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75AB" w:rsidRDefault="00D375AB">
      <w:pPr>
        <w:pStyle w:val="afff5"/>
        <w:spacing w:line="240" w:lineRule="auto"/>
        <w:rPr>
          <w:rStyle w:val="Zag11"/>
        </w:rPr>
      </w:pPr>
    </w:p>
    <w:tbl>
      <w:tblPr>
        <w:tblW w:w="9930" w:type="dxa"/>
        <w:tblLook w:val="04A0" w:firstRow="1" w:lastRow="0" w:firstColumn="1" w:lastColumn="0" w:noHBand="0" w:noVBand="1"/>
      </w:tblPr>
      <w:tblGrid>
        <w:gridCol w:w="5535"/>
        <w:gridCol w:w="4395"/>
      </w:tblGrid>
      <w:tr w:rsidR="00D375AB">
        <w:trPr>
          <w:trHeight w:val="1620"/>
        </w:trPr>
        <w:tc>
          <w:tcPr>
            <w:tcW w:w="5535" w:type="dxa"/>
          </w:tcPr>
          <w:p w:rsidR="00D375AB" w:rsidRDefault="005A04D1">
            <w:pPr>
              <w:ind w:left="-537" w:right="52" w:firstLine="969"/>
              <w:rPr>
                <w:b/>
                <w:bCs/>
                <w:lang w:val="ru-RU"/>
              </w:rPr>
            </w:pPr>
            <w:r>
              <w:rPr>
                <w:b/>
                <w:bCs/>
                <w:lang w:val="ru-RU"/>
              </w:rPr>
              <w:t xml:space="preserve">РАССМОТРЕНА  </w:t>
            </w:r>
          </w:p>
          <w:p w:rsidR="00D375AB" w:rsidRDefault="005A04D1">
            <w:pPr>
              <w:ind w:left="432" w:right="52"/>
              <w:rPr>
                <w:b/>
                <w:bCs/>
                <w:lang w:val="ru-RU"/>
              </w:rPr>
            </w:pPr>
            <w:r>
              <w:rPr>
                <w:b/>
                <w:bCs/>
                <w:lang w:val="ru-RU"/>
              </w:rPr>
              <w:t>Педагогическим советом</w:t>
            </w:r>
          </w:p>
          <w:p w:rsidR="00D375AB" w:rsidRDefault="005A04D1">
            <w:pPr>
              <w:ind w:left="432" w:right="52"/>
              <w:rPr>
                <w:b/>
                <w:bCs/>
                <w:lang w:val="ru-RU"/>
              </w:rPr>
            </w:pPr>
            <w:r>
              <w:rPr>
                <w:b/>
                <w:bCs/>
                <w:lang w:val="ru-RU"/>
              </w:rPr>
              <w:t>МБОУВерхнесоленовская</w:t>
            </w:r>
            <w:r>
              <w:rPr>
                <w:b/>
                <w:bCs/>
                <w:lang w:val="ru-RU"/>
              </w:rPr>
              <w:t xml:space="preserve"> </w:t>
            </w:r>
            <w:r>
              <w:rPr>
                <w:b/>
                <w:bCs/>
                <w:lang w:val="ru-RU"/>
              </w:rPr>
              <w:t xml:space="preserve"> СОШ </w:t>
            </w:r>
          </w:p>
          <w:p w:rsidR="00D375AB" w:rsidRDefault="005A04D1">
            <w:pPr>
              <w:ind w:left="432" w:right="52"/>
              <w:rPr>
                <w:b/>
                <w:bCs/>
                <w:lang w:val="ru-RU"/>
              </w:rPr>
            </w:pPr>
            <w:r>
              <w:rPr>
                <w:b/>
                <w:bCs/>
                <w:lang w:val="ru-RU"/>
              </w:rPr>
              <w:t>Протокол № 1</w:t>
            </w:r>
          </w:p>
          <w:p w:rsidR="00D375AB" w:rsidRDefault="005A04D1">
            <w:pPr>
              <w:ind w:left="432" w:right="52"/>
              <w:rPr>
                <w:b/>
                <w:bCs/>
                <w:lang w:val="ru-RU"/>
              </w:rPr>
            </w:pPr>
            <w:r>
              <w:rPr>
                <w:b/>
                <w:bCs/>
                <w:lang w:val="ru-RU"/>
              </w:rPr>
              <w:t>от «</w:t>
            </w:r>
            <w:r>
              <w:rPr>
                <w:b/>
                <w:bCs/>
                <w:lang w:val="ru-RU"/>
              </w:rPr>
              <w:t xml:space="preserve">18 </w:t>
            </w:r>
            <w:r>
              <w:rPr>
                <w:b/>
                <w:bCs/>
                <w:lang w:val="ru-RU"/>
              </w:rPr>
              <w:t>»   августа  2025г.</w:t>
            </w:r>
          </w:p>
        </w:tc>
        <w:tc>
          <w:tcPr>
            <w:tcW w:w="4395" w:type="dxa"/>
          </w:tcPr>
          <w:p w:rsidR="00D375AB" w:rsidRDefault="005A04D1">
            <w:pPr>
              <w:ind w:right="52"/>
              <w:rPr>
                <w:b/>
                <w:bCs/>
                <w:lang w:val="ru-RU"/>
              </w:rPr>
            </w:pPr>
            <w:r>
              <w:rPr>
                <w:b/>
                <w:bCs/>
                <w:lang w:val="ru-RU"/>
              </w:rPr>
              <w:t>УТВЕРЖДАЮ</w:t>
            </w:r>
          </w:p>
          <w:p w:rsidR="00D375AB" w:rsidRDefault="005A04D1">
            <w:pPr>
              <w:ind w:left="33" w:right="52" w:hanging="33"/>
              <w:rPr>
                <w:b/>
                <w:bCs/>
                <w:lang w:val="ru-RU"/>
              </w:rPr>
            </w:pPr>
            <w:r>
              <w:rPr>
                <w:b/>
                <w:bCs/>
                <w:lang w:val="ru-RU"/>
              </w:rPr>
              <w:t>Директор МБОУ Верхнесоленовская</w:t>
            </w:r>
            <w:r>
              <w:rPr>
                <w:b/>
                <w:bCs/>
                <w:lang w:val="ru-RU"/>
              </w:rPr>
              <w:t xml:space="preserve"> </w:t>
            </w:r>
            <w:r>
              <w:rPr>
                <w:b/>
                <w:bCs/>
                <w:lang w:val="ru-RU"/>
              </w:rPr>
              <w:t>СОШ</w:t>
            </w:r>
          </w:p>
          <w:p w:rsidR="00D375AB" w:rsidRDefault="005A04D1">
            <w:pPr>
              <w:ind w:right="52"/>
              <w:rPr>
                <w:b/>
                <w:bCs/>
                <w:lang w:val="ru-RU"/>
              </w:rPr>
            </w:pPr>
            <w:r>
              <w:rPr>
                <w:b/>
                <w:bCs/>
                <w:lang w:val="ru-RU"/>
              </w:rPr>
              <w:t>_______________О</w:t>
            </w:r>
            <w:r>
              <w:rPr>
                <w:b/>
                <w:bCs/>
                <w:lang w:val="ru-RU"/>
              </w:rPr>
              <w:t>.Г.Вандюк</w:t>
            </w:r>
            <w:r>
              <w:rPr>
                <w:b/>
                <w:bCs/>
                <w:lang w:val="ru-RU"/>
              </w:rPr>
              <w:t xml:space="preserve"> </w:t>
            </w:r>
          </w:p>
          <w:p w:rsidR="00D375AB" w:rsidRDefault="005A04D1">
            <w:pPr>
              <w:ind w:right="52"/>
              <w:rPr>
                <w:b/>
                <w:bCs/>
                <w:lang w:val="ru-RU"/>
              </w:rPr>
            </w:pPr>
            <w:r>
              <w:rPr>
                <w:b/>
                <w:bCs/>
                <w:lang w:val="ru-RU"/>
              </w:rPr>
              <w:t>Приказ  № 1</w:t>
            </w:r>
            <w:r>
              <w:rPr>
                <w:b/>
                <w:bCs/>
                <w:lang w:val="ru-RU"/>
              </w:rPr>
              <w:t>1</w:t>
            </w:r>
            <w:r>
              <w:rPr>
                <w:b/>
                <w:bCs/>
                <w:lang w:val="ru-RU"/>
              </w:rPr>
              <w:t>8</w:t>
            </w:r>
          </w:p>
          <w:p w:rsidR="00D375AB" w:rsidRDefault="005A04D1">
            <w:pPr>
              <w:ind w:right="52"/>
              <w:rPr>
                <w:b/>
                <w:bCs/>
                <w:lang w:val="ru-RU"/>
              </w:rPr>
            </w:pPr>
            <w:r>
              <w:rPr>
                <w:b/>
                <w:bCs/>
                <w:lang w:val="ru-RU"/>
              </w:rPr>
              <w:t>от  «</w:t>
            </w:r>
            <w:r>
              <w:rPr>
                <w:b/>
                <w:bCs/>
                <w:lang w:val="ru-RU"/>
              </w:rPr>
              <w:t xml:space="preserve">18 </w:t>
            </w:r>
            <w:r>
              <w:rPr>
                <w:b/>
                <w:bCs/>
                <w:lang w:val="ru-RU"/>
              </w:rPr>
              <w:t xml:space="preserve">»   августа  2025 г.  </w:t>
            </w:r>
          </w:p>
        </w:tc>
      </w:tr>
    </w:tbl>
    <w:p w:rsidR="00D375AB" w:rsidRDefault="00D375AB">
      <w:pPr>
        <w:pStyle w:val="afff5"/>
        <w:spacing w:line="240" w:lineRule="auto"/>
        <w:rPr>
          <w:rStyle w:val="Zag11"/>
        </w:rPr>
      </w:pPr>
    </w:p>
    <w:p w:rsidR="00D375AB" w:rsidRDefault="00D375AB">
      <w:pPr>
        <w:pStyle w:val="afff5"/>
        <w:spacing w:line="240" w:lineRule="auto"/>
        <w:rPr>
          <w:rStyle w:val="Zag11"/>
        </w:rPr>
      </w:pPr>
    </w:p>
    <w:p w:rsidR="00D375AB" w:rsidRDefault="00D375AB">
      <w:pPr>
        <w:pStyle w:val="afff5"/>
        <w:spacing w:line="240" w:lineRule="auto"/>
        <w:rPr>
          <w:rStyle w:val="Zag11"/>
        </w:rPr>
      </w:pPr>
    </w:p>
    <w:p w:rsidR="00D375AB" w:rsidRDefault="00D375AB">
      <w:pPr>
        <w:pStyle w:val="afff5"/>
        <w:spacing w:line="240" w:lineRule="auto"/>
        <w:rPr>
          <w:rStyle w:val="Zag11"/>
        </w:rPr>
      </w:pPr>
    </w:p>
    <w:p w:rsidR="00D375AB" w:rsidRDefault="00D375AB">
      <w:pPr>
        <w:pStyle w:val="afff5"/>
        <w:spacing w:line="240" w:lineRule="auto"/>
        <w:rPr>
          <w:rStyle w:val="Zag11"/>
        </w:rPr>
      </w:pPr>
    </w:p>
    <w:p w:rsidR="00D375AB" w:rsidRDefault="00D375AB">
      <w:pPr>
        <w:pStyle w:val="afff5"/>
        <w:spacing w:line="240" w:lineRule="auto"/>
        <w:rPr>
          <w:rStyle w:val="Zag11"/>
        </w:rPr>
      </w:pPr>
    </w:p>
    <w:p w:rsidR="00D375AB" w:rsidRDefault="00D375AB">
      <w:pPr>
        <w:pStyle w:val="afff5"/>
        <w:spacing w:line="240" w:lineRule="auto"/>
        <w:rPr>
          <w:rStyle w:val="Zag11"/>
        </w:rPr>
      </w:pPr>
    </w:p>
    <w:p w:rsidR="00D375AB" w:rsidRDefault="005A04D1">
      <w:pPr>
        <w:pStyle w:val="afff5"/>
        <w:spacing w:line="240" w:lineRule="auto"/>
        <w:rPr>
          <w:rStyle w:val="Zag11"/>
        </w:rPr>
      </w:pPr>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83185</wp:posOffset>
                </wp:positionH>
                <wp:positionV relativeFrom="paragraph">
                  <wp:posOffset>35560</wp:posOffset>
                </wp:positionV>
                <wp:extent cx="5866130" cy="2239645"/>
                <wp:effectExtent l="10795" t="13970" r="9525" b="228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6130" cy="2239645"/>
                        </a:xfrm>
                        <a:prstGeom prst="rect">
                          <a:avLst/>
                        </a:prstGeom>
                        <a:gradFill rotWithShape="0">
                          <a:gsLst>
                            <a:gs pos="0">
                              <a:srgbClr val="FFFFFF"/>
                            </a:gs>
                            <a:gs pos="100000">
                              <a:srgbClr val="FBD4B4"/>
                            </a:gs>
                          </a:gsLst>
                          <a:lin ang="5400000" scaled="1"/>
                        </a:gradFill>
                        <a:ln w="12700">
                          <a:solidFill>
                            <a:srgbClr val="FABF8F"/>
                          </a:solidFill>
                          <a:miter lim="800000"/>
                        </a:ln>
                        <a:effectLst>
                          <a:outerShdw dist="28398" dir="3806097" algn="ctr" rotWithShape="0">
                            <a:srgbClr val="974706">
                              <a:alpha val="50000"/>
                            </a:srgbClr>
                          </a:outerShdw>
                        </a:effectLst>
                      </wps:spPr>
                      <wps:txbx>
                        <w:txbxContent>
                          <w:p w:rsidR="00D375AB" w:rsidRDefault="005A04D1">
                            <w:pPr>
                              <w:ind w:left="-426"/>
                              <w:jc w:val="center"/>
                              <w:rPr>
                                <w:b/>
                                <w:sz w:val="48"/>
                                <w:szCs w:val="48"/>
                                <w:lang w:val="ru-RU" w:eastAsia="en-US" w:bidi="en-US"/>
                              </w:rPr>
                            </w:pPr>
                            <w:r>
                              <w:rPr>
                                <w:b/>
                                <w:sz w:val="48"/>
                                <w:szCs w:val="48"/>
                                <w:lang w:val="ru-RU" w:eastAsia="en-US" w:bidi="en-US"/>
                              </w:rPr>
                              <w:t xml:space="preserve">Основная </w:t>
                            </w:r>
                          </w:p>
                          <w:p w:rsidR="00D375AB" w:rsidRDefault="005A04D1">
                            <w:pPr>
                              <w:jc w:val="center"/>
                              <w:rPr>
                                <w:b/>
                                <w:sz w:val="48"/>
                                <w:szCs w:val="48"/>
                                <w:lang w:val="ru-RU" w:eastAsia="en-US" w:bidi="en-US"/>
                              </w:rPr>
                            </w:pPr>
                            <w:r>
                              <w:rPr>
                                <w:b/>
                                <w:sz w:val="48"/>
                                <w:szCs w:val="48"/>
                                <w:lang w:val="ru-RU" w:eastAsia="en-US" w:bidi="en-US"/>
                              </w:rPr>
                              <w:t xml:space="preserve">образовательная программа </w:t>
                            </w:r>
                          </w:p>
                          <w:p w:rsidR="00D375AB" w:rsidRDefault="005A04D1">
                            <w:pPr>
                              <w:jc w:val="center"/>
                              <w:rPr>
                                <w:b/>
                                <w:sz w:val="48"/>
                                <w:szCs w:val="48"/>
                                <w:lang w:val="ru-RU" w:eastAsia="en-US" w:bidi="en-US"/>
                              </w:rPr>
                            </w:pPr>
                            <w:r>
                              <w:rPr>
                                <w:b/>
                                <w:sz w:val="48"/>
                                <w:szCs w:val="48"/>
                                <w:lang w:val="ru-RU" w:eastAsia="en-US" w:bidi="en-US"/>
                              </w:rPr>
                              <w:t xml:space="preserve">среднего общего образования </w:t>
                            </w:r>
                          </w:p>
                          <w:p w:rsidR="00D375AB" w:rsidRDefault="005A04D1">
                            <w:pPr>
                              <w:jc w:val="center"/>
                              <w:rPr>
                                <w:b/>
                                <w:sz w:val="48"/>
                                <w:szCs w:val="48"/>
                                <w:lang w:val="ru-RU" w:eastAsia="en-US" w:bidi="en-US"/>
                              </w:rPr>
                            </w:pPr>
                            <w:r>
                              <w:rPr>
                                <w:b/>
                                <w:sz w:val="48"/>
                                <w:szCs w:val="48"/>
                                <w:lang w:val="ru-RU" w:eastAsia="en-US" w:bidi="en-US"/>
                              </w:rPr>
                              <w:t>МБОУ Верхнесоленовская</w:t>
                            </w:r>
                            <w:r>
                              <w:rPr>
                                <w:b/>
                                <w:sz w:val="48"/>
                                <w:szCs w:val="48"/>
                                <w:lang w:val="ru-RU" w:eastAsia="en-US" w:bidi="en-US"/>
                              </w:rPr>
                              <w:t xml:space="preserve"> </w:t>
                            </w:r>
                            <w:r>
                              <w:rPr>
                                <w:b/>
                                <w:sz w:val="48"/>
                                <w:szCs w:val="48"/>
                                <w:lang w:val="ru-RU" w:eastAsia="en-US" w:bidi="en-US"/>
                              </w:rPr>
                              <w:t xml:space="preserve"> СОШ</w:t>
                            </w:r>
                          </w:p>
                          <w:p w:rsidR="00D375AB" w:rsidRDefault="005A04D1">
                            <w:pPr>
                              <w:jc w:val="center"/>
                              <w:rPr>
                                <w:b/>
                                <w:sz w:val="36"/>
                                <w:szCs w:val="36"/>
                                <w:lang w:val="ru-RU" w:eastAsia="en-US" w:bidi="en-US"/>
                              </w:rPr>
                            </w:pPr>
                            <w:r>
                              <w:rPr>
                                <w:b/>
                                <w:sz w:val="36"/>
                                <w:szCs w:val="36"/>
                                <w:lang w:val="ru-RU" w:eastAsia="en-US" w:bidi="en-US"/>
                              </w:rPr>
                              <w:t>(срок освоения 2 года)</w:t>
                            </w:r>
                          </w:p>
                          <w:p w:rsidR="00D375AB" w:rsidRDefault="00D375AB">
                            <w:pPr>
                              <w:tabs>
                                <w:tab w:val="left" w:pos="284"/>
                                <w:tab w:val="left" w:pos="480"/>
                                <w:tab w:val="right" w:leader="dot" w:pos="10065"/>
                              </w:tabs>
                              <w:jc w:val="center"/>
                              <w:rPr>
                                <w:b/>
                                <w:sz w:val="36"/>
                                <w:szCs w:val="36"/>
                                <w:lang w:val="ru-RU"/>
                              </w:rPr>
                            </w:pPr>
                          </w:p>
                          <w:p w:rsidR="00D375AB" w:rsidRDefault="00D375AB">
                            <w:pPr>
                              <w:tabs>
                                <w:tab w:val="left" w:pos="284"/>
                                <w:tab w:val="left" w:pos="480"/>
                                <w:tab w:val="right" w:leader="dot" w:pos="10065"/>
                              </w:tabs>
                              <w:jc w:val="center"/>
                              <w:rPr>
                                <w:b/>
                                <w:sz w:val="28"/>
                                <w:szCs w:val="28"/>
                                <w:lang w:val="ru-RU"/>
                              </w:rPr>
                            </w:pPr>
                          </w:p>
                          <w:p w:rsidR="00D375AB" w:rsidRDefault="00D375AB">
                            <w:pPr>
                              <w:tabs>
                                <w:tab w:val="left" w:pos="284"/>
                                <w:tab w:val="left" w:pos="480"/>
                                <w:tab w:val="right" w:leader="dot" w:pos="10065"/>
                              </w:tabs>
                              <w:jc w:val="center"/>
                              <w:rPr>
                                <w:b/>
                                <w:sz w:val="28"/>
                                <w:szCs w:val="28"/>
                                <w:lang w:val="ru-RU"/>
                              </w:rPr>
                            </w:pPr>
                          </w:p>
                          <w:p w:rsidR="00D375AB" w:rsidRDefault="00D375AB">
                            <w:pPr>
                              <w:tabs>
                                <w:tab w:val="left" w:pos="284"/>
                                <w:tab w:val="left" w:pos="480"/>
                                <w:tab w:val="right" w:leader="dot" w:pos="10065"/>
                              </w:tabs>
                              <w:jc w:val="center"/>
                              <w:rPr>
                                <w:b/>
                                <w:sz w:val="28"/>
                                <w:szCs w:val="28"/>
                                <w:lang w:val="ru-RU"/>
                              </w:rPr>
                            </w:pPr>
                          </w:p>
                          <w:p w:rsidR="00D375AB" w:rsidRDefault="005A04D1">
                            <w:pPr>
                              <w:tabs>
                                <w:tab w:val="left" w:pos="284"/>
                                <w:tab w:val="left" w:pos="480"/>
                                <w:tab w:val="right" w:leader="dot" w:pos="10065"/>
                              </w:tabs>
                              <w:jc w:val="center"/>
                              <w:rPr>
                                <w:b/>
                                <w:sz w:val="28"/>
                                <w:szCs w:val="28"/>
                                <w:lang w:val="ru-RU"/>
                              </w:rPr>
                            </w:pPr>
                            <w:r>
                              <w:rPr>
                                <w:b/>
                                <w:sz w:val="28"/>
                                <w:szCs w:val="28"/>
                                <w:lang w:val="ru-RU"/>
                              </w:rPr>
                              <w:t>(срок освоения 4 года)</w:t>
                            </w:r>
                          </w:p>
                          <w:p w:rsidR="00D375AB" w:rsidRDefault="00D375AB">
                            <w:pPr>
                              <w:jc w:val="both"/>
                              <w:rPr>
                                <w:b/>
                                <w:bCs/>
                                <w:lang w:val="ru-RU"/>
                              </w:rPr>
                            </w:pPr>
                          </w:p>
                        </w:txbxContent>
                      </wps:txbx>
                      <wps:bodyPr rot="0" vert="horz" wrap="square" lIns="91440" tIns="45720" rIns="91440" bIns="45720" anchor="t" anchorCtr="0" upright="1">
                        <a:noAutofit/>
                      </wps:bodyPr>
                    </wps:wsp>
                  </a:graphicData>
                </a:graphic>
              </wp:anchor>
            </w:drawing>
          </mc:Choice>
          <mc:Fallback>
            <w:pict>
              <v:rect id="Прямоугольник 1" o:spid="_x0000_s1026" style="position:absolute;left:0;text-align:left;margin-left:6.55pt;margin-top:2.8pt;width:461.9pt;height:176.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" strokecolor="#fabf8f" strokeweight="1pt">
                <v:fill color2="#fbd4b4" focus="100%" type="gradient"/>
                <v:shadow on="t" color="#974706" opacity=".5" offset="1pt"/>
                <v:textbox>
                  <w:txbxContent>
                    <w:p w:rsidR="00D375AB" w:rsidRDefault="005A04D1">
                      <w:pPr>
                        <w:ind w:left="-426"/>
                        <w:jc w:val="center"/>
                        <w:rPr>
                          <w:b/>
                          <w:sz w:val="48"/>
                          <w:szCs w:val="48"/>
                          <w:lang w:val="ru-RU" w:eastAsia="en-US" w:bidi="en-US"/>
                        </w:rPr>
                      </w:pPr>
                      <w:r>
                        <w:rPr>
                          <w:b/>
                          <w:sz w:val="48"/>
                          <w:szCs w:val="48"/>
                          <w:lang w:val="ru-RU" w:eastAsia="en-US" w:bidi="en-US"/>
                        </w:rPr>
                        <w:t xml:space="preserve">Основная </w:t>
                      </w:r>
                    </w:p>
                    <w:p w:rsidR="00D375AB" w:rsidRDefault="005A04D1">
                      <w:pPr>
                        <w:jc w:val="center"/>
                        <w:rPr>
                          <w:b/>
                          <w:sz w:val="48"/>
                          <w:szCs w:val="48"/>
                          <w:lang w:val="ru-RU" w:eastAsia="en-US" w:bidi="en-US"/>
                        </w:rPr>
                      </w:pPr>
                      <w:r>
                        <w:rPr>
                          <w:b/>
                          <w:sz w:val="48"/>
                          <w:szCs w:val="48"/>
                          <w:lang w:val="ru-RU" w:eastAsia="en-US" w:bidi="en-US"/>
                        </w:rPr>
                        <w:t xml:space="preserve">образовательная программа </w:t>
                      </w:r>
                    </w:p>
                    <w:p w:rsidR="00D375AB" w:rsidRDefault="005A04D1">
                      <w:pPr>
                        <w:jc w:val="center"/>
                        <w:rPr>
                          <w:b/>
                          <w:sz w:val="48"/>
                          <w:szCs w:val="48"/>
                          <w:lang w:val="ru-RU" w:eastAsia="en-US" w:bidi="en-US"/>
                        </w:rPr>
                      </w:pPr>
                      <w:r>
                        <w:rPr>
                          <w:b/>
                          <w:sz w:val="48"/>
                          <w:szCs w:val="48"/>
                          <w:lang w:val="ru-RU" w:eastAsia="en-US" w:bidi="en-US"/>
                        </w:rPr>
                        <w:t xml:space="preserve">среднего общего образования </w:t>
                      </w:r>
                    </w:p>
                    <w:p w:rsidR="00D375AB" w:rsidRDefault="005A04D1">
                      <w:pPr>
                        <w:jc w:val="center"/>
                        <w:rPr>
                          <w:b/>
                          <w:sz w:val="48"/>
                          <w:szCs w:val="48"/>
                          <w:lang w:val="ru-RU" w:eastAsia="en-US" w:bidi="en-US"/>
                        </w:rPr>
                      </w:pPr>
                      <w:r>
                        <w:rPr>
                          <w:b/>
                          <w:sz w:val="48"/>
                          <w:szCs w:val="48"/>
                          <w:lang w:val="ru-RU" w:eastAsia="en-US" w:bidi="en-US"/>
                        </w:rPr>
                        <w:t>МБОУ Верхнесоленовская</w:t>
                      </w:r>
                      <w:r>
                        <w:rPr>
                          <w:b/>
                          <w:sz w:val="48"/>
                          <w:szCs w:val="48"/>
                          <w:lang w:val="ru-RU" w:eastAsia="en-US" w:bidi="en-US"/>
                        </w:rPr>
                        <w:t xml:space="preserve"> </w:t>
                      </w:r>
                      <w:r>
                        <w:rPr>
                          <w:b/>
                          <w:sz w:val="48"/>
                          <w:szCs w:val="48"/>
                          <w:lang w:val="ru-RU" w:eastAsia="en-US" w:bidi="en-US"/>
                        </w:rPr>
                        <w:t xml:space="preserve"> СОШ</w:t>
                      </w:r>
                    </w:p>
                    <w:p w:rsidR="00D375AB" w:rsidRDefault="005A04D1">
                      <w:pPr>
                        <w:jc w:val="center"/>
                        <w:rPr>
                          <w:b/>
                          <w:sz w:val="36"/>
                          <w:szCs w:val="36"/>
                          <w:lang w:val="ru-RU" w:eastAsia="en-US" w:bidi="en-US"/>
                        </w:rPr>
                      </w:pPr>
                      <w:r>
                        <w:rPr>
                          <w:b/>
                          <w:sz w:val="36"/>
                          <w:szCs w:val="36"/>
                          <w:lang w:val="ru-RU" w:eastAsia="en-US" w:bidi="en-US"/>
                        </w:rPr>
                        <w:t>(срок освоения 2 года)</w:t>
                      </w:r>
                    </w:p>
                    <w:p w:rsidR="00D375AB" w:rsidRDefault="00D375AB">
                      <w:pPr>
                        <w:tabs>
                          <w:tab w:val="left" w:pos="284"/>
                          <w:tab w:val="left" w:pos="480"/>
                          <w:tab w:val="right" w:leader="dot" w:pos="10065"/>
                        </w:tabs>
                        <w:jc w:val="center"/>
                        <w:rPr>
                          <w:b/>
                          <w:sz w:val="36"/>
                          <w:szCs w:val="36"/>
                          <w:lang w:val="ru-RU"/>
                        </w:rPr>
                      </w:pPr>
                    </w:p>
                    <w:p w:rsidR="00D375AB" w:rsidRDefault="00D375AB">
                      <w:pPr>
                        <w:tabs>
                          <w:tab w:val="left" w:pos="284"/>
                          <w:tab w:val="left" w:pos="480"/>
                          <w:tab w:val="right" w:leader="dot" w:pos="10065"/>
                        </w:tabs>
                        <w:jc w:val="center"/>
                        <w:rPr>
                          <w:b/>
                          <w:sz w:val="28"/>
                          <w:szCs w:val="28"/>
                          <w:lang w:val="ru-RU"/>
                        </w:rPr>
                      </w:pPr>
                    </w:p>
                    <w:p w:rsidR="00D375AB" w:rsidRDefault="00D375AB">
                      <w:pPr>
                        <w:tabs>
                          <w:tab w:val="left" w:pos="284"/>
                          <w:tab w:val="left" w:pos="480"/>
                          <w:tab w:val="right" w:leader="dot" w:pos="10065"/>
                        </w:tabs>
                        <w:jc w:val="center"/>
                        <w:rPr>
                          <w:b/>
                          <w:sz w:val="28"/>
                          <w:szCs w:val="28"/>
                          <w:lang w:val="ru-RU"/>
                        </w:rPr>
                      </w:pPr>
                    </w:p>
                    <w:p w:rsidR="00D375AB" w:rsidRDefault="00D375AB">
                      <w:pPr>
                        <w:tabs>
                          <w:tab w:val="left" w:pos="284"/>
                          <w:tab w:val="left" w:pos="480"/>
                          <w:tab w:val="right" w:leader="dot" w:pos="10065"/>
                        </w:tabs>
                        <w:jc w:val="center"/>
                        <w:rPr>
                          <w:b/>
                          <w:sz w:val="28"/>
                          <w:szCs w:val="28"/>
                          <w:lang w:val="ru-RU"/>
                        </w:rPr>
                      </w:pPr>
                    </w:p>
                    <w:p w:rsidR="00D375AB" w:rsidRDefault="005A04D1">
                      <w:pPr>
                        <w:tabs>
                          <w:tab w:val="left" w:pos="284"/>
                          <w:tab w:val="left" w:pos="480"/>
                          <w:tab w:val="right" w:leader="dot" w:pos="10065"/>
                        </w:tabs>
                        <w:jc w:val="center"/>
                        <w:rPr>
                          <w:b/>
                          <w:sz w:val="28"/>
                          <w:szCs w:val="28"/>
                          <w:lang w:val="ru-RU"/>
                        </w:rPr>
                      </w:pPr>
                      <w:r>
                        <w:rPr>
                          <w:b/>
                          <w:sz w:val="28"/>
                          <w:szCs w:val="28"/>
                          <w:lang w:val="ru-RU"/>
                        </w:rPr>
                        <w:t>(срок освоения 4 года)</w:t>
                      </w:r>
                    </w:p>
                    <w:p w:rsidR="00D375AB" w:rsidRDefault="00D375AB">
                      <w:pPr>
                        <w:jc w:val="both"/>
                        <w:rPr>
                          <w:b/>
                          <w:bCs/>
                          <w:lang w:val="ru-RU"/>
                        </w:rPr>
                      </w:pPr>
                    </w:p>
                  </w:txbxContent>
                </v:textbox>
              </v:rect>
            </w:pict>
          </mc:Fallback>
        </mc:AlternateContent>
      </w:r>
    </w:p>
    <w:p w:rsidR="00D375AB" w:rsidRDefault="00D375AB">
      <w:pPr>
        <w:pStyle w:val="afff5"/>
        <w:spacing w:line="240" w:lineRule="auto"/>
        <w:rPr>
          <w:rStyle w:val="Zag11"/>
        </w:rPr>
      </w:pPr>
    </w:p>
    <w:p w:rsidR="00D375AB" w:rsidRDefault="00D375AB">
      <w:pPr>
        <w:pStyle w:val="afff5"/>
        <w:spacing w:line="240" w:lineRule="auto"/>
        <w:rPr>
          <w:rStyle w:val="Zag11"/>
        </w:rPr>
      </w:pPr>
    </w:p>
    <w:p w:rsidR="00D375AB" w:rsidRDefault="00D375AB">
      <w:pPr>
        <w:pStyle w:val="afff5"/>
        <w:spacing w:line="240" w:lineRule="auto"/>
        <w:rPr>
          <w:rStyle w:val="Zag11"/>
        </w:rPr>
      </w:pPr>
    </w:p>
    <w:p w:rsidR="00D375AB" w:rsidRDefault="00D375AB">
      <w:pPr>
        <w:pStyle w:val="afff5"/>
        <w:spacing w:line="240" w:lineRule="auto"/>
        <w:rPr>
          <w:rStyle w:val="Zag11"/>
        </w:rPr>
      </w:pPr>
    </w:p>
    <w:p w:rsidR="00D375AB" w:rsidRDefault="00D375AB">
      <w:pPr>
        <w:pStyle w:val="afff5"/>
        <w:spacing w:line="240" w:lineRule="auto"/>
        <w:rPr>
          <w:rStyle w:val="Zag11"/>
        </w:rPr>
      </w:pPr>
    </w:p>
    <w:p w:rsidR="00D375AB" w:rsidRDefault="00D375AB">
      <w:pPr>
        <w:pStyle w:val="afff5"/>
        <w:spacing w:line="240" w:lineRule="auto"/>
        <w:rPr>
          <w:rStyle w:val="Zag11"/>
        </w:rPr>
      </w:pPr>
    </w:p>
    <w:p w:rsidR="00D375AB" w:rsidRDefault="00D375AB">
      <w:pPr>
        <w:pStyle w:val="afff5"/>
        <w:spacing w:line="240" w:lineRule="auto"/>
        <w:jc w:val="center"/>
        <w:rPr>
          <w:rStyle w:val="Zag11"/>
          <w:b/>
        </w:rPr>
      </w:pPr>
    </w:p>
    <w:p w:rsidR="00D375AB" w:rsidRDefault="00D375AB">
      <w:pPr>
        <w:pStyle w:val="afff5"/>
        <w:spacing w:line="240" w:lineRule="auto"/>
        <w:jc w:val="center"/>
        <w:rPr>
          <w:rStyle w:val="Zag11"/>
          <w:b/>
        </w:rPr>
      </w:pPr>
    </w:p>
    <w:p w:rsidR="00D375AB" w:rsidRDefault="00D375AB">
      <w:pPr>
        <w:pStyle w:val="afff5"/>
        <w:spacing w:line="240" w:lineRule="auto"/>
        <w:jc w:val="center"/>
        <w:rPr>
          <w:rStyle w:val="Zag11"/>
          <w:b/>
        </w:rPr>
      </w:pPr>
    </w:p>
    <w:p w:rsidR="00D375AB" w:rsidRDefault="00D375AB">
      <w:pPr>
        <w:pStyle w:val="afff5"/>
        <w:spacing w:line="240" w:lineRule="auto"/>
        <w:jc w:val="center"/>
        <w:rPr>
          <w:rStyle w:val="Zag11"/>
          <w:b/>
        </w:rPr>
      </w:pPr>
    </w:p>
    <w:p w:rsidR="00D375AB" w:rsidRDefault="00D375AB">
      <w:pPr>
        <w:pStyle w:val="afff5"/>
        <w:spacing w:line="240" w:lineRule="auto"/>
        <w:jc w:val="center"/>
        <w:rPr>
          <w:rStyle w:val="Zag11"/>
          <w:b/>
        </w:rPr>
      </w:pPr>
    </w:p>
    <w:p w:rsidR="00D375AB" w:rsidRDefault="00D375AB">
      <w:pPr>
        <w:pStyle w:val="afff5"/>
        <w:spacing w:line="240" w:lineRule="auto"/>
        <w:jc w:val="center"/>
        <w:rPr>
          <w:rStyle w:val="Zag11"/>
          <w:b/>
        </w:rPr>
      </w:pPr>
    </w:p>
    <w:p w:rsidR="00D375AB" w:rsidRDefault="005A04D1">
      <w:pPr>
        <w:jc w:val="both"/>
        <w:rPr>
          <w:rFonts w:eastAsia="Times New Roman"/>
          <w:sz w:val="28"/>
          <w:szCs w:val="22"/>
          <w:lang w:val="ru-RU" w:eastAsia="en-US"/>
        </w:rPr>
      </w:pPr>
      <w:r>
        <w:rPr>
          <w:rStyle w:val="Zag11"/>
          <w:b/>
          <w:lang w:val="ru-RU"/>
        </w:rPr>
        <w:t>(</w:t>
      </w:r>
      <w:r>
        <w:rPr>
          <w:rFonts w:eastAsia="Times New Roman"/>
          <w:sz w:val="28"/>
          <w:szCs w:val="22"/>
          <w:lang w:val="ru-RU" w:eastAsia="en-US"/>
        </w:rPr>
        <w:t>реализация требований ФГОС СОО,  приказ Министерства просвещения России от 12.08.2022г. № 732, ФООП СОО  приказ Министерства просвещения России от 18.05.2023г. № 371, приказ Министерства просвещения Российской Федерации  от 09.10.2024 № 704 «О внесении изм</w:t>
      </w:r>
      <w:r>
        <w:rPr>
          <w:rFonts w:eastAsia="Times New Roman"/>
          <w:sz w:val="28"/>
          <w:szCs w:val="22"/>
          <w:lang w:val="ru-RU" w:eastAsia="en-US"/>
        </w:rPr>
        <w:t xml:space="preserve">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p>
    <w:p w:rsidR="00D375AB" w:rsidRDefault="00D375AB">
      <w:pPr>
        <w:pStyle w:val="afff5"/>
        <w:spacing w:line="240" w:lineRule="auto"/>
        <w:jc w:val="center"/>
        <w:rPr>
          <w:rStyle w:val="Zag11"/>
          <w:b/>
          <w:lang w:val="ru-RU"/>
        </w:rPr>
      </w:pPr>
    </w:p>
    <w:p w:rsidR="00D375AB" w:rsidRDefault="00D375AB">
      <w:pPr>
        <w:pStyle w:val="afff5"/>
        <w:spacing w:line="240" w:lineRule="auto"/>
        <w:jc w:val="center"/>
        <w:rPr>
          <w:rStyle w:val="Zag11"/>
          <w:b/>
          <w:lang w:val="ru-RU"/>
        </w:rPr>
      </w:pPr>
    </w:p>
    <w:p w:rsidR="00D375AB" w:rsidRDefault="00D375AB">
      <w:pPr>
        <w:pStyle w:val="afff5"/>
        <w:spacing w:line="240" w:lineRule="auto"/>
        <w:jc w:val="center"/>
        <w:rPr>
          <w:rStyle w:val="Zag11"/>
          <w:b/>
        </w:rPr>
      </w:pPr>
    </w:p>
    <w:p w:rsidR="00D375AB" w:rsidRDefault="00D375AB">
      <w:pPr>
        <w:pStyle w:val="afff5"/>
        <w:spacing w:line="240" w:lineRule="auto"/>
        <w:jc w:val="center"/>
        <w:rPr>
          <w:rStyle w:val="Zag11"/>
          <w:b/>
        </w:rPr>
      </w:pPr>
    </w:p>
    <w:p w:rsidR="00D375AB" w:rsidRDefault="00D375AB">
      <w:pPr>
        <w:pStyle w:val="afff5"/>
        <w:spacing w:line="240" w:lineRule="auto"/>
        <w:jc w:val="center"/>
        <w:rPr>
          <w:rStyle w:val="Zag11"/>
          <w:b/>
        </w:rPr>
      </w:pPr>
    </w:p>
    <w:p w:rsidR="00D375AB" w:rsidRDefault="00D375AB">
      <w:pPr>
        <w:pStyle w:val="afff5"/>
        <w:spacing w:line="240" w:lineRule="auto"/>
        <w:ind w:firstLine="0"/>
        <w:rPr>
          <w:rStyle w:val="Zag11"/>
          <w:b/>
          <w:lang w:val="ru-RU"/>
        </w:rPr>
      </w:pPr>
    </w:p>
    <w:p w:rsidR="00D375AB" w:rsidRDefault="00D375AB">
      <w:pPr>
        <w:pStyle w:val="afff5"/>
        <w:spacing w:line="240" w:lineRule="auto"/>
        <w:jc w:val="center"/>
        <w:rPr>
          <w:rStyle w:val="Zag11"/>
          <w:b/>
        </w:rPr>
      </w:pPr>
    </w:p>
    <w:p w:rsidR="00D375AB" w:rsidRDefault="00D375AB">
      <w:pPr>
        <w:pStyle w:val="afff5"/>
        <w:spacing w:line="240" w:lineRule="auto"/>
        <w:jc w:val="center"/>
        <w:rPr>
          <w:rStyle w:val="Zag11"/>
          <w:b/>
          <w:lang w:val="ru-RU"/>
        </w:rPr>
      </w:pPr>
    </w:p>
    <w:p w:rsidR="00D375AB" w:rsidRDefault="00D375AB">
      <w:pPr>
        <w:pStyle w:val="afff5"/>
        <w:spacing w:line="240" w:lineRule="auto"/>
        <w:jc w:val="center"/>
        <w:rPr>
          <w:rStyle w:val="Zag11"/>
          <w:b/>
          <w:lang w:val="ru-RU"/>
        </w:rPr>
      </w:pPr>
    </w:p>
    <w:p w:rsidR="00D375AB" w:rsidRDefault="00D375AB">
      <w:pPr>
        <w:pStyle w:val="afff5"/>
        <w:spacing w:line="240" w:lineRule="auto"/>
        <w:ind w:firstLine="0"/>
        <w:rPr>
          <w:rStyle w:val="Zag11"/>
          <w:b/>
          <w:lang w:val="ru-RU"/>
        </w:rPr>
      </w:pPr>
    </w:p>
    <w:p w:rsidR="00D375AB" w:rsidRDefault="005A04D1">
      <w:pPr>
        <w:jc w:val="center"/>
        <w:rPr>
          <w:rFonts w:eastAsia="Times New Roman"/>
          <w:sz w:val="28"/>
          <w:szCs w:val="28"/>
          <w:lang w:val="ru-RU"/>
        </w:rPr>
      </w:pPr>
      <w:r>
        <w:rPr>
          <w:rFonts w:eastAsia="Times New Roman"/>
          <w:sz w:val="28"/>
          <w:szCs w:val="28"/>
          <w:lang w:val="ru-RU"/>
        </w:rPr>
        <w:t>Х</w:t>
      </w:r>
      <w:r>
        <w:rPr>
          <w:rFonts w:eastAsia="Times New Roman"/>
          <w:sz w:val="28"/>
          <w:szCs w:val="28"/>
          <w:lang w:val="ru-RU"/>
        </w:rPr>
        <w:t xml:space="preserve">.Нижнесоленый </w:t>
      </w:r>
    </w:p>
    <w:p w:rsidR="00D375AB" w:rsidRDefault="005A04D1">
      <w:pPr>
        <w:jc w:val="center"/>
        <w:rPr>
          <w:sz w:val="36"/>
          <w:szCs w:val="36"/>
          <w:lang w:val="ru-RU"/>
        </w:rPr>
      </w:pPr>
      <w:r>
        <w:rPr>
          <w:rFonts w:eastAsia="Times New Roman"/>
          <w:sz w:val="28"/>
          <w:szCs w:val="28"/>
          <w:lang w:val="ru-RU"/>
        </w:rPr>
        <w:t>2025</w:t>
      </w:r>
    </w:p>
    <w:p w:rsidR="00D375AB" w:rsidRDefault="005A04D1">
      <w:pPr>
        <w:widowControl/>
        <w:autoSpaceDE/>
        <w:autoSpaceDN/>
        <w:adjustRightInd/>
        <w:jc w:val="center"/>
        <w:rPr>
          <w:rFonts w:eastAsia="Times New Roman"/>
          <w:b/>
          <w:lang w:val="ru-RU"/>
        </w:rPr>
      </w:pPr>
      <w:r>
        <w:rPr>
          <w:rFonts w:eastAsia="Times New Roman"/>
          <w:b/>
          <w:lang w:val="ru-RU"/>
        </w:rPr>
        <w:lastRenderedPageBreak/>
        <w:t>СОДЕРЖАНИ</w:t>
      </w:r>
      <w:r>
        <w:rPr>
          <w:rFonts w:eastAsia="Times New Roman"/>
          <w:b/>
          <w:lang w:val="ru-RU"/>
        </w:rPr>
        <w:t>Е</w:t>
      </w:r>
    </w:p>
    <w:p w:rsidR="00D375AB" w:rsidRDefault="00D375AB">
      <w:pPr>
        <w:widowControl/>
        <w:autoSpaceDE/>
        <w:autoSpaceDN/>
        <w:adjustRightInd/>
        <w:jc w:val="center"/>
        <w:rPr>
          <w:rFonts w:eastAsia="Times New Roman"/>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gridCol w:w="674"/>
      </w:tblGrid>
      <w:tr w:rsidR="00D375AB">
        <w:tc>
          <w:tcPr>
            <w:tcW w:w="8897" w:type="dxa"/>
            <w:shd w:val="clear" w:color="auto" w:fill="auto"/>
          </w:tcPr>
          <w:p w:rsidR="00D375AB" w:rsidRDefault="005A04D1">
            <w:pPr>
              <w:tabs>
                <w:tab w:val="left" w:pos="284"/>
                <w:tab w:val="left" w:pos="480"/>
                <w:tab w:val="right" w:leader="dot" w:pos="9356"/>
              </w:tabs>
              <w:jc w:val="both"/>
              <w:rPr>
                <w:rFonts w:eastAsia="MS Mincho"/>
                <w:b/>
                <w:sz w:val="28"/>
                <w:szCs w:val="28"/>
                <w:lang w:val="ru-RU"/>
              </w:rPr>
            </w:pPr>
            <w:r>
              <w:rPr>
                <w:b/>
                <w:sz w:val="28"/>
                <w:szCs w:val="28"/>
              </w:rPr>
              <w:t>I</w:t>
            </w:r>
            <w:r>
              <w:rPr>
                <w:b/>
                <w:sz w:val="28"/>
                <w:szCs w:val="28"/>
                <w:lang w:val="ru-RU"/>
              </w:rPr>
              <w:t>.</w:t>
            </w:r>
            <w:r>
              <w:rPr>
                <w:rFonts w:eastAsia="MS Mincho"/>
                <w:b/>
                <w:sz w:val="28"/>
                <w:szCs w:val="28"/>
                <w:lang w:val="ru-RU"/>
              </w:rPr>
              <w:tab/>
            </w:r>
            <w:r>
              <w:rPr>
                <w:b/>
                <w:sz w:val="28"/>
                <w:szCs w:val="28"/>
                <w:lang w:val="ru-RU"/>
              </w:rPr>
              <w:t>Целевой раздел    ……………………………………………………</w:t>
            </w:r>
          </w:p>
          <w:p w:rsidR="00D375AB" w:rsidRDefault="005A04D1">
            <w:pPr>
              <w:tabs>
                <w:tab w:val="left" w:pos="709"/>
                <w:tab w:val="right" w:leader="dot" w:pos="9356"/>
              </w:tabs>
              <w:rPr>
                <w:b/>
                <w:sz w:val="28"/>
                <w:szCs w:val="28"/>
                <w:lang w:val="ru-RU"/>
              </w:rPr>
            </w:pPr>
            <w:r>
              <w:rPr>
                <w:sz w:val="28"/>
                <w:szCs w:val="28"/>
                <w:lang w:val="ru-RU"/>
              </w:rPr>
              <w:t>1. Пояснительная записка   ……………………………………………</w:t>
            </w:r>
          </w:p>
        </w:tc>
        <w:tc>
          <w:tcPr>
            <w:tcW w:w="674" w:type="dxa"/>
            <w:shd w:val="clear" w:color="auto" w:fill="auto"/>
          </w:tcPr>
          <w:p w:rsidR="00D375AB" w:rsidRDefault="005A04D1">
            <w:pPr>
              <w:jc w:val="both"/>
              <w:rPr>
                <w:b/>
                <w:sz w:val="28"/>
                <w:szCs w:val="28"/>
              </w:rPr>
            </w:pPr>
            <w:r>
              <w:rPr>
                <w:b/>
                <w:sz w:val="28"/>
                <w:szCs w:val="28"/>
              </w:rPr>
              <w:t>3</w:t>
            </w:r>
          </w:p>
          <w:p w:rsidR="00D375AB" w:rsidRDefault="005A04D1">
            <w:pPr>
              <w:jc w:val="both"/>
              <w:rPr>
                <w:sz w:val="28"/>
                <w:szCs w:val="28"/>
              </w:rPr>
            </w:pPr>
            <w:r>
              <w:rPr>
                <w:sz w:val="28"/>
                <w:szCs w:val="28"/>
              </w:rPr>
              <w:t>3</w:t>
            </w:r>
          </w:p>
        </w:tc>
      </w:tr>
      <w:tr w:rsidR="00D375AB">
        <w:tc>
          <w:tcPr>
            <w:tcW w:w="8897" w:type="dxa"/>
            <w:shd w:val="clear" w:color="auto" w:fill="auto"/>
          </w:tcPr>
          <w:p w:rsidR="00D375AB" w:rsidRDefault="005A04D1">
            <w:pPr>
              <w:tabs>
                <w:tab w:val="left" w:pos="709"/>
                <w:tab w:val="right" w:leader="dot" w:pos="9356"/>
              </w:tabs>
              <w:rPr>
                <w:b/>
                <w:sz w:val="28"/>
                <w:szCs w:val="28"/>
                <w:lang w:val="ru-RU"/>
              </w:rPr>
            </w:pPr>
            <w:r>
              <w:rPr>
                <w:sz w:val="28"/>
                <w:szCs w:val="28"/>
                <w:lang w:val="ru-RU"/>
              </w:rPr>
              <w:t>2. Планируемые</w:t>
            </w:r>
            <w:r>
              <w:rPr>
                <w:sz w:val="28"/>
                <w:szCs w:val="28"/>
              </w:rPr>
              <w:t> </w:t>
            </w:r>
            <w:r>
              <w:rPr>
                <w:sz w:val="28"/>
                <w:szCs w:val="28"/>
                <w:lang w:val="ru-RU"/>
              </w:rPr>
              <w:t>результаты</w:t>
            </w:r>
            <w:r>
              <w:rPr>
                <w:sz w:val="28"/>
                <w:szCs w:val="28"/>
              </w:rPr>
              <w:t> </w:t>
            </w:r>
            <w:r>
              <w:rPr>
                <w:sz w:val="28"/>
                <w:szCs w:val="28"/>
                <w:lang w:val="ru-RU"/>
              </w:rPr>
              <w:t>освоения</w:t>
            </w:r>
            <w:r>
              <w:rPr>
                <w:sz w:val="28"/>
                <w:szCs w:val="28"/>
              </w:rPr>
              <w:t> </w:t>
            </w:r>
            <w:r>
              <w:rPr>
                <w:sz w:val="28"/>
                <w:szCs w:val="28"/>
                <w:lang w:val="ru-RU"/>
              </w:rPr>
              <w:t xml:space="preserve">обучающимися </w:t>
            </w:r>
            <w:r>
              <w:rPr>
                <w:sz w:val="28"/>
                <w:szCs w:val="28"/>
              </w:rPr>
              <w:t> </w:t>
            </w:r>
            <w:r>
              <w:rPr>
                <w:sz w:val="28"/>
                <w:szCs w:val="28"/>
                <w:lang w:val="ru-RU"/>
              </w:rPr>
              <w:t>средней образовательной программы    …………………</w:t>
            </w:r>
          </w:p>
        </w:tc>
        <w:tc>
          <w:tcPr>
            <w:tcW w:w="674" w:type="dxa"/>
            <w:shd w:val="clear" w:color="auto" w:fill="auto"/>
          </w:tcPr>
          <w:p w:rsidR="00D375AB" w:rsidRDefault="00D375AB">
            <w:pPr>
              <w:jc w:val="both"/>
              <w:rPr>
                <w:sz w:val="28"/>
                <w:szCs w:val="28"/>
                <w:lang w:val="ru-RU"/>
              </w:rPr>
            </w:pPr>
          </w:p>
          <w:p w:rsidR="00D375AB" w:rsidRDefault="005A04D1">
            <w:pPr>
              <w:jc w:val="both"/>
              <w:rPr>
                <w:sz w:val="28"/>
                <w:szCs w:val="28"/>
                <w:lang w:val="ru-RU"/>
              </w:rPr>
            </w:pPr>
            <w:r>
              <w:rPr>
                <w:sz w:val="28"/>
                <w:szCs w:val="28"/>
                <w:lang w:val="ru-RU"/>
              </w:rPr>
              <w:t>10</w:t>
            </w:r>
          </w:p>
        </w:tc>
      </w:tr>
      <w:tr w:rsidR="00D375AB">
        <w:tc>
          <w:tcPr>
            <w:tcW w:w="8897" w:type="dxa"/>
            <w:shd w:val="clear" w:color="auto" w:fill="auto"/>
          </w:tcPr>
          <w:p w:rsidR="00D375AB" w:rsidRDefault="005A04D1">
            <w:pPr>
              <w:tabs>
                <w:tab w:val="left" w:pos="709"/>
                <w:tab w:val="right" w:leader="dot" w:pos="9356"/>
              </w:tabs>
              <w:rPr>
                <w:b/>
                <w:sz w:val="28"/>
                <w:szCs w:val="28"/>
                <w:lang w:val="ru-RU"/>
              </w:rPr>
            </w:pPr>
            <w:r>
              <w:rPr>
                <w:sz w:val="28"/>
                <w:szCs w:val="28"/>
                <w:lang w:val="ru-RU"/>
              </w:rPr>
              <w:t>3.</w:t>
            </w:r>
            <w:r>
              <w:rPr>
                <w:rFonts w:eastAsia="MS Mincho"/>
                <w:sz w:val="28"/>
                <w:szCs w:val="28"/>
                <w:lang w:val="ru-RU"/>
              </w:rPr>
              <w:t xml:space="preserve">  </w:t>
            </w:r>
            <w:r>
              <w:rPr>
                <w:sz w:val="28"/>
                <w:szCs w:val="28"/>
                <w:lang w:val="ru-RU"/>
              </w:rPr>
              <w:t>Система оценки достижения планируемых результатов освоения</w:t>
            </w:r>
            <w:r>
              <w:rPr>
                <w:sz w:val="28"/>
                <w:szCs w:val="28"/>
                <w:lang w:val="ru-RU"/>
              </w:rPr>
              <w:t xml:space="preserve"> ФОП СОО  ……………………………………………………………….</w:t>
            </w:r>
          </w:p>
        </w:tc>
        <w:tc>
          <w:tcPr>
            <w:tcW w:w="674" w:type="dxa"/>
            <w:shd w:val="clear" w:color="auto" w:fill="auto"/>
          </w:tcPr>
          <w:p w:rsidR="00D375AB" w:rsidRDefault="005A04D1">
            <w:pPr>
              <w:jc w:val="both"/>
              <w:rPr>
                <w:sz w:val="28"/>
                <w:szCs w:val="28"/>
              </w:rPr>
            </w:pPr>
            <w:r>
              <w:rPr>
                <w:sz w:val="28"/>
                <w:szCs w:val="28"/>
                <w:lang w:val="ru-RU"/>
              </w:rPr>
              <w:t>65</w:t>
            </w:r>
          </w:p>
        </w:tc>
      </w:tr>
      <w:tr w:rsidR="00D375AB">
        <w:tc>
          <w:tcPr>
            <w:tcW w:w="8897" w:type="dxa"/>
            <w:shd w:val="clear" w:color="auto" w:fill="auto"/>
          </w:tcPr>
          <w:p w:rsidR="00D375AB" w:rsidRDefault="005A04D1">
            <w:pPr>
              <w:tabs>
                <w:tab w:val="left" w:pos="284"/>
                <w:tab w:val="left" w:pos="480"/>
                <w:tab w:val="right" w:leader="dot" w:pos="9356"/>
              </w:tabs>
              <w:rPr>
                <w:b/>
                <w:sz w:val="28"/>
                <w:szCs w:val="28"/>
              </w:rPr>
            </w:pPr>
            <w:r>
              <w:rPr>
                <w:b/>
                <w:sz w:val="28"/>
                <w:szCs w:val="28"/>
              </w:rPr>
              <w:t>II.</w:t>
            </w:r>
            <w:r>
              <w:rPr>
                <w:rFonts w:eastAsia="MS Mincho"/>
                <w:b/>
                <w:sz w:val="28"/>
                <w:szCs w:val="28"/>
              </w:rPr>
              <w:tab/>
            </w:r>
            <w:r>
              <w:rPr>
                <w:b/>
                <w:sz w:val="28"/>
                <w:szCs w:val="28"/>
              </w:rPr>
              <w:t>Содержательный раздел   …………………………………………</w:t>
            </w:r>
          </w:p>
        </w:tc>
        <w:tc>
          <w:tcPr>
            <w:tcW w:w="674" w:type="dxa"/>
            <w:shd w:val="clear" w:color="auto" w:fill="auto"/>
          </w:tcPr>
          <w:p w:rsidR="00D375AB" w:rsidRDefault="005A04D1" w:rsidP="00C41554">
            <w:pPr>
              <w:jc w:val="both"/>
              <w:rPr>
                <w:b/>
                <w:sz w:val="28"/>
                <w:szCs w:val="28"/>
              </w:rPr>
            </w:pPr>
            <w:r>
              <w:rPr>
                <w:b/>
                <w:sz w:val="28"/>
                <w:szCs w:val="28"/>
                <w:lang w:val="ru-RU"/>
              </w:rPr>
              <w:t>3</w:t>
            </w:r>
            <w:r w:rsidR="00C41554">
              <w:rPr>
                <w:b/>
                <w:sz w:val="28"/>
                <w:szCs w:val="28"/>
                <w:lang w:val="ru-RU"/>
              </w:rPr>
              <w:t>39</w:t>
            </w:r>
          </w:p>
        </w:tc>
      </w:tr>
      <w:tr w:rsidR="00D375AB">
        <w:tc>
          <w:tcPr>
            <w:tcW w:w="8897" w:type="dxa"/>
            <w:shd w:val="clear" w:color="auto" w:fill="auto"/>
          </w:tcPr>
          <w:p w:rsidR="00D375AB" w:rsidRDefault="005A04D1">
            <w:pPr>
              <w:pStyle w:val="afff9"/>
              <w:numPr>
                <w:ilvl w:val="0"/>
                <w:numId w:val="6"/>
              </w:numPr>
              <w:tabs>
                <w:tab w:val="left" w:pos="284"/>
                <w:tab w:val="left" w:pos="709"/>
                <w:tab w:val="left" w:pos="851"/>
                <w:tab w:val="left" w:pos="1068"/>
                <w:tab w:val="left" w:pos="1200"/>
                <w:tab w:val="left" w:pos="1985"/>
                <w:tab w:val="right" w:leader="dot" w:pos="9356"/>
              </w:tabs>
              <w:rPr>
                <w:rFonts w:eastAsia="MS Mincho"/>
                <w:sz w:val="28"/>
                <w:szCs w:val="28"/>
                <w:lang w:val="ru-RU"/>
              </w:rPr>
            </w:pPr>
            <w:r>
              <w:rPr>
                <w:rFonts w:eastAsia="MS Mincho"/>
                <w:sz w:val="28"/>
                <w:szCs w:val="28"/>
                <w:lang w:val="ru-RU"/>
              </w:rPr>
              <w:t xml:space="preserve"> Рабочие программы учебных предметов, учебных курсов, учебных модулей, курсов внеурочной деятельности </w:t>
            </w:r>
          </w:p>
          <w:p w:rsidR="00D375AB" w:rsidRDefault="005A04D1">
            <w:pPr>
              <w:tabs>
                <w:tab w:val="left" w:pos="284"/>
                <w:tab w:val="left" w:pos="851"/>
                <w:tab w:val="left" w:pos="1068"/>
                <w:tab w:val="left" w:pos="1200"/>
                <w:tab w:val="left" w:pos="1985"/>
                <w:tab w:val="right" w:leader="dot" w:pos="9356"/>
              </w:tabs>
              <w:ind w:left="567"/>
              <w:rPr>
                <w:sz w:val="28"/>
                <w:szCs w:val="28"/>
                <w:lang w:val="ru-RU"/>
              </w:rPr>
            </w:pPr>
            <w:r>
              <w:rPr>
                <w:sz w:val="28"/>
                <w:szCs w:val="28"/>
                <w:lang w:val="ru-RU"/>
              </w:rPr>
              <w:t xml:space="preserve">Русский язык    </w:t>
            </w:r>
          </w:p>
          <w:p w:rsidR="00D375AB" w:rsidRDefault="005A04D1">
            <w:pPr>
              <w:tabs>
                <w:tab w:val="left" w:pos="284"/>
                <w:tab w:val="left" w:pos="851"/>
                <w:tab w:val="left" w:pos="1068"/>
                <w:tab w:val="left" w:pos="1200"/>
                <w:tab w:val="left" w:pos="1985"/>
                <w:tab w:val="right" w:leader="dot" w:pos="9356"/>
              </w:tabs>
              <w:ind w:left="567"/>
              <w:rPr>
                <w:sz w:val="28"/>
                <w:szCs w:val="28"/>
                <w:lang w:val="ru-RU"/>
              </w:rPr>
            </w:pPr>
            <w:r>
              <w:rPr>
                <w:sz w:val="28"/>
                <w:szCs w:val="28"/>
                <w:lang w:val="ru-RU"/>
              </w:rPr>
              <w:t xml:space="preserve">Литература   </w:t>
            </w:r>
          </w:p>
          <w:p w:rsidR="00D375AB" w:rsidRDefault="005A04D1">
            <w:pPr>
              <w:widowControl/>
              <w:tabs>
                <w:tab w:val="left" w:pos="284"/>
                <w:tab w:val="left" w:pos="851"/>
                <w:tab w:val="left" w:pos="1068"/>
                <w:tab w:val="left" w:pos="1200"/>
                <w:tab w:val="left" w:pos="1985"/>
                <w:tab w:val="right" w:leader="dot" w:pos="9356"/>
              </w:tabs>
              <w:autoSpaceDE/>
              <w:autoSpaceDN/>
              <w:adjustRightInd/>
              <w:ind w:left="567"/>
              <w:rPr>
                <w:rFonts w:eastAsia="Times New Roman"/>
                <w:sz w:val="28"/>
                <w:szCs w:val="28"/>
                <w:lang w:val="ru-RU"/>
              </w:rPr>
            </w:pPr>
            <w:r>
              <w:rPr>
                <w:rFonts w:eastAsia="Times New Roman"/>
                <w:sz w:val="28"/>
                <w:szCs w:val="28"/>
                <w:lang w:val="ru-RU"/>
              </w:rPr>
              <w:t>Иностранный язык</w:t>
            </w:r>
          </w:p>
          <w:p w:rsidR="00D375AB" w:rsidRDefault="005A04D1">
            <w:pPr>
              <w:widowControl/>
              <w:tabs>
                <w:tab w:val="left" w:pos="284"/>
                <w:tab w:val="left" w:pos="851"/>
                <w:tab w:val="left" w:pos="1068"/>
                <w:tab w:val="left" w:pos="1200"/>
                <w:tab w:val="left" w:pos="1985"/>
                <w:tab w:val="right" w:leader="dot" w:pos="9356"/>
              </w:tabs>
              <w:autoSpaceDE/>
              <w:autoSpaceDN/>
              <w:adjustRightInd/>
              <w:ind w:left="567"/>
              <w:rPr>
                <w:rFonts w:eastAsia="Times New Roman"/>
                <w:sz w:val="28"/>
                <w:szCs w:val="28"/>
                <w:lang w:val="ru-RU"/>
              </w:rPr>
            </w:pPr>
            <w:r>
              <w:rPr>
                <w:rFonts w:eastAsia="Times New Roman"/>
                <w:sz w:val="28"/>
                <w:szCs w:val="28"/>
                <w:lang w:val="ru-RU"/>
              </w:rPr>
              <w:t xml:space="preserve">История   </w:t>
            </w:r>
          </w:p>
          <w:p w:rsidR="00D375AB" w:rsidRDefault="005A04D1">
            <w:pPr>
              <w:widowControl/>
              <w:tabs>
                <w:tab w:val="left" w:pos="284"/>
                <w:tab w:val="left" w:pos="851"/>
                <w:tab w:val="left" w:pos="1068"/>
                <w:tab w:val="left" w:pos="1200"/>
                <w:tab w:val="left" w:pos="1985"/>
                <w:tab w:val="right" w:leader="dot" w:pos="9356"/>
              </w:tabs>
              <w:autoSpaceDE/>
              <w:autoSpaceDN/>
              <w:adjustRightInd/>
              <w:ind w:left="567"/>
              <w:rPr>
                <w:rFonts w:eastAsia="Times New Roman"/>
                <w:sz w:val="28"/>
                <w:szCs w:val="28"/>
                <w:lang w:val="ru-RU"/>
              </w:rPr>
            </w:pPr>
            <w:r>
              <w:rPr>
                <w:rFonts w:eastAsia="Times New Roman"/>
                <w:sz w:val="28"/>
                <w:szCs w:val="28"/>
                <w:lang w:val="ru-RU"/>
              </w:rPr>
              <w:t xml:space="preserve">Обществознание   </w:t>
            </w:r>
          </w:p>
          <w:p w:rsidR="00D375AB" w:rsidRDefault="005A04D1">
            <w:pPr>
              <w:widowControl/>
              <w:tabs>
                <w:tab w:val="left" w:pos="284"/>
                <w:tab w:val="left" w:pos="851"/>
                <w:tab w:val="left" w:pos="1068"/>
                <w:tab w:val="left" w:pos="1200"/>
                <w:tab w:val="left" w:pos="1985"/>
                <w:tab w:val="right" w:leader="dot" w:pos="9356"/>
              </w:tabs>
              <w:autoSpaceDE/>
              <w:autoSpaceDN/>
              <w:adjustRightInd/>
              <w:ind w:left="567"/>
              <w:rPr>
                <w:rFonts w:eastAsia="Times New Roman"/>
                <w:sz w:val="28"/>
                <w:szCs w:val="28"/>
                <w:lang w:val="ru-RU"/>
              </w:rPr>
            </w:pPr>
            <w:r>
              <w:rPr>
                <w:rFonts w:eastAsia="Times New Roman"/>
                <w:sz w:val="28"/>
                <w:szCs w:val="28"/>
                <w:lang w:val="ru-RU"/>
              </w:rPr>
              <w:t xml:space="preserve">География   </w:t>
            </w:r>
          </w:p>
          <w:p w:rsidR="00D375AB" w:rsidRDefault="005A04D1">
            <w:pPr>
              <w:widowControl/>
              <w:tabs>
                <w:tab w:val="left" w:pos="284"/>
                <w:tab w:val="left" w:pos="851"/>
                <w:tab w:val="left" w:pos="1068"/>
                <w:tab w:val="left" w:pos="1200"/>
                <w:tab w:val="left" w:pos="1985"/>
                <w:tab w:val="right" w:leader="dot" w:pos="9356"/>
              </w:tabs>
              <w:autoSpaceDE/>
              <w:autoSpaceDN/>
              <w:adjustRightInd/>
              <w:ind w:left="567"/>
              <w:rPr>
                <w:rFonts w:eastAsia="Times New Roman"/>
                <w:sz w:val="28"/>
                <w:szCs w:val="28"/>
                <w:lang w:val="ru-RU"/>
              </w:rPr>
            </w:pPr>
            <w:r>
              <w:rPr>
                <w:rFonts w:eastAsia="Times New Roman"/>
                <w:sz w:val="28"/>
                <w:szCs w:val="28"/>
                <w:lang w:val="ru-RU"/>
              </w:rPr>
              <w:t xml:space="preserve">Математика   </w:t>
            </w:r>
          </w:p>
          <w:p w:rsidR="00D375AB" w:rsidRDefault="005A04D1">
            <w:pPr>
              <w:widowControl/>
              <w:tabs>
                <w:tab w:val="left" w:pos="284"/>
                <w:tab w:val="left" w:pos="851"/>
                <w:tab w:val="left" w:pos="1068"/>
                <w:tab w:val="left" w:pos="1200"/>
                <w:tab w:val="left" w:pos="1985"/>
                <w:tab w:val="right" w:leader="dot" w:pos="9356"/>
              </w:tabs>
              <w:autoSpaceDE/>
              <w:autoSpaceDN/>
              <w:adjustRightInd/>
              <w:ind w:left="567"/>
              <w:rPr>
                <w:rFonts w:eastAsia="Times New Roman"/>
                <w:sz w:val="28"/>
                <w:szCs w:val="28"/>
                <w:lang w:val="ru-RU"/>
              </w:rPr>
            </w:pPr>
            <w:r>
              <w:rPr>
                <w:rFonts w:eastAsia="Times New Roman"/>
                <w:sz w:val="28"/>
                <w:szCs w:val="28"/>
                <w:lang w:val="ru-RU"/>
              </w:rPr>
              <w:t xml:space="preserve">Информатика   </w:t>
            </w:r>
          </w:p>
          <w:p w:rsidR="00D375AB" w:rsidRDefault="005A04D1">
            <w:pPr>
              <w:widowControl/>
              <w:tabs>
                <w:tab w:val="left" w:pos="284"/>
                <w:tab w:val="left" w:pos="851"/>
                <w:tab w:val="left" w:pos="1068"/>
                <w:tab w:val="left" w:pos="1200"/>
                <w:tab w:val="left" w:pos="1985"/>
                <w:tab w:val="right" w:leader="dot" w:pos="9356"/>
              </w:tabs>
              <w:autoSpaceDE/>
              <w:autoSpaceDN/>
              <w:adjustRightInd/>
              <w:ind w:left="567"/>
              <w:rPr>
                <w:rFonts w:eastAsia="Times New Roman"/>
                <w:sz w:val="28"/>
                <w:szCs w:val="28"/>
                <w:lang w:val="ru-RU"/>
              </w:rPr>
            </w:pPr>
            <w:r>
              <w:rPr>
                <w:rFonts w:eastAsia="Times New Roman"/>
                <w:sz w:val="28"/>
                <w:szCs w:val="28"/>
                <w:lang w:val="ru-RU"/>
              </w:rPr>
              <w:t xml:space="preserve">Физика   </w:t>
            </w:r>
          </w:p>
          <w:p w:rsidR="00D375AB" w:rsidRDefault="005A04D1">
            <w:pPr>
              <w:widowControl/>
              <w:tabs>
                <w:tab w:val="left" w:pos="284"/>
                <w:tab w:val="left" w:pos="851"/>
                <w:tab w:val="left" w:pos="1068"/>
                <w:tab w:val="left" w:pos="1200"/>
                <w:tab w:val="left" w:pos="1985"/>
                <w:tab w:val="right" w:leader="dot" w:pos="9356"/>
              </w:tabs>
              <w:autoSpaceDE/>
              <w:autoSpaceDN/>
              <w:adjustRightInd/>
              <w:ind w:left="567"/>
              <w:rPr>
                <w:rFonts w:eastAsia="Times New Roman"/>
                <w:sz w:val="28"/>
                <w:szCs w:val="28"/>
                <w:lang w:val="ru-RU"/>
              </w:rPr>
            </w:pPr>
            <w:r>
              <w:rPr>
                <w:rFonts w:eastAsia="Times New Roman"/>
                <w:sz w:val="28"/>
                <w:szCs w:val="28"/>
                <w:lang w:val="ru-RU"/>
              </w:rPr>
              <w:t xml:space="preserve">Биология   </w:t>
            </w:r>
          </w:p>
          <w:p w:rsidR="00D375AB" w:rsidRDefault="005A04D1">
            <w:pPr>
              <w:widowControl/>
              <w:tabs>
                <w:tab w:val="left" w:pos="284"/>
                <w:tab w:val="left" w:pos="851"/>
                <w:tab w:val="left" w:pos="1068"/>
                <w:tab w:val="left" w:pos="1200"/>
                <w:tab w:val="left" w:pos="1985"/>
                <w:tab w:val="right" w:leader="dot" w:pos="9356"/>
              </w:tabs>
              <w:autoSpaceDE/>
              <w:autoSpaceDN/>
              <w:adjustRightInd/>
              <w:ind w:left="567"/>
              <w:rPr>
                <w:rFonts w:eastAsia="Times New Roman"/>
                <w:sz w:val="28"/>
                <w:szCs w:val="28"/>
                <w:lang w:val="ru-RU"/>
              </w:rPr>
            </w:pPr>
            <w:r>
              <w:rPr>
                <w:rFonts w:eastAsia="Times New Roman"/>
                <w:sz w:val="28"/>
                <w:szCs w:val="28"/>
                <w:lang w:val="ru-RU"/>
              </w:rPr>
              <w:t xml:space="preserve">Химия     </w:t>
            </w:r>
          </w:p>
          <w:p w:rsidR="00D375AB" w:rsidRDefault="005A04D1">
            <w:pPr>
              <w:widowControl/>
              <w:tabs>
                <w:tab w:val="left" w:pos="284"/>
                <w:tab w:val="left" w:pos="851"/>
                <w:tab w:val="left" w:pos="1068"/>
                <w:tab w:val="left" w:pos="1200"/>
                <w:tab w:val="left" w:pos="1985"/>
                <w:tab w:val="right" w:leader="dot" w:pos="9356"/>
              </w:tabs>
              <w:autoSpaceDE/>
              <w:autoSpaceDN/>
              <w:adjustRightInd/>
              <w:ind w:left="567"/>
              <w:rPr>
                <w:rFonts w:eastAsia="Times New Roman"/>
                <w:sz w:val="28"/>
                <w:szCs w:val="28"/>
                <w:lang w:val="ru-RU"/>
              </w:rPr>
            </w:pPr>
            <w:r>
              <w:rPr>
                <w:rFonts w:eastAsia="Times New Roman"/>
                <w:sz w:val="28"/>
                <w:szCs w:val="28"/>
                <w:lang w:val="ru-RU"/>
              </w:rPr>
              <w:t xml:space="preserve">Физическая культура   </w:t>
            </w:r>
          </w:p>
          <w:p w:rsidR="00D375AB" w:rsidRDefault="005A04D1">
            <w:pPr>
              <w:tabs>
                <w:tab w:val="left" w:pos="284"/>
                <w:tab w:val="left" w:pos="709"/>
                <w:tab w:val="left" w:pos="851"/>
                <w:tab w:val="left" w:pos="1068"/>
                <w:tab w:val="left" w:pos="1200"/>
                <w:tab w:val="left" w:pos="1985"/>
                <w:tab w:val="right" w:leader="dot" w:pos="9356"/>
              </w:tabs>
              <w:rPr>
                <w:rFonts w:eastAsia="Times New Roman"/>
                <w:sz w:val="28"/>
                <w:szCs w:val="28"/>
                <w:lang w:val="ru-RU"/>
              </w:rPr>
            </w:pPr>
            <w:r>
              <w:rPr>
                <w:rFonts w:eastAsia="Times New Roman"/>
                <w:sz w:val="28"/>
                <w:szCs w:val="28"/>
                <w:lang w:val="ru-RU"/>
              </w:rPr>
              <w:t xml:space="preserve">        Основы безопасности жизнедеятельности</w:t>
            </w:r>
          </w:p>
          <w:p w:rsidR="00D375AB" w:rsidRDefault="005A04D1">
            <w:pPr>
              <w:widowControl/>
              <w:tabs>
                <w:tab w:val="left" w:pos="284"/>
                <w:tab w:val="left" w:pos="851"/>
                <w:tab w:val="left" w:pos="1068"/>
                <w:tab w:val="left" w:pos="1200"/>
                <w:tab w:val="left" w:pos="1985"/>
                <w:tab w:val="right" w:leader="dot" w:pos="9356"/>
              </w:tabs>
              <w:autoSpaceDE/>
              <w:autoSpaceDN/>
              <w:adjustRightInd/>
              <w:ind w:left="567"/>
              <w:rPr>
                <w:rFonts w:eastAsia="Times New Roman"/>
                <w:sz w:val="28"/>
                <w:szCs w:val="28"/>
                <w:lang w:val="ru-RU"/>
              </w:rPr>
            </w:pPr>
            <w:r>
              <w:rPr>
                <w:rFonts w:eastAsia="Times New Roman"/>
                <w:lang w:val="ru-RU"/>
              </w:rPr>
              <w:t xml:space="preserve"> </w:t>
            </w:r>
            <w:r>
              <w:rPr>
                <w:rFonts w:eastAsia="Times New Roman"/>
                <w:sz w:val="28"/>
                <w:szCs w:val="28"/>
                <w:lang w:val="ru-RU"/>
              </w:rPr>
              <w:t xml:space="preserve">Индивидуальный проект   </w:t>
            </w:r>
          </w:p>
          <w:p w:rsidR="00D375AB" w:rsidRDefault="005A04D1">
            <w:pPr>
              <w:tabs>
                <w:tab w:val="left" w:pos="284"/>
                <w:tab w:val="left" w:pos="709"/>
                <w:tab w:val="left" w:pos="851"/>
                <w:tab w:val="left" w:pos="1068"/>
                <w:tab w:val="left" w:pos="1200"/>
                <w:tab w:val="left" w:pos="1985"/>
                <w:tab w:val="right" w:leader="dot" w:pos="9356"/>
              </w:tabs>
              <w:rPr>
                <w:sz w:val="28"/>
                <w:szCs w:val="28"/>
                <w:lang w:val="ru-RU"/>
              </w:rPr>
            </w:pPr>
            <w:r>
              <w:rPr>
                <w:rFonts w:eastAsia="MS Mincho"/>
                <w:sz w:val="28"/>
                <w:szCs w:val="28"/>
                <w:lang w:val="ru-RU"/>
              </w:rPr>
              <w:t xml:space="preserve">2. </w:t>
            </w:r>
            <w:r>
              <w:rPr>
                <w:sz w:val="28"/>
                <w:szCs w:val="28"/>
                <w:lang w:val="ru-RU"/>
              </w:rPr>
              <w:t>Программа формирования универсальных учебных действий у обучающих</w:t>
            </w:r>
            <w:r>
              <w:rPr>
                <w:sz w:val="28"/>
                <w:szCs w:val="28"/>
                <w:lang w:val="ru-RU"/>
              </w:rPr>
              <w:t>ся …………………………………………………………….</w:t>
            </w:r>
          </w:p>
          <w:p w:rsidR="00D375AB" w:rsidRDefault="005A04D1">
            <w:pPr>
              <w:tabs>
                <w:tab w:val="left" w:pos="284"/>
                <w:tab w:val="left" w:pos="709"/>
                <w:tab w:val="left" w:pos="851"/>
                <w:tab w:val="left" w:pos="1068"/>
                <w:tab w:val="left" w:pos="1200"/>
                <w:tab w:val="left" w:pos="1985"/>
                <w:tab w:val="right" w:leader="dot" w:pos="9356"/>
              </w:tabs>
              <w:rPr>
                <w:sz w:val="28"/>
                <w:szCs w:val="28"/>
                <w:lang w:val="ru-RU"/>
              </w:rPr>
            </w:pPr>
            <w:r>
              <w:rPr>
                <w:sz w:val="28"/>
                <w:szCs w:val="28"/>
                <w:lang w:val="ru-RU"/>
              </w:rPr>
              <w:t>3.Рабочая программа воспитания…………………………</w:t>
            </w:r>
          </w:p>
          <w:p w:rsidR="00D375AB" w:rsidRDefault="005A04D1">
            <w:pPr>
              <w:tabs>
                <w:tab w:val="left" w:pos="284"/>
                <w:tab w:val="left" w:pos="709"/>
                <w:tab w:val="left" w:pos="851"/>
                <w:tab w:val="left" w:pos="1068"/>
                <w:tab w:val="left" w:pos="1200"/>
                <w:tab w:val="left" w:pos="1985"/>
                <w:tab w:val="right" w:leader="dot" w:pos="9356"/>
              </w:tabs>
              <w:rPr>
                <w:rFonts w:eastAsia="MS Mincho"/>
                <w:sz w:val="28"/>
                <w:szCs w:val="28"/>
                <w:lang w:val="ru-RU"/>
              </w:rPr>
            </w:pPr>
            <w:r>
              <w:rPr>
                <w:sz w:val="28"/>
                <w:szCs w:val="28"/>
                <w:lang w:val="ru-RU"/>
              </w:rPr>
              <w:t>4. Программа коррекционной работы  ………………………………….</w:t>
            </w:r>
          </w:p>
        </w:tc>
        <w:tc>
          <w:tcPr>
            <w:tcW w:w="674" w:type="dxa"/>
            <w:shd w:val="clear" w:color="auto" w:fill="auto"/>
          </w:tcPr>
          <w:p w:rsidR="00D375AB" w:rsidRDefault="00D375AB">
            <w:pPr>
              <w:jc w:val="both"/>
              <w:rPr>
                <w:sz w:val="28"/>
                <w:szCs w:val="28"/>
                <w:lang w:val="ru-RU"/>
              </w:rPr>
            </w:pPr>
          </w:p>
          <w:p w:rsidR="00D375AB" w:rsidRDefault="005A04D1">
            <w:pPr>
              <w:jc w:val="both"/>
              <w:rPr>
                <w:sz w:val="28"/>
                <w:szCs w:val="28"/>
                <w:lang w:val="ru-RU"/>
              </w:rPr>
            </w:pPr>
            <w:r>
              <w:rPr>
                <w:sz w:val="28"/>
                <w:szCs w:val="28"/>
                <w:lang w:val="ru-RU"/>
              </w:rPr>
              <w:t>3</w:t>
            </w:r>
            <w:r w:rsidR="00C41554">
              <w:rPr>
                <w:sz w:val="28"/>
                <w:szCs w:val="28"/>
                <w:lang w:val="ru-RU"/>
              </w:rPr>
              <w:t>40</w:t>
            </w: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D375AB">
            <w:pPr>
              <w:jc w:val="both"/>
              <w:rPr>
                <w:sz w:val="28"/>
                <w:szCs w:val="28"/>
                <w:lang w:val="ru-RU"/>
              </w:rPr>
            </w:pPr>
          </w:p>
          <w:p w:rsidR="00D375AB" w:rsidRDefault="005A04D1">
            <w:pPr>
              <w:jc w:val="both"/>
              <w:rPr>
                <w:sz w:val="28"/>
                <w:szCs w:val="28"/>
                <w:lang w:val="ru-RU"/>
              </w:rPr>
            </w:pPr>
            <w:r>
              <w:rPr>
                <w:sz w:val="28"/>
                <w:szCs w:val="28"/>
                <w:lang w:val="ru-RU"/>
              </w:rPr>
              <w:t>4</w:t>
            </w:r>
            <w:r w:rsidR="00C41554">
              <w:rPr>
                <w:sz w:val="28"/>
                <w:szCs w:val="28"/>
                <w:lang w:val="ru-RU"/>
              </w:rPr>
              <w:t>09</w:t>
            </w:r>
          </w:p>
          <w:p w:rsidR="00D375AB" w:rsidRDefault="005A04D1">
            <w:pPr>
              <w:jc w:val="both"/>
              <w:rPr>
                <w:sz w:val="28"/>
                <w:szCs w:val="28"/>
                <w:lang w:val="ru-RU"/>
              </w:rPr>
            </w:pPr>
            <w:r>
              <w:rPr>
                <w:sz w:val="28"/>
                <w:szCs w:val="28"/>
                <w:lang w:val="ru-RU"/>
              </w:rPr>
              <w:t>4</w:t>
            </w:r>
            <w:r w:rsidR="00C41554">
              <w:rPr>
                <w:sz w:val="28"/>
                <w:szCs w:val="28"/>
                <w:lang w:val="ru-RU"/>
              </w:rPr>
              <w:t>22</w:t>
            </w:r>
          </w:p>
          <w:p w:rsidR="00D375AB" w:rsidRDefault="005A04D1" w:rsidP="00C41554">
            <w:pPr>
              <w:jc w:val="both"/>
              <w:rPr>
                <w:sz w:val="28"/>
                <w:szCs w:val="28"/>
              </w:rPr>
            </w:pPr>
            <w:r>
              <w:rPr>
                <w:sz w:val="28"/>
                <w:szCs w:val="28"/>
                <w:lang w:val="ru-RU"/>
              </w:rPr>
              <w:t>4</w:t>
            </w:r>
            <w:r w:rsidR="00C41554">
              <w:rPr>
                <w:sz w:val="28"/>
                <w:szCs w:val="28"/>
                <w:lang w:val="ru-RU"/>
              </w:rPr>
              <w:t>40</w:t>
            </w:r>
          </w:p>
        </w:tc>
      </w:tr>
      <w:tr w:rsidR="00D375AB">
        <w:tc>
          <w:tcPr>
            <w:tcW w:w="8897" w:type="dxa"/>
            <w:shd w:val="clear" w:color="auto" w:fill="auto"/>
          </w:tcPr>
          <w:p w:rsidR="00D375AB" w:rsidRDefault="005A04D1">
            <w:pPr>
              <w:tabs>
                <w:tab w:val="left" w:pos="284"/>
                <w:tab w:val="left" w:pos="480"/>
                <w:tab w:val="right" w:leader="dot" w:pos="9356"/>
              </w:tabs>
              <w:rPr>
                <w:sz w:val="28"/>
                <w:szCs w:val="28"/>
              </w:rPr>
            </w:pPr>
            <w:r>
              <w:rPr>
                <w:b/>
                <w:sz w:val="28"/>
                <w:szCs w:val="28"/>
              </w:rPr>
              <w:t>III.</w:t>
            </w:r>
            <w:r>
              <w:rPr>
                <w:rFonts w:eastAsia="MS Mincho"/>
                <w:b/>
                <w:sz w:val="28"/>
                <w:szCs w:val="28"/>
              </w:rPr>
              <w:tab/>
            </w:r>
            <w:r>
              <w:rPr>
                <w:b/>
                <w:sz w:val="28"/>
                <w:szCs w:val="28"/>
              </w:rPr>
              <w:t>Организационный раздел …………………………………………</w:t>
            </w:r>
          </w:p>
        </w:tc>
        <w:tc>
          <w:tcPr>
            <w:tcW w:w="674" w:type="dxa"/>
            <w:shd w:val="clear" w:color="auto" w:fill="auto"/>
          </w:tcPr>
          <w:p w:rsidR="00D375AB" w:rsidRDefault="005A04D1">
            <w:pPr>
              <w:jc w:val="both"/>
              <w:rPr>
                <w:sz w:val="28"/>
                <w:szCs w:val="28"/>
                <w:lang w:val="ru-RU"/>
              </w:rPr>
            </w:pPr>
            <w:r>
              <w:rPr>
                <w:sz w:val="28"/>
                <w:szCs w:val="28"/>
                <w:lang w:val="ru-RU"/>
              </w:rPr>
              <w:t>450</w:t>
            </w:r>
          </w:p>
        </w:tc>
      </w:tr>
      <w:tr w:rsidR="00D375AB">
        <w:tc>
          <w:tcPr>
            <w:tcW w:w="8897" w:type="dxa"/>
            <w:shd w:val="clear" w:color="auto" w:fill="auto"/>
          </w:tcPr>
          <w:p w:rsidR="00D375AB" w:rsidRDefault="005A04D1">
            <w:pPr>
              <w:tabs>
                <w:tab w:val="left" w:pos="284"/>
                <w:tab w:val="left" w:pos="709"/>
                <w:tab w:val="left" w:pos="1068"/>
                <w:tab w:val="left" w:pos="1200"/>
                <w:tab w:val="left" w:pos="1985"/>
                <w:tab w:val="right" w:leader="dot" w:pos="9356"/>
              </w:tabs>
              <w:rPr>
                <w:sz w:val="28"/>
                <w:szCs w:val="28"/>
                <w:lang w:val="ru-RU"/>
              </w:rPr>
            </w:pPr>
            <w:r>
              <w:rPr>
                <w:sz w:val="28"/>
                <w:szCs w:val="28"/>
                <w:lang w:val="ru-RU"/>
              </w:rPr>
              <w:t>1. Учебный план  …………………………………………</w:t>
            </w:r>
          </w:p>
          <w:p w:rsidR="00D375AB" w:rsidRDefault="005A04D1">
            <w:pPr>
              <w:tabs>
                <w:tab w:val="left" w:pos="284"/>
                <w:tab w:val="left" w:pos="709"/>
                <w:tab w:val="left" w:pos="1068"/>
                <w:tab w:val="left" w:pos="1200"/>
                <w:tab w:val="left" w:pos="1985"/>
                <w:tab w:val="right" w:leader="dot" w:pos="9356"/>
              </w:tabs>
              <w:rPr>
                <w:rFonts w:eastAsia="MS Mincho"/>
                <w:sz w:val="28"/>
                <w:szCs w:val="28"/>
                <w:lang w:val="ru-RU"/>
              </w:rPr>
            </w:pPr>
            <w:r>
              <w:rPr>
                <w:sz w:val="28"/>
                <w:szCs w:val="28"/>
                <w:lang w:val="ru-RU"/>
              </w:rPr>
              <w:t>2.</w:t>
            </w:r>
            <w:r>
              <w:rPr>
                <w:rFonts w:eastAsia="MS Mincho"/>
                <w:sz w:val="28"/>
                <w:szCs w:val="28"/>
                <w:lang w:val="ru-RU"/>
              </w:rPr>
              <w:t xml:space="preserve"> </w:t>
            </w:r>
            <w:r>
              <w:rPr>
                <w:sz w:val="28"/>
                <w:szCs w:val="28"/>
                <w:lang w:val="ru-RU"/>
              </w:rPr>
              <w:t xml:space="preserve">План внеурочной </w:t>
            </w:r>
            <w:r>
              <w:rPr>
                <w:sz w:val="28"/>
                <w:szCs w:val="28"/>
                <w:lang w:val="ru-RU"/>
              </w:rPr>
              <w:t>деятельности  ………………………………………</w:t>
            </w:r>
          </w:p>
          <w:p w:rsidR="00D375AB" w:rsidRDefault="005A04D1">
            <w:pPr>
              <w:tabs>
                <w:tab w:val="left" w:pos="284"/>
                <w:tab w:val="left" w:pos="709"/>
                <w:tab w:val="left" w:pos="1068"/>
                <w:tab w:val="left" w:pos="1200"/>
                <w:tab w:val="left" w:pos="1985"/>
                <w:tab w:val="right" w:leader="dot" w:pos="9356"/>
              </w:tabs>
              <w:rPr>
                <w:sz w:val="28"/>
                <w:szCs w:val="28"/>
                <w:lang w:val="ru-RU"/>
              </w:rPr>
            </w:pPr>
            <w:r>
              <w:rPr>
                <w:sz w:val="28"/>
                <w:szCs w:val="28"/>
                <w:lang w:val="ru-RU"/>
              </w:rPr>
              <w:t>3. Календарный учебный график  ……………….………</w:t>
            </w:r>
          </w:p>
          <w:p w:rsidR="00D375AB" w:rsidRDefault="005A04D1">
            <w:pPr>
              <w:tabs>
                <w:tab w:val="left" w:pos="284"/>
                <w:tab w:val="left" w:pos="709"/>
                <w:tab w:val="left" w:pos="1068"/>
                <w:tab w:val="left" w:pos="1200"/>
                <w:tab w:val="left" w:pos="1985"/>
                <w:tab w:val="right" w:leader="dot" w:pos="9356"/>
              </w:tabs>
              <w:rPr>
                <w:sz w:val="28"/>
                <w:szCs w:val="28"/>
                <w:lang w:val="ru-RU"/>
              </w:rPr>
            </w:pPr>
            <w:r>
              <w:rPr>
                <w:sz w:val="28"/>
                <w:szCs w:val="28"/>
                <w:lang w:val="ru-RU"/>
              </w:rPr>
              <w:t>4. Календарный план воспитательной работы……………</w:t>
            </w:r>
          </w:p>
          <w:p w:rsidR="00D375AB" w:rsidRDefault="005A04D1">
            <w:pPr>
              <w:tabs>
                <w:tab w:val="left" w:pos="284"/>
                <w:tab w:val="left" w:pos="709"/>
                <w:tab w:val="left" w:pos="1068"/>
                <w:tab w:val="left" w:pos="1200"/>
                <w:tab w:val="left" w:pos="1985"/>
                <w:tab w:val="right" w:leader="dot" w:pos="9356"/>
              </w:tabs>
              <w:rPr>
                <w:sz w:val="28"/>
                <w:szCs w:val="28"/>
                <w:lang w:val="ru-RU"/>
              </w:rPr>
            </w:pPr>
            <w:r>
              <w:rPr>
                <w:sz w:val="28"/>
                <w:szCs w:val="28"/>
                <w:lang w:val="ru-RU"/>
              </w:rPr>
              <w:t>5.</w:t>
            </w:r>
            <w:r>
              <w:rPr>
                <w:rFonts w:eastAsia="MS Mincho"/>
                <w:sz w:val="28"/>
                <w:szCs w:val="28"/>
                <w:lang w:val="ru-RU"/>
              </w:rPr>
              <w:t xml:space="preserve"> </w:t>
            </w:r>
            <w:r>
              <w:rPr>
                <w:sz w:val="28"/>
                <w:szCs w:val="28"/>
                <w:lang w:val="ru-RU"/>
              </w:rPr>
              <w:t>Система условий реализации ООП ООО  ……………………………</w:t>
            </w:r>
          </w:p>
          <w:p w:rsidR="00D375AB" w:rsidRDefault="005A04D1">
            <w:pPr>
              <w:tabs>
                <w:tab w:val="left" w:pos="284"/>
                <w:tab w:val="left" w:pos="709"/>
                <w:tab w:val="left" w:pos="1068"/>
                <w:tab w:val="left" w:pos="1200"/>
                <w:tab w:val="left" w:pos="1985"/>
                <w:tab w:val="right" w:leader="dot" w:pos="9356"/>
              </w:tabs>
              <w:rPr>
                <w:rFonts w:eastAsia="MS Mincho"/>
                <w:sz w:val="28"/>
                <w:szCs w:val="28"/>
                <w:lang w:val="ru-RU"/>
              </w:rPr>
            </w:pPr>
            <w:r>
              <w:rPr>
                <w:sz w:val="28"/>
                <w:szCs w:val="28"/>
                <w:lang w:val="ru-RU"/>
              </w:rPr>
              <w:t>5.1. Кадровые условия реализации ООП ООО  …………………………</w:t>
            </w:r>
          </w:p>
          <w:p w:rsidR="00D375AB" w:rsidRDefault="005A04D1">
            <w:pPr>
              <w:tabs>
                <w:tab w:val="left" w:pos="284"/>
                <w:tab w:val="left" w:pos="709"/>
                <w:tab w:val="left" w:pos="1068"/>
                <w:tab w:val="left" w:pos="1200"/>
                <w:tab w:val="left" w:pos="1985"/>
                <w:tab w:val="right" w:leader="dot" w:pos="9356"/>
              </w:tabs>
              <w:rPr>
                <w:sz w:val="28"/>
                <w:szCs w:val="28"/>
                <w:lang w:val="ru-RU"/>
              </w:rPr>
            </w:pPr>
            <w:r>
              <w:rPr>
                <w:bCs/>
                <w:sz w:val="28"/>
                <w:szCs w:val="28"/>
                <w:lang w:val="ru-RU"/>
              </w:rPr>
              <w:t>5.2.</w:t>
            </w:r>
            <w:r>
              <w:rPr>
                <w:rFonts w:eastAsia="MS Mincho"/>
                <w:sz w:val="28"/>
                <w:szCs w:val="28"/>
                <w:lang w:val="ru-RU"/>
              </w:rPr>
              <w:t xml:space="preserve"> </w:t>
            </w:r>
            <w:r>
              <w:rPr>
                <w:sz w:val="28"/>
                <w:szCs w:val="28"/>
                <w:lang w:val="ru-RU"/>
              </w:rPr>
              <w:t xml:space="preserve">Психолого­педагогические </w:t>
            </w:r>
            <w:r>
              <w:rPr>
                <w:sz w:val="28"/>
                <w:szCs w:val="28"/>
                <w:lang w:val="ru-RU"/>
              </w:rPr>
              <w:t>условия реализации ООП ООО  ……</w:t>
            </w:r>
          </w:p>
          <w:p w:rsidR="00D375AB" w:rsidRDefault="005A04D1">
            <w:pPr>
              <w:tabs>
                <w:tab w:val="left" w:pos="284"/>
                <w:tab w:val="left" w:pos="709"/>
                <w:tab w:val="left" w:pos="1068"/>
                <w:tab w:val="left" w:pos="1200"/>
                <w:tab w:val="left" w:pos="1985"/>
                <w:tab w:val="right" w:leader="dot" w:pos="9356"/>
              </w:tabs>
              <w:rPr>
                <w:rFonts w:eastAsia="MS Mincho"/>
                <w:sz w:val="28"/>
                <w:szCs w:val="28"/>
                <w:lang w:val="ru-RU"/>
              </w:rPr>
            </w:pPr>
            <w:r>
              <w:rPr>
                <w:bCs/>
                <w:sz w:val="28"/>
                <w:szCs w:val="28"/>
                <w:lang w:val="ru-RU"/>
              </w:rPr>
              <w:t>5.3.</w:t>
            </w:r>
            <w:r>
              <w:rPr>
                <w:rFonts w:eastAsia="MS Mincho"/>
                <w:sz w:val="28"/>
                <w:szCs w:val="28"/>
                <w:lang w:val="ru-RU"/>
              </w:rPr>
              <w:t xml:space="preserve"> </w:t>
            </w:r>
            <w:r>
              <w:rPr>
                <w:sz w:val="28"/>
                <w:szCs w:val="28"/>
                <w:lang w:val="ru-RU"/>
              </w:rPr>
              <w:t>Финансовое обеспечение реализации ООП ООО  …………………</w:t>
            </w:r>
          </w:p>
          <w:p w:rsidR="00D375AB" w:rsidRDefault="005A04D1">
            <w:pPr>
              <w:tabs>
                <w:tab w:val="left" w:pos="284"/>
                <w:tab w:val="left" w:pos="709"/>
                <w:tab w:val="left" w:pos="1068"/>
                <w:tab w:val="left" w:pos="1200"/>
                <w:tab w:val="left" w:pos="1985"/>
                <w:tab w:val="right" w:leader="dot" w:pos="9356"/>
              </w:tabs>
              <w:rPr>
                <w:rFonts w:eastAsia="MS Mincho"/>
                <w:sz w:val="28"/>
                <w:szCs w:val="28"/>
                <w:lang w:val="ru-RU"/>
              </w:rPr>
            </w:pPr>
            <w:r>
              <w:rPr>
                <w:bCs/>
                <w:sz w:val="28"/>
                <w:szCs w:val="28"/>
                <w:lang w:val="ru-RU"/>
              </w:rPr>
              <w:t>5.4.</w:t>
            </w:r>
            <w:r>
              <w:rPr>
                <w:rFonts w:eastAsia="MS Mincho"/>
                <w:sz w:val="28"/>
                <w:szCs w:val="28"/>
                <w:lang w:val="ru-RU"/>
              </w:rPr>
              <w:t xml:space="preserve"> </w:t>
            </w:r>
            <w:r>
              <w:rPr>
                <w:sz w:val="28"/>
                <w:szCs w:val="28"/>
                <w:lang w:val="ru-RU"/>
              </w:rPr>
              <w:t>Материально-технические условия реализации ООП ООО  ………</w:t>
            </w:r>
          </w:p>
          <w:p w:rsidR="00D375AB" w:rsidRDefault="005A04D1">
            <w:pPr>
              <w:tabs>
                <w:tab w:val="left" w:pos="284"/>
                <w:tab w:val="left" w:pos="709"/>
                <w:tab w:val="left" w:pos="1068"/>
                <w:tab w:val="left" w:pos="1200"/>
                <w:tab w:val="left" w:pos="1985"/>
                <w:tab w:val="right" w:leader="dot" w:pos="9356"/>
              </w:tabs>
              <w:rPr>
                <w:b/>
                <w:sz w:val="28"/>
                <w:szCs w:val="28"/>
                <w:lang w:val="ru-RU"/>
              </w:rPr>
            </w:pPr>
            <w:r>
              <w:rPr>
                <w:bCs/>
                <w:sz w:val="28"/>
                <w:szCs w:val="28"/>
                <w:lang w:val="ru-RU"/>
              </w:rPr>
              <w:t>5.5.</w:t>
            </w:r>
            <w:r>
              <w:rPr>
                <w:rFonts w:eastAsia="MS Mincho"/>
                <w:sz w:val="28"/>
                <w:szCs w:val="28"/>
                <w:lang w:val="ru-RU"/>
              </w:rPr>
              <w:t xml:space="preserve"> </w:t>
            </w:r>
            <w:r>
              <w:rPr>
                <w:sz w:val="28"/>
                <w:szCs w:val="28"/>
                <w:lang w:val="ru-RU"/>
              </w:rPr>
              <w:t>Информационно­методические условия реализации ООП ООО  …</w:t>
            </w:r>
          </w:p>
        </w:tc>
        <w:tc>
          <w:tcPr>
            <w:tcW w:w="674" w:type="dxa"/>
            <w:shd w:val="clear" w:color="auto" w:fill="auto"/>
          </w:tcPr>
          <w:p w:rsidR="00D375AB" w:rsidRDefault="005A04D1">
            <w:pPr>
              <w:jc w:val="both"/>
              <w:rPr>
                <w:sz w:val="28"/>
                <w:szCs w:val="28"/>
                <w:lang w:val="ru-RU"/>
              </w:rPr>
            </w:pPr>
            <w:r>
              <w:rPr>
                <w:sz w:val="28"/>
                <w:szCs w:val="28"/>
                <w:lang w:val="ru-RU"/>
              </w:rPr>
              <w:t>450</w:t>
            </w:r>
          </w:p>
          <w:p w:rsidR="00D375AB" w:rsidRDefault="005A04D1">
            <w:pPr>
              <w:jc w:val="both"/>
              <w:rPr>
                <w:sz w:val="28"/>
                <w:szCs w:val="28"/>
                <w:lang w:val="ru-RU"/>
              </w:rPr>
            </w:pPr>
            <w:r>
              <w:rPr>
                <w:sz w:val="28"/>
                <w:szCs w:val="28"/>
                <w:lang w:val="ru-RU"/>
              </w:rPr>
              <w:t>45</w:t>
            </w:r>
            <w:r w:rsidR="00C41554">
              <w:rPr>
                <w:sz w:val="28"/>
                <w:szCs w:val="28"/>
                <w:lang w:val="ru-RU"/>
              </w:rPr>
              <w:t>7</w:t>
            </w:r>
          </w:p>
          <w:p w:rsidR="00D375AB" w:rsidRDefault="00C41554">
            <w:pPr>
              <w:jc w:val="both"/>
              <w:rPr>
                <w:sz w:val="28"/>
                <w:szCs w:val="28"/>
                <w:lang w:val="ru-RU"/>
              </w:rPr>
            </w:pPr>
            <w:r>
              <w:rPr>
                <w:sz w:val="28"/>
                <w:szCs w:val="28"/>
                <w:lang w:val="ru-RU"/>
              </w:rPr>
              <w:t>460</w:t>
            </w:r>
          </w:p>
          <w:p w:rsidR="00D375AB" w:rsidRDefault="00C41554">
            <w:pPr>
              <w:jc w:val="both"/>
              <w:rPr>
                <w:sz w:val="28"/>
                <w:szCs w:val="28"/>
                <w:lang w:val="ru-RU"/>
              </w:rPr>
            </w:pPr>
            <w:r>
              <w:rPr>
                <w:sz w:val="28"/>
                <w:szCs w:val="28"/>
                <w:lang w:val="ru-RU"/>
              </w:rPr>
              <w:t>461</w:t>
            </w:r>
          </w:p>
          <w:p w:rsidR="00D375AB" w:rsidRDefault="00C41554">
            <w:pPr>
              <w:jc w:val="both"/>
              <w:rPr>
                <w:sz w:val="28"/>
                <w:szCs w:val="28"/>
                <w:lang w:val="ru-RU"/>
              </w:rPr>
            </w:pPr>
            <w:r>
              <w:rPr>
                <w:sz w:val="28"/>
                <w:szCs w:val="28"/>
                <w:lang w:val="ru-RU"/>
              </w:rPr>
              <w:t>481</w:t>
            </w:r>
          </w:p>
          <w:p w:rsidR="00D375AB" w:rsidRDefault="00C41554">
            <w:pPr>
              <w:jc w:val="both"/>
              <w:rPr>
                <w:sz w:val="28"/>
                <w:szCs w:val="28"/>
                <w:lang w:val="ru-RU"/>
              </w:rPr>
            </w:pPr>
            <w:r>
              <w:rPr>
                <w:sz w:val="28"/>
                <w:szCs w:val="28"/>
                <w:lang w:val="ru-RU"/>
              </w:rPr>
              <w:t>481</w:t>
            </w:r>
          </w:p>
          <w:p w:rsidR="00D375AB" w:rsidRDefault="00C41554">
            <w:pPr>
              <w:jc w:val="both"/>
              <w:rPr>
                <w:sz w:val="28"/>
                <w:szCs w:val="28"/>
                <w:lang w:val="ru-RU"/>
              </w:rPr>
            </w:pPr>
            <w:r>
              <w:rPr>
                <w:sz w:val="28"/>
                <w:szCs w:val="28"/>
                <w:lang w:val="ru-RU"/>
              </w:rPr>
              <w:t>482</w:t>
            </w:r>
          </w:p>
          <w:p w:rsidR="00D375AB" w:rsidRDefault="005A04D1">
            <w:pPr>
              <w:jc w:val="both"/>
              <w:rPr>
                <w:sz w:val="28"/>
                <w:szCs w:val="28"/>
                <w:lang w:val="ru-RU"/>
              </w:rPr>
            </w:pPr>
            <w:r>
              <w:rPr>
                <w:sz w:val="28"/>
                <w:szCs w:val="28"/>
                <w:lang w:val="ru-RU"/>
              </w:rPr>
              <w:t>48</w:t>
            </w:r>
            <w:r w:rsidR="00C41554">
              <w:rPr>
                <w:sz w:val="28"/>
                <w:szCs w:val="28"/>
                <w:lang w:val="ru-RU"/>
              </w:rPr>
              <w:t>4</w:t>
            </w:r>
          </w:p>
          <w:p w:rsidR="00D375AB" w:rsidRDefault="00C41554">
            <w:pPr>
              <w:jc w:val="both"/>
              <w:rPr>
                <w:sz w:val="28"/>
                <w:szCs w:val="28"/>
                <w:lang w:val="ru-RU"/>
              </w:rPr>
            </w:pPr>
            <w:r>
              <w:rPr>
                <w:sz w:val="28"/>
                <w:szCs w:val="28"/>
                <w:lang w:val="ru-RU"/>
              </w:rPr>
              <w:t>486</w:t>
            </w:r>
          </w:p>
          <w:p w:rsidR="00D375AB" w:rsidRDefault="005A04D1" w:rsidP="00C41554">
            <w:pPr>
              <w:jc w:val="both"/>
              <w:rPr>
                <w:sz w:val="28"/>
                <w:szCs w:val="28"/>
                <w:lang w:val="ru-RU"/>
              </w:rPr>
            </w:pPr>
            <w:r>
              <w:rPr>
                <w:sz w:val="28"/>
                <w:szCs w:val="28"/>
                <w:lang w:val="ru-RU"/>
              </w:rPr>
              <w:t>4</w:t>
            </w:r>
            <w:r w:rsidR="00C41554">
              <w:rPr>
                <w:sz w:val="28"/>
                <w:szCs w:val="28"/>
                <w:lang w:val="ru-RU"/>
              </w:rPr>
              <w:t>89</w:t>
            </w:r>
          </w:p>
        </w:tc>
        <w:bookmarkStart w:id="0" w:name="_GoBack"/>
        <w:bookmarkEnd w:id="0"/>
      </w:tr>
    </w:tbl>
    <w:p w:rsidR="00D375AB" w:rsidRDefault="00D375AB">
      <w:pPr>
        <w:rPr>
          <w:b/>
          <w:sz w:val="28"/>
          <w:szCs w:val="28"/>
          <w:lang w:val="ru-RU"/>
        </w:rPr>
      </w:pPr>
    </w:p>
    <w:p w:rsidR="00D375AB" w:rsidRDefault="00D375AB">
      <w:pPr>
        <w:jc w:val="center"/>
        <w:rPr>
          <w:b/>
          <w:sz w:val="28"/>
          <w:szCs w:val="28"/>
          <w:lang w:val="ru-RU"/>
        </w:rPr>
      </w:pPr>
    </w:p>
    <w:p w:rsidR="00D375AB" w:rsidRDefault="00D375AB">
      <w:pPr>
        <w:jc w:val="center"/>
        <w:rPr>
          <w:b/>
          <w:sz w:val="28"/>
          <w:szCs w:val="28"/>
          <w:lang w:val="ru-RU"/>
        </w:rPr>
      </w:pPr>
    </w:p>
    <w:p w:rsidR="00D375AB" w:rsidRDefault="00D375AB">
      <w:pPr>
        <w:jc w:val="center"/>
        <w:rPr>
          <w:b/>
          <w:sz w:val="28"/>
          <w:szCs w:val="28"/>
          <w:lang w:val="ru-RU"/>
        </w:rPr>
      </w:pPr>
    </w:p>
    <w:p w:rsidR="00D375AB" w:rsidRDefault="00D375AB">
      <w:pPr>
        <w:jc w:val="center"/>
        <w:rPr>
          <w:b/>
          <w:sz w:val="28"/>
          <w:szCs w:val="28"/>
          <w:lang w:val="ru-RU"/>
        </w:rPr>
      </w:pPr>
    </w:p>
    <w:p w:rsidR="00D375AB" w:rsidRDefault="005A04D1">
      <w:pPr>
        <w:jc w:val="center"/>
        <w:rPr>
          <w:b/>
          <w:sz w:val="28"/>
          <w:szCs w:val="28"/>
          <w:lang w:val="ru-RU"/>
        </w:rPr>
      </w:pPr>
      <w:r>
        <w:rPr>
          <w:b/>
          <w:sz w:val="28"/>
          <w:szCs w:val="28"/>
        </w:rPr>
        <w:t>I</w:t>
      </w:r>
      <w:r>
        <w:rPr>
          <w:b/>
          <w:sz w:val="28"/>
          <w:szCs w:val="28"/>
          <w:lang w:val="ru-RU"/>
        </w:rPr>
        <w:t>. ЦЕЛЕВОЙ РАЗДЕЛ</w:t>
      </w:r>
    </w:p>
    <w:p w:rsidR="00D375AB" w:rsidRDefault="005A04D1">
      <w:pPr>
        <w:widowControl/>
        <w:autoSpaceDE/>
        <w:autoSpaceDN/>
        <w:adjustRightInd/>
        <w:ind w:firstLine="709"/>
        <w:jc w:val="both"/>
        <w:rPr>
          <w:rFonts w:eastAsia="Times New Roman"/>
          <w:b/>
          <w:sz w:val="28"/>
          <w:szCs w:val="28"/>
          <w:lang w:val="ru-RU"/>
        </w:rPr>
      </w:pPr>
      <w:r>
        <w:rPr>
          <w:rFonts w:eastAsia="Times New Roman"/>
          <w:b/>
          <w:sz w:val="28"/>
          <w:szCs w:val="28"/>
          <w:lang w:val="ru-RU"/>
        </w:rPr>
        <w:t>1. Пояснительная записка</w:t>
      </w:r>
    </w:p>
    <w:p w:rsidR="00D375AB" w:rsidRDefault="005A04D1">
      <w:pPr>
        <w:ind w:firstLine="709"/>
        <w:jc w:val="both"/>
        <w:rPr>
          <w:rFonts w:eastAsia="Times New Roman"/>
          <w:bCs/>
          <w:lang w:val="ru-RU"/>
        </w:rPr>
      </w:pPr>
      <w:r>
        <w:rPr>
          <w:rFonts w:eastAsia="Times New Roman"/>
          <w:bCs/>
          <w:lang w:val="ru-RU"/>
        </w:rPr>
        <w:t xml:space="preserve">Основная образовательная программа среднего общего образования (ООП СОО) разработана в соответствии с требованиями ФГОС – </w:t>
      </w:r>
      <w:r>
        <w:rPr>
          <w:color w:val="333333"/>
          <w:shd w:val="clear" w:color="auto" w:fill="FFFFFF"/>
          <w:lang w:val="ru-RU"/>
        </w:rPr>
        <w:t>Приказ Министерства просвещения Российской Федерации от 12.08.2022 № 732</w:t>
      </w:r>
      <w:r>
        <w:rPr>
          <w:color w:val="333333"/>
          <w:lang w:val="ru-RU"/>
        </w:rPr>
        <w:t xml:space="preserve"> </w:t>
      </w:r>
      <w:r>
        <w:rPr>
          <w:color w:val="333333"/>
          <w:shd w:val="clear" w:color="auto" w:fill="FFFFFF"/>
          <w:lang w:val="ru-RU"/>
        </w:rPr>
        <w:t xml:space="preserve">«О внесении </w:t>
      </w:r>
      <w:r>
        <w:rPr>
          <w:color w:val="333333"/>
          <w:shd w:val="clear" w:color="auto" w:fill="FFFFFF"/>
          <w:lang w:val="ru-RU"/>
        </w:rPr>
        <w:t>изменений в федеральный государственный образовательный стандарт среднего общего образования, утвержденный приказом Министерства просвещения Российской Федерации от 17 мая 2012 г. № 413»</w:t>
      </w:r>
      <w:r>
        <w:rPr>
          <w:rFonts w:eastAsia="Times New Roman"/>
          <w:lang w:val="ru-RU"/>
        </w:rPr>
        <w:t xml:space="preserve"> и</w:t>
      </w:r>
      <w:r>
        <w:rPr>
          <w:rFonts w:eastAsia="Times New Roman"/>
          <w:bCs/>
          <w:lang w:val="ru-RU"/>
        </w:rPr>
        <w:t xml:space="preserve"> </w:t>
      </w:r>
      <w:r>
        <w:rPr>
          <w:rFonts w:ascii="Tahoma" w:eastAsia="Times New Roman" w:hAnsi="Tahoma" w:cs="Tahoma"/>
          <w:color w:val="555555"/>
          <w:sz w:val="21"/>
          <w:szCs w:val="21"/>
          <w:shd w:val="clear" w:color="auto" w:fill="FFFFFF"/>
          <w:lang w:val="ru-RU"/>
        </w:rPr>
        <w:t xml:space="preserve"> </w:t>
      </w:r>
      <w:r>
        <w:rPr>
          <w:rFonts w:eastAsia="Times New Roman"/>
          <w:shd w:val="clear" w:color="auto" w:fill="FFFFFF"/>
          <w:lang w:val="ru-RU"/>
        </w:rPr>
        <w:t>ФОП СОО, утвержденной приказом Министерства просвещения Российской</w:t>
      </w:r>
      <w:r>
        <w:rPr>
          <w:rFonts w:eastAsia="Times New Roman"/>
          <w:shd w:val="clear" w:color="auto" w:fill="FFFFFF"/>
          <w:lang w:val="ru-RU"/>
        </w:rPr>
        <w:t xml:space="preserve"> Федерации от 18.05.2023 № 371.,</w:t>
      </w:r>
      <w:r>
        <w:rPr>
          <w:lang w:val="ru-RU"/>
        </w:rPr>
        <w:t xml:space="preserve"> </w:t>
      </w:r>
      <w:r>
        <w:rPr>
          <w:rFonts w:eastAsia="Times New Roman"/>
          <w:shd w:val="clear" w:color="auto" w:fill="FFFFFF"/>
          <w:lang w:val="ru-RU"/>
        </w:rPr>
        <w:t>на основании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w:t>
      </w:r>
      <w:r>
        <w:rPr>
          <w:rFonts w:eastAsia="Times New Roman"/>
          <w:shd w:val="clear" w:color="auto" w:fill="FFFFFF"/>
          <w:lang w:val="ru-RU"/>
        </w:rPr>
        <w:t>я ФОП НОО, ООО и СОО»</w:t>
      </w:r>
    </w:p>
    <w:p w:rsidR="00D375AB" w:rsidRDefault="005A04D1">
      <w:pPr>
        <w:widowControl/>
        <w:autoSpaceDE/>
        <w:autoSpaceDN/>
        <w:adjustRightInd/>
        <w:ind w:firstLine="709"/>
        <w:jc w:val="both"/>
        <w:rPr>
          <w:rFonts w:eastAsia="Arial Unicode MS"/>
          <w:color w:val="000000"/>
          <w:lang w:val="ru-RU" w:bidi="ru-RU"/>
        </w:rPr>
      </w:pPr>
      <w:r>
        <w:rPr>
          <w:rFonts w:eastAsia="Arial Unicode MS"/>
          <w:color w:val="000000"/>
          <w:lang w:val="ru-RU" w:bidi="ru-RU"/>
        </w:rPr>
        <w:t>ООП СОО является основным документом, определяющим содержание общего образования, а также регламентирующим образовательную деятельность МБОУ Верхнесоленовская СОШ в единстве урочной и внеурочной деятельности при учете установленного Ф</w:t>
      </w:r>
      <w:r>
        <w:rPr>
          <w:rFonts w:eastAsia="Arial Unicode MS"/>
          <w:color w:val="000000"/>
          <w:lang w:val="ru-RU" w:bidi="ru-RU"/>
        </w:rPr>
        <w:t>ГОС СОО соотношения обязательной части программы и части, формируемой участниками образовательных отношений.</w:t>
      </w:r>
    </w:p>
    <w:p w:rsidR="00D375AB" w:rsidRDefault="005A04D1">
      <w:pPr>
        <w:widowControl/>
        <w:autoSpaceDE/>
        <w:autoSpaceDN/>
        <w:adjustRightInd/>
        <w:ind w:firstLine="709"/>
        <w:jc w:val="both"/>
        <w:rPr>
          <w:lang w:val="ru-RU" w:eastAsia="en-US"/>
        </w:rPr>
      </w:pPr>
      <w:r>
        <w:rPr>
          <w:bCs/>
          <w:lang w:val="ru-RU"/>
        </w:rPr>
        <w:t xml:space="preserve">Данная программа размещена на официальном сайте </w:t>
      </w:r>
      <w:r>
        <w:rPr>
          <w:rFonts w:eastAsia="Arial Unicode MS"/>
          <w:color w:val="000000"/>
          <w:lang w:val="ru-RU" w:bidi="ru-RU"/>
        </w:rPr>
        <w:t>МБОУ Верхнесоленовская СОШ</w:t>
      </w:r>
      <w:r>
        <w:rPr>
          <w:bCs/>
          <w:lang w:val="ru-RU"/>
        </w:rPr>
        <w:t xml:space="preserve"> в соответствии с </w:t>
      </w:r>
      <w:r>
        <w:rPr>
          <w:lang w:val="ru-RU" w:eastAsia="en-US"/>
        </w:rPr>
        <w:t>Приказом Минобрнауки России и Рособрнадзора от 14.08.20</w:t>
      </w:r>
      <w:r>
        <w:rPr>
          <w:lang w:val="ru-RU" w:eastAsia="en-US"/>
        </w:rPr>
        <w:t xml:space="preserve">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(с изменениями и дополнениями от 07.05.2021, приказ № 629). </w:t>
      </w:r>
    </w:p>
    <w:p w:rsidR="00D375AB" w:rsidRDefault="005A04D1">
      <w:pPr>
        <w:widowControl/>
        <w:autoSpaceDE/>
        <w:autoSpaceDN/>
        <w:adjustRightInd/>
        <w:ind w:firstLine="709"/>
        <w:jc w:val="both"/>
        <w:rPr>
          <w:rFonts w:eastAsia="Times New Roman"/>
          <w:bCs/>
          <w:lang w:val="ru-RU"/>
        </w:rPr>
      </w:pPr>
      <w:r>
        <w:rPr>
          <w:rFonts w:eastAsia="Times New Roman"/>
          <w:lang w:val="ru-RU"/>
        </w:rPr>
        <w:t>С</w:t>
      </w:r>
      <w:r>
        <w:rPr>
          <w:rFonts w:eastAsia="Times New Roman"/>
          <w:lang w:val="ru-RU"/>
        </w:rPr>
        <w:t>одержание и формы организации образовательной деятельности, определенные ООП среднего общего образования, корректируются, меняются, дополняются на основе внесенных изменений во ФГОС основного общего образования и федеральную основную образовательную програ</w:t>
      </w:r>
      <w:r>
        <w:rPr>
          <w:rFonts w:eastAsia="Times New Roman"/>
          <w:lang w:val="ru-RU"/>
        </w:rPr>
        <w:t xml:space="preserve">мму среднего общего образования. Изменения учитывают опыт деятельности педагогического коллектива </w:t>
      </w:r>
      <w:r>
        <w:rPr>
          <w:rFonts w:eastAsia="Arial Unicode MS"/>
          <w:color w:val="000000"/>
          <w:lang w:val="ru-RU" w:bidi="ru-RU"/>
        </w:rPr>
        <w:t>МБОУ Верхнесоленовская СОШ</w:t>
      </w:r>
      <w:r>
        <w:rPr>
          <w:rFonts w:eastAsia="Times New Roman"/>
          <w:bCs/>
          <w:lang w:val="ru-RU"/>
        </w:rPr>
        <w:t xml:space="preserve"> (далее – Школа) по развитию содержания образования и созданию современных условий обучения.</w:t>
      </w:r>
    </w:p>
    <w:p w:rsidR="00D375AB" w:rsidRDefault="005A04D1">
      <w:pPr>
        <w:adjustRightInd/>
        <w:ind w:left="221" w:right="147" w:firstLine="709"/>
        <w:jc w:val="both"/>
        <w:rPr>
          <w:rFonts w:eastAsia="Times New Roman"/>
          <w:lang w:val="ru-RU" w:eastAsia="en-US"/>
        </w:rPr>
      </w:pPr>
      <w:r>
        <w:rPr>
          <w:rFonts w:eastAsia="Times New Roman"/>
          <w:lang w:val="ru-RU" w:eastAsia="en-US"/>
        </w:rPr>
        <w:t>Основная образовательная программа соде</w:t>
      </w:r>
      <w:r>
        <w:rPr>
          <w:rFonts w:eastAsia="Times New Roman"/>
          <w:lang w:val="ru-RU" w:eastAsia="en-US"/>
        </w:rPr>
        <w:t>ржит обязательную часть и часть,</w:t>
      </w:r>
      <w:r>
        <w:rPr>
          <w:rFonts w:eastAsia="Times New Roman"/>
          <w:spacing w:val="1"/>
          <w:lang w:val="ru-RU" w:eastAsia="en-US"/>
        </w:rPr>
        <w:t xml:space="preserve"> </w:t>
      </w:r>
      <w:r>
        <w:rPr>
          <w:rFonts w:eastAsia="Times New Roman"/>
          <w:lang w:val="ru-RU" w:eastAsia="en-US"/>
        </w:rPr>
        <w:t>формируемую</w:t>
      </w:r>
      <w:r>
        <w:rPr>
          <w:rFonts w:eastAsia="Times New Roman"/>
          <w:spacing w:val="1"/>
          <w:lang w:val="ru-RU" w:eastAsia="en-US"/>
        </w:rPr>
        <w:t xml:space="preserve"> </w:t>
      </w:r>
      <w:r>
        <w:rPr>
          <w:rFonts w:eastAsia="Times New Roman"/>
          <w:lang w:val="ru-RU" w:eastAsia="en-US"/>
        </w:rPr>
        <w:t>участниками</w:t>
      </w:r>
      <w:r>
        <w:rPr>
          <w:rFonts w:eastAsia="Times New Roman"/>
          <w:spacing w:val="1"/>
          <w:lang w:val="ru-RU" w:eastAsia="en-US"/>
        </w:rPr>
        <w:t xml:space="preserve"> </w:t>
      </w:r>
      <w:r>
        <w:rPr>
          <w:rFonts w:eastAsia="Times New Roman"/>
          <w:lang w:val="ru-RU" w:eastAsia="en-US"/>
        </w:rPr>
        <w:t>образовательных</w:t>
      </w:r>
      <w:r>
        <w:rPr>
          <w:rFonts w:eastAsia="Times New Roman"/>
          <w:spacing w:val="1"/>
          <w:lang w:val="ru-RU" w:eastAsia="en-US"/>
        </w:rPr>
        <w:t xml:space="preserve"> </w:t>
      </w:r>
      <w:r>
        <w:rPr>
          <w:rFonts w:eastAsia="Times New Roman"/>
          <w:lang w:val="ru-RU" w:eastAsia="en-US"/>
        </w:rPr>
        <w:t>отношений.</w:t>
      </w:r>
      <w:r>
        <w:rPr>
          <w:rFonts w:eastAsia="Times New Roman"/>
          <w:spacing w:val="1"/>
          <w:lang w:val="ru-RU" w:eastAsia="en-US"/>
        </w:rPr>
        <w:t xml:space="preserve"> </w:t>
      </w:r>
      <w:r>
        <w:rPr>
          <w:rFonts w:eastAsia="Times New Roman"/>
          <w:lang w:val="ru-RU" w:eastAsia="en-US"/>
        </w:rPr>
        <w:t>Обязательная</w:t>
      </w:r>
      <w:r>
        <w:rPr>
          <w:rFonts w:eastAsia="Times New Roman"/>
          <w:spacing w:val="1"/>
          <w:lang w:val="ru-RU" w:eastAsia="en-US"/>
        </w:rPr>
        <w:t xml:space="preserve"> </w:t>
      </w:r>
      <w:r>
        <w:rPr>
          <w:rFonts w:eastAsia="Times New Roman"/>
          <w:lang w:val="ru-RU" w:eastAsia="en-US"/>
        </w:rPr>
        <w:t>часть</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полном объеме выполняет требования ФГОС СОО и составляет 60 %, а часть,</w:t>
      </w:r>
      <w:r>
        <w:rPr>
          <w:rFonts w:eastAsia="Times New Roman"/>
          <w:spacing w:val="1"/>
          <w:lang w:val="ru-RU" w:eastAsia="en-US"/>
        </w:rPr>
        <w:t xml:space="preserve"> </w:t>
      </w:r>
      <w:r>
        <w:rPr>
          <w:rFonts w:eastAsia="Times New Roman"/>
          <w:lang w:val="ru-RU" w:eastAsia="en-US"/>
        </w:rPr>
        <w:t>формируемая участниками образовательных отношений, – 40 % от общего объема</w:t>
      </w:r>
      <w:r>
        <w:rPr>
          <w:rFonts w:eastAsia="Times New Roman"/>
          <w:spacing w:val="1"/>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программы среднего</w:t>
      </w:r>
      <w:r>
        <w:rPr>
          <w:rFonts w:eastAsia="Times New Roman"/>
          <w:spacing w:val="-1"/>
          <w:lang w:val="ru-RU" w:eastAsia="en-US"/>
        </w:rPr>
        <w:t xml:space="preserve"> </w:t>
      </w:r>
      <w:r>
        <w:rPr>
          <w:rFonts w:eastAsia="Times New Roman"/>
          <w:lang w:val="ru-RU" w:eastAsia="en-US"/>
        </w:rPr>
        <w:t>общего образования.</w:t>
      </w:r>
    </w:p>
    <w:p w:rsidR="00D375AB" w:rsidRDefault="005A04D1">
      <w:pPr>
        <w:adjustRightInd/>
        <w:spacing w:before="157" w:line="276" w:lineRule="auto"/>
        <w:ind w:left="221" w:right="148" w:firstLine="709"/>
        <w:jc w:val="both"/>
        <w:rPr>
          <w:rFonts w:eastAsia="Times New Roman"/>
          <w:lang w:val="ru-RU" w:eastAsia="en-US"/>
        </w:rPr>
      </w:pPr>
      <w:r>
        <w:rPr>
          <w:rFonts w:eastAsia="Times New Roman"/>
          <w:spacing w:val="-1"/>
          <w:lang w:val="ru-RU" w:eastAsia="en-US"/>
        </w:rPr>
        <w:t>В</w:t>
      </w:r>
      <w:r>
        <w:rPr>
          <w:rFonts w:eastAsia="Times New Roman"/>
          <w:spacing w:val="-16"/>
          <w:lang w:val="ru-RU" w:eastAsia="en-US"/>
        </w:rPr>
        <w:t xml:space="preserve"> </w:t>
      </w:r>
      <w:r>
        <w:rPr>
          <w:rFonts w:eastAsia="Times New Roman"/>
          <w:spacing w:val="-1"/>
          <w:lang w:val="ru-RU" w:eastAsia="en-US"/>
        </w:rPr>
        <w:t>целях</w:t>
      </w:r>
      <w:r>
        <w:rPr>
          <w:rFonts w:eastAsia="Times New Roman"/>
          <w:spacing w:val="-15"/>
          <w:lang w:val="ru-RU" w:eastAsia="en-US"/>
        </w:rPr>
        <w:t xml:space="preserve"> </w:t>
      </w:r>
      <w:r>
        <w:rPr>
          <w:rFonts w:eastAsia="Times New Roman"/>
          <w:spacing w:val="-1"/>
          <w:lang w:val="ru-RU" w:eastAsia="en-US"/>
        </w:rPr>
        <w:t>обеспечения</w:t>
      </w:r>
      <w:r>
        <w:rPr>
          <w:rFonts w:eastAsia="Times New Roman"/>
          <w:spacing w:val="-14"/>
          <w:lang w:val="ru-RU" w:eastAsia="en-US"/>
        </w:rPr>
        <w:t xml:space="preserve"> </w:t>
      </w:r>
      <w:r>
        <w:rPr>
          <w:rFonts w:eastAsia="Times New Roman"/>
          <w:spacing w:val="-1"/>
          <w:lang w:val="ru-RU" w:eastAsia="en-US"/>
        </w:rPr>
        <w:t>индивидуальных</w:t>
      </w:r>
      <w:r>
        <w:rPr>
          <w:rFonts w:eastAsia="Times New Roman"/>
          <w:spacing w:val="-15"/>
          <w:lang w:val="ru-RU" w:eastAsia="en-US"/>
        </w:rPr>
        <w:t xml:space="preserve"> </w:t>
      </w:r>
      <w:r>
        <w:rPr>
          <w:rFonts w:eastAsia="Times New Roman"/>
          <w:lang w:val="ru-RU" w:eastAsia="en-US"/>
        </w:rPr>
        <w:t>потребностей</w:t>
      </w:r>
      <w:r>
        <w:rPr>
          <w:rFonts w:eastAsia="Times New Roman"/>
          <w:spacing w:val="-18"/>
          <w:lang w:val="ru-RU" w:eastAsia="en-US"/>
        </w:rPr>
        <w:t xml:space="preserve"> </w:t>
      </w:r>
      <w:r>
        <w:rPr>
          <w:rFonts w:eastAsia="Times New Roman"/>
          <w:lang w:val="ru-RU" w:eastAsia="en-US"/>
        </w:rPr>
        <w:t>обучающихся</w:t>
      </w:r>
      <w:r>
        <w:rPr>
          <w:rFonts w:eastAsia="Times New Roman"/>
          <w:spacing w:val="-15"/>
          <w:lang w:val="ru-RU" w:eastAsia="en-US"/>
        </w:rPr>
        <w:t xml:space="preserve"> </w:t>
      </w:r>
      <w:r>
        <w:rPr>
          <w:rFonts w:eastAsia="Times New Roman"/>
          <w:lang w:val="ru-RU" w:eastAsia="en-US"/>
        </w:rPr>
        <w:t>в</w:t>
      </w:r>
      <w:r>
        <w:rPr>
          <w:rFonts w:eastAsia="Times New Roman"/>
          <w:spacing w:val="-16"/>
          <w:lang w:val="ru-RU" w:eastAsia="en-US"/>
        </w:rPr>
        <w:t xml:space="preserve"> </w:t>
      </w:r>
      <w:r>
        <w:rPr>
          <w:rFonts w:eastAsia="Times New Roman"/>
          <w:lang w:val="ru-RU" w:eastAsia="en-US"/>
        </w:rPr>
        <w:t>основной</w:t>
      </w:r>
      <w:r>
        <w:rPr>
          <w:rFonts w:eastAsia="Times New Roman"/>
          <w:spacing w:val="-63"/>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программе</w:t>
      </w:r>
      <w:r>
        <w:rPr>
          <w:rFonts w:eastAsia="Times New Roman"/>
          <w:spacing w:val="1"/>
          <w:lang w:val="ru-RU" w:eastAsia="en-US"/>
        </w:rPr>
        <w:t xml:space="preserve"> </w:t>
      </w:r>
      <w:r>
        <w:rPr>
          <w:rFonts w:eastAsia="Times New Roman"/>
          <w:lang w:val="ru-RU" w:eastAsia="en-US"/>
        </w:rPr>
        <w:t>предусматриваются</w:t>
      </w:r>
      <w:r>
        <w:rPr>
          <w:rFonts w:eastAsia="Times New Roman"/>
          <w:spacing w:val="1"/>
          <w:lang w:val="ru-RU" w:eastAsia="en-US"/>
        </w:rPr>
        <w:t xml:space="preserve"> </w:t>
      </w:r>
      <w:r>
        <w:rPr>
          <w:rFonts w:eastAsia="Times New Roman"/>
          <w:lang w:val="ru-RU" w:eastAsia="en-US"/>
        </w:rPr>
        <w:t>учебные</w:t>
      </w:r>
      <w:r>
        <w:rPr>
          <w:rFonts w:eastAsia="Times New Roman"/>
          <w:spacing w:val="1"/>
          <w:lang w:val="ru-RU" w:eastAsia="en-US"/>
        </w:rPr>
        <w:t xml:space="preserve"> </w:t>
      </w:r>
      <w:r>
        <w:rPr>
          <w:rFonts w:eastAsia="Times New Roman"/>
          <w:lang w:val="ru-RU" w:eastAsia="en-US"/>
        </w:rPr>
        <w:t>предметы,</w:t>
      </w:r>
      <w:r>
        <w:rPr>
          <w:rFonts w:eastAsia="Times New Roman"/>
          <w:spacing w:val="1"/>
          <w:lang w:val="ru-RU" w:eastAsia="en-US"/>
        </w:rPr>
        <w:t xml:space="preserve"> </w:t>
      </w:r>
      <w:r>
        <w:rPr>
          <w:rFonts w:eastAsia="Times New Roman"/>
          <w:lang w:val="ru-RU" w:eastAsia="en-US"/>
        </w:rPr>
        <w:t>курсы,</w:t>
      </w:r>
      <w:r>
        <w:rPr>
          <w:rFonts w:eastAsia="Times New Roman"/>
          <w:spacing w:val="1"/>
          <w:lang w:val="ru-RU" w:eastAsia="en-US"/>
        </w:rPr>
        <w:t xml:space="preserve"> </w:t>
      </w:r>
      <w:r>
        <w:rPr>
          <w:rFonts w:eastAsia="Times New Roman"/>
          <w:lang w:val="ru-RU" w:eastAsia="en-US"/>
        </w:rPr>
        <w:t>обеспечивающие</w:t>
      </w:r>
      <w:r>
        <w:rPr>
          <w:rFonts w:eastAsia="Times New Roman"/>
          <w:spacing w:val="1"/>
          <w:lang w:val="ru-RU" w:eastAsia="en-US"/>
        </w:rPr>
        <w:t xml:space="preserve"> </w:t>
      </w:r>
      <w:r>
        <w:rPr>
          <w:rFonts w:eastAsia="Times New Roman"/>
          <w:lang w:val="ru-RU" w:eastAsia="en-US"/>
        </w:rPr>
        <w:t>различные</w:t>
      </w:r>
      <w:r>
        <w:rPr>
          <w:rFonts w:eastAsia="Times New Roman"/>
          <w:spacing w:val="1"/>
          <w:lang w:val="ru-RU" w:eastAsia="en-US"/>
        </w:rPr>
        <w:t xml:space="preserve"> </w:t>
      </w:r>
      <w:r>
        <w:rPr>
          <w:rFonts w:eastAsia="Times New Roman"/>
          <w:lang w:val="ru-RU" w:eastAsia="en-US"/>
        </w:rPr>
        <w:t>интересы</w:t>
      </w:r>
      <w:r>
        <w:rPr>
          <w:rFonts w:eastAsia="Times New Roman"/>
          <w:spacing w:val="1"/>
          <w:lang w:val="ru-RU" w:eastAsia="en-US"/>
        </w:rPr>
        <w:t xml:space="preserve"> </w:t>
      </w:r>
      <w:r>
        <w:rPr>
          <w:rFonts w:eastAsia="Times New Roman"/>
          <w:lang w:val="ru-RU" w:eastAsia="en-US"/>
        </w:rPr>
        <w:t>обучающихся,</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вн</w:t>
      </w:r>
      <w:r>
        <w:rPr>
          <w:rFonts w:eastAsia="Times New Roman"/>
          <w:lang w:val="ru-RU" w:eastAsia="en-US"/>
        </w:rPr>
        <w:t>еурочная</w:t>
      </w:r>
      <w:r>
        <w:rPr>
          <w:rFonts w:eastAsia="Times New Roman"/>
          <w:spacing w:val="1"/>
          <w:lang w:val="ru-RU" w:eastAsia="en-US"/>
        </w:rPr>
        <w:t xml:space="preserve"> </w:t>
      </w:r>
      <w:r>
        <w:rPr>
          <w:rFonts w:eastAsia="Times New Roman"/>
          <w:lang w:val="ru-RU" w:eastAsia="en-US"/>
        </w:rPr>
        <w:t>деятельность.</w:t>
      </w:r>
      <w:r>
        <w:rPr>
          <w:rFonts w:eastAsia="Times New Roman"/>
          <w:spacing w:val="1"/>
          <w:lang w:val="ru-RU" w:eastAsia="en-US"/>
        </w:rPr>
        <w:t xml:space="preserve"> </w:t>
      </w:r>
      <w:r>
        <w:rPr>
          <w:rFonts w:eastAsia="Times New Roman"/>
          <w:lang w:val="ru-RU" w:eastAsia="en-US"/>
        </w:rPr>
        <w:t>Организация</w:t>
      </w:r>
      <w:r>
        <w:rPr>
          <w:rFonts w:eastAsia="Times New Roman"/>
          <w:spacing w:val="1"/>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основной</w:t>
      </w:r>
      <w:r>
        <w:rPr>
          <w:rFonts w:eastAsia="Times New Roman"/>
          <w:spacing w:val="1"/>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программе</w:t>
      </w:r>
      <w:r>
        <w:rPr>
          <w:rFonts w:eastAsia="Times New Roman"/>
          <w:spacing w:val="1"/>
          <w:lang w:val="ru-RU" w:eastAsia="en-US"/>
        </w:rPr>
        <w:t xml:space="preserve"> </w:t>
      </w:r>
      <w:r>
        <w:rPr>
          <w:rFonts w:eastAsia="Times New Roman"/>
          <w:lang w:val="ru-RU" w:eastAsia="en-US"/>
        </w:rPr>
        <w:t>среднего</w:t>
      </w:r>
      <w:r>
        <w:rPr>
          <w:rFonts w:eastAsia="Times New Roman"/>
          <w:spacing w:val="1"/>
          <w:lang w:val="ru-RU" w:eastAsia="en-US"/>
        </w:rPr>
        <w:t xml:space="preserve"> </w:t>
      </w:r>
      <w:r>
        <w:rPr>
          <w:rFonts w:eastAsia="Times New Roman"/>
          <w:lang w:val="ru-RU" w:eastAsia="en-US"/>
        </w:rPr>
        <w:t>общего</w:t>
      </w:r>
      <w:r>
        <w:rPr>
          <w:rFonts w:eastAsia="Times New Roman"/>
          <w:spacing w:val="1"/>
          <w:lang w:val="ru-RU" w:eastAsia="en-US"/>
        </w:rPr>
        <w:t xml:space="preserve"> </w:t>
      </w:r>
      <w:r>
        <w:rPr>
          <w:rFonts w:eastAsia="Times New Roman"/>
          <w:lang w:val="ru-RU" w:eastAsia="en-US"/>
        </w:rPr>
        <w:t>образования</w:t>
      </w:r>
      <w:r>
        <w:rPr>
          <w:rFonts w:eastAsia="Times New Roman"/>
          <w:spacing w:val="1"/>
          <w:lang w:val="ru-RU" w:eastAsia="en-US"/>
        </w:rPr>
        <w:t xml:space="preserve"> </w:t>
      </w:r>
      <w:r>
        <w:rPr>
          <w:rFonts w:eastAsia="Times New Roman"/>
          <w:lang w:val="ru-RU" w:eastAsia="en-US"/>
        </w:rPr>
        <w:t>основана</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дифференциации содержания с учетом образовательных потребностей и интересов</w:t>
      </w:r>
      <w:r>
        <w:rPr>
          <w:rFonts w:eastAsia="Times New Roman"/>
          <w:spacing w:val="1"/>
          <w:lang w:val="ru-RU" w:eastAsia="en-US"/>
        </w:rPr>
        <w:t xml:space="preserve"> </w:t>
      </w:r>
      <w:r>
        <w:rPr>
          <w:rFonts w:eastAsia="Times New Roman"/>
          <w:lang w:val="ru-RU" w:eastAsia="en-US"/>
        </w:rPr>
        <w:t>обучающихся,</w:t>
      </w:r>
      <w:r>
        <w:rPr>
          <w:rFonts w:eastAsia="Times New Roman"/>
          <w:spacing w:val="1"/>
          <w:lang w:val="ru-RU" w:eastAsia="en-US"/>
        </w:rPr>
        <w:t xml:space="preserve"> </w:t>
      </w:r>
      <w:r>
        <w:rPr>
          <w:rFonts w:eastAsia="Times New Roman"/>
          <w:lang w:val="ru-RU" w:eastAsia="en-US"/>
        </w:rPr>
        <w:t>обеспечивающих</w:t>
      </w:r>
      <w:r>
        <w:rPr>
          <w:rFonts w:eastAsia="Times New Roman"/>
          <w:spacing w:val="1"/>
          <w:lang w:val="ru-RU" w:eastAsia="en-US"/>
        </w:rPr>
        <w:t xml:space="preserve"> </w:t>
      </w:r>
      <w:r>
        <w:rPr>
          <w:rFonts w:eastAsia="Times New Roman"/>
          <w:lang w:val="ru-RU" w:eastAsia="en-US"/>
        </w:rPr>
        <w:t>изучение</w:t>
      </w:r>
      <w:r>
        <w:rPr>
          <w:rFonts w:eastAsia="Times New Roman"/>
          <w:spacing w:val="1"/>
          <w:lang w:val="ru-RU" w:eastAsia="en-US"/>
        </w:rPr>
        <w:t xml:space="preserve"> </w:t>
      </w:r>
      <w:r>
        <w:rPr>
          <w:rFonts w:eastAsia="Times New Roman"/>
          <w:lang w:val="ru-RU" w:eastAsia="en-US"/>
        </w:rPr>
        <w:t>учебных</w:t>
      </w:r>
      <w:r>
        <w:rPr>
          <w:rFonts w:eastAsia="Times New Roman"/>
          <w:spacing w:val="1"/>
          <w:lang w:val="ru-RU" w:eastAsia="en-US"/>
        </w:rPr>
        <w:t xml:space="preserve"> </w:t>
      </w:r>
      <w:r>
        <w:rPr>
          <w:rFonts w:eastAsia="Times New Roman"/>
          <w:lang w:val="ru-RU" w:eastAsia="en-US"/>
        </w:rPr>
        <w:t>предметов</w:t>
      </w:r>
      <w:r>
        <w:rPr>
          <w:rFonts w:eastAsia="Times New Roman"/>
          <w:spacing w:val="1"/>
          <w:lang w:val="ru-RU" w:eastAsia="en-US"/>
        </w:rPr>
        <w:t xml:space="preserve"> </w:t>
      </w:r>
      <w:r>
        <w:rPr>
          <w:rFonts w:eastAsia="Times New Roman"/>
          <w:lang w:val="ru-RU" w:eastAsia="en-US"/>
        </w:rPr>
        <w:t>всех</w:t>
      </w:r>
      <w:r>
        <w:rPr>
          <w:rFonts w:eastAsia="Times New Roman"/>
          <w:spacing w:val="1"/>
          <w:lang w:val="ru-RU" w:eastAsia="en-US"/>
        </w:rPr>
        <w:t xml:space="preserve"> </w:t>
      </w:r>
      <w:r>
        <w:rPr>
          <w:rFonts w:eastAsia="Times New Roman"/>
          <w:lang w:val="ru-RU" w:eastAsia="en-US"/>
        </w:rPr>
        <w:t>предметных</w:t>
      </w:r>
      <w:r>
        <w:rPr>
          <w:rFonts w:eastAsia="Times New Roman"/>
          <w:spacing w:val="1"/>
          <w:lang w:val="ru-RU" w:eastAsia="en-US"/>
        </w:rPr>
        <w:t xml:space="preserve"> </w:t>
      </w:r>
      <w:r>
        <w:rPr>
          <w:rFonts w:eastAsia="Times New Roman"/>
          <w:lang w:val="ru-RU" w:eastAsia="en-US"/>
        </w:rPr>
        <w:t>областей основной образовательной программы среднего общего образования на</w:t>
      </w:r>
      <w:r>
        <w:rPr>
          <w:rFonts w:eastAsia="Times New Roman"/>
          <w:spacing w:val="1"/>
          <w:lang w:val="ru-RU" w:eastAsia="en-US"/>
        </w:rPr>
        <w:t xml:space="preserve"> </w:t>
      </w:r>
      <w:r>
        <w:rPr>
          <w:rFonts w:eastAsia="Times New Roman"/>
          <w:lang w:val="ru-RU" w:eastAsia="en-US"/>
        </w:rPr>
        <w:t>базовом</w:t>
      </w:r>
      <w:r>
        <w:rPr>
          <w:rFonts w:eastAsia="Times New Roman"/>
          <w:spacing w:val="1"/>
          <w:lang w:val="ru-RU" w:eastAsia="en-US"/>
        </w:rPr>
        <w:t xml:space="preserve"> </w:t>
      </w:r>
      <w:r>
        <w:rPr>
          <w:rFonts w:eastAsia="Times New Roman"/>
          <w:lang w:val="ru-RU" w:eastAsia="en-US"/>
        </w:rPr>
        <w:t>или</w:t>
      </w:r>
      <w:r>
        <w:rPr>
          <w:rFonts w:eastAsia="Times New Roman"/>
          <w:spacing w:val="1"/>
          <w:lang w:val="ru-RU" w:eastAsia="en-US"/>
        </w:rPr>
        <w:t xml:space="preserve"> </w:t>
      </w:r>
      <w:r>
        <w:rPr>
          <w:rFonts w:eastAsia="Times New Roman"/>
          <w:lang w:val="ru-RU" w:eastAsia="en-US"/>
        </w:rPr>
        <w:t>углубленном</w:t>
      </w:r>
      <w:r>
        <w:rPr>
          <w:rFonts w:eastAsia="Times New Roman"/>
          <w:spacing w:val="1"/>
          <w:lang w:val="ru-RU" w:eastAsia="en-US"/>
        </w:rPr>
        <w:t xml:space="preserve"> </w:t>
      </w:r>
      <w:r>
        <w:rPr>
          <w:rFonts w:eastAsia="Times New Roman"/>
          <w:lang w:val="ru-RU" w:eastAsia="en-US"/>
        </w:rPr>
        <w:t>уровнях</w:t>
      </w:r>
      <w:r>
        <w:rPr>
          <w:rFonts w:eastAsia="Times New Roman"/>
          <w:spacing w:val="1"/>
          <w:lang w:val="ru-RU" w:eastAsia="en-US"/>
        </w:rPr>
        <w:t xml:space="preserve"> </w:t>
      </w:r>
      <w:r>
        <w:rPr>
          <w:rFonts w:eastAsia="Times New Roman"/>
          <w:lang w:val="ru-RU" w:eastAsia="en-US"/>
        </w:rPr>
        <w:t>(профильное</w:t>
      </w:r>
      <w:r>
        <w:rPr>
          <w:rFonts w:eastAsia="Times New Roman"/>
          <w:spacing w:val="1"/>
          <w:lang w:val="ru-RU" w:eastAsia="en-US"/>
        </w:rPr>
        <w:t xml:space="preserve"> </w:t>
      </w:r>
      <w:r>
        <w:rPr>
          <w:rFonts w:eastAsia="Times New Roman"/>
          <w:lang w:val="ru-RU" w:eastAsia="en-US"/>
        </w:rPr>
        <w:t>обучение)</w:t>
      </w:r>
      <w:r>
        <w:rPr>
          <w:rFonts w:eastAsia="Times New Roman"/>
          <w:spacing w:val="1"/>
          <w:lang w:val="ru-RU" w:eastAsia="en-US"/>
        </w:rPr>
        <w:t xml:space="preserve"> </w:t>
      </w:r>
      <w:r>
        <w:rPr>
          <w:rFonts w:eastAsia="Times New Roman"/>
          <w:lang w:val="ru-RU" w:eastAsia="en-US"/>
        </w:rPr>
        <w:t>основной</w:t>
      </w:r>
      <w:r>
        <w:rPr>
          <w:rFonts w:eastAsia="Times New Roman"/>
          <w:spacing w:val="1"/>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программы среднего</w:t>
      </w:r>
      <w:r>
        <w:rPr>
          <w:rFonts w:eastAsia="Times New Roman"/>
          <w:spacing w:val="-1"/>
          <w:lang w:val="ru-RU" w:eastAsia="en-US"/>
        </w:rPr>
        <w:t xml:space="preserve"> </w:t>
      </w:r>
      <w:r>
        <w:rPr>
          <w:rFonts w:eastAsia="Times New Roman"/>
          <w:lang w:val="ru-RU" w:eastAsia="en-US"/>
        </w:rPr>
        <w:t>общего образования.</w:t>
      </w:r>
    </w:p>
    <w:p w:rsidR="00D375AB" w:rsidRDefault="005A04D1">
      <w:pPr>
        <w:jc w:val="both"/>
        <w:rPr>
          <w:lang w:val="ru-RU" w:eastAsia="en-US"/>
        </w:rPr>
      </w:pPr>
      <w:r>
        <w:rPr>
          <w:rFonts w:eastAsia="Times New Roman"/>
          <w:lang w:val="ru-RU" w:eastAsia="en-US"/>
        </w:rPr>
        <w:t>ООП</w:t>
      </w:r>
      <w:r>
        <w:rPr>
          <w:rFonts w:eastAsia="Times New Roman"/>
          <w:spacing w:val="1"/>
          <w:lang w:val="ru-RU" w:eastAsia="en-US"/>
        </w:rPr>
        <w:t xml:space="preserve"> </w:t>
      </w:r>
      <w:r>
        <w:rPr>
          <w:rFonts w:eastAsia="Times New Roman"/>
          <w:lang w:val="ru-RU" w:eastAsia="en-US"/>
        </w:rPr>
        <w:t>СОО</w:t>
      </w:r>
      <w:r>
        <w:rPr>
          <w:rFonts w:eastAsia="Times New Roman"/>
          <w:spacing w:val="1"/>
          <w:lang w:val="ru-RU" w:eastAsia="en-US"/>
        </w:rPr>
        <w:t xml:space="preserve"> </w:t>
      </w:r>
      <w:r>
        <w:rPr>
          <w:rFonts w:eastAsia="Times New Roman"/>
          <w:lang w:val="ru-RU" w:eastAsia="en-US"/>
        </w:rPr>
        <w:t>учитывает</w:t>
      </w:r>
      <w:r>
        <w:rPr>
          <w:rFonts w:eastAsia="Times New Roman"/>
          <w:spacing w:val="1"/>
          <w:lang w:val="ru-RU" w:eastAsia="en-US"/>
        </w:rPr>
        <w:t xml:space="preserve"> </w:t>
      </w:r>
      <w:r>
        <w:rPr>
          <w:rFonts w:eastAsia="Times New Roman"/>
          <w:lang w:val="ru-RU" w:eastAsia="en-US"/>
        </w:rPr>
        <w:t>возрастные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психологические</w:t>
      </w:r>
      <w:r>
        <w:rPr>
          <w:rFonts w:eastAsia="Times New Roman"/>
          <w:spacing w:val="1"/>
          <w:lang w:val="ru-RU" w:eastAsia="en-US"/>
        </w:rPr>
        <w:t xml:space="preserve"> </w:t>
      </w:r>
      <w:r>
        <w:rPr>
          <w:rFonts w:eastAsia="Times New Roman"/>
          <w:lang w:val="ru-RU" w:eastAsia="en-US"/>
        </w:rPr>
        <w:t>особенности</w:t>
      </w:r>
      <w:r>
        <w:rPr>
          <w:rFonts w:eastAsia="Times New Roman"/>
          <w:spacing w:val="1"/>
          <w:lang w:val="ru-RU" w:eastAsia="en-US"/>
        </w:rPr>
        <w:t xml:space="preserve"> </w:t>
      </w:r>
      <w:r>
        <w:rPr>
          <w:rFonts w:eastAsia="Times New Roman"/>
          <w:lang w:val="ru-RU" w:eastAsia="en-US"/>
        </w:rPr>
        <w:t xml:space="preserve">обучающихся. </w:t>
      </w:r>
      <w:r>
        <w:rPr>
          <w:lang w:val="ru-RU" w:eastAsia="en-US"/>
        </w:rPr>
        <w:t xml:space="preserve">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w:t>
      </w:r>
      <w:r>
        <w:rPr>
          <w:lang w:val="ru-RU" w:eastAsia="en-US"/>
        </w:rPr>
        <w:t>-дневной (или 6-дневной) учебной неделе, предусмотренными Гигиеническими нормативами и Санитарно-эпидемиологическими требованиями».</w:t>
      </w:r>
    </w:p>
    <w:p w:rsidR="00D375AB" w:rsidRDefault="00D375AB">
      <w:pPr>
        <w:adjustRightInd/>
        <w:spacing w:line="276" w:lineRule="auto"/>
        <w:ind w:left="221" w:right="148" w:firstLine="709"/>
        <w:jc w:val="both"/>
        <w:rPr>
          <w:rFonts w:eastAsia="Times New Roman"/>
          <w:lang w:val="ru-RU" w:eastAsia="en-US"/>
        </w:rPr>
      </w:pPr>
    </w:p>
    <w:p w:rsidR="00D375AB" w:rsidRDefault="005A04D1">
      <w:pPr>
        <w:adjustRightInd/>
        <w:spacing w:line="276" w:lineRule="auto"/>
        <w:ind w:left="221" w:right="150" w:firstLine="709"/>
        <w:jc w:val="both"/>
        <w:rPr>
          <w:rFonts w:eastAsia="Times New Roman"/>
          <w:lang w:val="ru-RU" w:eastAsia="en-US"/>
        </w:rPr>
      </w:pPr>
      <w:r>
        <w:rPr>
          <w:rFonts w:eastAsia="Times New Roman"/>
          <w:lang w:val="ru-RU" w:eastAsia="en-US"/>
        </w:rPr>
        <w:lastRenderedPageBreak/>
        <w:t>В</w:t>
      </w:r>
      <w:r>
        <w:rPr>
          <w:rFonts w:eastAsia="Times New Roman"/>
          <w:spacing w:val="1"/>
          <w:lang w:val="ru-RU" w:eastAsia="en-US"/>
        </w:rPr>
        <w:t xml:space="preserve"> </w:t>
      </w:r>
      <w:r>
        <w:rPr>
          <w:rFonts w:eastAsia="Times New Roman"/>
          <w:lang w:val="ru-RU" w:eastAsia="en-US"/>
        </w:rPr>
        <w:t>целях</w:t>
      </w:r>
      <w:r>
        <w:rPr>
          <w:rFonts w:eastAsia="Times New Roman"/>
          <w:spacing w:val="1"/>
          <w:lang w:val="ru-RU" w:eastAsia="en-US"/>
        </w:rPr>
        <w:t xml:space="preserve"> </w:t>
      </w:r>
      <w:r>
        <w:rPr>
          <w:rFonts w:eastAsia="Times New Roman"/>
          <w:lang w:val="ru-RU" w:eastAsia="en-US"/>
        </w:rPr>
        <w:t>удовлетворения</w:t>
      </w:r>
      <w:r>
        <w:rPr>
          <w:rFonts w:eastAsia="Times New Roman"/>
          <w:spacing w:val="1"/>
          <w:lang w:val="ru-RU" w:eastAsia="en-US"/>
        </w:rPr>
        <w:t xml:space="preserve"> </w:t>
      </w:r>
      <w:r>
        <w:rPr>
          <w:rFonts w:eastAsia="Times New Roman"/>
          <w:lang w:val="ru-RU" w:eastAsia="en-US"/>
        </w:rPr>
        <w:t>образовательных</w:t>
      </w:r>
      <w:r>
        <w:rPr>
          <w:rFonts w:eastAsia="Times New Roman"/>
          <w:spacing w:val="1"/>
          <w:lang w:val="ru-RU" w:eastAsia="en-US"/>
        </w:rPr>
        <w:t xml:space="preserve"> </w:t>
      </w:r>
      <w:r>
        <w:rPr>
          <w:rFonts w:eastAsia="Times New Roman"/>
          <w:lang w:val="ru-RU" w:eastAsia="en-US"/>
        </w:rPr>
        <w:t>потребностей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интересов</w:t>
      </w:r>
      <w:r>
        <w:rPr>
          <w:rFonts w:eastAsia="Times New Roman"/>
          <w:spacing w:val="1"/>
          <w:lang w:val="ru-RU" w:eastAsia="en-US"/>
        </w:rPr>
        <w:t xml:space="preserve"> </w:t>
      </w:r>
      <w:r>
        <w:rPr>
          <w:rFonts w:eastAsia="Times New Roman"/>
          <w:lang w:val="ru-RU" w:eastAsia="en-US"/>
        </w:rPr>
        <w:t xml:space="preserve">обучающихся могут разрабатываться индивидуальные учебные </w:t>
      </w:r>
      <w:r>
        <w:rPr>
          <w:rFonts w:eastAsia="Times New Roman"/>
          <w:lang w:val="ru-RU" w:eastAsia="en-US"/>
        </w:rPr>
        <w:t>планы, в том числе</w:t>
      </w:r>
      <w:r>
        <w:rPr>
          <w:rFonts w:eastAsia="Times New Roman"/>
          <w:spacing w:val="1"/>
          <w:lang w:val="ru-RU" w:eastAsia="en-US"/>
        </w:rPr>
        <w:t xml:space="preserve"> </w:t>
      </w:r>
      <w:r>
        <w:rPr>
          <w:rFonts w:eastAsia="Times New Roman"/>
          <w:lang w:val="ru-RU" w:eastAsia="en-US"/>
        </w:rPr>
        <w:t>для ускоренного обучения, в пределах осваиваемой программы среднего общего</w:t>
      </w:r>
      <w:r>
        <w:rPr>
          <w:rFonts w:eastAsia="Times New Roman"/>
          <w:spacing w:val="1"/>
          <w:lang w:val="ru-RU" w:eastAsia="en-US"/>
        </w:rPr>
        <w:t xml:space="preserve"> </w:t>
      </w:r>
      <w:r>
        <w:rPr>
          <w:rFonts w:eastAsia="Times New Roman"/>
          <w:lang w:val="ru-RU" w:eastAsia="en-US"/>
        </w:rPr>
        <w:t>образования</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порядке,</w:t>
      </w:r>
      <w:r>
        <w:rPr>
          <w:rFonts w:eastAsia="Times New Roman"/>
          <w:spacing w:val="1"/>
          <w:lang w:val="ru-RU" w:eastAsia="en-US"/>
        </w:rPr>
        <w:t xml:space="preserve"> </w:t>
      </w:r>
      <w:r>
        <w:rPr>
          <w:rFonts w:eastAsia="Times New Roman"/>
          <w:lang w:val="ru-RU" w:eastAsia="en-US"/>
        </w:rPr>
        <w:t>установленном</w:t>
      </w:r>
      <w:r>
        <w:rPr>
          <w:rFonts w:eastAsia="Times New Roman"/>
          <w:spacing w:val="1"/>
          <w:lang w:val="ru-RU" w:eastAsia="en-US"/>
        </w:rPr>
        <w:t xml:space="preserve"> </w:t>
      </w:r>
      <w:r>
        <w:rPr>
          <w:rFonts w:eastAsia="Times New Roman"/>
          <w:lang w:val="ru-RU" w:eastAsia="en-US"/>
        </w:rPr>
        <w:t>локальными</w:t>
      </w:r>
      <w:r>
        <w:rPr>
          <w:rFonts w:eastAsia="Times New Roman"/>
          <w:spacing w:val="1"/>
          <w:lang w:val="ru-RU" w:eastAsia="en-US"/>
        </w:rPr>
        <w:t xml:space="preserve"> </w:t>
      </w:r>
      <w:r>
        <w:rPr>
          <w:rFonts w:eastAsia="Times New Roman"/>
          <w:lang w:val="ru-RU" w:eastAsia="en-US"/>
        </w:rPr>
        <w:t>нормативными</w:t>
      </w:r>
      <w:r>
        <w:rPr>
          <w:rFonts w:eastAsia="Times New Roman"/>
          <w:spacing w:val="1"/>
          <w:lang w:val="ru-RU" w:eastAsia="en-US"/>
        </w:rPr>
        <w:t xml:space="preserve"> </w:t>
      </w:r>
      <w:r>
        <w:rPr>
          <w:rFonts w:eastAsia="Times New Roman"/>
          <w:lang w:val="ru-RU" w:eastAsia="en-US"/>
        </w:rPr>
        <w:t>актами</w:t>
      </w:r>
      <w:r>
        <w:rPr>
          <w:rFonts w:eastAsia="Times New Roman"/>
          <w:spacing w:val="1"/>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организации.</w:t>
      </w:r>
    </w:p>
    <w:p w:rsidR="00D375AB" w:rsidRDefault="005A04D1">
      <w:pPr>
        <w:widowControl/>
        <w:jc w:val="both"/>
        <w:textAlignment w:val="center"/>
        <w:rPr>
          <w:rFonts w:eastAsia="Times New Roman"/>
          <w:color w:val="000000"/>
          <w:spacing w:val="-2"/>
          <w:u w:color="000000"/>
          <w:lang w:val="ru-RU" w:eastAsia="en-US"/>
        </w:rPr>
      </w:pPr>
      <w:r>
        <w:rPr>
          <w:rFonts w:eastAsia="Times New Roman"/>
          <w:b/>
          <w:color w:val="000000"/>
          <w:spacing w:val="-2"/>
          <w:u w:color="000000"/>
          <w:lang w:val="ru-RU" w:eastAsia="en-US"/>
        </w:rPr>
        <w:t>Целями реализации ООП СОО являются</w:t>
      </w:r>
      <w:r>
        <w:rPr>
          <w:rFonts w:eastAsia="Times New Roman"/>
          <w:color w:val="000000"/>
          <w:spacing w:val="-2"/>
          <w:u w:color="000000"/>
          <w:lang w:val="ru-RU" w:eastAsia="en-US"/>
        </w:rPr>
        <w:t>:</w:t>
      </w:r>
    </w:p>
    <w:p w:rsidR="00D375AB" w:rsidRDefault="005A04D1">
      <w:pPr>
        <w:widowControl/>
        <w:numPr>
          <w:ilvl w:val="0"/>
          <w:numId w:val="7"/>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формирование российской гражд</w:t>
      </w:r>
      <w:r>
        <w:rPr>
          <w:rFonts w:eastAsia="Times New Roman"/>
          <w:color w:val="000000"/>
          <w:spacing w:val="-2"/>
          <w:u w:color="000000"/>
          <w:lang w:val="ru-RU" w:eastAsia="en-US"/>
        </w:rPr>
        <w:t>анской идентичности обучающихся;</w:t>
      </w:r>
    </w:p>
    <w:p w:rsidR="00D375AB" w:rsidRDefault="005A04D1">
      <w:pPr>
        <w:widowControl/>
        <w:numPr>
          <w:ilvl w:val="0"/>
          <w:numId w:val="7"/>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D375AB" w:rsidRDefault="005A04D1">
      <w:pPr>
        <w:widowControl/>
        <w:numPr>
          <w:ilvl w:val="0"/>
          <w:numId w:val="7"/>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 xml:space="preserve">преемственность основных образовательных программ дошкольного, </w:t>
      </w:r>
      <w:r>
        <w:rPr>
          <w:rFonts w:eastAsia="Times New Roman"/>
          <w:color w:val="000000"/>
          <w:spacing w:val="-2"/>
          <w:u w:color="000000"/>
          <w:lang w:val="ru-RU" w:eastAsia="en-US"/>
        </w:rPr>
        <w:t>начального общего, основного общего, среднего общего, профессионального образования;</w:t>
      </w:r>
    </w:p>
    <w:p w:rsidR="00D375AB" w:rsidRDefault="005A04D1">
      <w:pPr>
        <w:widowControl/>
        <w:numPr>
          <w:ilvl w:val="0"/>
          <w:numId w:val="7"/>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организация учебного процесса с учетом целей, содержания и планируемых результатов среднего общего образования, отраженных в ФГОС СОО;</w:t>
      </w:r>
    </w:p>
    <w:p w:rsidR="00D375AB" w:rsidRDefault="005A04D1">
      <w:pPr>
        <w:widowControl/>
        <w:numPr>
          <w:ilvl w:val="0"/>
          <w:numId w:val="7"/>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формирование навыков самостоятельной</w:t>
      </w:r>
      <w:r>
        <w:rPr>
          <w:rFonts w:eastAsia="Times New Roman"/>
          <w:color w:val="000000"/>
          <w:spacing w:val="-2"/>
          <w:u w:color="000000"/>
          <w:lang w:val="ru-RU" w:eastAsia="en-US"/>
        </w:rPr>
        <w:t xml:space="preserve"> учебной деятельности обучающихся на основе индивидуализации и профессиональной ориентации содержания среднего общего образования;</w:t>
      </w:r>
    </w:p>
    <w:p w:rsidR="00D375AB" w:rsidRDefault="005A04D1">
      <w:pPr>
        <w:widowControl/>
        <w:numPr>
          <w:ilvl w:val="0"/>
          <w:numId w:val="7"/>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подготовка обучающегося к жизни в обществе, самостоятельному жизненному выбору, продолжению образования и началу профессионал</w:t>
      </w:r>
      <w:r>
        <w:rPr>
          <w:rFonts w:eastAsia="Times New Roman"/>
          <w:color w:val="000000"/>
          <w:spacing w:val="-2"/>
          <w:u w:color="000000"/>
          <w:lang w:val="ru-RU" w:eastAsia="en-US"/>
        </w:rPr>
        <w:t>ьной деятельности;</w:t>
      </w:r>
    </w:p>
    <w:p w:rsidR="00D375AB" w:rsidRDefault="005A04D1">
      <w:pPr>
        <w:widowControl/>
        <w:numPr>
          <w:ilvl w:val="0"/>
          <w:numId w:val="7"/>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D375AB" w:rsidRDefault="005A04D1">
      <w:pPr>
        <w:widowControl/>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 xml:space="preserve">Достижение </w:t>
      </w:r>
      <w:r>
        <w:rPr>
          <w:rFonts w:eastAsia="Times New Roman"/>
          <w:color w:val="000000"/>
          <w:spacing w:val="-2"/>
          <w:u w:color="000000"/>
          <w:lang w:val="ru-RU" w:eastAsia="en-US"/>
        </w:rPr>
        <w:t xml:space="preserve">поставленных целей реализации ООП СОО предусматривает решение следующих основных </w:t>
      </w:r>
      <w:r>
        <w:rPr>
          <w:rFonts w:eastAsia="Times New Roman"/>
          <w:b/>
          <w:color w:val="000000"/>
          <w:spacing w:val="-2"/>
          <w:u w:color="000000"/>
          <w:lang w:val="ru-RU" w:eastAsia="en-US"/>
        </w:rPr>
        <w:t>задач</w:t>
      </w:r>
      <w:r>
        <w:rPr>
          <w:rFonts w:eastAsia="Times New Roman"/>
          <w:color w:val="000000"/>
          <w:spacing w:val="-2"/>
          <w:u w:color="000000"/>
          <w:lang w:val="ru-RU" w:eastAsia="en-US"/>
        </w:rPr>
        <w:t>:</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w:t>
      </w:r>
      <w:r>
        <w:rPr>
          <w:rFonts w:eastAsia="Times New Roman"/>
          <w:color w:val="000000"/>
          <w:spacing w:val="-2"/>
          <w:u w:color="000000"/>
          <w:lang w:val="ru-RU" w:eastAsia="en-US"/>
        </w:rPr>
        <w:t>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4"/>
          <w:u w:color="000000"/>
          <w:lang w:val="ru-RU" w:eastAsia="en-US"/>
        </w:rPr>
      </w:pPr>
      <w:r>
        <w:rPr>
          <w:rFonts w:eastAsia="Times New Roman"/>
          <w:color w:val="000000"/>
          <w:spacing w:val="4"/>
          <w:u w:color="000000"/>
          <w:lang w:val="ru-RU" w:eastAsia="en-US"/>
        </w:rPr>
        <w:t>обеспечение планируемых результатов по освоению обучающимся целевых установок, п</w:t>
      </w:r>
      <w:r>
        <w:rPr>
          <w:rFonts w:eastAsia="Times New Roman"/>
          <w:color w:val="000000"/>
          <w:spacing w:val="4"/>
          <w:u w:color="000000"/>
          <w:lang w:val="ru-RU" w:eastAsia="en-US"/>
        </w:rPr>
        <w:t>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обеспечение преемственности основного общ</w:t>
      </w:r>
      <w:r>
        <w:rPr>
          <w:rFonts w:eastAsia="Times New Roman"/>
          <w:color w:val="000000"/>
          <w:spacing w:val="-2"/>
          <w:u w:color="000000"/>
          <w:lang w:val="ru-RU" w:eastAsia="en-US"/>
        </w:rPr>
        <w:t>его и среднего общего образования;</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достижение планируемых результатов освоения ООП СОО всеми обучающимися, в том числе обучающимися с ограниченными возможностями здоровья (далее – ОВЗ);</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обеспечение доступности получения качественного среднего общего образо</w:t>
      </w:r>
      <w:r>
        <w:rPr>
          <w:rFonts w:eastAsia="Times New Roman"/>
          <w:color w:val="000000"/>
          <w:spacing w:val="-2"/>
          <w:u w:color="000000"/>
          <w:lang w:val="ru-RU" w:eastAsia="en-US"/>
        </w:rPr>
        <w:t>вания;</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 xml:space="preserve">организация интеллектуальных и творческих соревнований, </w:t>
      </w:r>
      <w:r>
        <w:rPr>
          <w:rFonts w:eastAsia="Times New Roman"/>
          <w:color w:val="000000"/>
          <w:spacing w:val="-2"/>
          <w:u w:color="000000"/>
          <w:lang w:val="ru-RU" w:eastAsia="en-US"/>
        </w:rPr>
        <w:t>научно-технического творчества и проектно-исследовательской деятельности;</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включение обучающихся</w:t>
      </w:r>
      <w:r>
        <w:rPr>
          <w:rFonts w:eastAsia="Times New Roman"/>
          <w:color w:val="000000"/>
          <w:spacing w:val="-2"/>
          <w:u w:color="000000"/>
          <w:lang w:val="ru-RU" w:eastAsia="en-US"/>
        </w:rPr>
        <w:t xml:space="preserve">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lastRenderedPageBreak/>
        <w:t xml:space="preserve">организация социального и учебно-исследовательского проектирования, профессиональной ориентации обучающихся </w:t>
      </w:r>
      <w:r>
        <w:rPr>
          <w:rFonts w:eastAsia="Times New Roman"/>
          <w:color w:val="000000"/>
          <w:spacing w:val="-2"/>
          <w:u w:color="000000"/>
          <w:lang w:val="ru-RU" w:eastAsia="en-US"/>
        </w:rPr>
        <w:t>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 xml:space="preserve">создание условий для сохранения и укрепления физического, психологического и </w:t>
      </w:r>
      <w:r>
        <w:rPr>
          <w:rFonts w:eastAsia="Times New Roman"/>
          <w:color w:val="000000"/>
          <w:spacing w:val="-2"/>
          <w:u w:color="000000"/>
          <w:lang w:val="ru-RU" w:eastAsia="en-US"/>
        </w:rPr>
        <w:t>социального здоровья обучающихся, обеспечение их безопасности.</w:t>
      </w:r>
    </w:p>
    <w:p w:rsidR="00D375AB" w:rsidRDefault="005A04D1">
      <w:pPr>
        <w:widowControl/>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ООП СОО учитывает следующие принципы:</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i/>
          <w:color w:val="000000"/>
          <w:spacing w:val="-2"/>
          <w:u w:color="000000"/>
          <w:lang w:val="ru-RU" w:eastAsia="en-US"/>
        </w:rPr>
        <w:t>принцип учета ФГОС СОО</w:t>
      </w:r>
      <w:r>
        <w:rPr>
          <w:rFonts w:eastAsia="Times New Roman"/>
          <w:color w:val="000000"/>
          <w:spacing w:val="-2"/>
          <w:u w:color="000000"/>
          <w:lang w:val="ru-RU" w:eastAsia="en-US"/>
        </w:rPr>
        <w:t>: ООП СОО базируется на требованиях, предъявляемых ФГОС СОО к целям, содержанию, планируемым результатам и условиям обучения на уровн</w:t>
      </w:r>
      <w:r>
        <w:rPr>
          <w:rFonts w:eastAsia="Times New Roman"/>
          <w:color w:val="000000"/>
          <w:spacing w:val="-2"/>
          <w:u w:color="000000"/>
          <w:lang w:val="ru-RU" w:eastAsia="en-US"/>
        </w:rPr>
        <w:t>е среднего общего образования;</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i/>
          <w:color w:val="000000"/>
          <w:spacing w:val="-2"/>
          <w:u w:color="000000"/>
          <w:lang w:val="ru-RU" w:eastAsia="en-US"/>
        </w:rPr>
        <w:t>принцип учета языка обучения</w:t>
      </w:r>
      <w:r>
        <w:rPr>
          <w:rFonts w:eastAsia="Times New Roman"/>
          <w:color w:val="000000"/>
          <w:spacing w:val="-2"/>
          <w:u w:color="000000"/>
          <w:lang w:val="ru-RU" w:eastAsia="en-US"/>
        </w:rPr>
        <w:t>: с учетом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w:t>
      </w:r>
      <w:r>
        <w:rPr>
          <w:rFonts w:eastAsia="Times New Roman"/>
          <w:color w:val="000000"/>
          <w:spacing w:val="-2"/>
          <w:u w:color="000000"/>
          <w:lang w:val="ru-RU" w:eastAsia="en-US"/>
        </w:rPr>
        <w:t>еализации данного принципа в учебных планах, планах внеурочной деятельности;</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i/>
          <w:color w:val="000000"/>
          <w:spacing w:val="-2"/>
          <w:u w:color="000000"/>
          <w:lang w:val="ru-RU" w:eastAsia="en-US"/>
        </w:rPr>
        <w:t>принцип учета ведущей деятельности</w:t>
      </w:r>
      <w:r>
        <w:rPr>
          <w:rFonts w:eastAsia="Times New Roman"/>
          <w:color w:val="000000"/>
          <w:spacing w:val="-2"/>
          <w:u w:color="000000"/>
          <w:lang w:val="ru-RU" w:eastAsia="en-US"/>
        </w:rPr>
        <w:t xml:space="preserve"> обучающегося: ООП СОО обеспечивает конструирование учебного процесса в структуре учебной деятельности, предусматривает механизмы формирования вс</w:t>
      </w:r>
      <w:r>
        <w:rPr>
          <w:rFonts w:eastAsia="Times New Roman"/>
          <w:color w:val="000000"/>
          <w:spacing w:val="-2"/>
          <w:u w:color="000000"/>
          <w:lang w:val="ru-RU" w:eastAsia="en-US"/>
        </w:rPr>
        <w:t>ех компонентов учебной деятельности (мотив, цель, учебная задача, учебные операции, контроль и самоконтроль);</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i/>
          <w:color w:val="000000"/>
          <w:spacing w:val="-2"/>
          <w:u w:color="000000"/>
          <w:lang w:val="ru-RU" w:eastAsia="en-US"/>
        </w:rPr>
        <w:t>принцип индивидуализации обучения</w:t>
      </w:r>
      <w:r>
        <w:rPr>
          <w:rFonts w:eastAsia="Times New Roman"/>
          <w:color w:val="000000"/>
          <w:spacing w:val="-2"/>
          <w:u w:color="000000"/>
          <w:lang w:val="ru-RU" w:eastAsia="en-US"/>
        </w:rPr>
        <w:t>: ООП СОО предусматривает возможность и механизмы разработки индивидуальных программ и учебных планов для обучени</w:t>
      </w:r>
      <w:r>
        <w:rPr>
          <w:rFonts w:eastAsia="Times New Roman"/>
          <w:color w:val="000000"/>
          <w:spacing w:val="-2"/>
          <w:u w:color="000000"/>
          <w:lang w:val="ru-RU" w:eastAsia="en-US"/>
        </w:rPr>
        <w:t>я детей с особыми способностями, потребностями и интересами с учетом мнения родителей (законных представителей) обучающегося;</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i/>
          <w:color w:val="000000"/>
          <w:spacing w:val="-2"/>
          <w:u w:color="000000"/>
          <w:lang w:val="ru-RU" w:eastAsia="en-US"/>
        </w:rPr>
        <w:t>системно-деятельностный подход</w:t>
      </w:r>
      <w:r>
        <w:rPr>
          <w:rFonts w:eastAsia="Times New Roman"/>
          <w:color w:val="000000"/>
          <w:spacing w:val="-2"/>
          <w:u w:color="000000"/>
          <w:lang w:val="ru-RU" w:eastAsia="en-US"/>
        </w:rPr>
        <w:t xml:space="preserve">, предполагающий ориентацию на результаты обучения, на развитие активной учебно-познавательной </w:t>
      </w:r>
      <w:r>
        <w:rPr>
          <w:rFonts w:eastAsia="Times New Roman"/>
          <w:color w:val="000000"/>
          <w:spacing w:val="-2"/>
          <w:u w:color="000000"/>
          <w:lang w:val="ru-RU" w:eastAsia="en-US"/>
        </w:rPr>
        <w:t>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i/>
          <w:color w:val="000000"/>
          <w:spacing w:val="-2"/>
          <w:u w:color="000000"/>
          <w:lang w:val="ru-RU" w:eastAsia="en-US"/>
        </w:rPr>
        <w:t>принцип учета индивидуальных возрастных</w:t>
      </w:r>
      <w:r>
        <w:rPr>
          <w:rFonts w:eastAsia="Times New Roman"/>
          <w:color w:val="000000"/>
          <w:spacing w:val="-2"/>
          <w:u w:color="000000"/>
          <w:lang w:val="ru-RU" w:eastAsia="en-US"/>
        </w:rPr>
        <w:t>, психологических и физиологически</w:t>
      </w:r>
      <w:r>
        <w:rPr>
          <w:rFonts w:eastAsia="Times New Roman"/>
          <w:color w:val="000000"/>
          <w:spacing w:val="-2"/>
          <w:u w:color="000000"/>
          <w:lang w:val="ru-RU" w:eastAsia="en-US"/>
        </w:rPr>
        <w:t>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i/>
          <w:color w:val="000000"/>
          <w:spacing w:val="-2"/>
          <w:u w:color="000000"/>
          <w:lang w:val="ru-RU" w:eastAsia="en-US"/>
        </w:rPr>
        <w:t>принцип обеспечения</w:t>
      </w:r>
      <w:r>
        <w:rPr>
          <w:rFonts w:eastAsia="Times New Roman"/>
          <w:color w:val="000000"/>
          <w:spacing w:val="-2"/>
          <w:u w:color="000000"/>
          <w:lang w:val="ru-RU" w:eastAsia="en-US"/>
        </w:rPr>
        <w:t xml:space="preserve"> фундаментального характера образования, учета специфики изучаемых учебных предметов;</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i/>
          <w:color w:val="000000"/>
          <w:spacing w:val="-2"/>
          <w:u w:color="000000"/>
          <w:lang w:val="ru-RU" w:eastAsia="en-US"/>
        </w:rPr>
        <w:t>принцип ин</w:t>
      </w:r>
      <w:r>
        <w:rPr>
          <w:rFonts w:eastAsia="Times New Roman"/>
          <w:i/>
          <w:color w:val="000000"/>
          <w:spacing w:val="-2"/>
          <w:u w:color="000000"/>
          <w:lang w:val="ru-RU" w:eastAsia="en-US"/>
        </w:rPr>
        <w:t>теграции обучения и воспитания</w:t>
      </w:r>
      <w:r>
        <w:rPr>
          <w:rFonts w:eastAsia="Times New Roman"/>
          <w:color w:val="000000"/>
          <w:spacing w:val="-2"/>
          <w:u w:color="000000"/>
          <w:lang w:val="ru-RU" w:eastAsia="en-US"/>
        </w:rPr>
        <w:t>: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D375AB" w:rsidRDefault="005A04D1">
      <w:pPr>
        <w:widowControl/>
        <w:numPr>
          <w:ilvl w:val="0"/>
          <w:numId w:val="8"/>
        </w:numPr>
        <w:autoSpaceDE/>
        <w:autoSpaceDN/>
        <w:adjustRightInd/>
        <w:spacing w:before="100" w:beforeAutospacing="1" w:after="100" w:afterAutospacing="1"/>
        <w:jc w:val="both"/>
        <w:textAlignment w:val="center"/>
        <w:rPr>
          <w:rFonts w:eastAsia="Times New Roman"/>
          <w:color w:val="000000"/>
          <w:spacing w:val="-2"/>
          <w:u w:color="000000"/>
          <w:lang w:val="ru-RU" w:eastAsia="en-US"/>
        </w:rPr>
      </w:pPr>
      <w:r>
        <w:rPr>
          <w:rFonts w:eastAsia="Times New Roman"/>
          <w:i/>
          <w:color w:val="000000"/>
          <w:spacing w:val="-2"/>
          <w:u w:color="000000"/>
          <w:lang w:val="ru-RU" w:eastAsia="en-US"/>
        </w:rPr>
        <w:t>принцип здоровьесбережения</w:t>
      </w:r>
      <w:r>
        <w:rPr>
          <w:rFonts w:eastAsia="Times New Roman"/>
          <w:color w:val="000000"/>
          <w:spacing w:val="-2"/>
          <w:u w:color="000000"/>
          <w:lang w:val="ru-RU" w:eastAsia="en-US"/>
        </w:rPr>
        <w:t>: при органи</w:t>
      </w:r>
      <w:r>
        <w:rPr>
          <w:rFonts w:eastAsia="Times New Roman"/>
          <w:color w:val="000000"/>
          <w:spacing w:val="-2"/>
          <w:u w:color="000000"/>
          <w:lang w:val="ru-RU" w:eastAsia="en-US"/>
        </w:rPr>
        <w:t>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w:t>
      </w:r>
      <w:r>
        <w:rPr>
          <w:rFonts w:eastAsia="Times New Roman"/>
          <w:color w:val="000000"/>
          <w:spacing w:val="-2"/>
          <w:u w:color="000000"/>
          <w:lang w:val="ru-RU" w:eastAsia="en-US"/>
        </w:rPr>
        <w:t>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w:t>
      </w:r>
      <w:r>
        <w:rPr>
          <w:rFonts w:eastAsia="Times New Roman"/>
          <w:color w:val="000000"/>
          <w:spacing w:val="-2"/>
          <w:u w:color="000000"/>
          <w:lang w:val="ru-RU" w:eastAsia="en-US"/>
        </w:rPr>
        <w:t>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w:t>
      </w:r>
      <w:r>
        <w:rPr>
          <w:rFonts w:eastAsia="Times New Roman"/>
          <w:color w:val="000000"/>
          <w:spacing w:val="-2"/>
          <w:u w:color="000000"/>
          <w:lang w:val="ru-RU" w:eastAsia="en-US"/>
        </w:rPr>
        <w:t xml:space="preserve">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w:t>
      </w:r>
      <w:r>
        <w:rPr>
          <w:rFonts w:eastAsia="Times New Roman"/>
          <w:color w:val="000000"/>
          <w:spacing w:val="-2"/>
          <w:u w:color="000000"/>
          <w:lang w:val="ru-RU" w:eastAsia="en-US"/>
        </w:rPr>
        <w:lastRenderedPageBreak/>
        <w:t>государст</w:t>
      </w:r>
      <w:r>
        <w:rPr>
          <w:rFonts w:eastAsia="Times New Roman"/>
          <w:color w:val="000000"/>
          <w:spacing w:val="-2"/>
          <w:u w:color="000000"/>
          <w:lang w:val="ru-RU" w:eastAsia="en-US"/>
        </w:rPr>
        <w:t>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w:t>
      </w:r>
      <w:r>
        <w:rPr>
          <w:rFonts w:eastAsia="Times New Roman"/>
          <w:color w:val="000000"/>
          <w:spacing w:val="-2"/>
          <w:u w:color="000000"/>
          <w:lang w:val="ru-RU" w:eastAsia="en-US"/>
        </w:rPr>
        <w:t>бования).</w:t>
      </w:r>
    </w:p>
    <w:p w:rsidR="00D375AB" w:rsidRDefault="005A04D1">
      <w:pPr>
        <w:widowControl/>
        <w:jc w:val="both"/>
        <w:textAlignment w:val="center"/>
        <w:rPr>
          <w:lang w:val="ru-RU" w:eastAsia="en-US"/>
        </w:rPr>
      </w:pPr>
      <w:r>
        <w:rPr>
          <w:rFonts w:eastAsia="Times New Roman"/>
          <w:color w:val="000000"/>
          <w:spacing w:val="-2"/>
          <w:u w:color="000000"/>
          <w:lang w:val="ru-RU" w:eastAsia="en-US"/>
        </w:rPr>
        <w:t xml:space="preserve">ФОП СОО учитывает возрастные и психологические особенности обучающихся. </w:t>
      </w:r>
      <w:r>
        <w:rPr>
          <w:lang w:val="ru-RU" w:eastAsia="en-US"/>
        </w:rPr>
        <w:t>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w:t>
      </w:r>
      <w:r>
        <w:rPr>
          <w:lang w:val="ru-RU" w:eastAsia="en-US"/>
        </w:rPr>
        <w:t>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D375AB" w:rsidRDefault="005A04D1">
      <w:pPr>
        <w:widowControl/>
        <w:jc w:val="both"/>
        <w:textAlignment w:val="center"/>
        <w:rPr>
          <w:rFonts w:eastAsia="Times New Roman"/>
          <w:color w:val="000000"/>
          <w:spacing w:val="-2"/>
          <w:u w:color="000000"/>
          <w:lang w:val="ru-RU" w:eastAsia="en-US"/>
        </w:rPr>
      </w:pPr>
      <w:r>
        <w:rPr>
          <w:rFonts w:eastAsia="Times New Roman"/>
          <w:color w:val="000000"/>
          <w:spacing w:val="-2"/>
          <w:u w:color="000000"/>
          <w:lang w:val="ru-RU" w:eastAsia="en-US"/>
        </w:rPr>
        <w:t>В целях удовлетворения образовательных потребностей и интересов обучающихся могут разра</w:t>
      </w:r>
      <w:r>
        <w:rPr>
          <w:rFonts w:eastAsia="Times New Roman"/>
          <w:color w:val="000000"/>
          <w:spacing w:val="-2"/>
          <w:u w:color="000000"/>
          <w:lang w:val="ru-RU" w:eastAsia="en-US"/>
        </w:rPr>
        <w:t>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rsidR="00D375AB" w:rsidRDefault="005A04D1">
      <w:pPr>
        <w:tabs>
          <w:tab w:val="left" w:pos="9355"/>
        </w:tabs>
        <w:adjustRightInd/>
        <w:ind w:right="-1" w:firstLine="566"/>
        <w:jc w:val="both"/>
        <w:rPr>
          <w:rFonts w:eastAsia="Times New Roman"/>
          <w:lang w:val="ru-RU" w:eastAsia="en-US"/>
        </w:rPr>
      </w:pPr>
      <w:r>
        <w:rPr>
          <w:rFonts w:eastAsia="Times New Roman"/>
          <w:lang w:val="ru-RU" w:eastAsia="en-US"/>
        </w:rPr>
        <w:t>При</w:t>
      </w:r>
      <w:r>
        <w:rPr>
          <w:rFonts w:eastAsia="Times New Roman"/>
          <w:spacing w:val="1"/>
          <w:lang w:val="ru-RU" w:eastAsia="en-US"/>
        </w:rPr>
        <w:t xml:space="preserve"> </w:t>
      </w:r>
      <w:r>
        <w:rPr>
          <w:rFonts w:eastAsia="Times New Roman"/>
          <w:lang w:val="ru-RU" w:eastAsia="en-US"/>
        </w:rPr>
        <w:t>разработке</w:t>
      </w:r>
      <w:r>
        <w:rPr>
          <w:rFonts w:eastAsia="Times New Roman"/>
          <w:spacing w:val="1"/>
          <w:lang w:val="ru-RU" w:eastAsia="en-US"/>
        </w:rPr>
        <w:t xml:space="preserve"> </w:t>
      </w:r>
      <w:r>
        <w:rPr>
          <w:rFonts w:eastAsia="Times New Roman"/>
          <w:lang w:val="ru-RU" w:eastAsia="en-US"/>
        </w:rPr>
        <w:t>ООП</w:t>
      </w:r>
      <w:r>
        <w:rPr>
          <w:rFonts w:eastAsia="Times New Roman"/>
          <w:spacing w:val="1"/>
          <w:lang w:val="ru-RU" w:eastAsia="en-US"/>
        </w:rPr>
        <w:t xml:space="preserve"> </w:t>
      </w:r>
      <w:r>
        <w:rPr>
          <w:rFonts w:eastAsia="Times New Roman"/>
          <w:lang w:val="ru-RU" w:eastAsia="en-US"/>
        </w:rPr>
        <w:t>СОО</w:t>
      </w:r>
      <w:r>
        <w:rPr>
          <w:rFonts w:eastAsia="Times New Roman"/>
          <w:spacing w:val="1"/>
          <w:lang w:val="ru-RU" w:eastAsia="en-US"/>
        </w:rPr>
        <w:t xml:space="preserve"> </w:t>
      </w:r>
      <w:r>
        <w:rPr>
          <w:rFonts w:eastAsia="Times New Roman"/>
          <w:lang w:val="ru-RU" w:eastAsia="en-US"/>
        </w:rPr>
        <w:t>образова</w:t>
      </w:r>
      <w:r>
        <w:rPr>
          <w:rFonts w:eastAsia="Times New Roman"/>
          <w:lang w:val="ru-RU" w:eastAsia="en-US"/>
        </w:rPr>
        <w:t>тельная</w:t>
      </w:r>
      <w:r>
        <w:rPr>
          <w:rFonts w:eastAsia="Times New Roman"/>
          <w:spacing w:val="1"/>
          <w:lang w:val="ru-RU" w:eastAsia="en-US"/>
        </w:rPr>
        <w:t xml:space="preserve"> </w:t>
      </w:r>
      <w:r>
        <w:rPr>
          <w:rFonts w:eastAsia="Times New Roman"/>
          <w:lang w:val="ru-RU" w:eastAsia="en-US"/>
        </w:rPr>
        <w:t>организация</w:t>
      </w:r>
      <w:r>
        <w:rPr>
          <w:rFonts w:eastAsia="Times New Roman"/>
          <w:spacing w:val="1"/>
          <w:lang w:val="ru-RU" w:eastAsia="en-US"/>
        </w:rPr>
        <w:t xml:space="preserve"> </w:t>
      </w:r>
      <w:r>
        <w:rPr>
          <w:rFonts w:eastAsia="Times New Roman"/>
          <w:lang w:val="ru-RU" w:eastAsia="en-US"/>
        </w:rPr>
        <w:t>предусматривает</w:t>
      </w:r>
      <w:r>
        <w:rPr>
          <w:rFonts w:eastAsia="Times New Roman"/>
          <w:spacing w:val="-67"/>
          <w:lang w:val="ru-RU" w:eastAsia="en-US"/>
        </w:rPr>
        <w:t xml:space="preserve"> </w:t>
      </w:r>
      <w:r>
        <w:rPr>
          <w:rFonts w:eastAsia="Times New Roman"/>
          <w:lang w:val="ru-RU" w:eastAsia="en-US"/>
        </w:rPr>
        <w:t>непосредственное</w:t>
      </w:r>
      <w:r>
        <w:rPr>
          <w:rFonts w:eastAsia="Times New Roman"/>
          <w:spacing w:val="1"/>
          <w:lang w:val="ru-RU" w:eastAsia="en-US"/>
        </w:rPr>
        <w:t xml:space="preserve"> </w:t>
      </w:r>
      <w:r>
        <w:rPr>
          <w:rFonts w:eastAsia="Times New Roman"/>
          <w:lang w:val="ru-RU" w:eastAsia="en-US"/>
        </w:rPr>
        <w:t>применение</w:t>
      </w:r>
      <w:r>
        <w:rPr>
          <w:rFonts w:eastAsia="Times New Roman"/>
          <w:spacing w:val="1"/>
          <w:lang w:val="ru-RU" w:eastAsia="en-US"/>
        </w:rPr>
        <w:t xml:space="preserve"> </w:t>
      </w:r>
      <w:r>
        <w:rPr>
          <w:rFonts w:eastAsia="Times New Roman"/>
          <w:lang w:val="ru-RU" w:eastAsia="en-US"/>
        </w:rPr>
        <w:t>при</w:t>
      </w:r>
      <w:r>
        <w:rPr>
          <w:rFonts w:eastAsia="Times New Roman"/>
          <w:spacing w:val="1"/>
          <w:lang w:val="ru-RU" w:eastAsia="en-US"/>
        </w:rPr>
        <w:t xml:space="preserve"> </w:t>
      </w:r>
      <w:r>
        <w:rPr>
          <w:rFonts w:eastAsia="Times New Roman"/>
          <w:lang w:val="ru-RU" w:eastAsia="en-US"/>
        </w:rPr>
        <w:t>реализации</w:t>
      </w:r>
      <w:r>
        <w:rPr>
          <w:rFonts w:eastAsia="Times New Roman"/>
          <w:spacing w:val="1"/>
          <w:lang w:val="ru-RU" w:eastAsia="en-US"/>
        </w:rPr>
        <w:t xml:space="preserve"> </w:t>
      </w:r>
      <w:r>
        <w:rPr>
          <w:rFonts w:eastAsia="Times New Roman"/>
          <w:lang w:val="ru-RU" w:eastAsia="en-US"/>
        </w:rPr>
        <w:t>обязательной</w:t>
      </w:r>
      <w:r>
        <w:rPr>
          <w:rFonts w:eastAsia="Times New Roman"/>
          <w:spacing w:val="1"/>
          <w:lang w:val="ru-RU" w:eastAsia="en-US"/>
        </w:rPr>
        <w:t xml:space="preserve"> </w:t>
      </w:r>
      <w:r>
        <w:rPr>
          <w:rFonts w:eastAsia="Times New Roman"/>
          <w:lang w:val="ru-RU" w:eastAsia="en-US"/>
        </w:rPr>
        <w:t>части</w:t>
      </w:r>
      <w:r>
        <w:rPr>
          <w:rFonts w:eastAsia="Times New Roman"/>
          <w:spacing w:val="1"/>
          <w:lang w:val="ru-RU" w:eastAsia="en-US"/>
        </w:rPr>
        <w:t xml:space="preserve"> </w:t>
      </w:r>
      <w:r>
        <w:rPr>
          <w:rFonts w:eastAsia="Times New Roman"/>
          <w:lang w:val="ru-RU" w:eastAsia="en-US"/>
        </w:rPr>
        <w:t>ООП</w:t>
      </w:r>
      <w:r>
        <w:rPr>
          <w:rFonts w:eastAsia="Times New Roman"/>
          <w:spacing w:val="1"/>
          <w:lang w:val="ru-RU" w:eastAsia="en-US"/>
        </w:rPr>
        <w:t xml:space="preserve"> </w:t>
      </w:r>
      <w:r>
        <w:rPr>
          <w:rFonts w:eastAsia="Times New Roman"/>
          <w:lang w:val="ru-RU" w:eastAsia="en-US"/>
        </w:rPr>
        <w:t>СОО</w:t>
      </w:r>
      <w:r>
        <w:rPr>
          <w:rFonts w:eastAsia="Times New Roman"/>
          <w:spacing w:val="1"/>
          <w:lang w:val="ru-RU" w:eastAsia="en-US"/>
        </w:rPr>
        <w:t xml:space="preserve"> </w:t>
      </w:r>
      <w:r>
        <w:rPr>
          <w:rFonts w:eastAsia="Times New Roman"/>
          <w:lang w:val="ru-RU" w:eastAsia="en-US"/>
        </w:rPr>
        <w:t>федеральных</w:t>
      </w:r>
      <w:r>
        <w:rPr>
          <w:rFonts w:eastAsia="Times New Roman"/>
          <w:spacing w:val="1"/>
          <w:lang w:val="ru-RU" w:eastAsia="en-US"/>
        </w:rPr>
        <w:t xml:space="preserve"> </w:t>
      </w:r>
      <w:r>
        <w:rPr>
          <w:rFonts w:eastAsia="Times New Roman"/>
          <w:lang w:val="ru-RU" w:eastAsia="en-US"/>
        </w:rPr>
        <w:t>рабочих</w:t>
      </w:r>
      <w:r>
        <w:rPr>
          <w:rFonts w:eastAsia="Times New Roman"/>
          <w:spacing w:val="1"/>
          <w:lang w:val="ru-RU" w:eastAsia="en-US"/>
        </w:rPr>
        <w:t xml:space="preserve"> </w:t>
      </w:r>
      <w:r>
        <w:rPr>
          <w:rFonts w:eastAsia="Times New Roman"/>
          <w:lang w:val="ru-RU" w:eastAsia="en-US"/>
        </w:rPr>
        <w:t>программ</w:t>
      </w:r>
      <w:r>
        <w:rPr>
          <w:rFonts w:eastAsia="Times New Roman"/>
          <w:spacing w:val="1"/>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учебным</w:t>
      </w:r>
      <w:r>
        <w:rPr>
          <w:rFonts w:eastAsia="Times New Roman"/>
          <w:spacing w:val="1"/>
          <w:lang w:val="ru-RU" w:eastAsia="en-US"/>
        </w:rPr>
        <w:t xml:space="preserve"> </w:t>
      </w:r>
      <w:r>
        <w:rPr>
          <w:rFonts w:eastAsia="Times New Roman"/>
          <w:lang w:val="ru-RU" w:eastAsia="en-US"/>
        </w:rPr>
        <w:t>предметам</w:t>
      </w:r>
      <w:r>
        <w:rPr>
          <w:rFonts w:eastAsia="Times New Roman"/>
          <w:spacing w:val="1"/>
          <w:lang w:val="ru-RU" w:eastAsia="en-US"/>
        </w:rPr>
        <w:t xml:space="preserve"> </w:t>
      </w:r>
      <w:r>
        <w:rPr>
          <w:rFonts w:eastAsia="Times New Roman"/>
          <w:b/>
          <w:lang w:val="ru-RU" w:eastAsia="en-US"/>
        </w:rPr>
        <w:t>«Русский</w:t>
      </w:r>
      <w:r>
        <w:rPr>
          <w:rFonts w:eastAsia="Times New Roman"/>
          <w:b/>
          <w:spacing w:val="1"/>
          <w:lang w:val="ru-RU" w:eastAsia="en-US"/>
        </w:rPr>
        <w:t xml:space="preserve"> </w:t>
      </w:r>
      <w:r>
        <w:rPr>
          <w:rFonts w:eastAsia="Times New Roman"/>
          <w:b/>
          <w:lang w:val="ru-RU" w:eastAsia="en-US"/>
        </w:rPr>
        <w:t>язык»,</w:t>
      </w:r>
      <w:r>
        <w:rPr>
          <w:rFonts w:eastAsia="Times New Roman"/>
          <w:b/>
          <w:spacing w:val="1"/>
          <w:lang w:val="ru-RU" w:eastAsia="en-US"/>
        </w:rPr>
        <w:t xml:space="preserve"> </w:t>
      </w:r>
      <w:r>
        <w:rPr>
          <w:rFonts w:eastAsia="Times New Roman"/>
          <w:b/>
          <w:lang w:val="ru-RU" w:eastAsia="en-US"/>
        </w:rPr>
        <w:t>«Литература»,</w:t>
      </w:r>
      <w:r>
        <w:rPr>
          <w:rFonts w:eastAsia="Times New Roman"/>
          <w:b/>
          <w:spacing w:val="1"/>
          <w:lang w:val="ru-RU" w:eastAsia="en-US"/>
        </w:rPr>
        <w:t xml:space="preserve"> </w:t>
      </w:r>
      <w:r>
        <w:rPr>
          <w:rFonts w:eastAsia="Times New Roman"/>
          <w:b/>
          <w:lang w:val="ru-RU" w:eastAsia="en-US"/>
        </w:rPr>
        <w:t>«История»,</w:t>
      </w:r>
      <w:r>
        <w:rPr>
          <w:rFonts w:eastAsia="Times New Roman"/>
          <w:b/>
          <w:spacing w:val="1"/>
          <w:lang w:val="ru-RU" w:eastAsia="en-US"/>
        </w:rPr>
        <w:t xml:space="preserve"> </w:t>
      </w:r>
      <w:r>
        <w:rPr>
          <w:rFonts w:eastAsia="Times New Roman"/>
          <w:b/>
          <w:lang w:val="ru-RU" w:eastAsia="en-US"/>
        </w:rPr>
        <w:t>«Обществознание»,</w:t>
      </w:r>
      <w:r>
        <w:rPr>
          <w:rFonts w:eastAsia="Times New Roman"/>
          <w:b/>
          <w:spacing w:val="1"/>
          <w:lang w:val="ru-RU" w:eastAsia="en-US"/>
        </w:rPr>
        <w:t xml:space="preserve"> </w:t>
      </w:r>
      <w:r>
        <w:rPr>
          <w:rFonts w:eastAsia="Times New Roman"/>
          <w:b/>
          <w:lang w:val="ru-RU" w:eastAsia="en-US"/>
        </w:rPr>
        <w:t>«География»</w:t>
      </w:r>
      <w:r>
        <w:rPr>
          <w:rFonts w:eastAsia="Times New Roman"/>
          <w:b/>
          <w:spacing w:val="1"/>
          <w:lang w:val="ru-RU" w:eastAsia="en-US"/>
        </w:rPr>
        <w:t xml:space="preserve"> </w:t>
      </w:r>
      <w:r>
        <w:rPr>
          <w:rFonts w:eastAsia="Times New Roman"/>
          <w:b/>
          <w:lang w:val="ru-RU" w:eastAsia="en-US"/>
        </w:rPr>
        <w:t>и</w:t>
      </w:r>
      <w:r>
        <w:rPr>
          <w:rFonts w:eastAsia="Times New Roman"/>
          <w:b/>
          <w:spacing w:val="1"/>
          <w:lang w:val="ru-RU" w:eastAsia="en-US"/>
        </w:rPr>
        <w:t xml:space="preserve"> </w:t>
      </w:r>
      <w:r>
        <w:rPr>
          <w:rFonts w:eastAsia="Times New Roman"/>
          <w:b/>
          <w:lang w:val="ru-RU" w:eastAsia="en-US"/>
        </w:rPr>
        <w:t>«Основы</w:t>
      </w:r>
      <w:r>
        <w:rPr>
          <w:rFonts w:eastAsia="Times New Roman"/>
          <w:b/>
          <w:spacing w:val="1"/>
          <w:lang w:val="ru-RU" w:eastAsia="en-US"/>
        </w:rPr>
        <w:t xml:space="preserve"> </w:t>
      </w:r>
      <w:r>
        <w:rPr>
          <w:rFonts w:eastAsia="Times New Roman"/>
          <w:b/>
          <w:lang w:val="ru-RU" w:eastAsia="en-US"/>
        </w:rPr>
        <w:t xml:space="preserve">безопасности и </w:t>
      </w:r>
      <w:r>
        <w:rPr>
          <w:rFonts w:eastAsia="Times New Roman"/>
          <w:b/>
          <w:lang w:val="ru-RU" w:eastAsia="en-US"/>
        </w:rPr>
        <w:t>защиты Родины»</w:t>
      </w:r>
      <w:r>
        <w:rPr>
          <w:rFonts w:eastAsia="Times New Roman"/>
          <w:lang w:val="ru-RU" w:eastAsia="en-US"/>
        </w:rPr>
        <w:t xml:space="preserve"> (ч</w:t>
      </w:r>
      <w:hyperlink r:id="rId8">
        <w:r>
          <w:rPr>
            <w:rFonts w:eastAsia="Times New Roman"/>
            <w:lang w:val="ru-RU" w:eastAsia="en-US"/>
          </w:rPr>
          <w:t xml:space="preserve">асть 6.3 статьи 12 </w:t>
        </w:r>
      </w:hyperlink>
      <w:r>
        <w:rPr>
          <w:rFonts w:eastAsia="Times New Roman"/>
          <w:lang w:val="ru-RU" w:eastAsia="en-US"/>
        </w:rPr>
        <w:t>Федерального закона от 29</w:t>
      </w:r>
      <w:r>
        <w:rPr>
          <w:rFonts w:eastAsia="Times New Roman"/>
          <w:spacing w:val="1"/>
          <w:lang w:val="ru-RU" w:eastAsia="en-US"/>
        </w:rPr>
        <w:t xml:space="preserve"> </w:t>
      </w:r>
      <w:r>
        <w:rPr>
          <w:rFonts w:eastAsia="Times New Roman"/>
          <w:lang w:val="ru-RU" w:eastAsia="en-US"/>
        </w:rPr>
        <w:t>декабря 2012 г. N 273-ФЗ «Об образовании в Российской Федерации» (Собрание</w:t>
      </w:r>
      <w:r>
        <w:rPr>
          <w:rFonts w:eastAsia="Times New Roman"/>
          <w:spacing w:val="1"/>
          <w:lang w:val="ru-RU" w:eastAsia="en-US"/>
        </w:rPr>
        <w:t xml:space="preserve"> </w:t>
      </w:r>
      <w:r>
        <w:rPr>
          <w:rFonts w:eastAsia="Times New Roman"/>
          <w:lang w:val="ru-RU" w:eastAsia="en-US"/>
        </w:rPr>
        <w:t>законо</w:t>
      </w:r>
      <w:r>
        <w:rPr>
          <w:rFonts w:eastAsia="Times New Roman"/>
          <w:lang w:val="ru-RU" w:eastAsia="en-US"/>
        </w:rPr>
        <w:t>дательства</w:t>
      </w:r>
      <w:r>
        <w:rPr>
          <w:rFonts w:eastAsia="Times New Roman"/>
          <w:spacing w:val="54"/>
          <w:lang w:val="ru-RU" w:eastAsia="en-US"/>
        </w:rPr>
        <w:t xml:space="preserve"> </w:t>
      </w:r>
      <w:r>
        <w:rPr>
          <w:rFonts w:eastAsia="Times New Roman"/>
          <w:lang w:val="ru-RU" w:eastAsia="en-US"/>
        </w:rPr>
        <w:t>Российской</w:t>
      </w:r>
      <w:r>
        <w:rPr>
          <w:rFonts w:eastAsia="Times New Roman"/>
          <w:spacing w:val="56"/>
          <w:lang w:val="ru-RU" w:eastAsia="en-US"/>
        </w:rPr>
        <w:t xml:space="preserve"> </w:t>
      </w:r>
      <w:r>
        <w:rPr>
          <w:rFonts w:eastAsia="Times New Roman"/>
          <w:lang w:val="ru-RU" w:eastAsia="en-US"/>
        </w:rPr>
        <w:t>Федерации,</w:t>
      </w:r>
      <w:r>
        <w:rPr>
          <w:rFonts w:eastAsia="Times New Roman"/>
          <w:spacing w:val="54"/>
          <w:lang w:val="ru-RU" w:eastAsia="en-US"/>
        </w:rPr>
        <w:t xml:space="preserve"> </w:t>
      </w:r>
      <w:r>
        <w:rPr>
          <w:rFonts w:eastAsia="Times New Roman"/>
          <w:lang w:val="ru-RU" w:eastAsia="en-US"/>
        </w:rPr>
        <w:t>2012,</w:t>
      </w:r>
      <w:r>
        <w:rPr>
          <w:rFonts w:eastAsia="Times New Roman"/>
          <w:spacing w:val="60"/>
          <w:lang w:val="ru-RU" w:eastAsia="en-US"/>
        </w:rPr>
        <w:t xml:space="preserve"> </w:t>
      </w:r>
      <w:r>
        <w:rPr>
          <w:rFonts w:eastAsia="Times New Roman"/>
          <w:lang w:val="ru-RU" w:eastAsia="en-US"/>
        </w:rPr>
        <w:t>N</w:t>
      </w:r>
      <w:r>
        <w:rPr>
          <w:rFonts w:eastAsia="Times New Roman"/>
          <w:spacing w:val="55"/>
          <w:lang w:val="ru-RU" w:eastAsia="en-US"/>
        </w:rPr>
        <w:t xml:space="preserve"> </w:t>
      </w:r>
      <w:r>
        <w:rPr>
          <w:rFonts w:eastAsia="Times New Roman"/>
          <w:lang w:val="ru-RU" w:eastAsia="en-US"/>
        </w:rPr>
        <w:t>53,</w:t>
      </w:r>
      <w:r>
        <w:rPr>
          <w:rFonts w:eastAsia="Times New Roman"/>
          <w:spacing w:val="54"/>
          <w:lang w:val="ru-RU" w:eastAsia="en-US"/>
        </w:rPr>
        <w:t xml:space="preserve"> </w:t>
      </w:r>
      <w:r>
        <w:rPr>
          <w:rFonts w:eastAsia="Times New Roman"/>
          <w:lang w:val="ru-RU" w:eastAsia="en-US"/>
        </w:rPr>
        <w:t>ст.</w:t>
      </w:r>
      <w:r>
        <w:rPr>
          <w:rFonts w:eastAsia="Times New Roman"/>
          <w:spacing w:val="52"/>
          <w:lang w:val="ru-RU" w:eastAsia="en-US"/>
        </w:rPr>
        <w:t xml:space="preserve"> </w:t>
      </w:r>
      <w:r>
        <w:rPr>
          <w:rFonts w:eastAsia="Times New Roman"/>
          <w:lang w:val="ru-RU" w:eastAsia="en-US"/>
        </w:rPr>
        <w:t>7598;</w:t>
      </w:r>
      <w:r>
        <w:rPr>
          <w:rFonts w:eastAsia="Times New Roman"/>
          <w:spacing w:val="55"/>
          <w:lang w:val="ru-RU" w:eastAsia="en-US"/>
        </w:rPr>
        <w:t xml:space="preserve"> </w:t>
      </w:r>
      <w:r>
        <w:rPr>
          <w:rFonts w:eastAsia="Times New Roman"/>
          <w:lang w:val="ru-RU" w:eastAsia="en-US"/>
        </w:rPr>
        <w:t>2022,</w:t>
      </w:r>
      <w:r>
        <w:rPr>
          <w:rFonts w:eastAsia="Times New Roman"/>
          <w:spacing w:val="58"/>
          <w:lang w:val="ru-RU" w:eastAsia="en-US"/>
        </w:rPr>
        <w:t xml:space="preserve"> </w:t>
      </w:r>
      <w:r>
        <w:rPr>
          <w:rFonts w:eastAsia="Times New Roman"/>
          <w:lang w:val="ru-RU" w:eastAsia="en-US"/>
        </w:rPr>
        <w:t>N</w:t>
      </w:r>
      <w:r>
        <w:rPr>
          <w:rFonts w:eastAsia="Times New Roman"/>
          <w:spacing w:val="57"/>
          <w:lang w:val="ru-RU" w:eastAsia="en-US"/>
        </w:rPr>
        <w:t xml:space="preserve"> </w:t>
      </w:r>
      <w:r>
        <w:rPr>
          <w:rFonts w:eastAsia="Times New Roman"/>
          <w:lang w:val="ru-RU" w:eastAsia="en-US"/>
        </w:rPr>
        <w:t>39,</w:t>
      </w:r>
      <w:r>
        <w:rPr>
          <w:rFonts w:eastAsia="Times New Roman"/>
          <w:spacing w:val="51"/>
          <w:lang w:val="ru-RU" w:eastAsia="en-US"/>
        </w:rPr>
        <w:t xml:space="preserve"> </w:t>
      </w:r>
      <w:r>
        <w:rPr>
          <w:rFonts w:eastAsia="Times New Roman"/>
          <w:lang w:val="ru-RU" w:eastAsia="en-US"/>
        </w:rPr>
        <w:t>ст.6541).</w:t>
      </w:r>
    </w:p>
    <w:p w:rsidR="00D375AB" w:rsidRDefault="005A04D1">
      <w:pPr>
        <w:widowControl/>
        <w:autoSpaceDE/>
        <w:autoSpaceDN/>
        <w:adjustRightInd/>
        <w:ind w:firstLine="709"/>
        <w:jc w:val="both"/>
        <w:rPr>
          <w:rFonts w:eastAsia="Times New Roman"/>
          <w:lang w:val="ru-RU"/>
        </w:rPr>
      </w:pPr>
      <w:r>
        <w:rPr>
          <w:rFonts w:eastAsia="Arial Unicode MS"/>
          <w:color w:val="000000"/>
          <w:lang w:val="ru-RU" w:bidi="ru-RU"/>
        </w:rPr>
        <w:t>ООП СОО включает три раздела: целевой, содержательный, организационный.</w:t>
      </w:r>
    </w:p>
    <w:p w:rsidR="00D375AB" w:rsidRDefault="005A04D1">
      <w:pPr>
        <w:widowControl/>
        <w:tabs>
          <w:tab w:val="left" w:pos="284"/>
        </w:tabs>
        <w:ind w:firstLine="709"/>
        <w:jc w:val="both"/>
        <w:textAlignment w:val="center"/>
        <w:rPr>
          <w:rFonts w:eastAsia="Times New Roman"/>
          <w:lang w:val="ru-RU"/>
        </w:rPr>
      </w:pPr>
      <w:r>
        <w:rPr>
          <w:rFonts w:eastAsia="Times New Roman"/>
          <w:b/>
          <w:bCs/>
          <w:lang w:val="ru-RU"/>
        </w:rPr>
        <w:t xml:space="preserve">Целевой раздел </w:t>
      </w:r>
      <w:r>
        <w:rPr>
          <w:rFonts w:eastAsia="Times New Roman"/>
          <w:sz w:val="22"/>
          <w:szCs w:val="22"/>
          <w:lang w:val="ru-RU" w:eastAsia="en-US"/>
        </w:rPr>
        <w:t>определяет</w:t>
      </w:r>
      <w:r>
        <w:rPr>
          <w:rFonts w:eastAsia="Times New Roman"/>
          <w:spacing w:val="1"/>
          <w:sz w:val="22"/>
          <w:szCs w:val="22"/>
          <w:lang w:val="ru-RU" w:eastAsia="en-US"/>
        </w:rPr>
        <w:t xml:space="preserve"> </w:t>
      </w:r>
      <w:r>
        <w:rPr>
          <w:rFonts w:eastAsia="Times New Roman"/>
          <w:sz w:val="22"/>
          <w:szCs w:val="22"/>
          <w:lang w:val="ru-RU" w:eastAsia="en-US"/>
        </w:rPr>
        <w:t>общее</w:t>
      </w:r>
      <w:r>
        <w:rPr>
          <w:rFonts w:eastAsia="Times New Roman"/>
          <w:spacing w:val="1"/>
          <w:sz w:val="22"/>
          <w:szCs w:val="22"/>
          <w:lang w:val="ru-RU" w:eastAsia="en-US"/>
        </w:rPr>
        <w:t xml:space="preserve"> </w:t>
      </w:r>
      <w:r>
        <w:rPr>
          <w:rFonts w:eastAsia="Times New Roman"/>
          <w:sz w:val="22"/>
          <w:szCs w:val="22"/>
          <w:lang w:val="ru-RU" w:eastAsia="en-US"/>
        </w:rPr>
        <w:t>назначение,</w:t>
      </w:r>
      <w:r>
        <w:rPr>
          <w:rFonts w:eastAsia="Times New Roman"/>
          <w:spacing w:val="1"/>
          <w:sz w:val="22"/>
          <w:szCs w:val="22"/>
          <w:lang w:val="ru-RU" w:eastAsia="en-US"/>
        </w:rPr>
        <w:t xml:space="preserve"> </w:t>
      </w:r>
      <w:r>
        <w:rPr>
          <w:rFonts w:eastAsia="Times New Roman"/>
          <w:sz w:val="22"/>
          <w:szCs w:val="22"/>
          <w:lang w:val="ru-RU" w:eastAsia="en-US"/>
        </w:rPr>
        <w:t>цели,</w:t>
      </w:r>
      <w:r>
        <w:rPr>
          <w:rFonts w:eastAsia="Times New Roman"/>
          <w:spacing w:val="1"/>
          <w:sz w:val="22"/>
          <w:szCs w:val="22"/>
          <w:lang w:val="ru-RU" w:eastAsia="en-US"/>
        </w:rPr>
        <w:t xml:space="preserve"> </w:t>
      </w:r>
      <w:r>
        <w:rPr>
          <w:rFonts w:eastAsia="Times New Roman"/>
          <w:sz w:val="22"/>
          <w:szCs w:val="22"/>
          <w:lang w:val="ru-RU" w:eastAsia="en-US"/>
        </w:rPr>
        <w:t>задачи</w:t>
      </w:r>
      <w:r>
        <w:rPr>
          <w:rFonts w:eastAsia="Times New Roman"/>
          <w:spacing w:val="1"/>
          <w:sz w:val="22"/>
          <w:szCs w:val="22"/>
          <w:lang w:val="ru-RU" w:eastAsia="en-US"/>
        </w:rPr>
        <w:t xml:space="preserve"> </w:t>
      </w:r>
      <w:r>
        <w:rPr>
          <w:rFonts w:eastAsia="Times New Roman"/>
          <w:sz w:val="22"/>
          <w:szCs w:val="22"/>
          <w:lang w:val="ru-RU" w:eastAsia="en-US"/>
        </w:rPr>
        <w:t>и</w:t>
      </w:r>
      <w:r>
        <w:rPr>
          <w:rFonts w:eastAsia="Times New Roman"/>
          <w:spacing w:val="1"/>
          <w:sz w:val="22"/>
          <w:szCs w:val="22"/>
          <w:lang w:val="ru-RU" w:eastAsia="en-US"/>
        </w:rPr>
        <w:t xml:space="preserve"> </w:t>
      </w:r>
      <w:r>
        <w:rPr>
          <w:rFonts w:eastAsia="Times New Roman"/>
          <w:sz w:val="22"/>
          <w:szCs w:val="22"/>
          <w:lang w:val="ru-RU" w:eastAsia="en-US"/>
        </w:rPr>
        <w:t>планируемые</w:t>
      </w:r>
      <w:r>
        <w:rPr>
          <w:rFonts w:eastAsia="Times New Roman"/>
          <w:spacing w:val="1"/>
          <w:sz w:val="22"/>
          <w:szCs w:val="22"/>
          <w:lang w:val="ru-RU" w:eastAsia="en-US"/>
        </w:rPr>
        <w:t xml:space="preserve"> </w:t>
      </w:r>
      <w:r>
        <w:rPr>
          <w:rFonts w:eastAsia="Times New Roman"/>
          <w:sz w:val="22"/>
          <w:szCs w:val="22"/>
          <w:lang w:val="ru-RU" w:eastAsia="en-US"/>
        </w:rPr>
        <w:t>результаты</w:t>
      </w:r>
      <w:r>
        <w:rPr>
          <w:rFonts w:eastAsia="Times New Roman"/>
          <w:spacing w:val="-57"/>
          <w:sz w:val="22"/>
          <w:szCs w:val="22"/>
          <w:lang w:val="ru-RU" w:eastAsia="en-US"/>
        </w:rPr>
        <w:t xml:space="preserve"> </w:t>
      </w:r>
      <w:r>
        <w:rPr>
          <w:rFonts w:eastAsia="Times New Roman"/>
          <w:sz w:val="22"/>
          <w:szCs w:val="22"/>
          <w:lang w:val="ru-RU" w:eastAsia="en-US"/>
        </w:rPr>
        <w:t>реализации</w:t>
      </w:r>
      <w:r>
        <w:rPr>
          <w:rFonts w:eastAsia="Times New Roman"/>
          <w:spacing w:val="-1"/>
          <w:sz w:val="22"/>
          <w:szCs w:val="22"/>
          <w:lang w:val="ru-RU" w:eastAsia="en-US"/>
        </w:rPr>
        <w:t xml:space="preserve"> </w:t>
      </w:r>
      <w:r>
        <w:rPr>
          <w:rFonts w:eastAsia="Times New Roman"/>
          <w:sz w:val="22"/>
          <w:szCs w:val="22"/>
          <w:lang w:val="ru-RU" w:eastAsia="en-US"/>
        </w:rPr>
        <w:t>ФООП</w:t>
      </w:r>
      <w:r>
        <w:rPr>
          <w:rFonts w:eastAsia="Times New Roman"/>
          <w:spacing w:val="-1"/>
          <w:sz w:val="22"/>
          <w:szCs w:val="22"/>
          <w:lang w:val="ru-RU" w:eastAsia="en-US"/>
        </w:rPr>
        <w:t xml:space="preserve"> </w:t>
      </w:r>
      <w:r>
        <w:rPr>
          <w:rFonts w:eastAsia="Times New Roman"/>
          <w:sz w:val="22"/>
          <w:szCs w:val="22"/>
          <w:lang w:val="ru-RU" w:eastAsia="en-US"/>
        </w:rPr>
        <w:t>СОО,</w:t>
      </w:r>
      <w:r>
        <w:rPr>
          <w:rFonts w:eastAsia="Times New Roman"/>
          <w:spacing w:val="-1"/>
          <w:sz w:val="22"/>
          <w:szCs w:val="22"/>
          <w:lang w:val="ru-RU" w:eastAsia="en-US"/>
        </w:rPr>
        <w:t xml:space="preserve"> </w:t>
      </w:r>
      <w:r>
        <w:rPr>
          <w:rFonts w:eastAsia="Times New Roman"/>
          <w:sz w:val="22"/>
          <w:szCs w:val="22"/>
          <w:lang w:val="ru-RU" w:eastAsia="en-US"/>
        </w:rPr>
        <w:t>а</w:t>
      </w:r>
      <w:r>
        <w:rPr>
          <w:rFonts w:eastAsia="Times New Roman"/>
          <w:spacing w:val="-2"/>
          <w:sz w:val="22"/>
          <w:szCs w:val="22"/>
          <w:lang w:val="ru-RU" w:eastAsia="en-US"/>
        </w:rPr>
        <w:t xml:space="preserve"> </w:t>
      </w:r>
      <w:r>
        <w:rPr>
          <w:rFonts w:eastAsia="Times New Roman"/>
          <w:sz w:val="22"/>
          <w:szCs w:val="22"/>
          <w:lang w:val="ru-RU" w:eastAsia="en-US"/>
        </w:rPr>
        <w:t>также</w:t>
      </w:r>
      <w:r>
        <w:rPr>
          <w:rFonts w:eastAsia="Times New Roman"/>
          <w:spacing w:val="-1"/>
          <w:sz w:val="22"/>
          <w:szCs w:val="22"/>
          <w:lang w:val="ru-RU" w:eastAsia="en-US"/>
        </w:rPr>
        <w:t xml:space="preserve"> </w:t>
      </w:r>
      <w:r>
        <w:rPr>
          <w:rFonts w:eastAsia="Times New Roman"/>
          <w:sz w:val="22"/>
          <w:szCs w:val="22"/>
          <w:lang w:val="ru-RU" w:eastAsia="en-US"/>
        </w:rPr>
        <w:t>способы</w:t>
      </w:r>
      <w:r>
        <w:rPr>
          <w:rFonts w:eastAsia="Times New Roman"/>
          <w:spacing w:val="-1"/>
          <w:sz w:val="22"/>
          <w:szCs w:val="22"/>
          <w:lang w:val="ru-RU" w:eastAsia="en-US"/>
        </w:rPr>
        <w:t xml:space="preserve"> </w:t>
      </w:r>
      <w:r>
        <w:rPr>
          <w:rFonts w:eastAsia="Times New Roman"/>
          <w:sz w:val="22"/>
          <w:szCs w:val="22"/>
          <w:lang w:val="ru-RU" w:eastAsia="en-US"/>
        </w:rPr>
        <w:t>определения</w:t>
      </w:r>
      <w:r>
        <w:rPr>
          <w:rFonts w:eastAsia="Times New Roman"/>
          <w:spacing w:val="-1"/>
          <w:sz w:val="22"/>
          <w:szCs w:val="22"/>
          <w:lang w:val="ru-RU" w:eastAsia="en-US"/>
        </w:rPr>
        <w:t xml:space="preserve"> </w:t>
      </w:r>
      <w:r>
        <w:rPr>
          <w:rFonts w:eastAsia="Times New Roman"/>
          <w:sz w:val="22"/>
          <w:szCs w:val="22"/>
          <w:lang w:val="ru-RU" w:eastAsia="en-US"/>
        </w:rPr>
        <w:t>достижения</w:t>
      </w:r>
      <w:r>
        <w:rPr>
          <w:rFonts w:eastAsia="Times New Roman"/>
          <w:spacing w:val="-1"/>
          <w:sz w:val="22"/>
          <w:szCs w:val="22"/>
          <w:lang w:val="ru-RU" w:eastAsia="en-US"/>
        </w:rPr>
        <w:t xml:space="preserve"> </w:t>
      </w:r>
      <w:r>
        <w:rPr>
          <w:rFonts w:eastAsia="Times New Roman"/>
          <w:sz w:val="22"/>
          <w:szCs w:val="22"/>
          <w:lang w:val="ru-RU" w:eastAsia="en-US"/>
        </w:rPr>
        <w:t>этих</w:t>
      </w:r>
      <w:r>
        <w:rPr>
          <w:rFonts w:eastAsia="Times New Roman"/>
          <w:spacing w:val="-1"/>
          <w:sz w:val="22"/>
          <w:szCs w:val="22"/>
          <w:lang w:val="ru-RU" w:eastAsia="en-US"/>
        </w:rPr>
        <w:t xml:space="preserve"> </w:t>
      </w:r>
      <w:r>
        <w:rPr>
          <w:rFonts w:eastAsia="Times New Roman"/>
          <w:sz w:val="22"/>
          <w:szCs w:val="22"/>
          <w:lang w:val="ru-RU" w:eastAsia="en-US"/>
        </w:rPr>
        <w:t>целей и</w:t>
      </w:r>
      <w:r>
        <w:rPr>
          <w:rFonts w:eastAsia="Times New Roman"/>
          <w:spacing w:val="-1"/>
          <w:sz w:val="22"/>
          <w:szCs w:val="22"/>
          <w:lang w:val="ru-RU" w:eastAsia="en-US"/>
        </w:rPr>
        <w:t xml:space="preserve"> </w:t>
      </w:r>
      <w:r>
        <w:rPr>
          <w:rFonts w:eastAsia="Times New Roman"/>
          <w:sz w:val="22"/>
          <w:szCs w:val="22"/>
          <w:lang w:val="ru-RU" w:eastAsia="en-US"/>
        </w:rPr>
        <w:t>результатов,</w:t>
      </w:r>
      <w:r>
        <w:rPr>
          <w:rFonts w:eastAsia="Times New Roman"/>
          <w:lang w:val="ru-RU"/>
        </w:rPr>
        <w:t xml:space="preserve"> и включает: </w:t>
      </w:r>
    </w:p>
    <w:p w:rsidR="00D375AB" w:rsidRDefault="005A04D1">
      <w:pPr>
        <w:widowControl/>
        <w:numPr>
          <w:ilvl w:val="0"/>
          <w:numId w:val="9"/>
        </w:numPr>
        <w:tabs>
          <w:tab w:val="left" w:pos="284"/>
        </w:tabs>
        <w:autoSpaceDE/>
        <w:autoSpaceDN/>
        <w:adjustRightInd/>
        <w:contextualSpacing/>
        <w:jc w:val="both"/>
        <w:textAlignment w:val="center"/>
        <w:rPr>
          <w:rFonts w:eastAsia="Times New Roman"/>
          <w:lang w:val="ru-RU"/>
        </w:rPr>
      </w:pPr>
      <w:r>
        <w:rPr>
          <w:rFonts w:eastAsia="Times New Roman"/>
          <w:lang w:val="ru-RU"/>
        </w:rPr>
        <w:t>пояснительную записку;</w:t>
      </w:r>
    </w:p>
    <w:p w:rsidR="00D375AB" w:rsidRDefault="005A04D1">
      <w:pPr>
        <w:widowControl/>
        <w:numPr>
          <w:ilvl w:val="0"/>
          <w:numId w:val="9"/>
        </w:numPr>
        <w:tabs>
          <w:tab w:val="left" w:pos="284"/>
        </w:tabs>
        <w:autoSpaceDE/>
        <w:autoSpaceDN/>
        <w:adjustRightInd/>
        <w:contextualSpacing/>
        <w:jc w:val="both"/>
        <w:textAlignment w:val="center"/>
        <w:rPr>
          <w:rFonts w:eastAsia="Times New Roman"/>
          <w:lang w:val="ru-RU"/>
        </w:rPr>
      </w:pPr>
      <w:r>
        <w:rPr>
          <w:rFonts w:eastAsia="Times New Roman"/>
          <w:lang w:val="ru-RU"/>
        </w:rPr>
        <w:t>планируемые результаты освоения обучающимися ФОП СОО;</w:t>
      </w:r>
    </w:p>
    <w:p w:rsidR="00D375AB" w:rsidRDefault="005A04D1">
      <w:pPr>
        <w:widowControl/>
        <w:numPr>
          <w:ilvl w:val="0"/>
          <w:numId w:val="9"/>
        </w:numPr>
        <w:tabs>
          <w:tab w:val="left" w:pos="284"/>
        </w:tabs>
        <w:autoSpaceDE/>
        <w:autoSpaceDN/>
        <w:adjustRightInd/>
        <w:contextualSpacing/>
        <w:jc w:val="both"/>
        <w:textAlignment w:val="center"/>
        <w:rPr>
          <w:rFonts w:eastAsia="Times New Roman"/>
          <w:lang w:val="ru-RU"/>
        </w:rPr>
      </w:pPr>
      <w:r>
        <w:rPr>
          <w:rFonts w:eastAsia="Times New Roman"/>
          <w:spacing w:val="4"/>
          <w:lang w:val="ru-RU"/>
        </w:rPr>
        <w:t xml:space="preserve">систему оценки достижения планируемых результатов </w:t>
      </w:r>
      <w:r>
        <w:rPr>
          <w:rFonts w:eastAsia="Times New Roman"/>
          <w:lang w:val="ru-RU"/>
        </w:rPr>
        <w:t>освоения ФОП СОО.</w:t>
      </w:r>
    </w:p>
    <w:p w:rsidR="00D375AB" w:rsidRDefault="005A04D1">
      <w:pPr>
        <w:widowControl/>
        <w:tabs>
          <w:tab w:val="left" w:pos="284"/>
        </w:tabs>
        <w:ind w:firstLine="709"/>
        <w:jc w:val="both"/>
        <w:textAlignment w:val="center"/>
        <w:rPr>
          <w:rFonts w:eastAsia="Times New Roman"/>
          <w:lang w:val="ru-RU"/>
        </w:rPr>
      </w:pPr>
      <w:r>
        <w:rPr>
          <w:rFonts w:eastAsia="Times New Roman"/>
          <w:b/>
          <w:bCs/>
          <w:spacing w:val="2"/>
          <w:lang w:val="ru-RU"/>
        </w:rPr>
        <w:t xml:space="preserve">Содержательный </w:t>
      </w:r>
      <w:r>
        <w:rPr>
          <w:rFonts w:eastAsia="Times New Roman"/>
          <w:spacing w:val="2"/>
          <w:lang w:val="ru-RU"/>
        </w:rPr>
        <w:t>раздел</w:t>
      </w:r>
      <w:r>
        <w:rPr>
          <w:rFonts w:ascii="Arial Unicode MS" w:eastAsia="Arial Unicode MS" w:hAnsi="Arial Unicode MS" w:cs="Arial Unicode MS"/>
          <w:color w:val="000000"/>
          <w:lang w:val="ru-RU" w:bidi="ru-RU"/>
        </w:rPr>
        <w:t xml:space="preserve"> </w:t>
      </w:r>
      <w:r>
        <w:rPr>
          <w:rFonts w:eastAsia="Arial Unicode MS"/>
          <w:color w:val="000000"/>
          <w:lang w:val="ru-RU" w:bidi="ru-RU"/>
        </w:rPr>
        <w:t>включает след</w:t>
      </w:r>
      <w:r>
        <w:rPr>
          <w:rFonts w:eastAsia="Arial Unicode MS"/>
          <w:color w:val="000000"/>
          <w:lang w:val="ru-RU" w:bidi="ru-RU"/>
        </w:rPr>
        <w:t>ующие программы, ориентированные на достижение предметных, метапредметных и личностных результатов</w:t>
      </w:r>
      <w:r>
        <w:rPr>
          <w:rFonts w:eastAsia="Times New Roman"/>
          <w:lang w:val="ru-RU"/>
        </w:rPr>
        <w:t>:</w:t>
      </w:r>
    </w:p>
    <w:p w:rsidR="00D375AB" w:rsidRDefault="005A04D1">
      <w:pPr>
        <w:numPr>
          <w:ilvl w:val="0"/>
          <w:numId w:val="10"/>
        </w:numPr>
        <w:shd w:val="clear" w:color="auto" w:fill="FFFFFF"/>
        <w:jc w:val="both"/>
        <w:rPr>
          <w:rFonts w:eastAsia="Times New Roman"/>
          <w:lang w:val="ru-RU"/>
        </w:rPr>
      </w:pPr>
      <w:r>
        <w:rPr>
          <w:rFonts w:eastAsia="Times New Roman"/>
          <w:lang w:val="ru-RU"/>
        </w:rPr>
        <w:t>федеральные рабочие программы учебных предметов, учебных курсов (в том числе внеурочной деятельности), учебных модулей;</w:t>
      </w:r>
    </w:p>
    <w:p w:rsidR="00D375AB" w:rsidRDefault="005A04D1">
      <w:pPr>
        <w:numPr>
          <w:ilvl w:val="0"/>
          <w:numId w:val="10"/>
        </w:numPr>
        <w:shd w:val="clear" w:color="auto" w:fill="FFFFFF"/>
        <w:jc w:val="both"/>
        <w:rPr>
          <w:rFonts w:eastAsia="Times New Roman"/>
          <w:lang w:val="ru-RU"/>
        </w:rPr>
      </w:pPr>
      <w:bookmarkStart w:id="1" w:name="dst100158"/>
      <w:bookmarkEnd w:id="1"/>
      <w:r>
        <w:rPr>
          <w:rFonts w:eastAsia="Times New Roman"/>
          <w:lang w:val="ru-RU"/>
        </w:rPr>
        <w:t>программу формирования универсальных</w:t>
      </w:r>
      <w:r>
        <w:rPr>
          <w:rFonts w:eastAsia="Times New Roman"/>
          <w:lang w:val="ru-RU"/>
        </w:rPr>
        <w:t xml:space="preserve"> учебных действий у обучающихся;</w:t>
      </w:r>
    </w:p>
    <w:p w:rsidR="00D375AB" w:rsidRDefault="005A04D1">
      <w:pPr>
        <w:numPr>
          <w:ilvl w:val="0"/>
          <w:numId w:val="10"/>
        </w:numPr>
        <w:shd w:val="clear" w:color="auto" w:fill="FFFFFF"/>
        <w:jc w:val="both"/>
        <w:rPr>
          <w:rFonts w:eastAsia="Times New Roman"/>
          <w:lang w:val="ru-RU"/>
        </w:rPr>
      </w:pPr>
      <w:bookmarkStart w:id="2" w:name="dst100159"/>
      <w:bookmarkEnd w:id="2"/>
      <w:r>
        <w:rPr>
          <w:rFonts w:eastAsia="Times New Roman"/>
          <w:lang w:val="ru-RU"/>
        </w:rPr>
        <w:t>федеральную рабочую программу воспитания;</w:t>
      </w:r>
    </w:p>
    <w:p w:rsidR="00D375AB" w:rsidRDefault="005A04D1">
      <w:pPr>
        <w:numPr>
          <w:ilvl w:val="0"/>
          <w:numId w:val="10"/>
        </w:numPr>
        <w:shd w:val="clear" w:color="auto" w:fill="FFFFFF"/>
        <w:jc w:val="both"/>
        <w:rPr>
          <w:rFonts w:eastAsia="Times New Roman"/>
          <w:lang w:val="ru-RU"/>
        </w:rPr>
      </w:pPr>
      <w:bookmarkStart w:id="3" w:name="dst100160"/>
      <w:bookmarkEnd w:id="3"/>
      <w:r>
        <w:rPr>
          <w:rFonts w:eastAsia="Times New Roman"/>
          <w:lang w:val="ru-RU"/>
        </w:rPr>
        <w:t xml:space="preserve">программу коррекционной работы </w:t>
      </w:r>
    </w:p>
    <w:p w:rsidR="00D375AB" w:rsidRDefault="005A04D1">
      <w:pPr>
        <w:widowControl/>
        <w:tabs>
          <w:tab w:val="left" w:pos="284"/>
        </w:tabs>
        <w:ind w:firstLine="709"/>
        <w:jc w:val="both"/>
        <w:textAlignment w:val="center"/>
        <w:rPr>
          <w:rFonts w:eastAsia="Times New Roman"/>
          <w:lang w:val="ru-RU"/>
        </w:rPr>
      </w:pPr>
      <w:r>
        <w:rPr>
          <w:rFonts w:eastAsia="Times New Roman"/>
          <w:b/>
          <w:bCs/>
          <w:lang w:val="ru-RU"/>
        </w:rPr>
        <w:t>Организационный</w:t>
      </w:r>
      <w:r>
        <w:rPr>
          <w:rFonts w:eastAsia="Times New Roman"/>
          <w:lang w:val="ru-RU"/>
        </w:rPr>
        <w:t xml:space="preserve"> раздел</w:t>
      </w:r>
      <w:r>
        <w:rPr>
          <w:rFonts w:ascii="Arial Unicode MS" w:eastAsia="Arial Unicode MS" w:hAnsi="Arial Unicode MS" w:cs="Arial Unicode MS"/>
          <w:color w:val="000000"/>
          <w:lang w:val="ru-RU" w:bidi="ru-RU"/>
        </w:rPr>
        <w:t xml:space="preserve"> </w:t>
      </w:r>
      <w:r>
        <w:rPr>
          <w:rFonts w:eastAsia="Arial Unicode MS"/>
          <w:color w:val="000000"/>
          <w:lang w:val="ru-RU" w:bidi="ru-RU"/>
        </w:rPr>
        <w:t>определяет общие рамки организации образовательной деятельности, а также организационные механизмы и условия реализации програ</w:t>
      </w:r>
      <w:r>
        <w:rPr>
          <w:rFonts w:eastAsia="Arial Unicode MS"/>
          <w:color w:val="000000"/>
          <w:lang w:val="ru-RU" w:bidi="ru-RU"/>
        </w:rPr>
        <w:t>ммы основного общего образования и</w:t>
      </w:r>
      <w:r>
        <w:rPr>
          <w:rFonts w:eastAsia="Times New Roman"/>
          <w:lang w:val="ru-RU"/>
        </w:rPr>
        <w:t xml:space="preserve"> включает:</w:t>
      </w:r>
    </w:p>
    <w:p w:rsidR="00D375AB" w:rsidRDefault="005A04D1">
      <w:pPr>
        <w:widowControl/>
        <w:numPr>
          <w:ilvl w:val="0"/>
          <w:numId w:val="11"/>
        </w:numPr>
        <w:tabs>
          <w:tab w:val="left" w:pos="284"/>
        </w:tabs>
        <w:autoSpaceDE/>
        <w:autoSpaceDN/>
        <w:adjustRightInd/>
        <w:contextualSpacing/>
        <w:jc w:val="both"/>
        <w:textAlignment w:val="center"/>
        <w:rPr>
          <w:rFonts w:eastAsia="Times New Roman"/>
          <w:spacing w:val="-2"/>
          <w:lang w:val="ru-RU"/>
        </w:rPr>
      </w:pPr>
      <w:r>
        <w:rPr>
          <w:rFonts w:eastAsia="Times New Roman"/>
          <w:spacing w:val="-2"/>
          <w:lang w:val="ru-RU"/>
        </w:rPr>
        <w:t>федеральный учебный план;</w:t>
      </w:r>
    </w:p>
    <w:p w:rsidR="00D375AB" w:rsidRDefault="005A04D1">
      <w:pPr>
        <w:widowControl/>
        <w:numPr>
          <w:ilvl w:val="0"/>
          <w:numId w:val="11"/>
        </w:numPr>
        <w:tabs>
          <w:tab w:val="left" w:pos="284"/>
        </w:tabs>
        <w:autoSpaceDE/>
        <w:autoSpaceDN/>
        <w:adjustRightInd/>
        <w:contextualSpacing/>
        <w:jc w:val="both"/>
        <w:textAlignment w:val="center"/>
        <w:rPr>
          <w:rFonts w:eastAsia="Times New Roman"/>
          <w:lang w:val="ru-RU"/>
        </w:rPr>
      </w:pPr>
      <w:r>
        <w:rPr>
          <w:rFonts w:eastAsia="Times New Roman"/>
          <w:lang w:val="ru-RU"/>
        </w:rPr>
        <w:t>план внеурочной деятельности;</w:t>
      </w:r>
    </w:p>
    <w:p w:rsidR="00D375AB" w:rsidRDefault="005A04D1">
      <w:pPr>
        <w:widowControl/>
        <w:numPr>
          <w:ilvl w:val="0"/>
          <w:numId w:val="11"/>
        </w:numPr>
        <w:tabs>
          <w:tab w:val="left" w:pos="284"/>
        </w:tabs>
        <w:autoSpaceDE/>
        <w:autoSpaceDN/>
        <w:adjustRightInd/>
        <w:contextualSpacing/>
        <w:jc w:val="both"/>
        <w:textAlignment w:val="center"/>
        <w:rPr>
          <w:rFonts w:eastAsia="Times New Roman"/>
          <w:lang w:val="ru-RU"/>
        </w:rPr>
      </w:pPr>
      <w:r>
        <w:rPr>
          <w:lang w:val="ru-RU"/>
        </w:rPr>
        <w:t>федеральный календарный план воспитательной работы;</w:t>
      </w:r>
    </w:p>
    <w:p w:rsidR="00D375AB" w:rsidRDefault="005A04D1">
      <w:pPr>
        <w:widowControl/>
        <w:numPr>
          <w:ilvl w:val="0"/>
          <w:numId w:val="11"/>
        </w:numPr>
        <w:tabs>
          <w:tab w:val="left" w:pos="284"/>
        </w:tabs>
        <w:autoSpaceDE/>
        <w:autoSpaceDN/>
        <w:adjustRightInd/>
        <w:contextualSpacing/>
        <w:jc w:val="both"/>
        <w:textAlignment w:val="center"/>
        <w:rPr>
          <w:rFonts w:eastAsia="Times New Roman"/>
          <w:lang w:val="ru-RU"/>
        </w:rPr>
      </w:pPr>
      <w:r>
        <w:rPr>
          <w:rFonts w:eastAsia="Times New Roman"/>
          <w:lang w:val="ru-RU"/>
        </w:rPr>
        <w:t xml:space="preserve">федеральный календарный учебный график, </w:t>
      </w:r>
      <w:r>
        <w:rPr>
          <w:rFonts w:eastAsia="Arial Unicode MS"/>
          <w:color w:val="000000"/>
          <w:lang w:val="ru-RU" w:bidi="ru-RU"/>
        </w:rPr>
        <w:t xml:space="preserve">содержащий перечень событий и мероприятий воспитательной </w:t>
      </w:r>
      <w:r>
        <w:rPr>
          <w:rFonts w:eastAsia="Arial Unicode MS"/>
          <w:color w:val="000000"/>
          <w:lang w:val="ru-RU" w:bidi="ru-RU"/>
        </w:rPr>
        <w:t>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Pr>
          <w:rFonts w:eastAsia="Times New Roman"/>
          <w:lang w:val="ru-RU"/>
        </w:rPr>
        <w:t>;</w:t>
      </w:r>
    </w:p>
    <w:p w:rsidR="00D375AB" w:rsidRDefault="005A04D1">
      <w:pPr>
        <w:widowControl/>
        <w:numPr>
          <w:ilvl w:val="0"/>
          <w:numId w:val="11"/>
        </w:numPr>
        <w:tabs>
          <w:tab w:val="left" w:pos="284"/>
        </w:tabs>
        <w:autoSpaceDE/>
        <w:autoSpaceDN/>
        <w:adjustRightInd/>
        <w:contextualSpacing/>
        <w:jc w:val="both"/>
        <w:textAlignment w:val="center"/>
        <w:rPr>
          <w:rFonts w:eastAsia="Times New Roman"/>
          <w:lang w:val="ru-RU"/>
        </w:rPr>
      </w:pPr>
      <w:r>
        <w:rPr>
          <w:rFonts w:eastAsia="Times New Roman"/>
          <w:spacing w:val="2"/>
          <w:lang w:val="ru-RU"/>
        </w:rPr>
        <w:t>систему условий реализации ООП</w:t>
      </w:r>
      <w:r>
        <w:rPr>
          <w:rFonts w:eastAsia="Times New Roman"/>
          <w:lang w:val="ru-RU"/>
        </w:rPr>
        <w:t xml:space="preserve"> СОО.</w:t>
      </w:r>
    </w:p>
    <w:p w:rsidR="00D375AB" w:rsidRDefault="005A04D1">
      <w:pPr>
        <w:widowControl/>
        <w:autoSpaceDE/>
        <w:autoSpaceDN/>
        <w:adjustRightInd/>
        <w:ind w:firstLine="709"/>
        <w:jc w:val="both"/>
        <w:rPr>
          <w:rFonts w:eastAsia="Times New Roman"/>
          <w:bCs/>
          <w:lang w:val="ru-RU"/>
        </w:rPr>
      </w:pPr>
      <w:r>
        <w:rPr>
          <w:rFonts w:eastAsia="Times New Roman"/>
          <w:bCs/>
          <w:lang w:val="ru-RU"/>
        </w:rPr>
        <w:t>Содержание основной образовательной программ</w:t>
      </w:r>
      <w:r>
        <w:rPr>
          <w:rFonts w:eastAsia="Times New Roman"/>
          <w:bCs/>
          <w:lang w:val="ru-RU"/>
        </w:rPr>
        <w:t xml:space="preserve">ы сформировано с учетом социокультурных особенностей Ростовской области и Веселовского района, с учетом интересов и потребностей родителей, сельской общественности, муниципальных структур Веселовского района. </w:t>
      </w:r>
    </w:p>
    <w:p w:rsidR="00D375AB" w:rsidRDefault="005A04D1">
      <w:pPr>
        <w:widowControl/>
        <w:autoSpaceDE/>
        <w:autoSpaceDN/>
        <w:adjustRightInd/>
        <w:ind w:firstLine="709"/>
        <w:jc w:val="both"/>
        <w:rPr>
          <w:rFonts w:eastAsia="Times New Roman"/>
          <w:bCs/>
          <w:lang w:val="ru-RU"/>
        </w:rPr>
      </w:pPr>
      <w:r>
        <w:rPr>
          <w:rFonts w:eastAsia="Times New Roman"/>
          <w:bCs/>
          <w:lang w:val="ru-RU"/>
        </w:rPr>
        <w:lastRenderedPageBreak/>
        <w:t xml:space="preserve">Образовательная программа предоставляется для </w:t>
      </w:r>
      <w:r>
        <w:rPr>
          <w:rFonts w:eastAsia="Times New Roman"/>
          <w:bCs/>
          <w:lang w:val="ru-RU"/>
        </w:rPr>
        <w:t>ознакомления родителям, обучающимся, педагогам как основа договора о выполнении обязательств всеми участниками образовательных отношений по достижению качественных результатов на уровне среднего общего образования.</w:t>
      </w:r>
    </w:p>
    <w:p w:rsidR="00D375AB" w:rsidRDefault="005A04D1">
      <w:pPr>
        <w:widowControl/>
        <w:autoSpaceDE/>
        <w:autoSpaceDN/>
        <w:adjustRightInd/>
        <w:ind w:firstLine="709"/>
        <w:jc w:val="both"/>
        <w:rPr>
          <w:rFonts w:eastAsia="Times New Roman"/>
          <w:bCs/>
          <w:lang w:val="ru-RU"/>
        </w:rPr>
      </w:pPr>
      <w:r>
        <w:rPr>
          <w:rFonts w:eastAsia="Times New Roman"/>
          <w:bCs/>
          <w:lang w:val="ru-RU"/>
        </w:rPr>
        <w:t>Участниками образовательных отношений явл</w:t>
      </w:r>
      <w:r>
        <w:rPr>
          <w:rFonts w:eastAsia="Times New Roman"/>
          <w:bCs/>
          <w:lang w:val="ru-RU"/>
        </w:rPr>
        <w:t>яются учащиеся (ст. 33 ФЗ «Об образовании в Российской Федерации»), педагогические работники Школы, родители (законные представители) учащихся.</w:t>
      </w:r>
    </w:p>
    <w:p w:rsidR="00D375AB" w:rsidRDefault="005A04D1">
      <w:pPr>
        <w:widowControl/>
        <w:autoSpaceDE/>
        <w:autoSpaceDN/>
        <w:adjustRightInd/>
        <w:ind w:firstLine="709"/>
        <w:jc w:val="both"/>
        <w:rPr>
          <w:rFonts w:eastAsia="Times New Roman"/>
          <w:lang w:val="ru-RU"/>
        </w:rPr>
      </w:pPr>
      <w:r>
        <w:rPr>
          <w:rFonts w:eastAsia="Times New Roman"/>
          <w:bCs/>
          <w:lang w:val="ru-RU"/>
        </w:rPr>
        <w:t xml:space="preserve">Содержание и формы организации основной образовательной программы среднего общего образования могут изменяться, </w:t>
      </w:r>
      <w:r>
        <w:rPr>
          <w:rFonts w:eastAsia="Times New Roman"/>
          <w:bCs/>
          <w:lang w:val="ru-RU"/>
        </w:rPr>
        <w:t xml:space="preserve">корректироваться на основании решений Педагогического совета Школы ежегодно. </w:t>
      </w:r>
    </w:p>
    <w:p w:rsidR="00D375AB" w:rsidRDefault="005A04D1">
      <w:pPr>
        <w:tabs>
          <w:tab w:val="left" w:pos="1152"/>
        </w:tabs>
        <w:autoSpaceDE/>
        <w:autoSpaceDN/>
        <w:adjustRightInd/>
        <w:jc w:val="both"/>
        <w:rPr>
          <w:rFonts w:eastAsia="Times New Roman"/>
          <w:color w:val="000000"/>
          <w:sz w:val="26"/>
          <w:szCs w:val="26"/>
          <w:lang w:val="ru-RU" w:bidi="ru-RU"/>
        </w:rPr>
      </w:pPr>
      <w:r>
        <w:rPr>
          <w:rFonts w:eastAsia="Times New Roman"/>
          <w:b/>
          <w:color w:val="000000"/>
          <w:sz w:val="26"/>
          <w:szCs w:val="26"/>
          <w:lang w:val="ru-RU" w:bidi="ru-RU"/>
        </w:rPr>
        <w:t xml:space="preserve"> Рабочая программа воспитания</w:t>
      </w:r>
      <w:r>
        <w:rPr>
          <w:rFonts w:eastAsia="Times New Roman"/>
          <w:color w:val="000000"/>
          <w:sz w:val="26"/>
          <w:szCs w:val="26"/>
          <w:lang w:val="ru-RU" w:bidi="ru-RU"/>
        </w:rPr>
        <w:t xml:space="preserve"> направлена на развитие личности обучающихся, в том числе укрепление психического здоровья и физическое воспитание, достижение ими результатов освоен</w:t>
      </w:r>
      <w:r>
        <w:rPr>
          <w:rFonts w:eastAsia="Times New Roman"/>
          <w:color w:val="000000"/>
          <w:sz w:val="26"/>
          <w:szCs w:val="26"/>
          <w:lang w:val="ru-RU" w:bidi="ru-RU"/>
        </w:rPr>
        <w:t>ия программы среднего общего образования.</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w:t>
      </w:r>
      <w:r>
        <w:rPr>
          <w:rFonts w:eastAsia="Times New Roman"/>
          <w:color w:val="000000"/>
          <w:spacing w:val="-2"/>
          <w:u w:color="000000"/>
          <w:lang w:val="ru-RU" w:eastAsia="en-US"/>
        </w:rPr>
        <w:t>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Воспитательная деятельность в общеобраз</w:t>
      </w:r>
      <w:r>
        <w:rPr>
          <w:rFonts w:eastAsia="Times New Roman"/>
          <w:color w:val="000000"/>
          <w:spacing w:val="-2"/>
          <w:u w:color="000000"/>
          <w:lang w:val="ru-RU" w:eastAsia="en-US"/>
        </w:rPr>
        <w:t>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w:t>
      </w:r>
      <w:r>
        <w:rPr>
          <w:rFonts w:eastAsia="Times New Roman"/>
          <w:color w:val="000000"/>
          <w:spacing w:val="-2"/>
          <w:u w:color="000000"/>
          <w:lang w:val="ru-RU" w:eastAsia="en-US"/>
        </w:rPr>
        <w:t>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375AB" w:rsidRDefault="005A04D1">
      <w:pPr>
        <w:widowControl/>
        <w:jc w:val="both"/>
        <w:rPr>
          <w:rFonts w:eastAsia="Times New Roman"/>
          <w:color w:val="000000"/>
          <w:spacing w:val="-2"/>
          <w:u w:color="000000"/>
          <w:lang w:val="ru-RU" w:eastAsia="en-US"/>
        </w:rPr>
      </w:pPr>
      <w:r>
        <w:rPr>
          <w:rFonts w:eastAsia="Times New Roman"/>
          <w:b/>
          <w:bCs/>
          <w:color w:val="000000"/>
          <w:spacing w:val="-2"/>
          <w:u w:color="000000"/>
          <w:lang w:val="ru-RU" w:eastAsia="en-US"/>
        </w:rPr>
        <w:t>Цель и задачи воспитания обучающихся.</w:t>
      </w:r>
      <w:r>
        <w:rPr>
          <w:rFonts w:eastAsia="Times New Roman"/>
          <w:color w:val="000000"/>
          <w:spacing w:val="-2"/>
          <w:u w:color="000000"/>
          <w:lang w:val="ru-RU" w:eastAsia="en-US"/>
        </w:rPr>
        <w:t xml:space="preserve"> Цель воспитания об</w:t>
      </w:r>
      <w:r>
        <w:rPr>
          <w:rFonts w:eastAsia="Times New Roman"/>
          <w:color w:val="000000"/>
          <w:spacing w:val="-2"/>
          <w:u w:color="000000"/>
          <w:lang w:val="ru-RU" w:eastAsia="en-US"/>
        </w:rPr>
        <w:t>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w:t>
      </w:r>
      <w:r>
        <w:rPr>
          <w:rFonts w:eastAsia="Times New Roman"/>
          <w:color w:val="000000"/>
          <w:spacing w:val="-2"/>
          <w:u w:color="000000"/>
          <w:lang w:val="ru-RU" w:eastAsia="en-US"/>
        </w:rPr>
        <w:t>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w:t>
      </w:r>
      <w:r>
        <w:rPr>
          <w:rFonts w:eastAsia="Times New Roman"/>
          <w:color w:val="000000"/>
          <w:spacing w:val="-2"/>
          <w:u w:color="000000"/>
          <w:lang w:val="ru-RU" w:eastAsia="en-US"/>
        </w:rPr>
        <w:t>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Задачи воспитания обучающихся в образовательной организации:</w:t>
      </w:r>
    </w:p>
    <w:p w:rsidR="00D375AB" w:rsidRDefault="005A04D1">
      <w:pPr>
        <w:widowControl/>
        <w:numPr>
          <w:ilvl w:val="0"/>
          <w:numId w:val="12"/>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 xml:space="preserve">усвоение обучающимися знаний норм, </w:t>
      </w:r>
      <w:r>
        <w:rPr>
          <w:rFonts w:eastAsia="Times New Roman"/>
          <w:color w:val="000000"/>
          <w:spacing w:val="-2"/>
          <w:u w:color="000000"/>
          <w:lang w:val="ru-RU" w:eastAsia="en-US"/>
        </w:rPr>
        <w:t>духовно-нравственных ценностей, традиций, которые выработало российское общество (социально значимых знаний);</w:t>
      </w:r>
    </w:p>
    <w:p w:rsidR="00D375AB" w:rsidRDefault="005A04D1">
      <w:pPr>
        <w:widowControl/>
        <w:numPr>
          <w:ilvl w:val="0"/>
          <w:numId w:val="12"/>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формирование и развитие личностных отношений к этим нормам, ценностям, традициям (их освоение, принятие);</w:t>
      </w:r>
    </w:p>
    <w:p w:rsidR="00D375AB" w:rsidRDefault="005A04D1">
      <w:pPr>
        <w:widowControl/>
        <w:numPr>
          <w:ilvl w:val="0"/>
          <w:numId w:val="12"/>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приобретение соответствующего этим норма</w:t>
      </w:r>
      <w:r>
        <w:rPr>
          <w:rFonts w:eastAsia="Times New Roman"/>
          <w:color w:val="000000"/>
          <w:spacing w:val="-2"/>
          <w:u w:color="000000"/>
          <w:lang w:val="ru-RU" w:eastAsia="en-US"/>
        </w:rPr>
        <w:t>м, ценностям, традициям социокультурного опыта поведения, общения, межличностных социальных отношений, применения полученных знаний;</w:t>
      </w:r>
    </w:p>
    <w:p w:rsidR="00D375AB" w:rsidRDefault="005A04D1">
      <w:pPr>
        <w:widowControl/>
        <w:numPr>
          <w:ilvl w:val="0"/>
          <w:numId w:val="12"/>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достижение личностных результатов освоения общеобразовательных программ в соответствии с ФГОС СОО.</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Личностные результаты ос</w:t>
      </w:r>
      <w:r>
        <w:rPr>
          <w:rFonts w:eastAsia="Times New Roman"/>
          <w:color w:val="000000"/>
          <w:spacing w:val="-2"/>
          <w:u w:color="000000"/>
          <w:lang w:val="ru-RU" w:eastAsia="en-US"/>
        </w:rPr>
        <w:t>воения обучающимися образовательных программ включают:</w:t>
      </w:r>
    </w:p>
    <w:p w:rsidR="00D375AB" w:rsidRDefault="005A04D1">
      <w:pPr>
        <w:widowControl/>
        <w:numPr>
          <w:ilvl w:val="0"/>
          <w:numId w:val="13"/>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осознание российской гражданской идентичности;</w:t>
      </w:r>
    </w:p>
    <w:p w:rsidR="00D375AB" w:rsidRDefault="005A04D1">
      <w:pPr>
        <w:widowControl/>
        <w:numPr>
          <w:ilvl w:val="0"/>
          <w:numId w:val="13"/>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сформированность ценностей самостоятельности и инициативы;</w:t>
      </w:r>
    </w:p>
    <w:p w:rsidR="00D375AB" w:rsidRDefault="005A04D1">
      <w:pPr>
        <w:widowControl/>
        <w:numPr>
          <w:ilvl w:val="0"/>
          <w:numId w:val="13"/>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готовность обучающихся к саморазвитию, самостоятельности и личностному самоопределению;</w:t>
      </w:r>
    </w:p>
    <w:p w:rsidR="00D375AB" w:rsidRDefault="005A04D1">
      <w:pPr>
        <w:widowControl/>
        <w:numPr>
          <w:ilvl w:val="0"/>
          <w:numId w:val="13"/>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наличие</w:t>
      </w:r>
      <w:r>
        <w:rPr>
          <w:rFonts w:eastAsia="Times New Roman"/>
          <w:color w:val="000000"/>
          <w:spacing w:val="-2"/>
          <w:u w:color="000000"/>
          <w:lang w:val="ru-RU" w:eastAsia="en-US"/>
        </w:rPr>
        <w:t xml:space="preserve"> мотивации к целенаправленной социально значимой деятельности;</w:t>
      </w:r>
    </w:p>
    <w:p w:rsidR="00D375AB" w:rsidRDefault="005A04D1">
      <w:pPr>
        <w:widowControl/>
        <w:numPr>
          <w:ilvl w:val="0"/>
          <w:numId w:val="13"/>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сформированность внутренней позиции личности как особого ценностного отношения к себе, окружающим людям и жизни в целом.</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lastRenderedPageBreak/>
        <w:t xml:space="preserve">Воспитательная деятельность в образовательной организации планируется и </w:t>
      </w:r>
      <w:r>
        <w:rPr>
          <w:rFonts w:eastAsia="Times New Roman"/>
          <w:color w:val="000000"/>
          <w:spacing w:val="-2"/>
          <w:u w:color="000000"/>
          <w:lang w:val="ru-RU" w:eastAsia="en-US"/>
        </w:rPr>
        <w:t xml:space="preserve">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w:t>
      </w:r>
      <w:r>
        <w:rPr>
          <w:rFonts w:eastAsia="Times New Roman"/>
          <w:color w:val="000000"/>
          <w:spacing w:val="-2"/>
          <w:u w:color="000000"/>
          <w:lang w:val="ru-RU" w:eastAsia="en-US"/>
        </w:rPr>
        <w:t>и взрослых, следования нравственному примеру, безопасной жизнедеятельности, инклюзивного, возрастосообразности.</w:t>
      </w:r>
    </w:p>
    <w:p w:rsidR="00D375AB" w:rsidRDefault="005A04D1">
      <w:pPr>
        <w:widowControl/>
        <w:jc w:val="both"/>
        <w:rPr>
          <w:rFonts w:eastAsia="Times New Roman"/>
          <w:color w:val="000000"/>
          <w:spacing w:val="-2"/>
          <w:u w:color="000000"/>
          <w:lang w:val="ru-RU" w:eastAsia="en-US"/>
        </w:rPr>
      </w:pPr>
      <w:r>
        <w:rPr>
          <w:rFonts w:eastAsia="Times New Roman"/>
          <w:b/>
          <w:bCs/>
          <w:color w:val="000000"/>
          <w:spacing w:val="-2"/>
          <w:u w:color="000000"/>
          <w:lang w:val="ru-RU" w:eastAsia="en-US"/>
        </w:rPr>
        <w:t xml:space="preserve">Направления воспитания. </w:t>
      </w:r>
      <w:r>
        <w:rPr>
          <w:rFonts w:eastAsia="Times New Roman"/>
          <w:color w:val="000000"/>
          <w:spacing w:val="-2"/>
          <w:u w:color="000000"/>
          <w:lang w:val="ru-RU" w:eastAsia="en-US"/>
        </w:rPr>
        <w:t>Программа воспитания реализуется в единстве учебной и воспитательной деятельности образовательной организации по основны</w:t>
      </w:r>
      <w:r>
        <w:rPr>
          <w:rFonts w:eastAsia="Times New Roman"/>
          <w:color w:val="000000"/>
          <w:spacing w:val="-2"/>
          <w:u w:color="000000"/>
          <w:lang w:val="ru-RU" w:eastAsia="en-US"/>
        </w:rPr>
        <w:t>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D375AB" w:rsidRDefault="005A04D1">
      <w:pPr>
        <w:widowControl/>
        <w:numPr>
          <w:ilvl w:val="0"/>
          <w:numId w:val="14"/>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гражданского воспитания, способствующего формированию росси</w:t>
      </w:r>
      <w:r>
        <w:rPr>
          <w:rFonts w:eastAsia="Times New Roman"/>
          <w:color w:val="000000"/>
          <w:spacing w:val="-2"/>
          <w:u w:color="000000"/>
          <w:lang w:val="ru-RU" w:eastAsia="en-US"/>
        </w:rPr>
        <w:t>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w:t>
      </w:r>
      <w:r>
        <w:rPr>
          <w:rFonts w:eastAsia="Times New Roman"/>
          <w:color w:val="000000"/>
          <w:spacing w:val="-2"/>
          <w:u w:color="000000"/>
          <w:lang w:val="ru-RU" w:eastAsia="en-US"/>
        </w:rPr>
        <w:t>а России, правовой и политической культуры;</w:t>
      </w:r>
    </w:p>
    <w:p w:rsidR="00D375AB" w:rsidRDefault="005A04D1">
      <w:pPr>
        <w:widowControl/>
        <w:numPr>
          <w:ilvl w:val="0"/>
          <w:numId w:val="14"/>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патриотического воспитания, основанного на воспитании любви к родному краю, Родине, своему народу, уважения к другим народам России; исторического просвещения, формирования российского национального исторического</w:t>
      </w:r>
      <w:r>
        <w:rPr>
          <w:rFonts w:eastAsia="Times New Roman"/>
          <w:color w:val="000000"/>
          <w:spacing w:val="-2"/>
          <w:u w:color="000000"/>
          <w:lang w:val="ru-RU" w:eastAsia="en-US"/>
        </w:rPr>
        <w:t xml:space="preserve"> сознания, российской культурной идентичности;</w:t>
      </w:r>
    </w:p>
    <w:p w:rsidR="00D375AB" w:rsidRDefault="005A04D1">
      <w:pPr>
        <w:widowControl/>
        <w:numPr>
          <w:ilvl w:val="0"/>
          <w:numId w:val="14"/>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духовно-нравственного воспитания на основе духовно-нравственной культуры народов России, традиционных религий народов России, формирования традиционных российских семейных ценностей; воспитания честности, добр</w:t>
      </w:r>
      <w:r>
        <w:rPr>
          <w:rFonts w:eastAsia="Times New Roman"/>
          <w:color w:val="000000"/>
          <w:spacing w:val="2"/>
          <w:u w:color="000000"/>
          <w:lang w:val="ru-RU" w:eastAsia="en-US"/>
        </w:rPr>
        <w:t>оты, милосердия, справедливости, дружелюбия и взаимопомощи, уважения к старшим, к памяти предков;</w:t>
      </w:r>
    </w:p>
    <w:p w:rsidR="00D375AB" w:rsidRDefault="005A04D1">
      <w:pPr>
        <w:widowControl/>
        <w:numPr>
          <w:ilvl w:val="0"/>
          <w:numId w:val="14"/>
        </w:numPr>
        <w:ind w:left="0"/>
        <w:jc w:val="both"/>
        <w:rPr>
          <w:rFonts w:eastAsia="Times New Roman"/>
          <w:color w:val="000000"/>
          <w:u w:color="000000"/>
          <w:lang w:val="ru-RU" w:eastAsia="en-US"/>
        </w:rPr>
      </w:pPr>
      <w:r>
        <w:rPr>
          <w:rFonts w:eastAsia="Times New Roman"/>
          <w:color w:val="000000"/>
          <w:u w:color="000000"/>
          <w:lang w:val="ru-RU" w:eastAsia="en-US"/>
        </w:rPr>
        <w:t>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w:t>
      </w:r>
      <w:r>
        <w:rPr>
          <w:rFonts w:eastAsia="Times New Roman"/>
          <w:color w:val="000000"/>
          <w:u w:color="000000"/>
          <w:lang w:val="ru-RU" w:eastAsia="en-US"/>
        </w:rPr>
        <w:t>м отечественного и мирового искусства;</w:t>
      </w:r>
    </w:p>
    <w:p w:rsidR="00D375AB" w:rsidRDefault="005A04D1">
      <w:pPr>
        <w:widowControl/>
        <w:numPr>
          <w:ilvl w:val="0"/>
          <w:numId w:val="14"/>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w:t>
      </w:r>
      <w:r>
        <w:rPr>
          <w:rFonts w:eastAsia="Times New Roman"/>
          <w:color w:val="000000"/>
          <w:spacing w:val="-2"/>
          <w:u w:color="000000"/>
          <w:lang w:val="ru-RU" w:eastAsia="en-US"/>
        </w:rPr>
        <w:t xml:space="preserve"> поведения в природной и социальной среде, чрезвычайных ситуациях;</w:t>
      </w:r>
    </w:p>
    <w:p w:rsidR="00D375AB" w:rsidRDefault="005A04D1">
      <w:pPr>
        <w:widowControl/>
        <w:numPr>
          <w:ilvl w:val="0"/>
          <w:numId w:val="14"/>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w:t>
      </w:r>
      <w:r>
        <w:rPr>
          <w:rFonts w:eastAsia="Times New Roman"/>
          <w:color w:val="000000"/>
          <w:spacing w:val="-2"/>
          <w:u w:color="000000"/>
          <w:lang w:val="ru-RU" w:eastAsia="en-US"/>
        </w:rPr>
        <w:t xml:space="preserve">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375AB" w:rsidRDefault="005A04D1">
      <w:pPr>
        <w:widowControl/>
        <w:numPr>
          <w:ilvl w:val="0"/>
          <w:numId w:val="14"/>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экологического воспитания, способствующего формированию экологической культуры, ответственного, бережного о</w:t>
      </w:r>
      <w:r>
        <w:rPr>
          <w:rFonts w:eastAsia="Times New Roman"/>
          <w:color w:val="000000"/>
          <w:spacing w:val="-2"/>
          <w:u w:color="000000"/>
          <w:lang w:val="ru-RU" w:eastAsia="en-US"/>
        </w:rPr>
        <w:t>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375AB" w:rsidRDefault="005A04D1">
      <w:pPr>
        <w:widowControl/>
        <w:numPr>
          <w:ilvl w:val="0"/>
          <w:numId w:val="14"/>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ценности научного познания, ориентированного на воспитание стремления к познанию себя и других люде</w:t>
      </w:r>
      <w:r>
        <w:rPr>
          <w:rFonts w:eastAsia="Times New Roman"/>
          <w:color w:val="000000"/>
          <w:spacing w:val="-2"/>
          <w:u w:color="000000"/>
          <w:lang w:val="ru-RU" w:eastAsia="en-US"/>
        </w:rPr>
        <w:t>й, природы и общества, к получению знаний, качественного образования с учетом личностных интересов и общественных потребностей.</w:t>
      </w:r>
    </w:p>
    <w:p w:rsidR="00D375AB" w:rsidRDefault="005A04D1">
      <w:pPr>
        <w:widowControl/>
        <w:jc w:val="both"/>
        <w:rPr>
          <w:rFonts w:eastAsia="Times New Roman"/>
          <w:color w:val="000000"/>
          <w:spacing w:val="-2"/>
          <w:u w:color="000000"/>
          <w:lang w:val="ru-RU" w:eastAsia="en-US"/>
        </w:rPr>
      </w:pPr>
      <w:r>
        <w:rPr>
          <w:rFonts w:eastAsia="Times New Roman"/>
          <w:b/>
          <w:bCs/>
          <w:color w:val="000000"/>
          <w:spacing w:val="-2"/>
          <w:u w:color="000000"/>
          <w:lang w:val="ru-RU" w:eastAsia="en-US"/>
        </w:rPr>
        <w:t xml:space="preserve">Целевые ориентиры результатов воспитания. </w:t>
      </w:r>
      <w:r>
        <w:rPr>
          <w:rFonts w:eastAsia="Times New Roman"/>
          <w:color w:val="000000"/>
          <w:spacing w:val="-2"/>
          <w:u w:color="000000"/>
          <w:lang w:val="ru-RU" w:eastAsia="en-US"/>
        </w:rPr>
        <w:t>Требования к личностным результатам освоения обучающимися ООП СОО установлены ФГОС СОО</w:t>
      </w:r>
      <w:r>
        <w:rPr>
          <w:rFonts w:eastAsia="Times New Roman"/>
          <w:color w:val="000000"/>
          <w:spacing w:val="-2"/>
          <w:u w:color="000000"/>
          <w:lang w:val="ru-RU" w:eastAsia="en-US"/>
        </w:rPr>
        <w:t>.</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Целевые ориентиры резул</w:t>
      </w:r>
      <w:r>
        <w:rPr>
          <w:rFonts w:eastAsia="Times New Roman"/>
          <w:color w:val="000000"/>
          <w:spacing w:val="-2"/>
          <w:u w:color="000000"/>
          <w:lang w:val="ru-RU" w:eastAsia="en-US"/>
        </w:rPr>
        <w:t>ьтатов воспитания на уровне среднего общего образования.</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Гражданско-патриотическое воспитание:</w:t>
      </w:r>
    </w:p>
    <w:p w:rsidR="00D375AB" w:rsidRDefault="005A04D1">
      <w:pPr>
        <w:widowControl/>
        <w:numPr>
          <w:ilvl w:val="0"/>
          <w:numId w:val="15"/>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lastRenderedPageBreak/>
        <w:t>знающий и любящий свою малую родину, свой край, имеющий представление о Родине – России, ее территории, расположении;</w:t>
      </w:r>
    </w:p>
    <w:p w:rsidR="00D375AB" w:rsidRDefault="005A04D1">
      <w:pPr>
        <w:widowControl/>
        <w:numPr>
          <w:ilvl w:val="0"/>
          <w:numId w:val="15"/>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 xml:space="preserve">сознающий принадлежность к своему народу и </w:t>
      </w:r>
      <w:r>
        <w:rPr>
          <w:rFonts w:eastAsia="Times New Roman"/>
          <w:color w:val="000000"/>
          <w:spacing w:val="-2"/>
          <w:u w:color="000000"/>
          <w:lang w:val="ru-RU" w:eastAsia="en-US"/>
        </w:rPr>
        <w:t>к общности граждан России, проявляющий уважение к своему и другим народам;</w:t>
      </w:r>
    </w:p>
    <w:p w:rsidR="00D375AB" w:rsidRDefault="005A04D1">
      <w:pPr>
        <w:widowControl/>
        <w:numPr>
          <w:ilvl w:val="0"/>
          <w:numId w:val="15"/>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понимающий свою сопричастность к прошлому, настоящему и будущему родного края, своей Родины – России, Российского государства;</w:t>
      </w:r>
    </w:p>
    <w:p w:rsidR="00D375AB" w:rsidRDefault="005A04D1">
      <w:pPr>
        <w:widowControl/>
        <w:numPr>
          <w:ilvl w:val="0"/>
          <w:numId w:val="15"/>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 xml:space="preserve">понимающий значение гражданских символов </w:t>
      </w:r>
      <w:r>
        <w:rPr>
          <w:rFonts w:eastAsia="Times New Roman"/>
          <w:color w:val="000000"/>
          <w:spacing w:val="-2"/>
          <w:u w:color="000000"/>
          <w:lang w:val="ru-RU" w:eastAsia="en-US"/>
        </w:rPr>
        <w:t>(государственная символика России, своего региона), праздников, мест почитания героев и защитников Отечества, проявляющий к ним уважение;</w:t>
      </w:r>
    </w:p>
    <w:p w:rsidR="00D375AB" w:rsidRDefault="005A04D1">
      <w:pPr>
        <w:widowControl/>
        <w:numPr>
          <w:ilvl w:val="0"/>
          <w:numId w:val="15"/>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имеющий первоначальные представления о правах и ответственности человека в обществе, гражданских правах и обязанностях</w:t>
      </w:r>
      <w:r>
        <w:rPr>
          <w:rFonts w:eastAsia="Times New Roman"/>
          <w:color w:val="000000"/>
          <w:spacing w:val="-2"/>
          <w:u w:color="000000"/>
          <w:lang w:val="ru-RU" w:eastAsia="en-US"/>
        </w:rPr>
        <w:t>;</w:t>
      </w:r>
    </w:p>
    <w:p w:rsidR="00D375AB" w:rsidRDefault="005A04D1">
      <w:pPr>
        <w:widowControl/>
        <w:numPr>
          <w:ilvl w:val="0"/>
          <w:numId w:val="15"/>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принимающий участие в жизни класса, общеобразовательной организации, в доступной по возрасту социально значимой деятельности.</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Духовно-нравственное воспитание:</w:t>
      </w:r>
    </w:p>
    <w:p w:rsidR="00D375AB" w:rsidRDefault="005A04D1">
      <w:pPr>
        <w:widowControl/>
        <w:numPr>
          <w:ilvl w:val="0"/>
          <w:numId w:val="16"/>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 xml:space="preserve">уважающий духовно-нравственную культуру своей семьи, своего народа, семейные ценности с учетом </w:t>
      </w:r>
      <w:r>
        <w:rPr>
          <w:rFonts w:eastAsia="Times New Roman"/>
          <w:color w:val="000000"/>
          <w:spacing w:val="-2"/>
          <w:u w:color="000000"/>
          <w:lang w:val="ru-RU" w:eastAsia="en-US"/>
        </w:rPr>
        <w:t>национальной, религиозной принадлежности;</w:t>
      </w:r>
    </w:p>
    <w:p w:rsidR="00D375AB" w:rsidRDefault="005A04D1">
      <w:pPr>
        <w:widowControl/>
        <w:numPr>
          <w:ilvl w:val="0"/>
          <w:numId w:val="16"/>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сознающий ценность каждой человеческой жизни, признающий индивидуальность и достоинство каждого человека;</w:t>
      </w:r>
    </w:p>
    <w:p w:rsidR="00D375AB" w:rsidRDefault="005A04D1">
      <w:pPr>
        <w:widowControl/>
        <w:numPr>
          <w:ilvl w:val="0"/>
          <w:numId w:val="16"/>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доброжелательный, проявляющий сопереживание, готовность оказывать помощь, выражающий неприятие поведения, пр</w:t>
      </w:r>
      <w:r>
        <w:rPr>
          <w:rFonts w:eastAsia="Times New Roman"/>
          <w:color w:val="000000"/>
          <w:spacing w:val="-2"/>
          <w:u w:color="000000"/>
          <w:lang w:val="ru-RU" w:eastAsia="en-US"/>
        </w:rPr>
        <w:t>ичиняющего физический и моральный вред другим людям, уважающий старших;</w:t>
      </w:r>
    </w:p>
    <w:p w:rsidR="00D375AB" w:rsidRDefault="005A04D1">
      <w:pPr>
        <w:widowControl/>
        <w:numPr>
          <w:ilvl w:val="0"/>
          <w:numId w:val="16"/>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умеющий оценивать поступки с позиции их соответствия нравственным нормам, осознающий ответственность за свои поступки.</w:t>
      </w:r>
    </w:p>
    <w:p w:rsidR="00D375AB" w:rsidRDefault="005A04D1">
      <w:pPr>
        <w:widowControl/>
        <w:numPr>
          <w:ilvl w:val="0"/>
          <w:numId w:val="16"/>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 xml:space="preserve">владеющий представлениями о многообразии языкового и культурного </w:t>
      </w:r>
      <w:r>
        <w:rPr>
          <w:rFonts w:eastAsia="Times New Roman"/>
          <w:color w:val="000000"/>
          <w:spacing w:val="-2"/>
          <w:u w:color="000000"/>
          <w:lang w:val="ru-RU" w:eastAsia="en-US"/>
        </w:rPr>
        <w:t>пространства России, имеющий первоначальные навыки общения с людьми разных народов, вероисповеданий;</w:t>
      </w:r>
    </w:p>
    <w:p w:rsidR="00D375AB" w:rsidRDefault="005A04D1">
      <w:pPr>
        <w:widowControl/>
        <w:numPr>
          <w:ilvl w:val="0"/>
          <w:numId w:val="16"/>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сознающий нравственную и эстетическую ценность литературы, родного языка, русского языка, проявляющий интерес к чтению.</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Эстетическое воспитание:</w:t>
      </w:r>
    </w:p>
    <w:p w:rsidR="00D375AB" w:rsidRDefault="005A04D1">
      <w:pPr>
        <w:widowControl/>
        <w:numPr>
          <w:ilvl w:val="0"/>
          <w:numId w:val="17"/>
        </w:numPr>
        <w:jc w:val="both"/>
        <w:rPr>
          <w:rFonts w:eastAsia="Times New Roman"/>
          <w:color w:val="000000"/>
          <w:spacing w:val="-2"/>
          <w:u w:color="000000"/>
          <w:lang w:val="ru-RU" w:eastAsia="en-US"/>
        </w:rPr>
      </w:pPr>
      <w:r>
        <w:rPr>
          <w:rFonts w:eastAsia="Times New Roman"/>
          <w:color w:val="000000"/>
          <w:spacing w:val="-2"/>
          <w:u w:color="000000"/>
          <w:lang w:val="ru-RU" w:eastAsia="en-US"/>
        </w:rPr>
        <w:t xml:space="preserve">способный </w:t>
      </w:r>
      <w:r>
        <w:rPr>
          <w:rFonts w:eastAsia="Times New Roman"/>
          <w:color w:val="000000"/>
          <w:spacing w:val="-2"/>
          <w:u w:color="000000"/>
          <w:lang w:val="ru-RU" w:eastAsia="en-US"/>
        </w:rPr>
        <w:t>воспринимать и чувствовать прекрасное в быту, природе, искусстве, творчестве людей;</w:t>
      </w:r>
    </w:p>
    <w:p w:rsidR="00D375AB" w:rsidRDefault="005A04D1">
      <w:pPr>
        <w:widowControl/>
        <w:numPr>
          <w:ilvl w:val="0"/>
          <w:numId w:val="17"/>
        </w:numPr>
        <w:jc w:val="both"/>
        <w:rPr>
          <w:rFonts w:eastAsia="Times New Roman"/>
          <w:color w:val="000000"/>
          <w:spacing w:val="-2"/>
          <w:u w:color="000000"/>
          <w:lang w:val="ru-RU" w:eastAsia="en-US"/>
        </w:rPr>
      </w:pPr>
      <w:r>
        <w:rPr>
          <w:rFonts w:eastAsia="Times New Roman"/>
          <w:color w:val="000000"/>
          <w:spacing w:val="-2"/>
          <w:u w:color="000000"/>
          <w:lang w:val="ru-RU" w:eastAsia="en-US"/>
        </w:rPr>
        <w:t>проявляющий интерес и уважение к отечественной и мировой художественной культуре;</w:t>
      </w:r>
    </w:p>
    <w:p w:rsidR="00D375AB" w:rsidRDefault="005A04D1">
      <w:pPr>
        <w:widowControl/>
        <w:numPr>
          <w:ilvl w:val="0"/>
          <w:numId w:val="17"/>
        </w:numPr>
        <w:jc w:val="both"/>
        <w:rPr>
          <w:rFonts w:eastAsia="Times New Roman"/>
          <w:color w:val="000000"/>
          <w:spacing w:val="-2"/>
          <w:u w:color="000000"/>
          <w:lang w:val="ru-RU" w:eastAsia="en-US"/>
        </w:rPr>
      </w:pPr>
      <w:r>
        <w:rPr>
          <w:rFonts w:eastAsia="Times New Roman"/>
          <w:color w:val="000000"/>
          <w:spacing w:val="-2"/>
          <w:u w:color="000000"/>
          <w:lang w:val="ru-RU" w:eastAsia="en-US"/>
        </w:rPr>
        <w:t>проявляющий стремление к самовыражению в разных видах художественной деятельности, искусст</w:t>
      </w:r>
      <w:r>
        <w:rPr>
          <w:rFonts w:eastAsia="Times New Roman"/>
          <w:color w:val="000000"/>
          <w:spacing w:val="-2"/>
          <w:u w:color="000000"/>
          <w:lang w:val="ru-RU" w:eastAsia="en-US"/>
        </w:rPr>
        <w:t>ве.</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Физическое воспитание, формирование культуры здоровья и эмоционального благополучия:</w:t>
      </w:r>
    </w:p>
    <w:p w:rsidR="00D375AB" w:rsidRDefault="005A04D1">
      <w:pPr>
        <w:widowControl/>
        <w:numPr>
          <w:ilvl w:val="0"/>
          <w:numId w:val="18"/>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w:t>
      </w:r>
      <w:r>
        <w:rPr>
          <w:rFonts w:eastAsia="Times New Roman"/>
          <w:color w:val="000000"/>
          <w:spacing w:val="-2"/>
          <w:u w:color="000000"/>
          <w:lang w:val="ru-RU" w:eastAsia="en-US"/>
        </w:rPr>
        <w:t>де;</w:t>
      </w:r>
    </w:p>
    <w:p w:rsidR="00D375AB" w:rsidRDefault="005A04D1">
      <w:pPr>
        <w:widowControl/>
        <w:numPr>
          <w:ilvl w:val="0"/>
          <w:numId w:val="18"/>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владеющий основными навыками личной и общественной гигиены, безопасного поведения в быту, природе, обществе;</w:t>
      </w:r>
    </w:p>
    <w:p w:rsidR="00D375AB" w:rsidRDefault="005A04D1">
      <w:pPr>
        <w:widowControl/>
        <w:numPr>
          <w:ilvl w:val="0"/>
          <w:numId w:val="18"/>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ориентированный на физическое развитие с учетом возможностей здоровья, занятия физкультурой и спортом;</w:t>
      </w:r>
    </w:p>
    <w:p w:rsidR="00D375AB" w:rsidRDefault="005A04D1">
      <w:pPr>
        <w:widowControl/>
        <w:numPr>
          <w:ilvl w:val="0"/>
          <w:numId w:val="18"/>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 xml:space="preserve">сознающий и принимающий свою половую </w:t>
      </w:r>
      <w:r>
        <w:rPr>
          <w:rFonts w:eastAsia="Times New Roman"/>
          <w:color w:val="000000"/>
          <w:spacing w:val="-2"/>
          <w:u w:color="000000"/>
          <w:lang w:val="ru-RU" w:eastAsia="en-US"/>
        </w:rPr>
        <w:t>принадлежность, соответствующие ей психофизические и поведенческие особенности с учетом возраста.</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Трудовое воспитание:</w:t>
      </w:r>
    </w:p>
    <w:p w:rsidR="00D375AB" w:rsidRDefault="005A04D1">
      <w:pPr>
        <w:widowControl/>
        <w:numPr>
          <w:ilvl w:val="0"/>
          <w:numId w:val="19"/>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сознающий ценность труда в жизни человека, семьи, общества;</w:t>
      </w:r>
    </w:p>
    <w:p w:rsidR="00D375AB" w:rsidRDefault="005A04D1">
      <w:pPr>
        <w:widowControl/>
        <w:numPr>
          <w:ilvl w:val="0"/>
          <w:numId w:val="19"/>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проявляющий уважение к труду, людям труда, бережное отношение к результатам т</w:t>
      </w:r>
      <w:r>
        <w:rPr>
          <w:rFonts w:eastAsia="Times New Roman"/>
          <w:color w:val="000000"/>
          <w:spacing w:val="-2"/>
          <w:u w:color="000000"/>
          <w:lang w:val="ru-RU" w:eastAsia="en-US"/>
        </w:rPr>
        <w:t>руда, ответственное потребление;</w:t>
      </w:r>
    </w:p>
    <w:p w:rsidR="00D375AB" w:rsidRDefault="005A04D1">
      <w:pPr>
        <w:widowControl/>
        <w:numPr>
          <w:ilvl w:val="0"/>
          <w:numId w:val="19"/>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проявляющий интерес к разным профессиям;</w:t>
      </w:r>
    </w:p>
    <w:p w:rsidR="00D375AB" w:rsidRDefault="005A04D1">
      <w:pPr>
        <w:widowControl/>
        <w:numPr>
          <w:ilvl w:val="0"/>
          <w:numId w:val="19"/>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участвующий в различных видах доступного по возрасту труда, трудовой деятельности.</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Экологическое воспитание:</w:t>
      </w:r>
    </w:p>
    <w:p w:rsidR="00D375AB" w:rsidRDefault="005A04D1">
      <w:pPr>
        <w:widowControl/>
        <w:numPr>
          <w:ilvl w:val="0"/>
          <w:numId w:val="20"/>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lastRenderedPageBreak/>
        <w:t xml:space="preserve">понимающий ценность природы, зависимость жизни людей от природы, влияние </w:t>
      </w:r>
      <w:r>
        <w:rPr>
          <w:rFonts w:eastAsia="Times New Roman"/>
          <w:color w:val="000000"/>
          <w:spacing w:val="-2"/>
          <w:u w:color="000000"/>
          <w:lang w:val="ru-RU" w:eastAsia="en-US"/>
        </w:rPr>
        <w:t>людей на природу, окружающую среду;</w:t>
      </w:r>
    </w:p>
    <w:p w:rsidR="00D375AB" w:rsidRDefault="005A04D1">
      <w:pPr>
        <w:widowControl/>
        <w:numPr>
          <w:ilvl w:val="0"/>
          <w:numId w:val="20"/>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проявляющий любовь и бережное отношение к природе, неприятие действий, приносящих вред природе, особенно живым существам;</w:t>
      </w:r>
    </w:p>
    <w:p w:rsidR="00D375AB" w:rsidRDefault="005A04D1">
      <w:pPr>
        <w:widowControl/>
        <w:numPr>
          <w:ilvl w:val="0"/>
          <w:numId w:val="20"/>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выражающий готовность в своей деятельности придерживаться экологических норм.</w:t>
      </w:r>
    </w:p>
    <w:p w:rsidR="00D375AB" w:rsidRDefault="005A04D1">
      <w:pPr>
        <w:widowControl/>
        <w:jc w:val="both"/>
        <w:rPr>
          <w:rFonts w:eastAsia="Times New Roman"/>
          <w:color w:val="000000"/>
          <w:spacing w:val="-2"/>
          <w:u w:color="000000"/>
          <w:lang w:val="ru-RU" w:eastAsia="en-US"/>
        </w:rPr>
      </w:pPr>
      <w:r>
        <w:rPr>
          <w:rFonts w:eastAsia="Times New Roman"/>
          <w:color w:val="000000"/>
          <w:spacing w:val="-2"/>
          <w:u w:color="000000"/>
          <w:lang w:val="ru-RU" w:eastAsia="en-US"/>
        </w:rPr>
        <w:t>Ценности научного по</w:t>
      </w:r>
      <w:r>
        <w:rPr>
          <w:rFonts w:eastAsia="Times New Roman"/>
          <w:color w:val="000000"/>
          <w:spacing w:val="-2"/>
          <w:u w:color="000000"/>
          <w:lang w:val="ru-RU" w:eastAsia="en-US"/>
        </w:rPr>
        <w:t>знания:</w:t>
      </w:r>
    </w:p>
    <w:p w:rsidR="00D375AB" w:rsidRDefault="005A04D1">
      <w:pPr>
        <w:widowControl/>
        <w:numPr>
          <w:ilvl w:val="0"/>
          <w:numId w:val="21"/>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D375AB" w:rsidRDefault="005A04D1">
      <w:pPr>
        <w:widowControl/>
        <w:numPr>
          <w:ilvl w:val="0"/>
          <w:numId w:val="21"/>
        </w:numPr>
        <w:ind w:left="0"/>
        <w:jc w:val="both"/>
        <w:rPr>
          <w:rFonts w:eastAsia="Times New Roman"/>
          <w:color w:val="000000"/>
          <w:spacing w:val="-2"/>
          <w:u w:color="000000"/>
          <w:lang w:val="ru-RU" w:eastAsia="en-US"/>
        </w:rPr>
      </w:pPr>
      <w:r>
        <w:rPr>
          <w:rFonts w:eastAsia="Times New Roman"/>
          <w:color w:val="000000"/>
          <w:spacing w:val="-2"/>
          <w:u w:color="000000"/>
          <w:lang w:val="ru-RU" w:eastAsia="en-US"/>
        </w:rPr>
        <w:t>обладающий первоначальными представлениями о природных и социальных объектах, многообразии объектов и явле</w:t>
      </w:r>
      <w:r>
        <w:rPr>
          <w:rFonts w:eastAsia="Times New Roman"/>
          <w:color w:val="000000"/>
          <w:spacing w:val="-2"/>
          <w:u w:color="000000"/>
          <w:lang w:val="ru-RU" w:eastAsia="en-US"/>
        </w:rPr>
        <w:t>ний природы, связи живой и неживой природы, о науке, научном знании;</w:t>
      </w:r>
    </w:p>
    <w:p w:rsidR="00D375AB" w:rsidRDefault="005A04D1">
      <w:pPr>
        <w:widowControl/>
        <w:numPr>
          <w:ilvl w:val="0"/>
          <w:numId w:val="21"/>
        </w:numPr>
        <w:autoSpaceDE/>
        <w:autoSpaceDN/>
        <w:adjustRightInd/>
        <w:ind w:left="0"/>
        <w:contextualSpacing/>
        <w:rPr>
          <w:rFonts w:eastAsia="Times New Roman"/>
          <w:lang w:val="ru-RU" w:eastAsia="en-US"/>
        </w:rPr>
      </w:pPr>
      <w:r>
        <w:rPr>
          <w:rFonts w:eastAsia="Times New Roman"/>
          <w:lang w:val="ru-RU" w:eastAsia="en-US"/>
        </w:rPr>
        <w:t>имеющий первоначальные навыки наблюдений, систематизации и осмысления опыта в естественно-научной и гуманитарной областях знания.</w:t>
      </w:r>
    </w:p>
    <w:p w:rsidR="00D375AB" w:rsidRDefault="00D375AB">
      <w:pPr>
        <w:widowControl/>
        <w:autoSpaceDE/>
        <w:autoSpaceDN/>
        <w:adjustRightInd/>
        <w:ind w:firstLine="709"/>
        <w:jc w:val="both"/>
        <w:rPr>
          <w:rFonts w:eastAsia="Times New Roman"/>
          <w:bCs/>
          <w:lang w:val="ru-RU"/>
        </w:rPr>
      </w:pPr>
    </w:p>
    <w:p w:rsidR="00D375AB" w:rsidRDefault="005A04D1">
      <w:pPr>
        <w:ind w:firstLine="709"/>
        <w:jc w:val="both"/>
        <w:rPr>
          <w:rFonts w:eastAsia="@Arial Unicode MS"/>
          <w:b/>
          <w:sz w:val="28"/>
          <w:szCs w:val="28"/>
          <w:lang w:val="ru-RU"/>
        </w:rPr>
      </w:pPr>
      <w:r>
        <w:rPr>
          <w:rFonts w:eastAsia="@Arial Unicode MS"/>
          <w:b/>
          <w:sz w:val="28"/>
          <w:szCs w:val="28"/>
          <w:lang w:val="ru-RU"/>
        </w:rPr>
        <w:t>2. Планируемые результаты освоения обучающимися  програм</w:t>
      </w:r>
      <w:r>
        <w:rPr>
          <w:rFonts w:eastAsia="@Arial Unicode MS"/>
          <w:b/>
          <w:sz w:val="28"/>
          <w:szCs w:val="28"/>
          <w:lang w:val="ru-RU"/>
        </w:rPr>
        <w:t xml:space="preserve">мы среднего общего образования </w:t>
      </w:r>
    </w:p>
    <w:p w:rsidR="00D375AB" w:rsidRDefault="005A04D1">
      <w:pPr>
        <w:adjustRightInd/>
        <w:ind w:left="221" w:right="148" w:firstLine="709"/>
        <w:jc w:val="both"/>
        <w:rPr>
          <w:rFonts w:eastAsia="Times New Roman"/>
          <w:sz w:val="26"/>
          <w:szCs w:val="26"/>
          <w:lang w:val="ru-RU" w:eastAsia="en-US"/>
        </w:rPr>
      </w:pPr>
      <w:r>
        <w:rPr>
          <w:rFonts w:eastAsia="Times New Roman"/>
          <w:sz w:val="26"/>
          <w:szCs w:val="26"/>
          <w:lang w:val="ru-RU" w:eastAsia="en-US"/>
        </w:rPr>
        <w:t>ФГОС СОО устанавливает требования к трем группам результатов освоения</w:t>
      </w:r>
      <w:r>
        <w:rPr>
          <w:rFonts w:eastAsia="Times New Roman"/>
          <w:spacing w:val="1"/>
          <w:sz w:val="26"/>
          <w:szCs w:val="26"/>
          <w:lang w:val="ru-RU" w:eastAsia="en-US"/>
        </w:rPr>
        <w:t xml:space="preserve"> </w:t>
      </w:r>
      <w:r>
        <w:rPr>
          <w:rFonts w:eastAsia="Times New Roman"/>
          <w:sz w:val="26"/>
          <w:szCs w:val="26"/>
          <w:lang w:val="ru-RU" w:eastAsia="en-US"/>
        </w:rPr>
        <w:t>обучающимися</w:t>
      </w:r>
      <w:r>
        <w:rPr>
          <w:rFonts w:eastAsia="Times New Roman"/>
          <w:spacing w:val="1"/>
          <w:sz w:val="26"/>
          <w:szCs w:val="26"/>
          <w:lang w:val="ru-RU" w:eastAsia="en-US"/>
        </w:rPr>
        <w:t xml:space="preserve"> </w:t>
      </w:r>
      <w:r>
        <w:rPr>
          <w:rFonts w:eastAsia="Times New Roman"/>
          <w:sz w:val="26"/>
          <w:szCs w:val="26"/>
          <w:lang w:val="ru-RU" w:eastAsia="en-US"/>
        </w:rPr>
        <w:t>программ</w:t>
      </w:r>
      <w:r>
        <w:rPr>
          <w:rFonts w:eastAsia="Times New Roman"/>
          <w:spacing w:val="1"/>
          <w:sz w:val="26"/>
          <w:szCs w:val="26"/>
          <w:lang w:val="ru-RU" w:eastAsia="en-US"/>
        </w:rPr>
        <w:t xml:space="preserve"> </w:t>
      </w:r>
      <w:r>
        <w:rPr>
          <w:rFonts w:eastAsia="Times New Roman"/>
          <w:sz w:val="26"/>
          <w:szCs w:val="26"/>
          <w:lang w:val="ru-RU" w:eastAsia="en-US"/>
        </w:rPr>
        <w:t>среднего</w:t>
      </w:r>
      <w:r>
        <w:rPr>
          <w:rFonts w:eastAsia="Times New Roman"/>
          <w:spacing w:val="1"/>
          <w:sz w:val="26"/>
          <w:szCs w:val="26"/>
          <w:lang w:val="ru-RU" w:eastAsia="en-US"/>
        </w:rPr>
        <w:t xml:space="preserve"> </w:t>
      </w:r>
      <w:r>
        <w:rPr>
          <w:rFonts w:eastAsia="Times New Roman"/>
          <w:sz w:val="26"/>
          <w:szCs w:val="26"/>
          <w:lang w:val="ru-RU" w:eastAsia="en-US"/>
        </w:rPr>
        <w:t>общего</w:t>
      </w:r>
      <w:r>
        <w:rPr>
          <w:rFonts w:eastAsia="Times New Roman"/>
          <w:spacing w:val="1"/>
          <w:sz w:val="26"/>
          <w:szCs w:val="26"/>
          <w:lang w:val="ru-RU" w:eastAsia="en-US"/>
        </w:rPr>
        <w:t xml:space="preserve"> </w:t>
      </w:r>
      <w:r>
        <w:rPr>
          <w:rFonts w:eastAsia="Times New Roman"/>
          <w:sz w:val="26"/>
          <w:szCs w:val="26"/>
          <w:lang w:val="ru-RU" w:eastAsia="en-US"/>
        </w:rPr>
        <w:t>образования:</w:t>
      </w:r>
      <w:r>
        <w:rPr>
          <w:rFonts w:eastAsia="Times New Roman"/>
          <w:spacing w:val="1"/>
          <w:sz w:val="26"/>
          <w:szCs w:val="26"/>
          <w:lang w:val="ru-RU" w:eastAsia="en-US"/>
        </w:rPr>
        <w:t xml:space="preserve"> </w:t>
      </w:r>
      <w:r>
        <w:rPr>
          <w:rFonts w:eastAsia="Times New Roman"/>
          <w:sz w:val="26"/>
          <w:szCs w:val="26"/>
          <w:lang w:val="ru-RU" w:eastAsia="en-US"/>
        </w:rPr>
        <w:t>личностным,</w:t>
      </w:r>
      <w:r>
        <w:rPr>
          <w:rFonts w:eastAsia="Times New Roman"/>
          <w:spacing w:val="1"/>
          <w:sz w:val="26"/>
          <w:szCs w:val="26"/>
          <w:lang w:val="ru-RU" w:eastAsia="en-US"/>
        </w:rPr>
        <w:t xml:space="preserve"> </w:t>
      </w:r>
      <w:r>
        <w:rPr>
          <w:rFonts w:eastAsia="Times New Roman"/>
          <w:sz w:val="26"/>
          <w:szCs w:val="26"/>
          <w:lang w:val="ru-RU" w:eastAsia="en-US"/>
        </w:rPr>
        <w:t>метапредметным,</w:t>
      </w:r>
      <w:r>
        <w:rPr>
          <w:rFonts w:eastAsia="Times New Roman"/>
          <w:spacing w:val="-2"/>
          <w:sz w:val="26"/>
          <w:szCs w:val="26"/>
          <w:lang w:val="ru-RU" w:eastAsia="en-US"/>
        </w:rPr>
        <w:t xml:space="preserve"> </w:t>
      </w:r>
      <w:r>
        <w:rPr>
          <w:rFonts w:eastAsia="Times New Roman"/>
          <w:sz w:val="26"/>
          <w:szCs w:val="26"/>
          <w:lang w:val="ru-RU" w:eastAsia="en-US"/>
        </w:rPr>
        <w:t>предметным.</w:t>
      </w:r>
    </w:p>
    <w:p w:rsidR="00D375AB" w:rsidRDefault="005A04D1">
      <w:pPr>
        <w:adjustRightInd/>
        <w:ind w:left="221" w:right="152" w:firstLine="700"/>
        <w:jc w:val="both"/>
        <w:rPr>
          <w:rFonts w:eastAsia="Times New Roman"/>
          <w:lang w:val="ru-RU" w:eastAsia="en-US"/>
        </w:rPr>
      </w:pPr>
      <w:r>
        <w:rPr>
          <w:rFonts w:eastAsia="Times New Roman"/>
          <w:b/>
          <w:lang w:val="ru-RU" w:eastAsia="en-US"/>
        </w:rPr>
        <w:t xml:space="preserve">Личностные результаты </w:t>
      </w:r>
      <w:r>
        <w:rPr>
          <w:rFonts w:eastAsia="Times New Roman"/>
          <w:lang w:val="ru-RU" w:eastAsia="en-US"/>
        </w:rPr>
        <w:t xml:space="preserve">освоения основной образовательной </w:t>
      </w:r>
      <w:r>
        <w:rPr>
          <w:rFonts w:eastAsia="Times New Roman"/>
          <w:lang w:val="ru-RU" w:eastAsia="en-US"/>
        </w:rPr>
        <w:t>программы</w:t>
      </w:r>
      <w:r>
        <w:rPr>
          <w:rFonts w:eastAsia="Times New Roman"/>
          <w:spacing w:val="1"/>
          <w:lang w:val="ru-RU" w:eastAsia="en-US"/>
        </w:rPr>
        <w:t xml:space="preserve"> </w:t>
      </w:r>
      <w:r>
        <w:rPr>
          <w:rFonts w:eastAsia="Times New Roman"/>
          <w:lang w:val="ru-RU" w:eastAsia="en-US"/>
        </w:rPr>
        <w:t>СОО</w:t>
      </w:r>
      <w:r>
        <w:rPr>
          <w:rFonts w:eastAsia="Times New Roman"/>
          <w:spacing w:val="-1"/>
          <w:lang w:val="ru-RU" w:eastAsia="en-US"/>
        </w:rPr>
        <w:t xml:space="preserve"> </w:t>
      </w:r>
      <w:r>
        <w:rPr>
          <w:rFonts w:eastAsia="Times New Roman"/>
          <w:lang w:val="ru-RU" w:eastAsia="en-US"/>
        </w:rPr>
        <w:t>включают в</w:t>
      </w:r>
      <w:r>
        <w:rPr>
          <w:rFonts w:eastAsia="Times New Roman"/>
          <w:spacing w:val="-1"/>
          <w:lang w:val="ru-RU" w:eastAsia="en-US"/>
        </w:rPr>
        <w:t xml:space="preserve"> </w:t>
      </w:r>
      <w:r>
        <w:rPr>
          <w:rFonts w:eastAsia="Times New Roman"/>
          <w:lang w:val="ru-RU" w:eastAsia="en-US"/>
        </w:rPr>
        <w:t>себя:</w:t>
      </w:r>
    </w:p>
    <w:p w:rsidR="00D375AB" w:rsidRDefault="005A04D1">
      <w:pPr>
        <w:numPr>
          <w:ilvl w:val="2"/>
          <w:numId w:val="22"/>
        </w:numPr>
        <w:tabs>
          <w:tab w:val="left" w:pos="1281"/>
          <w:tab w:val="left" w:pos="1282"/>
        </w:tabs>
        <w:adjustRightInd/>
        <w:ind w:hanging="361"/>
        <w:rPr>
          <w:rFonts w:eastAsia="Times New Roman"/>
          <w:lang w:val="ru-RU" w:eastAsia="en-US"/>
        </w:rPr>
      </w:pPr>
      <w:r>
        <w:rPr>
          <w:rFonts w:eastAsia="Times New Roman"/>
          <w:lang w:val="ru-RU" w:eastAsia="en-US"/>
        </w:rPr>
        <w:t>осознание</w:t>
      </w:r>
      <w:r>
        <w:rPr>
          <w:rFonts w:eastAsia="Times New Roman"/>
          <w:spacing w:val="-5"/>
          <w:lang w:val="ru-RU" w:eastAsia="en-US"/>
        </w:rPr>
        <w:t xml:space="preserve"> </w:t>
      </w:r>
      <w:r>
        <w:rPr>
          <w:rFonts w:eastAsia="Times New Roman"/>
          <w:lang w:val="ru-RU" w:eastAsia="en-US"/>
        </w:rPr>
        <w:t>обучающимися</w:t>
      </w:r>
      <w:r>
        <w:rPr>
          <w:rFonts w:eastAsia="Times New Roman"/>
          <w:spacing w:val="-4"/>
          <w:lang w:val="ru-RU" w:eastAsia="en-US"/>
        </w:rPr>
        <w:t xml:space="preserve"> </w:t>
      </w:r>
      <w:r>
        <w:rPr>
          <w:rFonts w:eastAsia="Times New Roman"/>
          <w:lang w:val="ru-RU" w:eastAsia="en-US"/>
        </w:rPr>
        <w:t>российской</w:t>
      </w:r>
      <w:r>
        <w:rPr>
          <w:rFonts w:eastAsia="Times New Roman"/>
          <w:spacing w:val="-4"/>
          <w:lang w:val="ru-RU" w:eastAsia="en-US"/>
        </w:rPr>
        <w:t xml:space="preserve"> </w:t>
      </w:r>
      <w:r>
        <w:rPr>
          <w:rFonts w:eastAsia="Times New Roman"/>
          <w:lang w:val="ru-RU" w:eastAsia="en-US"/>
        </w:rPr>
        <w:t>гражданской</w:t>
      </w:r>
      <w:r>
        <w:rPr>
          <w:rFonts w:eastAsia="Times New Roman"/>
          <w:spacing w:val="-3"/>
          <w:lang w:val="ru-RU" w:eastAsia="en-US"/>
        </w:rPr>
        <w:t xml:space="preserve"> </w:t>
      </w:r>
      <w:r>
        <w:rPr>
          <w:rFonts w:eastAsia="Times New Roman"/>
          <w:lang w:val="ru-RU" w:eastAsia="en-US"/>
        </w:rPr>
        <w:t>идентичности;</w:t>
      </w:r>
    </w:p>
    <w:p w:rsidR="00D375AB" w:rsidRDefault="005A04D1">
      <w:pPr>
        <w:numPr>
          <w:ilvl w:val="2"/>
          <w:numId w:val="22"/>
        </w:numPr>
        <w:tabs>
          <w:tab w:val="left" w:pos="1281"/>
          <w:tab w:val="left" w:pos="1282"/>
        </w:tabs>
        <w:adjustRightInd/>
        <w:ind w:hanging="361"/>
        <w:rPr>
          <w:rFonts w:eastAsia="Times New Roman"/>
          <w:lang w:val="ru-RU" w:eastAsia="en-US"/>
        </w:rPr>
      </w:pPr>
      <w:r>
        <w:rPr>
          <w:rFonts w:eastAsia="Times New Roman"/>
          <w:lang w:val="ru-RU" w:eastAsia="en-US"/>
        </w:rPr>
        <w:t>готовность</w:t>
      </w:r>
      <w:r>
        <w:rPr>
          <w:rFonts w:eastAsia="Times New Roman"/>
          <w:spacing w:val="-5"/>
          <w:lang w:val="ru-RU" w:eastAsia="en-US"/>
        </w:rPr>
        <w:t xml:space="preserve"> </w:t>
      </w:r>
      <w:r>
        <w:rPr>
          <w:rFonts w:eastAsia="Times New Roman"/>
          <w:lang w:val="ru-RU" w:eastAsia="en-US"/>
        </w:rPr>
        <w:t>к</w:t>
      </w:r>
      <w:r>
        <w:rPr>
          <w:rFonts w:eastAsia="Times New Roman"/>
          <w:spacing w:val="-4"/>
          <w:lang w:val="ru-RU" w:eastAsia="en-US"/>
        </w:rPr>
        <w:t xml:space="preserve"> </w:t>
      </w:r>
      <w:r>
        <w:rPr>
          <w:rFonts w:eastAsia="Times New Roman"/>
          <w:lang w:val="ru-RU" w:eastAsia="en-US"/>
        </w:rPr>
        <w:t>саморазвитию,</w:t>
      </w:r>
      <w:r>
        <w:rPr>
          <w:rFonts w:eastAsia="Times New Roman"/>
          <w:spacing w:val="-3"/>
          <w:lang w:val="ru-RU" w:eastAsia="en-US"/>
        </w:rPr>
        <w:t xml:space="preserve"> </w:t>
      </w:r>
      <w:r>
        <w:rPr>
          <w:rFonts w:eastAsia="Times New Roman"/>
          <w:lang w:val="ru-RU" w:eastAsia="en-US"/>
        </w:rPr>
        <w:t>самостоятельности</w:t>
      </w:r>
      <w:r>
        <w:rPr>
          <w:rFonts w:eastAsia="Times New Roman"/>
          <w:spacing w:val="-4"/>
          <w:lang w:val="ru-RU" w:eastAsia="en-US"/>
        </w:rPr>
        <w:t xml:space="preserve"> </w:t>
      </w:r>
      <w:r>
        <w:rPr>
          <w:rFonts w:eastAsia="Times New Roman"/>
          <w:lang w:val="ru-RU" w:eastAsia="en-US"/>
        </w:rPr>
        <w:t>и</w:t>
      </w:r>
      <w:r>
        <w:rPr>
          <w:rFonts w:eastAsia="Times New Roman"/>
          <w:spacing w:val="-3"/>
          <w:lang w:val="ru-RU" w:eastAsia="en-US"/>
        </w:rPr>
        <w:t xml:space="preserve"> </w:t>
      </w:r>
      <w:r>
        <w:rPr>
          <w:rFonts w:eastAsia="Times New Roman"/>
          <w:lang w:val="ru-RU" w:eastAsia="en-US"/>
        </w:rPr>
        <w:t>самоопределению;</w:t>
      </w:r>
    </w:p>
    <w:p w:rsidR="00D375AB" w:rsidRDefault="005A04D1">
      <w:pPr>
        <w:numPr>
          <w:ilvl w:val="2"/>
          <w:numId w:val="22"/>
        </w:numPr>
        <w:tabs>
          <w:tab w:val="left" w:pos="1281"/>
          <w:tab w:val="left" w:pos="1282"/>
        </w:tabs>
        <w:adjustRightInd/>
        <w:ind w:hanging="361"/>
        <w:rPr>
          <w:rFonts w:eastAsia="Times New Roman"/>
          <w:lang w:val="ru-RU" w:eastAsia="en-US"/>
        </w:rPr>
      </w:pPr>
      <w:r>
        <w:rPr>
          <w:rFonts w:eastAsia="Times New Roman"/>
          <w:lang w:val="ru-RU" w:eastAsia="en-US"/>
        </w:rPr>
        <w:t>наличие</w:t>
      </w:r>
      <w:r>
        <w:rPr>
          <w:rFonts w:eastAsia="Times New Roman"/>
          <w:spacing w:val="-3"/>
          <w:lang w:val="ru-RU" w:eastAsia="en-US"/>
        </w:rPr>
        <w:t xml:space="preserve"> </w:t>
      </w:r>
      <w:r>
        <w:rPr>
          <w:rFonts w:eastAsia="Times New Roman"/>
          <w:lang w:val="ru-RU" w:eastAsia="en-US"/>
        </w:rPr>
        <w:t>мотивации</w:t>
      </w:r>
      <w:r>
        <w:rPr>
          <w:rFonts w:eastAsia="Times New Roman"/>
          <w:spacing w:val="-4"/>
          <w:lang w:val="ru-RU" w:eastAsia="en-US"/>
        </w:rPr>
        <w:t xml:space="preserve"> </w:t>
      </w:r>
      <w:r>
        <w:rPr>
          <w:rFonts w:eastAsia="Times New Roman"/>
          <w:lang w:val="ru-RU" w:eastAsia="en-US"/>
        </w:rPr>
        <w:t>к</w:t>
      </w:r>
      <w:r>
        <w:rPr>
          <w:rFonts w:eastAsia="Times New Roman"/>
          <w:spacing w:val="-3"/>
          <w:lang w:val="ru-RU" w:eastAsia="en-US"/>
        </w:rPr>
        <w:t xml:space="preserve"> </w:t>
      </w:r>
      <w:r>
        <w:rPr>
          <w:rFonts w:eastAsia="Times New Roman"/>
          <w:lang w:val="ru-RU" w:eastAsia="en-US"/>
        </w:rPr>
        <w:t>обучению</w:t>
      </w:r>
      <w:r>
        <w:rPr>
          <w:rFonts w:eastAsia="Times New Roman"/>
          <w:spacing w:val="-2"/>
          <w:lang w:val="ru-RU" w:eastAsia="en-US"/>
        </w:rPr>
        <w:t xml:space="preserve"> </w:t>
      </w:r>
      <w:r>
        <w:rPr>
          <w:rFonts w:eastAsia="Times New Roman"/>
          <w:lang w:val="ru-RU" w:eastAsia="en-US"/>
        </w:rPr>
        <w:t>и</w:t>
      </w:r>
      <w:r>
        <w:rPr>
          <w:rFonts w:eastAsia="Times New Roman"/>
          <w:spacing w:val="-3"/>
          <w:lang w:val="ru-RU" w:eastAsia="en-US"/>
        </w:rPr>
        <w:t xml:space="preserve"> </w:t>
      </w:r>
      <w:r>
        <w:rPr>
          <w:rFonts w:eastAsia="Times New Roman"/>
          <w:lang w:val="ru-RU" w:eastAsia="en-US"/>
        </w:rPr>
        <w:t>личностному</w:t>
      </w:r>
      <w:r>
        <w:rPr>
          <w:rFonts w:eastAsia="Times New Roman"/>
          <w:spacing w:val="-2"/>
          <w:lang w:val="ru-RU" w:eastAsia="en-US"/>
        </w:rPr>
        <w:t xml:space="preserve"> </w:t>
      </w:r>
      <w:r>
        <w:rPr>
          <w:rFonts w:eastAsia="Times New Roman"/>
          <w:lang w:val="ru-RU" w:eastAsia="en-US"/>
        </w:rPr>
        <w:t>развитию;</w:t>
      </w:r>
    </w:p>
    <w:p w:rsidR="00D375AB" w:rsidRDefault="005A04D1">
      <w:pPr>
        <w:numPr>
          <w:ilvl w:val="2"/>
          <w:numId w:val="22"/>
        </w:numPr>
        <w:tabs>
          <w:tab w:val="left" w:pos="1282"/>
        </w:tabs>
        <w:adjustRightInd/>
        <w:ind w:right="149"/>
        <w:jc w:val="both"/>
        <w:rPr>
          <w:rFonts w:eastAsia="Times New Roman"/>
          <w:lang w:val="ru-RU" w:eastAsia="en-US"/>
        </w:rPr>
      </w:pPr>
      <w:r>
        <w:rPr>
          <w:rFonts w:eastAsia="Times New Roman"/>
          <w:lang w:val="ru-RU" w:eastAsia="en-US"/>
        </w:rPr>
        <w:t>целенаправленное</w:t>
      </w:r>
      <w:r>
        <w:rPr>
          <w:rFonts w:eastAsia="Times New Roman"/>
          <w:spacing w:val="1"/>
          <w:lang w:val="ru-RU" w:eastAsia="en-US"/>
        </w:rPr>
        <w:t xml:space="preserve"> </w:t>
      </w:r>
      <w:r>
        <w:rPr>
          <w:rFonts w:eastAsia="Times New Roman"/>
          <w:lang w:val="ru-RU" w:eastAsia="en-US"/>
        </w:rPr>
        <w:t>развитие</w:t>
      </w:r>
      <w:r>
        <w:rPr>
          <w:rFonts w:eastAsia="Times New Roman"/>
          <w:spacing w:val="1"/>
          <w:lang w:val="ru-RU" w:eastAsia="en-US"/>
        </w:rPr>
        <w:t xml:space="preserve"> </w:t>
      </w:r>
      <w:r>
        <w:rPr>
          <w:rFonts w:eastAsia="Times New Roman"/>
          <w:lang w:val="ru-RU" w:eastAsia="en-US"/>
        </w:rPr>
        <w:t>внутренней</w:t>
      </w:r>
      <w:r>
        <w:rPr>
          <w:rFonts w:eastAsia="Times New Roman"/>
          <w:spacing w:val="1"/>
          <w:lang w:val="ru-RU" w:eastAsia="en-US"/>
        </w:rPr>
        <w:t xml:space="preserve"> </w:t>
      </w:r>
      <w:r>
        <w:rPr>
          <w:rFonts w:eastAsia="Times New Roman"/>
          <w:lang w:val="ru-RU" w:eastAsia="en-US"/>
        </w:rPr>
        <w:t>позиции</w:t>
      </w:r>
      <w:r>
        <w:rPr>
          <w:rFonts w:eastAsia="Times New Roman"/>
          <w:spacing w:val="1"/>
          <w:lang w:val="ru-RU" w:eastAsia="en-US"/>
        </w:rPr>
        <w:t xml:space="preserve"> </w:t>
      </w:r>
      <w:r>
        <w:rPr>
          <w:rFonts w:eastAsia="Times New Roman"/>
          <w:lang w:val="ru-RU" w:eastAsia="en-US"/>
        </w:rPr>
        <w:t>личности</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основе</w:t>
      </w:r>
      <w:r>
        <w:rPr>
          <w:rFonts w:eastAsia="Times New Roman"/>
          <w:spacing w:val="1"/>
          <w:lang w:val="ru-RU" w:eastAsia="en-US"/>
        </w:rPr>
        <w:t xml:space="preserve"> </w:t>
      </w:r>
      <w:r>
        <w:rPr>
          <w:rFonts w:eastAsia="Times New Roman"/>
          <w:lang w:val="ru-RU" w:eastAsia="en-US"/>
        </w:rPr>
        <w:t>духовно-нравственных</w:t>
      </w:r>
      <w:r>
        <w:rPr>
          <w:rFonts w:eastAsia="Times New Roman"/>
          <w:spacing w:val="1"/>
          <w:lang w:val="ru-RU" w:eastAsia="en-US"/>
        </w:rPr>
        <w:t xml:space="preserve"> </w:t>
      </w:r>
      <w:r>
        <w:rPr>
          <w:rFonts w:eastAsia="Times New Roman"/>
          <w:lang w:val="ru-RU" w:eastAsia="en-US"/>
        </w:rPr>
        <w:t>ценностей</w:t>
      </w:r>
      <w:r>
        <w:rPr>
          <w:rFonts w:eastAsia="Times New Roman"/>
          <w:spacing w:val="1"/>
          <w:lang w:val="ru-RU" w:eastAsia="en-US"/>
        </w:rPr>
        <w:t xml:space="preserve"> </w:t>
      </w:r>
      <w:r>
        <w:rPr>
          <w:rFonts w:eastAsia="Times New Roman"/>
          <w:lang w:val="ru-RU" w:eastAsia="en-US"/>
        </w:rPr>
        <w:t>народов</w:t>
      </w:r>
      <w:r>
        <w:rPr>
          <w:rFonts w:eastAsia="Times New Roman"/>
          <w:spacing w:val="1"/>
          <w:lang w:val="ru-RU" w:eastAsia="en-US"/>
        </w:rPr>
        <w:t xml:space="preserve"> </w:t>
      </w:r>
      <w:r>
        <w:rPr>
          <w:rFonts w:eastAsia="Times New Roman"/>
          <w:lang w:val="ru-RU" w:eastAsia="en-US"/>
        </w:rPr>
        <w:t>Российской</w:t>
      </w:r>
      <w:r>
        <w:rPr>
          <w:rFonts w:eastAsia="Times New Roman"/>
          <w:spacing w:val="1"/>
          <w:lang w:val="ru-RU" w:eastAsia="en-US"/>
        </w:rPr>
        <w:t xml:space="preserve"> </w:t>
      </w:r>
      <w:r>
        <w:rPr>
          <w:rFonts w:eastAsia="Times New Roman"/>
          <w:lang w:val="ru-RU" w:eastAsia="en-US"/>
        </w:rPr>
        <w:t>Федерации,</w:t>
      </w:r>
      <w:r>
        <w:rPr>
          <w:rFonts w:eastAsia="Times New Roman"/>
          <w:spacing w:val="-62"/>
          <w:lang w:val="ru-RU" w:eastAsia="en-US"/>
        </w:rPr>
        <w:t xml:space="preserve"> </w:t>
      </w:r>
      <w:r>
        <w:rPr>
          <w:rFonts w:eastAsia="Times New Roman"/>
          <w:lang w:val="ru-RU" w:eastAsia="en-US"/>
        </w:rPr>
        <w:t>исторических</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национально-культурных</w:t>
      </w:r>
      <w:r>
        <w:rPr>
          <w:rFonts w:eastAsia="Times New Roman"/>
          <w:spacing w:val="1"/>
          <w:lang w:val="ru-RU" w:eastAsia="en-US"/>
        </w:rPr>
        <w:t xml:space="preserve"> </w:t>
      </w:r>
      <w:r>
        <w:rPr>
          <w:rFonts w:eastAsia="Times New Roman"/>
          <w:lang w:val="ru-RU" w:eastAsia="en-US"/>
        </w:rPr>
        <w:t>традиций,</w:t>
      </w:r>
      <w:r>
        <w:rPr>
          <w:rFonts w:eastAsia="Times New Roman"/>
          <w:spacing w:val="1"/>
          <w:lang w:val="ru-RU" w:eastAsia="en-US"/>
        </w:rPr>
        <w:t xml:space="preserve"> </w:t>
      </w:r>
      <w:r>
        <w:rPr>
          <w:rFonts w:eastAsia="Times New Roman"/>
          <w:lang w:val="ru-RU" w:eastAsia="en-US"/>
        </w:rPr>
        <w:t>формирование</w:t>
      </w:r>
      <w:r>
        <w:rPr>
          <w:rFonts w:eastAsia="Times New Roman"/>
          <w:spacing w:val="1"/>
          <w:lang w:val="ru-RU" w:eastAsia="en-US"/>
        </w:rPr>
        <w:t xml:space="preserve"> </w:t>
      </w:r>
      <w:r>
        <w:rPr>
          <w:rFonts w:eastAsia="Times New Roman"/>
          <w:lang w:val="ru-RU" w:eastAsia="en-US"/>
        </w:rPr>
        <w:t>системы</w:t>
      </w:r>
      <w:r>
        <w:rPr>
          <w:rFonts w:eastAsia="Times New Roman"/>
          <w:spacing w:val="-12"/>
          <w:lang w:val="ru-RU" w:eastAsia="en-US"/>
        </w:rPr>
        <w:t xml:space="preserve"> </w:t>
      </w:r>
      <w:r>
        <w:rPr>
          <w:rFonts w:eastAsia="Times New Roman"/>
          <w:lang w:val="ru-RU" w:eastAsia="en-US"/>
        </w:rPr>
        <w:t>значимых</w:t>
      </w:r>
      <w:r>
        <w:rPr>
          <w:rFonts w:eastAsia="Times New Roman"/>
          <w:spacing w:val="-11"/>
          <w:lang w:val="ru-RU" w:eastAsia="en-US"/>
        </w:rPr>
        <w:t xml:space="preserve"> </w:t>
      </w:r>
      <w:r>
        <w:rPr>
          <w:rFonts w:eastAsia="Times New Roman"/>
          <w:lang w:val="ru-RU" w:eastAsia="en-US"/>
        </w:rPr>
        <w:t>ценностно-смысловых</w:t>
      </w:r>
      <w:r>
        <w:rPr>
          <w:rFonts w:eastAsia="Times New Roman"/>
          <w:spacing w:val="-11"/>
          <w:lang w:val="ru-RU" w:eastAsia="en-US"/>
        </w:rPr>
        <w:t xml:space="preserve"> </w:t>
      </w:r>
      <w:r>
        <w:rPr>
          <w:rFonts w:eastAsia="Times New Roman"/>
          <w:lang w:val="ru-RU" w:eastAsia="en-US"/>
        </w:rPr>
        <w:t>установок,</w:t>
      </w:r>
      <w:r>
        <w:rPr>
          <w:rFonts w:eastAsia="Times New Roman"/>
          <w:spacing w:val="-12"/>
          <w:lang w:val="ru-RU" w:eastAsia="en-US"/>
        </w:rPr>
        <w:t xml:space="preserve"> </w:t>
      </w:r>
      <w:r>
        <w:rPr>
          <w:rFonts w:eastAsia="Times New Roman"/>
          <w:lang w:val="ru-RU" w:eastAsia="en-US"/>
        </w:rPr>
        <w:t>антикоррупционного</w:t>
      </w:r>
      <w:r>
        <w:rPr>
          <w:rFonts w:eastAsia="Times New Roman"/>
          <w:spacing w:val="-62"/>
          <w:lang w:val="ru-RU" w:eastAsia="en-US"/>
        </w:rPr>
        <w:t xml:space="preserve"> </w:t>
      </w:r>
      <w:r>
        <w:rPr>
          <w:rFonts w:eastAsia="Times New Roman"/>
          <w:lang w:val="ru-RU" w:eastAsia="en-US"/>
        </w:rPr>
        <w:t>мировоззрения,</w:t>
      </w:r>
      <w:r>
        <w:rPr>
          <w:rFonts w:eastAsia="Times New Roman"/>
          <w:spacing w:val="1"/>
          <w:lang w:val="ru-RU" w:eastAsia="en-US"/>
        </w:rPr>
        <w:t xml:space="preserve"> </w:t>
      </w:r>
      <w:r>
        <w:rPr>
          <w:rFonts w:eastAsia="Times New Roman"/>
          <w:lang w:val="ru-RU" w:eastAsia="en-US"/>
        </w:rPr>
        <w:t>правосознания,</w:t>
      </w:r>
      <w:r>
        <w:rPr>
          <w:rFonts w:eastAsia="Times New Roman"/>
          <w:spacing w:val="1"/>
          <w:lang w:val="ru-RU" w:eastAsia="en-US"/>
        </w:rPr>
        <w:t xml:space="preserve"> </w:t>
      </w:r>
      <w:r>
        <w:rPr>
          <w:rFonts w:eastAsia="Times New Roman"/>
          <w:lang w:val="ru-RU" w:eastAsia="en-US"/>
        </w:rPr>
        <w:t>экологической</w:t>
      </w:r>
      <w:r>
        <w:rPr>
          <w:rFonts w:eastAsia="Times New Roman"/>
          <w:spacing w:val="1"/>
          <w:lang w:val="ru-RU" w:eastAsia="en-US"/>
        </w:rPr>
        <w:t xml:space="preserve"> </w:t>
      </w:r>
      <w:r>
        <w:rPr>
          <w:rFonts w:eastAsia="Times New Roman"/>
          <w:lang w:val="ru-RU" w:eastAsia="en-US"/>
        </w:rPr>
        <w:t>культуры,</w:t>
      </w:r>
      <w:r>
        <w:rPr>
          <w:rFonts w:eastAsia="Times New Roman"/>
          <w:spacing w:val="1"/>
          <w:lang w:val="ru-RU" w:eastAsia="en-US"/>
        </w:rPr>
        <w:t xml:space="preserve"> </w:t>
      </w:r>
      <w:r>
        <w:rPr>
          <w:rFonts w:eastAsia="Times New Roman"/>
          <w:lang w:val="ru-RU" w:eastAsia="en-US"/>
        </w:rPr>
        <w:t>способности</w:t>
      </w:r>
      <w:r>
        <w:rPr>
          <w:rFonts w:eastAsia="Times New Roman"/>
          <w:spacing w:val="1"/>
          <w:lang w:val="ru-RU" w:eastAsia="en-US"/>
        </w:rPr>
        <w:t xml:space="preserve"> </w:t>
      </w:r>
      <w:r>
        <w:rPr>
          <w:rFonts w:eastAsia="Times New Roman"/>
          <w:lang w:val="ru-RU" w:eastAsia="en-US"/>
        </w:rPr>
        <w:t>ставить</w:t>
      </w:r>
      <w:r>
        <w:rPr>
          <w:rFonts w:eastAsia="Times New Roman"/>
          <w:spacing w:val="-1"/>
          <w:lang w:val="ru-RU" w:eastAsia="en-US"/>
        </w:rPr>
        <w:t xml:space="preserve"> </w:t>
      </w:r>
      <w:r>
        <w:rPr>
          <w:rFonts w:eastAsia="Times New Roman"/>
          <w:lang w:val="ru-RU" w:eastAsia="en-US"/>
        </w:rPr>
        <w:t>цели и</w:t>
      </w:r>
      <w:r>
        <w:rPr>
          <w:rFonts w:eastAsia="Times New Roman"/>
          <w:spacing w:val="-1"/>
          <w:lang w:val="ru-RU" w:eastAsia="en-US"/>
        </w:rPr>
        <w:t xml:space="preserve"> </w:t>
      </w:r>
      <w:r>
        <w:rPr>
          <w:rFonts w:eastAsia="Times New Roman"/>
          <w:lang w:val="ru-RU" w:eastAsia="en-US"/>
        </w:rPr>
        <w:t>строить жизненные планы.</w:t>
      </w:r>
    </w:p>
    <w:p w:rsidR="00D375AB" w:rsidRDefault="005A04D1">
      <w:pPr>
        <w:jc w:val="both"/>
        <w:rPr>
          <w:lang w:val="ru-RU"/>
        </w:rPr>
      </w:pPr>
      <w:r>
        <w:rPr>
          <w:lang w:val="ru-RU"/>
        </w:rPr>
        <w:t xml:space="preserve">         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w:t>
      </w:r>
      <w:r>
        <w:rPr>
          <w:lang w:val="ru-RU"/>
        </w:rPr>
        <w:t>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w:t>
      </w:r>
      <w:r>
        <w:rPr>
          <w:lang w:val="ru-RU"/>
        </w:rPr>
        <w:t>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w:t>
      </w:r>
      <w:r>
        <w:rPr>
          <w:lang w:val="ru-RU"/>
        </w:rPr>
        <w:t>го народа Российской Федерации, природе и окружающей среде.</w:t>
      </w:r>
    </w:p>
    <w:p w:rsidR="00D375AB" w:rsidRDefault="005A04D1">
      <w:pPr>
        <w:jc w:val="both"/>
        <w:rPr>
          <w:lang w:val="ru-RU"/>
        </w:rPr>
      </w:pPr>
      <w:r>
        <w:rPr>
          <w:lang w:val="ru-RU"/>
        </w:rPr>
        <w:t xml:space="preserve">          Личностные результаты освоения основной образовательной программы СОО отражают готовность и способность обучающихся руководствоваться сформированной внутренней позицией личности, системо</w:t>
      </w:r>
      <w:r>
        <w:rPr>
          <w:lang w:val="ru-RU"/>
        </w:rPr>
        <w:t>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w:t>
      </w:r>
      <w:r>
        <w:rPr>
          <w:lang w:val="ru-RU"/>
        </w:rPr>
        <w:t>сти:</w:t>
      </w:r>
    </w:p>
    <w:p w:rsidR="00D375AB" w:rsidRDefault="005A04D1">
      <w:pPr>
        <w:rPr>
          <w:b/>
          <w:lang w:val="ru-RU"/>
        </w:rPr>
      </w:pPr>
      <w:r>
        <w:rPr>
          <w:b/>
          <w:lang w:val="ru-RU"/>
        </w:rPr>
        <w:t>гражданского воспитания:</w:t>
      </w:r>
    </w:p>
    <w:p w:rsidR="00D375AB" w:rsidRDefault="005A04D1">
      <w:pPr>
        <w:ind w:left="567"/>
        <w:jc w:val="both"/>
        <w:rPr>
          <w:lang w:val="ru-RU"/>
        </w:rPr>
      </w:pPr>
      <w:r>
        <w:rPr>
          <w:lang w:val="ru-RU"/>
        </w:rPr>
        <w:t>-</w:t>
      </w:r>
      <w:r>
        <w:rPr>
          <w:lang w:val="ru-RU"/>
        </w:rPr>
        <w:tab/>
        <w:t>сформированность гражданской позиции обучающегося как активного и ответственного члена российского общества;</w:t>
      </w:r>
    </w:p>
    <w:p w:rsidR="00D375AB" w:rsidRDefault="005A04D1">
      <w:pPr>
        <w:ind w:left="567"/>
        <w:jc w:val="both"/>
        <w:rPr>
          <w:lang w:val="ru-RU"/>
        </w:rPr>
      </w:pPr>
      <w:r>
        <w:rPr>
          <w:lang w:val="ru-RU"/>
        </w:rPr>
        <w:t>- осознание своих конституционных прав и обязанностей, уважение закона и правопорядка;</w:t>
      </w:r>
    </w:p>
    <w:p w:rsidR="00D375AB" w:rsidRDefault="005A04D1">
      <w:pPr>
        <w:ind w:left="567"/>
        <w:jc w:val="both"/>
        <w:rPr>
          <w:lang w:val="ru-RU"/>
        </w:rPr>
      </w:pPr>
      <w:r>
        <w:rPr>
          <w:lang w:val="ru-RU"/>
        </w:rPr>
        <w:lastRenderedPageBreak/>
        <w:t>-</w:t>
      </w:r>
      <w:r>
        <w:rPr>
          <w:lang w:val="ru-RU"/>
        </w:rPr>
        <w:tab/>
        <w:t>принятие традиционных наци</w:t>
      </w:r>
      <w:r>
        <w:rPr>
          <w:lang w:val="ru-RU"/>
        </w:rPr>
        <w:t>ональных, общечеловеческих гуманистических и демократических ценностей;</w:t>
      </w:r>
    </w:p>
    <w:p w:rsidR="00D375AB" w:rsidRDefault="005A04D1">
      <w:pPr>
        <w:ind w:left="567"/>
        <w:jc w:val="both"/>
        <w:rPr>
          <w:lang w:val="ru-RU"/>
        </w:rPr>
      </w:pPr>
      <w:r>
        <w:rPr>
          <w:lang w:val="ru-RU"/>
        </w:rPr>
        <w:t>-</w:t>
      </w:r>
      <w:r>
        <w:rPr>
          <w:lang w:val="ru-RU"/>
        </w:rPr>
        <w:tab/>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375AB" w:rsidRDefault="005A04D1">
      <w:pPr>
        <w:ind w:left="567"/>
        <w:jc w:val="both"/>
        <w:rPr>
          <w:lang w:val="ru-RU"/>
        </w:rPr>
      </w:pPr>
      <w:r>
        <w:rPr>
          <w:lang w:val="ru-RU"/>
        </w:rPr>
        <w:t>-</w:t>
      </w:r>
      <w:r>
        <w:rPr>
          <w:lang w:val="ru-RU"/>
        </w:rPr>
        <w:tab/>
        <w:t>готовность вести совместную дея</w:t>
      </w:r>
      <w:r>
        <w:rPr>
          <w:lang w:val="ru-RU"/>
        </w:rPr>
        <w:t>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D375AB" w:rsidRDefault="005A04D1">
      <w:pPr>
        <w:ind w:left="567"/>
        <w:jc w:val="both"/>
        <w:rPr>
          <w:lang w:val="ru-RU"/>
        </w:rPr>
      </w:pPr>
      <w:r>
        <w:rPr>
          <w:lang w:val="ru-RU"/>
        </w:rPr>
        <w:t>-</w:t>
      </w:r>
      <w:r>
        <w:rPr>
          <w:lang w:val="ru-RU"/>
        </w:rPr>
        <w:tab/>
        <w:t>умение взаимодействовать с социальными институтами в соответствии с их функциями и назначением;</w:t>
      </w:r>
    </w:p>
    <w:p w:rsidR="00D375AB" w:rsidRDefault="005A04D1">
      <w:pPr>
        <w:ind w:left="567"/>
        <w:jc w:val="both"/>
        <w:rPr>
          <w:lang w:val="ru-RU"/>
        </w:rPr>
      </w:pPr>
      <w:r>
        <w:rPr>
          <w:lang w:val="ru-RU"/>
        </w:rPr>
        <w:t>-готовность к гум</w:t>
      </w:r>
      <w:r>
        <w:rPr>
          <w:lang w:val="ru-RU"/>
        </w:rPr>
        <w:t>анитарной и волонтерской деятельности;</w:t>
      </w:r>
    </w:p>
    <w:p w:rsidR="00D375AB" w:rsidRDefault="005A04D1">
      <w:pPr>
        <w:ind w:left="567"/>
        <w:jc w:val="both"/>
        <w:rPr>
          <w:lang w:val="ru-RU"/>
        </w:rPr>
      </w:pPr>
      <w:r>
        <w:rPr>
          <w:lang w:val="ru-RU"/>
        </w:rPr>
        <w:t>патриотического воспитания:</w:t>
      </w:r>
    </w:p>
    <w:p w:rsidR="00D375AB" w:rsidRDefault="005A04D1">
      <w:pPr>
        <w:ind w:left="567"/>
        <w:jc w:val="both"/>
        <w:rPr>
          <w:lang w:val="ru-RU"/>
        </w:rPr>
      </w:pPr>
      <w:r>
        <w:rPr>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Pr>
          <w:lang w:val="ru-RU"/>
        </w:rPr>
        <w:t>, прошлое и настоящее многонационального народа России;</w:t>
      </w:r>
    </w:p>
    <w:p w:rsidR="00D375AB" w:rsidRDefault="005A04D1">
      <w:pPr>
        <w:tabs>
          <w:tab w:val="left" w:pos="567"/>
        </w:tabs>
        <w:adjustRightInd/>
        <w:ind w:left="567" w:right="151" w:hanging="567"/>
        <w:jc w:val="both"/>
        <w:rPr>
          <w:rFonts w:eastAsia="Times New Roman"/>
          <w:lang w:val="ru-RU" w:eastAsia="en-US"/>
        </w:rPr>
      </w:pPr>
      <w:r>
        <w:rPr>
          <w:rFonts w:eastAsia="Times New Roman"/>
          <w:lang w:val="ru-RU" w:eastAsia="en-US"/>
        </w:rPr>
        <w:t xml:space="preserve">       -ценностное отношение к государственным символам, историческому и</w:t>
      </w:r>
      <w:r>
        <w:rPr>
          <w:rFonts w:eastAsia="Times New Roman"/>
          <w:spacing w:val="1"/>
          <w:lang w:val="ru-RU" w:eastAsia="en-US"/>
        </w:rPr>
        <w:t xml:space="preserve"> </w:t>
      </w:r>
      <w:r>
        <w:rPr>
          <w:rFonts w:eastAsia="Times New Roman"/>
          <w:lang w:val="ru-RU" w:eastAsia="en-US"/>
        </w:rPr>
        <w:t>природному</w:t>
      </w:r>
      <w:r>
        <w:rPr>
          <w:rFonts w:eastAsia="Times New Roman"/>
          <w:spacing w:val="1"/>
          <w:lang w:val="ru-RU" w:eastAsia="en-US"/>
        </w:rPr>
        <w:t xml:space="preserve">  </w:t>
      </w:r>
      <w:r>
        <w:rPr>
          <w:rFonts w:eastAsia="Times New Roman"/>
          <w:lang w:val="ru-RU" w:eastAsia="en-US"/>
        </w:rPr>
        <w:t>наследию,</w:t>
      </w:r>
      <w:r>
        <w:rPr>
          <w:rFonts w:eastAsia="Times New Roman"/>
          <w:spacing w:val="1"/>
          <w:lang w:val="ru-RU" w:eastAsia="en-US"/>
        </w:rPr>
        <w:t xml:space="preserve"> </w:t>
      </w:r>
      <w:r>
        <w:rPr>
          <w:rFonts w:eastAsia="Times New Roman"/>
          <w:lang w:val="ru-RU" w:eastAsia="en-US"/>
        </w:rPr>
        <w:t>памятникам,</w:t>
      </w:r>
      <w:r>
        <w:rPr>
          <w:rFonts w:eastAsia="Times New Roman"/>
          <w:spacing w:val="1"/>
          <w:lang w:val="ru-RU" w:eastAsia="en-US"/>
        </w:rPr>
        <w:t xml:space="preserve"> </w:t>
      </w:r>
      <w:r>
        <w:rPr>
          <w:rFonts w:eastAsia="Times New Roman"/>
          <w:lang w:val="ru-RU" w:eastAsia="en-US"/>
        </w:rPr>
        <w:t>традициям</w:t>
      </w:r>
      <w:r>
        <w:rPr>
          <w:rFonts w:eastAsia="Times New Roman"/>
          <w:spacing w:val="1"/>
          <w:lang w:val="ru-RU" w:eastAsia="en-US"/>
        </w:rPr>
        <w:t xml:space="preserve"> </w:t>
      </w:r>
      <w:r>
        <w:rPr>
          <w:rFonts w:eastAsia="Times New Roman"/>
          <w:lang w:val="ru-RU" w:eastAsia="en-US"/>
        </w:rPr>
        <w:t>народов</w:t>
      </w:r>
      <w:r>
        <w:rPr>
          <w:rFonts w:eastAsia="Times New Roman"/>
          <w:spacing w:val="1"/>
          <w:lang w:val="ru-RU" w:eastAsia="en-US"/>
        </w:rPr>
        <w:t xml:space="preserve"> </w:t>
      </w:r>
      <w:r>
        <w:rPr>
          <w:rFonts w:eastAsia="Times New Roman"/>
          <w:lang w:val="ru-RU" w:eastAsia="en-US"/>
        </w:rPr>
        <w:t>России,</w:t>
      </w:r>
      <w:r>
        <w:rPr>
          <w:rFonts w:eastAsia="Times New Roman"/>
          <w:spacing w:val="1"/>
          <w:lang w:val="ru-RU" w:eastAsia="en-US"/>
        </w:rPr>
        <w:t xml:space="preserve"> </w:t>
      </w:r>
      <w:r>
        <w:rPr>
          <w:rFonts w:eastAsia="Times New Roman"/>
          <w:lang w:val="ru-RU" w:eastAsia="en-US"/>
        </w:rPr>
        <w:t>достижениям</w:t>
      </w:r>
      <w:r>
        <w:rPr>
          <w:rFonts w:eastAsia="Times New Roman"/>
          <w:spacing w:val="-1"/>
          <w:lang w:val="ru-RU" w:eastAsia="en-US"/>
        </w:rPr>
        <w:t xml:space="preserve"> </w:t>
      </w:r>
      <w:r>
        <w:rPr>
          <w:rFonts w:eastAsia="Times New Roman"/>
          <w:lang w:val="ru-RU" w:eastAsia="en-US"/>
        </w:rPr>
        <w:t>России</w:t>
      </w:r>
      <w:r>
        <w:rPr>
          <w:rFonts w:eastAsia="Times New Roman"/>
          <w:spacing w:val="-4"/>
          <w:lang w:val="ru-RU" w:eastAsia="en-US"/>
        </w:rPr>
        <w:t xml:space="preserve"> </w:t>
      </w:r>
      <w:r>
        <w:rPr>
          <w:rFonts w:eastAsia="Times New Roman"/>
          <w:lang w:val="ru-RU" w:eastAsia="en-US"/>
        </w:rPr>
        <w:t>в</w:t>
      </w:r>
      <w:r>
        <w:rPr>
          <w:rFonts w:eastAsia="Times New Roman"/>
          <w:spacing w:val="-2"/>
          <w:lang w:val="ru-RU" w:eastAsia="en-US"/>
        </w:rPr>
        <w:t xml:space="preserve"> </w:t>
      </w:r>
      <w:r>
        <w:rPr>
          <w:rFonts w:eastAsia="Times New Roman"/>
          <w:lang w:val="ru-RU" w:eastAsia="en-US"/>
        </w:rPr>
        <w:t>науке, искусстве,</w:t>
      </w:r>
      <w:r>
        <w:rPr>
          <w:rFonts w:eastAsia="Times New Roman"/>
          <w:spacing w:val="-2"/>
          <w:lang w:val="ru-RU" w:eastAsia="en-US"/>
        </w:rPr>
        <w:t xml:space="preserve"> </w:t>
      </w:r>
      <w:r>
        <w:rPr>
          <w:rFonts w:eastAsia="Times New Roman"/>
          <w:lang w:val="ru-RU" w:eastAsia="en-US"/>
        </w:rPr>
        <w:t>спорте,</w:t>
      </w:r>
      <w:r>
        <w:rPr>
          <w:rFonts w:eastAsia="Times New Roman"/>
          <w:spacing w:val="-2"/>
          <w:lang w:val="ru-RU" w:eastAsia="en-US"/>
        </w:rPr>
        <w:t xml:space="preserve"> </w:t>
      </w:r>
      <w:r>
        <w:rPr>
          <w:rFonts w:eastAsia="Times New Roman"/>
          <w:lang w:val="ru-RU" w:eastAsia="en-US"/>
        </w:rPr>
        <w:t>технологиях</w:t>
      </w:r>
      <w:r>
        <w:rPr>
          <w:rFonts w:eastAsia="Times New Roman"/>
          <w:spacing w:val="-1"/>
          <w:lang w:val="ru-RU" w:eastAsia="en-US"/>
        </w:rPr>
        <w:t xml:space="preserve"> </w:t>
      </w:r>
      <w:r>
        <w:rPr>
          <w:rFonts w:eastAsia="Times New Roman"/>
          <w:lang w:val="ru-RU" w:eastAsia="en-US"/>
        </w:rPr>
        <w:t>и</w:t>
      </w:r>
      <w:r>
        <w:rPr>
          <w:rFonts w:eastAsia="Times New Roman"/>
          <w:spacing w:val="-2"/>
          <w:lang w:val="ru-RU" w:eastAsia="en-US"/>
        </w:rPr>
        <w:t xml:space="preserve"> </w:t>
      </w:r>
      <w:r>
        <w:rPr>
          <w:rFonts w:eastAsia="Times New Roman"/>
          <w:lang w:val="ru-RU" w:eastAsia="en-US"/>
        </w:rPr>
        <w:t>труде;</w:t>
      </w:r>
    </w:p>
    <w:p w:rsidR="00D375AB" w:rsidRDefault="005A04D1">
      <w:pPr>
        <w:tabs>
          <w:tab w:val="left" w:pos="567"/>
        </w:tabs>
        <w:adjustRightInd/>
        <w:ind w:left="567" w:right="151"/>
        <w:jc w:val="both"/>
        <w:rPr>
          <w:rFonts w:eastAsia="Times New Roman"/>
          <w:lang w:val="ru-RU" w:eastAsia="en-US"/>
        </w:rPr>
      </w:pPr>
      <w:r>
        <w:rPr>
          <w:rFonts w:eastAsia="Times New Roman"/>
          <w:lang w:val="ru-RU" w:eastAsia="en-US"/>
        </w:rPr>
        <w:t>-идейная</w:t>
      </w:r>
      <w:r>
        <w:rPr>
          <w:rFonts w:eastAsia="Times New Roman"/>
          <w:spacing w:val="1"/>
          <w:lang w:val="ru-RU" w:eastAsia="en-US"/>
        </w:rPr>
        <w:t xml:space="preserve"> </w:t>
      </w:r>
      <w:r>
        <w:rPr>
          <w:rFonts w:eastAsia="Times New Roman"/>
          <w:lang w:val="ru-RU" w:eastAsia="en-US"/>
        </w:rPr>
        <w:t>убежденность,</w:t>
      </w:r>
      <w:r>
        <w:rPr>
          <w:rFonts w:eastAsia="Times New Roman"/>
          <w:spacing w:val="1"/>
          <w:lang w:val="ru-RU" w:eastAsia="en-US"/>
        </w:rPr>
        <w:t xml:space="preserve"> </w:t>
      </w:r>
      <w:r>
        <w:rPr>
          <w:rFonts w:eastAsia="Times New Roman"/>
          <w:lang w:val="ru-RU" w:eastAsia="en-US"/>
        </w:rPr>
        <w:t>готовность</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служению</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защите</w:t>
      </w:r>
      <w:r>
        <w:rPr>
          <w:rFonts w:eastAsia="Times New Roman"/>
          <w:spacing w:val="1"/>
          <w:lang w:val="ru-RU" w:eastAsia="en-US"/>
        </w:rPr>
        <w:t xml:space="preserve"> </w:t>
      </w:r>
      <w:r>
        <w:rPr>
          <w:rFonts w:eastAsia="Times New Roman"/>
          <w:lang w:val="ru-RU" w:eastAsia="en-US"/>
        </w:rPr>
        <w:t>Отечества,</w:t>
      </w:r>
      <w:r>
        <w:rPr>
          <w:rFonts w:eastAsia="Times New Roman"/>
          <w:spacing w:val="1"/>
          <w:lang w:val="ru-RU" w:eastAsia="en-US"/>
        </w:rPr>
        <w:t xml:space="preserve"> </w:t>
      </w:r>
      <w:r>
        <w:rPr>
          <w:rFonts w:eastAsia="Times New Roman"/>
          <w:lang w:val="ru-RU" w:eastAsia="en-US"/>
        </w:rPr>
        <w:t>ответственность</w:t>
      </w:r>
      <w:r>
        <w:rPr>
          <w:rFonts w:eastAsia="Times New Roman"/>
          <w:spacing w:val="-1"/>
          <w:lang w:val="ru-RU" w:eastAsia="en-US"/>
        </w:rPr>
        <w:t xml:space="preserve"> </w:t>
      </w:r>
      <w:r>
        <w:rPr>
          <w:rFonts w:eastAsia="Times New Roman"/>
          <w:lang w:val="ru-RU" w:eastAsia="en-US"/>
        </w:rPr>
        <w:t>за его судьбу;</w:t>
      </w:r>
    </w:p>
    <w:p w:rsidR="00D375AB" w:rsidRDefault="005A04D1">
      <w:pPr>
        <w:adjustRightInd/>
        <w:spacing w:before="116"/>
        <w:jc w:val="both"/>
        <w:outlineLvl w:val="1"/>
        <w:rPr>
          <w:rFonts w:eastAsia="Times New Roman"/>
          <w:b/>
          <w:bCs/>
          <w:lang w:val="ru-RU" w:eastAsia="en-US"/>
        </w:rPr>
      </w:pPr>
      <w:r>
        <w:rPr>
          <w:rFonts w:eastAsia="Times New Roman"/>
          <w:b/>
          <w:bCs/>
          <w:lang w:val="ru-RU" w:eastAsia="en-US"/>
        </w:rPr>
        <w:t>духовно-нравственного</w:t>
      </w:r>
      <w:r>
        <w:rPr>
          <w:rFonts w:eastAsia="Times New Roman"/>
          <w:b/>
          <w:bCs/>
          <w:spacing w:val="-10"/>
          <w:lang w:val="ru-RU" w:eastAsia="en-US"/>
        </w:rPr>
        <w:t xml:space="preserve"> </w:t>
      </w:r>
      <w:r>
        <w:rPr>
          <w:rFonts w:eastAsia="Times New Roman"/>
          <w:b/>
          <w:bCs/>
          <w:lang w:val="ru-RU" w:eastAsia="en-US"/>
        </w:rPr>
        <w:t>воспитания:</w:t>
      </w:r>
    </w:p>
    <w:p w:rsidR="00D375AB" w:rsidRDefault="005A04D1">
      <w:pPr>
        <w:tabs>
          <w:tab w:val="left" w:pos="1282"/>
        </w:tabs>
        <w:adjustRightInd/>
        <w:spacing w:before="44"/>
        <w:ind w:left="567"/>
        <w:jc w:val="both"/>
        <w:rPr>
          <w:rFonts w:eastAsia="Times New Roman"/>
          <w:lang w:val="ru-RU" w:eastAsia="en-US"/>
        </w:rPr>
      </w:pPr>
      <w:r>
        <w:rPr>
          <w:rFonts w:eastAsia="Times New Roman"/>
          <w:lang w:val="ru-RU" w:eastAsia="en-US"/>
        </w:rPr>
        <w:t>- осознание</w:t>
      </w:r>
      <w:r>
        <w:rPr>
          <w:rFonts w:eastAsia="Times New Roman"/>
          <w:spacing w:val="-3"/>
          <w:lang w:val="ru-RU" w:eastAsia="en-US"/>
        </w:rPr>
        <w:t xml:space="preserve"> </w:t>
      </w:r>
      <w:r>
        <w:rPr>
          <w:rFonts w:eastAsia="Times New Roman"/>
          <w:lang w:val="ru-RU" w:eastAsia="en-US"/>
        </w:rPr>
        <w:t>духовных</w:t>
      </w:r>
      <w:r>
        <w:rPr>
          <w:rFonts w:eastAsia="Times New Roman"/>
          <w:spacing w:val="-3"/>
          <w:lang w:val="ru-RU" w:eastAsia="en-US"/>
        </w:rPr>
        <w:t xml:space="preserve"> </w:t>
      </w:r>
      <w:r>
        <w:rPr>
          <w:rFonts w:eastAsia="Times New Roman"/>
          <w:lang w:val="ru-RU" w:eastAsia="en-US"/>
        </w:rPr>
        <w:t>ценностей</w:t>
      </w:r>
      <w:r>
        <w:rPr>
          <w:rFonts w:eastAsia="Times New Roman"/>
          <w:spacing w:val="-5"/>
          <w:lang w:val="ru-RU" w:eastAsia="en-US"/>
        </w:rPr>
        <w:t xml:space="preserve"> </w:t>
      </w:r>
      <w:r>
        <w:rPr>
          <w:rFonts w:eastAsia="Times New Roman"/>
          <w:lang w:val="ru-RU" w:eastAsia="en-US"/>
        </w:rPr>
        <w:t>российского</w:t>
      </w:r>
      <w:r>
        <w:rPr>
          <w:rFonts w:eastAsia="Times New Roman"/>
          <w:spacing w:val="-3"/>
          <w:lang w:val="ru-RU" w:eastAsia="en-US"/>
        </w:rPr>
        <w:t xml:space="preserve"> </w:t>
      </w:r>
      <w:r>
        <w:rPr>
          <w:rFonts w:eastAsia="Times New Roman"/>
          <w:lang w:val="ru-RU" w:eastAsia="en-US"/>
        </w:rPr>
        <w:t>народа;</w:t>
      </w:r>
    </w:p>
    <w:p w:rsidR="00D375AB" w:rsidRDefault="005A04D1">
      <w:pPr>
        <w:tabs>
          <w:tab w:val="left" w:pos="1282"/>
        </w:tabs>
        <w:adjustRightInd/>
        <w:spacing w:before="43"/>
        <w:ind w:left="567"/>
        <w:jc w:val="both"/>
        <w:rPr>
          <w:rFonts w:eastAsia="Times New Roman"/>
          <w:lang w:val="ru-RU" w:eastAsia="en-US"/>
        </w:rPr>
      </w:pPr>
      <w:r>
        <w:rPr>
          <w:rFonts w:eastAsia="Times New Roman"/>
          <w:lang w:val="ru-RU" w:eastAsia="en-US"/>
        </w:rPr>
        <w:t>-сформированность</w:t>
      </w:r>
      <w:r>
        <w:rPr>
          <w:rFonts w:eastAsia="Times New Roman"/>
          <w:spacing w:val="-3"/>
          <w:lang w:val="ru-RU" w:eastAsia="en-US"/>
        </w:rPr>
        <w:t xml:space="preserve"> </w:t>
      </w:r>
      <w:r>
        <w:rPr>
          <w:rFonts w:eastAsia="Times New Roman"/>
          <w:lang w:val="ru-RU" w:eastAsia="en-US"/>
        </w:rPr>
        <w:t>нравственного</w:t>
      </w:r>
      <w:r>
        <w:rPr>
          <w:rFonts w:eastAsia="Times New Roman"/>
          <w:spacing w:val="-3"/>
          <w:lang w:val="ru-RU" w:eastAsia="en-US"/>
        </w:rPr>
        <w:t xml:space="preserve"> </w:t>
      </w:r>
      <w:r>
        <w:rPr>
          <w:rFonts w:eastAsia="Times New Roman"/>
          <w:lang w:val="ru-RU" w:eastAsia="en-US"/>
        </w:rPr>
        <w:t>сознания,</w:t>
      </w:r>
      <w:r>
        <w:rPr>
          <w:rFonts w:eastAsia="Times New Roman"/>
          <w:spacing w:val="-2"/>
          <w:lang w:val="ru-RU" w:eastAsia="en-US"/>
        </w:rPr>
        <w:t xml:space="preserve"> </w:t>
      </w:r>
      <w:r>
        <w:rPr>
          <w:rFonts w:eastAsia="Times New Roman"/>
          <w:lang w:val="ru-RU" w:eastAsia="en-US"/>
        </w:rPr>
        <w:t>этического</w:t>
      </w:r>
      <w:r>
        <w:rPr>
          <w:rFonts w:eastAsia="Times New Roman"/>
          <w:spacing w:val="-2"/>
          <w:lang w:val="ru-RU" w:eastAsia="en-US"/>
        </w:rPr>
        <w:t xml:space="preserve"> </w:t>
      </w:r>
      <w:r>
        <w:rPr>
          <w:rFonts w:eastAsia="Times New Roman"/>
          <w:lang w:val="ru-RU" w:eastAsia="en-US"/>
        </w:rPr>
        <w:t>поведения;</w:t>
      </w:r>
    </w:p>
    <w:p w:rsidR="00D375AB" w:rsidRDefault="005A04D1">
      <w:pPr>
        <w:tabs>
          <w:tab w:val="left" w:pos="1282"/>
        </w:tabs>
        <w:adjustRightInd/>
        <w:spacing w:before="44" w:line="273" w:lineRule="auto"/>
        <w:ind w:left="567" w:right="152"/>
        <w:jc w:val="both"/>
        <w:rPr>
          <w:rFonts w:eastAsia="Times New Roman"/>
          <w:lang w:val="ru-RU" w:eastAsia="en-US"/>
        </w:rPr>
      </w:pPr>
      <w:r>
        <w:rPr>
          <w:rFonts w:eastAsia="Times New Roman"/>
          <w:lang w:val="ru-RU" w:eastAsia="en-US"/>
        </w:rPr>
        <w:t>-способность</w:t>
      </w:r>
      <w:r>
        <w:rPr>
          <w:rFonts w:eastAsia="Times New Roman"/>
          <w:spacing w:val="1"/>
          <w:lang w:val="ru-RU" w:eastAsia="en-US"/>
        </w:rPr>
        <w:t xml:space="preserve"> </w:t>
      </w:r>
      <w:r>
        <w:rPr>
          <w:rFonts w:eastAsia="Times New Roman"/>
          <w:lang w:val="ru-RU" w:eastAsia="en-US"/>
        </w:rPr>
        <w:t>оценивать</w:t>
      </w:r>
      <w:r>
        <w:rPr>
          <w:rFonts w:eastAsia="Times New Roman"/>
          <w:spacing w:val="1"/>
          <w:lang w:val="ru-RU" w:eastAsia="en-US"/>
        </w:rPr>
        <w:t xml:space="preserve"> </w:t>
      </w:r>
      <w:r>
        <w:rPr>
          <w:rFonts w:eastAsia="Times New Roman"/>
          <w:lang w:val="ru-RU" w:eastAsia="en-US"/>
        </w:rPr>
        <w:t>ситуацию</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принимать</w:t>
      </w:r>
      <w:r>
        <w:rPr>
          <w:rFonts w:eastAsia="Times New Roman"/>
          <w:spacing w:val="1"/>
          <w:lang w:val="ru-RU" w:eastAsia="en-US"/>
        </w:rPr>
        <w:t xml:space="preserve"> </w:t>
      </w:r>
      <w:r>
        <w:rPr>
          <w:rFonts w:eastAsia="Times New Roman"/>
          <w:lang w:val="ru-RU" w:eastAsia="en-US"/>
        </w:rPr>
        <w:t>осознанные</w:t>
      </w:r>
      <w:r>
        <w:rPr>
          <w:rFonts w:eastAsia="Times New Roman"/>
          <w:spacing w:val="1"/>
          <w:lang w:val="ru-RU" w:eastAsia="en-US"/>
        </w:rPr>
        <w:t xml:space="preserve"> </w:t>
      </w:r>
      <w:r>
        <w:rPr>
          <w:rFonts w:eastAsia="Times New Roman"/>
          <w:lang w:val="ru-RU" w:eastAsia="en-US"/>
        </w:rPr>
        <w:t>решения,</w:t>
      </w:r>
      <w:r>
        <w:rPr>
          <w:rFonts w:eastAsia="Times New Roman"/>
          <w:spacing w:val="1"/>
          <w:lang w:val="ru-RU" w:eastAsia="en-US"/>
        </w:rPr>
        <w:t xml:space="preserve"> </w:t>
      </w:r>
      <w:r>
        <w:rPr>
          <w:rFonts w:eastAsia="Times New Roman"/>
          <w:lang w:val="ru-RU" w:eastAsia="en-US"/>
        </w:rPr>
        <w:t>ориентируясь</w:t>
      </w:r>
      <w:r>
        <w:rPr>
          <w:rFonts w:eastAsia="Times New Roman"/>
          <w:spacing w:val="-1"/>
          <w:lang w:val="ru-RU" w:eastAsia="en-US"/>
        </w:rPr>
        <w:t xml:space="preserve"> </w:t>
      </w:r>
      <w:r>
        <w:rPr>
          <w:rFonts w:eastAsia="Times New Roman"/>
          <w:lang w:val="ru-RU" w:eastAsia="en-US"/>
        </w:rPr>
        <w:t>на</w:t>
      </w:r>
      <w:r>
        <w:rPr>
          <w:rFonts w:eastAsia="Times New Roman"/>
          <w:spacing w:val="-2"/>
          <w:lang w:val="ru-RU" w:eastAsia="en-US"/>
        </w:rPr>
        <w:t xml:space="preserve"> </w:t>
      </w:r>
      <w:r>
        <w:rPr>
          <w:rFonts w:eastAsia="Times New Roman"/>
          <w:lang w:val="ru-RU" w:eastAsia="en-US"/>
        </w:rPr>
        <w:t>морально-нравственные</w:t>
      </w:r>
      <w:r>
        <w:rPr>
          <w:rFonts w:eastAsia="Times New Roman"/>
          <w:spacing w:val="-1"/>
          <w:lang w:val="ru-RU" w:eastAsia="en-US"/>
        </w:rPr>
        <w:t xml:space="preserve"> </w:t>
      </w:r>
      <w:r>
        <w:rPr>
          <w:rFonts w:eastAsia="Times New Roman"/>
          <w:lang w:val="ru-RU" w:eastAsia="en-US"/>
        </w:rPr>
        <w:t>нормы и ценности;</w:t>
      </w:r>
    </w:p>
    <w:p w:rsidR="00D375AB" w:rsidRDefault="005A04D1">
      <w:pPr>
        <w:tabs>
          <w:tab w:val="left" w:pos="1282"/>
        </w:tabs>
        <w:adjustRightInd/>
        <w:spacing w:before="3"/>
        <w:ind w:left="567"/>
        <w:jc w:val="both"/>
        <w:rPr>
          <w:rFonts w:eastAsia="Times New Roman"/>
          <w:lang w:val="ru-RU" w:eastAsia="en-US"/>
        </w:rPr>
      </w:pPr>
      <w:r>
        <w:rPr>
          <w:rFonts w:eastAsia="Times New Roman"/>
          <w:lang w:val="ru-RU" w:eastAsia="en-US"/>
        </w:rPr>
        <w:t>-осознание</w:t>
      </w:r>
      <w:r>
        <w:rPr>
          <w:rFonts w:eastAsia="Times New Roman"/>
          <w:spacing w:val="-3"/>
          <w:lang w:val="ru-RU" w:eastAsia="en-US"/>
        </w:rPr>
        <w:t xml:space="preserve"> </w:t>
      </w:r>
      <w:r>
        <w:rPr>
          <w:rFonts w:eastAsia="Times New Roman"/>
          <w:lang w:val="ru-RU" w:eastAsia="en-US"/>
        </w:rPr>
        <w:t>личного</w:t>
      </w:r>
      <w:r>
        <w:rPr>
          <w:rFonts w:eastAsia="Times New Roman"/>
          <w:spacing w:val="-2"/>
          <w:lang w:val="ru-RU" w:eastAsia="en-US"/>
        </w:rPr>
        <w:t xml:space="preserve"> </w:t>
      </w:r>
      <w:r>
        <w:rPr>
          <w:rFonts w:eastAsia="Times New Roman"/>
          <w:lang w:val="ru-RU" w:eastAsia="en-US"/>
        </w:rPr>
        <w:t>вклада</w:t>
      </w:r>
      <w:r>
        <w:rPr>
          <w:rFonts w:eastAsia="Times New Roman"/>
          <w:spacing w:val="-2"/>
          <w:lang w:val="ru-RU" w:eastAsia="en-US"/>
        </w:rPr>
        <w:t xml:space="preserve"> </w:t>
      </w:r>
      <w:r>
        <w:rPr>
          <w:rFonts w:eastAsia="Times New Roman"/>
          <w:lang w:val="ru-RU" w:eastAsia="en-US"/>
        </w:rPr>
        <w:t>в</w:t>
      </w:r>
      <w:r>
        <w:rPr>
          <w:rFonts w:eastAsia="Times New Roman"/>
          <w:spacing w:val="-5"/>
          <w:lang w:val="ru-RU" w:eastAsia="en-US"/>
        </w:rPr>
        <w:t xml:space="preserve"> </w:t>
      </w:r>
      <w:r>
        <w:rPr>
          <w:rFonts w:eastAsia="Times New Roman"/>
          <w:lang w:val="ru-RU" w:eastAsia="en-US"/>
        </w:rPr>
        <w:t>построение</w:t>
      </w:r>
      <w:r>
        <w:rPr>
          <w:rFonts w:eastAsia="Times New Roman"/>
          <w:spacing w:val="-5"/>
          <w:lang w:val="ru-RU" w:eastAsia="en-US"/>
        </w:rPr>
        <w:t xml:space="preserve"> </w:t>
      </w:r>
      <w:r>
        <w:rPr>
          <w:rFonts w:eastAsia="Times New Roman"/>
          <w:lang w:val="ru-RU" w:eastAsia="en-US"/>
        </w:rPr>
        <w:t>устойчивого</w:t>
      </w:r>
      <w:r>
        <w:rPr>
          <w:rFonts w:eastAsia="Times New Roman"/>
          <w:spacing w:val="-3"/>
          <w:lang w:val="ru-RU" w:eastAsia="en-US"/>
        </w:rPr>
        <w:t xml:space="preserve"> </w:t>
      </w:r>
      <w:r>
        <w:rPr>
          <w:rFonts w:eastAsia="Times New Roman"/>
          <w:lang w:val="ru-RU" w:eastAsia="en-US"/>
        </w:rPr>
        <w:t>будущего;</w:t>
      </w:r>
    </w:p>
    <w:p w:rsidR="00D375AB" w:rsidRDefault="005A04D1">
      <w:pPr>
        <w:tabs>
          <w:tab w:val="left" w:pos="1282"/>
        </w:tabs>
        <w:adjustRightInd/>
        <w:spacing w:before="44" w:line="273" w:lineRule="auto"/>
        <w:ind w:left="567" w:right="152"/>
        <w:jc w:val="both"/>
        <w:rPr>
          <w:rFonts w:eastAsia="Times New Roman"/>
          <w:lang w:val="ru-RU" w:eastAsia="en-US"/>
        </w:rPr>
      </w:pPr>
      <w:r>
        <w:rPr>
          <w:rFonts w:eastAsia="Times New Roman"/>
          <w:lang w:val="ru-RU" w:eastAsia="en-US"/>
        </w:rPr>
        <w:t>-ответственное</w:t>
      </w:r>
      <w:r>
        <w:rPr>
          <w:rFonts w:eastAsia="Times New Roman"/>
          <w:spacing w:val="-15"/>
          <w:lang w:val="ru-RU" w:eastAsia="en-US"/>
        </w:rPr>
        <w:t xml:space="preserve"> </w:t>
      </w:r>
      <w:r>
        <w:rPr>
          <w:rFonts w:eastAsia="Times New Roman"/>
          <w:lang w:val="ru-RU" w:eastAsia="en-US"/>
        </w:rPr>
        <w:t>отношение</w:t>
      </w:r>
      <w:r>
        <w:rPr>
          <w:rFonts w:eastAsia="Times New Roman"/>
          <w:spacing w:val="-15"/>
          <w:lang w:val="ru-RU" w:eastAsia="en-US"/>
        </w:rPr>
        <w:t xml:space="preserve"> </w:t>
      </w:r>
      <w:r>
        <w:rPr>
          <w:rFonts w:eastAsia="Times New Roman"/>
          <w:lang w:val="ru-RU" w:eastAsia="en-US"/>
        </w:rPr>
        <w:t>к</w:t>
      </w:r>
      <w:r>
        <w:rPr>
          <w:rFonts w:eastAsia="Times New Roman"/>
          <w:spacing w:val="-15"/>
          <w:lang w:val="ru-RU" w:eastAsia="en-US"/>
        </w:rPr>
        <w:t xml:space="preserve"> </w:t>
      </w:r>
      <w:r>
        <w:rPr>
          <w:rFonts w:eastAsia="Times New Roman"/>
          <w:lang w:val="ru-RU" w:eastAsia="en-US"/>
        </w:rPr>
        <w:t>своим</w:t>
      </w:r>
      <w:r>
        <w:rPr>
          <w:rFonts w:eastAsia="Times New Roman"/>
          <w:spacing w:val="-15"/>
          <w:lang w:val="ru-RU" w:eastAsia="en-US"/>
        </w:rPr>
        <w:t xml:space="preserve"> </w:t>
      </w:r>
      <w:r>
        <w:rPr>
          <w:rFonts w:eastAsia="Times New Roman"/>
          <w:lang w:val="ru-RU" w:eastAsia="en-US"/>
        </w:rPr>
        <w:t>родителям</w:t>
      </w:r>
      <w:r>
        <w:rPr>
          <w:rFonts w:eastAsia="Times New Roman"/>
          <w:spacing w:val="-15"/>
          <w:lang w:val="ru-RU" w:eastAsia="en-US"/>
        </w:rPr>
        <w:t xml:space="preserve"> </w:t>
      </w:r>
      <w:r>
        <w:rPr>
          <w:rFonts w:eastAsia="Times New Roman"/>
          <w:lang w:val="ru-RU" w:eastAsia="en-US"/>
        </w:rPr>
        <w:t>и</w:t>
      </w:r>
      <w:r>
        <w:rPr>
          <w:rFonts w:eastAsia="Times New Roman"/>
          <w:spacing w:val="-15"/>
          <w:lang w:val="ru-RU" w:eastAsia="en-US"/>
        </w:rPr>
        <w:t xml:space="preserve"> </w:t>
      </w:r>
      <w:r>
        <w:rPr>
          <w:rFonts w:eastAsia="Times New Roman"/>
          <w:lang w:val="ru-RU" w:eastAsia="en-US"/>
        </w:rPr>
        <w:t>(или)</w:t>
      </w:r>
      <w:r>
        <w:rPr>
          <w:rFonts w:eastAsia="Times New Roman"/>
          <w:spacing w:val="-15"/>
          <w:lang w:val="ru-RU" w:eastAsia="en-US"/>
        </w:rPr>
        <w:t xml:space="preserve"> </w:t>
      </w:r>
      <w:r>
        <w:rPr>
          <w:rFonts w:eastAsia="Times New Roman"/>
          <w:lang w:val="ru-RU" w:eastAsia="en-US"/>
        </w:rPr>
        <w:t>другим</w:t>
      </w:r>
      <w:r>
        <w:rPr>
          <w:rFonts w:eastAsia="Times New Roman"/>
          <w:spacing w:val="-15"/>
          <w:lang w:val="ru-RU" w:eastAsia="en-US"/>
        </w:rPr>
        <w:t xml:space="preserve"> </w:t>
      </w:r>
      <w:r>
        <w:rPr>
          <w:rFonts w:eastAsia="Times New Roman"/>
          <w:lang w:val="ru-RU" w:eastAsia="en-US"/>
        </w:rPr>
        <w:t>членам</w:t>
      </w:r>
      <w:r>
        <w:rPr>
          <w:rFonts w:eastAsia="Times New Roman"/>
          <w:spacing w:val="-16"/>
          <w:lang w:val="ru-RU" w:eastAsia="en-US"/>
        </w:rPr>
        <w:t xml:space="preserve"> </w:t>
      </w:r>
      <w:r>
        <w:rPr>
          <w:rFonts w:eastAsia="Times New Roman"/>
          <w:lang w:val="ru-RU" w:eastAsia="en-US"/>
        </w:rPr>
        <w:t>семьи,</w:t>
      </w:r>
      <w:r>
        <w:rPr>
          <w:rFonts w:eastAsia="Times New Roman"/>
          <w:spacing w:val="-63"/>
          <w:lang w:val="ru-RU" w:eastAsia="en-US"/>
        </w:rPr>
        <w:t xml:space="preserve"> </w:t>
      </w:r>
      <w:r>
        <w:rPr>
          <w:rFonts w:eastAsia="Times New Roman"/>
          <w:lang w:val="ru-RU" w:eastAsia="en-US"/>
        </w:rPr>
        <w:t>созданию</w:t>
      </w:r>
      <w:r>
        <w:rPr>
          <w:rFonts w:eastAsia="Times New Roman"/>
          <w:spacing w:val="1"/>
          <w:lang w:val="ru-RU" w:eastAsia="en-US"/>
        </w:rPr>
        <w:t xml:space="preserve"> </w:t>
      </w:r>
      <w:r>
        <w:rPr>
          <w:rFonts w:eastAsia="Times New Roman"/>
          <w:lang w:val="ru-RU" w:eastAsia="en-US"/>
        </w:rPr>
        <w:t>семьи</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основе</w:t>
      </w:r>
      <w:r>
        <w:rPr>
          <w:rFonts w:eastAsia="Times New Roman"/>
          <w:spacing w:val="1"/>
          <w:lang w:val="ru-RU" w:eastAsia="en-US"/>
        </w:rPr>
        <w:t xml:space="preserve"> </w:t>
      </w:r>
      <w:r>
        <w:rPr>
          <w:rFonts w:eastAsia="Times New Roman"/>
          <w:lang w:val="ru-RU" w:eastAsia="en-US"/>
        </w:rPr>
        <w:t>осознанного</w:t>
      </w:r>
      <w:r>
        <w:rPr>
          <w:rFonts w:eastAsia="Times New Roman"/>
          <w:spacing w:val="1"/>
          <w:lang w:val="ru-RU" w:eastAsia="en-US"/>
        </w:rPr>
        <w:t xml:space="preserve"> </w:t>
      </w:r>
      <w:r>
        <w:rPr>
          <w:rFonts w:eastAsia="Times New Roman"/>
          <w:lang w:val="ru-RU" w:eastAsia="en-US"/>
        </w:rPr>
        <w:t>принятия</w:t>
      </w:r>
      <w:r>
        <w:rPr>
          <w:rFonts w:eastAsia="Times New Roman"/>
          <w:spacing w:val="1"/>
          <w:lang w:val="ru-RU" w:eastAsia="en-US"/>
        </w:rPr>
        <w:t xml:space="preserve"> </w:t>
      </w:r>
      <w:r>
        <w:rPr>
          <w:rFonts w:eastAsia="Times New Roman"/>
          <w:lang w:val="ru-RU" w:eastAsia="en-US"/>
        </w:rPr>
        <w:t>ценностей</w:t>
      </w:r>
      <w:r>
        <w:rPr>
          <w:rFonts w:eastAsia="Times New Roman"/>
          <w:spacing w:val="1"/>
          <w:lang w:val="ru-RU" w:eastAsia="en-US"/>
        </w:rPr>
        <w:t xml:space="preserve"> </w:t>
      </w:r>
      <w:r>
        <w:rPr>
          <w:rFonts w:eastAsia="Times New Roman"/>
          <w:lang w:val="ru-RU" w:eastAsia="en-US"/>
        </w:rPr>
        <w:t>семейной</w:t>
      </w:r>
      <w:r>
        <w:rPr>
          <w:rFonts w:eastAsia="Times New Roman"/>
          <w:spacing w:val="-62"/>
          <w:lang w:val="ru-RU" w:eastAsia="en-US"/>
        </w:rPr>
        <w:t xml:space="preserve"> </w:t>
      </w:r>
      <w:r>
        <w:rPr>
          <w:rFonts w:eastAsia="Times New Roman"/>
          <w:lang w:val="ru-RU" w:eastAsia="en-US"/>
        </w:rPr>
        <w:t>жизни</w:t>
      </w:r>
      <w:r>
        <w:rPr>
          <w:rFonts w:eastAsia="Times New Roman"/>
          <w:spacing w:val="-1"/>
          <w:lang w:val="ru-RU" w:eastAsia="en-US"/>
        </w:rPr>
        <w:t xml:space="preserve"> </w:t>
      </w:r>
      <w:r>
        <w:rPr>
          <w:rFonts w:eastAsia="Times New Roman"/>
          <w:lang w:val="ru-RU" w:eastAsia="en-US"/>
        </w:rPr>
        <w:t>в</w:t>
      </w:r>
      <w:r>
        <w:rPr>
          <w:rFonts w:eastAsia="Times New Roman"/>
          <w:spacing w:val="-2"/>
          <w:lang w:val="ru-RU" w:eastAsia="en-US"/>
        </w:rPr>
        <w:t xml:space="preserve"> </w:t>
      </w:r>
      <w:r>
        <w:rPr>
          <w:rFonts w:eastAsia="Times New Roman"/>
          <w:lang w:val="ru-RU" w:eastAsia="en-US"/>
        </w:rPr>
        <w:t>соответствии</w:t>
      </w:r>
      <w:r>
        <w:rPr>
          <w:rFonts w:eastAsia="Times New Roman"/>
          <w:spacing w:val="-2"/>
          <w:lang w:val="ru-RU" w:eastAsia="en-US"/>
        </w:rPr>
        <w:t xml:space="preserve"> </w:t>
      </w:r>
      <w:r>
        <w:rPr>
          <w:rFonts w:eastAsia="Times New Roman"/>
          <w:lang w:val="ru-RU" w:eastAsia="en-US"/>
        </w:rPr>
        <w:t>с</w:t>
      </w:r>
      <w:r>
        <w:rPr>
          <w:rFonts w:eastAsia="Times New Roman"/>
          <w:spacing w:val="-2"/>
          <w:lang w:val="ru-RU" w:eastAsia="en-US"/>
        </w:rPr>
        <w:t xml:space="preserve"> </w:t>
      </w:r>
      <w:r>
        <w:rPr>
          <w:rFonts w:eastAsia="Times New Roman"/>
          <w:lang w:val="ru-RU" w:eastAsia="en-US"/>
        </w:rPr>
        <w:t>традициями</w:t>
      </w:r>
      <w:r>
        <w:rPr>
          <w:rFonts w:eastAsia="Times New Roman"/>
          <w:spacing w:val="-2"/>
          <w:lang w:val="ru-RU" w:eastAsia="en-US"/>
        </w:rPr>
        <w:t xml:space="preserve"> </w:t>
      </w:r>
      <w:r>
        <w:rPr>
          <w:rFonts w:eastAsia="Times New Roman"/>
          <w:lang w:val="ru-RU" w:eastAsia="en-US"/>
        </w:rPr>
        <w:t>народов России;</w:t>
      </w:r>
    </w:p>
    <w:p w:rsidR="00D375AB" w:rsidRDefault="005A04D1">
      <w:pPr>
        <w:adjustRightInd/>
        <w:spacing w:before="120"/>
        <w:jc w:val="both"/>
        <w:outlineLvl w:val="1"/>
        <w:rPr>
          <w:rFonts w:eastAsia="Times New Roman"/>
          <w:b/>
          <w:bCs/>
          <w:lang w:val="ru-RU" w:eastAsia="en-US"/>
        </w:rPr>
      </w:pPr>
      <w:r>
        <w:rPr>
          <w:rFonts w:eastAsia="Times New Roman"/>
          <w:b/>
          <w:bCs/>
          <w:lang w:val="ru-RU" w:eastAsia="en-US"/>
        </w:rPr>
        <w:t>эстетического</w:t>
      </w:r>
      <w:r>
        <w:rPr>
          <w:rFonts w:eastAsia="Times New Roman"/>
          <w:b/>
          <w:bCs/>
          <w:spacing w:val="-6"/>
          <w:lang w:val="ru-RU" w:eastAsia="en-US"/>
        </w:rPr>
        <w:t xml:space="preserve"> </w:t>
      </w:r>
      <w:r>
        <w:rPr>
          <w:rFonts w:eastAsia="Times New Roman"/>
          <w:b/>
          <w:bCs/>
          <w:lang w:val="ru-RU" w:eastAsia="en-US"/>
        </w:rPr>
        <w:t>воспитания:</w:t>
      </w:r>
    </w:p>
    <w:p w:rsidR="00D375AB" w:rsidRDefault="005A04D1">
      <w:pPr>
        <w:tabs>
          <w:tab w:val="left" w:pos="1282"/>
        </w:tabs>
        <w:adjustRightInd/>
        <w:spacing w:before="44" w:line="273" w:lineRule="auto"/>
        <w:ind w:left="567" w:right="152"/>
        <w:jc w:val="both"/>
        <w:rPr>
          <w:rFonts w:eastAsia="Times New Roman"/>
          <w:lang w:val="ru-RU" w:eastAsia="en-US"/>
        </w:rPr>
      </w:pPr>
      <w:r>
        <w:rPr>
          <w:rFonts w:eastAsia="Times New Roman"/>
          <w:lang w:val="ru-RU" w:eastAsia="en-US"/>
        </w:rPr>
        <w:t>-эстетическое</w:t>
      </w:r>
      <w:r>
        <w:rPr>
          <w:rFonts w:eastAsia="Times New Roman"/>
          <w:spacing w:val="1"/>
          <w:lang w:val="ru-RU" w:eastAsia="en-US"/>
        </w:rPr>
        <w:t xml:space="preserve"> </w:t>
      </w:r>
      <w:r>
        <w:rPr>
          <w:rFonts w:eastAsia="Times New Roman"/>
          <w:lang w:val="ru-RU" w:eastAsia="en-US"/>
        </w:rPr>
        <w:t>отношение</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миру,</w:t>
      </w:r>
      <w:r>
        <w:rPr>
          <w:rFonts w:eastAsia="Times New Roman"/>
          <w:spacing w:val="1"/>
          <w:lang w:val="ru-RU" w:eastAsia="en-US"/>
        </w:rPr>
        <w:t xml:space="preserve"> </w:t>
      </w:r>
      <w:r>
        <w:rPr>
          <w:rFonts w:eastAsia="Times New Roman"/>
          <w:lang w:val="ru-RU" w:eastAsia="en-US"/>
        </w:rPr>
        <w:t>включая</w:t>
      </w:r>
      <w:r>
        <w:rPr>
          <w:rFonts w:eastAsia="Times New Roman"/>
          <w:spacing w:val="1"/>
          <w:lang w:val="ru-RU" w:eastAsia="en-US"/>
        </w:rPr>
        <w:t xml:space="preserve"> </w:t>
      </w:r>
      <w:r>
        <w:rPr>
          <w:rFonts w:eastAsia="Times New Roman"/>
          <w:lang w:val="ru-RU" w:eastAsia="en-US"/>
        </w:rPr>
        <w:t>эстетику</w:t>
      </w:r>
      <w:r>
        <w:rPr>
          <w:rFonts w:eastAsia="Times New Roman"/>
          <w:spacing w:val="1"/>
          <w:lang w:val="ru-RU" w:eastAsia="en-US"/>
        </w:rPr>
        <w:t xml:space="preserve"> </w:t>
      </w:r>
      <w:r>
        <w:rPr>
          <w:rFonts w:eastAsia="Times New Roman"/>
          <w:lang w:val="ru-RU" w:eastAsia="en-US"/>
        </w:rPr>
        <w:t>быта,</w:t>
      </w:r>
      <w:r>
        <w:rPr>
          <w:rFonts w:eastAsia="Times New Roman"/>
          <w:spacing w:val="1"/>
          <w:lang w:val="ru-RU" w:eastAsia="en-US"/>
        </w:rPr>
        <w:t xml:space="preserve"> </w:t>
      </w:r>
      <w:r>
        <w:rPr>
          <w:rFonts w:eastAsia="Times New Roman"/>
          <w:lang w:val="ru-RU" w:eastAsia="en-US"/>
        </w:rPr>
        <w:t>научного</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технического</w:t>
      </w:r>
      <w:r>
        <w:rPr>
          <w:rFonts w:eastAsia="Times New Roman"/>
          <w:spacing w:val="-2"/>
          <w:lang w:val="ru-RU" w:eastAsia="en-US"/>
        </w:rPr>
        <w:t xml:space="preserve"> </w:t>
      </w:r>
      <w:r>
        <w:rPr>
          <w:rFonts w:eastAsia="Times New Roman"/>
          <w:lang w:val="ru-RU" w:eastAsia="en-US"/>
        </w:rPr>
        <w:t>творчества,</w:t>
      </w:r>
      <w:r>
        <w:rPr>
          <w:rFonts w:eastAsia="Times New Roman"/>
          <w:spacing w:val="-1"/>
          <w:lang w:val="ru-RU" w:eastAsia="en-US"/>
        </w:rPr>
        <w:t xml:space="preserve"> </w:t>
      </w:r>
      <w:r>
        <w:rPr>
          <w:rFonts w:eastAsia="Times New Roman"/>
          <w:lang w:val="ru-RU" w:eastAsia="en-US"/>
        </w:rPr>
        <w:t>спорта,</w:t>
      </w:r>
      <w:r>
        <w:rPr>
          <w:rFonts w:eastAsia="Times New Roman"/>
          <w:spacing w:val="-2"/>
          <w:lang w:val="ru-RU" w:eastAsia="en-US"/>
        </w:rPr>
        <w:t xml:space="preserve"> </w:t>
      </w:r>
      <w:r>
        <w:rPr>
          <w:rFonts w:eastAsia="Times New Roman"/>
          <w:lang w:val="ru-RU" w:eastAsia="en-US"/>
        </w:rPr>
        <w:t>труда</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общественных</w:t>
      </w:r>
      <w:r>
        <w:rPr>
          <w:rFonts w:eastAsia="Times New Roman"/>
          <w:spacing w:val="-3"/>
          <w:lang w:val="ru-RU" w:eastAsia="en-US"/>
        </w:rPr>
        <w:t xml:space="preserve"> </w:t>
      </w:r>
      <w:r>
        <w:rPr>
          <w:rFonts w:eastAsia="Times New Roman"/>
          <w:lang w:val="ru-RU" w:eastAsia="en-US"/>
        </w:rPr>
        <w:t>отношений;</w:t>
      </w:r>
    </w:p>
    <w:p w:rsidR="00D375AB" w:rsidRDefault="005A04D1">
      <w:pPr>
        <w:tabs>
          <w:tab w:val="left" w:pos="1282"/>
        </w:tabs>
        <w:adjustRightInd/>
        <w:spacing w:before="1" w:line="273" w:lineRule="auto"/>
        <w:ind w:left="567" w:right="150"/>
        <w:jc w:val="both"/>
        <w:rPr>
          <w:rFonts w:eastAsia="Times New Roman"/>
          <w:lang w:val="ru-RU" w:eastAsia="en-US"/>
        </w:rPr>
      </w:pPr>
      <w:r>
        <w:rPr>
          <w:rFonts w:eastAsia="Times New Roman"/>
          <w:lang w:val="ru-RU" w:eastAsia="en-US"/>
        </w:rPr>
        <w:t>-способность</w:t>
      </w:r>
      <w:r>
        <w:rPr>
          <w:rFonts w:eastAsia="Times New Roman"/>
          <w:spacing w:val="1"/>
          <w:lang w:val="ru-RU" w:eastAsia="en-US"/>
        </w:rPr>
        <w:t xml:space="preserve"> </w:t>
      </w:r>
      <w:r>
        <w:rPr>
          <w:rFonts w:eastAsia="Times New Roman"/>
          <w:lang w:val="ru-RU" w:eastAsia="en-US"/>
        </w:rPr>
        <w:t>воспринимать</w:t>
      </w:r>
      <w:r>
        <w:rPr>
          <w:rFonts w:eastAsia="Times New Roman"/>
          <w:spacing w:val="1"/>
          <w:lang w:val="ru-RU" w:eastAsia="en-US"/>
        </w:rPr>
        <w:t xml:space="preserve"> </w:t>
      </w:r>
      <w:r>
        <w:rPr>
          <w:rFonts w:eastAsia="Times New Roman"/>
          <w:lang w:val="ru-RU" w:eastAsia="en-US"/>
        </w:rPr>
        <w:t>различные</w:t>
      </w:r>
      <w:r>
        <w:rPr>
          <w:rFonts w:eastAsia="Times New Roman"/>
          <w:spacing w:val="1"/>
          <w:lang w:val="ru-RU" w:eastAsia="en-US"/>
        </w:rPr>
        <w:t xml:space="preserve"> </w:t>
      </w:r>
      <w:r>
        <w:rPr>
          <w:rFonts w:eastAsia="Times New Roman"/>
          <w:lang w:val="ru-RU" w:eastAsia="en-US"/>
        </w:rPr>
        <w:t>виды</w:t>
      </w:r>
      <w:r>
        <w:rPr>
          <w:rFonts w:eastAsia="Times New Roman"/>
          <w:spacing w:val="1"/>
          <w:lang w:val="ru-RU" w:eastAsia="en-US"/>
        </w:rPr>
        <w:t xml:space="preserve"> </w:t>
      </w:r>
      <w:r>
        <w:rPr>
          <w:rFonts w:eastAsia="Times New Roman"/>
          <w:lang w:val="ru-RU" w:eastAsia="en-US"/>
        </w:rPr>
        <w:t>искусства,</w:t>
      </w:r>
      <w:r>
        <w:rPr>
          <w:rFonts w:eastAsia="Times New Roman"/>
          <w:spacing w:val="1"/>
          <w:lang w:val="ru-RU" w:eastAsia="en-US"/>
        </w:rPr>
        <w:t xml:space="preserve"> </w:t>
      </w:r>
      <w:r>
        <w:rPr>
          <w:rFonts w:eastAsia="Times New Roman"/>
          <w:lang w:val="ru-RU" w:eastAsia="en-US"/>
        </w:rPr>
        <w:t>традиции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творчество</w:t>
      </w:r>
      <w:r>
        <w:rPr>
          <w:rFonts w:eastAsia="Times New Roman"/>
          <w:spacing w:val="-9"/>
          <w:lang w:val="ru-RU" w:eastAsia="en-US"/>
        </w:rPr>
        <w:t xml:space="preserve"> </w:t>
      </w:r>
      <w:r>
        <w:rPr>
          <w:rFonts w:eastAsia="Times New Roman"/>
          <w:lang w:val="ru-RU" w:eastAsia="en-US"/>
        </w:rPr>
        <w:t>своего</w:t>
      </w:r>
      <w:r>
        <w:rPr>
          <w:rFonts w:eastAsia="Times New Roman"/>
          <w:spacing w:val="-8"/>
          <w:lang w:val="ru-RU" w:eastAsia="en-US"/>
        </w:rPr>
        <w:t xml:space="preserve"> </w:t>
      </w:r>
      <w:r>
        <w:rPr>
          <w:rFonts w:eastAsia="Times New Roman"/>
          <w:lang w:val="ru-RU" w:eastAsia="en-US"/>
        </w:rPr>
        <w:t>и</w:t>
      </w:r>
      <w:r>
        <w:rPr>
          <w:rFonts w:eastAsia="Times New Roman"/>
          <w:spacing w:val="-8"/>
          <w:lang w:val="ru-RU" w:eastAsia="en-US"/>
        </w:rPr>
        <w:t xml:space="preserve"> </w:t>
      </w:r>
      <w:r>
        <w:rPr>
          <w:rFonts w:eastAsia="Times New Roman"/>
          <w:lang w:val="ru-RU" w:eastAsia="en-US"/>
        </w:rPr>
        <w:t>других</w:t>
      </w:r>
      <w:r>
        <w:rPr>
          <w:rFonts w:eastAsia="Times New Roman"/>
          <w:spacing w:val="-8"/>
          <w:lang w:val="ru-RU" w:eastAsia="en-US"/>
        </w:rPr>
        <w:t xml:space="preserve"> </w:t>
      </w:r>
      <w:r>
        <w:rPr>
          <w:rFonts w:eastAsia="Times New Roman"/>
          <w:lang w:val="ru-RU" w:eastAsia="en-US"/>
        </w:rPr>
        <w:t>народов,</w:t>
      </w:r>
      <w:r>
        <w:rPr>
          <w:rFonts w:eastAsia="Times New Roman"/>
          <w:spacing w:val="-7"/>
          <w:lang w:val="ru-RU" w:eastAsia="en-US"/>
        </w:rPr>
        <w:t xml:space="preserve"> </w:t>
      </w:r>
      <w:r>
        <w:rPr>
          <w:rFonts w:eastAsia="Times New Roman"/>
          <w:lang w:val="ru-RU" w:eastAsia="en-US"/>
        </w:rPr>
        <w:t>ощущать</w:t>
      </w:r>
      <w:r>
        <w:rPr>
          <w:rFonts w:eastAsia="Times New Roman"/>
          <w:spacing w:val="-9"/>
          <w:lang w:val="ru-RU" w:eastAsia="en-US"/>
        </w:rPr>
        <w:t xml:space="preserve"> </w:t>
      </w:r>
      <w:r>
        <w:rPr>
          <w:rFonts w:eastAsia="Times New Roman"/>
          <w:lang w:val="ru-RU" w:eastAsia="en-US"/>
        </w:rPr>
        <w:t>эмоциональное</w:t>
      </w:r>
      <w:r>
        <w:rPr>
          <w:rFonts w:eastAsia="Times New Roman"/>
          <w:spacing w:val="-8"/>
          <w:lang w:val="ru-RU" w:eastAsia="en-US"/>
        </w:rPr>
        <w:t xml:space="preserve"> </w:t>
      </w:r>
      <w:r>
        <w:rPr>
          <w:rFonts w:eastAsia="Times New Roman"/>
          <w:lang w:val="ru-RU" w:eastAsia="en-US"/>
        </w:rPr>
        <w:t>воздействие</w:t>
      </w:r>
      <w:r>
        <w:rPr>
          <w:rFonts w:eastAsia="Times New Roman"/>
          <w:spacing w:val="-63"/>
          <w:lang w:val="ru-RU" w:eastAsia="en-US"/>
        </w:rPr>
        <w:t xml:space="preserve"> </w:t>
      </w:r>
      <w:r>
        <w:rPr>
          <w:rFonts w:eastAsia="Times New Roman"/>
          <w:lang w:val="ru-RU" w:eastAsia="en-US"/>
        </w:rPr>
        <w:t>искусства;</w:t>
      </w:r>
    </w:p>
    <w:p w:rsidR="00D375AB" w:rsidRDefault="005A04D1">
      <w:pPr>
        <w:tabs>
          <w:tab w:val="left" w:pos="1282"/>
        </w:tabs>
        <w:adjustRightInd/>
        <w:spacing w:before="6" w:line="273" w:lineRule="auto"/>
        <w:ind w:left="567" w:right="153"/>
        <w:jc w:val="both"/>
        <w:rPr>
          <w:rFonts w:eastAsia="Times New Roman"/>
          <w:lang w:val="ru-RU" w:eastAsia="en-US"/>
        </w:rPr>
      </w:pPr>
      <w:r>
        <w:rPr>
          <w:rFonts w:eastAsia="Times New Roman"/>
          <w:lang w:val="ru-RU" w:eastAsia="en-US"/>
        </w:rPr>
        <w:t>-убежденность в значимости для личности и общества отечественного и</w:t>
      </w:r>
      <w:r>
        <w:rPr>
          <w:rFonts w:eastAsia="Times New Roman"/>
          <w:spacing w:val="1"/>
          <w:lang w:val="ru-RU" w:eastAsia="en-US"/>
        </w:rPr>
        <w:t xml:space="preserve"> </w:t>
      </w:r>
      <w:r>
        <w:rPr>
          <w:rFonts w:eastAsia="Times New Roman"/>
          <w:lang w:val="ru-RU" w:eastAsia="en-US"/>
        </w:rPr>
        <w:t>мирового</w:t>
      </w:r>
      <w:r>
        <w:rPr>
          <w:rFonts w:eastAsia="Times New Roman"/>
          <w:spacing w:val="1"/>
          <w:lang w:val="ru-RU" w:eastAsia="en-US"/>
        </w:rPr>
        <w:t xml:space="preserve"> </w:t>
      </w:r>
      <w:r>
        <w:rPr>
          <w:rFonts w:eastAsia="Times New Roman"/>
          <w:lang w:val="ru-RU" w:eastAsia="en-US"/>
        </w:rPr>
        <w:t>искусства,</w:t>
      </w:r>
      <w:r>
        <w:rPr>
          <w:rFonts w:eastAsia="Times New Roman"/>
          <w:spacing w:val="1"/>
          <w:lang w:val="ru-RU" w:eastAsia="en-US"/>
        </w:rPr>
        <w:t xml:space="preserve"> </w:t>
      </w:r>
      <w:r>
        <w:rPr>
          <w:rFonts w:eastAsia="Times New Roman"/>
          <w:lang w:val="ru-RU" w:eastAsia="en-US"/>
        </w:rPr>
        <w:t>этнических</w:t>
      </w:r>
      <w:r>
        <w:rPr>
          <w:rFonts w:eastAsia="Times New Roman"/>
          <w:spacing w:val="1"/>
          <w:lang w:val="ru-RU" w:eastAsia="en-US"/>
        </w:rPr>
        <w:t xml:space="preserve"> </w:t>
      </w:r>
      <w:r>
        <w:rPr>
          <w:rFonts w:eastAsia="Times New Roman"/>
          <w:lang w:val="ru-RU" w:eastAsia="en-US"/>
        </w:rPr>
        <w:t>культурных</w:t>
      </w:r>
      <w:r>
        <w:rPr>
          <w:rFonts w:eastAsia="Times New Roman"/>
          <w:spacing w:val="1"/>
          <w:lang w:val="ru-RU" w:eastAsia="en-US"/>
        </w:rPr>
        <w:t xml:space="preserve"> </w:t>
      </w:r>
      <w:r>
        <w:rPr>
          <w:rFonts w:eastAsia="Times New Roman"/>
          <w:lang w:val="ru-RU" w:eastAsia="en-US"/>
        </w:rPr>
        <w:t>традиций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народного</w:t>
      </w:r>
      <w:r>
        <w:rPr>
          <w:rFonts w:eastAsia="Times New Roman"/>
          <w:spacing w:val="1"/>
          <w:lang w:val="ru-RU" w:eastAsia="en-US"/>
        </w:rPr>
        <w:t xml:space="preserve"> </w:t>
      </w:r>
      <w:r>
        <w:rPr>
          <w:rFonts w:eastAsia="Times New Roman"/>
          <w:lang w:val="ru-RU" w:eastAsia="en-US"/>
        </w:rPr>
        <w:t>творчества;</w:t>
      </w:r>
    </w:p>
    <w:p w:rsidR="00D375AB" w:rsidRDefault="005A04D1">
      <w:pPr>
        <w:tabs>
          <w:tab w:val="left" w:pos="1282"/>
        </w:tabs>
        <w:adjustRightInd/>
        <w:spacing w:before="6" w:line="273" w:lineRule="auto"/>
        <w:ind w:left="567" w:right="151"/>
        <w:jc w:val="both"/>
        <w:rPr>
          <w:rFonts w:eastAsia="Times New Roman"/>
          <w:lang w:val="ru-RU" w:eastAsia="en-US"/>
        </w:rPr>
      </w:pPr>
      <w:r>
        <w:rPr>
          <w:rFonts w:eastAsia="Times New Roman"/>
          <w:lang w:val="ru-RU" w:eastAsia="en-US"/>
        </w:rPr>
        <w:t>-готовность</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самовыражению</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разных</w:t>
      </w:r>
      <w:r>
        <w:rPr>
          <w:rFonts w:eastAsia="Times New Roman"/>
          <w:spacing w:val="1"/>
          <w:lang w:val="ru-RU" w:eastAsia="en-US"/>
        </w:rPr>
        <w:t xml:space="preserve"> </w:t>
      </w:r>
      <w:r>
        <w:rPr>
          <w:rFonts w:eastAsia="Times New Roman"/>
          <w:lang w:val="ru-RU" w:eastAsia="en-US"/>
        </w:rPr>
        <w:t>видах</w:t>
      </w:r>
      <w:r>
        <w:rPr>
          <w:rFonts w:eastAsia="Times New Roman"/>
          <w:spacing w:val="1"/>
          <w:lang w:val="ru-RU" w:eastAsia="en-US"/>
        </w:rPr>
        <w:t xml:space="preserve"> </w:t>
      </w:r>
      <w:r>
        <w:rPr>
          <w:rFonts w:eastAsia="Times New Roman"/>
          <w:lang w:val="ru-RU" w:eastAsia="en-US"/>
        </w:rPr>
        <w:t>искусства,</w:t>
      </w:r>
      <w:r>
        <w:rPr>
          <w:rFonts w:eastAsia="Times New Roman"/>
          <w:spacing w:val="1"/>
          <w:lang w:val="ru-RU" w:eastAsia="en-US"/>
        </w:rPr>
        <w:t xml:space="preserve"> </w:t>
      </w:r>
      <w:r>
        <w:rPr>
          <w:rFonts w:eastAsia="Times New Roman"/>
          <w:lang w:val="ru-RU" w:eastAsia="en-US"/>
        </w:rPr>
        <w:t>стремление</w:t>
      </w:r>
      <w:r>
        <w:rPr>
          <w:rFonts w:eastAsia="Times New Roman"/>
          <w:spacing w:val="1"/>
          <w:lang w:val="ru-RU" w:eastAsia="en-US"/>
        </w:rPr>
        <w:t xml:space="preserve"> </w:t>
      </w:r>
      <w:r>
        <w:rPr>
          <w:rFonts w:eastAsia="Times New Roman"/>
          <w:lang w:val="ru-RU" w:eastAsia="en-US"/>
        </w:rPr>
        <w:t>проявлять</w:t>
      </w:r>
      <w:r>
        <w:rPr>
          <w:rFonts w:eastAsia="Times New Roman"/>
          <w:spacing w:val="-3"/>
          <w:lang w:val="ru-RU" w:eastAsia="en-US"/>
        </w:rPr>
        <w:t xml:space="preserve"> </w:t>
      </w:r>
      <w:r>
        <w:rPr>
          <w:rFonts w:eastAsia="Times New Roman"/>
          <w:lang w:val="ru-RU" w:eastAsia="en-US"/>
        </w:rPr>
        <w:t>качества</w:t>
      </w:r>
      <w:r>
        <w:rPr>
          <w:rFonts w:eastAsia="Times New Roman"/>
          <w:spacing w:val="-1"/>
          <w:lang w:val="ru-RU" w:eastAsia="en-US"/>
        </w:rPr>
        <w:t xml:space="preserve"> </w:t>
      </w:r>
      <w:r>
        <w:rPr>
          <w:rFonts w:eastAsia="Times New Roman"/>
          <w:lang w:val="ru-RU" w:eastAsia="en-US"/>
        </w:rPr>
        <w:t>творческой</w:t>
      </w:r>
      <w:r>
        <w:rPr>
          <w:rFonts w:eastAsia="Times New Roman"/>
          <w:spacing w:val="-1"/>
          <w:lang w:val="ru-RU" w:eastAsia="en-US"/>
        </w:rPr>
        <w:t xml:space="preserve"> </w:t>
      </w:r>
      <w:r>
        <w:rPr>
          <w:rFonts w:eastAsia="Times New Roman"/>
          <w:lang w:val="ru-RU" w:eastAsia="en-US"/>
        </w:rPr>
        <w:t>личности;</w:t>
      </w:r>
    </w:p>
    <w:p w:rsidR="00D375AB" w:rsidRDefault="005A04D1">
      <w:pPr>
        <w:adjustRightInd/>
        <w:spacing w:before="117"/>
        <w:jc w:val="both"/>
        <w:outlineLvl w:val="1"/>
        <w:rPr>
          <w:rFonts w:eastAsia="Times New Roman"/>
          <w:b/>
          <w:bCs/>
          <w:lang w:val="ru-RU" w:eastAsia="en-US"/>
        </w:rPr>
      </w:pPr>
      <w:r>
        <w:rPr>
          <w:rFonts w:eastAsia="Times New Roman"/>
          <w:b/>
          <w:bCs/>
          <w:lang w:val="ru-RU" w:eastAsia="en-US"/>
        </w:rPr>
        <w:t>физического</w:t>
      </w:r>
      <w:r>
        <w:rPr>
          <w:rFonts w:eastAsia="Times New Roman"/>
          <w:b/>
          <w:bCs/>
          <w:spacing w:val="-7"/>
          <w:lang w:val="ru-RU" w:eastAsia="en-US"/>
        </w:rPr>
        <w:t xml:space="preserve"> </w:t>
      </w:r>
      <w:r>
        <w:rPr>
          <w:rFonts w:eastAsia="Times New Roman"/>
          <w:b/>
          <w:bCs/>
          <w:lang w:val="ru-RU" w:eastAsia="en-US"/>
        </w:rPr>
        <w:t>воспитания:</w:t>
      </w:r>
    </w:p>
    <w:p w:rsidR="00D375AB" w:rsidRDefault="005A04D1">
      <w:pPr>
        <w:tabs>
          <w:tab w:val="left" w:pos="1281"/>
          <w:tab w:val="left" w:pos="1282"/>
        </w:tabs>
        <w:adjustRightInd/>
        <w:spacing w:before="43" w:line="273" w:lineRule="auto"/>
        <w:ind w:left="567" w:right="148"/>
        <w:rPr>
          <w:rFonts w:eastAsia="Times New Roman"/>
          <w:lang w:val="ru-RU" w:eastAsia="en-US"/>
        </w:rPr>
      </w:pPr>
      <w:r>
        <w:rPr>
          <w:rFonts w:eastAsia="Times New Roman"/>
          <w:lang w:val="ru-RU" w:eastAsia="en-US"/>
        </w:rPr>
        <w:t>-сформированность</w:t>
      </w:r>
      <w:r>
        <w:rPr>
          <w:rFonts w:eastAsia="Times New Roman"/>
          <w:spacing w:val="-1"/>
          <w:lang w:val="ru-RU" w:eastAsia="en-US"/>
        </w:rPr>
        <w:t xml:space="preserve"> </w:t>
      </w:r>
      <w:r>
        <w:rPr>
          <w:rFonts w:eastAsia="Times New Roman"/>
          <w:lang w:val="ru-RU" w:eastAsia="en-US"/>
        </w:rPr>
        <w:t>здорового и</w:t>
      </w:r>
      <w:r>
        <w:rPr>
          <w:rFonts w:eastAsia="Times New Roman"/>
          <w:spacing w:val="-1"/>
          <w:lang w:val="ru-RU" w:eastAsia="en-US"/>
        </w:rPr>
        <w:t xml:space="preserve"> </w:t>
      </w:r>
      <w:r>
        <w:rPr>
          <w:rFonts w:eastAsia="Times New Roman"/>
          <w:lang w:val="ru-RU" w:eastAsia="en-US"/>
        </w:rPr>
        <w:t>безопасного</w:t>
      </w:r>
      <w:r>
        <w:rPr>
          <w:rFonts w:eastAsia="Times New Roman"/>
          <w:spacing w:val="-2"/>
          <w:lang w:val="ru-RU" w:eastAsia="en-US"/>
        </w:rPr>
        <w:t xml:space="preserve"> </w:t>
      </w:r>
      <w:r>
        <w:rPr>
          <w:rFonts w:eastAsia="Times New Roman"/>
          <w:lang w:val="ru-RU" w:eastAsia="en-US"/>
        </w:rPr>
        <w:t>образа</w:t>
      </w:r>
      <w:r>
        <w:rPr>
          <w:rFonts w:eastAsia="Times New Roman"/>
          <w:spacing w:val="-3"/>
          <w:lang w:val="ru-RU" w:eastAsia="en-US"/>
        </w:rPr>
        <w:t xml:space="preserve"> </w:t>
      </w:r>
      <w:r>
        <w:rPr>
          <w:rFonts w:eastAsia="Times New Roman"/>
          <w:lang w:val="ru-RU" w:eastAsia="en-US"/>
        </w:rPr>
        <w:t>жизни,</w:t>
      </w:r>
      <w:r>
        <w:rPr>
          <w:rFonts w:eastAsia="Times New Roman"/>
          <w:spacing w:val="-2"/>
          <w:lang w:val="ru-RU" w:eastAsia="en-US"/>
        </w:rPr>
        <w:t xml:space="preserve"> </w:t>
      </w:r>
      <w:r>
        <w:rPr>
          <w:rFonts w:eastAsia="Times New Roman"/>
          <w:lang w:val="ru-RU" w:eastAsia="en-US"/>
        </w:rPr>
        <w:t>ответственного</w:t>
      </w:r>
      <w:r>
        <w:rPr>
          <w:rFonts w:eastAsia="Times New Roman"/>
          <w:spacing w:val="-62"/>
          <w:lang w:val="ru-RU" w:eastAsia="en-US"/>
        </w:rPr>
        <w:t xml:space="preserve"> </w:t>
      </w:r>
      <w:r>
        <w:rPr>
          <w:rFonts w:eastAsia="Times New Roman"/>
          <w:lang w:val="ru-RU" w:eastAsia="en-US"/>
        </w:rPr>
        <w:t>отношения</w:t>
      </w:r>
      <w:r>
        <w:rPr>
          <w:rFonts w:eastAsia="Times New Roman"/>
          <w:spacing w:val="-2"/>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своему</w:t>
      </w:r>
      <w:r>
        <w:rPr>
          <w:rFonts w:eastAsia="Times New Roman"/>
          <w:spacing w:val="2"/>
          <w:lang w:val="ru-RU" w:eastAsia="en-US"/>
        </w:rPr>
        <w:t xml:space="preserve"> </w:t>
      </w:r>
      <w:r>
        <w:rPr>
          <w:rFonts w:eastAsia="Times New Roman"/>
          <w:lang w:val="ru-RU" w:eastAsia="en-US"/>
        </w:rPr>
        <w:t>здоровью;</w:t>
      </w:r>
    </w:p>
    <w:p w:rsidR="00D375AB" w:rsidRDefault="005A04D1">
      <w:pPr>
        <w:tabs>
          <w:tab w:val="left" w:pos="1281"/>
          <w:tab w:val="left" w:pos="1282"/>
        </w:tabs>
        <w:adjustRightInd/>
        <w:spacing w:before="2" w:line="273" w:lineRule="auto"/>
        <w:ind w:left="567" w:right="148"/>
        <w:rPr>
          <w:rFonts w:eastAsia="Times New Roman"/>
          <w:lang w:val="ru-RU" w:eastAsia="en-US"/>
        </w:rPr>
      </w:pPr>
      <w:r>
        <w:rPr>
          <w:rFonts w:eastAsia="Times New Roman"/>
          <w:lang w:val="ru-RU" w:eastAsia="en-US"/>
        </w:rPr>
        <w:t>-потребность</w:t>
      </w:r>
      <w:r>
        <w:rPr>
          <w:rFonts w:eastAsia="Times New Roman"/>
          <w:spacing w:val="62"/>
          <w:lang w:val="ru-RU" w:eastAsia="en-US"/>
        </w:rPr>
        <w:t xml:space="preserve"> </w:t>
      </w:r>
      <w:r>
        <w:rPr>
          <w:rFonts w:eastAsia="Times New Roman"/>
          <w:lang w:val="ru-RU" w:eastAsia="en-US"/>
        </w:rPr>
        <w:t>в</w:t>
      </w:r>
      <w:r>
        <w:rPr>
          <w:rFonts w:eastAsia="Times New Roman"/>
          <w:spacing w:val="61"/>
          <w:lang w:val="ru-RU" w:eastAsia="en-US"/>
        </w:rPr>
        <w:t xml:space="preserve"> </w:t>
      </w:r>
      <w:r>
        <w:rPr>
          <w:rFonts w:eastAsia="Times New Roman"/>
          <w:lang w:val="ru-RU" w:eastAsia="en-US"/>
        </w:rPr>
        <w:t>физическом</w:t>
      </w:r>
      <w:r>
        <w:rPr>
          <w:rFonts w:eastAsia="Times New Roman"/>
          <w:spacing w:val="62"/>
          <w:lang w:val="ru-RU" w:eastAsia="en-US"/>
        </w:rPr>
        <w:t xml:space="preserve"> </w:t>
      </w:r>
      <w:r>
        <w:rPr>
          <w:rFonts w:eastAsia="Times New Roman"/>
          <w:lang w:val="ru-RU" w:eastAsia="en-US"/>
        </w:rPr>
        <w:t>совершенствовании,</w:t>
      </w:r>
      <w:r>
        <w:rPr>
          <w:rFonts w:eastAsia="Times New Roman"/>
          <w:spacing w:val="61"/>
          <w:lang w:val="ru-RU" w:eastAsia="en-US"/>
        </w:rPr>
        <w:t xml:space="preserve"> </w:t>
      </w:r>
      <w:r>
        <w:rPr>
          <w:rFonts w:eastAsia="Times New Roman"/>
          <w:lang w:val="ru-RU" w:eastAsia="en-US"/>
        </w:rPr>
        <w:t>занятиях</w:t>
      </w:r>
      <w:r>
        <w:rPr>
          <w:rFonts w:eastAsia="Times New Roman"/>
          <w:spacing w:val="61"/>
          <w:lang w:val="ru-RU" w:eastAsia="en-US"/>
        </w:rPr>
        <w:t xml:space="preserve"> </w:t>
      </w:r>
      <w:r>
        <w:rPr>
          <w:rFonts w:eastAsia="Times New Roman"/>
          <w:lang w:val="ru-RU" w:eastAsia="en-US"/>
        </w:rPr>
        <w:t>спортивно-</w:t>
      </w:r>
      <w:r>
        <w:rPr>
          <w:rFonts w:eastAsia="Times New Roman"/>
          <w:spacing w:val="-62"/>
          <w:lang w:val="ru-RU" w:eastAsia="en-US"/>
        </w:rPr>
        <w:t xml:space="preserve"> </w:t>
      </w:r>
      <w:r>
        <w:rPr>
          <w:rFonts w:eastAsia="Times New Roman"/>
          <w:lang w:val="ru-RU" w:eastAsia="en-US"/>
        </w:rPr>
        <w:t>оздоровительной</w:t>
      </w:r>
      <w:r>
        <w:rPr>
          <w:rFonts w:eastAsia="Times New Roman"/>
          <w:spacing w:val="-1"/>
          <w:lang w:val="ru-RU" w:eastAsia="en-US"/>
        </w:rPr>
        <w:t xml:space="preserve"> </w:t>
      </w:r>
      <w:r>
        <w:rPr>
          <w:rFonts w:eastAsia="Times New Roman"/>
          <w:lang w:val="ru-RU" w:eastAsia="en-US"/>
        </w:rPr>
        <w:t>деятельностью;</w:t>
      </w:r>
    </w:p>
    <w:p w:rsidR="00D375AB" w:rsidRDefault="005A04D1">
      <w:pPr>
        <w:tabs>
          <w:tab w:val="left" w:pos="1281"/>
          <w:tab w:val="left" w:pos="1282"/>
        </w:tabs>
        <w:adjustRightInd/>
        <w:spacing w:before="3" w:line="273" w:lineRule="auto"/>
        <w:ind w:left="567" w:right="154"/>
        <w:rPr>
          <w:rFonts w:eastAsia="Times New Roman"/>
          <w:lang w:val="ru-RU" w:eastAsia="en-US"/>
        </w:rPr>
      </w:pPr>
      <w:r>
        <w:rPr>
          <w:rFonts w:eastAsia="Times New Roman"/>
          <w:lang w:val="ru-RU" w:eastAsia="en-US"/>
        </w:rPr>
        <w:t>-активное</w:t>
      </w:r>
      <w:r>
        <w:rPr>
          <w:rFonts w:eastAsia="Times New Roman"/>
          <w:spacing w:val="1"/>
          <w:lang w:val="ru-RU" w:eastAsia="en-US"/>
        </w:rPr>
        <w:t xml:space="preserve"> </w:t>
      </w:r>
      <w:r>
        <w:rPr>
          <w:rFonts w:eastAsia="Times New Roman"/>
          <w:lang w:val="ru-RU" w:eastAsia="en-US"/>
        </w:rPr>
        <w:t>неприятие вредных</w:t>
      </w:r>
      <w:r>
        <w:rPr>
          <w:rFonts w:eastAsia="Times New Roman"/>
          <w:spacing w:val="1"/>
          <w:lang w:val="ru-RU" w:eastAsia="en-US"/>
        </w:rPr>
        <w:t xml:space="preserve"> </w:t>
      </w:r>
      <w:r>
        <w:rPr>
          <w:rFonts w:eastAsia="Times New Roman"/>
          <w:lang w:val="ru-RU" w:eastAsia="en-US"/>
        </w:rPr>
        <w:t>привычек и</w:t>
      </w:r>
      <w:r>
        <w:rPr>
          <w:rFonts w:eastAsia="Times New Roman"/>
          <w:spacing w:val="1"/>
          <w:lang w:val="ru-RU" w:eastAsia="en-US"/>
        </w:rPr>
        <w:t xml:space="preserve"> </w:t>
      </w:r>
      <w:r>
        <w:rPr>
          <w:rFonts w:eastAsia="Times New Roman"/>
          <w:lang w:val="ru-RU" w:eastAsia="en-US"/>
        </w:rPr>
        <w:t>иных</w:t>
      </w:r>
      <w:r>
        <w:rPr>
          <w:rFonts w:eastAsia="Times New Roman"/>
          <w:spacing w:val="1"/>
          <w:lang w:val="ru-RU" w:eastAsia="en-US"/>
        </w:rPr>
        <w:t xml:space="preserve"> </w:t>
      </w:r>
      <w:r>
        <w:rPr>
          <w:rFonts w:eastAsia="Times New Roman"/>
          <w:lang w:val="ru-RU" w:eastAsia="en-US"/>
        </w:rPr>
        <w:t>форм</w:t>
      </w:r>
      <w:r>
        <w:rPr>
          <w:rFonts w:eastAsia="Times New Roman"/>
          <w:spacing w:val="1"/>
          <w:lang w:val="ru-RU" w:eastAsia="en-US"/>
        </w:rPr>
        <w:t xml:space="preserve"> </w:t>
      </w:r>
      <w:r>
        <w:rPr>
          <w:rFonts w:eastAsia="Times New Roman"/>
          <w:lang w:val="ru-RU" w:eastAsia="en-US"/>
        </w:rPr>
        <w:t>причинения вреда</w:t>
      </w:r>
      <w:r>
        <w:rPr>
          <w:rFonts w:eastAsia="Times New Roman"/>
          <w:spacing w:val="-62"/>
          <w:lang w:val="ru-RU" w:eastAsia="en-US"/>
        </w:rPr>
        <w:t xml:space="preserve"> </w:t>
      </w:r>
      <w:r>
        <w:rPr>
          <w:rFonts w:eastAsia="Times New Roman"/>
          <w:lang w:val="ru-RU" w:eastAsia="en-US"/>
        </w:rPr>
        <w:t>физическому</w:t>
      </w:r>
      <w:r>
        <w:rPr>
          <w:rFonts w:eastAsia="Times New Roman"/>
          <w:spacing w:val="1"/>
          <w:lang w:val="ru-RU" w:eastAsia="en-US"/>
        </w:rPr>
        <w:t xml:space="preserve"> </w:t>
      </w:r>
      <w:r>
        <w:rPr>
          <w:rFonts w:eastAsia="Times New Roman"/>
          <w:lang w:val="ru-RU" w:eastAsia="en-US"/>
        </w:rPr>
        <w:t>и психическому</w:t>
      </w:r>
      <w:r>
        <w:rPr>
          <w:rFonts w:eastAsia="Times New Roman"/>
          <w:spacing w:val="1"/>
          <w:lang w:val="ru-RU" w:eastAsia="en-US"/>
        </w:rPr>
        <w:t xml:space="preserve"> </w:t>
      </w:r>
      <w:r>
        <w:rPr>
          <w:rFonts w:eastAsia="Times New Roman"/>
          <w:lang w:val="ru-RU" w:eastAsia="en-US"/>
        </w:rPr>
        <w:t>здоровью;</w:t>
      </w:r>
    </w:p>
    <w:p w:rsidR="00D375AB" w:rsidRDefault="005A04D1">
      <w:pPr>
        <w:adjustRightInd/>
        <w:spacing w:before="117"/>
        <w:outlineLvl w:val="1"/>
        <w:rPr>
          <w:rFonts w:eastAsia="Times New Roman"/>
          <w:b/>
          <w:bCs/>
          <w:lang w:val="ru-RU" w:eastAsia="en-US"/>
        </w:rPr>
      </w:pPr>
      <w:r>
        <w:rPr>
          <w:rFonts w:eastAsia="Times New Roman"/>
          <w:b/>
          <w:bCs/>
          <w:lang w:val="ru-RU" w:eastAsia="en-US"/>
        </w:rPr>
        <w:t>трудового</w:t>
      </w:r>
      <w:r>
        <w:rPr>
          <w:rFonts w:eastAsia="Times New Roman"/>
          <w:b/>
          <w:bCs/>
          <w:spacing w:val="-8"/>
          <w:lang w:val="ru-RU" w:eastAsia="en-US"/>
        </w:rPr>
        <w:t xml:space="preserve"> </w:t>
      </w:r>
      <w:r>
        <w:rPr>
          <w:rFonts w:eastAsia="Times New Roman"/>
          <w:b/>
          <w:bCs/>
          <w:lang w:val="ru-RU" w:eastAsia="en-US"/>
        </w:rPr>
        <w:t>воспитания:</w:t>
      </w:r>
    </w:p>
    <w:p w:rsidR="00D375AB" w:rsidRDefault="005A04D1">
      <w:pPr>
        <w:tabs>
          <w:tab w:val="left" w:pos="1282"/>
        </w:tabs>
        <w:adjustRightInd/>
        <w:ind w:left="567"/>
        <w:jc w:val="both"/>
        <w:rPr>
          <w:rFonts w:eastAsia="Times New Roman"/>
          <w:lang w:val="ru-RU" w:eastAsia="en-US"/>
        </w:rPr>
      </w:pPr>
      <w:r>
        <w:rPr>
          <w:rFonts w:eastAsia="Times New Roman"/>
          <w:lang w:val="ru-RU" w:eastAsia="en-US"/>
        </w:rPr>
        <w:t>-готовность</w:t>
      </w:r>
      <w:r>
        <w:rPr>
          <w:rFonts w:eastAsia="Times New Roman"/>
          <w:spacing w:val="-4"/>
          <w:lang w:val="ru-RU" w:eastAsia="en-US"/>
        </w:rPr>
        <w:t xml:space="preserve"> </w:t>
      </w:r>
      <w:r>
        <w:rPr>
          <w:rFonts w:eastAsia="Times New Roman"/>
          <w:lang w:val="ru-RU" w:eastAsia="en-US"/>
        </w:rPr>
        <w:t>к</w:t>
      </w:r>
      <w:r>
        <w:rPr>
          <w:rFonts w:eastAsia="Times New Roman"/>
          <w:spacing w:val="-4"/>
          <w:lang w:val="ru-RU" w:eastAsia="en-US"/>
        </w:rPr>
        <w:t xml:space="preserve"> </w:t>
      </w:r>
      <w:r>
        <w:rPr>
          <w:rFonts w:eastAsia="Times New Roman"/>
          <w:lang w:val="ru-RU" w:eastAsia="en-US"/>
        </w:rPr>
        <w:t>труду,</w:t>
      </w:r>
      <w:r>
        <w:rPr>
          <w:rFonts w:eastAsia="Times New Roman"/>
          <w:spacing w:val="-4"/>
          <w:lang w:val="ru-RU" w:eastAsia="en-US"/>
        </w:rPr>
        <w:t xml:space="preserve"> </w:t>
      </w:r>
      <w:r>
        <w:rPr>
          <w:rFonts w:eastAsia="Times New Roman"/>
          <w:lang w:val="ru-RU" w:eastAsia="en-US"/>
        </w:rPr>
        <w:t>осознание</w:t>
      </w:r>
      <w:r>
        <w:rPr>
          <w:rFonts w:eastAsia="Times New Roman"/>
          <w:spacing w:val="-5"/>
          <w:lang w:val="ru-RU" w:eastAsia="en-US"/>
        </w:rPr>
        <w:t xml:space="preserve"> </w:t>
      </w:r>
      <w:r>
        <w:rPr>
          <w:rFonts w:eastAsia="Times New Roman"/>
          <w:lang w:val="ru-RU" w:eastAsia="en-US"/>
        </w:rPr>
        <w:t>ценности</w:t>
      </w:r>
      <w:r>
        <w:rPr>
          <w:rFonts w:eastAsia="Times New Roman"/>
          <w:spacing w:val="-3"/>
          <w:lang w:val="ru-RU" w:eastAsia="en-US"/>
        </w:rPr>
        <w:t xml:space="preserve"> </w:t>
      </w:r>
      <w:r>
        <w:rPr>
          <w:rFonts w:eastAsia="Times New Roman"/>
          <w:lang w:val="ru-RU" w:eastAsia="en-US"/>
        </w:rPr>
        <w:t>мастерства,</w:t>
      </w:r>
      <w:r>
        <w:rPr>
          <w:rFonts w:eastAsia="Times New Roman"/>
          <w:spacing w:val="-3"/>
          <w:lang w:val="ru-RU" w:eastAsia="en-US"/>
        </w:rPr>
        <w:t xml:space="preserve"> </w:t>
      </w:r>
      <w:r>
        <w:rPr>
          <w:rFonts w:eastAsia="Times New Roman"/>
          <w:lang w:val="ru-RU" w:eastAsia="en-US"/>
        </w:rPr>
        <w:t>трудолюбие;</w:t>
      </w:r>
    </w:p>
    <w:p w:rsidR="00D375AB" w:rsidRDefault="005A04D1">
      <w:pPr>
        <w:tabs>
          <w:tab w:val="left" w:pos="1282"/>
        </w:tabs>
        <w:adjustRightInd/>
        <w:spacing w:line="273" w:lineRule="auto"/>
        <w:ind w:left="567" w:right="151"/>
        <w:jc w:val="both"/>
        <w:rPr>
          <w:rFonts w:eastAsia="Times New Roman"/>
          <w:lang w:val="ru-RU" w:eastAsia="en-US"/>
        </w:rPr>
      </w:pPr>
      <w:r>
        <w:rPr>
          <w:rFonts w:eastAsia="Times New Roman"/>
          <w:lang w:val="ru-RU" w:eastAsia="en-US"/>
        </w:rPr>
        <w:lastRenderedPageBreak/>
        <w:t>-готовность</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активной</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технологической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социальной</w:t>
      </w:r>
      <w:r>
        <w:rPr>
          <w:rFonts w:eastAsia="Times New Roman"/>
          <w:spacing w:val="1"/>
          <w:lang w:val="ru-RU" w:eastAsia="en-US"/>
        </w:rPr>
        <w:t xml:space="preserve"> </w:t>
      </w:r>
      <w:r>
        <w:rPr>
          <w:rFonts w:eastAsia="Times New Roman"/>
          <w:lang w:val="ru-RU" w:eastAsia="en-US"/>
        </w:rPr>
        <w:t>направленности,</w:t>
      </w:r>
      <w:r>
        <w:rPr>
          <w:rFonts w:eastAsia="Times New Roman"/>
          <w:spacing w:val="1"/>
          <w:lang w:val="ru-RU" w:eastAsia="en-US"/>
        </w:rPr>
        <w:t xml:space="preserve"> </w:t>
      </w:r>
      <w:r>
        <w:rPr>
          <w:rFonts w:eastAsia="Times New Roman"/>
          <w:lang w:val="ru-RU" w:eastAsia="en-US"/>
        </w:rPr>
        <w:t>способность</w:t>
      </w:r>
      <w:r>
        <w:rPr>
          <w:rFonts w:eastAsia="Times New Roman"/>
          <w:spacing w:val="1"/>
          <w:lang w:val="ru-RU" w:eastAsia="en-US"/>
        </w:rPr>
        <w:t xml:space="preserve"> </w:t>
      </w:r>
      <w:r>
        <w:rPr>
          <w:rFonts w:eastAsia="Times New Roman"/>
          <w:lang w:val="ru-RU" w:eastAsia="en-US"/>
        </w:rPr>
        <w:t>инициировать,</w:t>
      </w:r>
      <w:r>
        <w:rPr>
          <w:rFonts w:eastAsia="Times New Roman"/>
          <w:spacing w:val="1"/>
          <w:lang w:val="ru-RU" w:eastAsia="en-US"/>
        </w:rPr>
        <w:t xml:space="preserve"> </w:t>
      </w:r>
      <w:r>
        <w:rPr>
          <w:rFonts w:eastAsia="Times New Roman"/>
          <w:lang w:val="ru-RU" w:eastAsia="en-US"/>
        </w:rPr>
        <w:t>планировать</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самостоятельно</w:t>
      </w:r>
      <w:r>
        <w:rPr>
          <w:rFonts w:eastAsia="Times New Roman"/>
          <w:spacing w:val="-1"/>
          <w:lang w:val="ru-RU" w:eastAsia="en-US"/>
        </w:rPr>
        <w:t xml:space="preserve"> </w:t>
      </w:r>
      <w:r>
        <w:rPr>
          <w:rFonts w:eastAsia="Times New Roman"/>
          <w:lang w:val="ru-RU" w:eastAsia="en-US"/>
        </w:rPr>
        <w:t>выполнять</w:t>
      </w:r>
      <w:r>
        <w:rPr>
          <w:rFonts w:eastAsia="Times New Roman"/>
          <w:spacing w:val="-1"/>
          <w:lang w:val="ru-RU" w:eastAsia="en-US"/>
        </w:rPr>
        <w:t xml:space="preserve"> </w:t>
      </w:r>
      <w:r>
        <w:rPr>
          <w:rFonts w:eastAsia="Times New Roman"/>
          <w:lang w:val="ru-RU" w:eastAsia="en-US"/>
        </w:rPr>
        <w:t>такую</w:t>
      </w:r>
      <w:r>
        <w:rPr>
          <w:rFonts w:eastAsia="Times New Roman"/>
          <w:spacing w:val="-2"/>
          <w:lang w:val="ru-RU" w:eastAsia="en-US"/>
        </w:rPr>
        <w:t xml:space="preserve"> </w:t>
      </w:r>
      <w:r>
        <w:rPr>
          <w:rFonts w:eastAsia="Times New Roman"/>
          <w:lang w:val="ru-RU" w:eastAsia="en-US"/>
        </w:rPr>
        <w:t>деятельность;</w:t>
      </w:r>
    </w:p>
    <w:p w:rsidR="00D375AB" w:rsidRDefault="005A04D1">
      <w:pPr>
        <w:tabs>
          <w:tab w:val="left" w:pos="1282"/>
        </w:tabs>
        <w:adjustRightInd/>
        <w:spacing w:line="273" w:lineRule="auto"/>
        <w:ind w:left="567" w:right="150"/>
        <w:jc w:val="both"/>
        <w:rPr>
          <w:rFonts w:eastAsia="Times New Roman"/>
          <w:lang w:val="ru-RU" w:eastAsia="en-US"/>
        </w:rPr>
      </w:pPr>
      <w:r>
        <w:rPr>
          <w:rFonts w:eastAsia="Times New Roman"/>
          <w:lang w:val="ru-RU" w:eastAsia="en-US"/>
        </w:rPr>
        <w:t>-интерес</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различным</w:t>
      </w:r>
      <w:r>
        <w:rPr>
          <w:rFonts w:eastAsia="Times New Roman"/>
          <w:spacing w:val="1"/>
          <w:lang w:val="ru-RU" w:eastAsia="en-US"/>
        </w:rPr>
        <w:t xml:space="preserve"> </w:t>
      </w:r>
      <w:r>
        <w:rPr>
          <w:rFonts w:eastAsia="Times New Roman"/>
          <w:lang w:val="ru-RU" w:eastAsia="en-US"/>
        </w:rPr>
        <w:t>сферам</w:t>
      </w:r>
      <w:r>
        <w:rPr>
          <w:rFonts w:eastAsia="Times New Roman"/>
          <w:spacing w:val="1"/>
          <w:lang w:val="ru-RU" w:eastAsia="en-US"/>
        </w:rPr>
        <w:t xml:space="preserve"> </w:t>
      </w:r>
      <w:r>
        <w:rPr>
          <w:rFonts w:eastAsia="Times New Roman"/>
          <w:lang w:val="ru-RU" w:eastAsia="en-US"/>
        </w:rPr>
        <w:t>профессиональной</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умение</w:t>
      </w:r>
      <w:r>
        <w:rPr>
          <w:rFonts w:eastAsia="Times New Roman"/>
          <w:spacing w:val="-62"/>
          <w:lang w:val="ru-RU" w:eastAsia="en-US"/>
        </w:rPr>
        <w:t xml:space="preserve"> </w:t>
      </w:r>
      <w:r>
        <w:rPr>
          <w:rFonts w:eastAsia="Times New Roman"/>
          <w:lang w:val="ru-RU" w:eastAsia="en-US"/>
        </w:rPr>
        <w:t>совершать</w:t>
      </w:r>
      <w:r>
        <w:rPr>
          <w:rFonts w:eastAsia="Times New Roman"/>
          <w:spacing w:val="1"/>
          <w:lang w:val="ru-RU" w:eastAsia="en-US"/>
        </w:rPr>
        <w:t xml:space="preserve"> </w:t>
      </w:r>
      <w:r>
        <w:rPr>
          <w:rFonts w:eastAsia="Times New Roman"/>
          <w:lang w:val="ru-RU" w:eastAsia="en-US"/>
        </w:rPr>
        <w:t>осознанный</w:t>
      </w:r>
      <w:r>
        <w:rPr>
          <w:rFonts w:eastAsia="Times New Roman"/>
          <w:spacing w:val="1"/>
          <w:lang w:val="ru-RU" w:eastAsia="en-US"/>
        </w:rPr>
        <w:t xml:space="preserve"> </w:t>
      </w:r>
      <w:r>
        <w:rPr>
          <w:rFonts w:eastAsia="Times New Roman"/>
          <w:lang w:val="ru-RU" w:eastAsia="en-US"/>
        </w:rPr>
        <w:t>выбор</w:t>
      </w:r>
      <w:r>
        <w:rPr>
          <w:rFonts w:eastAsia="Times New Roman"/>
          <w:spacing w:val="1"/>
          <w:lang w:val="ru-RU" w:eastAsia="en-US"/>
        </w:rPr>
        <w:t xml:space="preserve"> </w:t>
      </w:r>
      <w:r>
        <w:rPr>
          <w:rFonts w:eastAsia="Times New Roman"/>
          <w:lang w:val="ru-RU" w:eastAsia="en-US"/>
        </w:rPr>
        <w:t>будущей</w:t>
      </w:r>
      <w:r>
        <w:rPr>
          <w:rFonts w:eastAsia="Times New Roman"/>
          <w:spacing w:val="1"/>
          <w:lang w:val="ru-RU" w:eastAsia="en-US"/>
        </w:rPr>
        <w:t xml:space="preserve"> </w:t>
      </w:r>
      <w:r>
        <w:rPr>
          <w:rFonts w:eastAsia="Times New Roman"/>
          <w:lang w:val="ru-RU" w:eastAsia="en-US"/>
        </w:rPr>
        <w:t>профессии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реализовывать</w:t>
      </w:r>
      <w:r>
        <w:rPr>
          <w:rFonts w:eastAsia="Times New Roman"/>
          <w:spacing w:val="-62"/>
          <w:lang w:val="ru-RU" w:eastAsia="en-US"/>
        </w:rPr>
        <w:t xml:space="preserve"> </w:t>
      </w:r>
      <w:r>
        <w:rPr>
          <w:rFonts w:eastAsia="Times New Roman"/>
          <w:lang w:val="ru-RU" w:eastAsia="en-US"/>
        </w:rPr>
        <w:t>собственные</w:t>
      </w:r>
      <w:r>
        <w:rPr>
          <w:rFonts w:eastAsia="Times New Roman"/>
          <w:spacing w:val="-2"/>
          <w:lang w:val="ru-RU" w:eastAsia="en-US"/>
        </w:rPr>
        <w:t xml:space="preserve"> </w:t>
      </w:r>
      <w:r>
        <w:rPr>
          <w:rFonts w:eastAsia="Times New Roman"/>
          <w:lang w:val="ru-RU" w:eastAsia="en-US"/>
        </w:rPr>
        <w:t>жизненные планы;</w:t>
      </w:r>
    </w:p>
    <w:p w:rsidR="00D375AB" w:rsidRDefault="005A04D1">
      <w:pPr>
        <w:tabs>
          <w:tab w:val="left" w:pos="1282"/>
        </w:tabs>
        <w:adjustRightInd/>
        <w:spacing w:line="273" w:lineRule="auto"/>
        <w:ind w:left="567" w:right="151"/>
        <w:jc w:val="both"/>
        <w:rPr>
          <w:rFonts w:eastAsia="Times New Roman"/>
          <w:lang w:val="ru-RU" w:eastAsia="en-US"/>
        </w:rPr>
      </w:pPr>
      <w:r>
        <w:rPr>
          <w:rFonts w:eastAsia="Times New Roman"/>
          <w:lang w:val="ru-RU" w:eastAsia="en-US"/>
        </w:rPr>
        <w:t>-готовность</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способность</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образованию</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самообразованию</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протяжении</w:t>
      </w:r>
      <w:r>
        <w:rPr>
          <w:rFonts w:eastAsia="Times New Roman"/>
          <w:spacing w:val="-1"/>
          <w:lang w:val="ru-RU" w:eastAsia="en-US"/>
        </w:rPr>
        <w:t xml:space="preserve"> </w:t>
      </w:r>
      <w:r>
        <w:rPr>
          <w:rFonts w:eastAsia="Times New Roman"/>
          <w:lang w:val="ru-RU" w:eastAsia="en-US"/>
        </w:rPr>
        <w:t>всей жизни;</w:t>
      </w:r>
    </w:p>
    <w:p w:rsidR="00D375AB" w:rsidRDefault="005A04D1">
      <w:pPr>
        <w:adjustRightInd/>
        <w:spacing w:before="116"/>
        <w:jc w:val="both"/>
        <w:outlineLvl w:val="1"/>
        <w:rPr>
          <w:rFonts w:eastAsia="Times New Roman"/>
          <w:b/>
          <w:bCs/>
          <w:lang w:val="ru-RU" w:eastAsia="en-US"/>
        </w:rPr>
      </w:pPr>
      <w:r>
        <w:rPr>
          <w:rFonts w:eastAsia="Times New Roman"/>
          <w:b/>
          <w:bCs/>
          <w:lang w:val="ru-RU" w:eastAsia="en-US"/>
        </w:rPr>
        <w:t>экологического</w:t>
      </w:r>
      <w:r>
        <w:rPr>
          <w:rFonts w:eastAsia="Times New Roman"/>
          <w:b/>
          <w:bCs/>
          <w:spacing w:val="-8"/>
          <w:lang w:val="ru-RU" w:eastAsia="en-US"/>
        </w:rPr>
        <w:t xml:space="preserve"> </w:t>
      </w:r>
      <w:r>
        <w:rPr>
          <w:rFonts w:eastAsia="Times New Roman"/>
          <w:b/>
          <w:bCs/>
          <w:lang w:val="ru-RU" w:eastAsia="en-US"/>
        </w:rPr>
        <w:t>воспитания:</w:t>
      </w:r>
    </w:p>
    <w:p w:rsidR="00D375AB" w:rsidRDefault="005A04D1">
      <w:pPr>
        <w:tabs>
          <w:tab w:val="left" w:pos="1282"/>
        </w:tabs>
        <w:adjustRightInd/>
        <w:spacing w:before="44" w:line="276" w:lineRule="auto"/>
        <w:ind w:left="567" w:right="-1"/>
        <w:jc w:val="both"/>
        <w:rPr>
          <w:rFonts w:eastAsia="Times New Roman"/>
          <w:lang w:val="ru-RU" w:eastAsia="en-US"/>
        </w:rPr>
      </w:pPr>
      <w:r>
        <w:rPr>
          <w:rFonts w:eastAsia="Times New Roman"/>
          <w:lang w:val="ru-RU" w:eastAsia="en-US"/>
        </w:rPr>
        <w:t>-сформиров</w:t>
      </w:r>
      <w:r>
        <w:rPr>
          <w:rFonts w:eastAsia="Times New Roman"/>
          <w:lang w:val="ru-RU" w:eastAsia="en-US"/>
        </w:rPr>
        <w:t>анность</w:t>
      </w:r>
      <w:r>
        <w:rPr>
          <w:rFonts w:eastAsia="Times New Roman"/>
          <w:spacing w:val="1"/>
          <w:lang w:val="ru-RU" w:eastAsia="en-US"/>
        </w:rPr>
        <w:t xml:space="preserve"> </w:t>
      </w:r>
      <w:r>
        <w:rPr>
          <w:rFonts w:eastAsia="Times New Roman"/>
          <w:lang w:val="ru-RU" w:eastAsia="en-US"/>
        </w:rPr>
        <w:t>экологической</w:t>
      </w:r>
      <w:r>
        <w:rPr>
          <w:rFonts w:eastAsia="Times New Roman"/>
          <w:spacing w:val="1"/>
          <w:lang w:val="ru-RU" w:eastAsia="en-US"/>
        </w:rPr>
        <w:t xml:space="preserve"> </w:t>
      </w:r>
      <w:r>
        <w:rPr>
          <w:rFonts w:eastAsia="Times New Roman"/>
          <w:lang w:val="ru-RU" w:eastAsia="en-US"/>
        </w:rPr>
        <w:t>культуры,</w:t>
      </w:r>
      <w:r>
        <w:rPr>
          <w:rFonts w:eastAsia="Times New Roman"/>
          <w:spacing w:val="1"/>
          <w:lang w:val="ru-RU" w:eastAsia="en-US"/>
        </w:rPr>
        <w:t xml:space="preserve"> </w:t>
      </w:r>
      <w:r>
        <w:rPr>
          <w:rFonts w:eastAsia="Times New Roman"/>
          <w:lang w:val="ru-RU" w:eastAsia="en-US"/>
        </w:rPr>
        <w:t>понимание</w:t>
      </w:r>
      <w:r>
        <w:rPr>
          <w:rFonts w:eastAsia="Times New Roman"/>
          <w:spacing w:val="1"/>
          <w:lang w:val="ru-RU" w:eastAsia="en-US"/>
        </w:rPr>
        <w:t xml:space="preserve"> </w:t>
      </w:r>
      <w:r>
        <w:rPr>
          <w:rFonts w:eastAsia="Times New Roman"/>
          <w:lang w:val="ru-RU" w:eastAsia="en-US"/>
        </w:rPr>
        <w:t>влияния</w:t>
      </w:r>
      <w:r>
        <w:rPr>
          <w:rFonts w:eastAsia="Times New Roman"/>
          <w:spacing w:val="-62"/>
          <w:lang w:val="ru-RU" w:eastAsia="en-US"/>
        </w:rPr>
        <w:t xml:space="preserve"> </w:t>
      </w:r>
      <w:r>
        <w:rPr>
          <w:rFonts w:eastAsia="Times New Roman"/>
          <w:lang w:val="ru-RU" w:eastAsia="en-US"/>
        </w:rPr>
        <w:t>социально-экономических</w:t>
      </w:r>
      <w:r>
        <w:rPr>
          <w:rFonts w:eastAsia="Times New Roman"/>
          <w:spacing w:val="1"/>
          <w:lang w:val="ru-RU" w:eastAsia="en-US"/>
        </w:rPr>
        <w:t xml:space="preserve"> </w:t>
      </w:r>
      <w:r>
        <w:rPr>
          <w:rFonts w:eastAsia="Times New Roman"/>
          <w:lang w:val="ru-RU" w:eastAsia="en-US"/>
        </w:rPr>
        <w:t>процессов</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состояние</w:t>
      </w:r>
      <w:r>
        <w:rPr>
          <w:rFonts w:eastAsia="Times New Roman"/>
          <w:spacing w:val="1"/>
          <w:lang w:val="ru-RU" w:eastAsia="en-US"/>
        </w:rPr>
        <w:t xml:space="preserve"> </w:t>
      </w:r>
      <w:r>
        <w:rPr>
          <w:rFonts w:eastAsia="Times New Roman"/>
          <w:lang w:val="ru-RU" w:eastAsia="en-US"/>
        </w:rPr>
        <w:t>природной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социальной</w:t>
      </w:r>
      <w:r>
        <w:rPr>
          <w:rFonts w:eastAsia="Times New Roman"/>
          <w:spacing w:val="1"/>
          <w:lang w:val="ru-RU" w:eastAsia="en-US"/>
        </w:rPr>
        <w:t xml:space="preserve"> </w:t>
      </w:r>
      <w:r>
        <w:rPr>
          <w:rFonts w:eastAsia="Times New Roman"/>
          <w:lang w:val="ru-RU" w:eastAsia="en-US"/>
        </w:rPr>
        <w:t>среды,</w:t>
      </w:r>
      <w:r>
        <w:rPr>
          <w:rFonts w:eastAsia="Times New Roman"/>
          <w:spacing w:val="1"/>
          <w:lang w:val="ru-RU" w:eastAsia="en-US"/>
        </w:rPr>
        <w:t xml:space="preserve"> </w:t>
      </w:r>
      <w:r>
        <w:rPr>
          <w:rFonts w:eastAsia="Times New Roman"/>
          <w:lang w:val="ru-RU" w:eastAsia="en-US"/>
        </w:rPr>
        <w:t>осознание</w:t>
      </w:r>
      <w:r>
        <w:rPr>
          <w:rFonts w:eastAsia="Times New Roman"/>
          <w:spacing w:val="1"/>
          <w:lang w:val="ru-RU" w:eastAsia="en-US"/>
        </w:rPr>
        <w:t xml:space="preserve"> </w:t>
      </w:r>
      <w:r>
        <w:rPr>
          <w:rFonts w:eastAsia="Times New Roman"/>
          <w:lang w:val="ru-RU" w:eastAsia="en-US"/>
        </w:rPr>
        <w:t>глобального</w:t>
      </w:r>
      <w:r>
        <w:rPr>
          <w:rFonts w:eastAsia="Times New Roman"/>
          <w:spacing w:val="1"/>
          <w:lang w:val="ru-RU" w:eastAsia="en-US"/>
        </w:rPr>
        <w:t xml:space="preserve"> </w:t>
      </w:r>
      <w:r>
        <w:rPr>
          <w:rFonts w:eastAsia="Times New Roman"/>
          <w:lang w:val="ru-RU" w:eastAsia="en-US"/>
        </w:rPr>
        <w:t>характера</w:t>
      </w:r>
      <w:r>
        <w:rPr>
          <w:rFonts w:eastAsia="Times New Roman"/>
          <w:spacing w:val="1"/>
          <w:lang w:val="ru-RU" w:eastAsia="en-US"/>
        </w:rPr>
        <w:t xml:space="preserve"> </w:t>
      </w:r>
      <w:r>
        <w:rPr>
          <w:rFonts w:eastAsia="Times New Roman"/>
          <w:lang w:val="ru-RU" w:eastAsia="en-US"/>
        </w:rPr>
        <w:t>экологических</w:t>
      </w:r>
      <w:r>
        <w:rPr>
          <w:rFonts w:eastAsia="Times New Roman"/>
          <w:spacing w:val="1"/>
          <w:lang w:val="ru-RU" w:eastAsia="en-US"/>
        </w:rPr>
        <w:t xml:space="preserve"> </w:t>
      </w:r>
      <w:r>
        <w:rPr>
          <w:rFonts w:eastAsia="Times New Roman"/>
          <w:lang w:val="ru-RU" w:eastAsia="en-US"/>
        </w:rPr>
        <w:t>проблем;</w:t>
      </w:r>
    </w:p>
    <w:p w:rsidR="00D375AB" w:rsidRDefault="005A04D1">
      <w:pPr>
        <w:tabs>
          <w:tab w:val="left" w:pos="1282"/>
        </w:tabs>
        <w:adjustRightInd/>
        <w:spacing w:line="273" w:lineRule="auto"/>
        <w:ind w:left="567" w:right="-1"/>
        <w:jc w:val="both"/>
        <w:rPr>
          <w:rFonts w:eastAsia="Times New Roman"/>
          <w:lang w:val="ru-RU" w:eastAsia="en-US"/>
        </w:rPr>
      </w:pPr>
      <w:r>
        <w:rPr>
          <w:rFonts w:eastAsia="Times New Roman"/>
          <w:lang w:val="ru-RU" w:eastAsia="en-US"/>
        </w:rPr>
        <w:t>-планирование и осуществление действий в окружающей среде на основе</w:t>
      </w:r>
      <w:r>
        <w:rPr>
          <w:rFonts w:eastAsia="Times New Roman"/>
          <w:spacing w:val="1"/>
          <w:lang w:val="ru-RU" w:eastAsia="en-US"/>
        </w:rPr>
        <w:t xml:space="preserve"> </w:t>
      </w:r>
      <w:r>
        <w:rPr>
          <w:rFonts w:eastAsia="Times New Roman"/>
          <w:lang w:val="ru-RU" w:eastAsia="en-US"/>
        </w:rPr>
        <w:t>знания</w:t>
      </w:r>
      <w:r>
        <w:rPr>
          <w:rFonts w:eastAsia="Times New Roman"/>
          <w:spacing w:val="-1"/>
          <w:lang w:val="ru-RU" w:eastAsia="en-US"/>
        </w:rPr>
        <w:t xml:space="preserve"> </w:t>
      </w:r>
      <w:r>
        <w:rPr>
          <w:rFonts w:eastAsia="Times New Roman"/>
          <w:lang w:val="ru-RU" w:eastAsia="en-US"/>
        </w:rPr>
        <w:t>целей</w:t>
      </w:r>
      <w:r>
        <w:rPr>
          <w:rFonts w:eastAsia="Times New Roman"/>
          <w:spacing w:val="-3"/>
          <w:lang w:val="ru-RU" w:eastAsia="en-US"/>
        </w:rPr>
        <w:t xml:space="preserve"> </w:t>
      </w:r>
      <w:r>
        <w:rPr>
          <w:rFonts w:eastAsia="Times New Roman"/>
          <w:lang w:val="ru-RU" w:eastAsia="en-US"/>
        </w:rPr>
        <w:t>устойчивого развития</w:t>
      </w:r>
      <w:r>
        <w:rPr>
          <w:rFonts w:eastAsia="Times New Roman"/>
          <w:spacing w:val="-1"/>
          <w:lang w:val="ru-RU" w:eastAsia="en-US"/>
        </w:rPr>
        <w:t xml:space="preserve"> </w:t>
      </w:r>
      <w:r>
        <w:rPr>
          <w:rFonts w:eastAsia="Times New Roman"/>
          <w:lang w:val="ru-RU" w:eastAsia="en-US"/>
        </w:rPr>
        <w:t>человечества;</w:t>
      </w:r>
    </w:p>
    <w:p w:rsidR="00D375AB" w:rsidRDefault="005A04D1">
      <w:pPr>
        <w:tabs>
          <w:tab w:val="left" w:pos="1282"/>
        </w:tabs>
        <w:adjustRightInd/>
        <w:ind w:left="567" w:right="-1"/>
        <w:jc w:val="both"/>
        <w:rPr>
          <w:rFonts w:eastAsia="Times New Roman"/>
          <w:lang w:val="ru-RU" w:eastAsia="en-US"/>
        </w:rPr>
      </w:pPr>
      <w:r>
        <w:rPr>
          <w:rFonts w:eastAsia="Times New Roman"/>
          <w:lang w:val="ru-RU" w:eastAsia="en-US"/>
        </w:rPr>
        <w:t>-активное</w:t>
      </w:r>
      <w:r>
        <w:rPr>
          <w:rFonts w:eastAsia="Times New Roman"/>
          <w:spacing w:val="-3"/>
          <w:lang w:val="ru-RU" w:eastAsia="en-US"/>
        </w:rPr>
        <w:t xml:space="preserve"> </w:t>
      </w:r>
      <w:r>
        <w:rPr>
          <w:rFonts w:eastAsia="Times New Roman"/>
          <w:lang w:val="ru-RU" w:eastAsia="en-US"/>
        </w:rPr>
        <w:t>неприятие</w:t>
      </w:r>
      <w:r>
        <w:rPr>
          <w:rFonts w:eastAsia="Times New Roman"/>
          <w:spacing w:val="-3"/>
          <w:lang w:val="ru-RU" w:eastAsia="en-US"/>
        </w:rPr>
        <w:t xml:space="preserve"> </w:t>
      </w:r>
      <w:r>
        <w:rPr>
          <w:rFonts w:eastAsia="Times New Roman"/>
          <w:lang w:val="ru-RU" w:eastAsia="en-US"/>
        </w:rPr>
        <w:t>действий,</w:t>
      </w:r>
      <w:r>
        <w:rPr>
          <w:rFonts w:eastAsia="Times New Roman"/>
          <w:spacing w:val="-3"/>
          <w:lang w:val="ru-RU" w:eastAsia="en-US"/>
        </w:rPr>
        <w:t xml:space="preserve"> </w:t>
      </w:r>
      <w:r>
        <w:rPr>
          <w:rFonts w:eastAsia="Times New Roman"/>
          <w:lang w:val="ru-RU" w:eastAsia="en-US"/>
        </w:rPr>
        <w:t>приносящих</w:t>
      </w:r>
      <w:r>
        <w:rPr>
          <w:rFonts w:eastAsia="Times New Roman"/>
          <w:spacing w:val="-3"/>
          <w:lang w:val="ru-RU" w:eastAsia="en-US"/>
        </w:rPr>
        <w:t xml:space="preserve"> </w:t>
      </w:r>
      <w:r>
        <w:rPr>
          <w:rFonts w:eastAsia="Times New Roman"/>
          <w:lang w:val="ru-RU" w:eastAsia="en-US"/>
        </w:rPr>
        <w:t>вред</w:t>
      </w:r>
      <w:r>
        <w:rPr>
          <w:rFonts w:eastAsia="Times New Roman"/>
          <w:spacing w:val="-3"/>
          <w:lang w:val="ru-RU" w:eastAsia="en-US"/>
        </w:rPr>
        <w:t xml:space="preserve"> </w:t>
      </w:r>
      <w:r>
        <w:rPr>
          <w:rFonts w:eastAsia="Times New Roman"/>
          <w:lang w:val="ru-RU" w:eastAsia="en-US"/>
        </w:rPr>
        <w:t>окружающей</w:t>
      </w:r>
      <w:r>
        <w:rPr>
          <w:rFonts w:eastAsia="Times New Roman"/>
          <w:spacing w:val="-4"/>
          <w:lang w:val="ru-RU" w:eastAsia="en-US"/>
        </w:rPr>
        <w:t xml:space="preserve"> </w:t>
      </w:r>
      <w:r>
        <w:rPr>
          <w:rFonts w:eastAsia="Times New Roman"/>
          <w:lang w:val="ru-RU" w:eastAsia="en-US"/>
        </w:rPr>
        <w:t>среде;</w:t>
      </w:r>
    </w:p>
    <w:p w:rsidR="00D375AB" w:rsidRDefault="005A04D1">
      <w:pPr>
        <w:tabs>
          <w:tab w:val="left" w:pos="1281"/>
          <w:tab w:val="left" w:pos="1282"/>
          <w:tab w:val="left" w:pos="2289"/>
          <w:tab w:val="left" w:pos="4240"/>
        </w:tabs>
        <w:adjustRightInd/>
        <w:spacing w:before="42" w:line="273" w:lineRule="auto"/>
        <w:ind w:left="567" w:right="-1"/>
        <w:jc w:val="both"/>
        <w:rPr>
          <w:rFonts w:eastAsia="Times New Roman"/>
          <w:lang w:val="ru-RU" w:eastAsia="en-US"/>
        </w:rPr>
      </w:pPr>
      <w:r>
        <w:rPr>
          <w:rFonts w:eastAsia="Times New Roman"/>
          <w:lang w:val="ru-RU" w:eastAsia="en-US"/>
        </w:rPr>
        <w:t>- умение прогнозировать неблагоприятные</w:t>
      </w:r>
      <w:r>
        <w:rPr>
          <w:rFonts w:eastAsia="Times New Roman"/>
          <w:lang w:val="ru-RU" w:eastAsia="en-US"/>
        </w:rPr>
        <w:tab/>
        <w:t xml:space="preserve"> экологические </w:t>
      </w:r>
      <w:r>
        <w:rPr>
          <w:rFonts w:eastAsia="Times New Roman"/>
          <w:spacing w:val="-1"/>
          <w:lang w:val="ru-RU" w:eastAsia="en-US"/>
        </w:rPr>
        <w:t xml:space="preserve">последствия </w:t>
      </w:r>
      <w:r>
        <w:rPr>
          <w:rFonts w:eastAsia="Times New Roman"/>
          <w:spacing w:val="-62"/>
          <w:lang w:val="ru-RU" w:eastAsia="en-US"/>
        </w:rPr>
        <w:t xml:space="preserve"> </w:t>
      </w:r>
      <w:r>
        <w:rPr>
          <w:rFonts w:eastAsia="Times New Roman"/>
          <w:lang w:val="ru-RU" w:eastAsia="en-US"/>
        </w:rPr>
        <w:t>предпринимаемых</w:t>
      </w:r>
      <w:r>
        <w:rPr>
          <w:rFonts w:eastAsia="Times New Roman"/>
          <w:spacing w:val="-1"/>
          <w:lang w:val="ru-RU" w:eastAsia="en-US"/>
        </w:rPr>
        <w:t xml:space="preserve"> </w:t>
      </w:r>
      <w:r>
        <w:rPr>
          <w:rFonts w:eastAsia="Times New Roman"/>
          <w:lang w:val="ru-RU" w:eastAsia="en-US"/>
        </w:rPr>
        <w:t>действий,</w:t>
      </w:r>
      <w:r>
        <w:rPr>
          <w:rFonts w:eastAsia="Times New Roman"/>
          <w:spacing w:val="-1"/>
          <w:lang w:val="ru-RU" w:eastAsia="en-US"/>
        </w:rPr>
        <w:t xml:space="preserve"> </w:t>
      </w:r>
      <w:r>
        <w:rPr>
          <w:rFonts w:eastAsia="Times New Roman"/>
          <w:lang w:val="ru-RU" w:eastAsia="en-US"/>
        </w:rPr>
        <w:t>предотвращать</w:t>
      </w:r>
      <w:r>
        <w:rPr>
          <w:rFonts w:eastAsia="Times New Roman"/>
          <w:spacing w:val="-1"/>
          <w:lang w:val="ru-RU" w:eastAsia="en-US"/>
        </w:rPr>
        <w:t xml:space="preserve"> </w:t>
      </w:r>
      <w:r>
        <w:rPr>
          <w:rFonts w:eastAsia="Times New Roman"/>
          <w:lang w:val="ru-RU" w:eastAsia="en-US"/>
        </w:rPr>
        <w:t>их;</w:t>
      </w:r>
    </w:p>
    <w:p w:rsidR="00D375AB" w:rsidRDefault="005A04D1">
      <w:pPr>
        <w:tabs>
          <w:tab w:val="left" w:pos="1281"/>
          <w:tab w:val="left" w:pos="1282"/>
        </w:tabs>
        <w:adjustRightInd/>
        <w:spacing w:before="3"/>
        <w:ind w:left="567" w:right="-1"/>
        <w:jc w:val="both"/>
        <w:rPr>
          <w:rFonts w:eastAsia="Times New Roman"/>
          <w:lang w:val="ru-RU" w:eastAsia="en-US"/>
        </w:rPr>
      </w:pPr>
      <w:r>
        <w:rPr>
          <w:rFonts w:eastAsia="Times New Roman"/>
          <w:lang w:val="ru-RU" w:eastAsia="en-US"/>
        </w:rPr>
        <w:t>- расширение</w:t>
      </w:r>
      <w:r>
        <w:rPr>
          <w:rFonts w:eastAsia="Times New Roman"/>
          <w:spacing w:val="-2"/>
          <w:lang w:val="ru-RU" w:eastAsia="en-US"/>
        </w:rPr>
        <w:t xml:space="preserve"> </w:t>
      </w:r>
      <w:r>
        <w:rPr>
          <w:rFonts w:eastAsia="Times New Roman"/>
          <w:lang w:val="ru-RU" w:eastAsia="en-US"/>
        </w:rPr>
        <w:t>опыта</w:t>
      </w:r>
      <w:r>
        <w:rPr>
          <w:rFonts w:eastAsia="Times New Roman"/>
          <w:spacing w:val="-2"/>
          <w:lang w:val="ru-RU" w:eastAsia="en-US"/>
        </w:rPr>
        <w:t xml:space="preserve"> </w:t>
      </w:r>
      <w:r>
        <w:rPr>
          <w:rFonts w:eastAsia="Times New Roman"/>
          <w:lang w:val="ru-RU" w:eastAsia="en-US"/>
        </w:rPr>
        <w:t>деятельности</w:t>
      </w:r>
      <w:r>
        <w:rPr>
          <w:rFonts w:eastAsia="Times New Roman"/>
          <w:spacing w:val="-2"/>
          <w:lang w:val="ru-RU" w:eastAsia="en-US"/>
        </w:rPr>
        <w:t xml:space="preserve"> </w:t>
      </w:r>
      <w:r>
        <w:rPr>
          <w:rFonts w:eastAsia="Times New Roman"/>
          <w:lang w:val="ru-RU" w:eastAsia="en-US"/>
        </w:rPr>
        <w:t>эколог</w:t>
      </w:r>
      <w:r>
        <w:rPr>
          <w:rFonts w:eastAsia="Times New Roman"/>
          <w:lang w:val="ru-RU" w:eastAsia="en-US"/>
        </w:rPr>
        <w:t>ической</w:t>
      </w:r>
      <w:r>
        <w:rPr>
          <w:rFonts w:eastAsia="Times New Roman"/>
          <w:spacing w:val="-2"/>
          <w:lang w:val="ru-RU" w:eastAsia="en-US"/>
        </w:rPr>
        <w:t xml:space="preserve"> </w:t>
      </w:r>
      <w:r>
        <w:rPr>
          <w:rFonts w:eastAsia="Times New Roman"/>
          <w:lang w:val="ru-RU" w:eastAsia="en-US"/>
        </w:rPr>
        <w:t>направленности;</w:t>
      </w:r>
    </w:p>
    <w:p w:rsidR="00D375AB" w:rsidRDefault="005A04D1">
      <w:pPr>
        <w:adjustRightInd/>
        <w:spacing w:before="158"/>
        <w:outlineLvl w:val="1"/>
        <w:rPr>
          <w:rFonts w:eastAsia="Times New Roman"/>
          <w:b/>
          <w:bCs/>
          <w:lang w:val="ru-RU" w:eastAsia="en-US"/>
        </w:rPr>
      </w:pPr>
      <w:r>
        <w:rPr>
          <w:rFonts w:eastAsia="Times New Roman"/>
          <w:b/>
          <w:bCs/>
          <w:lang w:val="ru-RU" w:eastAsia="en-US"/>
        </w:rPr>
        <w:t>ценности</w:t>
      </w:r>
      <w:r>
        <w:rPr>
          <w:rFonts w:eastAsia="Times New Roman"/>
          <w:b/>
          <w:bCs/>
          <w:spacing w:val="-3"/>
          <w:lang w:val="ru-RU" w:eastAsia="en-US"/>
        </w:rPr>
        <w:t xml:space="preserve"> </w:t>
      </w:r>
      <w:r>
        <w:rPr>
          <w:rFonts w:eastAsia="Times New Roman"/>
          <w:b/>
          <w:bCs/>
          <w:lang w:val="ru-RU" w:eastAsia="en-US"/>
        </w:rPr>
        <w:t>научного</w:t>
      </w:r>
      <w:r>
        <w:rPr>
          <w:rFonts w:eastAsia="Times New Roman"/>
          <w:b/>
          <w:bCs/>
          <w:spacing w:val="-3"/>
          <w:lang w:val="ru-RU" w:eastAsia="en-US"/>
        </w:rPr>
        <w:t xml:space="preserve"> </w:t>
      </w:r>
      <w:r>
        <w:rPr>
          <w:rFonts w:eastAsia="Times New Roman"/>
          <w:b/>
          <w:bCs/>
          <w:lang w:val="ru-RU" w:eastAsia="en-US"/>
        </w:rPr>
        <w:t>познания:</w:t>
      </w:r>
    </w:p>
    <w:p w:rsidR="00D375AB" w:rsidRDefault="005A04D1">
      <w:pPr>
        <w:tabs>
          <w:tab w:val="left" w:pos="942"/>
        </w:tabs>
        <w:adjustRightInd/>
        <w:spacing w:before="44" w:line="273" w:lineRule="auto"/>
        <w:ind w:left="567" w:right="149"/>
        <w:jc w:val="both"/>
        <w:rPr>
          <w:rFonts w:eastAsia="Times New Roman"/>
          <w:lang w:val="ru-RU" w:eastAsia="en-US"/>
        </w:rPr>
      </w:pPr>
      <w:r>
        <w:rPr>
          <w:rFonts w:eastAsia="Times New Roman"/>
          <w:lang w:val="ru-RU" w:eastAsia="en-US"/>
        </w:rPr>
        <w:t>-сформированность мировоззрения, соответствующего современному уровню</w:t>
      </w:r>
      <w:r>
        <w:rPr>
          <w:rFonts w:eastAsia="Times New Roman"/>
          <w:spacing w:val="-62"/>
          <w:lang w:val="ru-RU" w:eastAsia="en-US"/>
        </w:rPr>
        <w:t xml:space="preserve"> </w:t>
      </w:r>
      <w:r>
        <w:rPr>
          <w:rFonts w:eastAsia="Times New Roman"/>
          <w:lang w:val="ru-RU" w:eastAsia="en-US"/>
        </w:rPr>
        <w:t>развития науки и общественной практики, основанного на диалоге культур,</w:t>
      </w:r>
      <w:r>
        <w:rPr>
          <w:rFonts w:eastAsia="Times New Roman"/>
          <w:spacing w:val="1"/>
          <w:lang w:val="ru-RU" w:eastAsia="en-US"/>
        </w:rPr>
        <w:t xml:space="preserve"> </w:t>
      </w:r>
      <w:r>
        <w:rPr>
          <w:rFonts w:eastAsia="Times New Roman"/>
          <w:lang w:val="ru-RU" w:eastAsia="en-US"/>
        </w:rPr>
        <w:t>способствующего</w:t>
      </w:r>
      <w:r>
        <w:rPr>
          <w:rFonts w:eastAsia="Times New Roman"/>
          <w:spacing w:val="-1"/>
          <w:lang w:val="ru-RU" w:eastAsia="en-US"/>
        </w:rPr>
        <w:t xml:space="preserve"> </w:t>
      </w:r>
      <w:r>
        <w:rPr>
          <w:rFonts w:eastAsia="Times New Roman"/>
          <w:lang w:val="ru-RU" w:eastAsia="en-US"/>
        </w:rPr>
        <w:t>осознанию</w:t>
      </w:r>
      <w:r>
        <w:rPr>
          <w:rFonts w:eastAsia="Times New Roman"/>
          <w:spacing w:val="-2"/>
          <w:lang w:val="ru-RU" w:eastAsia="en-US"/>
        </w:rPr>
        <w:t xml:space="preserve"> </w:t>
      </w:r>
      <w:r>
        <w:rPr>
          <w:rFonts w:eastAsia="Times New Roman"/>
          <w:lang w:val="ru-RU" w:eastAsia="en-US"/>
        </w:rPr>
        <w:t>своего</w:t>
      </w:r>
      <w:r>
        <w:rPr>
          <w:rFonts w:eastAsia="Times New Roman"/>
          <w:spacing w:val="-1"/>
          <w:lang w:val="ru-RU" w:eastAsia="en-US"/>
        </w:rPr>
        <w:t xml:space="preserve"> </w:t>
      </w:r>
      <w:r>
        <w:rPr>
          <w:rFonts w:eastAsia="Times New Roman"/>
          <w:lang w:val="ru-RU" w:eastAsia="en-US"/>
        </w:rPr>
        <w:t>места в</w:t>
      </w:r>
      <w:r>
        <w:rPr>
          <w:rFonts w:eastAsia="Times New Roman"/>
          <w:spacing w:val="-3"/>
          <w:lang w:val="ru-RU" w:eastAsia="en-US"/>
        </w:rPr>
        <w:t xml:space="preserve"> </w:t>
      </w:r>
      <w:r>
        <w:rPr>
          <w:rFonts w:eastAsia="Times New Roman"/>
          <w:lang w:val="ru-RU" w:eastAsia="en-US"/>
        </w:rPr>
        <w:t>поликультурном</w:t>
      </w:r>
      <w:r>
        <w:rPr>
          <w:rFonts w:eastAsia="Times New Roman"/>
          <w:spacing w:val="-3"/>
          <w:lang w:val="ru-RU" w:eastAsia="en-US"/>
        </w:rPr>
        <w:t xml:space="preserve"> </w:t>
      </w:r>
      <w:r>
        <w:rPr>
          <w:rFonts w:eastAsia="Times New Roman"/>
          <w:lang w:val="ru-RU" w:eastAsia="en-US"/>
        </w:rPr>
        <w:t>мире;</w:t>
      </w:r>
    </w:p>
    <w:p w:rsidR="00D375AB" w:rsidRDefault="005A04D1">
      <w:pPr>
        <w:tabs>
          <w:tab w:val="left" w:pos="942"/>
        </w:tabs>
        <w:adjustRightInd/>
        <w:spacing w:before="5" w:line="273" w:lineRule="auto"/>
        <w:ind w:left="567" w:right="151"/>
        <w:jc w:val="both"/>
        <w:rPr>
          <w:rFonts w:eastAsia="Times New Roman"/>
          <w:lang w:val="ru-RU" w:eastAsia="en-US"/>
        </w:rPr>
      </w:pPr>
      <w:r>
        <w:rPr>
          <w:rFonts w:eastAsia="Times New Roman"/>
          <w:lang w:val="ru-RU" w:eastAsia="en-US"/>
        </w:rPr>
        <w:t>-совершенствование</w:t>
      </w:r>
      <w:r>
        <w:rPr>
          <w:rFonts w:eastAsia="Times New Roman"/>
          <w:spacing w:val="1"/>
          <w:lang w:val="ru-RU" w:eastAsia="en-US"/>
        </w:rPr>
        <w:t xml:space="preserve"> </w:t>
      </w:r>
      <w:r>
        <w:rPr>
          <w:rFonts w:eastAsia="Times New Roman"/>
          <w:lang w:val="ru-RU" w:eastAsia="en-US"/>
        </w:rPr>
        <w:t>языковой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читательской</w:t>
      </w:r>
      <w:r>
        <w:rPr>
          <w:rFonts w:eastAsia="Times New Roman"/>
          <w:spacing w:val="1"/>
          <w:lang w:val="ru-RU" w:eastAsia="en-US"/>
        </w:rPr>
        <w:t xml:space="preserve"> </w:t>
      </w:r>
      <w:r>
        <w:rPr>
          <w:rFonts w:eastAsia="Times New Roman"/>
          <w:lang w:val="ru-RU" w:eastAsia="en-US"/>
        </w:rPr>
        <w:t>культуры</w:t>
      </w:r>
      <w:r>
        <w:rPr>
          <w:rFonts w:eastAsia="Times New Roman"/>
          <w:spacing w:val="1"/>
          <w:lang w:val="ru-RU" w:eastAsia="en-US"/>
        </w:rPr>
        <w:t xml:space="preserve"> </w:t>
      </w:r>
      <w:r>
        <w:rPr>
          <w:rFonts w:eastAsia="Times New Roman"/>
          <w:lang w:val="ru-RU" w:eastAsia="en-US"/>
        </w:rPr>
        <w:t>как</w:t>
      </w:r>
      <w:r>
        <w:rPr>
          <w:rFonts w:eastAsia="Times New Roman"/>
          <w:spacing w:val="1"/>
          <w:lang w:val="ru-RU" w:eastAsia="en-US"/>
        </w:rPr>
        <w:t xml:space="preserve"> </w:t>
      </w:r>
      <w:r>
        <w:rPr>
          <w:rFonts w:eastAsia="Times New Roman"/>
          <w:lang w:val="ru-RU" w:eastAsia="en-US"/>
        </w:rPr>
        <w:t>средства</w:t>
      </w:r>
      <w:r>
        <w:rPr>
          <w:rFonts w:eastAsia="Times New Roman"/>
          <w:spacing w:val="1"/>
          <w:lang w:val="ru-RU" w:eastAsia="en-US"/>
        </w:rPr>
        <w:t xml:space="preserve"> </w:t>
      </w:r>
      <w:r>
        <w:rPr>
          <w:rFonts w:eastAsia="Times New Roman"/>
          <w:lang w:val="ru-RU" w:eastAsia="en-US"/>
        </w:rPr>
        <w:t>взаимодействия</w:t>
      </w:r>
      <w:r>
        <w:rPr>
          <w:rFonts w:eastAsia="Times New Roman"/>
          <w:spacing w:val="-1"/>
          <w:lang w:val="ru-RU" w:eastAsia="en-US"/>
        </w:rPr>
        <w:t xml:space="preserve"> </w:t>
      </w:r>
      <w:r>
        <w:rPr>
          <w:rFonts w:eastAsia="Times New Roman"/>
          <w:lang w:val="ru-RU" w:eastAsia="en-US"/>
        </w:rPr>
        <w:t>между</w:t>
      </w:r>
      <w:r>
        <w:rPr>
          <w:rFonts w:eastAsia="Times New Roman"/>
          <w:spacing w:val="2"/>
          <w:lang w:val="ru-RU" w:eastAsia="en-US"/>
        </w:rPr>
        <w:t xml:space="preserve"> </w:t>
      </w:r>
      <w:r>
        <w:rPr>
          <w:rFonts w:eastAsia="Times New Roman"/>
          <w:lang w:val="ru-RU" w:eastAsia="en-US"/>
        </w:rPr>
        <w:t>людьми</w:t>
      </w:r>
      <w:r>
        <w:rPr>
          <w:rFonts w:eastAsia="Times New Roman"/>
          <w:spacing w:val="-2"/>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познания мира;</w:t>
      </w:r>
    </w:p>
    <w:p w:rsidR="00D375AB" w:rsidRDefault="005A04D1">
      <w:pPr>
        <w:tabs>
          <w:tab w:val="left" w:pos="942"/>
        </w:tabs>
        <w:adjustRightInd/>
        <w:spacing w:before="2" w:line="273" w:lineRule="auto"/>
        <w:ind w:left="567" w:right="150"/>
        <w:jc w:val="both"/>
        <w:rPr>
          <w:rFonts w:eastAsia="Times New Roman"/>
          <w:lang w:val="ru-RU" w:eastAsia="en-US"/>
        </w:rPr>
      </w:pPr>
      <w:r>
        <w:rPr>
          <w:rFonts w:eastAsia="Times New Roman"/>
          <w:lang w:val="ru-RU" w:eastAsia="en-US"/>
        </w:rPr>
        <w:t>-осознание</w:t>
      </w:r>
      <w:r>
        <w:rPr>
          <w:rFonts w:eastAsia="Times New Roman"/>
          <w:spacing w:val="1"/>
          <w:lang w:val="ru-RU" w:eastAsia="en-US"/>
        </w:rPr>
        <w:t xml:space="preserve"> </w:t>
      </w:r>
      <w:r>
        <w:rPr>
          <w:rFonts w:eastAsia="Times New Roman"/>
          <w:lang w:val="ru-RU" w:eastAsia="en-US"/>
        </w:rPr>
        <w:t>ценности</w:t>
      </w:r>
      <w:r>
        <w:rPr>
          <w:rFonts w:eastAsia="Times New Roman"/>
          <w:spacing w:val="1"/>
          <w:lang w:val="ru-RU" w:eastAsia="en-US"/>
        </w:rPr>
        <w:t xml:space="preserve"> </w:t>
      </w:r>
      <w:r>
        <w:rPr>
          <w:rFonts w:eastAsia="Times New Roman"/>
          <w:lang w:val="ru-RU" w:eastAsia="en-US"/>
        </w:rPr>
        <w:t>научной</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готовность</w:t>
      </w:r>
      <w:r>
        <w:rPr>
          <w:rFonts w:eastAsia="Times New Roman"/>
          <w:spacing w:val="1"/>
          <w:lang w:val="ru-RU" w:eastAsia="en-US"/>
        </w:rPr>
        <w:t xml:space="preserve"> </w:t>
      </w:r>
      <w:r>
        <w:rPr>
          <w:rFonts w:eastAsia="Times New Roman"/>
          <w:lang w:val="ru-RU" w:eastAsia="en-US"/>
        </w:rPr>
        <w:t>осуществлять</w:t>
      </w:r>
      <w:r>
        <w:rPr>
          <w:rFonts w:eastAsia="Times New Roman"/>
          <w:spacing w:val="1"/>
          <w:lang w:val="ru-RU" w:eastAsia="en-US"/>
        </w:rPr>
        <w:t xml:space="preserve"> </w:t>
      </w:r>
      <w:r>
        <w:rPr>
          <w:rFonts w:eastAsia="Times New Roman"/>
          <w:lang w:val="ru-RU" w:eastAsia="en-US"/>
        </w:rPr>
        <w:t>проектную</w:t>
      </w:r>
      <w:r>
        <w:rPr>
          <w:rFonts w:eastAsia="Times New Roman"/>
          <w:spacing w:val="-4"/>
          <w:lang w:val="ru-RU" w:eastAsia="en-US"/>
        </w:rPr>
        <w:t xml:space="preserve"> </w:t>
      </w:r>
      <w:r>
        <w:rPr>
          <w:rFonts w:eastAsia="Times New Roman"/>
          <w:lang w:val="ru-RU" w:eastAsia="en-US"/>
        </w:rPr>
        <w:t>и</w:t>
      </w:r>
      <w:r>
        <w:rPr>
          <w:rFonts w:eastAsia="Times New Roman"/>
          <w:spacing w:val="-2"/>
          <w:lang w:val="ru-RU" w:eastAsia="en-US"/>
        </w:rPr>
        <w:t xml:space="preserve"> </w:t>
      </w:r>
      <w:r>
        <w:rPr>
          <w:rFonts w:eastAsia="Times New Roman"/>
          <w:lang w:val="ru-RU" w:eastAsia="en-US"/>
        </w:rPr>
        <w:t>исследовательскую</w:t>
      </w:r>
      <w:r>
        <w:rPr>
          <w:rFonts w:eastAsia="Times New Roman"/>
          <w:spacing w:val="-1"/>
          <w:lang w:val="ru-RU" w:eastAsia="en-US"/>
        </w:rPr>
        <w:t xml:space="preserve"> </w:t>
      </w:r>
      <w:r>
        <w:rPr>
          <w:rFonts w:eastAsia="Times New Roman"/>
          <w:lang w:val="ru-RU" w:eastAsia="en-US"/>
        </w:rPr>
        <w:t>деятельность</w:t>
      </w:r>
      <w:r>
        <w:rPr>
          <w:rFonts w:eastAsia="Times New Roman"/>
          <w:spacing w:val="-2"/>
          <w:lang w:val="ru-RU" w:eastAsia="en-US"/>
        </w:rPr>
        <w:t xml:space="preserve"> </w:t>
      </w:r>
      <w:r>
        <w:rPr>
          <w:rFonts w:eastAsia="Times New Roman"/>
          <w:lang w:val="ru-RU" w:eastAsia="en-US"/>
        </w:rPr>
        <w:t>индивидуально</w:t>
      </w:r>
      <w:r>
        <w:rPr>
          <w:rFonts w:eastAsia="Times New Roman"/>
          <w:spacing w:val="-1"/>
          <w:lang w:val="ru-RU" w:eastAsia="en-US"/>
        </w:rPr>
        <w:t xml:space="preserve"> </w:t>
      </w:r>
      <w:r>
        <w:rPr>
          <w:rFonts w:eastAsia="Times New Roman"/>
          <w:lang w:val="ru-RU" w:eastAsia="en-US"/>
        </w:rPr>
        <w:t>и</w:t>
      </w:r>
      <w:r>
        <w:rPr>
          <w:rFonts w:eastAsia="Times New Roman"/>
          <w:spacing w:val="-2"/>
          <w:lang w:val="ru-RU" w:eastAsia="en-US"/>
        </w:rPr>
        <w:t xml:space="preserve"> </w:t>
      </w:r>
      <w:r>
        <w:rPr>
          <w:rFonts w:eastAsia="Times New Roman"/>
          <w:lang w:val="ru-RU" w:eastAsia="en-US"/>
        </w:rPr>
        <w:t>в</w:t>
      </w:r>
      <w:r>
        <w:rPr>
          <w:rFonts w:eastAsia="Times New Roman"/>
          <w:spacing w:val="-3"/>
          <w:lang w:val="ru-RU" w:eastAsia="en-US"/>
        </w:rPr>
        <w:t xml:space="preserve"> </w:t>
      </w:r>
      <w:r>
        <w:rPr>
          <w:rFonts w:eastAsia="Times New Roman"/>
          <w:lang w:val="ru-RU" w:eastAsia="en-US"/>
        </w:rPr>
        <w:t>группе.</w:t>
      </w:r>
    </w:p>
    <w:p w:rsidR="00D375AB" w:rsidRDefault="00D375AB">
      <w:pPr>
        <w:adjustRightInd/>
        <w:ind w:left="567"/>
        <w:rPr>
          <w:rFonts w:eastAsia="Times New Roman"/>
          <w:sz w:val="34"/>
          <w:szCs w:val="26"/>
          <w:lang w:val="ru-RU" w:eastAsia="en-US"/>
        </w:rPr>
      </w:pPr>
    </w:p>
    <w:p w:rsidR="00D375AB" w:rsidRDefault="005A04D1">
      <w:pPr>
        <w:adjustRightInd/>
        <w:spacing w:line="276" w:lineRule="auto"/>
        <w:ind w:left="221" w:right="151" w:firstLine="709"/>
        <w:jc w:val="both"/>
        <w:rPr>
          <w:rFonts w:eastAsia="Times New Roman"/>
          <w:lang w:val="ru-RU" w:eastAsia="en-US"/>
        </w:rPr>
      </w:pPr>
      <w:r>
        <w:rPr>
          <w:rFonts w:eastAsia="Times New Roman"/>
          <w:b/>
          <w:lang w:val="ru-RU" w:eastAsia="en-US"/>
        </w:rPr>
        <w:t>Метапредметные</w:t>
      </w:r>
      <w:r>
        <w:rPr>
          <w:rFonts w:eastAsia="Times New Roman"/>
          <w:b/>
          <w:spacing w:val="1"/>
          <w:lang w:val="ru-RU" w:eastAsia="en-US"/>
        </w:rPr>
        <w:t xml:space="preserve"> </w:t>
      </w:r>
      <w:r>
        <w:rPr>
          <w:rFonts w:eastAsia="Times New Roman"/>
          <w:lang w:val="ru-RU" w:eastAsia="en-US"/>
        </w:rPr>
        <w:t>результаты</w:t>
      </w:r>
      <w:r>
        <w:rPr>
          <w:rFonts w:eastAsia="Times New Roman"/>
          <w:spacing w:val="1"/>
          <w:lang w:val="ru-RU" w:eastAsia="en-US"/>
        </w:rPr>
        <w:t xml:space="preserve"> </w:t>
      </w:r>
      <w:r>
        <w:rPr>
          <w:rFonts w:eastAsia="Times New Roman"/>
          <w:lang w:val="ru-RU" w:eastAsia="en-US"/>
        </w:rPr>
        <w:t>освоения</w:t>
      </w:r>
      <w:r>
        <w:rPr>
          <w:rFonts w:eastAsia="Times New Roman"/>
          <w:spacing w:val="1"/>
          <w:lang w:val="ru-RU" w:eastAsia="en-US"/>
        </w:rPr>
        <w:t xml:space="preserve"> </w:t>
      </w:r>
      <w:r>
        <w:rPr>
          <w:rFonts w:eastAsia="Times New Roman"/>
          <w:lang w:val="ru-RU" w:eastAsia="en-US"/>
        </w:rPr>
        <w:t>основной</w:t>
      </w:r>
      <w:r>
        <w:rPr>
          <w:rFonts w:eastAsia="Times New Roman"/>
          <w:spacing w:val="1"/>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программы</w:t>
      </w:r>
      <w:r>
        <w:rPr>
          <w:rFonts w:eastAsia="Times New Roman"/>
          <w:spacing w:val="-1"/>
          <w:lang w:val="ru-RU" w:eastAsia="en-US"/>
        </w:rPr>
        <w:t xml:space="preserve"> </w:t>
      </w:r>
      <w:r>
        <w:rPr>
          <w:rFonts w:eastAsia="Times New Roman"/>
          <w:lang w:val="ru-RU" w:eastAsia="en-US"/>
        </w:rPr>
        <w:t>СОО включают в</w:t>
      </w:r>
      <w:r>
        <w:rPr>
          <w:rFonts w:eastAsia="Times New Roman"/>
          <w:spacing w:val="-1"/>
          <w:lang w:val="ru-RU" w:eastAsia="en-US"/>
        </w:rPr>
        <w:t xml:space="preserve"> </w:t>
      </w:r>
      <w:r>
        <w:rPr>
          <w:rFonts w:eastAsia="Times New Roman"/>
          <w:lang w:val="ru-RU" w:eastAsia="en-US"/>
        </w:rPr>
        <w:t>себя:</w:t>
      </w:r>
    </w:p>
    <w:p w:rsidR="00D375AB" w:rsidRDefault="005A04D1">
      <w:pPr>
        <w:tabs>
          <w:tab w:val="left" w:pos="1282"/>
        </w:tabs>
        <w:adjustRightInd/>
        <w:spacing w:before="1" w:line="273" w:lineRule="auto"/>
        <w:ind w:right="150"/>
        <w:jc w:val="both"/>
        <w:rPr>
          <w:rFonts w:eastAsia="Times New Roman"/>
          <w:sz w:val="26"/>
          <w:szCs w:val="22"/>
          <w:lang w:val="ru-RU" w:eastAsia="en-US"/>
        </w:rPr>
      </w:pPr>
      <w:r>
        <w:rPr>
          <w:rFonts w:eastAsia="Times New Roman"/>
          <w:sz w:val="26"/>
          <w:szCs w:val="22"/>
          <w:lang w:val="ru-RU" w:eastAsia="en-US"/>
        </w:rPr>
        <w:t>-освоенные</w:t>
      </w:r>
      <w:r>
        <w:rPr>
          <w:rFonts w:eastAsia="Times New Roman"/>
          <w:spacing w:val="1"/>
          <w:sz w:val="26"/>
          <w:szCs w:val="22"/>
          <w:lang w:val="ru-RU" w:eastAsia="en-US"/>
        </w:rPr>
        <w:t xml:space="preserve"> </w:t>
      </w:r>
      <w:r>
        <w:rPr>
          <w:rFonts w:eastAsia="Times New Roman"/>
          <w:sz w:val="26"/>
          <w:szCs w:val="22"/>
          <w:lang w:val="ru-RU" w:eastAsia="en-US"/>
        </w:rPr>
        <w:t>обучающимися</w:t>
      </w:r>
      <w:r>
        <w:rPr>
          <w:rFonts w:eastAsia="Times New Roman"/>
          <w:spacing w:val="1"/>
          <w:sz w:val="26"/>
          <w:szCs w:val="22"/>
          <w:lang w:val="ru-RU" w:eastAsia="en-US"/>
        </w:rPr>
        <w:t xml:space="preserve"> </w:t>
      </w:r>
      <w:r>
        <w:rPr>
          <w:rFonts w:eastAsia="Times New Roman"/>
          <w:sz w:val="26"/>
          <w:szCs w:val="22"/>
          <w:lang w:val="ru-RU" w:eastAsia="en-US"/>
        </w:rPr>
        <w:t>межпредметные</w:t>
      </w:r>
      <w:r>
        <w:rPr>
          <w:rFonts w:eastAsia="Times New Roman"/>
          <w:spacing w:val="1"/>
          <w:sz w:val="26"/>
          <w:szCs w:val="22"/>
          <w:lang w:val="ru-RU" w:eastAsia="en-US"/>
        </w:rPr>
        <w:t xml:space="preserve"> </w:t>
      </w:r>
      <w:r>
        <w:rPr>
          <w:rFonts w:eastAsia="Times New Roman"/>
          <w:sz w:val="26"/>
          <w:szCs w:val="22"/>
          <w:lang w:val="ru-RU" w:eastAsia="en-US"/>
        </w:rPr>
        <w:t>понятия</w:t>
      </w:r>
      <w:r>
        <w:rPr>
          <w:rFonts w:eastAsia="Times New Roman"/>
          <w:spacing w:val="1"/>
          <w:sz w:val="26"/>
          <w:szCs w:val="22"/>
          <w:lang w:val="ru-RU" w:eastAsia="en-US"/>
        </w:rPr>
        <w:t xml:space="preserve"> </w:t>
      </w:r>
      <w:r>
        <w:rPr>
          <w:rFonts w:eastAsia="Times New Roman"/>
          <w:sz w:val="26"/>
          <w:szCs w:val="22"/>
          <w:lang w:val="ru-RU" w:eastAsia="en-US"/>
        </w:rPr>
        <w:t>и</w:t>
      </w:r>
      <w:r>
        <w:rPr>
          <w:rFonts w:eastAsia="Times New Roman"/>
          <w:spacing w:val="1"/>
          <w:sz w:val="26"/>
          <w:szCs w:val="22"/>
          <w:lang w:val="ru-RU" w:eastAsia="en-US"/>
        </w:rPr>
        <w:t xml:space="preserve"> </w:t>
      </w:r>
      <w:r>
        <w:rPr>
          <w:rFonts w:eastAsia="Times New Roman"/>
          <w:sz w:val="26"/>
          <w:szCs w:val="22"/>
          <w:lang w:val="ru-RU" w:eastAsia="en-US"/>
        </w:rPr>
        <w:t>универсальные</w:t>
      </w:r>
      <w:r>
        <w:rPr>
          <w:rFonts w:eastAsia="Times New Roman"/>
          <w:spacing w:val="1"/>
          <w:sz w:val="26"/>
          <w:szCs w:val="22"/>
          <w:lang w:val="ru-RU" w:eastAsia="en-US"/>
        </w:rPr>
        <w:t xml:space="preserve"> </w:t>
      </w:r>
      <w:r>
        <w:rPr>
          <w:rFonts w:eastAsia="Times New Roman"/>
          <w:sz w:val="26"/>
          <w:szCs w:val="22"/>
          <w:lang w:val="ru-RU" w:eastAsia="en-US"/>
        </w:rPr>
        <w:t>учебные</w:t>
      </w:r>
      <w:r>
        <w:rPr>
          <w:rFonts w:eastAsia="Times New Roman"/>
          <w:spacing w:val="-3"/>
          <w:sz w:val="26"/>
          <w:szCs w:val="22"/>
          <w:lang w:val="ru-RU" w:eastAsia="en-US"/>
        </w:rPr>
        <w:t xml:space="preserve"> </w:t>
      </w:r>
      <w:r>
        <w:rPr>
          <w:rFonts w:eastAsia="Times New Roman"/>
          <w:sz w:val="26"/>
          <w:szCs w:val="22"/>
          <w:lang w:val="ru-RU" w:eastAsia="en-US"/>
        </w:rPr>
        <w:t>действия</w:t>
      </w:r>
      <w:r>
        <w:rPr>
          <w:rFonts w:eastAsia="Times New Roman"/>
          <w:spacing w:val="-2"/>
          <w:sz w:val="26"/>
          <w:szCs w:val="22"/>
          <w:lang w:val="ru-RU" w:eastAsia="en-US"/>
        </w:rPr>
        <w:t xml:space="preserve"> </w:t>
      </w:r>
      <w:r>
        <w:rPr>
          <w:rFonts w:eastAsia="Times New Roman"/>
          <w:sz w:val="26"/>
          <w:szCs w:val="22"/>
          <w:lang w:val="ru-RU" w:eastAsia="en-US"/>
        </w:rPr>
        <w:t>(регулятивные,</w:t>
      </w:r>
      <w:r>
        <w:rPr>
          <w:rFonts w:eastAsia="Times New Roman"/>
          <w:spacing w:val="-4"/>
          <w:sz w:val="26"/>
          <w:szCs w:val="22"/>
          <w:lang w:val="ru-RU" w:eastAsia="en-US"/>
        </w:rPr>
        <w:t xml:space="preserve"> </w:t>
      </w:r>
      <w:r>
        <w:rPr>
          <w:rFonts w:eastAsia="Times New Roman"/>
          <w:sz w:val="26"/>
          <w:szCs w:val="22"/>
          <w:lang w:val="ru-RU" w:eastAsia="en-US"/>
        </w:rPr>
        <w:t>познавательные,</w:t>
      </w:r>
      <w:r>
        <w:rPr>
          <w:rFonts w:eastAsia="Times New Roman"/>
          <w:spacing w:val="-3"/>
          <w:sz w:val="26"/>
          <w:szCs w:val="22"/>
          <w:lang w:val="ru-RU" w:eastAsia="en-US"/>
        </w:rPr>
        <w:t xml:space="preserve"> </w:t>
      </w:r>
      <w:r>
        <w:rPr>
          <w:rFonts w:eastAsia="Times New Roman"/>
          <w:sz w:val="26"/>
          <w:szCs w:val="22"/>
          <w:lang w:val="ru-RU" w:eastAsia="en-US"/>
        </w:rPr>
        <w:t>коммуникативные);</w:t>
      </w:r>
    </w:p>
    <w:p w:rsidR="00D375AB" w:rsidRDefault="005A04D1">
      <w:pPr>
        <w:tabs>
          <w:tab w:val="left" w:pos="1282"/>
        </w:tabs>
        <w:adjustRightInd/>
        <w:spacing w:before="2" w:line="276" w:lineRule="auto"/>
        <w:ind w:right="150"/>
        <w:jc w:val="both"/>
        <w:rPr>
          <w:rFonts w:eastAsia="Times New Roman"/>
          <w:sz w:val="26"/>
          <w:szCs w:val="22"/>
          <w:lang w:val="ru-RU" w:eastAsia="en-US"/>
        </w:rPr>
      </w:pPr>
      <w:r>
        <w:rPr>
          <w:rFonts w:eastAsia="Times New Roman"/>
          <w:sz w:val="26"/>
          <w:szCs w:val="22"/>
          <w:lang w:val="ru-RU" w:eastAsia="en-US"/>
        </w:rPr>
        <w:t xml:space="preserve">-способность их использования в </w:t>
      </w:r>
      <w:r>
        <w:rPr>
          <w:rFonts w:eastAsia="Times New Roman"/>
          <w:sz w:val="26"/>
          <w:szCs w:val="22"/>
          <w:lang w:val="ru-RU" w:eastAsia="en-US"/>
        </w:rPr>
        <w:t>познавательной и социальной практике,</w:t>
      </w:r>
      <w:r>
        <w:rPr>
          <w:rFonts w:eastAsia="Times New Roman"/>
          <w:spacing w:val="1"/>
          <w:sz w:val="26"/>
          <w:szCs w:val="22"/>
          <w:lang w:val="ru-RU" w:eastAsia="en-US"/>
        </w:rPr>
        <w:t xml:space="preserve"> </w:t>
      </w:r>
      <w:r>
        <w:rPr>
          <w:rFonts w:eastAsia="Times New Roman"/>
          <w:sz w:val="26"/>
          <w:szCs w:val="22"/>
          <w:lang w:val="ru-RU" w:eastAsia="en-US"/>
        </w:rPr>
        <w:t>готовность к самостоятельному планированию и осуществлению учебной</w:t>
      </w:r>
      <w:r>
        <w:rPr>
          <w:rFonts w:eastAsia="Times New Roman"/>
          <w:spacing w:val="1"/>
          <w:sz w:val="26"/>
          <w:szCs w:val="22"/>
          <w:lang w:val="ru-RU" w:eastAsia="en-US"/>
        </w:rPr>
        <w:t xml:space="preserve"> </w:t>
      </w:r>
      <w:r>
        <w:rPr>
          <w:rFonts w:eastAsia="Times New Roman"/>
          <w:sz w:val="26"/>
          <w:szCs w:val="22"/>
          <w:lang w:val="ru-RU" w:eastAsia="en-US"/>
        </w:rPr>
        <w:t>деятельности, организации учебного сотрудничества с педагогическими</w:t>
      </w:r>
      <w:r>
        <w:rPr>
          <w:rFonts w:eastAsia="Times New Roman"/>
          <w:spacing w:val="1"/>
          <w:sz w:val="26"/>
          <w:szCs w:val="22"/>
          <w:lang w:val="ru-RU" w:eastAsia="en-US"/>
        </w:rPr>
        <w:t xml:space="preserve"> </w:t>
      </w:r>
      <w:r>
        <w:rPr>
          <w:rFonts w:eastAsia="Times New Roman"/>
          <w:sz w:val="26"/>
          <w:szCs w:val="22"/>
          <w:lang w:val="ru-RU" w:eastAsia="en-US"/>
        </w:rPr>
        <w:t>работниками и сверстниками, к участию в построении индивидуальной</w:t>
      </w:r>
      <w:r>
        <w:rPr>
          <w:rFonts w:eastAsia="Times New Roman"/>
          <w:spacing w:val="1"/>
          <w:sz w:val="26"/>
          <w:szCs w:val="22"/>
          <w:lang w:val="ru-RU" w:eastAsia="en-US"/>
        </w:rPr>
        <w:t xml:space="preserve"> </w:t>
      </w:r>
      <w:r>
        <w:rPr>
          <w:rFonts w:eastAsia="Times New Roman"/>
          <w:sz w:val="26"/>
          <w:szCs w:val="22"/>
          <w:lang w:val="ru-RU" w:eastAsia="en-US"/>
        </w:rPr>
        <w:t>образовательной</w:t>
      </w:r>
      <w:r>
        <w:rPr>
          <w:rFonts w:eastAsia="Times New Roman"/>
          <w:spacing w:val="-1"/>
          <w:sz w:val="26"/>
          <w:szCs w:val="22"/>
          <w:lang w:val="ru-RU" w:eastAsia="en-US"/>
        </w:rPr>
        <w:t xml:space="preserve"> </w:t>
      </w:r>
      <w:r>
        <w:rPr>
          <w:rFonts w:eastAsia="Times New Roman"/>
          <w:sz w:val="26"/>
          <w:szCs w:val="22"/>
          <w:lang w:val="ru-RU" w:eastAsia="en-US"/>
        </w:rPr>
        <w:t>т</w:t>
      </w:r>
      <w:r>
        <w:rPr>
          <w:rFonts w:eastAsia="Times New Roman"/>
          <w:sz w:val="26"/>
          <w:szCs w:val="22"/>
          <w:lang w:val="ru-RU" w:eastAsia="en-US"/>
        </w:rPr>
        <w:t>раектории;</w:t>
      </w:r>
    </w:p>
    <w:p w:rsidR="00D375AB" w:rsidRDefault="005A04D1">
      <w:pPr>
        <w:tabs>
          <w:tab w:val="left" w:pos="1282"/>
        </w:tabs>
        <w:adjustRightInd/>
        <w:spacing w:line="273" w:lineRule="auto"/>
        <w:ind w:right="150"/>
        <w:jc w:val="both"/>
        <w:rPr>
          <w:rFonts w:eastAsia="Times New Roman"/>
          <w:sz w:val="26"/>
          <w:szCs w:val="22"/>
          <w:lang w:val="ru-RU" w:eastAsia="en-US"/>
        </w:rPr>
      </w:pPr>
      <w:r>
        <w:rPr>
          <w:rFonts w:eastAsia="Times New Roman"/>
          <w:sz w:val="26"/>
          <w:szCs w:val="22"/>
          <w:lang w:val="ru-RU" w:eastAsia="en-US"/>
        </w:rPr>
        <w:t>-овладение навыками учебно-исследовательской, проектной и социальной</w:t>
      </w:r>
      <w:r>
        <w:rPr>
          <w:rFonts w:eastAsia="Times New Roman"/>
          <w:spacing w:val="1"/>
          <w:sz w:val="26"/>
          <w:szCs w:val="22"/>
          <w:lang w:val="ru-RU" w:eastAsia="en-US"/>
        </w:rPr>
        <w:t xml:space="preserve"> </w:t>
      </w:r>
      <w:r>
        <w:rPr>
          <w:rFonts w:eastAsia="Times New Roman"/>
          <w:sz w:val="26"/>
          <w:szCs w:val="22"/>
          <w:lang w:val="ru-RU" w:eastAsia="en-US"/>
        </w:rPr>
        <w:t>деятельности.</w:t>
      </w:r>
    </w:p>
    <w:p w:rsidR="00D375AB" w:rsidRDefault="005A04D1">
      <w:pPr>
        <w:adjustRightInd/>
        <w:spacing w:before="226"/>
        <w:ind w:left="631"/>
        <w:rPr>
          <w:rFonts w:eastAsia="Times New Roman"/>
          <w:sz w:val="26"/>
          <w:szCs w:val="22"/>
          <w:lang w:val="ru-RU" w:eastAsia="en-US"/>
        </w:rPr>
      </w:pPr>
      <w:r>
        <w:rPr>
          <w:rFonts w:eastAsia="Times New Roman"/>
          <w:sz w:val="26"/>
          <w:szCs w:val="22"/>
          <w:lang w:val="ru-RU" w:eastAsia="en-US"/>
        </w:rPr>
        <w:t>О</w:t>
      </w:r>
      <w:r>
        <w:rPr>
          <w:rFonts w:eastAsia="Times New Roman"/>
          <w:sz w:val="21"/>
          <w:szCs w:val="22"/>
          <w:lang w:val="ru-RU" w:eastAsia="en-US"/>
        </w:rPr>
        <w:t>ВЛАДЕНИЕ</w:t>
      </w:r>
      <w:r>
        <w:rPr>
          <w:rFonts w:eastAsia="Times New Roman"/>
          <w:spacing w:val="-3"/>
          <w:sz w:val="21"/>
          <w:szCs w:val="22"/>
          <w:lang w:val="ru-RU" w:eastAsia="en-US"/>
        </w:rPr>
        <w:t xml:space="preserve"> </w:t>
      </w:r>
      <w:r>
        <w:rPr>
          <w:rFonts w:eastAsia="Times New Roman"/>
          <w:sz w:val="21"/>
          <w:szCs w:val="22"/>
          <w:lang w:val="ru-RU" w:eastAsia="en-US"/>
        </w:rPr>
        <w:t>УНИВЕРСАЛЬНЫМИ</w:t>
      </w:r>
      <w:r>
        <w:rPr>
          <w:rFonts w:eastAsia="Times New Roman"/>
          <w:spacing w:val="-3"/>
          <w:sz w:val="21"/>
          <w:szCs w:val="22"/>
          <w:lang w:val="ru-RU" w:eastAsia="en-US"/>
        </w:rPr>
        <w:t xml:space="preserve"> </w:t>
      </w:r>
      <w:r>
        <w:rPr>
          <w:rFonts w:eastAsia="Times New Roman"/>
          <w:sz w:val="21"/>
          <w:szCs w:val="22"/>
          <w:lang w:val="ru-RU" w:eastAsia="en-US"/>
        </w:rPr>
        <w:t>УЧЕБНЫМИ</w:t>
      </w:r>
      <w:r>
        <w:rPr>
          <w:rFonts w:eastAsia="Times New Roman"/>
          <w:spacing w:val="-2"/>
          <w:sz w:val="21"/>
          <w:szCs w:val="22"/>
          <w:lang w:val="ru-RU" w:eastAsia="en-US"/>
        </w:rPr>
        <w:t xml:space="preserve"> </w:t>
      </w:r>
      <w:r>
        <w:rPr>
          <w:rFonts w:eastAsia="Times New Roman"/>
          <w:sz w:val="21"/>
          <w:szCs w:val="22"/>
          <w:lang w:val="ru-RU" w:eastAsia="en-US"/>
        </w:rPr>
        <w:t>ПОЗНАВАТЕЛЬНЫМИ</w:t>
      </w:r>
      <w:r>
        <w:rPr>
          <w:rFonts w:eastAsia="Times New Roman"/>
          <w:spacing w:val="-2"/>
          <w:sz w:val="21"/>
          <w:szCs w:val="22"/>
          <w:lang w:val="ru-RU" w:eastAsia="en-US"/>
        </w:rPr>
        <w:t xml:space="preserve"> </w:t>
      </w:r>
      <w:r>
        <w:rPr>
          <w:rFonts w:eastAsia="Times New Roman"/>
          <w:sz w:val="21"/>
          <w:szCs w:val="22"/>
          <w:lang w:val="ru-RU" w:eastAsia="en-US"/>
        </w:rPr>
        <w:t>ДЕЙСТВИЯМИ</w:t>
      </w:r>
      <w:r>
        <w:rPr>
          <w:rFonts w:eastAsia="Times New Roman"/>
          <w:sz w:val="26"/>
          <w:szCs w:val="22"/>
          <w:lang w:val="ru-RU" w:eastAsia="en-US"/>
        </w:rPr>
        <w:t>:</w:t>
      </w:r>
    </w:p>
    <w:p w:rsidR="00D375AB" w:rsidRDefault="005A04D1">
      <w:pPr>
        <w:adjustRightInd/>
        <w:spacing w:before="158"/>
        <w:ind w:left="221"/>
        <w:rPr>
          <w:rFonts w:eastAsia="Times New Roman"/>
          <w:b/>
          <w:lang w:val="ru-RU" w:eastAsia="en-US"/>
        </w:rPr>
      </w:pPr>
      <w:r>
        <w:rPr>
          <w:rFonts w:eastAsia="Times New Roman"/>
          <w:b/>
          <w:sz w:val="26"/>
          <w:szCs w:val="26"/>
          <w:lang w:val="ru-RU" w:eastAsia="en-US"/>
        </w:rPr>
        <w:t>а)</w:t>
      </w:r>
      <w:r>
        <w:rPr>
          <w:rFonts w:eastAsia="Times New Roman"/>
          <w:b/>
          <w:spacing w:val="-2"/>
          <w:sz w:val="26"/>
          <w:szCs w:val="26"/>
          <w:lang w:val="ru-RU" w:eastAsia="en-US"/>
        </w:rPr>
        <w:t xml:space="preserve"> </w:t>
      </w:r>
      <w:r>
        <w:rPr>
          <w:rFonts w:eastAsia="Times New Roman"/>
          <w:b/>
          <w:lang w:val="ru-RU" w:eastAsia="en-US"/>
        </w:rPr>
        <w:t>базовые</w:t>
      </w:r>
      <w:r>
        <w:rPr>
          <w:rFonts w:eastAsia="Times New Roman"/>
          <w:b/>
          <w:spacing w:val="-2"/>
          <w:lang w:val="ru-RU" w:eastAsia="en-US"/>
        </w:rPr>
        <w:t xml:space="preserve"> </w:t>
      </w:r>
      <w:r>
        <w:rPr>
          <w:rFonts w:eastAsia="Times New Roman"/>
          <w:b/>
          <w:lang w:val="ru-RU" w:eastAsia="en-US"/>
        </w:rPr>
        <w:t>логические</w:t>
      </w:r>
      <w:r>
        <w:rPr>
          <w:rFonts w:eastAsia="Times New Roman"/>
          <w:b/>
          <w:spacing w:val="-1"/>
          <w:lang w:val="ru-RU" w:eastAsia="en-US"/>
        </w:rPr>
        <w:t xml:space="preserve"> </w:t>
      </w:r>
      <w:r>
        <w:rPr>
          <w:rFonts w:eastAsia="Times New Roman"/>
          <w:b/>
          <w:lang w:val="ru-RU" w:eastAsia="en-US"/>
        </w:rPr>
        <w:t>действия:</w:t>
      </w:r>
    </w:p>
    <w:p w:rsidR="00D375AB" w:rsidRDefault="005A04D1">
      <w:pPr>
        <w:tabs>
          <w:tab w:val="left" w:pos="1281"/>
          <w:tab w:val="left" w:pos="1282"/>
          <w:tab w:val="left" w:pos="3458"/>
          <w:tab w:val="left" w:pos="5606"/>
          <w:tab w:val="left" w:pos="6171"/>
          <w:tab w:val="left" w:pos="8438"/>
        </w:tabs>
        <w:adjustRightInd/>
        <w:spacing w:line="273" w:lineRule="auto"/>
        <w:ind w:right="150"/>
        <w:jc w:val="both"/>
        <w:rPr>
          <w:rFonts w:eastAsia="Times New Roman"/>
          <w:spacing w:val="-62"/>
          <w:lang w:val="ru-RU" w:eastAsia="en-US"/>
        </w:rPr>
      </w:pPr>
      <w:r>
        <w:rPr>
          <w:rFonts w:eastAsia="Times New Roman"/>
          <w:lang w:val="ru-RU" w:eastAsia="en-US"/>
        </w:rPr>
        <w:t xml:space="preserve">-самостоятельно формулировать и актуализировать </w:t>
      </w:r>
      <w:r>
        <w:rPr>
          <w:rFonts w:eastAsia="Times New Roman"/>
          <w:spacing w:val="-1"/>
          <w:lang w:val="ru-RU" w:eastAsia="en-US"/>
        </w:rPr>
        <w:t>проблему,</w:t>
      </w:r>
      <w:r>
        <w:rPr>
          <w:rFonts w:eastAsia="Times New Roman"/>
          <w:spacing w:val="-62"/>
          <w:lang w:val="ru-RU" w:eastAsia="en-US"/>
        </w:rPr>
        <w:t xml:space="preserve">    </w:t>
      </w:r>
    </w:p>
    <w:p w:rsidR="00D375AB" w:rsidRDefault="005A04D1">
      <w:pPr>
        <w:tabs>
          <w:tab w:val="left" w:pos="1281"/>
          <w:tab w:val="left" w:pos="1282"/>
          <w:tab w:val="left" w:pos="3458"/>
          <w:tab w:val="left" w:pos="5606"/>
          <w:tab w:val="left" w:pos="6171"/>
          <w:tab w:val="left" w:pos="8438"/>
        </w:tabs>
        <w:adjustRightInd/>
        <w:spacing w:line="273" w:lineRule="auto"/>
        <w:ind w:right="150"/>
        <w:jc w:val="both"/>
        <w:rPr>
          <w:rFonts w:eastAsia="Times New Roman"/>
          <w:lang w:val="ru-RU" w:eastAsia="en-US"/>
        </w:rPr>
      </w:pPr>
      <w:r>
        <w:rPr>
          <w:rFonts w:eastAsia="Times New Roman"/>
          <w:lang w:val="ru-RU" w:eastAsia="en-US"/>
        </w:rPr>
        <w:t>рассматривать</w:t>
      </w:r>
      <w:r>
        <w:rPr>
          <w:rFonts w:eastAsia="Times New Roman"/>
          <w:spacing w:val="-1"/>
          <w:lang w:val="ru-RU" w:eastAsia="en-US"/>
        </w:rPr>
        <w:t xml:space="preserve"> </w:t>
      </w:r>
      <w:r>
        <w:rPr>
          <w:rFonts w:eastAsia="Times New Roman"/>
          <w:lang w:val="ru-RU" w:eastAsia="en-US"/>
        </w:rPr>
        <w:t>ее</w:t>
      </w:r>
      <w:r>
        <w:rPr>
          <w:rFonts w:eastAsia="Times New Roman"/>
          <w:spacing w:val="-1"/>
          <w:lang w:val="ru-RU" w:eastAsia="en-US"/>
        </w:rPr>
        <w:t xml:space="preserve"> </w:t>
      </w:r>
      <w:r>
        <w:rPr>
          <w:rFonts w:eastAsia="Times New Roman"/>
          <w:lang w:val="ru-RU" w:eastAsia="en-US"/>
        </w:rPr>
        <w:t>всесторонне;</w:t>
      </w:r>
    </w:p>
    <w:p w:rsidR="00D375AB" w:rsidRDefault="005A04D1">
      <w:pPr>
        <w:tabs>
          <w:tab w:val="left" w:pos="1281"/>
          <w:tab w:val="left" w:pos="1282"/>
        </w:tabs>
        <w:adjustRightInd/>
        <w:spacing w:before="2" w:line="273" w:lineRule="auto"/>
        <w:ind w:right="150"/>
        <w:jc w:val="both"/>
        <w:rPr>
          <w:rFonts w:eastAsia="Times New Roman"/>
          <w:lang w:val="ru-RU" w:eastAsia="en-US"/>
        </w:rPr>
      </w:pPr>
      <w:r>
        <w:rPr>
          <w:rFonts w:eastAsia="Times New Roman"/>
          <w:lang w:val="ru-RU" w:eastAsia="en-US"/>
        </w:rPr>
        <w:t>-устанавливать</w:t>
      </w:r>
      <w:r>
        <w:rPr>
          <w:rFonts w:eastAsia="Times New Roman"/>
          <w:spacing w:val="43"/>
          <w:lang w:val="ru-RU" w:eastAsia="en-US"/>
        </w:rPr>
        <w:t xml:space="preserve"> </w:t>
      </w:r>
      <w:r>
        <w:rPr>
          <w:rFonts w:eastAsia="Times New Roman"/>
          <w:lang w:val="ru-RU" w:eastAsia="en-US"/>
        </w:rPr>
        <w:t>существенный</w:t>
      </w:r>
      <w:r>
        <w:rPr>
          <w:rFonts w:eastAsia="Times New Roman"/>
          <w:spacing w:val="43"/>
          <w:lang w:val="ru-RU" w:eastAsia="en-US"/>
        </w:rPr>
        <w:t xml:space="preserve"> </w:t>
      </w:r>
      <w:r>
        <w:rPr>
          <w:rFonts w:eastAsia="Times New Roman"/>
          <w:lang w:val="ru-RU" w:eastAsia="en-US"/>
        </w:rPr>
        <w:t>признак</w:t>
      </w:r>
      <w:r>
        <w:rPr>
          <w:rFonts w:eastAsia="Times New Roman"/>
          <w:spacing w:val="42"/>
          <w:lang w:val="ru-RU" w:eastAsia="en-US"/>
        </w:rPr>
        <w:t xml:space="preserve"> </w:t>
      </w:r>
      <w:r>
        <w:rPr>
          <w:rFonts w:eastAsia="Times New Roman"/>
          <w:lang w:val="ru-RU" w:eastAsia="en-US"/>
        </w:rPr>
        <w:t>или</w:t>
      </w:r>
      <w:r>
        <w:rPr>
          <w:rFonts w:eastAsia="Times New Roman"/>
          <w:spacing w:val="43"/>
          <w:lang w:val="ru-RU" w:eastAsia="en-US"/>
        </w:rPr>
        <w:t xml:space="preserve"> </w:t>
      </w:r>
      <w:r>
        <w:rPr>
          <w:rFonts w:eastAsia="Times New Roman"/>
          <w:lang w:val="ru-RU" w:eastAsia="en-US"/>
        </w:rPr>
        <w:t>основания</w:t>
      </w:r>
      <w:r>
        <w:rPr>
          <w:rFonts w:eastAsia="Times New Roman"/>
          <w:spacing w:val="43"/>
          <w:lang w:val="ru-RU" w:eastAsia="en-US"/>
        </w:rPr>
        <w:t xml:space="preserve"> </w:t>
      </w:r>
      <w:r>
        <w:rPr>
          <w:rFonts w:eastAsia="Times New Roman"/>
          <w:lang w:val="ru-RU" w:eastAsia="en-US"/>
        </w:rPr>
        <w:t>для</w:t>
      </w:r>
      <w:r>
        <w:rPr>
          <w:rFonts w:eastAsia="Times New Roman"/>
          <w:spacing w:val="44"/>
          <w:lang w:val="ru-RU" w:eastAsia="en-US"/>
        </w:rPr>
        <w:t xml:space="preserve"> </w:t>
      </w:r>
      <w:r>
        <w:rPr>
          <w:rFonts w:eastAsia="Times New Roman"/>
          <w:lang w:val="ru-RU" w:eastAsia="en-US"/>
        </w:rPr>
        <w:t>сравнения,</w:t>
      </w:r>
      <w:r>
        <w:rPr>
          <w:rFonts w:eastAsia="Times New Roman"/>
          <w:spacing w:val="-62"/>
          <w:lang w:val="ru-RU" w:eastAsia="en-US"/>
        </w:rPr>
        <w:t xml:space="preserve"> </w:t>
      </w:r>
      <w:r>
        <w:rPr>
          <w:rFonts w:eastAsia="Times New Roman"/>
          <w:lang w:val="ru-RU" w:eastAsia="en-US"/>
        </w:rPr>
        <w:t>классификации</w:t>
      </w:r>
      <w:r>
        <w:rPr>
          <w:rFonts w:eastAsia="Times New Roman"/>
          <w:spacing w:val="-1"/>
          <w:lang w:val="ru-RU" w:eastAsia="en-US"/>
        </w:rPr>
        <w:t xml:space="preserve"> </w:t>
      </w:r>
      <w:r>
        <w:rPr>
          <w:rFonts w:eastAsia="Times New Roman"/>
          <w:lang w:val="ru-RU" w:eastAsia="en-US"/>
        </w:rPr>
        <w:t>и</w:t>
      </w:r>
      <w:r>
        <w:rPr>
          <w:rFonts w:eastAsia="Times New Roman"/>
          <w:spacing w:val="-2"/>
          <w:lang w:val="ru-RU" w:eastAsia="en-US"/>
        </w:rPr>
        <w:t xml:space="preserve"> </w:t>
      </w:r>
      <w:r>
        <w:rPr>
          <w:rFonts w:eastAsia="Times New Roman"/>
          <w:lang w:val="ru-RU" w:eastAsia="en-US"/>
        </w:rPr>
        <w:t>обобщения;</w:t>
      </w:r>
    </w:p>
    <w:p w:rsidR="00D375AB" w:rsidRDefault="005A04D1">
      <w:pPr>
        <w:tabs>
          <w:tab w:val="left" w:pos="1281"/>
          <w:tab w:val="left" w:pos="1282"/>
          <w:tab w:val="left" w:pos="2725"/>
          <w:tab w:val="left" w:pos="3449"/>
          <w:tab w:val="left" w:pos="6334"/>
          <w:tab w:val="left" w:pos="7735"/>
          <w:tab w:val="left" w:pos="9307"/>
        </w:tabs>
        <w:adjustRightInd/>
        <w:spacing w:before="3" w:line="273" w:lineRule="auto"/>
        <w:ind w:right="152"/>
        <w:jc w:val="both"/>
        <w:rPr>
          <w:rFonts w:eastAsia="Times New Roman"/>
          <w:lang w:val="ru-RU" w:eastAsia="en-US"/>
        </w:rPr>
      </w:pPr>
      <w:r>
        <w:rPr>
          <w:rFonts w:eastAsia="Times New Roman"/>
          <w:lang w:val="ru-RU" w:eastAsia="en-US"/>
        </w:rPr>
        <w:t xml:space="preserve">-определять цели деятельности,  задавать параметры и  </w:t>
      </w:r>
      <w:r>
        <w:rPr>
          <w:rFonts w:eastAsia="Times New Roman"/>
          <w:spacing w:val="2"/>
          <w:lang w:val="ru-RU" w:eastAsia="en-US"/>
        </w:rPr>
        <w:t xml:space="preserve"> </w:t>
      </w:r>
      <w:r>
        <w:rPr>
          <w:rFonts w:eastAsia="Times New Roman"/>
          <w:lang w:val="ru-RU" w:eastAsia="en-US"/>
        </w:rPr>
        <w:t xml:space="preserve">критерии </w:t>
      </w:r>
      <w:r>
        <w:rPr>
          <w:rFonts w:eastAsia="Times New Roman"/>
          <w:spacing w:val="-3"/>
          <w:lang w:val="ru-RU" w:eastAsia="en-US"/>
        </w:rPr>
        <w:t>их</w:t>
      </w:r>
      <w:r>
        <w:rPr>
          <w:rFonts w:eastAsia="Times New Roman"/>
          <w:spacing w:val="-62"/>
          <w:lang w:val="ru-RU" w:eastAsia="en-US"/>
        </w:rPr>
        <w:t xml:space="preserve"> </w:t>
      </w:r>
      <w:r>
        <w:rPr>
          <w:rFonts w:eastAsia="Times New Roman"/>
          <w:lang w:val="ru-RU" w:eastAsia="en-US"/>
        </w:rPr>
        <w:t>достижения;</w:t>
      </w:r>
    </w:p>
    <w:p w:rsidR="00D375AB" w:rsidRDefault="005A04D1">
      <w:pPr>
        <w:tabs>
          <w:tab w:val="left" w:pos="1281"/>
          <w:tab w:val="left" w:pos="1282"/>
        </w:tabs>
        <w:adjustRightInd/>
        <w:spacing w:before="3"/>
        <w:jc w:val="both"/>
        <w:rPr>
          <w:rFonts w:eastAsia="Times New Roman"/>
          <w:lang w:val="ru-RU" w:eastAsia="en-US"/>
        </w:rPr>
      </w:pPr>
      <w:r>
        <w:rPr>
          <w:rFonts w:eastAsia="Times New Roman"/>
          <w:lang w:val="ru-RU" w:eastAsia="en-US"/>
        </w:rPr>
        <w:lastRenderedPageBreak/>
        <w:t>-выявлять</w:t>
      </w:r>
      <w:r>
        <w:rPr>
          <w:rFonts w:eastAsia="Times New Roman"/>
          <w:spacing w:val="-2"/>
          <w:lang w:val="ru-RU" w:eastAsia="en-US"/>
        </w:rPr>
        <w:t xml:space="preserve"> </w:t>
      </w:r>
      <w:r>
        <w:rPr>
          <w:rFonts w:eastAsia="Times New Roman"/>
          <w:lang w:val="ru-RU" w:eastAsia="en-US"/>
        </w:rPr>
        <w:t>закономерности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противоречия</w:t>
      </w:r>
      <w:r>
        <w:rPr>
          <w:rFonts w:eastAsia="Times New Roman"/>
          <w:spacing w:val="-4"/>
          <w:lang w:val="ru-RU" w:eastAsia="en-US"/>
        </w:rPr>
        <w:t xml:space="preserve"> </w:t>
      </w:r>
      <w:r>
        <w:rPr>
          <w:rFonts w:eastAsia="Times New Roman"/>
          <w:lang w:val="ru-RU" w:eastAsia="en-US"/>
        </w:rPr>
        <w:t>в</w:t>
      </w:r>
      <w:r>
        <w:rPr>
          <w:rFonts w:eastAsia="Times New Roman"/>
          <w:spacing w:val="-2"/>
          <w:lang w:val="ru-RU" w:eastAsia="en-US"/>
        </w:rPr>
        <w:t xml:space="preserve"> </w:t>
      </w:r>
      <w:r>
        <w:rPr>
          <w:rFonts w:eastAsia="Times New Roman"/>
          <w:lang w:val="ru-RU" w:eastAsia="en-US"/>
        </w:rPr>
        <w:t>рассматриваемых</w:t>
      </w:r>
      <w:r>
        <w:rPr>
          <w:rFonts w:eastAsia="Times New Roman"/>
          <w:spacing w:val="-1"/>
          <w:lang w:val="ru-RU" w:eastAsia="en-US"/>
        </w:rPr>
        <w:t xml:space="preserve"> </w:t>
      </w:r>
      <w:r>
        <w:rPr>
          <w:rFonts w:eastAsia="Times New Roman"/>
          <w:lang w:val="ru-RU" w:eastAsia="en-US"/>
        </w:rPr>
        <w:t>явлениях;</w:t>
      </w:r>
    </w:p>
    <w:p w:rsidR="00D375AB" w:rsidRDefault="005A04D1">
      <w:pPr>
        <w:tabs>
          <w:tab w:val="left" w:pos="1281"/>
          <w:tab w:val="left" w:pos="1282"/>
        </w:tabs>
        <w:adjustRightInd/>
        <w:spacing w:before="44" w:line="273" w:lineRule="auto"/>
        <w:ind w:right="153"/>
        <w:jc w:val="both"/>
        <w:rPr>
          <w:rFonts w:eastAsia="Times New Roman"/>
          <w:lang w:val="ru-RU" w:eastAsia="en-US"/>
        </w:rPr>
      </w:pPr>
      <w:r>
        <w:rPr>
          <w:rFonts w:eastAsia="Times New Roman"/>
          <w:lang w:val="ru-RU" w:eastAsia="en-US"/>
        </w:rPr>
        <w:t>-вносить</w:t>
      </w:r>
      <w:r>
        <w:rPr>
          <w:rFonts w:eastAsia="Times New Roman"/>
          <w:spacing w:val="24"/>
          <w:lang w:val="ru-RU" w:eastAsia="en-US"/>
        </w:rPr>
        <w:t xml:space="preserve"> </w:t>
      </w:r>
      <w:r>
        <w:rPr>
          <w:rFonts w:eastAsia="Times New Roman"/>
          <w:lang w:val="ru-RU" w:eastAsia="en-US"/>
        </w:rPr>
        <w:t>коррективы</w:t>
      </w:r>
      <w:r>
        <w:rPr>
          <w:rFonts w:eastAsia="Times New Roman"/>
          <w:spacing w:val="24"/>
          <w:lang w:val="ru-RU" w:eastAsia="en-US"/>
        </w:rPr>
        <w:t xml:space="preserve"> </w:t>
      </w:r>
      <w:r>
        <w:rPr>
          <w:rFonts w:eastAsia="Times New Roman"/>
          <w:lang w:val="ru-RU" w:eastAsia="en-US"/>
        </w:rPr>
        <w:t>в</w:t>
      </w:r>
      <w:r>
        <w:rPr>
          <w:rFonts w:eastAsia="Times New Roman"/>
          <w:spacing w:val="24"/>
          <w:lang w:val="ru-RU" w:eastAsia="en-US"/>
        </w:rPr>
        <w:t xml:space="preserve"> </w:t>
      </w:r>
      <w:r>
        <w:rPr>
          <w:rFonts w:eastAsia="Times New Roman"/>
          <w:lang w:val="ru-RU" w:eastAsia="en-US"/>
        </w:rPr>
        <w:t>деятельность,</w:t>
      </w:r>
      <w:r>
        <w:rPr>
          <w:rFonts w:eastAsia="Times New Roman"/>
          <w:spacing w:val="26"/>
          <w:lang w:val="ru-RU" w:eastAsia="en-US"/>
        </w:rPr>
        <w:t xml:space="preserve"> </w:t>
      </w:r>
      <w:r>
        <w:rPr>
          <w:rFonts w:eastAsia="Times New Roman"/>
          <w:lang w:val="ru-RU" w:eastAsia="en-US"/>
        </w:rPr>
        <w:t>оценивать</w:t>
      </w:r>
      <w:r>
        <w:rPr>
          <w:rFonts w:eastAsia="Times New Roman"/>
          <w:spacing w:val="25"/>
          <w:lang w:val="ru-RU" w:eastAsia="en-US"/>
        </w:rPr>
        <w:t xml:space="preserve"> </w:t>
      </w:r>
      <w:r>
        <w:rPr>
          <w:rFonts w:eastAsia="Times New Roman"/>
          <w:lang w:val="ru-RU" w:eastAsia="en-US"/>
        </w:rPr>
        <w:t>соответствие</w:t>
      </w:r>
      <w:r>
        <w:rPr>
          <w:rFonts w:eastAsia="Times New Roman"/>
          <w:spacing w:val="25"/>
          <w:lang w:val="ru-RU" w:eastAsia="en-US"/>
        </w:rPr>
        <w:t xml:space="preserve"> </w:t>
      </w:r>
      <w:r>
        <w:rPr>
          <w:rFonts w:eastAsia="Times New Roman"/>
          <w:lang w:val="ru-RU" w:eastAsia="en-US"/>
        </w:rPr>
        <w:t>результатов</w:t>
      </w:r>
      <w:r>
        <w:rPr>
          <w:rFonts w:eastAsia="Times New Roman"/>
          <w:spacing w:val="-62"/>
          <w:lang w:val="ru-RU" w:eastAsia="en-US"/>
        </w:rPr>
        <w:t xml:space="preserve"> </w:t>
      </w:r>
      <w:r>
        <w:rPr>
          <w:rFonts w:eastAsia="Times New Roman"/>
          <w:lang w:val="ru-RU" w:eastAsia="en-US"/>
        </w:rPr>
        <w:t>целям,</w:t>
      </w:r>
      <w:r>
        <w:rPr>
          <w:rFonts w:eastAsia="Times New Roman"/>
          <w:spacing w:val="-2"/>
          <w:lang w:val="ru-RU" w:eastAsia="en-US"/>
        </w:rPr>
        <w:t xml:space="preserve"> </w:t>
      </w:r>
      <w:r>
        <w:rPr>
          <w:rFonts w:eastAsia="Times New Roman"/>
          <w:lang w:val="ru-RU" w:eastAsia="en-US"/>
        </w:rPr>
        <w:t>оценивать риски</w:t>
      </w:r>
      <w:r>
        <w:rPr>
          <w:rFonts w:eastAsia="Times New Roman"/>
          <w:spacing w:val="-1"/>
          <w:lang w:val="ru-RU" w:eastAsia="en-US"/>
        </w:rPr>
        <w:t xml:space="preserve"> </w:t>
      </w:r>
      <w:r>
        <w:rPr>
          <w:rFonts w:eastAsia="Times New Roman"/>
          <w:lang w:val="ru-RU" w:eastAsia="en-US"/>
        </w:rPr>
        <w:t>последствий</w:t>
      </w:r>
      <w:r>
        <w:rPr>
          <w:rFonts w:eastAsia="Times New Roman"/>
          <w:spacing w:val="-1"/>
          <w:lang w:val="ru-RU" w:eastAsia="en-US"/>
        </w:rPr>
        <w:t xml:space="preserve"> </w:t>
      </w:r>
      <w:r>
        <w:rPr>
          <w:rFonts w:eastAsia="Times New Roman"/>
          <w:lang w:val="ru-RU" w:eastAsia="en-US"/>
        </w:rPr>
        <w:t>деятельности;</w:t>
      </w:r>
    </w:p>
    <w:p w:rsidR="00D375AB" w:rsidRDefault="005A04D1">
      <w:pPr>
        <w:tabs>
          <w:tab w:val="left" w:pos="1281"/>
          <w:tab w:val="left" w:pos="1282"/>
        </w:tabs>
        <w:adjustRightInd/>
        <w:spacing w:before="1"/>
        <w:jc w:val="both"/>
        <w:rPr>
          <w:rFonts w:eastAsia="Times New Roman"/>
          <w:lang w:val="ru-RU" w:eastAsia="en-US"/>
        </w:rPr>
      </w:pPr>
      <w:r>
        <w:rPr>
          <w:rFonts w:eastAsia="Times New Roman"/>
          <w:lang w:val="ru-RU" w:eastAsia="en-US"/>
        </w:rPr>
        <w:t>-развивать</w:t>
      </w:r>
      <w:r>
        <w:rPr>
          <w:rFonts w:eastAsia="Times New Roman"/>
          <w:spacing w:val="-4"/>
          <w:lang w:val="ru-RU" w:eastAsia="en-US"/>
        </w:rPr>
        <w:t xml:space="preserve"> </w:t>
      </w:r>
      <w:r>
        <w:rPr>
          <w:rFonts w:eastAsia="Times New Roman"/>
          <w:lang w:val="ru-RU" w:eastAsia="en-US"/>
        </w:rPr>
        <w:t>креативное</w:t>
      </w:r>
      <w:r>
        <w:rPr>
          <w:rFonts w:eastAsia="Times New Roman"/>
          <w:spacing w:val="-1"/>
          <w:lang w:val="ru-RU" w:eastAsia="en-US"/>
        </w:rPr>
        <w:t xml:space="preserve"> </w:t>
      </w:r>
      <w:r>
        <w:rPr>
          <w:rFonts w:eastAsia="Times New Roman"/>
          <w:lang w:val="ru-RU" w:eastAsia="en-US"/>
        </w:rPr>
        <w:t>мышление</w:t>
      </w:r>
      <w:r>
        <w:rPr>
          <w:rFonts w:eastAsia="Times New Roman"/>
          <w:spacing w:val="-2"/>
          <w:lang w:val="ru-RU" w:eastAsia="en-US"/>
        </w:rPr>
        <w:t xml:space="preserve"> </w:t>
      </w:r>
      <w:r>
        <w:rPr>
          <w:rFonts w:eastAsia="Times New Roman"/>
          <w:lang w:val="ru-RU" w:eastAsia="en-US"/>
        </w:rPr>
        <w:t>при</w:t>
      </w:r>
      <w:r>
        <w:rPr>
          <w:rFonts w:eastAsia="Times New Roman"/>
          <w:spacing w:val="-1"/>
          <w:lang w:val="ru-RU" w:eastAsia="en-US"/>
        </w:rPr>
        <w:t xml:space="preserve"> </w:t>
      </w:r>
      <w:r>
        <w:rPr>
          <w:rFonts w:eastAsia="Times New Roman"/>
          <w:lang w:val="ru-RU" w:eastAsia="en-US"/>
        </w:rPr>
        <w:t>решении</w:t>
      </w:r>
      <w:r>
        <w:rPr>
          <w:rFonts w:eastAsia="Times New Roman"/>
          <w:spacing w:val="-2"/>
          <w:lang w:val="ru-RU" w:eastAsia="en-US"/>
        </w:rPr>
        <w:t xml:space="preserve"> </w:t>
      </w:r>
      <w:r>
        <w:rPr>
          <w:rFonts w:eastAsia="Times New Roman"/>
          <w:lang w:val="ru-RU" w:eastAsia="en-US"/>
        </w:rPr>
        <w:t>жизненных</w:t>
      </w:r>
      <w:r>
        <w:rPr>
          <w:rFonts w:eastAsia="Times New Roman"/>
          <w:spacing w:val="-2"/>
          <w:lang w:val="ru-RU" w:eastAsia="en-US"/>
        </w:rPr>
        <w:t xml:space="preserve"> </w:t>
      </w:r>
      <w:r>
        <w:rPr>
          <w:rFonts w:eastAsia="Times New Roman"/>
          <w:lang w:val="ru-RU" w:eastAsia="en-US"/>
        </w:rPr>
        <w:t>проблем.</w:t>
      </w:r>
    </w:p>
    <w:p w:rsidR="00D375AB" w:rsidRDefault="005A04D1">
      <w:pPr>
        <w:adjustRightInd/>
        <w:spacing w:before="157"/>
        <w:ind w:left="221"/>
        <w:rPr>
          <w:rFonts w:eastAsia="Times New Roman"/>
          <w:b/>
          <w:sz w:val="26"/>
          <w:szCs w:val="26"/>
          <w:lang w:val="ru-RU" w:eastAsia="en-US"/>
        </w:rPr>
      </w:pPr>
      <w:r>
        <w:rPr>
          <w:rFonts w:eastAsia="Times New Roman"/>
          <w:b/>
          <w:sz w:val="26"/>
          <w:szCs w:val="26"/>
          <w:lang w:val="ru-RU" w:eastAsia="en-US"/>
        </w:rPr>
        <w:t>б)</w:t>
      </w:r>
      <w:r>
        <w:rPr>
          <w:rFonts w:eastAsia="Times New Roman"/>
          <w:b/>
          <w:spacing w:val="-2"/>
          <w:sz w:val="26"/>
          <w:szCs w:val="26"/>
          <w:lang w:val="ru-RU" w:eastAsia="en-US"/>
        </w:rPr>
        <w:t xml:space="preserve"> </w:t>
      </w:r>
      <w:r>
        <w:rPr>
          <w:rFonts w:eastAsia="Times New Roman"/>
          <w:b/>
          <w:sz w:val="26"/>
          <w:szCs w:val="26"/>
          <w:lang w:val="ru-RU" w:eastAsia="en-US"/>
        </w:rPr>
        <w:t>базовые исследовательские</w:t>
      </w:r>
      <w:r>
        <w:rPr>
          <w:rFonts w:eastAsia="Times New Roman"/>
          <w:b/>
          <w:spacing w:val="-1"/>
          <w:sz w:val="26"/>
          <w:szCs w:val="26"/>
          <w:lang w:val="ru-RU" w:eastAsia="en-US"/>
        </w:rPr>
        <w:t xml:space="preserve"> </w:t>
      </w:r>
      <w:r>
        <w:rPr>
          <w:rFonts w:eastAsia="Times New Roman"/>
          <w:b/>
          <w:sz w:val="26"/>
          <w:szCs w:val="26"/>
          <w:lang w:val="ru-RU" w:eastAsia="en-US"/>
        </w:rPr>
        <w:t>действия:</w:t>
      </w:r>
    </w:p>
    <w:p w:rsidR="00D375AB" w:rsidRDefault="005A04D1">
      <w:pPr>
        <w:tabs>
          <w:tab w:val="left" w:pos="1282"/>
        </w:tabs>
        <w:adjustRightInd/>
        <w:spacing w:before="45" w:line="273" w:lineRule="auto"/>
        <w:ind w:right="-1"/>
        <w:jc w:val="both"/>
        <w:rPr>
          <w:rFonts w:eastAsia="Times New Roman"/>
          <w:lang w:val="ru-RU" w:eastAsia="en-US"/>
        </w:rPr>
      </w:pPr>
      <w:r>
        <w:rPr>
          <w:rFonts w:eastAsia="Times New Roman"/>
          <w:lang w:val="ru-RU" w:eastAsia="en-US"/>
        </w:rPr>
        <w:t xml:space="preserve">-владеть </w:t>
      </w:r>
      <w:r>
        <w:rPr>
          <w:rFonts w:eastAsia="Times New Roman"/>
          <w:lang w:val="ru-RU" w:eastAsia="en-US"/>
        </w:rPr>
        <w:t>навыками учебно-исследовательской и проектной деятельности,</w:t>
      </w:r>
      <w:r>
        <w:rPr>
          <w:rFonts w:eastAsia="Times New Roman"/>
          <w:spacing w:val="1"/>
          <w:lang w:val="ru-RU" w:eastAsia="en-US"/>
        </w:rPr>
        <w:t xml:space="preserve"> </w:t>
      </w:r>
      <w:r>
        <w:rPr>
          <w:rFonts w:eastAsia="Times New Roman"/>
          <w:lang w:val="ru-RU" w:eastAsia="en-US"/>
        </w:rPr>
        <w:t>навыками</w:t>
      </w:r>
      <w:r>
        <w:rPr>
          <w:rFonts w:eastAsia="Times New Roman"/>
          <w:spacing w:val="-1"/>
          <w:lang w:val="ru-RU" w:eastAsia="en-US"/>
        </w:rPr>
        <w:t xml:space="preserve"> </w:t>
      </w:r>
      <w:r>
        <w:rPr>
          <w:rFonts w:eastAsia="Times New Roman"/>
          <w:lang w:val="ru-RU" w:eastAsia="en-US"/>
        </w:rPr>
        <w:t>разрешения проблем;</w:t>
      </w:r>
    </w:p>
    <w:p w:rsidR="00D375AB" w:rsidRDefault="005A04D1">
      <w:pPr>
        <w:tabs>
          <w:tab w:val="left" w:pos="1282"/>
        </w:tabs>
        <w:adjustRightInd/>
        <w:spacing w:before="3" w:line="273" w:lineRule="auto"/>
        <w:ind w:right="-1"/>
        <w:jc w:val="both"/>
        <w:rPr>
          <w:rFonts w:eastAsia="Times New Roman"/>
          <w:lang w:val="ru-RU" w:eastAsia="en-US"/>
        </w:rPr>
      </w:pPr>
      <w:r>
        <w:rPr>
          <w:rFonts w:eastAsia="Times New Roman"/>
          <w:lang w:val="ru-RU" w:eastAsia="en-US"/>
        </w:rPr>
        <w:t>-способность и готовность к самостоятельному поиску методов решения</w:t>
      </w:r>
      <w:r>
        <w:rPr>
          <w:rFonts w:eastAsia="Times New Roman"/>
          <w:spacing w:val="1"/>
          <w:lang w:val="ru-RU" w:eastAsia="en-US"/>
        </w:rPr>
        <w:t xml:space="preserve"> </w:t>
      </w:r>
      <w:r>
        <w:rPr>
          <w:rFonts w:eastAsia="Times New Roman"/>
          <w:lang w:val="ru-RU" w:eastAsia="en-US"/>
        </w:rPr>
        <w:t>практических</w:t>
      </w:r>
      <w:r>
        <w:rPr>
          <w:rFonts w:eastAsia="Times New Roman"/>
          <w:spacing w:val="-2"/>
          <w:lang w:val="ru-RU" w:eastAsia="en-US"/>
        </w:rPr>
        <w:t xml:space="preserve"> </w:t>
      </w:r>
      <w:r>
        <w:rPr>
          <w:rFonts w:eastAsia="Times New Roman"/>
          <w:lang w:val="ru-RU" w:eastAsia="en-US"/>
        </w:rPr>
        <w:t>задач,</w:t>
      </w:r>
      <w:r>
        <w:rPr>
          <w:rFonts w:eastAsia="Times New Roman"/>
          <w:spacing w:val="-2"/>
          <w:lang w:val="ru-RU" w:eastAsia="en-US"/>
        </w:rPr>
        <w:t xml:space="preserve"> </w:t>
      </w:r>
      <w:r>
        <w:rPr>
          <w:rFonts w:eastAsia="Times New Roman"/>
          <w:lang w:val="ru-RU" w:eastAsia="en-US"/>
        </w:rPr>
        <w:t>применению</w:t>
      </w:r>
      <w:r>
        <w:rPr>
          <w:rFonts w:eastAsia="Times New Roman"/>
          <w:spacing w:val="-1"/>
          <w:lang w:val="ru-RU" w:eastAsia="en-US"/>
        </w:rPr>
        <w:t xml:space="preserve"> </w:t>
      </w:r>
      <w:r>
        <w:rPr>
          <w:rFonts w:eastAsia="Times New Roman"/>
          <w:lang w:val="ru-RU" w:eastAsia="en-US"/>
        </w:rPr>
        <w:t>различных</w:t>
      </w:r>
      <w:r>
        <w:rPr>
          <w:rFonts w:eastAsia="Times New Roman"/>
          <w:spacing w:val="-1"/>
          <w:lang w:val="ru-RU" w:eastAsia="en-US"/>
        </w:rPr>
        <w:t xml:space="preserve"> </w:t>
      </w:r>
      <w:r>
        <w:rPr>
          <w:rFonts w:eastAsia="Times New Roman"/>
          <w:lang w:val="ru-RU" w:eastAsia="en-US"/>
        </w:rPr>
        <w:t>методов</w:t>
      </w:r>
      <w:r>
        <w:rPr>
          <w:rFonts w:eastAsia="Times New Roman"/>
          <w:spacing w:val="-2"/>
          <w:lang w:val="ru-RU" w:eastAsia="en-US"/>
        </w:rPr>
        <w:t xml:space="preserve"> </w:t>
      </w:r>
      <w:r>
        <w:rPr>
          <w:rFonts w:eastAsia="Times New Roman"/>
          <w:lang w:val="ru-RU" w:eastAsia="en-US"/>
        </w:rPr>
        <w:t>познания;</w:t>
      </w:r>
    </w:p>
    <w:p w:rsidR="00D375AB" w:rsidRDefault="005A04D1">
      <w:pPr>
        <w:tabs>
          <w:tab w:val="left" w:pos="1282"/>
        </w:tabs>
        <w:adjustRightInd/>
        <w:spacing w:before="2" w:line="273" w:lineRule="auto"/>
        <w:ind w:right="-1"/>
        <w:jc w:val="both"/>
        <w:rPr>
          <w:rFonts w:eastAsia="Times New Roman"/>
          <w:lang w:val="ru-RU" w:eastAsia="en-US"/>
        </w:rPr>
      </w:pPr>
      <w:r>
        <w:rPr>
          <w:rFonts w:eastAsia="Times New Roman"/>
          <w:lang w:val="ru-RU" w:eastAsia="en-US"/>
        </w:rPr>
        <w:t>-овладение</w:t>
      </w:r>
      <w:r>
        <w:rPr>
          <w:rFonts w:eastAsia="Times New Roman"/>
          <w:spacing w:val="1"/>
          <w:lang w:val="ru-RU" w:eastAsia="en-US"/>
        </w:rPr>
        <w:t xml:space="preserve"> </w:t>
      </w:r>
      <w:r>
        <w:rPr>
          <w:rFonts w:eastAsia="Times New Roman"/>
          <w:lang w:val="ru-RU" w:eastAsia="en-US"/>
        </w:rPr>
        <w:t>видами</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получению</w:t>
      </w:r>
      <w:r>
        <w:rPr>
          <w:rFonts w:eastAsia="Times New Roman"/>
          <w:spacing w:val="1"/>
          <w:lang w:val="ru-RU" w:eastAsia="en-US"/>
        </w:rPr>
        <w:t xml:space="preserve"> </w:t>
      </w:r>
      <w:r>
        <w:rPr>
          <w:rFonts w:eastAsia="Times New Roman"/>
          <w:lang w:val="ru-RU" w:eastAsia="en-US"/>
        </w:rPr>
        <w:t>нового</w:t>
      </w:r>
      <w:r>
        <w:rPr>
          <w:rFonts w:eastAsia="Times New Roman"/>
          <w:spacing w:val="1"/>
          <w:lang w:val="ru-RU" w:eastAsia="en-US"/>
        </w:rPr>
        <w:t xml:space="preserve"> </w:t>
      </w:r>
      <w:r>
        <w:rPr>
          <w:rFonts w:eastAsia="Times New Roman"/>
          <w:lang w:val="ru-RU" w:eastAsia="en-US"/>
        </w:rPr>
        <w:t>знания,</w:t>
      </w:r>
      <w:r>
        <w:rPr>
          <w:rFonts w:eastAsia="Times New Roman"/>
          <w:spacing w:val="1"/>
          <w:lang w:val="ru-RU" w:eastAsia="en-US"/>
        </w:rPr>
        <w:t xml:space="preserve"> </w:t>
      </w:r>
      <w:r>
        <w:rPr>
          <w:rFonts w:eastAsia="Times New Roman"/>
          <w:lang w:val="ru-RU" w:eastAsia="en-US"/>
        </w:rPr>
        <w:t>его</w:t>
      </w:r>
      <w:r>
        <w:rPr>
          <w:rFonts w:eastAsia="Times New Roman"/>
          <w:spacing w:val="-62"/>
          <w:lang w:val="ru-RU" w:eastAsia="en-US"/>
        </w:rPr>
        <w:t xml:space="preserve"> </w:t>
      </w:r>
      <w:r>
        <w:rPr>
          <w:rFonts w:eastAsia="Times New Roman"/>
          <w:lang w:val="ru-RU" w:eastAsia="en-US"/>
        </w:rPr>
        <w:t>интерпретации,</w:t>
      </w:r>
      <w:r>
        <w:rPr>
          <w:rFonts w:eastAsia="Times New Roman"/>
          <w:spacing w:val="1"/>
          <w:lang w:val="ru-RU" w:eastAsia="en-US"/>
        </w:rPr>
        <w:t xml:space="preserve"> </w:t>
      </w:r>
      <w:r>
        <w:rPr>
          <w:rFonts w:eastAsia="Times New Roman"/>
          <w:lang w:val="ru-RU" w:eastAsia="en-US"/>
        </w:rPr>
        <w:t>преобразованию</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применению</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различных</w:t>
      </w:r>
      <w:r>
        <w:rPr>
          <w:rFonts w:eastAsia="Times New Roman"/>
          <w:spacing w:val="1"/>
          <w:lang w:val="ru-RU" w:eastAsia="en-US"/>
        </w:rPr>
        <w:t xml:space="preserve"> </w:t>
      </w:r>
      <w:r>
        <w:rPr>
          <w:rFonts w:eastAsia="Times New Roman"/>
          <w:lang w:val="ru-RU" w:eastAsia="en-US"/>
        </w:rPr>
        <w:t>учебных</w:t>
      </w:r>
      <w:r>
        <w:rPr>
          <w:rFonts w:eastAsia="Times New Roman"/>
          <w:spacing w:val="1"/>
          <w:lang w:val="ru-RU" w:eastAsia="en-US"/>
        </w:rPr>
        <w:t xml:space="preserve"> </w:t>
      </w:r>
      <w:r>
        <w:rPr>
          <w:rFonts w:eastAsia="Times New Roman"/>
          <w:lang w:val="ru-RU" w:eastAsia="en-US"/>
        </w:rPr>
        <w:t>ситуациях,</w:t>
      </w:r>
      <w:r>
        <w:rPr>
          <w:rFonts w:eastAsia="Times New Roman"/>
          <w:spacing w:val="-2"/>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при</w:t>
      </w:r>
      <w:r>
        <w:rPr>
          <w:rFonts w:eastAsia="Times New Roman"/>
          <w:spacing w:val="-1"/>
          <w:lang w:val="ru-RU" w:eastAsia="en-US"/>
        </w:rPr>
        <w:t xml:space="preserve"> </w:t>
      </w:r>
      <w:r>
        <w:rPr>
          <w:rFonts w:eastAsia="Times New Roman"/>
          <w:lang w:val="ru-RU" w:eastAsia="en-US"/>
        </w:rPr>
        <w:t>создании</w:t>
      </w:r>
      <w:r>
        <w:rPr>
          <w:rFonts w:eastAsia="Times New Roman"/>
          <w:spacing w:val="-3"/>
          <w:lang w:val="ru-RU" w:eastAsia="en-US"/>
        </w:rPr>
        <w:t xml:space="preserve"> </w:t>
      </w:r>
      <w:r>
        <w:rPr>
          <w:rFonts w:eastAsia="Times New Roman"/>
          <w:lang w:val="ru-RU" w:eastAsia="en-US"/>
        </w:rPr>
        <w:t>учебных и</w:t>
      </w:r>
      <w:r>
        <w:rPr>
          <w:rFonts w:eastAsia="Times New Roman"/>
          <w:spacing w:val="-1"/>
          <w:lang w:val="ru-RU" w:eastAsia="en-US"/>
        </w:rPr>
        <w:t xml:space="preserve"> </w:t>
      </w:r>
      <w:r>
        <w:rPr>
          <w:rFonts w:eastAsia="Times New Roman"/>
          <w:lang w:val="ru-RU" w:eastAsia="en-US"/>
        </w:rPr>
        <w:t>социальных</w:t>
      </w:r>
      <w:r>
        <w:rPr>
          <w:rFonts w:eastAsia="Times New Roman"/>
          <w:spacing w:val="-1"/>
          <w:lang w:val="ru-RU" w:eastAsia="en-US"/>
        </w:rPr>
        <w:t xml:space="preserve"> </w:t>
      </w:r>
      <w:r>
        <w:rPr>
          <w:rFonts w:eastAsia="Times New Roman"/>
          <w:lang w:val="ru-RU" w:eastAsia="en-US"/>
        </w:rPr>
        <w:t>проектов;</w:t>
      </w:r>
    </w:p>
    <w:p w:rsidR="00D375AB" w:rsidRDefault="005A04D1">
      <w:pPr>
        <w:tabs>
          <w:tab w:val="left" w:pos="1282"/>
        </w:tabs>
        <w:adjustRightInd/>
        <w:spacing w:before="6" w:line="273" w:lineRule="auto"/>
        <w:ind w:right="-1"/>
        <w:jc w:val="both"/>
        <w:rPr>
          <w:rFonts w:eastAsia="Times New Roman"/>
          <w:lang w:val="ru-RU" w:eastAsia="en-US"/>
        </w:rPr>
      </w:pPr>
      <w:r>
        <w:rPr>
          <w:rFonts w:eastAsia="Times New Roman"/>
          <w:lang w:val="ru-RU" w:eastAsia="en-US"/>
        </w:rPr>
        <w:t>-формирование</w:t>
      </w:r>
      <w:r>
        <w:rPr>
          <w:rFonts w:eastAsia="Times New Roman"/>
          <w:spacing w:val="1"/>
          <w:lang w:val="ru-RU" w:eastAsia="en-US"/>
        </w:rPr>
        <w:t xml:space="preserve"> </w:t>
      </w:r>
      <w:r>
        <w:rPr>
          <w:rFonts w:eastAsia="Times New Roman"/>
          <w:lang w:val="ru-RU" w:eastAsia="en-US"/>
        </w:rPr>
        <w:t>научного</w:t>
      </w:r>
      <w:r>
        <w:rPr>
          <w:rFonts w:eastAsia="Times New Roman"/>
          <w:spacing w:val="1"/>
          <w:lang w:val="ru-RU" w:eastAsia="en-US"/>
        </w:rPr>
        <w:t xml:space="preserve"> </w:t>
      </w:r>
      <w:r>
        <w:rPr>
          <w:rFonts w:eastAsia="Times New Roman"/>
          <w:lang w:val="ru-RU" w:eastAsia="en-US"/>
        </w:rPr>
        <w:t>типа</w:t>
      </w:r>
      <w:r>
        <w:rPr>
          <w:rFonts w:eastAsia="Times New Roman"/>
          <w:spacing w:val="1"/>
          <w:lang w:val="ru-RU" w:eastAsia="en-US"/>
        </w:rPr>
        <w:t xml:space="preserve"> </w:t>
      </w:r>
      <w:r>
        <w:rPr>
          <w:rFonts w:eastAsia="Times New Roman"/>
          <w:lang w:val="ru-RU" w:eastAsia="en-US"/>
        </w:rPr>
        <w:t>мышления,</w:t>
      </w:r>
      <w:r>
        <w:rPr>
          <w:rFonts w:eastAsia="Times New Roman"/>
          <w:spacing w:val="1"/>
          <w:lang w:val="ru-RU" w:eastAsia="en-US"/>
        </w:rPr>
        <w:t xml:space="preserve"> </w:t>
      </w:r>
      <w:r>
        <w:rPr>
          <w:rFonts w:eastAsia="Times New Roman"/>
          <w:lang w:val="ru-RU" w:eastAsia="en-US"/>
        </w:rPr>
        <w:t>владение</w:t>
      </w:r>
      <w:r>
        <w:rPr>
          <w:rFonts w:eastAsia="Times New Roman"/>
          <w:spacing w:val="1"/>
          <w:lang w:val="ru-RU" w:eastAsia="en-US"/>
        </w:rPr>
        <w:t xml:space="preserve"> </w:t>
      </w:r>
      <w:r>
        <w:rPr>
          <w:rFonts w:eastAsia="Times New Roman"/>
          <w:lang w:val="ru-RU" w:eastAsia="en-US"/>
        </w:rPr>
        <w:t>научной</w:t>
      </w:r>
      <w:r>
        <w:rPr>
          <w:rFonts w:eastAsia="Times New Roman"/>
          <w:spacing w:val="-62"/>
          <w:lang w:val="ru-RU" w:eastAsia="en-US"/>
        </w:rPr>
        <w:t xml:space="preserve"> </w:t>
      </w:r>
      <w:r>
        <w:rPr>
          <w:rFonts w:eastAsia="Times New Roman"/>
          <w:lang w:val="ru-RU" w:eastAsia="en-US"/>
        </w:rPr>
        <w:t>терминологией,</w:t>
      </w:r>
      <w:r>
        <w:rPr>
          <w:rFonts w:eastAsia="Times New Roman"/>
          <w:spacing w:val="-1"/>
          <w:lang w:val="ru-RU" w:eastAsia="en-US"/>
        </w:rPr>
        <w:t xml:space="preserve"> </w:t>
      </w:r>
      <w:r>
        <w:rPr>
          <w:rFonts w:eastAsia="Times New Roman"/>
          <w:lang w:val="ru-RU" w:eastAsia="en-US"/>
        </w:rPr>
        <w:t>ключевыми</w:t>
      </w:r>
      <w:r>
        <w:rPr>
          <w:rFonts w:eastAsia="Times New Roman"/>
          <w:spacing w:val="-1"/>
          <w:lang w:val="ru-RU" w:eastAsia="en-US"/>
        </w:rPr>
        <w:t xml:space="preserve"> </w:t>
      </w:r>
      <w:r>
        <w:rPr>
          <w:rFonts w:eastAsia="Times New Roman"/>
          <w:lang w:val="ru-RU" w:eastAsia="en-US"/>
        </w:rPr>
        <w:t>понятиями и</w:t>
      </w:r>
      <w:r>
        <w:rPr>
          <w:rFonts w:eastAsia="Times New Roman"/>
          <w:spacing w:val="-2"/>
          <w:lang w:val="ru-RU" w:eastAsia="en-US"/>
        </w:rPr>
        <w:t xml:space="preserve"> </w:t>
      </w:r>
      <w:r>
        <w:rPr>
          <w:rFonts w:eastAsia="Times New Roman"/>
          <w:lang w:val="ru-RU" w:eastAsia="en-US"/>
        </w:rPr>
        <w:t>методами;</w:t>
      </w:r>
    </w:p>
    <w:p w:rsidR="00D375AB" w:rsidRDefault="005A04D1">
      <w:pPr>
        <w:tabs>
          <w:tab w:val="left" w:pos="1282"/>
        </w:tabs>
        <w:adjustRightInd/>
        <w:spacing w:before="2" w:line="273" w:lineRule="auto"/>
        <w:ind w:right="-1"/>
        <w:jc w:val="both"/>
        <w:rPr>
          <w:rFonts w:eastAsia="Times New Roman"/>
          <w:lang w:val="ru-RU" w:eastAsia="en-US"/>
        </w:rPr>
      </w:pPr>
      <w:r>
        <w:rPr>
          <w:rFonts w:eastAsia="Times New Roman"/>
          <w:lang w:val="ru-RU" w:eastAsia="en-US"/>
        </w:rPr>
        <w:t>-ставить</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формулировать</w:t>
      </w:r>
      <w:r>
        <w:rPr>
          <w:rFonts w:eastAsia="Times New Roman"/>
          <w:spacing w:val="1"/>
          <w:lang w:val="ru-RU" w:eastAsia="en-US"/>
        </w:rPr>
        <w:t xml:space="preserve"> </w:t>
      </w:r>
      <w:r>
        <w:rPr>
          <w:rFonts w:eastAsia="Times New Roman"/>
          <w:lang w:val="ru-RU" w:eastAsia="en-US"/>
        </w:rPr>
        <w:t>собственные</w:t>
      </w:r>
      <w:r>
        <w:rPr>
          <w:rFonts w:eastAsia="Times New Roman"/>
          <w:spacing w:val="1"/>
          <w:lang w:val="ru-RU" w:eastAsia="en-US"/>
        </w:rPr>
        <w:t xml:space="preserve"> </w:t>
      </w:r>
      <w:r>
        <w:rPr>
          <w:rFonts w:eastAsia="Times New Roman"/>
          <w:lang w:val="ru-RU" w:eastAsia="en-US"/>
        </w:rPr>
        <w:t>задачи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и</w:t>
      </w:r>
      <w:r>
        <w:rPr>
          <w:rFonts w:eastAsia="Times New Roman"/>
          <w:spacing w:val="-2"/>
          <w:lang w:val="ru-RU" w:eastAsia="en-US"/>
        </w:rPr>
        <w:t xml:space="preserve"> </w:t>
      </w:r>
      <w:r>
        <w:rPr>
          <w:rFonts w:eastAsia="Times New Roman"/>
          <w:lang w:val="ru-RU" w:eastAsia="en-US"/>
        </w:rPr>
        <w:t>жизненных ситуациях;</w:t>
      </w:r>
    </w:p>
    <w:p w:rsidR="00D375AB" w:rsidRDefault="005A04D1">
      <w:pPr>
        <w:tabs>
          <w:tab w:val="left" w:pos="1282"/>
        </w:tabs>
        <w:adjustRightInd/>
        <w:spacing w:before="2" w:line="273" w:lineRule="auto"/>
        <w:ind w:right="-1"/>
        <w:jc w:val="both"/>
        <w:rPr>
          <w:rFonts w:eastAsia="Times New Roman"/>
          <w:lang w:val="ru-RU" w:eastAsia="en-US"/>
        </w:rPr>
      </w:pPr>
      <w:r>
        <w:rPr>
          <w:rFonts w:eastAsia="Times New Roman"/>
          <w:lang w:val="ru-RU" w:eastAsia="en-US"/>
        </w:rPr>
        <w:t>-выявлять</w:t>
      </w:r>
      <w:r>
        <w:rPr>
          <w:rFonts w:eastAsia="Times New Roman"/>
          <w:spacing w:val="1"/>
          <w:lang w:val="ru-RU" w:eastAsia="en-US"/>
        </w:rPr>
        <w:t xml:space="preserve"> </w:t>
      </w:r>
      <w:r>
        <w:rPr>
          <w:rFonts w:eastAsia="Times New Roman"/>
          <w:lang w:val="ru-RU" w:eastAsia="en-US"/>
        </w:rPr>
        <w:t>причинно-следственные</w:t>
      </w:r>
      <w:r>
        <w:rPr>
          <w:rFonts w:eastAsia="Times New Roman"/>
          <w:spacing w:val="1"/>
          <w:lang w:val="ru-RU" w:eastAsia="en-US"/>
        </w:rPr>
        <w:t xml:space="preserve"> </w:t>
      </w:r>
      <w:r>
        <w:rPr>
          <w:rFonts w:eastAsia="Times New Roman"/>
          <w:lang w:val="ru-RU" w:eastAsia="en-US"/>
        </w:rPr>
        <w:t>связи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актуализировать</w:t>
      </w:r>
      <w:r>
        <w:rPr>
          <w:rFonts w:eastAsia="Times New Roman"/>
          <w:spacing w:val="1"/>
          <w:lang w:val="ru-RU" w:eastAsia="en-US"/>
        </w:rPr>
        <w:t xml:space="preserve"> </w:t>
      </w:r>
      <w:r>
        <w:rPr>
          <w:rFonts w:eastAsia="Times New Roman"/>
          <w:lang w:val="ru-RU" w:eastAsia="en-US"/>
        </w:rPr>
        <w:t>задачу,</w:t>
      </w:r>
      <w:r>
        <w:rPr>
          <w:rFonts w:eastAsia="Times New Roman"/>
          <w:spacing w:val="1"/>
          <w:lang w:val="ru-RU" w:eastAsia="en-US"/>
        </w:rPr>
        <w:t xml:space="preserve"> </w:t>
      </w:r>
      <w:r>
        <w:rPr>
          <w:rFonts w:eastAsia="Times New Roman"/>
          <w:lang w:val="ru-RU" w:eastAsia="en-US"/>
        </w:rPr>
        <w:t>выдвигать гипотезу ее решения, находить аргументы для доказательства</w:t>
      </w:r>
      <w:r>
        <w:rPr>
          <w:rFonts w:eastAsia="Times New Roman"/>
          <w:spacing w:val="1"/>
          <w:lang w:val="ru-RU" w:eastAsia="en-US"/>
        </w:rPr>
        <w:t xml:space="preserve"> </w:t>
      </w:r>
      <w:r>
        <w:rPr>
          <w:rFonts w:eastAsia="Times New Roman"/>
          <w:lang w:val="ru-RU" w:eastAsia="en-US"/>
        </w:rPr>
        <w:t>своих</w:t>
      </w:r>
      <w:r>
        <w:rPr>
          <w:rFonts w:eastAsia="Times New Roman"/>
          <w:spacing w:val="-2"/>
          <w:lang w:val="ru-RU" w:eastAsia="en-US"/>
        </w:rPr>
        <w:t xml:space="preserve"> </w:t>
      </w:r>
      <w:r>
        <w:rPr>
          <w:rFonts w:eastAsia="Times New Roman"/>
          <w:lang w:val="ru-RU" w:eastAsia="en-US"/>
        </w:rPr>
        <w:t>утверждений,</w:t>
      </w:r>
      <w:r>
        <w:rPr>
          <w:rFonts w:eastAsia="Times New Roman"/>
          <w:spacing w:val="-1"/>
          <w:lang w:val="ru-RU" w:eastAsia="en-US"/>
        </w:rPr>
        <w:t xml:space="preserve"> </w:t>
      </w:r>
      <w:r>
        <w:rPr>
          <w:rFonts w:eastAsia="Times New Roman"/>
          <w:lang w:val="ru-RU" w:eastAsia="en-US"/>
        </w:rPr>
        <w:t>задавать параметры и критерии</w:t>
      </w:r>
      <w:r>
        <w:rPr>
          <w:rFonts w:eastAsia="Times New Roman"/>
          <w:spacing w:val="-2"/>
          <w:lang w:val="ru-RU" w:eastAsia="en-US"/>
        </w:rPr>
        <w:t xml:space="preserve"> </w:t>
      </w:r>
      <w:r>
        <w:rPr>
          <w:rFonts w:eastAsia="Times New Roman"/>
          <w:lang w:val="ru-RU" w:eastAsia="en-US"/>
        </w:rPr>
        <w:t>решения;</w:t>
      </w:r>
    </w:p>
    <w:p w:rsidR="00D375AB" w:rsidRDefault="005A04D1">
      <w:pPr>
        <w:tabs>
          <w:tab w:val="left" w:pos="1282"/>
        </w:tabs>
        <w:adjustRightInd/>
        <w:spacing w:before="7" w:line="273" w:lineRule="auto"/>
        <w:ind w:right="-1"/>
        <w:jc w:val="both"/>
        <w:rPr>
          <w:rFonts w:eastAsia="Times New Roman"/>
          <w:lang w:val="ru-RU" w:eastAsia="en-US"/>
        </w:rPr>
      </w:pPr>
      <w:r>
        <w:rPr>
          <w:rFonts w:eastAsia="Times New Roman"/>
          <w:lang w:val="ru-RU" w:eastAsia="en-US"/>
        </w:rPr>
        <w:t>-анализировать</w:t>
      </w:r>
      <w:r>
        <w:rPr>
          <w:rFonts w:eastAsia="Times New Roman"/>
          <w:spacing w:val="-4"/>
          <w:lang w:val="ru-RU" w:eastAsia="en-US"/>
        </w:rPr>
        <w:t xml:space="preserve"> </w:t>
      </w:r>
      <w:r>
        <w:rPr>
          <w:rFonts w:eastAsia="Times New Roman"/>
          <w:lang w:val="ru-RU" w:eastAsia="en-US"/>
        </w:rPr>
        <w:t>полученные</w:t>
      </w:r>
      <w:r>
        <w:rPr>
          <w:rFonts w:eastAsia="Times New Roman"/>
          <w:spacing w:val="-5"/>
          <w:lang w:val="ru-RU" w:eastAsia="en-US"/>
        </w:rPr>
        <w:t xml:space="preserve"> </w:t>
      </w:r>
      <w:r>
        <w:rPr>
          <w:rFonts w:eastAsia="Times New Roman"/>
          <w:lang w:val="ru-RU" w:eastAsia="en-US"/>
        </w:rPr>
        <w:t>в</w:t>
      </w:r>
      <w:r>
        <w:rPr>
          <w:rFonts w:eastAsia="Times New Roman"/>
          <w:spacing w:val="-5"/>
          <w:lang w:val="ru-RU" w:eastAsia="en-US"/>
        </w:rPr>
        <w:t xml:space="preserve"> </w:t>
      </w:r>
      <w:r>
        <w:rPr>
          <w:rFonts w:eastAsia="Times New Roman"/>
          <w:lang w:val="ru-RU" w:eastAsia="en-US"/>
        </w:rPr>
        <w:t>ходе</w:t>
      </w:r>
      <w:r>
        <w:rPr>
          <w:rFonts w:eastAsia="Times New Roman"/>
          <w:spacing w:val="-5"/>
          <w:lang w:val="ru-RU" w:eastAsia="en-US"/>
        </w:rPr>
        <w:t xml:space="preserve"> </w:t>
      </w:r>
      <w:r>
        <w:rPr>
          <w:rFonts w:eastAsia="Times New Roman"/>
          <w:lang w:val="ru-RU" w:eastAsia="en-US"/>
        </w:rPr>
        <w:t>решения</w:t>
      </w:r>
      <w:r>
        <w:rPr>
          <w:rFonts w:eastAsia="Times New Roman"/>
          <w:spacing w:val="-5"/>
          <w:lang w:val="ru-RU" w:eastAsia="en-US"/>
        </w:rPr>
        <w:t xml:space="preserve"> </w:t>
      </w:r>
      <w:r>
        <w:rPr>
          <w:rFonts w:eastAsia="Times New Roman"/>
          <w:lang w:val="ru-RU" w:eastAsia="en-US"/>
        </w:rPr>
        <w:t>задачи</w:t>
      </w:r>
      <w:r>
        <w:rPr>
          <w:rFonts w:eastAsia="Times New Roman"/>
          <w:spacing w:val="-5"/>
          <w:lang w:val="ru-RU" w:eastAsia="en-US"/>
        </w:rPr>
        <w:t xml:space="preserve"> </w:t>
      </w:r>
      <w:r>
        <w:rPr>
          <w:rFonts w:eastAsia="Times New Roman"/>
          <w:lang w:val="ru-RU" w:eastAsia="en-US"/>
        </w:rPr>
        <w:t>результаты,</w:t>
      </w:r>
      <w:r>
        <w:rPr>
          <w:rFonts w:eastAsia="Times New Roman"/>
          <w:spacing w:val="-4"/>
          <w:lang w:val="ru-RU" w:eastAsia="en-US"/>
        </w:rPr>
        <w:t xml:space="preserve"> </w:t>
      </w:r>
      <w:r>
        <w:rPr>
          <w:rFonts w:eastAsia="Times New Roman"/>
          <w:lang w:val="ru-RU" w:eastAsia="en-US"/>
        </w:rPr>
        <w:t>критически</w:t>
      </w:r>
      <w:r>
        <w:rPr>
          <w:rFonts w:eastAsia="Times New Roman"/>
          <w:spacing w:val="-63"/>
          <w:lang w:val="ru-RU" w:eastAsia="en-US"/>
        </w:rPr>
        <w:t xml:space="preserve"> </w:t>
      </w:r>
      <w:r>
        <w:rPr>
          <w:rFonts w:eastAsia="Times New Roman"/>
          <w:lang w:val="ru-RU" w:eastAsia="en-US"/>
        </w:rPr>
        <w:t>оценивать</w:t>
      </w:r>
      <w:r>
        <w:rPr>
          <w:rFonts w:eastAsia="Times New Roman"/>
          <w:spacing w:val="-12"/>
          <w:lang w:val="ru-RU" w:eastAsia="en-US"/>
        </w:rPr>
        <w:t xml:space="preserve"> </w:t>
      </w:r>
      <w:r>
        <w:rPr>
          <w:rFonts w:eastAsia="Times New Roman"/>
          <w:lang w:val="ru-RU" w:eastAsia="en-US"/>
        </w:rPr>
        <w:t>их</w:t>
      </w:r>
      <w:r>
        <w:rPr>
          <w:rFonts w:eastAsia="Times New Roman"/>
          <w:spacing w:val="-11"/>
          <w:lang w:val="ru-RU" w:eastAsia="en-US"/>
        </w:rPr>
        <w:t xml:space="preserve"> </w:t>
      </w:r>
      <w:r>
        <w:rPr>
          <w:rFonts w:eastAsia="Times New Roman"/>
          <w:lang w:val="ru-RU" w:eastAsia="en-US"/>
        </w:rPr>
        <w:t>достоверность,</w:t>
      </w:r>
      <w:r>
        <w:rPr>
          <w:rFonts w:eastAsia="Times New Roman"/>
          <w:spacing w:val="-12"/>
          <w:lang w:val="ru-RU" w:eastAsia="en-US"/>
        </w:rPr>
        <w:t xml:space="preserve"> </w:t>
      </w:r>
      <w:r>
        <w:rPr>
          <w:rFonts w:eastAsia="Times New Roman"/>
          <w:lang w:val="ru-RU" w:eastAsia="en-US"/>
        </w:rPr>
        <w:t>прогнозировать</w:t>
      </w:r>
      <w:r>
        <w:rPr>
          <w:rFonts w:eastAsia="Times New Roman"/>
          <w:spacing w:val="-11"/>
          <w:lang w:val="ru-RU" w:eastAsia="en-US"/>
        </w:rPr>
        <w:t xml:space="preserve"> </w:t>
      </w:r>
      <w:r>
        <w:rPr>
          <w:rFonts w:eastAsia="Times New Roman"/>
          <w:lang w:val="ru-RU" w:eastAsia="en-US"/>
        </w:rPr>
        <w:t>изменение</w:t>
      </w:r>
      <w:r>
        <w:rPr>
          <w:rFonts w:eastAsia="Times New Roman"/>
          <w:spacing w:val="-12"/>
          <w:lang w:val="ru-RU" w:eastAsia="en-US"/>
        </w:rPr>
        <w:t xml:space="preserve"> </w:t>
      </w:r>
      <w:r>
        <w:rPr>
          <w:rFonts w:eastAsia="Times New Roman"/>
          <w:lang w:val="ru-RU" w:eastAsia="en-US"/>
        </w:rPr>
        <w:t>в</w:t>
      </w:r>
      <w:r>
        <w:rPr>
          <w:rFonts w:eastAsia="Times New Roman"/>
          <w:spacing w:val="-13"/>
          <w:lang w:val="ru-RU" w:eastAsia="en-US"/>
        </w:rPr>
        <w:t xml:space="preserve"> </w:t>
      </w:r>
      <w:r>
        <w:rPr>
          <w:rFonts w:eastAsia="Times New Roman"/>
          <w:lang w:val="ru-RU" w:eastAsia="en-US"/>
        </w:rPr>
        <w:t>новых</w:t>
      </w:r>
      <w:r>
        <w:rPr>
          <w:rFonts w:eastAsia="Times New Roman"/>
          <w:spacing w:val="-12"/>
          <w:lang w:val="ru-RU" w:eastAsia="en-US"/>
        </w:rPr>
        <w:t xml:space="preserve"> </w:t>
      </w:r>
      <w:r>
        <w:rPr>
          <w:rFonts w:eastAsia="Times New Roman"/>
          <w:lang w:val="ru-RU" w:eastAsia="en-US"/>
        </w:rPr>
        <w:t>условиях;</w:t>
      </w:r>
    </w:p>
    <w:p w:rsidR="00D375AB" w:rsidRDefault="005A04D1">
      <w:pPr>
        <w:tabs>
          <w:tab w:val="left" w:pos="1282"/>
        </w:tabs>
        <w:adjustRightInd/>
        <w:spacing w:before="1"/>
        <w:ind w:right="-1"/>
        <w:jc w:val="both"/>
        <w:rPr>
          <w:rFonts w:eastAsia="Times New Roman"/>
          <w:lang w:val="ru-RU" w:eastAsia="en-US"/>
        </w:rPr>
      </w:pPr>
      <w:r>
        <w:rPr>
          <w:rFonts w:eastAsia="Times New Roman"/>
          <w:lang w:val="ru-RU" w:eastAsia="en-US"/>
        </w:rPr>
        <w:t>-давать</w:t>
      </w:r>
      <w:r>
        <w:rPr>
          <w:rFonts w:eastAsia="Times New Roman"/>
          <w:spacing w:val="-2"/>
          <w:lang w:val="ru-RU" w:eastAsia="en-US"/>
        </w:rPr>
        <w:t xml:space="preserve"> </w:t>
      </w:r>
      <w:r>
        <w:rPr>
          <w:rFonts w:eastAsia="Times New Roman"/>
          <w:lang w:val="ru-RU" w:eastAsia="en-US"/>
        </w:rPr>
        <w:t>оценку</w:t>
      </w:r>
      <w:r>
        <w:rPr>
          <w:rFonts w:eastAsia="Times New Roman"/>
          <w:spacing w:val="1"/>
          <w:lang w:val="ru-RU" w:eastAsia="en-US"/>
        </w:rPr>
        <w:t xml:space="preserve"> </w:t>
      </w:r>
      <w:r>
        <w:rPr>
          <w:rFonts w:eastAsia="Times New Roman"/>
          <w:lang w:val="ru-RU" w:eastAsia="en-US"/>
        </w:rPr>
        <w:t>новым</w:t>
      </w:r>
      <w:r>
        <w:rPr>
          <w:rFonts w:eastAsia="Times New Roman"/>
          <w:spacing w:val="-4"/>
          <w:lang w:val="ru-RU" w:eastAsia="en-US"/>
        </w:rPr>
        <w:t xml:space="preserve"> </w:t>
      </w:r>
      <w:r>
        <w:rPr>
          <w:rFonts w:eastAsia="Times New Roman"/>
          <w:lang w:val="ru-RU" w:eastAsia="en-US"/>
        </w:rPr>
        <w:t>ситуациям,</w:t>
      </w:r>
      <w:r>
        <w:rPr>
          <w:rFonts w:eastAsia="Times New Roman"/>
          <w:spacing w:val="-2"/>
          <w:lang w:val="ru-RU" w:eastAsia="en-US"/>
        </w:rPr>
        <w:t xml:space="preserve"> </w:t>
      </w:r>
      <w:r>
        <w:rPr>
          <w:rFonts w:eastAsia="Times New Roman"/>
          <w:lang w:val="ru-RU" w:eastAsia="en-US"/>
        </w:rPr>
        <w:t>оценивать</w:t>
      </w:r>
      <w:r>
        <w:rPr>
          <w:rFonts w:eastAsia="Times New Roman"/>
          <w:spacing w:val="-1"/>
          <w:lang w:val="ru-RU" w:eastAsia="en-US"/>
        </w:rPr>
        <w:t xml:space="preserve"> </w:t>
      </w:r>
      <w:r>
        <w:rPr>
          <w:rFonts w:eastAsia="Times New Roman"/>
          <w:lang w:val="ru-RU" w:eastAsia="en-US"/>
        </w:rPr>
        <w:t>приобретенный</w:t>
      </w:r>
      <w:r>
        <w:rPr>
          <w:rFonts w:eastAsia="Times New Roman"/>
          <w:spacing w:val="-2"/>
          <w:lang w:val="ru-RU" w:eastAsia="en-US"/>
        </w:rPr>
        <w:t xml:space="preserve"> </w:t>
      </w:r>
      <w:r>
        <w:rPr>
          <w:rFonts w:eastAsia="Times New Roman"/>
          <w:lang w:val="ru-RU" w:eastAsia="en-US"/>
        </w:rPr>
        <w:t>опыт;</w:t>
      </w:r>
    </w:p>
    <w:p w:rsidR="00D375AB" w:rsidRDefault="005A04D1">
      <w:pPr>
        <w:tabs>
          <w:tab w:val="left" w:pos="1281"/>
          <w:tab w:val="left" w:pos="1282"/>
        </w:tabs>
        <w:adjustRightInd/>
        <w:spacing w:before="44" w:line="273" w:lineRule="auto"/>
        <w:ind w:right="-1"/>
        <w:jc w:val="both"/>
        <w:rPr>
          <w:rFonts w:eastAsia="Times New Roman"/>
          <w:lang w:val="ru-RU" w:eastAsia="en-US"/>
        </w:rPr>
      </w:pPr>
      <w:r>
        <w:rPr>
          <w:rFonts w:eastAsia="Times New Roman"/>
          <w:lang w:val="ru-RU" w:eastAsia="en-US"/>
        </w:rPr>
        <w:t>-разрабатывать</w:t>
      </w:r>
      <w:r>
        <w:rPr>
          <w:rFonts w:eastAsia="Times New Roman"/>
          <w:spacing w:val="14"/>
          <w:lang w:val="ru-RU" w:eastAsia="en-US"/>
        </w:rPr>
        <w:t xml:space="preserve"> </w:t>
      </w:r>
      <w:r>
        <w:rPr>
          <w:rFonts w:eastAsia="Times New Roman"/>
          <w:lang w:val="ru-RU" w:eastAsia="en-US"/>
        </w:rPr>
        <w:t>план</w:t>
      </w:r>
      <w:r>
        <w:rPr>
          <w:rFonts w:eastAsia="Times New Roman"/>
          <w:spacing w:val="14"/>
          <w:lang w:val="ru-RU" w:eastAsia="en-US"/>
        </w:rPr>
        <w:t xml:space="preserve"> </w:t>
      </w:r>
      <w:r>
        <w:rPr>
          <w:rFonts w:eastAsia="Times New Roman"/>
          <w:lang w:val="ru-RU" w:eastAsia="en-US"/>
        </w:rPr>
        <w:t>решения</w:t>
      </w:r>
      <w:r>
        <w:rPr>
          <w:rFonts w:eastAsia="Times New Roman"/>
          <w:spacing w:val="12"/>
          <w:lang w:val="ru-RU" w:eastAsia="en-US"/>
        </w:rPr>
        <w:t xml:space="preserve"> </w:t>
      </w:r>
      <w:r>
        <w:rPr>
          <w:rFonts w:eastAsia="Times New Roman"/>
          <w:lang w:val="ru-RU" w:eastAsia="en-US"/>
        </w:rPr>
        <w:t>проблемы</w:t>
      </w:r>
      <w:r>
        <w:rPr>
          <w:rFonts w:eastAsia="Times New Roman"/>
          <w:spacing w:val="14"/>
          <w:lang w:val="ru-RU" w:eastAsia="en-US"/>
        </w:rPr>
        <w:t xml:space="preserve"> </w:t>
      </w:r>
      <w:r>
        <w:rPr>
          <w:rFonts w:eastAsia="Times New Roman"/>
          <w:lang w:val="ru-RU" w:eastAsia="en-US"/>
        </w:rPr>
        <w:t>с</w:t>
      </w:r>
      <w:r>
        <w:rPr>
          <w:rFonts w:eastAsia="Times New Roman"/>
          <w:spacing w:val="12"/>
          <w:lang w:val="ru-RU" w:eastAsia="en-US"/>
        </w:rPr>
        <w:t xml:space="preserve"> </w:t>
      </w:r>
      <w:r>
        <w:rPr>
          <w:rFonts w:eastAsia="Times New Roman"/>
          <w:lang w:val="ru-RU" w:eastAsia="en-US"/>
        </w:rPr>
        <w:t>учетом</w:t>
      </w:r>
      <w:r>
        <w:rPr>
          <w:rFonts w:eastAsia="Times New Roman"/>
          <w:spacing w:val="13"/>
          <w:lang w:val="ru-RU" w:eastAsia="en-US"/>
        </w:rPr>
        <w:t xml:space="preserve"> </w:t>
      </w:r>
      <w:r>
        <w:rPr>
          <w:rFonts w:eastAsia="Times New Roman"/>
          <w:lang w:val="ru-RU" w:eastAsia="en-US"/>
        </w:rPr>
        <w:t>анализа</w:t>
      </w:r>
      <w:r>
        <w:rPr>
          <w:rFonts w:eastAsia="Times New Roman"/>
          <w:spacing w:val="13"/>
          <w:lang w:val="ru-RU" w:eastAsia="en-US"/>
        </w:rPr>
        <w:t xml:space="preserve"> </w:t>
      </w:r>
      <w:r>
        <w:rPr>
          <w:rFonts w:eastAsia="Times New Roman"/>
          <w:lang w:val="ru-RU" w:eastAsia="en-US"/>
        </w:rPr>
        <w:t>имеющихся</w:t>
      </w:r>
      <w:r>
        <w:rPr>
          <w:rFonts w:eastAsia="Times New Roman"/>
          <w:spacing w:val="-62"/>
          <w:lang w:val="ru-RU" w:eastAsia="en-US"/>
        </w:rPr>
        <w:t xml:space="preserve"> </w:t>
      </w:r>
      <w:r>
        <w:rPr>
          <w:rFonts w:eastAsia="Times New Roman"/>
          <w:lang w:val="ru-RU" w:eastAsia="en-US"/>
        </w:rPr>
        <w:t>материальных</w:t>
      </w:r>
      <w:r>
        <w:rPr>
          <w:rFonts w:eastAsia="Times New Roman"/>
          <w:spacing w:val="-1"/>
          <w:lang w:val="ru-RU" w:eastAsia="en-US"/>
        </w:rPr>
        <w:t xml:space="preserve"> </w:t>
      </w:r>
      <w:r>
        <w:rPr>
          <w:rFonts w:eastAsia="Times New Roman"/>
          <w:lang w:val="ru-RU" w:eastAsia="en-US"/>
        </w:rPr>
        <w:t>и нематериальных</w:t>
      </w:r>
      <w:r>
        <w:rPr>
          <w:rFonts w:eastAsia="Times New Roman"/>
          <w:spacing w:val="-1"/>
          <w:lang w:val="ru-RU" w:eastAsia="en-US"/>
        </w:rPr>
        <w:t xml:space="preserve"> </w:t>
      </w:r>
      <w:r>
        <w:rPr>
          <w:rFonts w:eastAsia="Times New Roman"/>
          <w:lang w:val="ru-RU" w:eastAsia="en-US"/>
        </w:rPr>
        <w:t>ресурсов;</w:t>
      </w:r>
    </w:p>
    <w:p w:rsidR="00D375AB" w:rsidRDefault="005A04D1">
      <w:pPr>
        <w:tabs>
          <w:tab w:val="left" w:pos="1281"/>
          <w:tab w:val="left" w:pos="1282"/>
        </w:tabs>
        <w:adjustRightInd/>
        <w:spacing w:before="3" w:line="273" w:lineRule="auto"/>
        <w:ind w:right="-1"/>
        <w:jc w:val="both"/>
        <w:rPr>
          <w:rFonts w:eastAsia="Times New Roman"/>
          <w:lang w:val="ru-RU" w:eastAsia="en-US"/>
        </w:rPr>
      </w:pPr>
      <w:r>
        <w:rPr>
          <w:rFonts w:eastAsia="Times New Roman"/>
          <w:lang w:val="ru-RU" w:eastAsia="en-US"/>
        </w:rPr>
        <w:t>-осуществлять</w:t>
      </w:r>
      <w:r>
        <w:rPr>
          <w:rFonts w:eastAsia="Times New Roman"/>
          <w:spacing w:val="38"/>
          <w:lang w:val="ru-RU" w:eastAsia="en-US"/>
        </w:rPr>
        <w:t xml:space="preserve"> </w:t>
      </w:r>
      <w:r>
        <w:rPr>
          <w:rFonts w:eastAsia="Times New Roman"/>
          <w:lang w:val="ru-RU" w:eastAsia="en-US"/>
        </w:rPr>
        <w:t>целенаправленный</w:t>
      </w:r>
      <w:r>
        <w:rPr>
          <w:rFonts w:eastAsia="Times New Roman"/>
          <w:spacing w:val="37"/>
          <w:lang w:val="ru-RU" w:eastAsia="en-US"/>
        </w:rPr>
        <w:t xml:space="preserve"> </w:t>
      </w:r>
      <w:r>
        <w:rPr>
          <w:rFonts w:eastAsia="Times New Roman"/>
          <w:lang w:val="ru-RU" w:eastAsia="en-US"/>
        </w:rPr>
        <w:t>поиск</w:t>
      </w:r>
      <w:r>
        <w:rPr>
          <w:rFonts w:eastAsia="Times New Roman"/>
          <w:spacing w:val="36"/>
          <w:lang w:val="ru-RU" w:eastAsia="en-US"/>
        </w:rPr>
        <w:t xml:space="preserve"> </w:t>
      </w:r>
      <w:r>
        <w:rPr>
          <w:rFonts w:eastAsia="Times New Roman"/>
          <w:lang w:val="ru-RU" w:eastAsia="en-US"/>
        </w:rPr>
        <w:t>переноса</w:t>
      </w:r>
      <w:r>
        <w:rPr>
          <w:rFonts w:eastAsia="Times New Roman"/>
          <w:spacing w:val="36"/>
          <w:lang w:val="ru-RU" w:eastAsia="en-US"/>
        </w:rPr>
        <w:t xml:space="preserve"> </w:t>
      </w:r>
      <w:r>
        <w:rPr>
          <w:rFonts w:eastAsia="Times New Roman"/>
          <w:lang w:val="ru-RU" w:eastAsia="en-US"/>
        </w:rPr>
        <w:t>средств</w:t>
      </w:r>
      <w:r>
        <w:rPr>
          <w:rFonts w:eastAsia="Times New Roman"/>
          <w:spacing w:val="37"/>
          <w:lang w:val="ru-RU" w:eastAsia="en-US"/>
        </w:rPr>
        <w:t xml:space="preserve"> </w:t>
      </w:r>
      <w:r>
        <w:rPr>
          <w:rFonts w:eastAsia="Times New Roman"/>
          <w:lang w:val="ru-RU" w:eastAsia="en-US"/>
        </w:rPr>
        <w:t>и</w:t>
      </w:r>
      <w:r>
        <w:rPr>
          <w:rFonts w:eastAsia="Times New Roman"/>
          <w:spacing w:val="37"/>
          <w:lang w:val="ru-RU" w:eastAsia="en-US"/>
        </w:rPr>
        <w:t xml:space="preserve"> </w:t>
      </w:r>
      <w:r>
        <w:rPr>
          <w:rFonts w:eastAsia="Times New Roman"/>
          <w:lang w:val="ru-RU" w:eastAsia="en-US"/>
        </w:rPr>
        <w:t>способов</w:t>
      </w:r>
      <w:r>
        <w:rPr>
          <w:rFonts w:eastAsia="Times New Roman"/>
          <w:spacing w:val="-62"/>
          <w:lang w:val="ru-RU" w:eastAsia="en-US"/>
        </w:rPr>
        <w:t xml:space="preserve"> </w:t>
      </w:r>
      <w:r>
        <w:rPr>
          <w:rFonts w:eastAsia="Times New Roman"/>
          <w:lang w:val="ru-RU" w:eastAsia="en-US"/>
        </w:rPr>
        <w:t>действия</w:t>
      </w:r>
      <w:r>
        <w:rPr>
          <w:rFonts w:eastAsia="Times New Roman"/>
          <w:spacing w:val="-1"/>
          <w:lang w:val="ru-RU" w:eastAsia="en-US"/>
        </w:rPr>
        <w:t xml:space="preserve"> </w:t>
      </w:r>
      <w:r>
        <w:rPr>
          <w:rFonts w:eastAsia="Times New Roman"/>
          <w:lang w:val="ru-RU" w:eastAsia="en-US"/>
        </w:rPr>
        <w:t>в профессиональную</w:t>
      </w:r>
      <w:r>
        <w:rPr>
          <w:rFonts w:eastAsia="Times New Roman"/>
          <w:spacing w:val="-2"/>
          <w:lang w:val="ru-RU" w:eastAsia="en-US"/>
        </w:rPr>
        <w:t xml:space="preserve"> </w:t>
      </w:r>
      <w:r>
        <w:rPr>
          <w:rFonts w:eastAsia="Times New Roman"/>
          <w:lang w:val="ru-RU" w:eastAsia="en-US"/>
        </w:rPr>
        <w:t>среду;</w:t>
      </w:r>
    </w:p>
    <w:p w:rsidR="00D375AB" w:rsidRDefault="005A04D1">
      <w:pPr>
        <w:tabs>
          <w:tab w:val="left" w:pos="1281"/>
          <w:tab w:val="left" w:pos="1282"/>
        </w:tabs>
        <w:adjustRightInd/>
        <w:spacing w:before="2" w:line="273" w:lineRule="auto"/>
        <w:ind w:right="-1"/>
        <w:jc w:val="both"/>
        <w:rPr>
          <w:rFonts w:eastAsia="Times New Roman"/>
          <w:lang w:val="ru-RU" w:eastAsia="en-US"/>
        </w:rPr>
      </w:pPr>
      <w:r>
        <w:rPr>
          <w:rFonts w:eastAsia="Times New Roman"/>
          <w:lang w:val="ru-RU" w:eastAsia="en-US"/>
        </w:rPr>
        <w:t>-уметь</w:t>
      </w:r>
      <w:r>
        <w:rPr>
          <w:rFonts w:eastAsia="Times New Roman"/>
          <w:spacing w:val="27"/>
          <w:lang w:val="ru-RU" w:eastAsia="en-US"/>
        </w:rPr>
        <w:t xml:space="preserve"> </w:t>
      </w:r>
      <w:r>
        <w:rPr>
          <w:rFonts w:eastAsia="Times New Roman"/>
          <w:lang w:val="ru-RU" w:eastAsia="en-US"/>
        </w:rPr>
        <w:t>переносить</w:t>
      </w:r>
      <w:r>
        <w:rPr>
          <w:rFonts w:eastAsia="Times New Roman"/>
          <w:spacing w:val="26"/>
          <w:lang w:val="ru-RU" w:eastAsia="en-US"/>
        </w:rPr>
        <w:t xml:space="preserve"> </w:t>
      </w:r>
      <w:r>
        <w:rPr>
          <w:rFonts w:eastAsia="Times New Roman"/>
          <w:lang w:val="ru-RU" w:eastAsia="en-US"/>
        </w:rPr>
        <w:t>знания</w:t>
      </w:r>
      <w:r>
        <w:rPr>
          <w:rFonts w:eastAsia="Times New Roman"/>
          <w:spacing w:val="26"/>
          <w:lang w:val="ru-RU" w:eastAsia="en-US"/>
        </w:rPr>
        <w:t xml:space="preserve"> </w:t>
      </w:r>
      <w:r>
        <w:rPr>
          <w:rFonts w:eastAsia="Times New Roman"/>
          <w:lang w:val="ru-RU" w:eastAsia="en-US"/>
        </w:rPr>
        <w:t>в</w:t>
      </w:r>
      <w:r>
        <w:rPr>
          <w:rFonts w:eastAsia="Times New Roman"/>
          <w:spacing w:val="27"/>
          <w:lang w:val="ru-RU" w:eastAsia="en-US"/>
        </w:rPr>
        <w:t xml:space="preserve"> </w:t>
      </w:r>
      <w:r>
        <w:rPr>
          <w:rFonts w:eastAsia="Times New Roman"/>
          <w:lang w:val="ru-RU" w:eastAsia="en-US"/>
        </w:rPr>
        <w:t>познавательную</w:t>
      </w:r>
      <w:r>
        <w:rPr>
          <w:rFonts w:eastAsia="Times New Roman"/>
          <w:spacing w:val="27"/>
          <w:lang w:val="ru-RU" w:eastAsia="en-US"/>
        </w:rPr>
        <w:t xml:space="preserve"> </w:t>
      </w:r>
      <w:r>
        <w:rPr>
          <w:rFonts w:eastAsia="Times New Roman"/>
          <w:lang w:val="ru-RU" w:eastAsia="en-US"/>
        </w:rPr>
        <w:t>и</w:t>
      </w:r>
      <w:r>
        <w:rPr>
          <w:rFonts w:eastAsia="Times New Roman"/>
          <w:spacing w:val="27"/>
          <w:lang w:val="ru-RU" w:eastAsia="en-US"/>
        </w:rPr>
        <w:t xml:space="preserve"> </w:t>
      </w:r>
      <w:r>
        <w:rPr>
          <w:rFonts w:eastAsia="Times New Roman"/>
          <w:lang w:val="ru-RU" w:eastAsia="en-US"/>
        </w:rPr>
        <w:t>практическую</w:t>
      </w:r>
      <w:r>
        <w:rPr>
          <w:rFonts w:eastAsia="Times New Roman"/>
          <w:spacing w:val="25"/>
          <w:lang w:val="ru-RU" w:eastAsia="en-US"/>
        </w:rPr>
        <w:t xml:space="preserve"> </w:t>
      </w:r>
      <w:r>
        <w:rPr>
          <w:rFonts w:eastAsia="Times New Roman"/>
          <w:lang w:val="ru-RU" w:eastAsia="en-US"/>
        </w:rPr>
        <w:t>области</w:t>
      </w:r>
      <w:r>
        <w:rPr>
          <w:rFonts w:eastAsia="Times New Roman"/>
          <w:spacing w:val="-62"/>
          <w:lang w:val="ru-RU" w:eastAsia="en-US"/>
        </w:rPr>
        <w:t xml:space="preserve"> </w:t>
      </w:r>
      <w:r>
        <w:rPr>
          <w:rFonts w:eastAsia="Times New Roman"/>
          <w:lang w:val="ru-RU" w:eastAsia="en-US"/>
        </w:rPr>
        <w:t>жизнедеятельности;</w:t>
      </w:r>
    </w:p>
    <w:p w:rsidR="00D375AB" w:rsidRDefault="005A04D1">
      <w:pPr>
        <w:tabs>
          <w:tab w:val="left" w:pos="1281"/>
          <w:tab w:val="left" w:pos="1282"/>
        </w:tabs>
        <w:adjustRightInd/>
        <w:spacing w:before="3"/>
        <w:ind w:right="-1"/>
        <w:jc w:val="both"/>
        <w:rPr>
          <w:rFonts w:eastAsia="Times New Roman"/>
          <w:lang w:val="ru-RU" w:eastAsia="en-US"/>
        </w:rPr>
      </w:pPr>
      <w:r>
        <w:rPr>
          <w:rFonts w:eastAsia="Times New Roman"/>
          <w:lang w:val="ru-RU" w:eastAsia="en-US"/>
        </w:rPr>
        <w:t>-уметь</w:t>
      </w:r>
      <w:r>
        <w:rPr>
          <w:rFonts w:eastAsia="Times New Roman"/>
          <w:spacing w:val="-3"/>
          <w:lang w:val="ru-RU" w:eastAsia="en-US"/>
        </w:rPr>
        <w:t xml:space="preserve"> </w:t>
      </w:r>
      <w:r>
        <w:rPr>
          <w:rFonts w:eastAsia="Times New Roman"/>
          <w:lang w:val="ru-RU" w:eastAsia="en-US"/>
        </w:rPr>
        <w:t>интегрировать</w:t>
      </w:r>
      <w:r>
        <w:rPr>
          <w:rFonts w:eastAsia="Times New Roman"/>
          <w:spacing w:val="-4"/>
          <w:lang w:val="ru-RU" w:eastAsia="en-US"/>
        </w:rPr>
        <w:t xml:space="preserve"> </w:t>
      </w:r>
      <w:r>
        <w:rPr>
          <w:rFonts w:eastAsia="Times New Roman"/>
          <w:lang w:val="ru-RU" w:eastAsia="en-US"/>
        </w:rPr>
        <w:t>знания</w:t>
      </w:r>
      <w:r>
        <w:rPr>
          <w:rFonts w:eastAsia="Times New Roman"/>
          <w:spacing w:val="-3"/>
          <w:lang w:val="ru-RU" w:eastAsia="en-US"/>
        </w:rPr>
        <w:t xml:space="preserve"> </w:t>
      </w:r>
      <w:r>
        <w:rPr>
          <w:rFonts w:eastAsia="Times New Roman"/>
          <w:lang w:val="ru-RU" w:eastAsia="en-US"/>
        </w:rPr>
        <w:t>из</w:t>
      </w:r>
      <w:r>
        <w:rPr>
          <w:rFonts w:eastAsia="Times New Roman"/>
          <w:spacing w:val="-4"/>
          <w:lang w:val="ru-RU" w:eastAsia="en-US"/>
        </w:rPr>
        <w:t xml:space="preserve"> </w:t>
      </w:r>
      <w:r>
        <w:rPr>
          <w:rFonts w:eastAsia="Times New Roman"/>
          <w:lang w:val="ru-RU" w:eastAsia="en-US"/>
        </w:rPr>
        <w:t>разных</w:t>
      </w:r>
      <w:r>
        <w:rPr>
          <w:rFonts w:eastAsia="Times New Roman"/>
          <w:spacing w:val="-3"/>
          <w:lang w:val="ru-RU" w:eastAsia="en-US"/>
        </w:rPr>
        <w:t xml:space="preserve"> </w:t>
      </w:r>
      <w:r>
        <w:rPr>
          <w:rFonts w:eastAsia="Times New Roman"/>
          <w:lang w:val="ru-RU" w:eastAsia="en-US"/>
        </w:rPr>
        <w:t>предметных</w:t>
      </w:r>
      <w:r>
        <w:rPr>
          <w:rFonts w:eastAsia="Times New Roman"/>
          <w:spacing w:val="-3"/>
          <w:lang w:val="ru-RU" w:eastAsia="en-US"/>
        </w:rPr>
        <w:t xml:space="preserve"> </w:t>
      </w:r>
      <w:r>
        <w:rPr>
          <w:rFonts w:eastAsia="Times New Roman"/>
          <w:lang w:val="ru-RU" w:eastAsia="en-US"/>
        </w:rPr>
        <w:t>областей;</w:t>
      </w:r>
    </w:p>
    <w:p w:rsidR="00D375AB" w:rsidRDefault="005A04D1">
      <w:pPr>
        <w:tabs>
          <w:tab w:val="left" w:pos="1281"/>
          <w:tab w:val="left" w:pos="1282"/>
        </w:tabs>
        <w:adjustRightInd/>
        <w:spacing w:before="44"/>
        <w:ind w:right="-1"/>
        <w:jc w:val="both"/>
        <w:rPr>
          <w:rFonts w:eastAsia="Times New Roman"/>
          <w:lang w:val="ru-RU" w:eastAsia="en-US"/>
        </w:rPr>
      </w:pPr>
      <w:r>
        <w:rPr>
          <w:rFonts w:eastAsia="Times New Roman"/>
          <w:lang w:val="ru-RU" w:eastAsia="en-US"/>
        </w:rPr>
        <w:t>-выдвигать</w:t>
      </w:r>
      <w:r>
        <w:rPr>
          <w:rFonts w:eastAsia="Times New Roman"/>
          <w:spacing w:val="-3"/>
          <w:lang w:val="ru-RU" w:eastAsia="en-US"/>
        </w:rPr>
        <w:t xml:space="preserve"> </w:t>
      </w:r>
      <w:r>
        <w:rPr>
          <w:rFonts w:eastAsia="Times New Roman"/>
          <w:lang w:val="ru-RU" w:eastAsia="en-US"/>
        </w:rPr>
        <w:t>новые</w:t>
      </w:r>
      <w:r>
        <w:rPr>
          <w:rFonts w:eastAsia="Times New Roman"/>
          <w:spacing w:val="-2"/>
          <w:lang w:val="ru-RU" w:eastAsia="en-US"/>
        </w:rPr>
        <w:t xml:space="preserve"> </w:t>
      </w:r>
      <w:r>
        <w:rPr>
          <w:rFonts w:eastAsia="Times New Roman"/>
          <w:lang w:val="ru-RU" w:eastAsia="en-US"/>
        </w:rPr>
        <w:t>идеи,</w:t>
      </w:r>
      <w:r>
        <w:rPr>
          <w:rFonts w:eastAsia="Times New Roman"/>
          <w:spacing w:val="-3"/>
          <w:lang w:val="ru-RU" w:eastAsia="en-US"/>
        </w:rPr>
        <w:t xml:space="preserve"> </w:t>
      </w:r>
      <w:r>
        <w:rPr>
          <w:rFonts w:eastAsia="Times New Roman"/>
          <w:lang w:val="ru-RU" w:eastAsia="en-US"/>
        </w:rPr>
        <w:t>предлагать</w:t>
      </w:r>
      <w:r>
        <w:rPr>
          <w:rFonts w:eastAsia="Times New Roman"/>
          <w:spacing w:val="-2"/>
          <w:lang w:val="ru-RU" w:eastAsia="en-US"/>
        </w:rPr>
        <w:t xml:space="preserve"> </w:t>
      </w:r>
      <w:r>
        <w:rPr>
          <w:rFonts w:eastAsia="Times New Roman"/>
          <w:lang w:val="ru-RU" w:eastAsia="en-US"/>
        </w:rPr>
        <w:t>оригинальные</w:t>
      </w:r>
      <w:r>
        <w:rPr>
          <w:rFonts w:eastAsia="Times New Roman"/>
          <w:spacing w:val="-3"/>
          <w:lang w:val="ru-RU" w:eastAsia="en-US"/>
        </w:rPr>
        <w:t xml:space="preserve"> </w:t>
      </w:r>
      <w:r>
        <w:rPr>
          <w:rFonts w:eastAsia="Times New Roman"/>
          <w:lang w:val="ru-RU" w:eastAsia="en-US"/>
        </w:rPr>
        <w:t>подходы</w:t>
      </w:r>
      <w:r>
        <w:rPr>
          <w:rFonts w:eastAsia="Times New Roman"/>
          <w:spacing w:val="-2"/>
          <w:lang w:val="ru-RU" w:eastAsia="en-US"/>
        </w:rPr>
        <w:t xml:space="preserve"> </w:t>
      </w:r>
      <w:r>
        <w:rPr>
          <w:rFonts w:eastAsia="Times New Roman"/>
          <w:lang w:val="ru-RU" w:eastAsia="en-US"/>
        </w:rPr>
        <w:t>и</w:t>
      </w:r>
      <w:r>
        <w:rPr>
          <w:rFonts w:eastAsia="Times New Roman"/>
          <w:spacing w:val="-4"/>
          <w:lang w:val="ru-RU" w:eastAsia="en-US"/>
        </w:rPr>
        <w:t xml:space="preserve"> </w:t>
      </w:r>
      <w:r>
        <w:rPr>
          <w:rFonts w:eastAsia="Times New Roman"/>
          <w:lang w:val="ru-RU" w:eastAsia="en-US"/>
        </w:rPr>
        <w:t>решения;</w:t>
      </w:r>
    </w:p>
    <w:p w:rsidR="00D375AB" w:rsidRDefault="005A04D1">
      <w:pPr>
        <w:tabs>
          <w:tab w:val="left" w:pos="1281"/>
          <w:tab w:val="left" w:pos="1282"/>
        </w:tabs>
        <w:adjustRightInd/>
        <w:spacing w:before="44" w:line="357" w:lineRule="auto"/>
        <w:ind w:right="-1"/>
        <w:jc w:val="both"/>
        <w:rPr>
          <w:rFonts w:eastAsia="Times New Roman"/>
          <w:spacing w:val="-63"/>
          <w:lang w:val="ru-RU" w:eastAsia="en-US"/>
        </w:rPr>
      </w:pPr>
      <w:r>
        <w:rPr>
          <w:rFonts w:eastAsia="Times New Roman"/>
          <w:lang w:val="ru-RU" w:eastAsia="en-US"/>
        </w:rPr>
        <w:t>ставить проблемы и задачи, допускающие альтернативные решения;</w:t>
      </w:r>
      <w:r>
        <w:rPr>
          <w:rFonts w:eastAsia="Times New Roman"/>
          <w:spacing w:val="-63"/>
          <w:lang w:val="ru-RU" w:eastAsia="en-US"/>
        </w:rPr>
        <w:t xml:space="preserve"> </w:t>
      </w:r>
    </w:p>
    <w:p w:rsidR="00D375AB" w:rsidRDefault="005A04D1">
      <w:pPr>
        <w:tabs>
          <w:tab w:val="left" w:pos="1281"/>
          <w:tab w:val="left" w:pos="1282"/>
        </w:tabs>
        <w:adjustRightInd/>
        <w:spacing w:before="44" w:line="357" w:lineRule="auto"/>
        <w:ind w:right="812"/>
        <w:rPr>
          <w:rFonts w:eastAsia="Times New Roman"/>
          <w:b/>
          <w:lang w:val="ru-RU" w:eastAsia="en-US"/>
        </w:rPr>
      </w:pPr>
      <w:r>
        <w:rPr>
          <w:rFonts w:eastAsia="Times New Roman"/>
          <w:b/>
          <w:lang w:val="ru-RU" w:eastAsia="en-US"/>
        </w:rPr>
        <w:t>в)</w:t>
      </w:r>
      <w:r>
        <w:rPr>
          <w:rFonts w:eastAsia="Times New Roman"/>
          <w:b/>
          <w:spacing w:val="-2"/>
          <w:lang w:val="ru-RU" w:eastAsia="en-US"/>
        </w:rPr>
        <w:t xml:space="preserve"> </w:t>
      </w:r>
      <w:r>
        <w:rPr>
          <w:rFonts w:eastAsia="Times New Roman"/>
          <w:b/>
          <w:lang w:val="ru-RU" w:eastAsia="en-US"/>
        </w:rPr>
        <w:t>работа с</w:t>
      </w:r>
      <w:r>
        <w:rPr>
          <w:rFonts w:eastAsia="Times New Roman"/>
          <w:b/>
          <w:spacing w:val="-1"/>
          <w:lang w:val="ru-RU" w:eastAsia="en-US"/>
        </w:rPr>
        <w:t xml:space="preserve"> </w:t>
      </w:r>
      <w:r>
        <w:rPr>
          <w:rFonts w:eastAsia="Times New Roman"/>
          <w:b/>
          <w:lang w:val="ru-RU" w:eastAsia="en-US"/>
        </w:rPr>
        <w:t>информацией:</w:t>
      </w:r>
    </w:p>
    <w:p w:rsidR="00D375AB" w:rsidRDefault="005A04D1">
      <w:pPr>
        <w:tabs>
          <w:tab w:val="left" w:pos="1282"/>
        </w:tabs>
        <w:adjustRightInd/>
        <w:spacing w:before="157" w:line="273" w:lineRule="auto"/>
        <w:ind w:right="151"/>
        <w:jc w:val="both"/>
        <w:rPr>
          <w:rFonts w:eastAsia="Times New Roman"/>
          <w:lang w:val="ru-RU" w:eastAsia="en-US"/>
        </w:rPr>
      </w:pPr>
      <w:r>
        <w:rPr>
          <w:rFonts w:eastAsia="Times New Roman"/>
          <w:sz w:val="26"/>
          <w:szCs w:val="22"/>
          <w:lang w:val="ru-RU" w:eastAsia="en-US"/>
        </w:rPr>
        <w:t>-</w:t>
      </w:r>
      <w:r>
        <w:rPr>
          <w:rFonts w:eastAsia="Times New Roman"/>
          <w:lang w:val="ru-RU" w:eastAsia="en-US"/>
        </w:rPr>
        <w:t>владеть навыками получения информации из источников разных типов,</w:t>
      </w:r>
      <w:r>
        <w:rPr>
          <w:rFonts w:eastAsia="Times New Roman"/>
          <w:spacing w:val="1"/>
          <w:lang w:val="ru-RU" w:eastAsia="en-US"/>
        </w:rPr>
        <w:t xml:space="preserve"> </w:t>
      </w:r>
      <w:r>
        <w:rPr>
          <w:rFonts w:eastAsia="Times New Roman"/>
          <w:lang w:val="ru-RU" w:eastAsia="en-US"/>
        </w:rPr>
        <w:t>самостоятельно</w:t>
      </w:r>
      <w:r>
        <w:rPr>
          <w:rFonts w:eastAsia="Times New Roman"/>
          <w:spacing w:val="1"/>
          <w:lang w:val="ru-RU" w:eastAsia="en-US"/>
        </w:rPr>
        <w:t xml:space="preserve"> </w:t>
      </w:r>
      <w:r>
        <w:rPr>
          <w:rFonts w:eastAsia="Times New Roman"/>
          <w:lang w:val="ru-RU" w:eastAsia="en-US"/>
        </w:rPr>
        <w:t>осуществлять</w:t>
      </w:r>
      <w:r>
        <w:rPr>
          <w:rFonts w:eastAsia="Times New Roman"/>
          <w:spacing w:val="1"/>
          <w:lang w:val="ru-RU" w:eastAsia="en-US"/>
        </w:rPr>
        <w:t xml:space="preserve"> </w:t>
      </w:r>
      <w:r>
        <w:rPr>
          <w:rFonts w:eastAsia="Times New Roman"/>
          <w:lang w:val="ru-RU" w:eastAsia="en-US"/>
        </w:rPr>
        <w:t>поиск,</w:t>
      </w:r>
      <w:r>
        <w:rPr>
          <w:rFonts w:eastAsia="Times New Roman"/>
          <w:spacing w:val="1"/>
          <w:lang w:val="ru-RU" w:eastAsia="en-US"/>
        </w:rPr>
        <w:t xml:space="preserve"> </w:t>
      </w:r>
      <w:r>
        <w:rPr>
          <w:rFonts w:eastAsia="Times New Roman"/>
          <w:lang w:val="ru-RU" w:eastAsia="en-US"/>
        </w:rPr>
        <w:t>анализ,</w:t>
      </w:r>
      <w:r>
        <w:rPr>
          <w:rFonts w:eastAsia="Times New Roman"/>
          <w:spacing w:val="1"/>
          <w:lang w:val="ru-RU" w:eastAsia="en-US"/>
        </w:rPr>
        <w:t xml:space="preserve"> </w:t>
      </w:r>
      <w:r>
        <w:rPr>
          <w:rFonts w:eastAsia="Times New Roman"/>
          <w:lang w:val="ru-RU" w:eastAsia="en-US"/>
        </w:rPr>
        <w:t>систематизацию</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интерпретацию</w:t>
      </w:r>
      <w:r>
        <w:rPr>
          <w:rFonts w:eastAsia="Times New Roman"/>
          <w:spacing w:val="-3"/>
          <w:lang w:val="ru-RU" w:eastAsia="en-US"/>
        </w:rPr>
        <w:t xml:space="preserve"> </w:t>
      </w:r>
      <w:r>
        <w:rPr>
          <w:rFonts w:eastAsia="Times New Roman"/>
          <w:lang w:val="ru-RU" w:eastAsia="en-US"/>
        </w:rPr>
        <w:t>информации</w:t>
      </w:r>
      <w:r>
        <w:rPr>
          <w:rFonts w:eastAsia="Times New Roman"/>
          <w:spacing w:val="-4"/>
          <w:lang w:val="ru-RU" w:eastAsia="en-US"/>
        </w:rPr>
        <w:t xml:space="preserve"> </w:t>
      </w:r>
      <w:r>
        <w:rPr>
          <w:rFonts w:eastAsia="Times New Roman"/>
          <w:lang w:val="ru-RU" w:eastAsia="en-US"/>
        </w:rPr>
        <w:t>различных</w:t>
      </w:r>
      <w:r>
        <w:rPr>
          <w:rFonts w:eastAsia="Times New Roman"/>
          <w:spacing w:val="-3"/>
          <w:lang w:val="ru-RU" w:eastAsia="en-US"/>
        </w:rPr>
        <w:t xml:space="preserve"> </w:t>
      </w:r>
      <w:r>
        <w:rPr>
          <w:rFonts w:eastAsia="Times New Roman"/>
          <w:lang w:val="ru-RU" w:eastAsia="en-US"/>
        </w:rPr>
        <w:t>видов</w:t>
      </w:r>
      <w:r>
        <w:rPr>
          <w:rFonts w:eastAsia="Times New Roman"/>
          <w:spacing w:val="-1"/>
          <w:lang w:val="ru-RU" w:eastAsia="en-US"/>
        </w:rPr>
        <w:t xml:space="preserve"> </w:t>
      </w:r>
      <w:r>
        <w:rPr>
          <w:rFonts w:eastAsia="Times New Roman"/>
          <w:lang w:val="ru-RU" w:eastAsia="en-US"/>
        </w:rPr>
        <w:t>и</w:t>
      </w:r>
      <w:r>
        <w:rPr>
          <w:rFonts w:eastAsia="Times New Roman"/>
          <w:spacing w:val="-3"/>
          <w:lang w:val="ru-RU" w:eastAsia="en-US"/>
        </w:rPr>
        <w:t xml:space="preserve"> </w:t>
      </w:r>
      <w:r>
        <w:rPr>
          <w:rFonts w:eastAsia="Times New Roman"/>
          <w:lang w:val="ru-RU" w:eastAsia="en-US"/>
        </w:rPr>
        <w:t>форм</w:t>
      </w:r>
      <w:r>
        <w:rPr>
          <w:rFonts w:eastAsia="Times New Roman"/>
          <w:spacing w:val="-2"/>
          <w:lang w:val="ru-RU" w:eastAsia="en-US"/>
        </w:rPr>
        <w:t xml:space="preserve"> </w:t>
      </w:r>
      <w:r>
        <w:rPr>
          <w:rFonts w:eastAsia="Times New Roman"/>
          <w:lang w:val="ru-RU" w:eastAsia="en-US"/>
        </w:rPr>
        <w:t>представления;</w:t>
      </w:r>
    </w:p>
    <w:p w:rsidR="00D375AB" w:rsidRDefault="005A04D1">
      <w:pPr>
        <w:tabs>
          <w:tab w:val="left" w:pos="1282"/>
        </w:tabs>
        <w:adjustRightInd/>
        <w:spacing w:before="6" w:line="273" w:lineRule="auto"/>
        <w:ind w:right="150"/>
        <w:jc w:val="both"/>
        <w:rPr>
          <w:rFonts w:eastAsia="Times New Roman"/>
          <w:lang w:val="ru-RU" w:eastAsia="en-US"/>
        </w:rPr>
      </w:pPr>
      <w:r>
        <w:rPr>
          <w:rFonts w:eastAsia="Times New Roman"/>
          <w:lang w:val="ru-RU" w:eastAsia="en-US"/>
        </w:rPr>
        <w:t>-создавать тексты в различных форматах с учетом назначения информац</w:t>
      </w:r>
      <w:r>
        <w:rPr>
          <w:rFonts w:eastAsia="Times New Roman"/>
          <w:lang w:val="ru-RU" w:eastAsia="en-US"/>
        </w:rPr>
        <w:t>ии</w:t>
      </w:r>
      <w:r>
        <w:rPr>
          <w:rFonts w:eastAsia="Times New Roman"/>
          <w:spacing w:val="-62"/>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целевой</w:t>
      </w:r>
      <w:r>
        <w:rPr>
          <w:rFonts w:eastAsia="Times New Roman"/>
          <w:spacing w:val="1"/>
          <w:lang w:val="ru-RU" w:eastAsia="en-US"/>
        </w:rPr>
        <w:t xml:space="preserve"> </w:t>
      </w:r>
      <w:r>
        <w:rPr>
          <w:rFonts w:eastAsia="Times New Roman"/>
          <w:lang w:val="ru-RU" w:eastAsia="en-US"/>
        </w:rPr>
        <w:t>аудитории,</w:t>
      </w:r>
      <w:r>
        <w:rPr>
          <w:rFonts w:eastAsia="Times New Roman"/>
          <w:spacing w:val="1"/>
          <w:lang w:val="ru-RU" w:eastAsia="en-US"/>
        </w:rPr>
        <w:t xml:space="preserve"> </w:t>
      </w:r>
      <w:r>
        <w:rPr>
          <w:rFonts w:eastAsia="Times New Roman"/>
          <w:lang w:val="ru-RU" w:eastAsia="en-US"/>
        </w:rPr>
        <w:t>выбирая</w:t>
      </w:r>
      <w:r>
        <w:rPr>
          <w:rFonts w:eastAsia="Times New Roman"/>
          <w:spacing w:val="1"/>
          <w:lang w:val="ru-RU" w:eastAsia="en-US"/>
        </w:rPr>
        <w:t xml:space="preserve"> </w:t>
      </w:r>
      <w:r>
        <w:rPr>
          <w:rFonts w:eastAsia="Times New Roman"/>
          <w:lang w:val="ru-RU" w:eastAsia="en-US"/>
        </w:rPr>
        <w:t>оптимальную</w:t>
      </w:r>
      <w:r>
        <w:rPr>
          <w:rFonts w:eastAsia="Times New Roman"/>
          <w:spacing w:val="1"/>
          <w:lang w:val="ru-RU" w:eastAsia="en-US"/>
        </w:rPr>
        <w:t xml:space="preserve"> </w:t>
      </w:r>
      <w:r>
        <w:rPr>
          <w:rFonts w:eastAsia="Times New Roman"/>
          <w:lang w:val="ru-RU" w:eastAsia="en-US"/>
        </w:rPr>
        <w:t>форму</w:t>
      </w:r>
      <w:r>
        <w:rPr>
          <w:rFonts w:eastAsia="Times New Roman"/>
          <w:spacing w:val="1"/>
          <w:lang w:val="ru-RU" w:eastAsia="en-US"/>
        </w:rPr>
        <w:t xml:space="preserve"> </w:t>
      </w:r>
      <w:r>
        <w:rPr>
          <w:rFonts w:eastAsia="Times New Roman"/>
          <w:lang w:val="ru-RU" w:eastAsia="en-US"/>
        </w:rPr>
        <w:t>представления</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визуализации;</w:t>
      </w:r>
    </w:p>
    <w:p w:rsidR="00D375AB" w:rsidRDefault="005A04D1">
      <w:pPr>
        <w:tabs>
          <w:tab w:val="left" w:pos="1282"/>
        </w:tabs>
        <w:adjustRightInd/>
        <w:spacing w:before="5" w:line="273" w:lineRule="auto"/>
        <w:ind w:right="151"/>
        <w:jc w:val="both"/>
        <w:rPr>
          <w:rFonts w:eastAsia="Times New Roman"/>
          <w:lang w:val="ru-RU" w:eastAsia="en-US"/>
        </w:rPr>
      </w:pPr>
      <w:r>
        <w:rPr>
          <w:rFonts w:eastAsia="Times New Roman"/>
          <w:lang w:val="ru-RU" w:eastAsia="en-US"/>
        </w:rPr>
        <w:t>-оценивать</w:t>
      </w:r>
      <w:r>
        <w:rPr>
          <w:rFonts w:eastAsia="Times New Roman"/>
          <w:spacing w:val="1"/>
          <w:lang w:val="ru-RU" w:eastAsia="en-US"/>
        </w:rPr>
        <w:t xml:space="preserve"> </w:t>
      </w:r>
      <w:r>
        <w:rPr>
          <w:rFonts w:eastAsia="Times New Roman"/>
          <w:lang w:val="ru-RU" w:eastAsia="en-US"/>
        </w:rPr>
        <w:t>достоверность,</w:t>
      </w:r>
      <w:r>
        <w:rPr>
          <w:rFonts w:eastAsia="Times New Roman"/>
          <w:spacing w:val="1"/>
          <w:lang w:val="ru-RU" w:eastAsia="en-US"/>
        </w:rPr>
        <w:t xml:space="preserve"> </w:t>
      </w:r>
      <w:r>
        <w:rPr>
          <w:rFonts w:eastAsia="Times New Roman"/>
          <w:lang w:val="ru-RU" w:eastAsia="en-US"/>
        </w:rPr>
        <w:t>легитимность</w:t>
      </w:r>
      <w:r>
        <w:rPr>
          <w:rFonts w:eastAsia="Times New Roman"/>
          <w:spacing w:val="1"/>
          <w:lang w:val="ru-RU" w:eastAsia="en-US"/>
        </w:rPr>
        <w:t xml:space="preserve"> </w:t>
      </w:r>
      <w:r>
        <w:rPr>
          <w:rFonts w:eastAsia="Times New Roman"/>
          <w:lang w:val="ru-RU" w:eastAsia="en-US"/>
        </w:rPr>
        <w:t>информации,</w:t>
      </w:r>
      <w:r>
        <w:rPr>
          <w:rFonts w:eastAsia="Times New Roman"/>
          <w:spacing w:val="1"/>
          <w:lang w:val="ru-RU" w:eastAsia="en-US"/>
        </w:rPr>
        <w:t xml:space="preserve"> </w:t>
      </w:r>
      <w:r>
        <w:rPr>
          <w:rFonts w:eastAsia="Times New Roman"/>
          <w:lang w:val="ru-RU" w:eastAsia="en-US"/>
        </w:rPr>
        <w:t>ее</w:t>
      </w:r>
      <w:r>
        <w:rPr>
          <w:rFonts w:eastAsia="Times New Roman"/>
          <w:spacing w:val="1"/>
          <w:lang w:val="ru-RU" w:eastAsia="en-US"/>
        </w:rPr>
        <w:t xml:space="preserve"> </w:t>
      </w:r>
      <w:r>
        <w:rPr>
          <w:rFonts w:eastAsia="Times New Roman"/>
          <w:lang w:val="ru-RU" w:eastAsia="en-US"/>
        </w:rPr>
        <w:t>соответствие</w:t>
      </w:r>
      <w:r>
        <w:rPr>
          <w:rFonts w:eastAsia="Times New Roman"/>
          <w:spacing w:val="1"/>
          <w:lang w:val="ru-RU" w:eastAsia="en-US"/>
        </w:rPr>
        <w:t xml:space="preserve"> </w:t>
      </w:r>
      <w:r>
        <w:rPr>
          <w:rFonts w:eastAsia="Times New Roman"/>
          <w:lang w:val="ru-RU" w:eastAsia="en-US"/>
        </w:rPr>
        <w:t>правовым</w:t>
      </w:r>
      <w:r>
        <w:rPr>
          <w:rFonts w:eastAsia="Times New Roman"/>
          <w:spacing w:val="-4"/>
          <w:lang w:val="ru-RU" w:eastAsia="en-US"/>
        </w:rPr>
        <w:t xml:space="preserve"> </w:t>
      </w:r>
      <w:r>
        <w:rPr>
          <w:rFonts w:eastAsia="Times New Roman"/>
          <w:lang w:val="ru-RU" w:eastAsia="en-US"/>
        </w:rPr>
        <w:t>и морально-этическим</w:t>
      </w:r>
      <w:r>
        <w:rPr>
          <w:rFonts w:eastAsia="Times New Roman"/>
          <w:spacing w:val="-1"/>
          <w:lang w:val="ru-RU" w:eastAsia="en-US"/>
        </w:rPr>
        <w:t xml:space="preserve"> </w:t>
      </w:r>
      <w:r>
        <w:rPr>
          <w:rFonts w:eastAsia="Times New Roman"/>
          <w:lang w:val="ru-RU" w:eastAsia="en-US"/>
        </w:rPr>
        <w:t>нормам;</w:t>
      </w:r>
    </w:p>
    <w:p w:rsidR="00D375AB" w:rsidRDefault="005A04D1">
      <w:pPr>
        <w:tabs>
          <w:tab w:val="left" w:pos="1282"/>
        </w:tabs>
        <w:adjustRightInd/>
        <w:spacing w:before="3" w:line="276" w:lineRule="auto"/>
        <w:ind w:right="149"/>
        <w:jc w:val="both"/>
        <w:rPr>
          <w:rFonts w:eastAsia="Times New Roman"/>
          <w:lang w:val="ru-RU" w:eastAsia="en-US"/>
        </w:rPr>
      </w:pPr>
      <w:r>
        <w:rPr>
          <w:rFonts w:eastAsia="Times New Roman"/>
          <w:spacing w:val="-1"/>
          <w:lang w:val="ru-RU" w:eastAsia="en-US"/>
        </w:rPr>
        <w:t>-использовать</w:t>
      </w:r>
      <w:r>
        <w:rPr>
          <w:rFonts w:eastAsia="Times New Roman"/>
          <w:spacing w:val="-15"/>
          <w:lang w:val="ru-RU" w:eastAsia="en-US"/>
        </w:rPr>
        <w:t xml:space="preserve"> </w:t>
      </w:r>
      <w:r>
        <w:rPr>
          <w:rFonts w:eastAsia="Times New Roman"/>
          <w:spacing w:val="-1"/>
          <w:lang w:val="ru-RU" w:eastAsia="en-US"/>
        </w:rPr>
        <w:t>средства</w:t>
      </w:r>
      <w:r>
        <w:rPr>
          <w:rFonts w:eastAsia="Times New Roman"/>
          <w:spacing w:val="-16"/>
          <w:lang w:val="ru-RU" w:eastAsia="en-US"/>
        </w:rPr>
        <w:t xml:space="preserve"> </w:t>
      </w:r>
      <w:r>
        <w:rPr>
          <w:rFonts w:eastAsia="Times New Roman"/>
          <w:spacing w:val="-1"/>
          <w:lang w:val="ru-RU" w:eastAsia="en-US"/>
        </w:rPr>
        <w:t>информационных</w:t>
      </w:r>
      <w:r>
        <w:rPr>
          <w:rFonts w:eastAsia="Times New Roman"/>
          <w:spacing w:val="-16"/>
          <w:lang w:val="ru-RU" w:eastAsia="en-US"/>
        </w:rPr>
        <w:t xml:space="preserve"> </w:t>
      </w:r>
      <w:r>
        <w:rPr>
          <w:rFonts w:eastAsia="Times New Roman"/>
          <w:lang w:val="ru-RU" w:eastAsia="en-US"/>
        </w:rPr>
        <w:t>и</w:t>
      </w:r>
      <w:r>
        <w:rPr>
          <w:rFonts w:eastAsia="Times New Roman"/>
          <w:spacing w:val="-15"/>
          <w:lang w:val="ru-RU" w:eastAsia="en-US"/>
        </w:rPr>
        <w:t xml:space="preserve"> </w:t>
      </w:r>
      <w:r>
        <w:rPr>
          <w:rFonts w:eastAsia="Times New Roman"/>
          <w:lang w:val="ru-RU" w:eastAsia="en-US"/>
        </w:rPr>
        <w:t>коммуникационных</w:t>
      </w:r>
      <w:r>
        <w:rPr>
          <w:rFonts w:eastAsia="Times New Roman"/>
          <w:spacing w:val="-15"/>
          <w:lang w:val="ru-RU" w:eastAsia="en-US"/>
        </w:rPr>
        <w:t xml:space="preserve"> </w:t>
      </w:r>
      <w:r>
        <w:rPr>
          <w:rFonts w:eastAsia="Times New Roman"/>
          <w:lang w:val="ru-RU" w:eastAsia="en-US"/>
        </w:rPr>
        <w:t>технологий</w:t>
      </w:r>
      <w:r>
        <w:rPr>
          <w:rFonts w:eastAsia="Times New Roman"/>
          <w:spacing w:val="-62"/>
          <w:lang w:val="ru-RU" w:eastAsia="en-US"/>
        </w:rPr>
        <w:t xml:space="preserve"> </w:t>
      </w:r>
      <w:r>
        <w:rPr>
          <w:rFonts w:eastAsia="Times New Roman"/>
          <w:lang w:val="ru-RU" w:eastAsia="en-US"/>
        </w:rPr>
        <w:t xml:space="preserve">в </w:t>
      </w:r>
      <w:r>
        <w:rPr>
          <w:rFonts w:eastAsia="Times New Roman"/>
          <w:lang w:val="ru-RU" w:eastAsia="en-US"/>
        </w:rPr>
        <w:t>решении когнитивных, коммуникативных и организационных задач с</w:t>
      </w:r>
      <w:r>
        <w:rPr>
          <w:rFonts w:eastAsia="Times New Roman"/>
          <w:spacing w:val="1"/>
          <w:lang w:val="ru-RU" w:eastAsia="en-US"/>
        </w:rPr>
        <w:t xml:space="preserve"> </w:t>
      </w:r>
      <w:r>
        <w:rPr>
          <w:rFonts w:eastAsia="Times New Roman"/>
          <w:lang w:val="ru-RU" w:eastAsia="en-US"/>
        </w:rPr>
        <w:t>соблюдением</w:t>
      </w:r>
      <w:r>
        <w:rPr>
          <w:rFonts w:eastAsia="Times New Roman"/>
          <w:spacing w:val="1"/>
          <w:lang w:val="ru-RU" w:eastAsia="en-US"/>
        </w:rPr>
        <w:t xml:space="preserve"> </w:t>
      </w:r>
      <w:r>
        <w:rPr>
          <w:rFonts w:eastAsia="Times New Roman"/>
          <w:lang w:val="ru-RU" w:eastAsia="en-US"/>
        </w:rPr>
        <w:t>требований</w:t>
      </w:r>
      <w:r>
        <w:rPr>
          <w:rFonts w:eastAsia="Times New Roman"/>
          <w:spacing w:val="1"/>
          <w:lang w:val="ru-RU" w:eastAsia="en-US"/>
        </w:rPr>
        <w:t xml:space="preserve"> </w:t>
      </w:r>
      <w:r>
        <w:rPr>
          <w:rFonts w:eastAsia="Times New Roman"/>
          <w:lang w:val="ru-RU" w:eastAsia="en-US"/>
        </w:rPr>
        <w:t>эргономики,</w:t>
      </w:r>
      <w:r>
        <w:rPr>
          <w:rFonts w:eastAsia="Times New Roman"/>
          <w:spacing w:val="1"/>
          <w:lang w:val="ru-RU" w:eastAsia="en-US"/>
        </w:rPr>
        <w:t xml:space="preserve"> </w:t>
      </w:r>
      <w:r>
        <w:rPr>
          <w:rFonts w:eastAsia="Times New Roman"/>
          <w:lang w:val="ru-RU" w:eastAsia="en-US"/>
        </w:rPr>
        <w:t>техники</w:t>
      </w:r>
      <w:r>
        <w:rPr>
          <w:rFonts w:eastAsia="Times New Roman"/>
          <w:spacing w:val="1"/>
          <w:lang w:val="ru-RU" w:eastAsia="en-US"/>
        </w:rPr>
        <w:t xml:space="preserve"> </w:t>
      </w:r>
      <w:r>
        <w:rPr>
          <w:rFonts w:eastAsia="Times New Roman"/>
          <w:lang w:val="ru-RU" w:eastAsia="en-US"/>
        </w:rPr>
        <w:t>безопасности,</w:t>
      </w:r>
      <w:r>
        <w:rPr>
          <w:rFonts w:eastAsia="Times New Roman"/>
          <w:spacing w:val="1"/>
          <w:lang w:val="ru-RU" w:eastAsia="en-US"/>
        </w:rPr>
        <w:t xml:space="preserve"> </w:t>
      </w:r>
      <w:r>
        <w:rPr>
          <w:rFonts w:eastAsia="Times New Roman"/>
          <w:lang w:val="ru-RU" w:eastAsia="en-US"/>
        </w:rPr>
        <w:t>гигиены,</w:t>
      </w:r>
      <w:r>
        <w:rPr>
          <w:rFonts w:eastAsia="Times New Roman"/>
          <w:spacing w:val="-62"/>
          <w:lang w:val="ru-RU" w:eastAsia="en-US"/>
        </w:rPr>
        <w:t xml:space="preserve"> </w:t>
      </w:r>
      <w:r>
        <w:rPr>
          <w:rFonts w:eastAsia="Times New Roman"/>
          <w:lang w:val="ru-RU" w:eastAsia="en-US"/>
        </w:rPr>
        <w:t>ресурсосбережения, правовых и этических норм, норм информационной</w:t>
      </w:r>
      <w:r>
        <w:rPr>
          <w:rFonts w:eastAsia="Times New Roman"/>
          <w:spacing w:val="1"/>
          <w:lang w:val="ru-RU" w:eastAsia="en-US"/>
        </w:rPr>
        <w:t xml:space="preserve"> </w:t>
      </w:r>
      <w:r>
        <w:rPr>
          <w:rFonts w:eastAsia="Times New Roman"/>
          <w:lang w:val="ru-RU" w:eastAsia="en-US"/>
        </w:rPr>
        <w:t>безопасности;</w:t>
      </w:r>
    </w:p>
    <w:p w:rsidR="00D375AB" w:rsidRDefault="005A04D1">
      <w:pPr>
        <w:tabs>
          <w:tab w:val="left" w:pos="1282"/>
        </w:tabs>
        <w:adjustRightInd/>
        <w:spacing w:line="273" w:lineRule="auto"/>
        <w:ind w:right="148"/>
        <w:jc w:val="both"/>
        <w:rPr>
          <w:rFonts w:eastAsia="Times New Roman"/>
          <w:lang w:val="ru-RU" w:eastAsia="en-US"/>
        </w:rPr>
      </w:pPr>
      <w:r>
        <w:rPr>
          <w:rFonts w:eastAsia="Times New Roman"/>
          <w:lang w:val="ru-RU" w:eastAsia="en-US"/>
        </w:rPr>
        <w:t>-владеть</w:t>
      </w:r>
      <w:r>
        <w:rPr>
          <w:rFonts w:eastAsia="Times New Roman"/>
          <w:spacing w:val="-14"/>
          <w:lang w:val="ru-RU" w:eastAsia="en-US"/>
        </w:rPr>
        <w:t xml:space="preserve"> </w:t>
      </w:r>
      <w:r>
        <w:rPr>
          <w:rFonts w:eastAsia="Times New Roman"/>
          <w:lang w:val="ru-RU" w:eastAsia="en-US"/>
        </w:rPr>
        <w:t>навыками</w:t>
      </w:r>
      <w:r>
        <w:rPr>
          <w:rFonts w:eastAsia="Times New Roman"/>
          <w:spacing w:val="-13"/>
          <w:lang w:val="ru-RU" w:eastAsia="en-US"/>
        </w:rPr>
        <w:t xml:space="preserve"> </w:t>
      </w:r>
      <w:r>
        <w:rPr>
          <w:rFonts w:eastAsia="Times New Roman"/>
          <w:lang w:val="ru-RU" w:eastAsia="en-US"/>
        </w:rPr>
        <w:t>распознавания</w:t>
      </w:r>
      <w:r>
        <w:rPr>
          <w:rFonts w:eastAsia="Times New Roman"/>
          <w:spacing w:val="-14"/>
          <w:lang w:val="ru-RU" w:eastAsia="en-US"/>
        </w:rPr>
        <w:t xml:space="preserve"> </w:t>
      </w:r>
      <w:r>
        <w:rPr>
          <w:rFonts w:eastAsia="Times New Roman"/>
          <w:lang w:val="ru-RU" w:eastAsia="en-US"/>
        </w:rPr>
        <w:t>и</w:t>
      </w:r>
      <w:r>
        <w:rPr>
          <w:rFonts w:eastAsia="Times New Roman"/>
          <w:spacing w:val="-13"/>
          <w:lang w:val="ru-RU" w:eastAsia="en-US"/>
        </w:rPr>
        <w:t xml:space="preserve"> </w:t>
      </w:r>
      <w:r>
        <w:rPr>
          <w:rFonts w:eastAsia="Times New Roman"/>
          <w:lang w:val="ru-RU" w:eastAsia="en-US"/>
        </w:rPr>
        <w:t>защиты</w:t>
      </w:r>
      <w:r>
        <w:rPr>
          <w:rFonts w:eastAsia="Times New Roman"/>
          <w:spacing w:val="-14"/>
          <w:lang w:val="ru-RU" w:eastAsia="en-US"/>
        </w:rPr>
        <w:t xml:space="preserve"> </w:t>
      </w:r>
      <w:r>
        <w:rPr>
          <w:rFonts w:eastAsia="Times New Roman"/>
          <w:lang w:val="ru-RU" w:eastAsia="en-US"/>
        </w:rPr>
        <w:t>информ</w:t>
      </w:r>
      <w:r>
        <w:rPr>
          <w:rFonts w:eastAsia="Times New Roman"/>
          <w:lang w:val="ru-RU" w:eastAsia="en-US"/>
        </w:rPr>
        <w:t>ации,</w:t>
      </w:r>
      <w:r>
        <w:rPr>
          <w:rFonts w:eastAsia="Times New Roman"/>
          <w:spacing w:val="-14"/>
          <w:lang w:val="ru-RU" w:eastAsia="en-US"/>
        </w:rPr>
        <w:t xml:space="preserve"> </w:t>
      </w:r>
      <w:r>
        <w:rPr>
          <w:rFonts w:eastAsia="Times New Roman"/>
          <w:lang w:val="ru-RU" w:eastAsia="en-US"/>
        </w:rPr>
        <w:t>информационной</w:t>
      </w:r>
      <w:r>
        <w:rPr>
          <w:rFonts w:eastAsia="Times New Roman"/>
          <w:spacing w:val="-63"/>
          <w:lang w:val="ru-RU" w:eastAsia="en-US"/>
        </w:rPr>
        <w:t xml:space="preserve"> </w:t>
      </w:r>
      <w:r>
        <w:rPr>
          <w:rFonts w:eastAsia="Times New Roman"/>
          <w:lang w:val="ru-RU" w:eastAsia="en-US"/>
        </w:rPr>
        <w:t>безопасности</w:t>
      </w:r>
      <w:r>
        <w:rPr>
          <w:rFonts w:eastAsia="Times New Roman"/>
          <w:spacing w:val="-1"/>
          <w:lang w:val="ru-RU" w:eastAsia="en-US"/>
        </w:rPr>
        <w:t xml:space="preserve"> </w:t>
      </w:r>
      <w:r>
        <w:rPr>
          <w:rFonts w:eastAsia="Times New Roman"/>
          <w:lang w:val="ru-RU" w:eastAsia="en-US"/>
        </w:rPr>
        <w:t>личности.</w:t>
      </w:r>
    </w:p>
    <w:p w:rsidR="00D375AB" w:rsidRDefault="00D375AB">
      <w:pPr>
        <w:adjustRightInd/>
        <w:spacing w:before="3"/>
        <w:rPr>
          <w:rFonts w:eastAsia="Times New Roman"/>
          <w:sz w:val="29"/>
          <w:szCs w:val="26"/>
          <w:lang w:val="ru-RU" w:eastAsia="en-US"/>
        </w:rPr>
      </w:pPr>
    </w:p>
    <w:p w:rsidR="00D375AB" w:rsidRDefault="005A04D1">
      <w:pPr>
        <w:adjustRightInd/>
        <w:ind w:left="1108"/>
        <w:rPr>
          <w:rFonts w:eastAsia="Times New Roman"/>
          <w:sz w:val="26"/>
          <w:szCs w:val="22"/>
          <w:lang w:val="ru-RU" w:eastAsia="en-US"/>
        </w:rPr>
      </w:pPr>
      <w:r>
        <w:rPr>
          <w:rFonts w:eastAsia="Times New Roman"/>
          <w:sz w:val="26"/>
          <w:szCs w:val="22"/>
          <w:lang w:val="ru-RU" w:eastAsia="en-US"/>
        </w:rPr>
        <w:t>О</w:t>
      </w:r>
      <w:r>
        <w:rPr>
          <w:rFonts w:eastAsia="Times New Roman"/>
          <w:sz w:val="21"/>
          <w:szCs w:val="22"/>
          <w:lang w:val="ru-RU" w:eastAsia="en-US"/>
        </w:rPr>
        <w:t>ВЛАДЕНИЕ</w:t>
      </w:r>
      <w:r>
        <w:rPr>
          <w:rFonts w:eastAsia="Times New Roman"/>
          <w:spacing w:val="-3"/>
          <w:sz w:val="21"/>
          <w:szCs w:val="22"/>
          <w:lang w:val="ru-RU" w:eastAsia="en-US"/>
        </w:rPr>
        <w:t xml:space="preserve"> </w:t>
      </w:r>
      <w:r>
        <w:rPr>
          <w:rFonts w:eastAsia="Times New Roman"/>
          <w:sz w:val="21"/>
          <w:szCs w:val="22"/>
          <w:lang w:val="ru-RU" w:eastAsia="en-US"/>
        </w:rPr>
        <w:t>УНИВЕРСАЛЬНЫМИ</w:t>
      </w:r>
      <w:r>
        <w:rPr>
          <w:rFonts w:eastAsia="Times New Roman"/>
          <w:spacing w:val="-4"/>
          <w:sz w:val="21"/>
          <w:szCs w:val="22"/>
          <w:lang w:val="ru-RU" w:eastAsia="en-US"/>
        </w:rPr>
        <w:t xml:space="preserve"> </w:t>
      </w:r>
      <w:r>
        <w:rPr>
          <w:rFonts w:eastAsia="Times New Roman"/>
          <w:sz w:val="21"/>
          <w:szCs w:val="22"/>
          <w:lang w:val="ru-RU" w:eastAsia="en-US"/>
        </w:rPr>
        <w:t>КОММУНИКАТИВНЫМИ</w:t>
      </w:r>
      <w:r>
        <w:rPr>
          <w:rFonts w:eastAsia="Times New Roman"/>
          <w:spacing w:val="-3"/>
          <w:sz w:val="21"/>
          <w:szCs w:val="22"/>
          <w:lang w:val="ru-RU" w:eastAsia="en-US"/>
        </w:rPr>
        <w:t xml:space="preserve"> </w:t>
      </w:r>
      <w:r>
        <w:rPr>
          <w:rFonts w:eastAsia="Times New Roman"/>
          <w:sz w:val="21"/>
          <w:szCs w:val="22"/>
          <w:lang w:val="ru-RU" w:eastAsia="en-US"/>
        </w:rPr>
        <w:t>ДЕЙСТВИЯМИ</w:t>
      </w:r>
      <w:r>
        <w:rPr>
          <w:rFonts w:eastAsia="Times New Roman"/>
          <w:sz w:val="26"/>
          <w:szCs w:val="22"/>
          <w:lang w:val="ru-RU" w:eastAsia="en-US"/>
        </w:rPr>
        <w:t>:</w:t>
      </w:r>
    </w:p>
    <w:p w:rsidR="00D375AB" w:rsidRDefault="005A04D1">
      <w:pPr>
        <w:adjustRightInd/>
        <w:spacing w:before="159"/>
        <w:ind w:left="221"/>
        <w:jc w:val="both"/>
        <w:rPr>
          <w:rFonts w:eastAsia="Times New Roman"/>
          <w:b/>
          <w:lang w:val="ru-RU" w:eastAsia="en-US"/>
        </w:rPr>
      </w:pPr>
      <w:r>
        <w:rPr>
          <w:rFonts w:eastAsia="Times New Roman"/>
          <w:b/>
          <w:lang w:val="ru-RU" w:eastAsia="en-US"/>
        </w:rPr>
        <w:t>а)</w:t>
      </w:r>
      <w:r>
        <w:rPr>
          <w:rFonts w:eastAsia="Times New Roman"/>
          <w:b/>
          <w:spacing w:val="-2"/>
          <w:lang w:val="ru-RU" w:eastAsia="en-US"/>
        </w:rPr>
        <w:t xml:space="preserve"> </w:t>
      </w:r>
      <w:r>
        <w:rPr>
          <w:rFonts w:eastAsia="Times New Roman"/>
          <w:b/>
          <w:lang w:val="ru-RU" w:eastAsia="en-US"/>
        </w:rPr>
        <w:t>общение:</w:t>
      </w:r>
    </w:p>
    <w:p w:rsidR="00D375AB" w:rsidRDefault="005A04D1">
      <w:pPr>
        <w:tabs>
          <w:tab w:val="left" w:pos="1282"/>
        </w:tabs>
        <w:adjustRightInd/>
        <w:spacing w:before="46"/>
        <w:jc w:val="both"/>
        <w:rPr>
          <w:rFonts w:eastAsia="Times New Roman"/>
          <w:lang w:val="ru-RU" w:eastAsia="en-US"/>
        </w:rPr>
      </w:pPr>
      <w:r>
        <w:rPr>
          <w:rFonts w:eastAsia="Times New Roman"/>
          <w:lang w:val="ru-RU" w:eastAsia="en-US"/>
        </w:rPr>
        <w:t>-осуществлять</w:t>
      </w:r>
      <w:r>
        <w:rPr>
          <w:rFonts w:eastAsia="Times New Roman"/>
          <w:spacing w:val="-2"/>
          <w:lang w:val="ru-RU" w:eastAsia="en-US"/>
        </w:rPr>
        <w:t xml:space="preserve"> </w:t>
      </w:r>
      <w:r>
        <w:rPr>
          <w:rFonts w:eastAsia="Times New Roman"/>
          <w:lang w:val="ru-RU" w:eastAsia="en-US"/>
        </w:rPr>
        <w:t>коммуникации</w:t>
      </w:r>
      <w:r>
        <w:rPr>
          <w:rFonts w:eastAsia="Times New Roman"/>
          <w:spacing w:val="-1"/>
          <w:lang w:val="ru-RU" w:eastAsia="en-US"/>
        </w:rPr>
        <w:t xml:space="preserve"> </w:t>
      </w:r>
      <w:r>
        <w:rPr>
          <w:rFonts w:eastAsia="Times New Roman"/>
          <w:lang w:val="ru-RU" w:eastAsia="en-US"/>
        </w:rPr>
        <w:t>во</w:t>
      </w:r>
      <w:r>
        <w:rPr>
          <w:rFonts w:eastAsia="Times New Roman"/>
          <w:spacing w:val="-2"/>
          <w:lang w:val="ru-RU" w:eastAsia="en-US"/>
        </w:rPr>
        <w:t xml:space="preserve"> </w:t>
      </w:r>
      <w:r>
        <w:rPr>
          <w:rFonts w:eastAsia="Times New Roman"/>
          <w:lang w:val="ru-RU" w:eastAsia="en-US"/>
        </w:rPr>
        <w:t>всех</w:t>
      </w:r>
      <w:r>
        <w:rPr>
          <w:rFonts w:eastAsia="Times New Roman"/>
          <w:spacing w:val="-1"/>
          <w:lang w:val="ru-RU" w:eastAsia="en-US"/>
        </w:rPr>
        <w:t xml:space="preserve"> </w:t>
      </w:r>
      <w:r>
        <w:rPr>
          <w:rFonts w:eastAsia="Times New Roman"/>
          <w:lang w:val="ru-RU" w:eastAsia="en-US"/>
        </w:rPr>
        <w:t>сферах</w:t>
      </w:r>
      <w:r>
        <w:rPr>
          <w:rFonts w:eastAsia="Times New Roman"/>
          <w:spacing w:val="-1"/>
          <w:lang w:val="ru-RU" w:eastAsia="en-US"/>
        </w:rPr>
        <w:t xml:space="preserve"> </w:t>
      </w:r>
      <w:r>
        <w:rPr>
          <w:rFonts w:eastAsia="Times New Roman"/>
          <w:lang w:val="ru-RU" w:eastAsia="en-US"/>
        </w:rPr>
        <w:t>жизни;</w:t>
      </w:r>
    </w:p>
    <w:p w:rsidR="00D375AB" w:rsidRDefault="005A04D1">
      <w:pPr>
        <w:tabs>
          <w:tab w:val="left" w:pos="1282"/>
        </w:tabs>
        <w:adjustRightInd/>
        <w:spacing w:before="44" w:line="273" w:lineRule="auto"/>
        <w:ind w:right="151"/>
        <w:jc w:val="both"/>
        <w:rPr>
          <w:rFonts w:eastAsia="Times New Roman"/>
          <w:lang w:val="ru-RU" w:eastAsia="en-US"/>
        </w:rPr>
      </w:pPr>
      <w:r>
        <w:rPr>
          <w:rFonts w:eastAsia="Times New Roman"/>
          <w:lang w:val="ru-RU" w:eastAsia="en-US"/>
        </w:rPr>
        <w:t>-распознавать</w:t>
      </w:r>
      <w:r>
        <w:rPr>
          <w:rFonts w:eastAsia="Times New Roman"/>
          <w:spacing w:val="1"/>
          <w:lang w:val="ru-RU" w:eastAsia="en-US"/>
        </w:rPr>
        <w:t xml:space="preserve"> </w:t>
      </w:r>
      <w:r>
        <w:rPr>
          <w:rFonts w:eastAsia="Times New Roman"/>
          <w:lang w:val="ru-RU" w:eastAsia="en-US"/>
        </w:rPr>
        <w:t>невербальные</w:t>
      </w:r>
      <w:r>
        <w:rPr>
          <w:rFonts w:eastAsia="Times New Roman"/>
          <w:spacing w:val="1"/>
          <w:lang w:val="ru-RU" w:eastAsia="en-US"/>
        </w:rPr>
        <w:t xml:space="preserve"> </w:t>
      </w:r>
      <w:r>
        <w:rPr>
          <w:rFonts w:eastAsia="Times New Roman"/>
          <w:lang w:val="ru-RU" w:eastAsia="en-US"/>
        </w:rPr>
        <w:t>средства</w:t>
      </w:r>
      <w:r>
        <w:rPr>
          <w:rFonts w:eastAsia="Times New Roman"/>
          <w:spacing w:val="1"/>
          <w:lang w:val="ru-RU" w:eastAsia="en-US"/>
        </w:rPr>
        <w:t xml:space="preserve"> </w:t>
      </w:r>
      <w:r>
        <w:rPr>
          <w:rFonts w:eastAsia="Times New Roman"/>
          <w:lang w:val="ru-RU" w:eastAsia="en-US"/>
        </w:rPr>
        <w:t>общения,</w:t>
      </w:r>
      <w:r>
        <w:rPr>
          <w:rFonts w:eastAsia="Times New Roman"/>
          <w:spacing w:val="1"/>
          <w:lang w:val="ru-RU" w:eastAsia="en-US"/>
        </w:rPr>
        <w:t xml:space="preserve"> </w:t>
      </w:r>
      <w:r>
        <w:rPr>
          <w:rFonts w:eastAsia="Times New Roman"/>
          <w:lang w:val="ru-RU" w:eastAsia="en-US"/>
        </w:rPr>
        <w:t>понимать</w:t>
      </w:r>
      <w:r>
        <w:rPr>
          <w:rFonts w:eastAsia="Times New Roman"/>
          <w:spacing w:val="1"/>
          <w:lang w:val="ru-RU" w:eastAsia="en-US"/>
        </w:rPr>
        <w:t xml:space="preserve"> </w:t>
      </w:r>
      <w:r>
        <w:rPr>
          <w:rFonts w:eastAsia="Times New Roman"/>
          <w:lang w:val="ru-RU" w:eastAsia="en-US"/>
        </w:rPr>
        <w:t>значение</w:t>
      </w:r>
      <w:r>
        <w:rPr>
          <w:rFonts w:eastAsia="Times New Roman"/>
          <w:spacing w:val="1"/>
          <w:lang w:val="ru-RU" w:eastAsia="en-US"/>
        </w:rPr>
        <w:t xml:space="preserve"> </w:t>
      </w:r>
      <w:r>
        <w:rPr>
          <w:rFonts w:eastAsia="Times New Roman"/>
          <w:lang w:val="ru-RU" w:eastAsia="en-US"/>
        </w:rPr>
        <w:t xml:space="preserve">социальных знаков, распознавать </w:t>
      </w:r>
      <w:r>
        <w:rPr>
          <w:rFonts w:eastAsia="Times New Roman"/>
          <w:lang w:val="ru-RU" w:eastAsia="en-US"/>
        </w:rPr>
        <w:t>предпосылки конфликтных ситуаций и</w:t>
      </w:r>
      <w:r>
        <w:rPr>
          <w:rFonts w:eastAsia="Times New Roman"/>
          <w:spacing w:val="1"/>
          <w:lang w:val="ru-RU" w:eastAsia="en-US"/>
        </w:rPr>
        <w:t xml:space="preserve"> </w:t>
      </w:r>
      <w:r>
        <w:rPr>
          <w:rFonts w:eastAsia="Times New Roman"/>
          <w:lang w:val="ru-RU" w:eastAsia="en-US"/>
        </w:rPr>
        <w:t>смягчать</w:t>
      </w:r>
      <w:r>
        <w:rPr>
          <w:rFonts w:eastAsia="Times New Roman"/>
          <w:spacing w:val="-1"/>
          <w:lang w:val="ru-RU" w:eastAsia="en-US"/>
        </w:rPr>
        <w:t xml:space="preserve"> </w:t>
      </w:r>
      <w:r>
        <w:rPr>
          <w:rFonts w:eastAsia="Times New Roman"/>
          <w:lang w:val="ru-RU" w:eastAsia="en-US"/>
        </w:rPr>
        <w:t>конфликты;</w:t>
      </w:r>
    </w:p>
    <w:p w:rsidR="00D375AB" w:rsidRDefault="005A04D1">
      <w:pPr>
        <w:tabs>
          <w:tab w:val="left" w:pos="1282"/>
        </w:tabs>
        <w:adjustRightInd/>
        <w:spacing w:before="5"/>
        <w:jc w:val="both"/>
        <w:rPr>
          <w:rFonts w:eastAsia="Times New Roman"/>
          <w:lang w:val="ru-RU" w:eastAsia="en-US"/>
        </w:rPr>
      </w:pPr>
      <w:r>
        <w:rPr>
          <w:rFonts w:eastAsia="Times New Roman"/>
          <w:lang w:val="ru-RU" w:eastAsia="en-US"/>
        </w:rPr>
        <w:t>-владеть</w:t>
      </w:r>
      <w:r>
        <w:rPr>
          <w:rFonts w:eastAsia="Times New Roman"/>
          <w:spacing w:val="-2"/>
          <w:lang w:val="ru-RU" w:eastAsia="en-US"/>
        </w:rPr>
        <w:t xml:space="preserve"> </w:t>
      </w:r>
      <w:r>
        <w:rPr>
          <w:rFonts w:eastAsia="Times New Roman"/>
          <w:lang w:val="ru-RU" w:eastAsia="en-US"/>
        </w:rPr>
        <w:t>различными</w:t>
      </w:r>
      <w:r>
        <w:rPr>
          <w:rFonts w:eastAsia="Times New Roman"/>
          <w:spacing w:val="-3"/>
          <w:lang w:val="ru-RU" w:eastAsia="en-US"/>
        </w:rPr>
        <w:t xml:space="preserve"> </w:t>
      </w:r>
      <w:r>
        <w:rPr>
          <w:rFonts w:eastAsia="Times New Roman"/>
          <w:lang w:val="ru-RU" w:eastAsia="en-US"/>
        </w:rPr>
        <w:t>способами</w:t>
      </w:r>
      <w:r>
        <w:rPr>
          <w:rFonts w:eastAsia="Times New Roman"/>
          <w:spacing w:val="-3"/>
          <w:lang w:val="ru-RU" w:eastAsia="en-US"/>
        </w:rPr>
        <w:t xml:space="preserve"> </w:t>
      </w:r>
      <w:r>
        <w:rPr>
          <w:rFonts w:eastAsia="Times New Roman"/>
          <w:lang w:val="ru-RU" w:eastAsia="en-US"/>
        </w:rPr>
        <w:t>общения</w:t>
      </w:r>
      <w:r>
        <w:rPr>
          <w:rFonts w:eastAsia="Times New Roman"/>
          <w:spacing w:val="-4"/>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взаимодействия;</w:t>
      </w:r>
    </w:p>
    <w:p w:rsidR="00D375AB" w:rsidRDefault="005A04D1">
      <w:pPr>
        <w:tabs>
          <w:tab w:val="left" w:pos="1282"/>
        </w:tabs>
        <w:adjustRightInd/>
        <w:spacing w:before="44"/>
        <w:jc w:val="both"/>
        <w:rPr>
          <w:rFonts w:eastAsia="Times New Roman"/>
          <w:lang w:val="ru-RU" w:eastAsia="en-US"/>
        </w:rPr>
      </w:pPr>
      <w:r>
        <w:rPr>
          <w:rFonts w:eastAsia="Times New Roman"/>
          <w:lang w:val="ru-RU" w:eastAsia="en-US"/>
        </w:rPr>
        <w:t>-аргументированно</w:t>
      </w:r>
      <w:r>
        <w:rPr>
          <w:rFonts w:eastAsia="Times New Roman"/>
          <w:spacing w:val="-2"/>
          <w:lang w:val="ru-RU" w:eastAsia="en-US"/>
        </w:rPr>
        <w:t xml:space="preserve"> </w:t>
      </w:r>
      <w:r>
        <w:rPr>
          <w:rFonts w:eastAsia="Times New Roman"/>
          <w:lang w:val="ru-RU" w:eastAsia="en-US"/>
        </w:rPr>
        <w:t>вести</w:t>
      </w:r>
      <w:r>
        <w:rPr>
          <w:rFonts w:eastAsia="Times New Roman"/>
          <w:spacing w:val="-1"/>
          <w:lang w:val="ru-RU" w:eastAsia="en-US"/>
        </w:rPr>
        <w:t xml:space="preserve"> </w:t>
      </w:r>
      <w:r>
        <w:rPr>
          <w:rFonts w:eastAsia="Times New Roman"/>
          <w:lang w:val="ru-RU" w:eastAsia="en-US"/>
        </w:rPr>
        <w:t>диалог,</w:t>
      </w:r>
      <w:r>
        <w:rPr>
          <w:rFonts w:eastAsia="Times New Roman"/>
          <w:spacing w:val="-3"/>
          <w:lang w:val="ru-RU" w:eastAsia="en-US"/>
        </w:rPr>
        <w:t xml:space="preserve"> </w:t>
      </w:r>
      <w:r>
        <w:rPr>
          <w:rFonts w:eastAsia="Times New Roman"/>
          <w:lang w:val="ru-RU" w:eastAsia="en-US"/>
        </w:rPr>
        <w:t>уметь</w:t>
      </w:r>
      <w:r>
        <w:rPr>
          <w:rFonts w:eastAsia="Times New Roman"/>
          <w:spacing w:val="-1"/>
          <w:lang w:val="ru-RU" w:eastAsia="en-US"/>
        </w:rPr>
        <w:t xml:space="preserve"> </w:t>
      </w:r>
      <w:r>
        <w:rPr>
          <w:rFonts w:eastAsia="Times New Roman"/>
          <w:lang w:val="ru-RU" w:eastAsia="en-US"/>
        </w:rPr>
        <w:t>смягчать</w:t>
      </w:r>
      <w:r>
        <w:rPr>
          <w:rFonts w:eastAsia="Times New Roman"/>
          <w:spacing w:val="-1"/>
          <w:lang w:val="ru-RU" w:eastAsia="en-US"/>
        </w:rPr>
        <w:t xml:space="preserve"> </w:t>
      </w:r>
      <w:r>
        <w:rPr>
          <w:rFonts w:eastAsia="Times New Roman"/>
          <w:lang w:val="ru-RU" w:eastAsia="en-US"/>
        </w:rPr>
        <w:t>конфликтные</w:t>
      </w:r>
      <w:r>
        <w:rPr>
          <w:rFonts w:eastAsia="Times New Roman"/>
          <w:spacing w:val="-3"/>
          <w:lang w:val="ru-RU" w:eastAsia="en-US"/>
        </w:rPr>
        <w:t xml:space="preserve"> </w:t>
      </w:r>
      <w:r>
        <w:rPr>
          <w:rFonts w:eastAsia="Times New Roman"/>
          <w:lang w:val="ru-RU" w:eastAsia="en-US"/>
        </w:rPr>
        <w:t>ситуации;</w:t>
      </w:r>
    </w:p>
    <w:p w:rsidR="00D375AB" w:rsidRDefault="005A04D1">
      <w:pPr>
        <w:tabs>
          <w:tab w:val="left" w:pos="1282"/>
        </w:tabs>
        <w:adjustRightInd/>
        <w:spacing w:before="43" w:line="273" w:lineRule="auto"/>
        <w:ind w:right="153"/>
        <w:jc w:val="both"/>
        <w:rPr>
          <w:rFonts w:eastAsia="Times New Roman"/>
          <w:lang w:val="ru-RU" w:eastAsia="en-US"/>
        </w:rPr>
      </w:pPr>
      <w:r>
        <w:rPr>
          <w:rFonts w:eastAsia="Times New Roman"/>
          <w:lang w:val="ru-RU" w:eastAsia="en-US"/>
        </w:rPr>
        <w:t>-развернуто</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логично</w:t>
      </w:r>
      <w:r>
        <w:rPr>
          <w:rFonts w:eastAsia="Times New Roman"/>
          <w:spacing w:val="1"/>
          <w:lang w:val="ru-RU" w:eastAsia="en-US"/>
        </w:rPr>
        <w:t xml:space="preserve"> </w:t>
      </w:r>
      <w:r>
        <w:rPr>
          <w:rFonts w:eastAsia="Times New Roman"/>
          <w:lang w:val="ru-RU" w:eastAsia="en-US"/>
        </w:rPr>
        <w:t>излагать</w:t>
      </w:r>
      <w:r>
        <w:rPr>
          <w:rFonts w:eastAsia="Times New Roman"/>
          <w:spacing w:val="1"/>
          <w:lang w:val="ru-RU" w:eastAsia="en-US"/>
        </w:rPr>
        <w:t xml:space="preserve"> </w:t>
      </w:r>
      <w:r>
        <w:rPr>
          <w:rFonts w:eastAsia="Times New Roman"/>
          <w:lang w:val="ru-RU" w:eastAsia="en-US"/>
        </w:rPr>
        <w:t>свою</w:t>
      </w:r>
      <w:r>
        <w:rPr>
          <w:rFonts w:eastAsia="Times New Roman"/>
          <w:spacing w:val="1"/>
          <w:lang w:val="ru-RU" w:eastAsia="en-US"/>
        </w:rPr>
        <w:t xml:space="preserve"> </w:t>
      </w:r>
      <w:r>
        <w:rPr>
          <w:rFonts w:eastAsia="Times New Roman"/>
          <w:lang w:val="ru-RU" w:eastAsia="en-US"/>
        </w:rPr>
        <w:t>точку</w:t>
      </w:r>
      <w:r>
        <w:rPr>
          <w:rFonts w:eastAsia="Times New Roman"/>
          <w:spacing w:val="1"/>
          <w:lang w:val="ru-RU" w:eastAsia="en-US"/>
        </w:rPr>
        <w:t xml:space="preserve"> </w:t>
      </w:r>
      <w:r>
        <w:rPr>
          <w:rFonts w:eastAsia="Times New Roman"/>
          <w:lang w:val="ru-RU" w:eastAsia="en-US"/>
        </w:rPr>
        <w:t>зрения</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использованием</w:t>
      </w:r>
      <w:r>
        <w:rPr>
          <w:rFonts w:eastAsia="Times New Roman"/>
          <w:spacing w:val="1"/>
          <w:lang w:val="ru-RU" w:eastAsia="en-US"/>
        </w:rPr>
        <w:t xml:space="preserve"> </w:t>
      </w:r>
      <w:r>
        <w:rPr>
          <w:rFonts w:eastAsia="Times New Roman"/>
          <w:lang w:val="ru-RU" w:eastAsia="en-US"/>
        </w:rPr>
        <w:t>языковых</w:t>
      </w:r>
      <w:r>
        <w:rPr>
          <w:rFonts w:eastAsia="Times New Roman"/>
          <w:spacing w:val="-1"/>
          <w:lang w:val="ru-RU" w:eastAsia="en-US"/>
        </w:rPr>
        <w:t xml:space="preserve"> </w:t>
      </w:r>
      <w:r>
        <w:rPr>
          <w:rFonts w:eastAsia="Times New Roman"/>
          <w:lang w:val="ru-RU" w:eastAsia="en-US"/>
        </w:rPr>
        <w:t>средств;</w:t>
      </w:r>
    </w:p>
    <w:p w:rsidR="00D375AB" w:rsidRDefault="005A04D1">
      <w:pPr>
        <w:adjustRightInd/>
        <w:spacing w:before="116"/>
        <w:ind w:left="221"/>
        <w:jc w:val="both"/>
        <w:rPr>
          <w:rFonts w:eastAsia="Times New Roman"/>
          <w:b/>
          <w:lang w:val="ru-RU" w:eastAsia="en-US"/>
        </w:rPr>
      </w:pPr>
      <w:r>
        <w:rPr>
          <w:rFonts w:eastAsia="Times New Roman"/>
          <w:b/>
          <w:lang w:val="ru-RU" w:eastAsia="en-US"/>
        </w:rPr>
        <w:t>б)</w:t>
      </w:r>
      <w:r>
        <w:rPr>
          <w:rFonts w:eastAsia="Times New Roman"/>
          <w:b/>
          <w:spacing w:val="-1"/>
          <w:lang w:val="ru-RU" w:eastAsia="en-US"/>
        </w:rPr>
        <w:t xml:space="preserve"> </w:t>
      </w:r>
      <w:r>
        <w:rPr>
          <w:rFonts w:eastAsia="Times New Roman"/>
          <w:b/>
          <w:lang w:val="ru-RU" w:eastAsia="en-US"/>
        </w:rPr>
        <w:t>совместная деятельность:</w:t>
      </w:r>
    </w:p>
    <w:p w:rsidR="00D375AB" w:rsidRDefault="005A04D1">
      <w:pPr>
        <w:tabs>
          <w:tab w:val="left" w:pos="1282"/>
        </w:tabs>
        <w:adjustRightInd/>
        <w:spacing w:line="273" w:lineRule="auto"/>
        <w:ind w:right="151"/>
        <w:jc w:val="both"/>
        <w:rPr>
          <w:rFonts w:eastAsia="Times New Roman"/>
          <w:lang w:val="ru-RU" w:eastAsia="en-US"/>
        </w:rPr>
      </w:pPr>
      <w:r>
        <w:rPr>
          <w:rFonts w:eastAsia="Times New Roman"/>
          <w:lang w:val="ru-RU" w:eastAsia="en-US"/>
        </w:rPr>
        <w:t>-понимать</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использовать</w:t>
      </w:r>
      <w:r>
        <w:rPr>
          <w:rFonts w:eastAsia="Times New Roman"/>
          <w:spacing w:val="1"/>
          <w:lang w:val="ru-RU" w:eastAsia="en-US"/>
        </w:rPr>
        <w:t xml:space="preserve"> </w:t>
      </w:r>
      <w:r>
        <w:rPr>
          <w:rFonts w:eastAsia="Times New Roman"/>
          <w:lang w:val="ru-RU" w:eastAsia="en-US"/>
        </w:rPr>
        <w:t>преимущества</w:t>
      </w:r>
      <w:r>
        <w:rPr>
          <w:rFonts w:eastAsia="Times New Roman"/>
          <w:spacing w:val="1"/>
          <w:lang w:val="ru-RU" w:eastAsia="en-US"/>
        </w:rPr>
        <w:t xml:space="preserve"> </w:t>
      </w:r>
      <w:r>
        <w:rPr>
          <w:rFonts w:eastAsia="Times New Roman"/>
          <w:lang w:val="ru-RU" w:eastAsia="en-US"/>
        </w:rPr>
        <w:t>командной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индивидуальной</w:t>
      </w:r>
      <w:r>
        <w:rPr>
          <w:rFonts w:eastAsia="Times New Roman"/>
          <w:spacing w:val="-62"/>
          <w:lang w:val="ru-RU" w:eastAsia="en-US"/>
        </w:rPr>
        <w:t xml:space="preserve"> </w:t>
      </w:r>
      <w:r>
        <w:rPr>
          <w:rFonts w:eastAsia="Times New Roman"/>
          <w:lang w:val="ru-RU" w:eastAsia="en-US"/>
        </w:rPr>
        <w:t>работы;</w:t>
      </w:r>
    </w:p>
    <w:p w:rsidR="00D375AB" w:rsidRDefault="005A04D1">
      <w:pPr>
        <w:tabs>
          <w:tab w:val="left" w:pos="1282"/>
        </w:tabs>
        <w:adjustRightInd/>
        <w:spacing w:line="273" w:lineRule="auto"/>
        <w:ind w:right="149"/>
        <w:jc w:val="both"/>
        <w:rPr>
          <w:rFonts w:eastAsia="Times New Roman"/>
          <w:lang w:val="ru-RU" w:eastAsia="en-US"/>
        </w:rPr>
      </w:pPr>
      <w:r>
        <w:rPr>
          <w:rFonts w:eastAsia="Times New Roman"/>
          <w:lang w:val="ru-RU" w:eastAsia="en-US"/>
        </w:rPr>
        <w:t>-выбирать</w:t>
      </w:r>
      <w:r>
        <w:rPr>
          <w:rFonts w:eastAsia="Times New Roman"/>
          <w:spacing w:val="1"/>
          <w:lang w:val="ru-RU" w:eastAsia="en-US"/>
        </w:rPr>
        <w:t xml:space="preserve"> </w:t>
      </w:r>
      <w:r>
        <w:rPr>
          <w:rFonts w:eastAsia="Times New Roman"/>
          <w:lang w:val="ru-RU" w:eastAsia="en-US"/>
        </w:rPr>
        <w:t>тематику</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методы</w:t>
      </w:r>
      <w:r>
        <w:rPr>
          <w:rFonts w:eastAsia="Times New Roman"/>
          <w:spacing w:val="1"/>
          <w:lang w:val="ru-RU" w:eastAsia="en-US"/>
        </w:rPr>
        <w:t xml:space="preserve"> </w:t>
      </w:r>
      <w:r>
        <w:rPr>
          <w:rFonts w:eastAsia="Times New Roman"/>
          <w:lang w:val="ru-RU" w:eastAsia="en-US"/>
        </w:rPr>
        <w:t>совместных</w:t>
      </w:r>
      <w:r>
        <w:rPr>
          <w:rFonts w:eastAsia="Times New Roman"/>
          <w:spacing w:val="1"/>
          <w:lang w:val="ru-RU" w:eastAsia="en-US"/>
        </w:rPr>
        <w:t xml:space="preserve"> </w:t>
      </w:r>
      <w:r>
        <w:rPr>
          <w:rFonts w:eastAsia="Times New Roman"/>
          <w:lang w:val="ru-RU" w:eastAsia="en-US"/>
        </w:rPr>
        <w:t>действий</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учетом</w:t>
      </w:r>
      <w:r>
        <w:rPr>
          <w:rFonts w:eastAsia="Times New Roman"/>
          <w:spacing w:val="1"/>
          <w:lang w:val="ru-RU" w:eastAsia="en-US"/>
        </w:rPr>
        <w:t xml:space="preserve"> </w:t>
      </w:r>
      <w:r>
        <w:rPr>
          <w:rFonts w:eastAsia="Times New Roman"/>
          <w:lang w:val="ru-RU" w:eastAsia="en-US"/>
        </w:rPr>
        <w:t>общих</w:t>
      </w:r>
      <w:r>
        <w:rPr>
          <w:rFonts w:eastAsia="Times New Roman"/>
          <w:spacing w:val="1"/>
          <w:lang w:val="ru-RU" w:eastAsia="en-US"/>
        </w:rPr>
        <w:t xml:space="preserve"> </w:t>
      </w:r>
      <w:r>
        <w:rPr>
          <w:rFonts w:eastAsia="Times New Roman"/>
          <w:lang w:val="ru-RU" w:eastAsia="en-US"/>
        </w:rPr>
        <w:t>интересов</w:t>
      </w:r>
      <w:r>
        <w:rPr>
          <w:rFonts w:eastAsia="Times New Roman"/>
          <w:spacing w:val="-4"/>
          <w:lang w:val="ru-RU" w:eastAsia="en-US"/>
        </w:rPr>
        <w:t xml:space="preserve"> </w:t>
      </w:r>
      <w:r>
        <w:rPr>
          <w:rFonts w:eastAsia="Times New Roman"/>
          <w:lang w:val="ru-RU" w:eastAsia="en-US"/>
        </w:rPr>
        <w:t>и возможностей каждого члена</w:t>
      </w:r>
      <w:r>
        <w:rPr>
          <w:rFonts w:eastAsia="Times New Roman"/>
          <w:spacing w:val="-2"/>
          <w:lang w:val="ru-RU" w:eastAsia="en-US"/>
        </w:rPr>
        <w:t xml:space="preserve"> </w:t>
      </w:r>
      <w:r>
        <w:rPr>
          <w:rFonts w:eastAsia="Times New Roman"/>
          <w:lang w:val="ru-RU" w:eastAsia="en-US"/>
        </w:rPr>
        <w:t>коллектива;</w:t>
      </w:r>
    </w:p>
    <w:p w:rsidR="00D375AB" w:rsidRDefault="005A04D1">
      <w:pPr>
        <w:tabs>
          <w:tab w:val="left" w:pos="1282"/>
        </w:tabs>
        <w:adjustRightInd/>
        <w:spacing w:line="276" w:lineRule="auto"/>
        <w:ind w:right="151"/>
        <w:jc w:val="both"/>
        <w:rPr>
          <w:rFonts w:eastAsia="Times New Roman"/>
          <w:lang w:val="ru-RU" w:eastAsia="en-US"/>
        </w:rPr>
      </w:pPr>
      <w:r>
        <w:rPr>
          <w:rFonts w:eastAsia="Times New Roman"/>
          <w:lang w:val="ru-RU" w:eastAsia="en-US"/>
        </w:rPr>
        <w:t>-принимать</w:t>
      </w:r>
      <w:r>
        <w:rPr>
          <w:rFonts w:eastAsia="Times New Roman"/>
          <w:spacing w:val="1"/>
          <w:lang w:val="ru-RU" w:eastAsia="en-US"/>
        </w:rPr>
        <w:t xml:space="preserve"> </w:t>
      </w:r>
      <w:r>
        <w:rPr>
          <w:rFonts w:eastAsia="Times New Roman"/>
          <w:lang w:val="ru-RU" w:eastAsia="en-US"/>
        </w:rPr>
        <w:t>цели</w:t>
      </w:r>
      <w:r>
        <w:rPr>
          <w:rFonts w:eastAsia="Times New Roman"/>
          <w:spacing w:val="1"/>
          <w:lang w:val="ru-RU" w:eastAsia="en-US"/>
        </w:rPr>
        <w:t xml:space="preserve"> </w:t>
      </w:r>
      <w:r>
        <w:rPr>
          <w:rFonts w:eastAsia="Times New Roman"/>
          <w:lang w:val="ru-RU" w:eastAsia="en-US"/>
        </w:rPr>
        <w:t>совместной</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организовывать</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координировать действия по ее достижению: составлять план действий,</w:t>
      </w:r>
      <w:r>
        <w:rPr>
          <w:rFonts w:eastAsia="Times New Roman"/>
          <w:spacing w:val="1"/>
          <w:lang w:val="ru-RU" w:eastAsia="en-US"/>
        </w:rPr>
        <w:t xml:space="preserve"> </w:t>
      </w:r>
      <w:r>
        <w:rPr>
          <w:rFonts w:eastAsia="Times New Roman"/>
          <w:lang w:val="ru-RU" w:eastAsia="en-US"/>
        </w:rPr>
        <w:t>распределять роли с учетом мнений участников, обсуждать результаты</w:t>
      </w:r>
      <w:r>
        <w:rPr>
          <w:rFonts w:eastAsia="Times New Roman"/>
          <w:spacing w:val="1"/>
          <w:lang w:val="ru-RU" w:eastAsia="en-US"/>
        </w:rPr>
        <w:t xml:space="preserve"> </w:t>
      </w:r>
      <w:r>
        <w:rPr>
          <w:rFonts w:eastAsia="Times New Roman"/>
          <w:lang w:val="ru-RU" w:eastAsia="en-US"/>
        </w:rPr>
        <w:t>совместной</w:t>
      </w:r>
      <w:r>
        <w:rPr>
          <w:rFonts w:eastAsia="Times New Roman"/>
          <w:spacing w:val="-2"/>
          <w:lang w:val="ru-RU" w:eastAsia="en-US"/>
        </w:rPr>
        <w:t xml:space="preserve"> </w:t>
      </w:r>
      <w:r>
        <w:rPr>
          <w:rFonts w:eastAsia="Times New Roman"/>
          <w:lang w:val="ru-RU" w:eastAsia="en-US"/>
        </w:rPr>
        <w:t>работы;</w:t>
      </w:r>
    </w:p>
    <w:p w:rsidR="00D375AB" w:rsidRDefault="005A04D1">
      <w:pPr>
        <w:tabs>
          <w:tab w:val="left" w:pos="1282"/>
        </w:tabs>
        <w:adjustRightInd/>
        <w:spacing w:line="273" w:lineRule="auto"/>
        <w:ind w:right="152"/>
        <w:jc w:val="both"/>
        <w:rPr>
          <w:rFonts w:eastAsia="Times New Roman"/>
          <w:lang w:val="ru-RU" w:eastAsia="en-US"/>
        </w:rPr>
      </w:pPr>
      <w:r>
        <w:rPr>
          <w:rFonts w:eastAsia="Times New Roman"/>
          <w:lang w:val="ru-RU" w:eastAsia="en-US"/>
        </w:rPr>
        <w:t>-оценивать качество своего вклада и каждого участника команды в общий</w:t>
      </w:r>
      <w:r>
        <w:rPr>
          <w:rFonts w:eastAsia="Times New Roman"/>
          <w:spacing w:val="1"/>
          <w:lang w:val="ru-RU" w:eastAsia="en-US"/>
        </w:rPr>
        <w:t xml:space="preserve"> </w:t>
      </w:r>
      <w:r>
        <w:rPr>
          <w:rFonts w:eastAsia="Times New Roman"/>
          <w:lang w:val="ru-RU" w:eastAsia="en-US"/>
        </w:rPr>
        <w:t>р</w:t>
      </w:r>
      <w:r>
        <w:rPr>
          <w:rFonts w:eastAsia="Times New Roman"/>
          <w:lang w:val="ru-RU" w:eastAsia="en-US"/>
        </w:rPr>
        <w:t>езультат</w:t>
      </w:r>
      <w:r>
        <w:rPr>
          <w:rFonts w:eastAsia="Times New Roman"/>
          <w:spacing w:val="-3"/>
          <w:lang w:val="ru-RU" w:eastAsia="en-US"/>
        </w:rPr>
        <w:t xml:space="preserve"> </w:t>
      </w:r>
      <w:r>
        <w:rPr>
          <w:rFonts w:eastAsia="Times New Roman"/>
          <w:lang w:val="ru-RU" w:eastAsia="en-US"/>
        </w:rPr>
        <w:t>по разработанным</w:t>
      </w:r>
      <w:r>
        <w:rPr>
          <w:rFonts w:eastAsia="Times New Roman"/>
          <w:spacing w:val="-1"/>
          <w:lang w:val="ru-RU" w:eastAsia="en-US"/>
        </w:rPr>
        <w:t xml:space="preserve"> </w:t>
      </w:r>
      <w:r>
        <w:rPr>
          <w:rFonts w:eastAsia="Times New Roman"/>
          <w:lang w:val="ru-RU" w:eastAsia="en-US"/>
        </w:rPr>
        <w:t>критериям;</w:t>
      </w:r>
    </w:p>
    <w:p w:rsidR="00D375AB" w:rsidRDefault="005A04D1">
      <w:pPr>
        <w:tabs>
          <w:tab w:val="left" w:pos="1282"/>
        </w:tabs>
        <w:adjustRightInd/>
        <w:spacing w:line="273" w:lineRule="auto"/>
        <w:ind w:right="154"/>
        <w:jc w:val="both"/>
        <w:rPr>
          <w:rFonts w:eastAsia="Times New Roman"/>
          <w:lang w:val="ru-RU" w:eastAsia="en-US"/>
        </w:rPr>
      </w:pPr>
      <w:r>
        <w:rPr>
          <w:rFonts w:eastAsia="Times New Roman"/>
          <w:lang w:val="ru-RU" w:eastAsia="en-US"/>
        </w:rPr>
        <w:t>-предлагать</w:t>
      </w:r>
      <w:r>
        <w:rPr>
          <w:rFonts w:eastAsia="Times New Roman"/>
          <w:spacing w:val="1"/>
          <w:lang w:val="ru-RU" w:eastAsia="en-US"/>
        </w:rPr>
        <w:t xml:space="preserve"> </w:t>
      </w:r>
      <w:r>
        <w:rPr>
          <w:rFonts w:eastAsia="Times New Roman"/>
          <w:lang w:val="ru-RU" w:eastAsia="en-US"/>
        </w:rPr>
        <w:t>новые</w:t>
      </w:r>
      <w:r>
        <w:rPr>
          <w:rFonts w:eastAsia="Times New Roman"/>
          <w:spacing w:val="1"/>
          <w:lang w:val="ru-RU" w:eastAsia="en-US"/>
        </w:rPr>
        <w:t xml:space="preserve"> </w:t>
      </w:r>
      <w:r>
        <w:rPr>
          <w:rFonts w:eastAsia="Times New Roman"/>
          <w:lang w:val="ru-RU" w:eastAsia="en-US"/>
        </w:rPr>
        <w:t>проекты,</w:t>
      </w:r>
      <w:r>
        <w:rPr>
          <w:rFonts w:eastAsia="Times New Roman"/>
          <w:spacing w:val="1"/>
          <w:lang w:val="ru-RU" w:eastAsia="en-US"/>
        </w:rPr>
        <w:t xml:space="preserve"> </w:t>
      </w:r>
      <w:r>
        <w:rPr>
          <w:rFonts w:eastAsia="Times New Roman"/>
          <w:lang w:val="ru-RU" w:eastAsia="en-US"/>
        </w:rPr>
        <w:t>оценивать</w:t>
      </w:r>
      <w:r>
        <w:rPr>
          <w:rFonts w:eastAsia="Times New Roman"/>
          <w:spacing w:val="1"/>
          <w:lang w:val="ru-RU" w:eastAsia="en-US"/>
        </w:rPr>
        <w:t xml:space="preserve"> </w:t>
      </w:r>
      <w:r>
        <w:rPr>
          <w:rFonts w:eastAsia="Times New Roman"/>
          <w:lang w:val="ru-RU" w:eastAsia="en-US"/>
        </w:rPr>
        <w:t>идеи</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позиции</w:t>
      </w:r>
      <w:r>
        <w:rPr>
          <w:rFonts w:eastAsia="Times New Roman"/>
          <w:spacing w:val="1"/>
          <w:lang w:val="ru-RU" w:eastAsia="en-US"/>
        </w:rPr>
        <w:t xml:space="preserve"> </w:t>
      </w:r>
      <w:r>
        <w:rPr>
          <w:rFonts w:eastAsia="Times New Roman"/>
          <w:lang w:val="ru-RU" w:eastAsia="en-US"/>
        </w:rPr>
        <w:t>новизны,</w:t>
      </w:r>
      <w:r>
        <w:rPr>
          <w:rFonts w:eastAsia="Times New Roman"/>
          <w:spacing w:val="1"/>
          <w:lang w:val="ru-RU" w:eastAsia="en-US"/>
        </w:rPr>
        <w:t xml:space="preserve"> </w:t>
      </w:r>
      <w:r>
        <w:rPr>
          <w:rFonts w:eastAsia="Times New Roman"/>
          <w:lang w:val="ru-RU" w:eastAsia="en-US"/>
        </w:rPr>
        <w:t>оригинальности,</w:t>
      </w:r>
      <w:r>
        <w:rPr>
          <w:rFonts w:eastAsia="Times New Roman"/>
          <w:spacing w:val="-1"/>
          <w:lang w:val="ru-RU" w:eastAsia="en-US"/>
        </w:rPr>
        <w:t xml:space="preserve"> </w:t>
      </w:r>
      <w:r>
        <w:rPr>
          <w:rFonts w:eastAsia="Times New Roman"/>
          <w:lang w:val="ru-RU" w:eastAsia="en-US"/>
        </w:rPr>
        <w:t>практической значимости;</w:t>
      </w:r>
    </w:p>
    <w:p w:rsidR="00D375AB" w:rsidRDefault="005A04D1">
      <w:pPr>
        <w:tabs>
          <w:tab w:val="left" w:pos="1282"/>
        </w:tabs>
        <w:adjustRightInd/>
        <w:spacing w:line="273" w:lineRule="auto"/>
        <w:ind w:right="149"/>
        <w:jc w:val="both"/>
        <w:rPr>
          <w:rFonts w:eastAsia="Times New Roman"/>
          <w:lang w:val="ru-RU" w:eastAsia="en-US"/>
        </w:rPr>
      </w:pPr>
      <w:r>
        <w:rPr>
          <w:rFonts w:eastAsia="Times New Roman"/>
          <w:lang w:val="ru-RU" w:eastAsia="en-US"/>
        </w:rPr>
        <w:t>-координировать</w:t>
      </w:r>
      <w:r>
        <w:rPr>
          <w:rFonts w:eastAsia="Times New Roman"/>
          <w:spacing w:val="-11"/>
          <w:lang w:val="ru-RU" w:eastAsia="en-US"/>
        </w:rPr>
        <w:t xml:space="preserve"> </w:t>
      </w:r>
      <w:r>
        <w:rPr>
          <w:rFonts w:eastAsia="Times New Roman"/>
          <w:lang w:val="ru-RU" w:eastAsia="en-US"/>
        </w:rPr>
        <w:t>и</w:t>
      </w:r>
      <w:r>
        <w:rPr>
          <w:rFonts w:eastAsia="Times New Roman"/>
          <w:spacing w:val="-10"/>
          <w:lang w:val="ru-RU" w:eastAsia="en-US"/>
        </w:rPr>
        <w:t xml:space="preserve"> </w:t>
      </w:r>
      <w:r>
        <w:rPr>
          <w:rFonts w:eastAsia="Times New Roman"/>
          <w:lang w:val="ru-RU" w:eastAsia="en-US"/>
        </w:rPr>
        <w:t>выполнять</w:t>
      </w:r>
      <w:r>
        <w:rPr>
          <w:rFonts w:eastAsia="Times New Roman"/>
          <w:spacing w:val="-12"/>
          <w:lang w:val="ru-RU" w:eastAsia="en-US"/>
        </w:rPr>
        <w:t xml:space="preserve"> </w:t>
      </w:r>
      <w:r>
        <w:rPr>
          <w:rFonts w:eastAsia="Times New Roman"/>
          <w:lang w:val="ru-RU" w:eastAsia="en-US"/>
        </w:rPr>
        <w:t>работу</w:t>
      </w:r>
      <w:r>
        <w:rPr>
          <w:rFonts w:eastAsia="Times New Roman"/>
          <w:spacing w:val="-8"/>
          <w:lang w:val="ru-RU" w:eastAsia="en-US"/>
        </w:rPr>
        <w:t xml:space="preserve"> </w:t>
      </w:r>
      <w:r>
        <w:rPr>
          <w:rFonts w:eastAsia="Times New Roman"/>
          <w:lang w:val="ru-RU" w:eastAsia="en-US"/>
        </w:rPr>
        <w:t>в</w:t>
      </w:r>
      <w:r>
        <w:rPr>
          <w:rFonts w:eastAsia="Times New Roman"/>
          <w:spacing w:val="-12"/>
          <w:lang w:val="ru-RU" w:eastAsia="en-US"/>
        </w:rPr>
        <w:t xml:space="preserve"> </w:t>
      </w:r>
      <w:r>
        <w:rPr>
          <w:rFonts w:eastAsia="Times New Roman"/>
          <w:lang w:val="ru-RU" w:eastAsia="en-US"/>
        </w:rPr>
        <w:t>условиях</w:t>
      </w:r>
      <w:r>
        <w:rPr>
          <w:rFonts w:eastAsia="Times New Roman"/>
          <w:spacing w:val="-11"/>
          <w:lang w:val="ru-RU" w:eastAsia="en-US"/>
        </w:rPr>
        <w:t xml:space="preserve"> </w:t>
      </w:r>
      <w:r>
        <w:rPr>
          <w:rFonts w:eastAsia="Times New Roman"/>
          <w:lang w:val="ru-RU" w:eastAsia="en-US"/>
        </w:rPr>
        <w:t>реального,</w:t>
      </w:r>
      <w:r>
        <w:rPr>
          <w:rFonts w:eastAsia="Times New Roman"/>
          <w:spacing w:val="-10"/>
          <w:lang w:val="ru-RU" w:eastAsia="en-US"/>
        </w:rPr>
        <w:t xml:space="preserve"> </w:t>
      </w:r>
      <w:r>
        <w:rPr>
          <w:rFonts w:eastAsia="Times New Roman"/>
          <w:lang w:val="ru-RU" w:eastAsia="en-US"/>
        </w:rPr>
        <w:t>виртуального</w:t>
      </w:r>
      <w:r>
        <w:rPr>
          <w:rFonts w:eastAsia="Times New Roman"/>
          <w:spacing w:val="-11"/>
          <w:lang w:val="ru-RU" w:eastAsia="en-US"/>
        </w:rPr>
        <w:t xml:space="preserve"> </w:t>
      </w:r>
      <w:r>
        <w:rPr>
          <w:rFonts w:eastAsia="Times New Roman"/>
          <w:lang w:val="ru-RU" w:eastAsia="en-US"/>
        </w:rPr>
        <w:t>и</w:t>
      </w:r>
      <w:r>
        <w:rPr>
          <w:rFonts w:eastAsia="Times New Roman"/>
          <w:spacing w:val="-63"/>
          <w:lang w:val="ru-RU" w:eastAsia="en-US"/>
        </w:rPr>
        <w:t xml:space="preserve"> </w:t>
      </w:r>
      <w:r>
        <w:rPr>
          <w:rFonts w:eastAsia="Times New Roman"/>
          <w:lang w:val="ru-RU" w:eastAsia="en-US"/>
        </w:rPr>
        <w:t>комбинированного</w:t>
      </w:r>
      <w:r>
        <w:rPr>
          <w:rFonts w:eastAsia="Times New Roman"/>
          <w:spacing w:val="-1"/>
          <w:lang w:val="ru-RU" w:eastAsia="en-US"/>
        </w:rPr>
        <w:t xml:space="preserve"> </w:t>
      </w:r>
      <w:r>
        <w:rPr>
          <w:rFonts w:eastAsia="Times New Roman"/>
          <w:lang w:val="ru-RU" w:eastAsia="en-US"/>
        </w:rPr>
        <w:t>взаимодействия;</w:t>
      </w:r>
    </w:p>
    <w:p w:rsidR="00D375AB" w:rsidRDefault="005A04D1">
      <w:pPr>
        <w:tabs>
          <w:tab w:val="left" w:pos="1282"/>
        </w:tabs>
        <w:adjustRightInd/>
        <w:spacing w:line="273" w:lineRule="auto"/>
        <w:ind w:right="152"/>
        <w:jc w:val="both"/>
        <w:rPr>
          <w:rFonts w:eastAsia="Times New Roman"/>
          <w:lang w:val="ru-RU" w:eastAsia="en-US"/>
        </w:rPr>
      </w:pPr>
      <w:r>
        <w:rPr>
          <w:rFonts w:eastAsia="Times New Roman"/>
          <w:lang w:val="ru-RU" w:eastAsia="en-US"/>
        </w:rPr>
        <w:t>-осуществлять</w:t>
      </w:r>
      <w:r>
        <w:rPr>
          <w:rFonts w:eastAsia="Times New Roman"/>
          <w:spacing w:val="1"/>
          <w:lang w:val="ru-RU" w:eastAsia="en-US"/>
        </w:rPr>
        <w:t xml:space="preserve"> </w:t>
      </w:r>
      <w:r>
        <w:rPr>
          <w:rFonts w:eastAsia="Times New Roman"/>
          <w:lang w:val="ru-RU" w:eastAsia="en-US"/>
        </w:rPr>
        <w:t>позитивное</w:t>
      </w:r>
      <w:r>
        <w:rPr>
          <w:rFonts w:eastAsia="Times New Roman"/>
          <w:spacing w:val="1"/>
          <w:lang w:val="ru-RU" w:eastAsia="en-US"/>
        </w:rPr>
        <w:t xml:space="preserve"> </w:t>
      </w:r>
      <w:r>
        <w:rPr>
          <w:rFonts w:eastAsia="Times New Roman"/>
          <w:lang w:val="ru-RU" w:eastAsia="en-US"/>
        </w:rPr>
        <w:t>стратегическое</w:t>
      </w:r>
      <w:r>
        <w:rPr>
          <w:rFonts w:eastAsia="Times New Roman"/>
          <w:spacing w:val="1"/>
          <w:lang w:val="ru-RU" w:eastAsia="en-US"/>
        </w:rPr>
        <w:t xml:space="preserve"> </w:t>
      </w:r>
      <w:r>
        <w:rPr>
          <w:rFonts w:eastAsia="Times New Roman"/>
          <w:lang w:val="ru-RU" w:eastAsia="en-US"/>
        </w:rPr>
        <w:t>поведение</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различных</w:t>
      </w:r>
      <w:r>
        <w:rPr>
          <w:rFonts w:eastAsia="Times New Roman"/>
          <w:spacing w:val="-62"/>
          <w:lang w:val="ru-RU" w:eastAsia="en-US"/>
        </w:rPr>
        <w:t xml:space="preserve"> </w:t>
      </w:r>
      <w:r>
        <w:rPr>
          <w:rFonts w:eastAsia="Times New Roman"/>
          <w:lang w:val="ru-RU" w:eastAsia="en-US"/>
        </w:rPr>
        <w:t>ситуациях,</w:t>
      </w:r>
      <w:r>
        <w:rPr>
          <w:rFonts w:eastAsia="Times New Roman"/>
          <w:spacing w:val="-4"/>
          <w:lang w:val="ru-RU" w:eastAsia="en-US"/>
        </w:rPr>
        <w:t xml:space="preserve"> </w:t>
      </w:r>
      <w:r>
        <w:rPr>
          <w:rFonts w:eastAsia="Times New Roman"/>
          <w:lang w:val="ru-RU" w:eastAsia="en-US"/>
        </w:rPr>
        <w:t>проявлять</w:t>
      </w:r>
      <w:r>
        <w:rPr>
          <w:rFonts w:eastAsia="Times New Roman"/>
          <w:spacing w:val="-4"/>
          <w:lang w:val="ru-RU" w:eastAsia="en-US"/>
        </w:rPr>
        <w:t xml:space="preserve"> </w:t>
      </w:r>
      <w:r>
        <w:rPr>
          <w:rFonts w:eastAsia="Times New Roman"/>
          <w:lang w:val="ru-RU" w:eastAsia="en-US"/>
        </w:rPr>
        <w:t>творчество</w:t>
      </w:r>
      <w:r>
        <w:rPr>
          <w:rFonts w:eastAsia="Times New Roman"/>
          <w:spacing w:val="-2"/>
          <w:lang w:val="ru-RU" w:eastAsia="en-US"/>
        </w:rPr>
        <w:t xml:space="preserve"> </w:t>
      </w:r>
      <w:r>
        <w:rPr>
          <w:rFonts w:eastAsia="Times New Roman"/>
          <w:lang w:val="ru-RU" w:eastAsia="en-US"/>
        </w:rPr>
        <w:t>и</w:t>
      </w:r>
      <w:r>
        <w:rPr>
          <w:rFonts w:eastAsia="Times New Roman"/>
          <w:spacing w:val="-2"/>
          <w:lang w:val="ru-RU" w:eastAsia="en-US"/>
        </w:rPr>
        <w:t xml:space="preserve"> </w:t>
      </w:r>
      <w:r>
        <w:rPr>
          <w:rFonts w:eastAsia="Times New Roman"/>
          <w:lang w:val="ru-RU" w:eastAsia="en-US"/>
        </w:rPr>
        <w:t>воображение,</w:t>
      </w:r>
      <w:r>
        <w:rPr>
          <w:rFonts w:eastAsia="Times New Roman"/>
          <w:spacing w:val="-2"/>
          <w:lang w:val="ru-RU" w:eastAsia="en-US"/>
        </w:rPr>
        <w:t xml:space="preserve"> </w:t>
      </w:r>
      <w:r>
        <w:rPr>
          <w:rFonts w:eastAsia="Times New Roman"/>
          <w:lang w:val="ru-RU" w:eastAsia="en-US"/>
        </w:rPr>
        <w:t>быть</w:t>
      </w:r>
      <w:r>
        <w:rPr>
          <w:rFonts w:eastAsia="Times New Roman"/>
          <w:spacing w:val="-2"/>
          <w:lang w:val="ru-RU" w:eastAsia="en-US"/>
        </w:rPr>
        <w:t xml:space="preserve"> </w:t>
      </w:r>
      <w:r>
        <w:rPr>
          <w:rFonts w:eastAsia="Times New Roman"/>
          <w:lang w:val="ru-RU" w:eastAsia="en-US"/>
        </w:rPr>
        <w:t>инициативным.</w:t>
      </w:r>
    </w:p>
    <w:p w:rsidR="00D375AB" w:rsidRDefault="00D375AB">
      <w:pPr>
        <w:adjustRightInd/>
        <w:jc w:val="both"/>
        <w:rPr>
          <w:rFonts w:eastAsia="Times New Roman"/>
          <w:lang w:val="ru-RU" w:eastAsia="en-US"/>
        </w:rPr>
      </w:pPr>
    </w:p>
    <w:p w:rsidR="00D375AB" w:rsidRDefault="005A04D1">
      <w:pPr>
        <w:adjustRightInd/>
        <w:spacing w:before="1"/>
        <w:ind w:right="1333"/>
        <w:rPr>
          <w:rFonts w:eastAsia="Times New Roman"/>
          <w:sz w:val="26"/>
          <w:szCs w:val="22"/>
          <w:lang w:val="ru-RU" w:eastAsia="en-US"/>
        </w:rPr>
      </w:pPr>
      <w:r>
        <w:rPr>
          <w:rFonts w:eastAsia="Times New Roman"/>
          <w:sz w:val="26"/>
          <w:szCs w:val="22"/>
          <w:lang w:val="ru-RU" w:eastAsia="en-US"/>
        </w:rPr>
        <w:t>О</w:t>
      </w:r>
      <w:r>
        <w:rPr>
          <w:rFonts w:eastAsia="Times New Roman"/>
          <w:sz w:val="21"/>
          <w:szCs w:val="22"/>
          <w:lang w:val="ru-RU" w:eastAsia="en-US"/>
        </w:rPr>
        <w:t>ВЛАДЕНИЕ</w:t>
      </w:r>
      <w:r>
        <w:rPr>
          <w:rFonts w:eastAsia="Times New Roman"/>
          <w:spacing w:val="-6"/>
          <w:sz w:val="21"/>
          <w:szCs w:val="22"/>
          <w:lang w:val="ru-RU" w:eastAsia="en-US"/>
        </w:rPr>
        <w:t xml:space="preserve"> </w:t>
      </w:r>
      <w:r>
        <w:rPr>
          <w:rFonts w:eastAsia="Times New Roman"/>
          <w:sz w:val="21"/>
          <w:szCs w:val="22"/>
          <w:lang w:val="ru-RU" w:eastAsia="en-US"/>
        </w:rPr>
        <w:t>УНИВЕРСАЛЬНЫМИ</w:t>
      </w:r>
      <w:r>
        <w:rPr>
          <w:rFonts w:eastAsia="Times New Roman"/>
          <w:spacing w:val="-6"/>
          <w:sz w:val="21"/>
          <w:szCs w:val="22"/>
          <w:lang w:val="ru-RU" w:eastAsia="en-US"/>
        </w:rPr>
        <w:t xml:space="preserve"> </w:t>
      </w:r>
      <w:r>
        <w:rPr>
          <w:rFonts w:eastAsia="Times New Roman"/>
          <w:sz w:val="21"/>
          <w:szCs w:val="22"/>
          <w:lang w:val="ru-RU" w:eastAsia="en-US"/>
        </w:rPr>
        <w:t>РЕГУЛЯТИВНЫМИ</w:t>
      </w:r>
      <w:r>
        <w:rPr>
          <w:rFonts w:eastAsia="Times New Roman"/>
          <w:spacing w:val="-6"/>
          <w:sz w:val="21"/>
          <w:szCs w:val="22"/>
          <w:lang w:val="ru-RU" w:eastAsia="en-US"/>
        </w:rPr>
        <w:t xml:space="preserve"> </w:t>
      </w:r>
      <w:r>
        <w:rPr>
          <w:rFonts w:eastAsia="Times New Roman"/>
          <w:sz w:val="21"/>
          <w:szCs w:val="22"/>
          <w:lang w:val="ru-RU" w:eastAsia="en-US"/>
        </w:rPr>
        <w:t>ДЕЙСТВИЯМИ</w:t>
      </w:r>
      <w:r>
        <w:rPr>
          <w:rFonts w:eastAsia="Times New Roman"/>
          <w:sz w:val="26"/>
          <w:szCs w:val="22"/>
          <w:lang w:val="ru-RU" w:eastAsia="en-US"/>
        </w:rPr>
        <w:t>:</w:t>
      </w:r>
    </w:p>
    <w:p w:rsidR="00D375AB" w:rsidRDefault="005A04D1">
      <w:pPr>
        <w:adjustRightInd/>
        <w:spacing w:before="158"/>
        <w:ind w:left="221"/>
        <w:jc w:val="both"/>
        <w:rPr>
          <w:rFonts w:eastAsia="Times New Roman"/>
          <w:b/>
          <w:lang w:val="ru-RU" w:eastAsia="en-US"/>
        </w:rPr>
      </w:pPr>
      <w:r>
        <w:rPr>
          <w:rFonts w:eastAsia="Times New Roman"/>
          <w:b/>
          <w:lang w:val="ru-RU" w:eastAsia="en-US"/>
        </w:rPr>
        <w:t>а)</w:t>
      </w:r>
      <w:r>
        <w:rPr>
          <w:rFonts w:eastAsia="Times New Roman"/>
          <w:b/>
          <w:spacing w:val="-4"/>
          <w:lang w:val="ru-RU" w:eastAsia="en-US"/>
        </w:rPr>
        <w:t xml:space="preserve"> </w:t>
      </w:r>
      <w:r>
        <w:rPr>
          <w:rFonts w:eastAsia="Times New Roman"/>
          <w:b/>
          <w:lang w:val="ru-RU" w:eastAsia="en-US"/>
        </w:rPr>
        <w:t>самоорганизация:</w:t>
      </w:r>
    </w:p>
    <w:p w:rsidR="00D375AB" w:rsidRDefault="005A04D1">
      <w:pPr>
        <w:tabs>
          <w:tab w:val="left" w:pos="1282"/>
        </w:tabs>
        <w:adjustRightInd/>
        <w:spacing w:before="45" w:line="273" w:lineRule="auto"/>
        <w:ind w:right="152"/>
        <w:jc w:val="both"/>
        <w:rPr>
          <w:rFonts w:eastAsia="Times New Roman"/>
          <w:lang w:val="ru-RU" w:eastAsia="en-US"/>
        </w:rPr>
      </w:pPr>
      <w:r>
        <w:rPr>
          <w:rFonts w:eastAsia="Times New Roman"/>
          <w:sz w:val="26"/>
          <w:szCs w:val="22"/>
          <w:lang w:val="ru-RU" w:eastAsia="en-US"/>
        </w:rPr>
        <w:t>-</w:t>
      </w:r>
      <w:r>
        <w:rPr>
          <w:rFonts w:eastAsia="Times New Roman"/>
          <w:lang w:val="ru-RU" w:eastAsia="en-US"/>
        </w:rPr>
        <w:t>самостоятельно</w:t>
      </w:r>
      <w:r>
        <w:rPr>
          <w:rFonts w:eastAsia="Times New Roman"/>
          <w:spacing w:val="1"/>
          <w:lang w:val="ru-RU" w:eastAsia="en-US"/>
        </w:rPr>
        <w:t xml:space="preserve"> </w:t>
      </w:r>
      <w:r>
        <w:rPr>
          <w:rFonts w:eastAsia="Times New Roman"/>
          <w:lang w:val="ru-RU" w:eastAsia="en-US"/>
        </w:rPr>
        <w:t>осуществлять</w:t>
      </w:r>
      <w:r>
        <w:rPr>
          <w:rFonts w:eastAsia="Times New Roman"/>
          <w:spacing w:val="1"/>
          <w:lang w:val="ru-RU" w:eastAsia="en-US"/>
        </w:rPr>
        <w:t xml:space="preserve"> </w:t>
      </w:r>
      <w:r>
        <w:rPr>
          <w:rFonts w:eastAsia="Times New Roman"/>
          <w:lang w:val="ru-RU" w:eastAsia="en-US"/>
        </w:rPr>
        <w:t>познавательную</w:t>
      </w:r>
      <w:r>
        <w:rPr>
          <w:rFonts w:eastAsia="Times New Roman"/>
          <w:spacing w:val="1"/>
          <w:lang w:val="ru-RU" w:eastAsia="en-US"/>
        </w:rPr>
        <w:t xml:space="preserve"> </w:t>
      </w:r>
      <w:r>
        <w:rPr>
          <w:rFonts w:eastAsia="Times New Roman"/>
          <w:lang w:val="ru-RU" w:eastAsia="en-US"/>
        </w:rPr>
        <w:t>деятельность,</w:t>
      </w:r>
      <w:r>
        <w:rPr>
          <w:rFonts w:eastAsia="Times New Roman"/>
          <w:spacing w:val="1"/>
          <w:lang w:val="ru-RU" w:eastAsia="en-US"/>
        </w:rPr>
        <w:t xml:space="preserve"> </w:t>
      </w:r>
      <w:r>
        <w:rPr>
          <w:rFonts w:eastAsia="Times New Roman"/>
          <w:lang w:val="ru-RU" w:eastAsia="en-US"/>
        </w:rPr>
        <w:t>выявлять</w:t>
      </w:r>
      <w:r>
        <w:rPr>
          <w:rFonts w:eastAsia="Times New Roman"/>
          <w:spacing w:val="1"/>
          <w:lang w:val="ru-RU" w:eastAsia="en-US"/>
        </w:rPr>
        <w:t xml:space="preserve"> </w:t>
      </w:r>
      <w:r>
        <w:rPr>
          <w:rFonts w:eastAsia="Times New Roman"/>
          <w:lang w:val="ru-RU" w:eastAsia="en-US"/>
        </w:rPr>
        <w:t>проблемы,</w:t>
      </w:r>
      <w:r>
        <w:rPr>
          <w:rFonts w:eastAsia="Times New Roman"/>
          <w:spacing w:val="1"/>
          <w:lang w:val="ru-RU" w:eastAsia="en-US"/>
        </w:rPr>
        <w:t xml:space="preserve"> </w:t>
      </w:r>
      <w:r>
        <w:rPr>
          <w:rFonts w:eastAsia="Times New Roman"/>
          <w:lang w:val="ru-RU" w:eastAsia="en-US"/>
        </w:rPr>
        <w:t>ставить</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формулировать</w:t>
      </w:r>
      <w:r>
        <w:rPr>
          <w:rFonts w:eastAsia="Times New Roman"/>
          <w:spacing w:val="1"/>
          <w:lang w:val="ru-RU" w:eastAsia="en-US"/>
        </w:rPr>
        <w:t xml:space="preserve"> </w:t>
      </w:r>
      <w:r>
        <w:rPr>
          <w:rFonts w:eastAsia="Times New Roman"/>
          <w:lang w:val="ru-RU" w:eastAsia="en-US"/>
        </w:rPr>
        <w:t>собственные</w:t>
      </w:r>
      <w:r>
        <w:rPr>
          <w:rFonts w:eastAsia="Times New Roman"/>
          <w:spacing w:val="1"/>
          <w:lang w:val="ru-RU" w:eastAsia="en-US"/>
        </w:rPr>
        <w:t xml:space="preserve"> </w:t>
      </w:r>
      <w:r>
        <w:rPr>
          <w:rFonts w:eastAsia="Times New Roman"/>
          <w:lang w:val="ru-RU" w:eastAsia="en-US"/>
        </w:rPr>
        <w:t>задачи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деятельности и</w:t>
      </w:r>
      <w:r>
        <w:rPr>
          <w:rFonts w:eastAsia="Times New Roman"/>
          <w:spacing w:val="-3"/>
          <w:lang w:val="ru-RU" w:eastAsia="en-US"/>
        </w:rPr>
        <w:t xml:space="preserve"> </w:t>
      </w:r>
      <w:r>
        <w:rPr>
          <w:rFonts w:eastAsia="Times New Roman"/>
          <w:lang w:val="ru-RU" w:eastAsia="en-US"/>
        </w:rPr>
        <w:t>жизненных ситуациях;</w:t>
      </w:r>
    </w:p>
    <w:p w:rsidR="00D375AB" w:rsidRDefault="005A04D1">
      <w:pPr>
        <w:tabs>
          <w:tab w:val="left" w:pos="1282"/>
        </w:tabs>
        <w:adjustRightInd/>
        <w:spacing w:before="6" w:line="273" w:lineRule="auto"/>
        <w:ind w:right="149"/>
        <w:jc w:val="both"/>
        <w:rPr>
          <w:rFonts w:eastAsia="Times New Roman"/>
          <w:lang w:val="ru-RU" w:eastAsia="en-US"/>
        </w:rPr>
      </w:pPr>
      <w:r>
        <w:rPr>
          <w:rFonts w:eastAsia="Times New Roman"/>
          <w:lang w:val="ru-RU" w:eastAsia="en-US"/>
        </w:rPr>
        <w:t>-самостоятельно составлять план решения проблемы с учетом имеющихся</w:t>
      </w:r>
      <w:r>
        <w:rPr>
          <w:rFonts w:eastAsia="Times New Roman"/>
          <w:spacing w:val="1"/>
          <w:lang w:val="ru-RU" w:eastAsia="en-US"/>
        </w:rPr>
        <w:t xml:space="preserve"> </w:t>
      </w:r>
      <w:r>
        <w:rPr>
          <w:rFonts w:eastAsia="Times New Roman"/>
          <w:lang w:val="ru-RU" w:eastAsia="en-US"/>
        </w:rPr>
        <w:t>ресурсов,</w:t>
      </w:r>
      <w:r>
        <w:rPr>
          <w:rFonts w:eastAsia="Times New Roman"/>
          <w:spacing w:val="-3"/>
          <w:lang w:val="ru-RU" w:eastAsia="en-US"/>
        </w:rPr>
        <w:t xml:space="preserve"> </w:t>
      </w:r>
      <w:r>
        <w:rPr>
          <w:rFonts w:eastAsia="Times New Roman"/>
          <w:lang w:val="ru-RU" w:eastAsia="en-US"/>
        </w:rPr>
        <w:t>собственных возможностей и</w:t>
      </w:r>
      <w:r>
        <w:rPr>
          <w:rFonts w:eastAsia="Times New Roman"/>
          <w:spacing w:val="-3"/>
          <w:lang w:val="ru-RU" w:eastAsia="en-US"/>
        </w:rPr>
        <w:t xml:space="preserve"> </w:t>
      </w:r>
      <w:r>
        <w:rPr>
          <w:rFonts w:eastAsia="Times New Roman"/>
          <w:lang w:val="ru-RU" w:eastAsia="en-US"/>
        </w:rPr>
        <w:t>предпочтений;</w:t>
      </w:r>
    </w:p>
    <w:p w:rsidR="00D375AB" w:rsidRDefault="005A04D1">
      <w:pPr>
        <w:tabs>
          <w:tab w:val="left" w:pos="1282"/>
        </w:tabs>
        <w:adjustRightInd/>
        <w:spacing w:before="2"/>
        <w:jc w:val="both"/>
        <w:rPr>
          <w:rFonts w:eastAsia="Times New Roman"/>
          <w:lang w:val="ru-RU" w:eastAsia="en-US"/>
        </w:rPr>
      </w:pPr>
      <w:r>
        <w:rPr>
          <w:rFonts w:eastAsia="Times New Roman"/>
          <w:lang w:val="ru-RU" w:eastAsia="en-US"/>
        </w:rPr>
        <w:t>-давать</w:t>
      </w:r>
      <w:r>
        <w:rPr>
          <w:rFonts w:eastAsia="Times New Roman"/>
          <w:spacing w:val="-2"/>
          <w:lang w:val="ru-RU" w:eastAsia="en-US"/>
        </w:rPr>
        <w:t xml:space="preserve"> </w:t>
      </w:r>
      <w:r>
        <w:rPr>
          <w:rFonts w:eastAsia="Times New Roman"/>
          <w:lang w:val="ru-RU" w:eastAsia="en-US"/>
        </w:rPr>
        <w:t>оценку новым</w:t>
      </w:r>
      <w:r>
        <w:rPr>
          <w:rFonts w:eastAsia="Times New Roman"/>
          <w:spacing w:val="-3"/>
          <w:lang w:val="ru-RU" w:eastAsia="en-US"/>
        </w:rPr>
        <w:t xml:space="preserve"> </w:t>
      </w:r>
      <w:r>
        <w:rPr>
          <w:rFonts w:eastAsia="Times New Roman"/>
          <w:lang w:val="ru-RU" w:eastAsia="en-US"/>
        </w:rPr>
        <w:t>ситуациям;</w:t>
      </w:r>
    </w:p>
    <w:p w:rsidR="00D375AB" w:rsidRDefault="005A04D1">
      <w:pPr>
        <w:tabs>
          <w:tab w:val="left" w:pos="1282"/>
        </w:tabs>
        <w:adjustRightInd/>
        <w:spacing w:before="44"/>
        <w:jc w:val="both"/>
        <w:rPr>
          <w:rFonts w:eastAsia="Times New Roman"/>
          <w:lang w:val="ru-RU" w:eastAsia="en-US"/>
        </w:rPr>
      </w:pPr>
      <w:r>
        <w:rPr>
          <w:rFonts w:eastAsia="Times New Roman"/>
          <w:lang w:val="ru-RU" w:eastAsia="en-US"/>
        </w:rPr>
        <w:t>-расширять</w:t>
      </w:r>
      <w:r>
        <w:rPr>
          <w:rFonts w:eastAsia="Times New Roman"/>
          <w:spacing w:val="-3"/>
          <w:lang w:val="ru-RU" w:eastAsia="en-US"/>
        </w:rPr>
        <w:t xml:space="preserve"> </w:t>
      </w:r>
      <w:r>
        <w:rPr>
          <w:rFonts w:eastAsia="Times New Roman"/>
          <w:lang w:val="ru-RU" w:eastAsia="en-US"/>
        </w:rPr>
        <w:t>рамки</w:t>
      </w:r>
      <w:r>
        <w:rPr>
          <w:rFonts w:eastAsia="Times New Roman"/>
          <w:spacing w:val="-3"/>
          <w:lang w:val="ru-RU" w:eastAsia="en-US"/>
        </w:rPr>
        <w:t xml:space="preserve"> </w:t>
      </w:r>
      <w:r>
        <w:rPr>
          <w:rFonts w:eastAsia="Times New Roman"/>
          <w:lang w:val="ru-RU" w:eastAsia="en-US"/>
        </w:rPr>
        <w:t>учебного</w:t>
      </w:r>
      <w:r>
        <w:rPr>
          <w:rFonts w:eastAsia="Times New Roman"/>
          <w:spacing w:val="-1"/>
          <w:lang w:val="ru-RU" w:eastAsia="en-US"/>
        </w:rPr>
        <w:t xml:space="preserve"> </w:t>
      </w:r>
      <w:r>
        <w:rPr>
          <w:rFonts w:eastAsia="Times New Roman"/>
          <w:lang w:val="ru-RU" w:eastAsia="en-US"/>
        </w:rPr>
        <w:t>предмета</w:t>
      </w:r>
      <w:r>
        <w:rPr>
          <w:rFonts w:eastAsia="Times New Roman"/>
          <w:spacing w:val="-2"/>
          <w:lang w:val="ru-RU" w:eastAsia="en-US"/>
        </w:rPr>
        <w:t xml:space="preserve"> </w:t>
      </w:r>
      <w:r>
        <w:rPr>
          <w:rFonts w:eastAsia="Times New Roman"/>
          <w:lang w:val="ru-RU" w:eastAsia="en-US"/>
        </w:rPr>
        <w:t>на</w:t>
      </w:r>
      <w:r>
        <w:rPr>
          <w:rFonts w:eastAsia="Times New Roman"/>
          <w:spacing w:val="-2"/>
          <w:lang w:val="ru-RU" w:eastAsia="en-US"/>
        </w:rPr>
        <w:t xml:space="preserve"> </w:t>
      </w:r>
      <w:r>
        <w:rPr>
          <w:rFonts w:eastAsia="Times New Roman"/>
          <w:lang w:val="ru-RU" w:eastAsia="en-US"/>
        </w:rPr>
        <w:t>основе</w:t>
      </w:r>
      <w:r>
        <w:rPr>
          <w:rFonts w:eastAsia="Times New Roman"/>
          <w:spacing w:val="-1"/>
          <w:lang w:val="ru-RU" w:eastAsia="en-US"/>
        </w:rPr>
        <w:t xml:space="preserve"> </w:t>
      </w:r>
      <w:r>
        <w:rPr>
          <w:rFonts w:eastAsia="Times New Roman"/>
          <w:lang w:val="ru-RU" w:eastAsia="en-US"/>
        </w:rPr>
        <w:t>личных</w:t>
      </w:r>
      <w:r>
        <w:rPr>
          <w:rFonts w:eastAsia="Times New Roman"/>
          <w:spacing w:val="-1"/>
          <w:lang w:val="ru-RU" w:eastAsia="en-US"/>
        </w:rPr>
        <w:t xml:space="preserve"> </w:t>
      </w:r>
      <w:r>
        <w:rPr>
          <w:rFonts w:eastAsia="Times New Roman"/>
          <w:lang w:val="ru-RU" w:eastAsia="en-US"/>
        </w:rPr>
        <w:t>предпочтений;</w:t>
      </w:r>
    </w:p>
    <w:p w:rsidR="00D375AB" w:rsidRDefault="005A04D1">
      <w:pPr>
        <w:tabs>
          <w:tab w:val="left" w:pos="1282"/>
        </w:tabs>
        <w:adjustRightInd/>
        <w:spacing w:before="43" w:line="273" w:lineRule="auto"/>
        <w:ind w:right="151"/>
        <w:jc w:val="both"/>
        <w:rPr>
          <w:rFonts w:eastAsia="Times New Roman"/>
          <w:lang w:val="ru-RU" w:eastAsia="en-US"/>
        </w:rPr>
      </w:pPr>
      <w:r>
        <w:rPr>
          <w:rFonts w:eastAsia="Times New Roman"/>
          <w:lang w:val="ru-RU" w:eastAsia="en-US"/>
        </w:rPr>
        <w:t>-делать осознанный выбор, аргументировать его, брать ответственность за</w:t>
      </w:r>
      <w:r>
        <w:rPr>
          <w:rFonts w:eastAsia="Times New Roman"/>
          <w:spacing w:val="1"/>
          <w:lang w:val="ru-RU" w:eastAsia="en-US"/>
        </w:rPr>
        <w:t xml:space="preserve"> </w:t>
      </w:r>
      <w:r>
        <w:rPr>
          <w:rFonts w:eastAsia="Times New Roman"/>
          <w:lang w:val="ru-RU" w:eastAsia="en-US"/>
        </w:rPr>
        <w:t>решение;</w:t>
      </w:r>
    </w:p>
    <w:p w:rsidR="00D375AB" w:rsidRDefault="005A04D1">
      <w:pPr>
        <w:tabs>
          <w:tab w:val="left" w:pos="1282"/>
        </w:tabs>
        <w:adjustRightInd/>
        <w:spacing w:before="3"/>
        <w:jc w:val="both"/>
        <w:rPr>
          <w:rFonts w:eastAsia="Times New Roman"/>
          <w:lang w:val="ru-RU" w:eastAsia="en-US"/>
        </w:rPr>
      </w:pPr>
      <w:r>
        <w:rPr>
          <w:rFonts w:eastAsia="Times New Roman"/>
          <w:lang w:val="ru-RU" w:eastAsia="en-US"/>
        </w:rPr>
        <w:t>-оценивать</w:t>
      </w:r>
      <w:r>
        <w:rPr>
          <w:rFonts w:eastAsia="Times New Roman"/>
          <w:spacing w:val="-5"/>
          <w:lang w:val="ru-RU" w:eastAsia="en-US"/>
        </w:rPr>
        <w:t xml:space="preserve"> </w:t>
      </w:r>
      <w:r>
        <w:rPr>
          <w:rFonts w:eastAsia="Times New Roman"/>
          <w:lang w:val="ru-RU" w:eastAsia="en-US"/>
        </w:rPr>
        <w:t>приобретенный</w:t>
      </w:r>
      <w:r>
        <w:rPr>
          <w:rFonts w:eastAsia="Times New Roman"/>
          <w:spacing w:val="-3"/>
          <w:lang w:val="ru-RU" w:eastAsia="en-US"/>
        </w:rPr>
        <w:t xml:space="preserve"> </w:t>
      </w:r>
      <w:r>
        <w:rPr>
          <w:rFonts w:eastAsia="Times New Roman"/>
          <w:lang w:val="ru-RU" w:eastAsia="en-US"/>
        </w:rPr>
        <w:t>опыт;</w:t>
      </w:r>
    </w:p>
    <w:p w:rsidR="00D375AB" w:rsidRDefault="005A04D1">
      <w:pPr>
        <w:tabs>
          <w:tab w:val="left" w:pos="1282"/>
        </w:tabs>
        <w:adjustRightInd/>
        <w:spacing w:before="44" w:line="273" w:lineRule="auto"/>
        <w:ind w:right="150"/>
        <w:jc w:val="both"/>
        <w:rPr>
          <w:rFonts w:eastAsia="Times New Roman"/>
          <w:lang w:val="ru-RU" w:eastAsia="en-US"/>
        </w:rPr>
      </w:pPr>
      <w:r>
        <w:rPr>
          <w:rFonts w:eastAsia="Times New Roman"/>
          <w:lang w:val="ru-RU" w:eastAsia="en-US"/>
        </w:rPr>
        <w:t>-способствовать</w:t>
      </w:r>
      <w:r>
        <w:rPr>
          <w:rFonts w:eastAsia="Times New Roman"/>
          <w:spacing w:val="-10"/>
          <w:lang w:val="ru-RU" w:eastAsia="en-US"/>
        </w:rPr>
        <w:t xml:space="preserve"> </w:t>
      </w:r>
      <w:r>
        <w:rPr>
          <w:rFonts w:eastAsia="Times New Roman"/>
          <w:lang w:val="ru-RU" w:eastAsia="en-US"/>
        </w:rPr>
        <w:t>формированию</w:t>
      </w:r>
      <w:r>
        <w:rPr>
          <w:rFonts w:eastAsia="Times New Roman"/>
          <w:spacing w:val="-9"/>
          <w:lang w:val="ru-RU" w:eastAsia="en-US"/>
        </w:rPr>
        <w:t xml:space="preserve"> </w:t>
      </w:r>
      <w:r>
        <w:rPr>
          <w:rFonts w:eastAsia="Times New Roman"/>
          <w:lang w:val="ru-RU" w:eastAsia="en-US"/>
        </w:rPr>
        <w:t>и</w:t>
      </w:r>
      <w:r>
        <w:rPr>
          <w:rFonts w:eastAsia="Times New Roman"/>
          <w:spacing w:val="-10"/>
          <w:lang w:val="ru-RU" w:eastAsia="en-US"/>
        </w:rPr>
        <w:t xml:space="preserve"> </w:t>
      </w:r>
      <w:r>
        <w:rPr>
          <w:rFonts w:eastAsia="Times New Roman"/>
          <w:lang w:val="ru-RU" w:eastAsia="en-US"/>
        </w:rPr>
        <w:t>проявлению</w:t>
      </w:r>
      <w:r>
        <w:rPr>
          <w:rFonts w:eastAsia="Times New Roman"/>
          <w:spacing w:val="-9"/>
          <w:lang w:val="ru-RU" w:eastAsia="en-US"/>
        </w:rPr>
        <w:t xml:space="preserve"> </w:t>
      </w:r>
      <w:r>
        <w:rPr>
          <w:rFonts w:eastAsia="Times New Roman"/>
          <w:lang w:val="ru-RU" w:eastAsia="en-US"/>
        </w:rPr>
        <w:t>широкой</w:t>
      </w:r>
      <w:r>
        <w:rPr>
          <w:rFonts w:eastAsia="Times New Roman"/>
          <w:spacing w:val="-9"/>
          <w:lang w:val="ru-RU" w:eastAsia="en-US"/>
        </w:rPr>
        <w:t xml:space="preserve"> </w:t>
      </w:r>
      <w:r>
        <w:rPr>
          <w:rFonts w:eastAsia="Times New Roman"/>
          <w:lang w:val="ru-RU" w:eastAsia="en-US"/>
        </w:rPr>
        <w:t>эрудиции</w:t>
      </w:r>
      <w:r>
        <w:rPr>
          <w:rFonts w:eastAsia="Times New Roman"/>
          <w:spacing w:val="-9"/>
          <w:lang w:val="ru-RU" w:eastAsia="en-US"/>
        </w:rPr>
        <w:t xml:space="preserve"> </w:t>
      </w:r>
      <w:r>
        <w:rPr>
          <w:rFonts w:eastAsia="Times New Roman"/>
          <w:lang w:val="ru-RU" w:eastAsia="en-US"/>
        </w:rPr>
        <w:t>в</w:t>
      </w:r>
      <w:r>
        <w:rPr>
          <w:rFonts w:eastAsia="Times New Roman"/>
          <w:spacing w:val="-9"/>
          <w:lang w:val="ru-RU" w:eastAsia="en-US"/>
        </w:rPr>
        <w:t xml:space="preserve"> </w:t>
      </w:r>
      <w:r>
        <w:rPr>
          <w:rFonts w:eastAsia="Times New Roman"/>
          <w:lang w:val="ru-RU" w:eastAsia="en-US"/>
        </w:rPr>
        <w:t>разных</w:t>
      </w:r>
      <w:r>
        <w:rPr>
          <w:rFonts w:eastAsia="Times New Roman"/>
          <w:spacing w:val="-63"/>
          <w:lang w:val="ru-RU" w:eastAsia="en-US"/>
        </w:rPr>
        <w:t xml:space="preserve"> </w:t>
      </w:r>
      <w:r>
        <w:rPr>
          <w:rFonts w:eastAsia="Times New Roman"/>
          <w:lang w:val="ru-RU" w:eastAsia="en-US"/>
        </w:rPr>
        <w:t>областях</w:t>
      </w:r>
      <w:r>
        <w:rPr>
          <w:rFonts w:eastAsia="Times New Roman"/>
          <w:spacing w:val="1"/>
          <w:lang w:val="ru-RU" w:eastAsia="en-US"/>
        </w:rPr>
        <w:t xml:space="preserve"> </w:t>
      </w:r>
      <w:r>
        <w:rPr>
          <w:rFonts w:eastAsia="Times New Roman"/>
          <w:lang w:val="ru-RU" w:eastAsia="en-US"/>
        </w:rPr>
        <w:t>знаний,</w:t>
      </w:r>
      <w:r>
        <w:rPr>
          <w:rFonts w:eastAsia="Times New Roman"/>
          <w:spacing w:val="1"/>
          <w:lang w:val="ru-RU" w:eastAsia="en-US"/>
        </w:rPr>
        <w:t xml:space="preserve"> </w:t>
      </w:r>
      <w:r>
        <w:rPr>
          <w:rFonts w:eastAsia="Times New Roman"/>
          <w:lang w:val="ru-RU" w:eastAsia="en-US"/>
        </w:rPr>
        <w:t>постоянно</w:t>
      </w:r>
      <w:r>
        <w:rPr>
          <w:rFonts w:eastAsia="Times New Roman"/>
          <w:spacing w:val="1"/>
          <w:lang w:val="ru-RU" w:eastAsia="en-US"/>
        </w:rPr>
        <w:t xml:space="preserve"> </w:t>
      </w:r>
      <w:r>
        <w:rPr>
          <w:rFonts w:eastAsia="Times New Roman"/>
          <w:lang w:val="ru-RU" w:eastAsia="en-US"/>
        </w:rPr>
        <w:t>повышать</w:t>
      </w:r>
      <w:r>
        <w:rPr>
          <w:rFonts w:eastAsia="Times New Roman"/>
          <w:spacing w:val="1"/>
          <w:lang w:val="ru-RU" w:eastAsia="en-US"/>
        </w:rPr>
        <w:t xml:space="preserve"> </w:t>
      </w:r>
      <w:r>
        <w:rPr>
          <w:rFonts w:eastAsia="Times New Roman"/>
          <w:lang w:val="ru-RU" w:eastAsia="en-US"/>
        </w:rPr>
        <w:t>свой</w:t>
      </w:r>
      <w:r>
        <w:rPr>
          <w:rFonts w:eastAsia="Times New Roman"/>
          <w:spacing w:val="1"/>
          <w:lang w:val="ru-RU" w:eastAsia="en-US"/>
        </w:rPr>
        <w:t xml:space="preserve"> </w:t>
      </w:r>
      <w:r>
        <w:rPr>
          <w:rFonts w:eastAsia="Times New Roman"/>
          <w:lang w:val="ru-RU" w:eastAsia="en-US"/>
        </w:rPr>
        <w:t>образовательный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культурный</w:t>
      </w:r>
      <w:r>
        <w:rPr>
          <w:rFonts w:eastAsia="Times New Roman"/>
          <w:spacing w:val="-3"/>
          <w:lang w:val="ru-RU" w:eastAsia="en-US"/>
        </w:rPr>
        <w:t xml:space="preserve"> </w:t>
      </w:r>
      <w:r>
        <w:rPr>
          <w:rFonts w:eastAsia="Times New Roman"/>
          <w:lang w:val="ru-RU" w:eastAsia="en-US"/>
        </w:rPr>
        <w:t>уровень;</w:t>
      </w:r>
    </w:p>
    <w:p w:rsidR="00D375AB" w:rsidRDefault="005A04D1">
      <w:pPr>
        <w:adjustRightInd/>
        <w:spacing w:before="118"/>
        <w:ind w:left="221"/>
        <w:jc w:val="both"/>
        <w:rPr>
          <w:rFonts w:eastAsia="Times New Roman"/>
          <w:b/>
          <w:lang w:val="ru-RU" w:eastAsia="en-US"/>
        </w:rPr>
      </w:pPr>
      <w:r>
        <w:rPr>
          <w:rFonts w:eastAsia="Times New Roman"/>
          <w:b/>
          <w:lang w:val="ru-RU" w:eastAsia="en-US"/>
        </w:rPr>
        <w:t>б)</w:t>
      </w:r>
      <w:r>
        <w:rPr>
          <w:rFonts w:eastAsia="Times New Roman"/>
          <w:b/>
          <w:spacing w:val="-1"/>
          <w:lang w:val="ru-RU" w:eastAsia="en-US"/>
        </w:rPr>
        <w:t xml:space="preserve"> </w:t>
      </w:r>
      <w:r>
        <w:rPr>
          <w:rFonts w:eastAsia="Times New Roman"/>
          <w:b/>
          <w:lang w:val="ru-RU" w:eastAsia="en-US"/>
        </w:rPr>
        <w:t>самоконтроль:</w:t>
      </w:r>
    </w:p>
    <w:p w:rsidR="00D375AB" w:rsidRDefault="005A04D1">
      <w:pPr>
        <w:tabs>
          <w:tab w:val="left" w:pos="941"/>
          <w:tab w:val="left" w:pos="942"/>
        </w:tabs>
        <w:adjustRightInd/>
        <w:spacing w:before="46" w:line="273" w:lineRule="auto"/>
        <w:ind w:right="151"/>
        <w:jc w:val="both"/>
        <w:rPr>
          <w:rFonts w:eastAsia="Times New Roman"/>
          <w:lang w:val="ru-RU" w:eastAsia="en-US"/>
        </w:rPr>
      </w:pPr>
      <w:r>
        <w:rPr>
          <w:rFonts w:eastAsia="Times New Roman"/>
          <w:lang w:val="ru-RU" w:eastAsia="en-US"/>
        </w:rPr>
        <w:t>-давать</w:t>
      </w:r>
      <w:r>
        <w:rPr>
          <w:rFonts w:eastAsia="Times New Roman"/>
          <w:spacing w:val="58"/>
          <w:lang w:val="ru-RU" w:eastAsia="en-US"/>
        </w:rPr>
        <w:t xml:space="preserve"> </w:t>
      </w:r>
      <w:r>
        <w:rPr>
          <w:rFonts w:eastAsia="Times New Roman"/>
          <w:lang w:val="ru-RU" w:eastAsia="en-US"/>
        </w:rPr>
        <w:t>оценку</w:t>
      </w:r>
      <w:r>
        <w:rPr>
          <w:rFonts w:eastAsia="Times New Roman"/>
          <w:spacing w:val="61"/>
          <w:lang w:val="ru-RU" w:eastAsia="en-US"/>
        </w:rPr>
        <w:t xml:space="preserve"> </w:t>
      </w:r>
      <w:r>
        <w:rPr>
          <w:rFonts w:eastAsia="Times New Roman"/>
          <w:lang w:val="ru-RU" w:eastAsia="en-US"/>
        </w:rPr>
        <w:t>новым</w:t>
      </w:r>
      <w:r>
        <w:rPr>
          <w:rFonts w:eastAsia="Times New Roman"/>
          <w:spacing w:val="58"/>
          <w:lang w:val="ru-RU" w:eastAsia="en-US"/>
        </w:rPr>
        <w:t xml:space="preserve"> </w:t>
      </w:r>
      <w:r>
        <w:rPr>
          <w:rFonts w:eastAsia="Times New Roman"/>
          <w:lang w:val="ru-RU" w:eastAsia="en-US"/>
        </w:rPr>
        <w:t>ситуациям,</w:t>
      </w:r>
      <w:r>
        <w:rPr>
          <w:rFonts w:eastAsia="Times New Roman"/>
          <w:spacing w:val="57"/>
          <w:lang w:val="ru-RU" w:eastAsia="en-US"/>
        </w:rPr>
        <w:t xml:space="preserve"> </w:t>
      </w:r>
      <w:r>
        <w:rPr>
          <w:rFonts w:eastAsia="Times New Roman"/>
          <w:lang w:val="ru-RU" w:eastAsia="en-US"/>
        </w:rPr>
        <w:t>вносить</w:t>
      </w:r>
      <w:r>
        <w:rPr>
          <w:rFonts w:eastAsia="Times New Roman"/>
          <w:spacing w:val="57"/>
          <w:lang w:val="ru-RU" w:eastAsia="en-US"/>
        </w:rPr>
        <w:t xml:space="preserve"> </w:t>
      </w:r>
      <w:r>
        <w:rPr>
          <w:rFonts w:eastAsia="Times New Roman"/>
          <w:lang w:val="ru-RU" w:eastAsia="en-US"/>
        </w:rPr>
        <w:t>коррективы</w:t>
      </w:r>
      <w:r>
        <w:rPr>
          <w:rFonts w:eastAsia="Times New Roman"/>
          <w:spacing w:val="58"/>
          <w:lang w:val="ru-RU" w:eastAsia="en-US"/>
        </w:rPr>
        <w:t xml:space="preserve"> </w:t>
      </w:r>
      <w:r>
        <w:rPr>
          <w:rFonts w:eastAsia="Times New Roman"/>
          <w:lang w:val="ru-RU" w:eastAsia="en-US"/>
        </w:rPr>
        <w:t>в</w:t>
      </w:r>
      <w:r>
        <w:rPr>
          <w:rFonts w:eastAsia="Times New Roman"/>
          <w:spacing w:val="59"/>
          <w:lang w:val="ru-RU" w:eastAsia="en-US"/>
        </w:rPr>
        <w:t xml:space="preserve"> </w:t>
      </w:r>
      <w:r>
        <w:rPr>
          <w:rFonts w:eastAsia="Times New Roman"/>
          <w:lang w:val="ru-RU" w:eastAsia="en-US"/>
        </w:rPr>
        <w:t>деятельность,</w:t>
      </w:r>
      <w:r>
        <w:rPr>
          <w:rFonts w:eastAsia="Times New Roman"/>
          <w:spacing w:val="-62"/>
          <w:lang w:val="ru-RU" w:eastAsia="en-US"/>
        </w:rPr>
        <w:t xml:space="preserve"> </w:t>
      </w:r>
      <w:r>
        <w:rPr>
          <w:rFonts w:eastAsia="Times New Roman"/>
          <w:lang w:val="ru-RU" w:eastAsia="en-US"/>
        </w:rPr>
        <w:t>оценивать</w:t>
      </w:r>
      <w:r>
        <w:rPr>
          <w:rFonts w:eastAsia="Times New Roman"/>
          <w:spacing w:val="-3"/>
          <w:lang w:val="ru-RU" w:eastAsia="en-US"/>
        </w:rPr>
        <w:t xml:space="preserve"> </w:t>
      </w:r>
      <w:r>
        <w:rPr>
          <w:rFonts w:eastAsia="Times New Roman"/>
          <w:lang w:val="ru-RU" w:eastAsia="en-US"/>
        </w:rPr>
        <w:t>соответствие</w:t>
      </w:r>
      <w:r>
        <w:rPr>
          <w:rFonts w:eastAsia="Times New Roman"/>
          <w:spacing w:val="-1"/>
          <w:lang w:val="ru-RU" w:eastAsia="en-US"/>
        </w:rPr>
        <w:t xml:space="preserve"> </w:t>
      </w:r>
      <w:r>
        <w:rPr>
          <w:rFonts w:eastAsia="Times New Roman"/>
          <w:lang w:val="ru-RU" w:eastAsia="en-US"/>
        </w:rPr>
        <w:t>результатов целям;</w:t>
      </w:r>
    </w:p>
    <w:p w:rsidR="00D375AB" w:rsidRDefault="005A04D1">
      <w:pPr>
        <w:tabs>
          <w:tab w:val="left" w:pos="941"/>
          <w:tab w:val="left" w:pos="942"/>
        </w:tabs>
        <w:adjustRightInd/>
        <w:spacing w:before="2" w:line="273" w:lineRule="auto"/>
        <w:ind w:right="152"/>
        <w:jc w:val="both"/>
        <w:rPr>
          <w:rFonts w:eastAsia="Times New Roman"/>
          <w:lang w:val="ru-RU" w:eastAsia="en-US"/>
        </w:rPr>
      </w:pPr>
      <w:r>
        <w:rPr>
          <w:rFonts w:eastAsia="Times New Roman"/>
          <w:lang w:val="ru-RU" w:eastAsia="en-US"/>
        </w:rPr>
        <w:t>-владеть</w:t>
      </w:r>
      <w:r>
        <w:rPr>
          <w:rFonts w:eastAsia="Times New Roman"/>
          <w:spacing w:val="55"/>
          <w:lang w:val="ru-RU" w:eastAsia="en-US"/>
        </w:rPr>
        <w:t xml:space="preserve"> </w:t>
      </w:r>
      <w:r>
        <w:rPr>
          <w:rFonts w:eastAsia="Times New Roman"/>
          <w:lang w:val="ru-RU" w:eastAsia="en-US"/>
        </w:rPr>
        <w:t>навыками</w:t>
      </w:r>
      <w:r>
        <w:rPr>
          <w:rFonts w:eastAsia="Times New Roman"/>
          <w:spacing w:val="56"/>
          <w:lang w:val="ru-RU" w:eastAsia="en-US"/>
        </w:rPr>
        <w:t xml:space="preserve"> </w:t>
      </w:r>
      <w:r>
        <w:rPr>
          <w:rFonts w:eastAsia="Times New Roman"/>
          <w:lang w:val="ru-RU" w:eastAsia="en-US"/>
        </w:rPr>
        <w:t>познавательной</w:t>
      </w:r>
      <w:r>
        <w:rPr>
          <w:rFonts w:eastAsia="Times New Roman"/>
          <w:spacing w:val="56"/>
          <w:lang w:val="ru-RU" w:eastAsia="en-US"/>
        </w:rPr>
        <w:t xml:space="preserve"> </w:t>
      </w:r>
      <w:r>
        <w:rPr>
          <w:rFonts w:eastAsia="Times New Roman"/>
          <w:lang w:val="ru-RU" w:eastAsia="en-US"/>
        </w:rPr>
        <w:t>рефлексии</w:t>
      </w:r>
      <w:r>
        <w:rPr>
          <w:rFonts w:eastAsia="Times New Roman"/>
          <w:spacing w:val="56"/>
          <w:lang w:val="ru-RU" w:eastAsia="en-US"/>
        </w:rPr>
        <w:t xml:space="preserve"> </w:t>
      </w:r>
      <w:r>
        <w:rPr>
          <w:rFonts w:eastAsia="Times New Roman"/>
          <w:lang w:val="ru-RU" w:eastAsia="en-US"/>
        </w:rPr>
        <w:t>как</w:t>
      </w:r>
      <w:r>
        <w:rPr>
          <w:rFonts w:eastAsia="Times New Roman"/>
          <w:spacing w:val="57"/>
          <w:lang w:val="ru-RU" w:eastAsia="en-US"/>
        </w:rPr>
        <w:t xml:space="preserve"> </w:t>
      </w:r>
      <w:r>
        <w:rPr>
          <w:rFonts w:eastAsia="Times New Roman"/>
          <w:lang w:val="ru-RU" w:eastAsia="en-US"/>
        </w:rPr>
        <w:t>осознания</w:t>
      </w:r>
      <w:r>
        <w:rPr>
          <w:rFonts w:eastAsia="Times New Roman"/>
          <w:spacing w:val="55"/>
          <w:lang w:val="ru-RU" w:eastAsia="en-US"/>
        </w:rPr>
        <w:t xml:space="preserve"> </w:t>
      </w:r>
      <w:r>
        <w:rPr>
          <w:rFonts w:eastAsia="Times New Roman"/>
          <w:lang w:val="ru-RU" w:eastAsia="en-US"/>
        </w:rPr>
        <w:t>совершаемых</w:t>
      </w:r>
      <w:r>
        <w:rPr>
          <w:rFonts w:eastAsia="Times New Roman"/>
          <w:spacing w:val="-62"/>
          <w:lang w:val="ru-RU" w:eastAsia="en-US"/>
        </w:rPr>
        <w:t xml:space="preserve"> </w:t>
      </w:r>
      <w:r>
        <w:rPr>
          <w:rFonts w:eastAsia="Times New Roman"/>
          <w:lang w:val="ru-RU" w:eastAsia="en-US"/>
        </w:rPr>
        <w:t>действий</w:t>
      </w:r>
      <w:r>
        <w:rPr>
          <w:rFonts w:eastAsia="Times New Roman"/>
          <w:spacing w:val="-1"/>
          <w:lang w:val="ru-RU" w:eastAsia="en-US"/>
        </w:rPr>
        <w:t xml:space="preserve"> </w:t>
      </w:r>
      <w:r>
        <w:rPr>
          <w:rFonts w:eastAsia="Times New Roman"/>
          <w:lang w:val="ru-RU" w:eastAsia="en-US"/>
        </w:rPr>
        <w:t>и</w:t>
      </w:r>
      <w:r>
        <w:rPr>
          <w:rFonts w:eastAsia="Times New Roman"/>
          <w:spacing w:val="-3"/>
          <w:lang w:val="ru-RU" w:eastAsia="en-US"/>
        </w:rPr>
        <w:t xml:space="preserve"> </w:t>
      </w:r>
      <w:r>
        <w:rPr>
          <w:rFonts w:eastAsia="Times New Roman"/>
          <w:lang w:val="ru-RU" w:eastAsia="en-US"/>
        </w:rPr>
        <w:t>мыслительных</w:t>
      </w:r>
      <w:r>
        <w:rPr>
          <w:rFonts w:eastAsia="Times New Roman"/>
          <w:spacing w:val="-1"/>
          <w:lang w:val="ru-RU" w:eastAsia="en-US"/>
        </w:rPr>
        <w:t xml:space="preserve"> </w:t>
      </w:r>
      <w:r>
        <w:rPr>
          <w:rFonts w:eastAsia="Times New Roman"/>
          <w:lang w:val="ru-RU" w:eastAsia="en-US"/>
        </w:rPr>
        <w:t>процессов,</w:t>
      </w:r>
      <w:r>
        <w:rPr>
          <w:rFonts w:eastAsia="Times New Roman"/>
          <w:spacing w:val="-1"/>
          <w:lang w:val="ru-RU" w:eastAsia="en-US"/>
        </w:rPr>
        <w:t xml:space="preserve"> </w:t>
      </w:r>
      <w:r>
        <w:rPr>
          <w:rFonts w:eastAsia="Times New Roman"/>
          <w:lang w:val="ru-RU" w:eastAsia="en-US"/>
        </w:rPr>
        <w:t>их</w:t>
      </w:r>
      <w:r>
        <w:rPr>
          <w:rFonts w:eastAsia="Times New Roman"/>
          <w:spacing w:val="-1"/>
          <w:lang w:val="ru-RU" w:eastAsia="en-US"/>
        </w:rPr>
        <w:t xml:space="preserve"> </w:t>
      </w:r>
      <w:r>
        <w:rPr>
          <w:rFonts w:eastAsia="Times New Roman"/>
          <w:lang w:val="ru-RU" w:eastAsia="en-US"/>
        </w:rPr>
        <w:t>результатов</w:t>
      </w:r>
      <w:r>
        <w:rPr>
          <w:rFonts w:eastAsia="Times New Roman"/>
          <w:spacing w:val="-2"/>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оснований;</w:t>
      </w:r>
    </w:p>
    <w:p w:rsidR="00D375AB" w:rsidRDefault="005A04D1">
      <w:pPr>
        <w:tabs>
          <w:tab w:val="left" w:pos="941"/>
          <w:tab w:val="left" w:pos="942"/>
        </w:tabs>
        <w:adjustRightInd/>
        <w:spacing w:before="2" w:line="273" w:lineRule="auto"/>
        <w:ind w:right="152"/>
        <w:jc w:val="both"/>
        <w:rPr>
          <w:rFonts w:eastAsia="Times New Roman"/>
          <w:lang w:val="ru-RU" w:eastAsia="en-US"/>
        </w:rPr>
      </w:pPr>
      <w:r>
        <w:rPr>
          <w:rFonts w:eastAsia="Times New Roman"/>
          <w:lang w:val="ru-RU" w:eastAsia="en-US"/>
        </w:rPr>
        <w:t>-использовать</w:t>
      </w:r>
      <w:r>
        <w:rPr>
          <w:rFonts w:eastAsia="Times New Roman"/>
          <w:spacing w:val="34"/>
          <w:lang w:val="ru-RU" w:eastAsia="en-US"/>
        </w:rPr>
        <w:t xml:space="preserve"> </w:t>
      </w:r>
      <w:r>
        <w:rPr>
          <w:rFonts w:eastAsia="Times New Roman"/>
          <w:lang w:val="ru-RU" w:eastAsia="en-US"/>
        </w:rPr>
        <w:t>приемы</w:t>
      </w:r>
      <w:r>
        <w:rPr>
          <w:rFonts w:eastAsia="Times New Roman"/>
          <w:spacing w:val="34"/>
          <w:lang w:val="ru-RU" w:eastAsia="en-US"/>
        </w:rPr>
        <w:t xml:space="preserve"> </w:t>
      </w:r>
      <w:r>
        <w:rPr>
          <w:rFonts w:eastAsia="Times New Roman"/>
          <w:lang w:val="ru-RU" w:eastAsia="en-US"/>
        </w:rPr>
        <w:t>рефлексии</w:t>
      </w:r>
      <w:r>
        <w:rPr>
          <w:rFonts w:eastAsia="Times New Roman"/>
          <w:spacing w:val="34"/>
          <w:lang w:val="ru-RU" w:eastAsia="en-US"/>
        </w:rPr>
        <w:t xml:space="preserve"> </w:t>
      </w:r>
      <w:r>
        <w:rPr>
          <w:rFonts w:eastAsia="Times New Roman"/>
          <w:lang w:val="ru-RU" w:eastAsia="en-US"/>
        </w:rPr>
        <w:t>для</w:t>
      </w:r>
      <w:r>
        <w:rPr>
          <w:rFonts w:eastAsia="Times New Roman"/>
          <w:spacing w:val="35"/>
          <w:lang w:val="ru-RU" w:eastAsia="en-US"/>
        </w:rPr>
        <w:t xml:space="preserve"> </w:t>
      </w:r>
      <w:r>
        <w:rPr>
          <w:rFonts w:eastAsia="Times New Roman"/>
          <w:lang w:val="ru-RU" w:eastAsia="en-US"/>
        </w:rPr>
        <w:t>оценки</w:t>
      </w:r>
      <w:r>
        <w:rPr>
          <w:rFonts w:eastAsia="Times New Roman"/>
          <w:spacing w:val="33"/>
          <w:lang w:val="ru-RU" w:eastAsia="en-US"/>
        </w:rPr>
        <w:t xml:space="preserve"> </w:t>
      </w:r>
      <w:r>
        <w:rPr>
          <w:rFonts w:eastAsia="Times New Roman"/>
          <w:lang w:val="ru-RU" w:eastAsia="en-US"/>
        </w:rPr>
        <w:t>ситуации,</w:t>
      </w:r>
      <w:r>
        <w:rPr>
          <w:rFonts w:eastAsia="Times New Roman"/>
          <w:spacing w:val="33"/>
          <w:lang w:val="ru-RU" w:eastAsia="en-US"/>
        </w:rPr>
        <w:t xml:space="preserve"> </w:t>
      </w:r>
      <w:r>
        <w:rPr>
          <w:rFonts w:eastAsia="Times New Roman"/>
          <w:lang w:val="ru-RU" w:eastAsia="en-US"/>
        </w:rPr>
        <w:t>выбора</w:t>
      </w:r>
      <w:r>
        <w:rPr>
          <w:rFonts w:eastAsia="Times New Roman"/>
          <w:spacing w:val="34"/>
          <w:lang w:val="ru-RU" w:eastAsia="en-US"/>
        </w:rPr>
        <w:t xml:space="preserve"> </w:t>
      </w:r>
      <w:r>
        <w:rPr>
          <w:rFonts w:eastAsia="Times New Roman"/>
          <w:lang w:val="ru-RU" w:eastAsia="en-US"/>
        </w:rPr>
        <w:t>верного</w:t>
      </w:r>
      <w:r>
        <w:rPr>
          <w:rFonts w:eastAsia="Times New Roman"/>
          <w:spacing w:val="-62"/>
          <w:lang w:val="ru-RU" w:eastAsia="en-US"/>
        </w:rPr>
        <w:t xml:space="preserve"> </w:t>
      </w:r>
      <w:r>
        <w:rPr>
          <w:rFonts w:eastAsia="Times New Roman"/>
          <w:lang w:val="ru-RU" w:eastAsia="en-US"/>
        </w:rPr>
        <w:t>решения;</w:t>
      </w:r>
    </w:p>
    <w:p w:rsidR="00D375AB" w:rsidRDefault="005A04D1">
      <w:pPr>
        <w:tabs>
          <w:tab w:val="left" w:pos="941"/>
          <w:tab w:val="left" w:pos="942"/>
        </w:tabs>
        <w:adjustRightInd/>
        <w:spacing w:before="3"/>
        <w:jc w:val="both"/>
        <w:rPr>
          <w:rFonts w:eastAsia="Times New Roman"/>
          <w:lang w:val="ru-RU" w:eastAsia="en-US"/>
        </w:rPr>
      </w:pPr>
      <w:r>
        <w:rPr>
          <w:rFonts w:eastAsia="Times New Roman"/>
          <w:lang w:val="ru-RU" w:eastAsia="en-US"/>
        </w:rPr>
        <w:t>-уметь</w:t>
      </w:r>
      <w:r>
        <w:rPr>
          <w:rFonts w:eastAsia="Times New Roman"/>
          <w:spacing w:val="-2"/>
          <w:lang w:val="ru-RU" w:eastAsia="en-US"/>
        </w:rPr>
        <w:t xml:space="preserve"> </w:t>
      </w:r>
      <w:r>
        <w:rPr>
          <w:rFonts w:eastAsia="Times New Roman"/>
          <w:lang w:val="ru-RU" w:eastAsia="en-US"/>
        </w:rPr>
        <w:t>оценивать</w:t>
      </w:r>
      <w:r>
        <w:rPr>
          <w:rFonts w:eastAsia="Times New Roman"/>
          <w:spacing w:val="-2"/>
          <w:lang w:val="ru-RU" w:eastAsia="en-US"/>
        </w:rPr>
        <w:t xml:space="preserve"> </w:t>
      </w:r>
      <w:r>
        <w:rPr>
          <w:rFonts w:eastAsia="Times New Roman"/>
          <w:lang w:val="ru-RU" w:eastAsia="en-US"/>
        </w:rPr>
        <w:t>риски</w:t>
      </w:r>
      <w:r>
        <w:rPr>
          <w:rFonts w:eastAsia="Times New Roman"/>
          <w:spacing w:val="-2"/>
          <w:lang w:val="ru-RU" w:eastAsia="en-US"/>
        </w:rPr>
        <w:t xml:space="preserve"> </w:t>
      </w:r>
      <w:r>
        <w:rPr>
          <w:rFonts w:eastAsia="Times New Roman"/>
          <w:lang w:val="ru-RU" w:eastAsia="en-US"/>
        </w:rPr>
        <w:t>и</w:t>
      </w:r>
      <w:r>
        <w:rPr>
          <w:rFonts w:eastAsia="Times New Roman"/>
          <w:spacing w:val="-3"/>
          <w:lang w:val="ru-RU" w:eastAsia="en-US"/>
        </w:rPr>
        <w:t xml:space="preserve"> </w:t>
      </w:r>
      <w:r>
        <w:rPr>
          <w:rFonts w:eastAsia="Times New Roman"/>
          <w:lang w:val="ru-RU" w:eastAsia="en-US"/>
        </w:rPr>
        <w:t>своевременно</w:t>
      </w:r>
      <w:r>
        <w:rPr>
          <w:rFonts w:eastAsia="Times New Roman"/>
          <w:spacing w:val="-2"/>
          <w:lang w:val="ru-RU" w:eastAsia="en-US"/>
        </w:rPr>
        <w:t xml:space="preserve"> </w:t>
      </w:r>
      <w:r>
        <w:rPr>
          <w:rFonts w:eastAsia="Times New Roman"/>
          <w:lang w:val="ru-RU" w:eastAsia="en-US"/>
        </w:rPr>
        <w:t>принимать</w:t>
      </w:r>
      <w:r>
        <w:rPr>
          <w:rFonts w:eastAsia="Times New Roman"/>
          <w:spacing w:val="-3"/>
          <w:lang w:val="ru-RU" w:eastAsia="en-US"/>
        </w:rPr>
        <w:t xml:space="preserve"> </w:t>
      </w:r>
      <w:r>
        <w:rPr>
          <w:rFonts w:eastAsia="Times New Roman"/>
          <w:lang w:val="ru-RU" w:eastAsia="en-US"/>
        </w:rPr>
        <w:t>решения</w:t>
      </w:r>
      <w:r>
        <w:rPr>
          <w:rFonts w:eastAsia="Times New Roman"/>
          <w:spacing w:val="-2"/>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их</w:t>
      </w:r>
      <w:r>
        <w:rPr>
          <w:rFonts w:eastAsia="Times New Roman"/>
          <w:spacing w:val="-2"/>
          <w:lang w:val="ru-RU" w:eastAsia="en-US"/>
        </w:rPr>
        <w:t xml:space="preserve"> </w:t>
      </w:r>
      <w:r>
        <w:rPr>
          <w:rFonts w:eastAsia="Times New Roman"/>
          <w:lang w:val="ru-RU" w:eastAsia="en-US"/>
        </w:rPr>
        <w:t>снижению;</w:t>
      </w:r>
    </w:p>
    <w:p w:rsidR="00D375AB" w:rsidRDefault="005A04D1">
      <w:pPr>
        <w:adjustRightInd/>
        <w:spacing w:before="156"/>
        <w:jc w:val="both"/>
        <w:rPr>
          <w:rFonts w:eastAsia="Times New Roman"/>
          <w:b/>
          <w:lang w:val="ru-RU" w:eastAsia="en-US"/>
        </w:rPr>
      </w:pPr>
      <w:r>
        <w:rPr>
          <w:rFonts w:eastAsia="Times New Roman"/>
          <w:lang w:val="ru-RU" w:eastAsia="en-US"/>
        </w:rPr>
        <w:lastRenderedPageBreak/>
        <w:t>в</w:t>
      </w:r>
      <w:r>
        <w:rPr>
          <w:rFonts w:eastAsia="Times New Roman"/>
          <w:b/>
          <w:lang w:val="ru-RU" w:eastAsia="en-US"/>
        </w:rPr>
        <w:t>)</w:t>
      </w:r>
      <w:r>
        <w:rPr>
          <w:rFonts w:eastAsia="Times New Roman"/>
          <w:b/>
          <w:spacing w:val="-6"/>
          <w:lang w:val="ru-RU" w:eastAsia="en-US"/>
        </w:rPr>
        <w:t xml:space="preserve"> </w:t>
      </w:r>
      <w:r>
        <w:rPr>
          <w:rFonts w:eastAsia="Times New Roman"/>
          <w:b/>
          <w:lang w:val="ru-RU" w:eastAsia="en-US"/>
        </w:rPr>
        <w:t>эмоциональный</w:t>
      </w:r>
      <w:r>
        <w:rPr>
          <w:rFonts w:eastAsia="Times New Roman"/>
          <w:b/>
          <w:spacing w:val="-4"/>
          <w:lang w:val="ru-RU" w:eastAsia="en-US"/>
        </w:rPr>
        <w:t xml:space="preserve"> </w:t>
      </w:r>
      <w:r>
        <w:rPr>
          <w:rFonts w:eastAsia="Times New Roman"/>
          <w:b/>
          <w:lang w:val="ru-RU" w:eastAsia="en-US"/>
        </w:rPr>
        <w:t>интеллект,</w:t>
      </w:r>
      <w:r>
        <w:rPr>
          <w:rFonts w:eastAsia="Times New Roman"/>
          <w:b/>
          <w:spacing w:val="-5"/>
          <w:lang w:val="ru-RU" w:eastAsia="en-US"/>
        </w:rPr>
        <w:t xml:space="preserve"> </w:t>
      </w:r>
      <w:r>
        <w:rPr>
          <w:rFonts w:eastAsia="Times New Roman"/>
          <w:b/>
          <w:lang w:val="ru-RU" w:eastAsia="en-US"/>
        </w:rPr>
        <w:t>предполагающий</w:t>
      </w:r>
      <w:r>
        <w:rPr>
          <w:rFonts w:eastAsia="Times New Roman"/>
          <w:b/>
          <w:spacing w:val="-4"/>
          <w:lang w:val="ru-RU" w:eastAsia="en-US"/>
        </w:rPr>
        <w:t xml:space="preserve"> </w:t>
      </w:r>
      <w:r>
        <w:rPr>
          <w:rFonts w:eastAsia="Times New Roman"/>
          <w:b/>
          <w:lang w:val="ru-RU" w:eastAsia="en-US"/>
        </w:rPr>
        <w:t>сформированность:</w:t>
      </w:r>
    </w:p>
    <w:p w:rsidR="00D375AB" w:rsidRDefault="005A04D1">
      <w:pPr>
        <w:tabs>
          <w:tab w:val="left" w:pos="1282"/>
        </w:tabs>
        <w:adjustRightInd/>
        <w:spacing w:before="45" w:line="273" w:lineRule="auto"/>
        <w:ind w:right="149"/>
        <w:jc w:val="both"/>
        <w:rPr>
          <w:rFonts w:eastAsia="Times New Roman"/>
          <w:lang w:val="ru-RU" w:eastAsia="en-US"/>
        </w:rPr>
      </w:pPr>
      <w:r>
        <w:rPr>
          <w:rFonts w:eastAsia="Times New Roman"/>
          <w:lang w:val="ru-RU" w:eastAsia="en-US"/>
        </w:rPr>
        <w:t>-самосознания, включающего способность понимать свое эмоциональное</w:t>
      </w:r>
      <w:r>
        <w:rPr>
          <w:rFonts w:eastAsia="Times New Roman"/>
          <w:spacing w:val="1"/>
          <w:lang w:val="ru-RU" w:eastAsia="en-US"/>
        </w:rPr>
        <w:t xml:space="preserve"> </w:t>
      </w:r>
      <w:r>
        <w:rPr>
          <w:rFonts w:eastAsia="Times New Roman"/>
          <w:lang w:val="ru-RU" w:eastAsia="en-US"/>
        </w:rPr>
        <w:t>состояние,</w:t>
      </w:r>
      <w:r>
        <w:rPr>
          <w:rFonts w:eastAsia="Times New Roman"/>
          <w:spacing w:val="1"/>
          <w:lang w:val="ru-RU" w:eastAsia="en-US"/>
        </w:rPr>
        <w:t xml:space="preserve"> </w:t>
      </w:r>
      <w:r>
        <w:rPr>
          <w:rFonts w:eastAsia="Times New Roman"/>
          <w:lang w:val="ru-RU" w:eastAsia="en-US"/>
        </w:rPr>
        <w:t>видеть</w:t>
      </w:r>
      <w:r>
        <w:rPr>
          <w:rFonts w:eastAsia="Times New Roman"/>
          <w:spacing w:val="1"/>
          <w:lang w:val="ru-RU" w:eastAsia="en-US"/>
        </w:rPr>
        <w:t xml:space="preserve"> </w:t>
      </w:r>
      <w:r>
        <w:rPr>
          <w:rFonts w:eastAsia="Times New Roman"/>
          <w:lang w:val="ru-RU" w:eastAsia="en-US"/>
        </w:rPr>
        <w:t>направления</w:t>
      </w:r>
      <w:r>
        <w:rPr>
          <w:rFonts w:eastAsia="Times New Roman"/>
          <w:spacing w:val="1"/>
          <w:lang w:val="ru-RU" w:eastAsia="en-US"/>
        </w:rPr>
        <w:t xml:space="preserve"> </w:t>
      </w:r>
      <w:r>
        <w:rPr>
          <w:rFonts w:eastAsia="Times New Roman"/>
          <w:lang w:val="ru-RU" w:eastAsia="en-US"/>
        </w:rPr>
        <w:t>развития</w:t>
      </w:r>
      <w:r>
        <w:rPr>
          <w:rFonts w:eastAsia="Times New Roman"/>
          <w:spacing w:val="1"/>
          <w:lang w:val="ru-RU" w:eastAsia="en-US"/>
        </w:rPr>
        <w:t xml:space="preserve"> </w:t>
      </w:r>
      <w:r>
        <w:rPr>
          <w:rFonts w:eastAsia="Times New Roman"/>
          <w:lang w:val="ru-RU" w:eastAsia="en-US"/>
        </w:rPr>
        <w:t>собственной</w:t>
      </w:r>
      <w:r>
        <w:rPr>
          <w:rFonts w:eastAsia="Times New Roman"/>
          <w:spacing w:val="1"/>
          <w:lang w:val="ru-RU" w:eastAsia="en-US"/>
        </w:rPr>
        <w:t xml:space="preserve"> </w:t>
      </w:r>
      <w:r>
        <w:rPr>
          <w:rFonts w:eastAsia="Times New Roman"/>
          <w:lang w:val="ru-RU" w:eastAsia="en-US"/>
        </w:rPr>
        <w:t>эмоциональной</w:t>
      </w:r>
      <w:r>
        <w:rPr>
          <w:rFonts w:eastAsia="Times New Roman"/>
          <w:spacing w:val="1"/>
          <w:lang w:val="ru-RU" w:eastAsia="en-US"/>
        </w:rPr>
        <w:t xml:space="preserve"> </w:t>
      </w:r>
      <w:r>
        <w:rPr>
          <w:rFonts w:eastAsia="Times New Roman"/>
          <w:lang w:val="ru-RU" w:eastAsia="en-US"/>
        </w:rPr>
        <w:t>сферы,</w:t>
      </w:r>
      <w:r>
        <w:rPr>
          <w:rFonts w:eastAsia="Times New Roman"/>
          <w:spacing w:val="-1"/>
          <w:lang w:val="ru-RU" w:eastAsia="en-US"/>
        </w:rPr>
        <w:t xml:space="preserve"> </w:t>
      </w:r>
      <w:r>
        <w:rPr>
          <w:rFonts w:eastAsia="Times New Roman"/>
          <w:lang w:val="ru-RU" w:eastAsia="en-US"/>
        </w:rPr>
        <w:t>быть</w:t>
      </w:r>
      <w:r>
        <w:rPr>
          <w:rFonts w:eastAsia="Times New Roman"/>
          <w:spacing w:val="-2"/>
          <w:lang w:val="ru-RU" w:eastAsia="en-US"/>
        </w:rPr>
        <w:t xml:space="preserve"> </w:t>
      </w:r>
      <w:r>
        <w:rPr>
          <w:rFonts w:eastAsia="Times New Roman"/>
          <w:lang w:val="ru-RU" w:eastAsia="en-US"/>
        </w:rPr>
        <w:t>уверенным в</w:t>
      </w:r>
      <w:r>
        <w:rPr>
          <w:rFonts w:eastAsia="Times New Roman"/>
          <w:spacing w:val="-1"/>
          <w:lang w:val="ru-RU" w:eastAsia="en-US"/>
        </w:rPr>
        <w:t xml:space="preserve"> </w:t>
      </w:r>
      <w:r>
        <w:rPr>
          <w:rFonts w:eastAsia="Times New Roman"/>
          <w:lang w:val="ru-RU" w:eastAsia="en-US"/>
        </w:rPr>
        <w:t>себе;</w:t>
      </w:r>
    </w:p>
    <w:p w:rsidR="00D375AB" w:rsidRDefault="005A04D1">
      <w:pPr>
        <w:tabs>
          <w:tab w:val="left" w:pos="1282"/>
        </w:tabs>
        <w:adjustRightInd/>
        <w:spacing w:before="5" w:line="276" w:lineRule="auto"/>
        <w:ind w:right="152"/>
        <w:jc w:val="both"/>
        <w:rPr>
          <w:rFonts w:eastAsia="Times New Roman"/>
          <w:lang w:val="ru-RU" w:eastAsia="en-US"/>
        </w:rPr>
      </w:pPr>
      <w:r>
        <w:rPr>
          <w:rFonts w:eastAsia="Times New Roman"/>
          <w:lang w:val="ru-RU" w:eastAsia="en-US"/>
        </w:rPr>
        <w:t>-саморегулирования,</w:t>
      </w:r>
      <w:r>
        <w:rPr>
          <w:rFonts w:eastAsia="Times New Roman"/>
          <w:spacing w:val="1"/>
          <w:lang w:val="ru-RU" w:eastAsia="en-US"/>
        </w:rPr>
        <w:t xml:space="preserve"> </w:t>
      </w:r>
      <w:r>
        <w:rPr>
          <w:rFonts w:eastAsia="Times New Roman"/>
          <w:lang w:val="ru-RU" w:eastAsia="en-US"/>
        </w:rPr>
        <w:t>включающего</w:t>
      </w:r>
      <w:r>
        <w:rPr>
          <w:rFonts w:eastAsia="Times New Roman"/>
          <w:spacing w:val="1"/>
          <w:lang w:val="ru-RU" w:eastAsia="en-US"/>
        </w:rPr>
        <w:t xml:space="preserve"> </w:t>
      </w:r>
      <w:r>
        <w:rPr>
          <w:rFonts w:eastAsia="Times New Roman"/>
          <w:lang w:val="ru-RU" w:eastAsia="en-US"/>
        </w:rPr>
        <w:t>самоконтроль,</w:t>
      </w:r>
      <w:r>
        <w:rPr>
          <w:rFonts w:eastAsia="Times New Roman"/>
          <w:spacing w:val="1"/>
          <w:lang w:val="ru-RU" w:eastAsia="en-US"/>
        </w:rPr>
        <w:t xml:space="preserve"> </w:t>
      </w: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принимать</w:t>
      </w:r>
      <w:r>
        <w:rPr>
          <w:rFonts w:eastAsia="Times New Roman"/>
          <w:spacing w:val="1"/>
          <w:lang w:val="ru-RU" w:eastAsia="en-US"/>
        </w:rPr>
        <w:t xml:space="preserve"> </w:t>
      </w:r>
      <w:r>
        <w:rPr>
          <w:rFonts w:eastAsia="Times New Roman"/>
          <w:lang w:val="ru-RU" w:eastAsia="en-US"/>
        </w:rPr>
        <w:t>ответственность</w:t>
      </w:r>
      <w:r>
        <w:rPr>
          <w:rFonts w:eastAsia="Times New Roman"/>
          <w:spacing w:val="1"/>
          <w:lang w:val="ru-RU" w:eastAsia="en-US"/>
        </w:rPr>
        <w:t xml:space="preserve"> </w:t>
      </w:r>
      <w:r>
        <w:rPr>
          <w:rFonts w:eastAsia="Times New Roman"/>
          <w:lang w:val="ru-RU" w:eastAsia="en-US"/>
        </w:rPr>
        <w:t>за</w:t>
      </w:r>
      <w:r>
        <w:rPr>
          <w:rFonts w:eastAsia="Times New Roman"/>
          <w:spacing w:val="1"/>
          <w:lang w:val="ru-RU" w:eastAsia="en-US"/>
        </w:rPr>
        <w:t xml:space="preserve"> </w:t>
      </w:r>
      <w:r>
        <w:rPr>
          <w:rFonts w:eastAsia="Times New Roman"/>
          <w:lang w:val="ru-RU" w:eastAsia="en-US"/>
        </w:rPr>
        <w:t>свое</w:t>
      </w:r>
      <w:r>
        <w:rPr>
          <w:rFonts w:eastAsia="Times New Roman"/>
          <w:spacing w:val="1"/>
          <w:lang w:val="ru-RU" w:eastAsia="en-US"/>
        </w:rPr>
        <w:t xml:space="preserve"> </w:t>
      </w:r>
      <w:r>
        <w:rPr>
          <w:rFonts w:eastAsia="Times New Roman"/>
          <w:lang w:val="ru-RU" w:eastAsia="en-US"/>
        </w:rPr>
        <w:t>поведение,</w:t>
      </w:r>
      <w:r>
        <w:rPr>
          <w:rFonts w:eastAsia="Times New Roman"/>
          <w:spacing w:val="1"/>
          <w:lang w:val="ru-RU" w:eastAsia="en-US"/>
        </w:rPr>
        <w:t xml:space="preserve"> </w:t>
      </w:r>
      <w:r>
        <w:rPr>
          <w:rFonts w:eastAsia="Times New Roman"/>
          <w:lang w:val="ru-RU" w:eastAsia="en-US"/>
        </w:rPr>
        <w:t>способность</w:t>
      </w:r>
      <w:r>
        <w:rPr>
          <w:rFonts w:eastAsia="Times New Roman"/>
          <w:spacing w:val="1"/>
          <w:lang w:val="ru-RU" w:eastAsia="en-US"/>
        </w:rPr>
        <w:t xml:space="preserve"> </w:t>
      </w:r>
      <w:r>
        <w:rPr>
          <w:rFonts w:eastAsia="Times New Roman"/>
          <w:lang w:val="ru-RU" w:eastAsia="en-US"/>
        </w:rPr>
        <w:t>адаптироваться</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эмоциональным</w:t>
      </w:r>
      <w:r>
        <w:rPr>
          <w:rFonts w:eastAsia="Times New Roman"/>
          <w:spacing w:val="1"/>
          <w:lang w:val="ru-RU" w:eastAsia="en-US"/>
        </w:rPr>
        <w:t xml:space="preserve"> </w:t>
      </w:r>
      <w:r>
        <w:rPr>
          <w:rFonts w:eastAsia="Times New Roman"/>
          <w:lang w:val="ru-RU" w:eastAsia="en-US"/>
        </w:rPr>
        <w:t>изменениям</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проявлять</w:t>
      </w:r>
      <w:r>
        <w:rPr>
          <w:rFonts w:eastAsia="Times New Roman"/>
          <w:spacing w:val="1"/>
          <w:lang w:val="ru-RU" w:eastAsia="en-US"/>
        </w:rPr>
        <w:t xml:space="preserve"> </w:t>
      </w:r>
      <w:r>
        <w:rPr>
          <w:rFonts w:eastAsia="Times New Roman"/>
          <w:lang w:val="ru-RU" w:eastAsia="en-US"/>
        </w:rPr>
        <w:t>гибкость,</w:t>
      </w:r>
      <w:r>
        <w:rPr>
          <w:rFonts w:eastAsia="Times New Roman"/>
          <w:spacing w:val="1"/>
          <w:lang w:val="ru-RU" w:eastAsia="en-US"/>
        </w:rPr>
        <w:t xml:space="preserve"> </w:t>
      </w:r>
      <w:r>
        <w:rPr>
          <w:rFonts w:eastAsia="Times New Roman"/>
          <w:lang w:val="ru-RU" w:eastAsia="en-US"/>
        </w:rPr>
        <w:t>быть</w:t>
      </w:r>
      <w:r>
        <w:rPr>
          <w:rFonts w:eastAsia="Times New Roman"/>
          <w:spacing w:val="1"/>
          <w:lang w:val="ru-RU" w:eastAsia="en-US"/>
        </w:rPr>
        <w:t xml:space="preserve"> </w:t>
      </w:r>
      <w:r>
        <w:rPr>
          <w:rFonts w:eastAsia="Times New Roman"/>
          <w:lang w:val="ru-RU" w:eastAsia="en-US"/>
        </w:rPr>
        <w:t>открытым</w:t>
      </w:r>
      <w:r>
        <w:rPr>
          <w:rFonts w:eastAsia="Times New Roman"/>
          <w:spacing w:val="-62"/>
          <w:lang w:val="ru-RU" w:eastAsia="en-US"/>
        </w:rPr>
        <w:t xml:space="preserve"> </w:t>
      </w:r>
      <w:r>
        <w:rPr>
          <w:rFonts w:eastAsia="Times New Roman"/>
          <w:lang w:val="ru-RU" w:eastAsia="en-US"/>
        </w:rPr>
        <w:t>новому;</w:t>
      </w:r>
    </w:p>
    <w:p w:rsidR="00D375AB" w:rsidRDefault="005A04D1">
      <w:pPr>
        <w:tabs>
          <w:tab w:val="left" w:pos="1282"/>
        </w:tabs>
        <w:adjustRightInd/>
        <w:spacing w:line="274" w:lineRule="auto"/>
        <w:ind w:right="147"/>
        <w:jc w:val="both"/>
        <w:rPr>
          <w:rFonts w:eastAsia="Times New Roman"/>
          <w:lang w:val="ru-RU" w:eastAsia="en-US"/>
        </w:rPr>
      </w:pPr>
      <w:r>
        <w:rPr>
          <w:rFonts w:eastAsia="Times New Roman"/>
          <w:lang w:val="ru-RU" w:eastAsia="en-US"/>
        </w:rPr>
        <w:t>-внутренней мотивации, включающей стремление к достижению цели и</w:t>
      </w:r>
      <w:r>
        <w:rPr>
          <w:rFonts w:eastAsia="Times New Roman"/>
          <w:spacing w:val="1"/>
          <w:lang w:val="ru-RU" w:eastAsia="en-US"/>
        </w:rPr>
        <w:t xml:space="preserve"> </w:t>
      </w:r>
      <w:r>
        <w:rPr>
          <w:rFonts w:eastAsia="Times New Roman"/>
          <w:lang w:val="ru-RU" w:eastAsia="en-US"/>
        </w:rPr>
        <w:t xml:space="preserve">успеху, оптимизм, </w:t>
      </w:r>
      <w:r>
        <w:rPr>
          <w:rFonts w:eastAsia="Times New Roman"/>
          <w:lang w:val="ru-RU" w:eastAsia="en-US"/>
        </w:rPr>
        <w:t>инициативность, умение действовать, исходя из своих</w:t>
      </w:r>
      <w:r>
        <w:rPr>
          <w:rFonts w:eastAsia="Times New Roman"/>
          <w:spacing w:val="1"/>
          <w:lang w:val="ru-RU" w:eastAsia="en-US"/>
        </w:rPr>
        <w:t xml:space="preserve"> </w:t>
      </w:r>
      <w:r>
        <w:rPr>
          <w:rFonts w:eastAsia="Times New Roman"/>
          <w:lang w:val="ru-RU" w:eastAsia="en-US"/>
        </w:rPr>
        <w:t>возможностей;</w:t>
      </w:r>
    </w:p>
    <w:p w:rsidR="00D375AB" w:rsidRDefault="005A04D1">
      <w:pPr>
        <w:tabs>
          <w:tab w:val="left" w:pos="1282"/>
        </w:tabs>
        <w:adjustRightInd/>
        <w:spacing w:line="274" w:lineRule="auto"/>
        <w:ind w:right="147"/>
        <w:jc w:val="both"/>
        <w:rPr>
          <w:rFonts w:eastAsia="Times New Roman"/>
          <w:lang w:val="ru-RU" w:eastAsia="en-US"/>
        </w:rPr>
      </w:pPr>
      <w:r>
        <w:rPr>
          <w:rFonts w:eastAsia="Times New Roman"/>
          <w:lang w:val="ru-RU" w:eastAsia="en-US"/>
        </w:rPr>
        <w:t>-эмпатии, включающей способность понимать эмоциональное состояние</w:t>
      </w:r>
      <w:r>
        <w:rPr>
          <w:rFonts w:eastAsia="Times New Roman"/>
          <w:spacing w:val="1"/>
          <w:lang w:val="ru-RU" w:eastAsia="en-US"/>
        </w:rPr>
        <w:t xml:space="preserve"> </w:t>
      </w:r>
      <w:r>
        <w:rPr>
          <w:rFonts w:eastAsia="Times New Roman"/>
          <w:lang w:val="ru-RU" w:eastAsia="en-US"/>
        </w:rPr>
        <w:t>других, учитывать его при осуществлении коммуникации, способность к</w:t>
      </w:r>
      <w:r>
        <w:rPr>
          <w:rFonts w:eastAsia="Times New Roman"/>
          <w:spacing w:val="1"/>
          <w:lang w:val="ru-RU" w:eastAsia="en-US"/>
        </w:rPr>
        <w:t xml:space="preserve"> </w:t>
      </w:r>
      <w:r>
        <w:rPr>
          <w:rFonts w:eastAsia="Times New Roman"/>
          <w:lang w:val="ru-RU" w:eastAsia="en-US"/>
        </w:rPr>
        <w:t>сочувствию</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сопереживанию;</w:t>
      </w:r>
    </w:p>
    <w:p w:rsidR="00D375AB" w:rsidRDefault="005A04D1">
      <w:pPr>
        <w:tabs>
          <w:tab w:val="left" w:pos="1282"/>
        </w:tabs>
        <w:adjustRightInd/>
        <w:spacing w:before="6" w:line="273" w:lineRule="auto"/>
        <w:ind w:right="149"/>
        <w:jc w:val="both"/>
        <w:rPr>
          <w:rFonts w:eastAsia="Times New Roman"/>
          <w:lang w:val="ru-RU" w:eastAsia="en-US"/>
        </w:rPr>
      </w:pPr>
      <w:r>
        <w:rPr>
          <w:rFonts w:eastAsia="Times New Roman"/>
          <w:lang w:val="ru-RU" w:eastAsia="en-US"/>
        </w:rPr>
        <w:t>-социальных</w:t>
      </w:r>
      <w:r>
        <w:rPr>
          <w:rFonts w:eastAsia="Times New Roman"/>
          <w:spacing w:val="-5"/>
          <w:lang w:val="ru-RU" w:eastAsia="en-US"/>
        </w:rPr>
        <w:t xml:space="preserve"> </w:t>
      </w:r>
      <w:r>
        <w:rPr>
          <w:rFonts w:eastAsia="Times New Roman"/>
          <w:lang w:val="ru-RU" w:eastAsia="en-US"/>
        </w:rPr>
        <w:t>навыков,</w:t>
      </w:r>
      <w:r>
        <w:rPr>
          <w:rFonts w:eastAsia="Times New Roman"/>
          <w:spacing w:val="-6"/>
          <w:lang w:val="ru-RU" w:eastAsia="en-US"/>
        </w:rPr>
        <w:t xml:space="preserve"> </w:t>
      </w:r>
      <w:r>
        <w:rPr>
          <w:rFonts w:eastAsia="Times New Roman"/>
          <w:lang w:val="ru-RU" w:eastAsia="en-US"/>
        </w:rPr>
        <w:t>включаю</w:t>
      </w:r>
      <w:r>
        <w:rPr>
          <w:rFonts w:eastAsia="Times New Roman"/>
          <w:lang w:val="ru-RU" w:eastAsia="en-US"/>
        </w:rPr>
        <w:t>щих</w:t>
      </w:r>
      <w:r>
        <w:rPr>
          <w:rFonts w:eastAsia="Times New Roman"/>
          <w:spacing w:val="-4"/>
          <w:lang w:val="ru-RU" w:eastAsia="en-US"/>
        </w:rPr>
        <w:t xml:space="preserve"> </w:t>
      </w:r>
      <w:r>
        <w:rPr>
          <w:rFonts w:eastAsia="Times New Roman"/>
          <w:lang w:val="ru-RU" w:eastAsia="en-US"/>
        </w:rPr>
        <w:t>способность</w:t>
      </w:r>
      <w:r>
        <w:rPr>
          <w:rFonts w:eastAsia="Times New Roman"/>
          <w:spacing w:val="-6"/>
          <w:lang w:val="ru-RU" w:eastAsia="en-US"/>
        </w:rPr>
        <w:t xml:space="preserve"> </w:t>
      </w:r>
      <w:r>
        <w:rPr>
          <w:rFonts w:eastAsia="Times New Roman"/>
          <w:lang w:val="ru-RU" w:eastAsia="en-US"/>
        </w:rPr>
        <w:t>выстраивать</w:t>
      </w:r>
      <w:r>
        <w:rPr>
          <w:rFonts w:eastAsia="Times New Roman"/>
          <w:spacing w:val="-5"/>
          <w:lang w:val="ru-RU" w:eastAsia="en-US"/>
        </w:rPr>
        <w:t xml:space="preserve"> </w:t>
      </w:r>
      <w:r>
        <w:rPr>
          <w:rFonts w:eastAsia="Times New Roman"/>
          <w:lang w:val="ru-RU" w:eastAsia="en-US"/>
        </w:rPr>
        <w:t>отношения</w:t>
      </w:r>
      <w:r>
        <w:rPr>
          <w:rFonts w:eastAsia="Times New Roman"/>
          <w:spacing w:val="-6"/>
          <w:lang w:val="ru-RU" w:eastAsia="en-US"/>
        </w:rPr>
        <w:t xml:space="preserve"> </w:t>
      </w:r>
      <w:r>
        <w:rPr>
          <w:rFonts w:eastAsia="Times New Roman"/>
          <w:lang w:val="ru-RU" w:eastAsia="en-US"/>
        </w:rPr>
        <w:t>с</w:t>
      </w:r>
      <w:r>
        <w:rPr>
          <w:rFonts w:eastAsia="Times New Roman"/>
          <w:spacing w:val="-62"/>
          <w:lang w:val="ru-RU" w:eastAsia="en-US"/>
        </w:rPr>
        <w:t xml:space="preserve"> </w:t>
      </w:r>
      <w:r>
        <w:rPr>
          <w:rFonts w:eastAsia="Times New Roman"/>
          <w:lang w:val="ru-RU" w:eastAsia="en-US"/>
        </w:rPr>
        <w:t>другими</w:t>
      </w:r>
      <w:r>
        <w:rPr>
          <w:rFonts w:eastAsia="Times New Roman"/>
          <w:spacing w:val="-5"/>
          <w:lang w:val="ru-RU" w:eastAsia="en-US"/>
        </w:rPr>
        <w:t xml:space="preserve"> </w:t>
      </w:r>
      <w:r>
        <w:rPr>
          <w:rFonts w:eastAsia="Times New Roman"/>
          <w:lang w:val="ru-RU" w:eastAsia="en-US"/>
        </w:rPr>
        <w:t>людьми,</w:t>
      </w:r>
      <w:r>
        <w:rPr>
          <w:rFonts w:eastAsia="Times New Roman"/>
          <w:spacing w:val="-2"/>
          <w:lang w:val="ru-RU" w:eastAsia="en-US"/>
        </w:rPr>
        <w:t xml:space="preserve"> </w:t>
      </w:r>
      <w:r>
        <w:rPr>
          <w:rFonts w:eastAsia="Times New Roman"/>
          <w:lang w:val="ru-RU" w:eastAsia="en-US"/>
        </w:rPr>
        <w:t>заботиться,</w:t>
      </w:r>
      <w:r>
        <w:rPr>
          <w:rFonts w:eastAsia="Times New Roman"/>
          <w:spacing w:val="-2"/>
          <w:lang w:val="ru-RU" w:eastAsia="en-US"/>
        </w:rPr>
        <w:t xml:space="preserve"> </w:t>
      </w:r>
      <w:r>
        <w:rPr>
          <w:rFonts w:eastAsia="Times New Roman"/>
          <w:lang w:val="ru-RU" w:eastAsia="en-US"/>
        </w:rPr>
        <w:t>проявлять</w:t>
      </w:r>
      <w:r>
        <w:rPr>
          <w:rFonts w:eastAsia="Times New Roman"/>
          <w:spacing w:val="-4"/>
          <w:lang w:val="ru-RU" w:eastAsia="en-US"/>
        </w:rPr>
        <w:t xml:space="preserve"> </w:t>
      </w:r>
      <w:r>
        <w:rPr>
          <w:rFonts w:eastAsia="Times New Roman"/>
          <w:lang w:val="ru-RU" w:eastAsia="en-US"/>
        </w:rPr>
        <w:t>интерес</w:t>
      </w:r>
      <w:r>
        <w:rPr>
          <w:rFonts w:eastAsia="Times New Roman"/>
          <w:spacing w:val="-5"/>
          <w:lang w:val="ru-RU" w:eastAsia="en-US"/>
        </w:rPr>
        <w:t xml:space="preserve"> </w:t>
      </w:r>
      <w:r>
        <w:rPr>
          <w:rFonts w:eastAsia="Times New Roman"/>
          <w:lang w:val="ru-RU" w:eastAsia="en-US"/>
        </w:rPr>
        <w:t>и</w:t>
      </w:r>
      <w:r>
        <w:rPr>
          <w:rFonts w:eastAsia="Times New Roman"/>
          <w:spacing w:val="-2"/>
          <w:lang w:val="ru-RU" w:eastAsia="en-US"/>
        </w:rPr>
        <w:t xml:space="preserve"> </w:t>
      </w:r>
      <w:r>
        <w:rPr>
          <w:rFonts w:eastAsia="Times New Roman"/>
          <w:lang w:val="ru-RU" w:eastAsia="en-US"/>
        </w:rPr>
        <w:t>разрешать</w:t>
      </w:r>
      <w:r>
        <w:rPr>
          <w:rFonts w:eastAsia="Times New Roman"/>
          <w:spacing w:val="-4"/>
          <w:lang w:val="ru-RU" w:eastAsia="en-US"/>
        </w:rPr>
        <w:t xml:space="preserve"> </w:t>
      </w:r>
      <w:r>
        <w:rPr>
          <w:rFonts w:eastAsia="Times New Roman"/>
          <w:lang w:val="ru-RU" w:eastAsia="en-US"/>
        </w:rPr>
        <w:t>конфликты;</w:t>
      </w:r>
    </w:p>
    <w:p w:rsidR="00D375AB" w:rsidRDefault="005A04D1">
      <w:pPr>
        <w:adjustRightInd/>
        <w:spacing w:before="114"/>
        <w:ind w:left="221"/>
        <w:jc w:val="both"/>
        <w:rPr>
          <w:rFonts w:eastAsia="Times New Roman"/>
          <w:b/>
          <w:lang w:val="ru-RU" w:eastAsia="en-US"/>
        </w:rPr>
      </w:pPr>
      <w:r>
        <w:rPr>
          <w:rFonts w:eastAsia="Times New Roman"/>
          <w:b/>
          <w:lang w:val="ru-RU" w:eastAsia="en-US"/>
        </w:rPr>
        <w:t>г)</w:t>
      </w:r>
      <w:r>
        <w:rPr>
          <w:rFonts w:eastAsia="Times New Roman"/>
          <w:b/>
          <w:spacing w:val="-3"/>
          <w:lang w:val="ru-RU" w:eastAsia="en-US"/>
        </w:rPr>
        <w:t xml:space="preserve"> </w:t>
      </w:r>
      <w:r>
        <w:rPr>
          <w:rFonts w:eastAsia="Times New Roman"/>
          <w:b/>
          <w:lang w:val="ru-RU" w:eastAsia="en-US"/>
        </w:rPr>
        <w:t>принятие</w:t>
      </w:r>
      <w:r>
        <w:rPr>
          <w:rFonts w:eastAsia="Times New Roman"/>
          <w:b/>
          <w:spacing w:val="-2"/>
          <w:lang w:val="ru-RU" w:eastAsia="en-US"/>
        </w:rPr>
        <w:t xml:space="preserve"> </w:t>
      </w:r>
      <w:r>
        <w:rPr>
          <w:rFonts w:eastAsia="Times New Roman"/>
          <w:b/>
          <w:lang w:val="ru-RU" w:eastAsia="en-US"/>
        </w:rPr>
        <w:t>себя</w:t>
      </w:r>
      <w:r>
        <w:rPr>
          <w:rFonts w:eastAsia="Times New Roman"/>
          <w:b/>
          <w:spacing w:val="-2"/>
          <w:lang w:val="ru-RU" w:eastAsia="en-US"/>
        </w:rPr>
        <w:t xml:space="preserve"> </w:t>
      </w:r>
      <w:r>
        <w:rPr>
          <w:rFonts w:eastAsia="Times New Roman"/>
          <w:b/>
          <w:lang w:val="ru-RU" w:eastAsia="en-US"/>
        </w:rPr>
        <w:t>и</w:t>
      </w:r>
      <w:r>
        <w:rPr>
          <w:rFonts w:eastAsia="Times New Roman"/>
          <w:b/>
          <w:spacing w:val="-2"/>
          <w:lang w:val="ru-RU" w:eastAsia="en-US"/>
        </w:rPr>
        <w:t xml:space="preserve"> </w:t>
      </w:r>
      <w:r>
        <w:rPr>
          <w:rFonts w:eastAsia="Times New Roman"/>
          <w:b/>
          <w:lang w:val="ru-RU" w:eastAsia="en-US"/>
        </w:rPr>
        <w:t>других</w:t>
      </w:r>
      <w:r>
        <w:rPr>
          <w:rFonts w:eastAsia="Times New Roman"/>
          <w:b/>
          <w:spacing w:val="-2"/>
          <w:lang w:val="ru-RU" w:eastAsia="en-US"/>
        </w:rPr>
        <w:t xml:space="preserve"> </w:t>
      </w:r>
      <w:r>
        <w:rPr>
          <w:rFonts w:eastAsia="Times New Roman"/>
          <w:b/>
          <w:lang w:val="ru-RU" w:eastAsia="en-US"/>
        </w:rPr>
        <w:t>людей:</w:t>
      </w:r>
    </w:p>
    <w:p w:rsidR="00D375AB" w:rsidRDefault="005A04D1">
      <w:pPr>
        <w:tabs>
          <w:tab w:val="left" w:pos="941"/>
          <w:tab w:val="left" w:pos="942"/>
        </w:tabs>
        <w:adjustRightInd/>
        <w:spacing w:before="46"/>
        <w:jc w:val="both"/>
        <w:rPr>
          <w:rFonts w:eastAsia="Times New Roman"/>
          <w:lang w:val="ru-RU" w:eastAsia="en-US"/>
        </w:rPr>
      </w:pPr>
      <w:r>
        <w:rPr>
          <w:rFonts w:eastAsia="Times New Roman"/>
          <w:lang w:val="ru-RU" w:eastAsia="en-US"/>
        </w:rPr>
        <w:t>-принимать</w:t>
      </w:r>
      <w:r>
        <w:rPr>
          <w:rFonts w:eastAsia="Times New Roman"/>
          <w:spacing w:val="-4"/>
          <w:lang w:val="ru-RU" w:eastAsia="en-US"/>
        </w:rPr>
        <w:t xml:space="preserve"> </w:t>
      </w:r>
      <w:r>
        <w:rPr>
          <w:rFonts w:eastAsia="Times New Roman"/>
          <w:lang w:val="ru-RU" w:eastAsia="en-US"/>
        </w:rPr>
        <w:t>себя,</w:t>
      </w:r>
      <w:r>
        <w:rPr>
          <w:rFonts w:eastAsia="Times New Roman"/>
          <w:spacing w:val="-3"/>
          <w:lang w:val="ru-RU" w:eastAsia="en-US"/>
        </w:rPr>
        <w:t xml:space="preserve"> </w:t>
      </w:r>
      <w:r>
        <w:rPr>
          <w:rFonts w:eastAsia="Times New Roman"/>
          <w:lang w:val="ru-RU" w:eastAsia="en-US"/>
        </w:rPr>
        <w:t>понимая</w:t>
      </w:r>
      <w:r>
        <w:rPr>
          <w:rFonts w:eastAsia="Times New Roman"/>
          <w:spacing w:val="-2"/>
          <w:lang w:val="ru-RU" w:eastAsia="en-US"/>
        </w:rPr>
        <w:t xml:space="preserve"> </w:t>
      </w:r>
      <w:r>
        <w:rPr>
          <w:rFonts w:eastAsia="Times New Roman"/>
          <w:lang w:val="ru-RU" w:eastAsia="en-US"/>
        </w:rPr>
        <w:t>свои</w:t>
      </w:r>
      <w:r>
        <w:rPr>
          <w:rFonts w:eastAsia="Times New Roman"/>
          <w:spacing w:val="-2"/>
          <w:lang w:val="ru-RU" w:eastAsia="en-US"/>
        </w:rPr>
        <w:t xml:space="preserve"> </w:t>
      </w:r>
      <w:r>
        <w:rPr>
          <w:rFonts w:eastAsia="Times New Roman"/>
          <w:lang w:val="ru-RU" w:eastAsia="en-US"/>
        </w:rPr>
        <w:t>недостатки</w:t>
      </w:r>
      <w:r>
        <w:rPr>
          <w:rFonts w:eastAsia="Times New Roman"/>
          <w:spacing w:val="-2"/>
          <w:lang w:val="ru-RU" w:eastAsia="en-US"/>
        </w:rPr>
        <w:t xml:space="preserve"> </w:t>
      </w:r>
      <w:r>
        <w:rPr>
          <w:rFonts w:eastAsia="Times New Roman"/>
          <w:lang w:val="ru-RU" w:eastAsia="en-US"/>
        </w:rPr>
        <w:t>и</w:t>
      </w:r>
      <w:r>
        <w:rPr>
          <w:rFonts w:eastAsia="Times New Roman"/>
          <w:spacing w:val="-3"/>
          <w:lang w:val="ru-RU" w:eastAsia="en-US"/>
        </w:rPr>
        <w:t xml:space="preserve"> </w:t>
      </w:r>
      <w:r>
        <w:rPr>
          <w:rFonts w:eastAsia="Times New Roman"/>
          <w:lang w:val="ru-RU" w:eastAsia="en-US"/>
        </w:rPr>
        <w:t>достоинства;</w:t>
      </w:r>
    </w:p>
    <w:p w:rsidR="00D375AB" w:rsidRDefault="005A04D1">
      <w:pPr>
        <w:tabs>
          <w:tab w:val="left" w:pos="941"/>
          <w:tab w:val="left" w:pos="942"/>
        </w:tabs>
        <w:adjustRightInd/>
        <w:spacing w:before="43" w:line="273" w:lineRule="auto"/>
        <w:ind w:right="149"/>
        <w:jc w:val="both"/>
        <w:rPr>
          <w:rFonts w:eastAsia="Times New Roman"/>
          <w:lang w:val="ru-RU" w:eastAsia="en-US"/>
        </w:rPr>
      </w:pPr>
      <w:r>
        <w:rPr>
          <w:rFonts w:eastAsia="Times New Roman"/>
          <w:lang w:val="ru-RU" w:eastAsia="en-US"/>
        </w:rPr>
        <w:t>-принимать</w:t>
      </w:r>
      <w:r>
        <w:rPr>
          <w:rFonts w:eastAsia="Times New Roman"/>
          <w:spacing w:val="17"/>
          <w:lang w:val="ru-RU" w:eastAsia="en-US"/>
        </w:rPr>
        <w:t xml:space="preserve"> </w:t>
      </w:r>
      <w:r>
        <w:rPr>
          <w:rFonts w:eastAsia="Times New Roman"/>
          <w:lang w:val="ru-RU" w:eastAsia="en-US"/>
        </w:rPr>
        <w:t>мотивы</w:t>
      </w:r>
      <w:r>
        <w:rPr>
          <w:rFonts w:eastAsia="Times New Roman"/>
          <w:spacing w:val="17"/>
          <w:lang w:val="ru-RU" w:eastAsia="en-US"/>
        </w:rPr>
        <w:t xml:space="preserve"> </w:t>
      </w:r>
      <w:r>
        <w:rPr>
          <w:rFonts w:eastAsia="Times New Roman"/>
          <w:lang w:val="ru-RU" w:eastAsia="en-US"/>
        </w:rPr>
        <w:t>и</w:t>
      </w:r>
      <w:r>
        <w:rPr>
          <w:rFonts w:eastAsia="Times New Roman"/>
          <w:spacing w:val="19"/>
          <w:lang w:val="ru-RU" w:eastAsia="en-US"/>
        </w:rPr>
        <w:t xml:space="preserve"> </w:t>
      </w:r>
      <w:r>
        <w:rPr>
          <w:rFonts w:eastAsia="Times New Roman"/>
          <w:lang w:val="ru-RU" w:eastAsia="en-US"/>
        </w:rPr>
        <w:t>аргументы</w:t>
      </w:r>
      <w:r>
        <w:rPr>
          <w:rFonts w:eastAsia="Times New Roman"/>
          <w:spacing w:val="19"/>
          <w:lang w:val="ru-RU" w:eastAsia="en-US"/>
        </w:rPr>
        <w:t xml:space="preserve"> </w:t>
      </w:r>
      <w:r>
        <w:rPr>
          <w:rFonts w:eastAsia="Times New Roman"/>
          <w:lang w:val="ru-RU" w:eastAsia="en-US"/>
        </w:rPr>
        <w:t>других</w:t>
      </w:r>
      <w:r>
        <w:rPr>
          <w:rFonts w:eastAsia="Times New Roman"/>
          <w:spacing w:val="18"/>
          <w:lang w:val="ru-RU" w:eastAsia="en-US"/>
        </w:rPr>
        <w:t xml:space="preserve"> </w:t>
      </w:r>
      <w:r>
        <w:rPr>
          <w:rFonts w:eastAsia="Times New Roman"/>
          <w:lang w:val="ru-RU" w:eastAsia="en-US"/>
        </w:rPr>
        <w:t>людей</w:t>
      </w:r>
      <w:r>
        <w:rPr>
          <w:rFonts w:eastAsia="Times New Roman"/>
          <w:spacing w:val="18"/>
          <w:lang w:val="ru-RU" w:eastAsia="en-US"/>
        </w:rPr>
        <w:t xml:space="preserve"> </w:t>
      </w:r>
      <w:r>
        <w:rPr>
          <w:rFonts w:eastAsia="Times New Roman"/>
          <w:lang w:val="ru-RU" w:eastAsia="en-US"/>
        </w:rPr>
        <w:t>при</w:t>
      </w:r>
      <w:r>
        <w:rPr>
          <w:rFonts w:eastAsia="Times New Roman"/>
          <w:spacing w:val="18"/>
          <w:lang w:val="ru-RU" w:eastAsia="en-US"/>
        </w:rPr>
        <w:t xml:space="preserve"> </w:t>
      </w:r>
      <w:r>
        <w:rPr>
          <w:rFonts w:eastAsia="Times New Roman"/>
          <w:lang w:val="ru-RU" w:eastAsia="en-US"/>
        </w:rPr>
        <w:t>анализе</w:t>
      </w:r>
      <w:r>
        <w:rPr>
          <w:rFonts w:eastAsia="Times New Roman"/>
          <w:spacing w:val="18"/>
          <w:lang w:val="ru-RU" w:eastAsia="en-US"/>
        </w:rPr>
        <w:t xml:space="preserve"> </w:t>
      </w:r>
      <w:r>
        <w:rPr>
          <w:rFonts w:eastAsia="Times New Roman"/>
          <w:lang w:val="ru-RU" w:eastAsia="en-US"/>
        </w:rPr>
        <w:t>результатов</w:t>
      </w:r>
      <w:r>
        <w:rPr>
          <w:rFonts w:eastAsia="Times New Roman"/>
          <w:spacing w:val="-62"/>
          <w:lang w:val="ru-RU" w:eastAsia="en-US"/>
        </w:rPr>
        <w:t xml:space="preserve"> </w:t>
      </w:r>
      <w:r>
        <w:rPr>
          <w:rFonts w:eastAsia="Times New Roman"/>
          <w:lang w:val="ru-RU" w:eastAsia="en-US"/>
        </w:rPr>
        <w:t>деятельности;</w:t>
      </w:r>
    </w:p>
    <w:p w:rsidR="00D375AB" w:rsidRDefault="005A04D1">
      <w:pPr>
        <w:tabs>
          <w:tab w:val="left" w:pos="941"/>
          <w:tab w:val="left" w:pos="942"/>
        </w:tabs>
        <w:adjustRightInd/>
        <w:spacing w:before="3"/>
        <w:jc w:val="both"/>
        <w:rPr>
          <w:rFonts w:eastAsia="Times New Roman"/>
          <w:lang w:val="ru-RU" w:eastAsia="en-US"/>
        </w:rPr>
      </w:pPr>
      <w:r>
        <w:rPr>
          <w:rFonts w:eastAsia="Times New Roman"/>
          <w:lang w:val="ru-RU" w:eastAsia="en-US"/>
        </w:rPr>
        <w:t>-признавать</w:t>
      </w:r>
      <w:r>
        <w:rPr>
          <w:rFonts w:eastAsia="Times New Roman"/>
          <w:spacing w:val="-2"/>
          <w:lang w:val="ru-RU" w:eastAsia="en-US"/>
        </w:rPr>
        <w:t xml:space="preserve"> </w:t>
      </w:r>
      <w:r>
        <w:rPr>
          <w:rFonts w:eastAsia="Times New Roman"/>
          <w:lang w:val="ru-RU" w:eastAsia="en-US"/>
        </w:rPr>
        <w:t>свое</w:t>
      </w:r>
      <w:r>
        <w:rPr>
          <w:rFonts w:eastAsia="Times New Roman"/>
          <w:spacing w:val="-2"/>
          <w:lang w:val="ru-RU" w:eastAsia="en-US"/>
        </w:rPr>
        <w:t xml:space="preserve"> </w:t>
      </w:r>
      <w:r>
        <w:rPr>
          <w:rFonts w:eastAsia="Times New Roman"/>
          <w:lang w:val="ru-RU" w:eastAsia="en-US"/>
        </w:rPr>
        <w:t>право</w:t>
      </w:r>
      <w:r>
        <w:rPr>
          <w:rFonts w:eastAsia="Times New Roman"/>
          <w:spacing w:val="-2"/>
          <w:lang w:val="ru-RU" w:eastAsia="en-US"/>
        </w:rPr>
        <w:t xml:space="preserve"> </w:t>
      </w:r>
      <w:r>
        <w:rPr>
          <w:rFonts w:eastAsia="Times New Roman"/>
          <w:lang w:val="ru-RU" w:eastAsia="en-US"/>
        </w:rPr>
        <w:t>и</w:t>
      </w:r>
      <w:r>
        <w:rPr>
          <w:rFonts w:eastAsia="Times New Roman"/>
          <w:spacing w:val="-2"/>
          <w:lang w:val="ru-RU" w:eastAsia="en-US"/>
        </w:rPr>
        <w:t xml:space="preserve"> </w:t>
      </w:r>
      <w:r>
        <w:rPr>
          <w:rFonts w:eastAsia="Times New Roman"/>
          <w:lang w:val="ru-RU" w:eastAsia="en-US"/>
        </w:rPr>
        <w:t>право</w:t>
      </w:r>
      <w:r>
        <w:rPr>
          <w:rFonts w:eastAsia="Times New Roman"/>
          <w:spacing w:val="-4"/>
          <w:lang w:val="ru-RU" w:eastAsia="en-US"/>
        </w:rPr>
        <w:t xml:space="preserve"> </w:t>
      </w:r>
      <w:r>
        <w:rPr>
          <w:rFonts w:eastAsia="Times New Roman"/>
          <w:lang w:val="ru-RU" w:eastAsia="en-US"/>
        </w:rPr>
        <w:t>других</w:t>
      </w:r>
      <w:r>
        <w:rPr>
          <w:rFonts w:eastAsia="Times New Roman"/>
          <w:spacing w:val="-2"/>
          <w:lang w:val="ru-RU" w:eastAsia="en-US"/>
        </w:rPr>
        <w:t xml:space="preserve"> </w:t>
      </w:r>
      <w:r>
        <w:rPr>
          <w:rFonts w:eastAsia="Times New Roman"/>
          <w:lang w:val="ru-RU" w:eastAsia="en-US"/>
        </w:rPr>
        <w:t>людей</w:t>
      </w:r>
      <w:r>
        <w:rPr>
          <w:rFonts w:eastAsia="Times New Roman"/>
          <w:spacing w:val="-2"/>
          <w:lang w:val="ru-RU" w:eastAsia="en-US"/>
        </w:rPr>
        <w:t xml:space="preserve"> </w:t>
      </w:r>
      <w:r>
        <w:rPr>
          <w:rFonts w:eastAsia="Times New Roman"/>
          <w:lang w:val="ru-RU" w:eastAsia="en-US"/>
        </w:rPr>
        <w:t>на</w:t>
      </w:r>
      <w:r>
        <w:rPr>
          <w:rFonts w:eastAsia="Times New Roman"/>
          <w:spacing w:val="-3"/>
          <w:lang w:val="ru-RU" w:eastAsia="en-US"/>
        </w:rPr>
        <w:t xml:space="preserve"> </w:t>
      </w:r>
      <w:r>
        <w:rPr>
          <w:rFonts w:eastAsia="Times New Roman"/>
          <w:lang w:val="ru-RU" w:eastAsia="en-US"/>
        </w:rPr>
        <w:t>ошибки;</w:t>
      </w:r>
    </w:p>
    <w:p w:rsidR="00D375AB" w:rsidRDefault="005A04D1">
      <w:pPr>
        <w:tabs>
          <w:tab w:val="left" w:pos="941"/>
          <w:tab w:val="left" w:pos="942"/>
        </w:tabs>
        <w:adjustRightInd/>
        <w:spacing w:before="44"/>
        <w:jc w:val="both"/>
        <w:rPr>
          <w:rFonts w:eastAsia="Times New Roman"/>
          <w:lang w:val="ru-RU" w:eastAsia="en-US"/>
        </w:rPr>
      </w:pPr>
      <w:r>
        <w:rPr>
          <w:rFonts w:eastAsia="Times New Roman"/>
          <w:lang w:val="ru-RU" w:eastAsia="en-US"/>
        </w:rPr>
        <w:t>-развивать</w:t>
      </w:r>
      <w:r>
        <w:rPr>
          <w:rFonts w:eastAsia="Times New Roman"/>
          <w:spacing w:val="-4"/>
          <w:lang w:val="ru-RU" w:eastAsia="en-US"/>
        </w:rPr>
        <w:t xml:space="preserve"> </w:t>
      </w:r>
      <w:r>
        <w:rPr>
          <w:rFonts w:eastAsia="Times New Roman"/>
          <w:lang w:val="ru-RU" w:eastAsia="en-US"/>
        </w:rPr>
        <w:t>способность</w:t>
      </w:r>
      <w:r>
        <w:rPr>
          <w:rFonts w:eastAsia="Times New Roman"/>
          <w:spacing w:val="-2"/>
          <w:lang w:val="ru-RU" w:eastAsia="en-US"/>
        </w:rPr>
        <w:t xml:space="preserve"> </w:t>
      </w:r>
      <w:r>
        <w:rPr>
          <w:rFonts w:eastAsia="Times New Roman"/>
          <w:lang w:val="ru-RU" w:eastAsia="en-US"/>
        </w:rPr>
        <w:t>понимать</w:t>
      </w:r>
      <w:r>
        <w:rPr>
          <w:rFonts w:eastAsia="Times New Roman"/>
          <w:spacing w:val="-2"/>
          <w:lang w:val="ru-RU" w:eastAsia="en-US"/>
        </w:rPr>
        <w:t xml:space="preserve"> </w:t>
      </w:r>
      <w:r>
        <w:rPr>
          <w:rFonts w:eastAsia="Times New Roman"/>
          <w:lang w:val="ru-RU" w:eastAsia="en-US"/>
        </w:rPr>
        <w:t>мир</w:t>
      </w:r>
      <w:r>
        <w:rPr>
          <w:rFonts w:eastAsia="Times New Roman"/>
          <w:spacing w:val="-2"/>
          <w:lang w:val="ru-RU" w:eastAsia="en-US"/>
        </w:rPr>
        <w:t xml:space="preserve"> </w:t>
      </w:r>
      <w:r>
        <w:rPr>
          <w:rFonts w:eastAsia="Times New Roman"/>
          <w:lang w:val="ru-RU" w:eastAsia="en-US"/>
        </w:rPr>
        <w:t>с</w:t>
      </w:r>
      <w:r>
        <w:rPr>
          <w:rFonts w:eastAsia="Times New Roman"/>
          <w:spacing w:val="-3"/>
          <w:lang w:val="ru-RU" w:eastAsia="en-US"/>
        </w:rPr>
        <w:t xml:space="preserve"> </w:t>
      </w:r>
      <w:r>
        <w:rPr>
          <w:rFonts w:eastAsia="Times New Roman"/>
          <w:lang w:val="ru-RU" w:eastAsia="en-US"/>
        </w:rPr>
        <w:t>позиции</w:t>
      </w:r>
      <w:r>
        <w:rPr>
          <w:rFonts w:eastAsia="Times New Roman"/>
          <w:spacing w:val="-2"/>
          <w:lang w:val="ru-RU" w:eastAsia="en-US"/>
        </w:rPr>
        <w:t xml:space="preserve"> </w:t>
      </w:r>
      <w:r>
        <w:rPr>
          <w:rFonts w:eastAsia="Times New Roman"/>
          <w:lang w:val="ru-RU" w:eastAsia="en-US"/>
        </w:rPr>
        <w:t>другого</w:t>
      </w:r>
      <w:r>
        <w:rPr>
          <w:rFonts w:eastAsia="Times New Roman"/>
          <w:spacing w:val="-1"/>
          <w:lang w:val="ru-RU" w:eastAsia="en-US"/>
        </w:rPr>
        <w:t xml:space="preserve"> </w:t>
      </w:r>
      <w:r>
        <w:rPr>
          <w:rFonts w:eastAsia="Times New Roman"/>
          <w:lang w:val="ru-RU" w:eastAsia="en-US"/>
        </w:rPr>
        <w:t>человека.</w:t>
      </w:r>
    </w:p>
    <w:p w:rsidR="00D375AB" w:rsidRDefault="00D375AB">
      <w:pPr>
        <w:adjustRightInd/>
        <w:spacing w:before="5"/>
        <w:rPr>
          <w:rFonts w:eastAsia="Times New Roman"/>
          <w:sz w:val="43"/>
          <w:szCs w:val="26"/>
          <w:lang w:val="ru-RU" w:eastAsia="en-US"/>
        </w:rPr>
      </w:pPr>
    </w:p>
    <w:p w:rsidR="00D375AB" w:rsidRDefault="005A04D1">
      <w:pPr>
        <w:adjustRightInd/>
        <w:spacing w:line="276" w:lineRule="auto"/>
        <w:ind w:left="221" w:right="152" w:firstLine="709"/>
        <w:jc w:val="both"/>
        <w:rPr>
          <w:rFonts w:eastAsia="Times New Roman"/>
          <w:lang w:val="ru-RU" w:eastAsia="en-US"/>
        </w:rPr>
      </w:pPr>
      <w:r>
        <w:rPr>
          <w:rFonts w:eastAsia="Times New Roman"/>
          <w:b/>
          <w:lang w:val="ru-RU" w:eastAsia="en-US"/>
        </w:rPr>
        <w:t>Предметные</w:t>
      </w:r>
      <w:r>
        <w:rPr>
          <w:rFonts w:eastAsia="Times New Roman"/>
          <w:b/>
          <w:spacing w:val="1"/>
          <w:lang w:val="ru-RU" w:eastAsia="en-US"/>
        </w:rPr>
        <w:t xml:space="preserve"> </w:t>
      </w:r>
      <w:r>
        <w:rPr>
          <w:rFonts w:eastAsia="Times New Roman"/>
          <w:lang w:val="ru-RU" w:eastAsia="en-US"/>
        </w:rPr>
        <w:t>результаты</w:t>
      </w:r>
      <w:r>
        <w:rPr>
          <w:rFonts w:eastAsia="Times New Roman"/>
          <w:spacing w:val="1"/>
          <w:lang w:val="ru-RU" w:eastAsia="en-US"/>
        </w:rPr>
        <w:t xml:space="preserve"> </w:t>
      </w:r>
      <w:r>
        <w:rPr>
          <w:rFonts w:eastAsia="Times New Roman"/>
          <w:lang w:val="ru-RU" w:eastAsia="en-US"/>
        </w:rPr>
        <w:t>освоения</w:t>
      </w:r>
      <w:r>
        <w:rPr>
          <w:rFonts w:eastAsia="Times New Roman"/>
          <w:spacing w:val="1"/>
          <w:lang w:val="ru-RU" w:eastAsia="en-US"/>
        </w:rPr>
        <w:t xml:space="preserve"> </w:t>
      </w:r>
      <w:r>
        <w:rPr>
          <w:rFonts w:eastAsia="Times New Roman"/>
          <w:lang w:val="ru-RU" w:eastAsia="en-US"/>
        </w:rPr>
        <w:t>основной</w:t>
      </w:r>
      <w:r>
        <w:rPr>
          <w:rFonts w:eastAsia="Times New Roman"/>
          <w:spacing w:val="1"/>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программы</w:t>
      </w:r>
      <w:r>
        <w:rPr>
          <w:rFonts w:eastAsia="Times New Roman"/>
          <w:spacing w:val="1"/>
          <w:lang w:val="ru-RU" w:eastAsia="en-US"/>
        </w:rPr>
        <w:t xml:space="preserve"> </w:t>
      </w:r>
      <w:r>
        <w:rPr>
          <w:rFonts w:eastAsia="Times New Roman"/>
          <w:lang w:val="ru-RU" w:eastAsia="en-US"/>
        </w:rPr>
        <w:t>СОО</w:t>
      </w:r>
      <w:r>
        <w:rPr>
          <w:rFonts w:eastAsia="Times New Roman"/>
          <w:spacing w:val="-3"/>
          <w:lang w:val="ru-RU" w:eastAsia="en-US"/>
        </w:rPr>
        <w:t xml:space="preserve"> </w:t>
      </w:r>
      <w:r>
        <w:rPr>
          <w:rFonts w:eastAsia="Times New Roman"/>
          <w:lang w:val="ru-RU" w:eastAsia="en-US"/>
        </w:rPr>
        <w:t>установлены</w:t>
      </w:r>
      <w:r>
        <w:rPr>
          <w:rFonts w:eastAsia="Times New Roman"/>
          <w:spacing w:val="-2"/>
          <w:lang w:val="ru-RU" w:eastAsia="en-US"/>
        </w:rPr>
        <w:t xml:space="preserve"> </w:t>
      </w:r>
      <w:r>
        <w:rPr>
          <w:rFonts w:eastAsia="Times New Roman"/>
          <w:lang w:val="ru-RU" w:eastAsia="en-US"/>
        </w:rPr>
        <w:t>для</w:t>
      </w:r>
      <w:r>
        <w:rPr>
          <w:rFonts w:eastAsia="Times New Roman"/>
          <w:spacing w:val="-2"/>
          <w:lang w:val="ru-RU" w:eastAsia="en-US"/>
        </w:rPr>
        <w:t xml:space="preserve"> </w:t>
      </w:r>
      <w:r>
        <w:rPr>
          <w:rFonts w:eastAsia="Times New Roman"/>
          <w:lang w:val="ru-RU" w:eastAsia="en-US"/>
        </w:rPr>
        <w:t>учебных</w:t>
      </w:r>
      <w:r>
        <w:rPr>
          <w:rFonts w:eastAsia="Times New Roman"/>
          <w:spacing w:val="-1"/>
          <w:lang w:val="ru-RU" w:eastAsia="en-US"/>
        </w:rPr>
        <w:t xml:space="preserve"> </w:t>
      </w:r>
      <w:r>
        <w:rPr>
          <w:rFonts w:eastAsia="Times New Roman"/>
          <w:lang w:val="ru-RU" w:eastAsia="en-US"/>
        </w:rPr>
        <w:t>предметов</w:t>
      </w:r>
      <w:r>
        <w:rPr>
          <w:rFonts w:eastAsia="Times New Roman"/>
          <w:spacing w:val="-4"/>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базовом</w:t>
      </w:r>
      <w:r>
        <w:rPr>
          <w:rFonts w:eastAsia="Times New Roman"/>
          <w:spacing w:val="-3"/>
          <w:lang w:val="ru-RU" w:eastAsia="en-US"/>
        </w:rPr>
        <w:t xml:space="preserve"> </w:t>
      </w:r>
      <w:r>
        <w:rPr>
          <w:rFonts w:eastAsia="Times New Roman"/>
          <w:lang w:val="ru-RU" w:eastAsia="en-US"/>
        </w:rPr>
        <w:t>и</w:t>
      </w:r>
      <w:r>
        <w:rPr>
          <w:rFonts w:eastAsia="Times New Roman"/>
          <w:spacing w:val="-3"/>
          <w:lang w:val="ru-RU" w:eastAsia="en-US"/>
        </w:rPr>
        <w:t xml:space="preserve"> </w:t>
      </w:r>
      <w:r>
        <w:rPr>
          <w:rFonts w:eastAsia="Times New Roman"/>
          <w:lang w:val="ru-RU" w:eastAsia="en-US"/>
        </w:rPr>
        <w:t>углубленном</w:t>
      </w:r>
      <w:r>
        <w:rPr>
          <w:rFonts w:eastAsia="Times New Roman"/>
          <w:spacing w:val="-2"/>
          <w:lang w:val="ru-RU" w:eastAsia="en-US"/>
        </w:rPr>
        <w:t xml:space="preserve"> </w:t>
      </w:r>
      <w:r>
        <w:rPr>
          <w:rFonts w:eastAsia="Times New Roman"/>
          <w:lang w:val="ru-RU" w:eastAsia="en-US"/>
        </w:rPr>
        <w:t>уровнях.</w:t>
      </w:r>
    </w:p>
    <w:p w:rsidR="00D375AB" w:rsidRDefault="005A04D1">
      <w:pPr>
        <w:adjustRightInd/>
        <w:spacing w:line="276" w:lineRule="auto"/>
        <w:ind w:left="221" w:right="149" w:firstLine="709"/>
        <w:jc w:val="both"/>
        <w:rPr>
          <w:rFonts w:eastAsia="Times New Roman"/>
          <w:lang w:val="ru-RU" w:eastAsia="en-US"/>
        </w:rPr>
      </w:pPr>
      <w:r>
        <w:rPr>
          <w:rFonts w:eastAsia="Times New Roman"/>
          <w:lang w:val="ru-RU" w:eastAsia="en-US"/>
        </w:rPr>
        <w:t>Стандарт</w:t>
      </w:r>
      <w:r>
        <w:rPr>
          <w:rFonts w:eastAsia="Times New Roman"/>
          <w:spacing w:val="-5"/>
          <w:lang w:val="ru-RU" w:eastAsia="en-US"/>
        </w:rPr>
        <w:t xml:space="preserve"> </w:t>
      </w:r>
      <w:r>
        <w:rPr>
          <w:rFonts w:eastAsia="Times New Roman"/>
          <w:lang w:val="ru-RU" w:eastAsia="en-US"/>
        </w:rPr>
        <w:t>определяет</w:t>
      </w:r>
      <w:r>
        <w:rPr>
          <w:rFonts w:eastAsia="Times New Roman"/>
          <w:spacing w:val="-5"/>
          <w:lang w:val="ru-RU" w:eastAsia="en-US"/>
        </w:rPr>
        <w:t xml:space="preserve"> </w:t>
      </w:r>
      <w:r>
        <w:rPr>
          <w:rFonts w:eastAsia="Times New Roman"/>
          <w:lang w:val="ru-RU" w:eastAsia="en-US"/>
        </w:rPr>
        <w:t>элементы</w:t>
      </w:r>
      <w:r>
        <w:rPr>
          <w:rFonts w:eastAsia="Times New Roman"/>
          <w:spacing w:val="-5"/>
          <w:lang w:val="ru-RU" w:eastAsia="en-US"/>
        </w:rPr>
        <w:t xml:space="preserve"> </w:t>
      </w:r>
      <w:r>
        <w:rPr>
          <w:rFonts w:eastAsia="Times New Roman"/>
          <w:lang w:val="ru-RU" w:eastAsia="en-US"/>
        </w:rPr>
        <w:t>социального</w:t>
      </w:r>
      <w:r>
        <w:rPr>
          <w:rFonts w:eastAsia="Times New Roman"/>
          <w:spacing w:val="-5"/>
          <w:lang w:val="ru-RU" w:eastAsia="en-US"/>
        </w:rPr>
        <w:t xml:space="preserve"> </w:t>
      </w:r>
      <w:r>
        <w:rPr>
          <w:rFonts w:eastAsia="Times New Roman"/>
          <w:lang w:val="ru-RU" w:eastAsia="en-US"/>
        </w:rPr>
        <w:t>опыта</w:t>
      </w:r>
      <w:r>
        <w:rPr>
          <w:rFonts w:eastAsia="Times New Roman"/>
          <w:spacing w:val="-5"/>
          <w:lang w:val="ru-RU" w:eastAsia="en-US"/>
        </w:rPr>
        <w:t xml:space="preserve"> </w:t>
      </w:r>
      <w:r>
        <w:rPr>
          <w:rFonts w:eastAsia="Times New Roman"/>
          <w:lang w:val="ru-RU" w:eastAsia="en-US"/>
        </w:rPr>
        <w:t>(знания,</w:t>
      </w:r>
      <w:r>
        <w:rPr>
          <w:rFonts w:eastAsia="Times New Roman"/>
          <w:spacing w:val="-6"/>
          <w:lang w:val="ru-RU" w:eastAsia="en-US"/>
        </w:rPr>
        <w:t xml:space="preserve"> </w:t>
      </w:r>
      <w:r>
        <w:rPr>
          <w:rFonts w:eastAsia="Times New Roman"/>
          <w:lang w:val="ru-RU" w:eastAsia="en-US"/>
        </w:rPr>
        <w:t>умения</w:t>
      </w:r>
      <w:r>
        <w:rPr>
          <w:rFonts w:eastAsia="Times New Roman"/>
          <w:spacing w:val="-4"/>
          <w:lang w:val="ru-RU" w:eastAsia="en-US"/>
        </w:rPr>
        <w:t xml:space="preserve"> </w:t>
      </w:r>
      <w:r>
        <w:rPr>
          <w:rFonts w:eastAsia="Times New Roman"/>
          <w:lang w:val="ru-RU" w:eastAsia="en-US"/>
        </w:rPr>
        <w:t>и</w:t>
      </w:r>
      <w:r>
        <w:rPr>
          <w:rFonts w:eastAsia="Times New Roman"/>
          <w:spacing w:val="-5"/>
          <w:lang w:val="ru-RU" w:eastAsia="en-US"/>
        </w:rPr>
        <w:t xml:space="preserve"> </w:t>
      </w:r>
      <w:r>
        <w:rPr>
          <w:rFonts w:eastAsia="Times New Roman"/>
          <w:lang w:val="ru-RU" w:eastAsia="en-US"/>
        </w:rPr>
        <w:t>навыки,</w:t>
      </w:r>
      <w:r>
        <w:rPr>
          <w:rFonts w:eastAsia="Times New Roman"/>
          <w:spacing w:val="-62"/>
          <w:lang w:val="ru-RU" w:eastAsia="en-US"/>
        </w:rPr>
        <w:t xml:space="preserve"> </w:t>
      </w:r>
      <w:r>
        <w:rPr>
          <w:rFonts w:eastAsia="Times New Roman"/>
          <w:lang w:val="ru-RU" w:eastAsia="en-US"/>
        </w:rPr>
        <w:t>опыт</w:t>
      </w:r>
      <w:r>
        <w:rPr>
          <w:rFonts w:eastAsia="Times New Roman"/>
          <w:spacing w:val="1"/>
          <w:lang w:val="ru-RU" w:eastAsia="en-US"/>
        </w:rPr>
        <w:t xml:space="preserve"> </w:t>
      </w:r>
      <w:r>
        <w:rPr>
          <w:rFonts w:eastAsia="Times New Roman"/>
          <w:lang w:val="ru-RU" w:eastAsia="en-US"/>
        </w:rPr>
        <w:t>решения</w:t>
      </w:r>
      <w:r>
        <w:rPr>
          <w:rFonts w:eastAsia="Times New Roman"/>
          <w:spacing w:val="1"/>
          <w:lang w:val="ru-RU" w:eastAsia="en-US"/>
        </w:rPr>
        <w:t xml:space="preserve"> </w:t>
      </w:r>
      <w:r>
        <w:rPr>
          <w:rFonts w:eastAsia="Times New Roman"/>
          <w:lang w:val="ru-RU" w:eastAsia="en-US"/>
        </w:rPr>
        <w:t>проблем</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творческой</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освоения</w:t>
      </w:r>
      <w:r>
        <w:rPr>
          <w:rFonts w:eastAsia="Times New Roman"/>
          <w:spacing w:val="1"/>
          <w:lang w:val="ru-RU" w:eastAsia="en-US"/>
        </w:rPr>
        <w:t xml:space="preserve"> </w:t>
      </w:r>
      <w:r>
        <w:rPr>
          <w:rFonts w:eastAsia="Times New Roman"/>
          <w:lang w:val="ru-RU" w:eastAsia="en-US"/>
        </w:rPr>
        <w:t>основной</w:t>
      </w:r>
      <w:r>
        <w:rPr>
          <w:rFonts w:eastAsia="Times New Roman"/>
          <w:spacing w:val="-62"/>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программы</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учетом</w:t>
      </w:r>
      <w:r>
        <w:rPr>
          <w:rFonts w:eastAsia="Times New Roman"/>
          <w:spacing w:val="1"/>
          <w:lang w:val="ru-RU" w:eastAsia="en-US"/>
        </w:rPr>
        <w:t xml:space="preserve"> </w:t>
      </w:r>
      <w:r>
        <w:rPr>
          <w:rFonts w:eastAsia="Times New Roman"/>
          <w:lang w:val="ru-RU" w:eastAsia="en-US"/>
        </w:rPr>
        <w:t>необходимости</w:t>
      </w:r>
      <w:r>
        <w:rPr>
          <w:rFonts w:eastAsia="Times New Roman"/>
          <w:spacing w:val="1"/>
          <w:lang w:val="ru-RU" w:eastAsia="en-US"/>
        </w:rPr>
        <w:t xml:space="preserve"> </w:t>
      </w:r>
      <w:r>
        <w:rPr>
          <w:rFonts w:eastAsia="Times New Roman"/>
          <w:lang w:val="ru-RU" w:eastAsia="en-US"/>
        </w:rPr>
        <w:t>сохранения</w:t>
      </w:r>
      <w:r>
        <w:rPr>
          <w:rFonts w:eastAsia="Times New Roman"/>
          <w:spacing w:val="1"/>
          <w:lang w:val="ru-RU" w:eastAsia="en-US"/>
        </w:rPr>
        <w:t xml:space="preserve"> </w:t>
      </w:r>
      <w:r>
        <w:rPr>
          <w:rFonts w:eastAsia="Times New Roman"/>
          <w:lang w:val="ru-RU" w:eastAsia="en-US"/>
        </w:rPr>
        <w:t>фундаментального</w:t>
      </w:r>
      <w:r>
        <w:rPr>
          <w:rFonts w:eastAsia="Times New Roman"/>
          <w:spacing w:val="1"/>
          <w:lang w:val="ru-RU" w:eastAsia="en-US"/>
        </w:rPr>
        <w:t xml:space="preserve"> </w:t>
      </w:r>
      <w:r>
        <w:rPr>
          <w:rFonts w:eastAsia="Times New Roman"/>
          <w:lang w:val="ru-RU" w:eastAsia="en-US"/>
        </w:rPr>
        <w:t>характера</w:t>
      </w:r>
      <w:r>
        <w:rPr>
          <w:rFonts w:eastAsia="Times New Roman"/>
          <w:spacing w:val="1"/>
          <w:lang w:val="ru-RU" w:eastAsia="en-US"/>
        </w:rPr>
        <w:t xml:space="preserve"> </w:t>
      </w:r>
      <w:r>
        <w:rPr>
          <w:rFonts w:eastAsia="Times New Roman"/>
          <w:lang w:val="ru-RU" w:eastAsia="en-US"/>
        </w:rPr>
        <w:t>образования,</w:t>
      </w:r>
      <w:r>
        <w:rPr>
          <w:rFonts w:eastAsia="Times New Roman"/>
          <w:spacing w:val="1"/>
          <w:lang w:val="ru-RU" w:eastAsia="en-US"/>
        </w:rPr>
        <w:t xml:space="preserve"> </w:t>
      </w:r>
      <w:r>
        <w:rPr>
          <w:rFonts w:eastAsia="Times New Roman"/>
          <w:lang w:val="ru-RU" w:eastAsia="en-US"/>
        </w:rPr>
        <w:t>специфики</w:t>
      </w:r>
      <w:r>
        <w:rPr>
          <w:rFonts w:eastAsia="Times New Roman"/>
          <w:spacing w:val="1"/>
          <w:lang w:val="ru-RU" w:eastAsia="en-US"/>
        </w:rPr>
        <w:t xml:space="preserve"> </w:t>
      </w:r>
      <w:r>
        <w:rPr>
          <w:rFonts w:eastAsia="Times New Roman"/>
          <w:lang w:val="ru-RU" w:eastAsia="en-US"/>
        </w:rPr>
        <w:t>изучаемых</w:t>
      </w:r>
      <w:r>
        <w:rPr>
          <w:rFonts w:eastAsia="Times New Roman"/>
          <w:spacing w:val="1"/>
          <w:lang w:val="ru-RU" w:eastAsia="en-US"/>
        </w:rPr>
        <w:t xml:space="preserve"> </w:t>
      </w:r>
      <w:r>
        <w:rPr>
          <w:rFonts w:eastAsia="Times New Roman"/>
          <w:lang w:val="ru-RU" w:eastAsia="en-US"/>
        </w:rPr>
        <w:t>учебных</w:t>
      </w:r>
      <w:r>
        <w:rPr>
          <w:rFonts w:eastAsia="Times New Roman"/>
          <w:spacing w:val="-62"/>
          <w:lang w:val="ru-RU" w:eastAsia="en-US"/>
        </w:rPr>
        <w:t xml:space="preserve"> </w:t>
      </w:r>
      <w:r>
        <w:rPr>
          <w:rFonts w:eastAsia="Times New Roman"/>
          <w:lang w:val="ru-RU" w:eastAsia="en-US"/>
        </w:rPr>
        <w:t>предметов и ориентирован на обеспечение преимущественно общеобразовательной</w:t>
      </w:r>
      <w:r>
        <w:rPr>
          <w:rFonts w:eastAsia="Times New Roman"/>
          <w:spacing w:val="-62"/>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общекультурной подготовки</w:t>
      </w:r>
      <w:r>
        <w:rPr>
          <w:rFonts w:eastAsia="Times New Roman"/>
          <w:spacing w:val="-3"/>
          <w:lang w:val="ru-RU" w:eastAsia="en-US"/>
        </w:rPr>
        <w:t xml:space="preserve"> </w:t>
      </w:r>
      <w:r>
        <w:rPr>
          <w:rFonts w:eastAsia="Times New Roman"/>
          <w:lang w:val="ru-RU" w:eastAsia="en-US"/>
        </w:rPr>
        <w:t>(далее</w:t>
      </w:r>
      <w:r>
        <w:rPr>
          <w:rFonts w:eastAsia="Times New Roman"/>
          <w:spacing w:val="-1"/>
          <w:lang w:val="ru-RU" w:eastAsia="en-US"/>
        </w:rPr>
        <w:t xml:space="preserve"> </w:t>
      </w:r>
      <w:r>
        <w:rPr>
          <w:rFonts w:eastAsia="Times New Roman"/>
          <w:lang w:val="ru-RU" w:eastAsia="en-US"/>
        </w:rPr>
        <w:t>-</w:t>
      </w:r>
      <w:r>
        <w:rPr>
          <w:rFonts w:eastAsia="Times New Roman"/>
          <w:spacing w:val="-1"/>
          <w:lang w:val="ru-RU" w:eastAsia="en-US"/>
        </w:rPr>
        <w:t xml:space="preserve"> </w:t>
      </w:r>
      <w:r>
        <w:rPr>
          <w:rFonts w:eastAsia="Times New Roman"/>
          <w:lang w:val="ru-RU" w:eastAsia="en-US"/>
        </w:rPr>
        <w:t>предметные результаты).</w:t>
      </w:r>
    </w:p>
    <w:p w:rsidR="00D375AB" w:rsidRDefault="00D375AB">
      <w:pPr>
        <w:adjustRightInd/>
        <w:rPr>
          <w:rFonts w:eastAsia="Times New Roman"/>
          <w:lang w:val="ru-RU" w:eastAsia="en-US"/>
        </w:rPr>
      </w:pPr>
    </w:p>
    <w:p w:rsidR="00D375AB" w:rsidRDefault="005A04D1">
      <w:pPr>
        <w:adjustRightInd/>
        <w:ind w:left="221"/>
        <w:jc w:val="both"/>
        <w:rPr>
          <w:rFonts w:eastAsia="Times New Roman"/>
          <w:lang w:val="ru-RU" w:eastAsia="en-US"/>
        </w:rPr>
      </w:pPr>
      <w:r>
        <w:rPr>
          <w:rFonts w:eastAsia="Times New Roman"/>
          <w:lang w:val="ru-RU" w:eastAsia="en-US"/>
        </w:rPr>
        <w:t>Требования</w:t>
      </w:r>
      <w:r>
        <w:rPr>
          <w:rFonts w:eastAsia="Times New Roman"/>
          <w:spacing w:val="-2"/>
          <w:lang w:val="ru-RU" w:eastAsia="en-US"/>
        </w:rPr>
        <w:t xml:space="preserve"> </w:t>
      </w:r>
      <w:r>
        <w:rPr>
          <w:rFonts w:eastAsia="Times New Roman"/>
          <w:lang w:val="ru-RU" w:eastAsia="en-US"/>
        </w:rPr>
        <w:t>к</w:t>
      </w:r>
      <w:r>
        <w:rPr>
          <w:rFonts w:eastAsia="Times New Roman"/>
          <w:spacing w:val="-3"/>
          <w:lang w:val="ru-RU" w:eastAsia="en-US"/>
        </w:rPr>
        <w:t xml:space="preserve"> </w:t>
      </w:r>
      <w:r>
        <w:rPr>
          <w:rFonts w:eastAsia="Times New Roman"/>
          <w:lang w:val="ru-RU" w:eastAsia="en-US"/>
        </w:rPr>
        <w:t>предметным</w:t>
      </w:r>
      <w:r>
        <w:rPr>
          <w:rFonts w:eastAsia="Times New Roman"/>
          <w:spacing w:val="-2"/>
          <w:lang w:val="ru-RU" w:eastAsia="en-US"/>
        </w:rPr>
        <w:t xml:space="preserve"> </w:t>
      </w:r>
      <w:r>
        <w:rPr>
          <w:rFonts w:eastAsia="Times New Roman"/>
          <w:lang w:val="ru-RU" w:eastAsia="en-US"/>
        </w:rPr>
        <w:t>результатам:</w:t>
      </w:r>
    </w:p>
    <w:p w:rsidR="00D375AB" w:rsidRDefault="00D375AB">
      <w:pPr>
        <w:adjustRightInd/>
        <w:spacing w:before="9"/>
        <w:rPr>
          <w:rFonts w:eastAsia="Times New Roman"/>
          <w:sz w:val="33"/>
          <w:szCs w:val="26"/>
          <w:lang w:val="ru-RU" w:eastAsia="en-US"/>
        </w:rPr>
      </w:pPr>
    </w:p>
    <w:p w:rsidR="00D375AB" w:rsidRDefault="005A04D1">
      <w:pPr>
        <w:adjustRightInd/>
        <w:spacing w:line="276" w:lineRule="auto"/>
        <w:ind w:left="221" w:right="150"/>
        <w:jc w:val="both"/>
        <w:rPr>
          <w:rFonts w:eastAsia="Times New Roman"/>
          <w:lang w:val="ru-RU" w:eastAsia="en-US"/>
        </w:rPr>
      </w:pPr>
      <w:r>
        <w:rPr>
          <w:rFonts w:eastAsia="Times New Roman"/>
          <w:spacing w:val="-1"/>
          <w:sz w:val="26"/>
          <w:szCs w:val="26"/>
          <w:lang w:val="ru-RU" w:eastAsia="en-US"/>
        </w:rPr>
        <w:t>-</w:t>
      </w:r>
      <w:r>
        <w:rPr>
          <w:rFonts w:eastAsia="Times New Roman"/>
          <w:spacing w:val="-1"/>
          <w:lang w:val="ru-RU" w:eastAsia="en-US"/>
        </w:rPr>
        <w:t>формулируются</w:t>
      </w:r>
      <w:r>
        <w:rPr>
          <w:rFonts w:eastAsia="Times New Roman"/>
          <w:spacing w:val="-16"/>
          <w:lang w:val="ru-RU" w:eastAsia="en-US"/>
        </w:rPr>
        <w:t xml:space="preserve"> </w:t>
      </w:r>
      <w:r>
        <w:rPr>
          <w:rFonts w:eastAsia="Times New Roman"/>
          <w:spacing w:val="-1"/>
          <w:lang w:val="ru-RU" w:eastAsia="en-US"/>
        </w:rPr>
        <w:t>в</w:t>
      </w:r>
      <w:r>
        <w:rPr>
          <w:rFonts w:eastAsia="Times New Roman"/>
          <w:spacing w:val="-16"/>
          <w:lang w:val="ru-RU" w:eastAsia="en-US"/>
        </w:rPr>
        <w:t xml:space="preserve"> </w:t>
      </w:r>
      <w:r>
        <w:rPr>
          <w:rFonts w:eastAsia="Times New Roman"/>
          <w:spacing w:val="-1"/>
          <w:lang w:val="ru-RU" w:eastAsia="en-US"/>
        </w:rPr>
        <w:t>деятельностной</w:t>
      </w:r>
      <w:r>
        <w:rPr>
          <w:rFonts w:eastAsia="Times New Roman"/>
          <w:spacing w:val="-15"/>
          <w:lang w:val="ru-RU" w:eastAsia="en-US"/>
        </w:rPr>
        <w:t xml:space="preserve"> </w:t>
      </w:r>
      <w:r>
        <w:rPr>
          <w:rFonts w:eastAsia="Times New Roman"/>
          <w:lang w:val="ru-RU" w:eastAsia="en-US"/>
        </w:rPr>
        <w:t>форме</w:t>
      </w:r>
      <w:r>
        <w:rPr>
          <w:rFonts w:eastAsia="Times New Roman"/>
          <w:spacing w:val="-17"/>
          <w:lang w:val="ru-RU" w:eastAsia="en-US"/>
        </w:rPr>
        <w:t xml:space="preserve"> </w:t>
      </w:r>
      <w:r>
        <w:rPr>
          <w:rFonts w:eastAsia="Times New Roman"/>
          <w:lang w:val="ru-RU" w:eastAsia="en-US"/>
        </w:rPr>
        <w:t>с</w:t>
      </w:r>
      <w:r>
        <w:rPr>
          <w:rFonts w:eastAsia="Times New Roman"/>
          <w:spacing w:val="-17"/>
          <w:lang w:val="ru-RU" w:eastAsia="en-US"/>
        </w:rPr>
        <w:t xml:space="preserve"> </w:t>
      </w:r>
      <w:r>
        <w:rPr>
          <w:rFonts w:eastAsia="Times New Roman"/>
          <w:lang w:val="ru-RU" w:eastAsia="en-US"/>
        </w:rPr>
        <w:t>усилением</w:t>
      </w:r>
      <w:r>
        <w:rPr>
          <w:rFonts w:eastAsia="Times New Roman"/>
          <w:spacing w:val="-16"/>
          <w:lang w:val="ru-RU" w:eastAsia="en-US"/>
        </w:rPr>
        <w:t xml:space="preserve"> </w:t>
      </w:r>
      <w:r>
        <w:rPr>
          <w:rFonts w:eastAsia="Times New Roman"/>
          <w:lang w:val="ru-RU" w:eastAsia="en-US"/>
        </w:rPr>
        <w:t>акцента</w:t>
      </w:r>
      <w:r>
        <w:rPr>
          <w:rFonts w:eastAsia="Times New Roman"/>
          <w:spacing w:val="-15"/>
          <w:lang w:val="ru-RU" w:eastAsia="en-US"/>
        </w:rPr>
        <w:t xml:space="preserve"> </w:t>
      </w:r>
      <w:r>
        <w:rPr>
          <w:rFonts w:eastAsia="Times New Roman"/>
          <w:lang w:val="ru-RU" w:eastAsia="en-US"/>
        </w:rPr>
        <w:t>на</w:t>
      </w:r>
      <w:r>
        <w:rPr>
          <w:rFonts w:eastAsia="Times New Roman"/>
          <w:spacing w:val="-16"/>
          <w:lang w:val="ru-RU" w:eastAsia="en-US"/>
        </w:rPr>
        <w:t xml:space="preserve"> </w:t>
      </w:r>
      <w:r>
        <w:rPr>
          <w:rFonts w:eastAsia="Times New Roman"/>
          <w:lang w:val="ru-RU" w:eastAsia="en-US"/>
        </w:rPr>
        <w:t>применение</w:t>
      </w:r>
      <w:r>
        <w:rPr>
          <w:rFonts w:eastAsia="Times New Roman"/>
          <w:spacing w:val="-16"/>
          <w:lang w:val="ru-RU" w:eastAsia="en-US"/>
        </w:rPr>
        <w:t xml:space="preserve"> </w:t>
      </w:r>
      <w:r>
        <w:rPr>
          <w:rFonts w:eastAsia="Times New Roman"/>
          <w:lang w:val="ru-RU" w:eastAsia="en-US"/>
        </w:rPr>
        <w:t>знаний</w:t>
      </w:r>
      <w:r>
        <w:rPr>
          <w:rFonts w:eastAsia="Times New Roman"/>
          <w:spacing w:val="-63"/>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конкретных</w:t>
      </w:r>
      <w:r>
        <w:rPr>
          <w:rFonts w:eastAsia="Times New Roman"/>
          <w:spacing w:val="-2"/>
          <w:lang w:val="ru-RU" w:eastAsia="en-US"/>
        </w:rPr>
        <w:t xml:space="preserve"> </w:t>
      </w:r>
      <w:r>
        <w:rPr>
          <w:rFonts w:eastAsia="Times New Roman"/>
          <w:lang w:val="ru-RU" w:eastAsia="en-US"/>
        </w:rPr>
        <w:t>умений;</w:t>
      </w:r>
    </w:p>
    <w:p w:rsidR="00D375AB" w:rsidRDefault="00D375AB">
      <w:pPr>
        <w:adjustRightInd/>
        <w:spacing w:before="11"/>
        <w:rPr>
          <w:rFonts w:eastAsia="Times New Roman"/>
          <w:lang w:val="ru-RU" w:eastAsia="en-US"/>
        </w:rPr>
      </w:pPr>
    </w:p>
    <w:p w:rsidR="00D375AB" w:rsidRDefault="005A04D1">
      <w:pPr>
        <w:adjustRightInd/>
        <w:spacing w:line="276" w:lineRule="auto"/>
        <w:ind w:left="221" w:right="152"/>
        <w:jc w:val="both"/>
        <w:rPr>
          <w:rFonts w:eastAsia="Times New Roman"/>
          <w:lang w:val="ru-RU" w:eastAsia="en-US"/>
        </w:rPr>
      </w:pPr>
      <w:r>
        <w:rPr>
          <w:rFonts w:eastAsia="Times New Roman"/>
          <w:lang w:val="ru-RU" w:eastAsia="en-US"/>
        </w:rPr>
        <w:t>-формулируются</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основе</w:t>
      </w:r>
      <w:r>
        <w:rPr>
          <w:rFonts w:eastAsia="Times New Roman"/>
          <w:spacing w:val="1"/>
          <w:lang w:val="ru-RU" w:eastAsia="en-US"/>
        </w:rPr>
        <w:t xml:space="preserve"> </w:t>
      </w:r>
      <w:r>
        <w:rPr>
          <w:rFonts w:eastAsia="Times New Roman"/>
          <w:lang w:val="ru-RU" w:eastAsia="en-US"/>
        </w:rPr>
        <w:t>документов</w:t>
      </w:r>
      <w:r>
        <w:rPr>
          <w:rFonts w:eastAsia="Times New Roman"/>
          <w:spacing w:val="1"/>
          <w:lang w:val="ru-RU" w:eastAsia="en-US"/>
        </w:rPr>
        <w:t xml:space="preserve"> </w:t>
      </w:r>
      <w:r>
        <w:rPr>
          <w:rFonts w:eastAsia="Times New Roman"/>
          <w:lang w:val="ru-RU" w:eastAsia="en-US"/>
        </w:rPr>
        <w:t>стратегического</w:t>
      </w:r>
      <w:r>
        <w:rPr>
          <w:rFonts w:eastAsia="Times New Roman"/>
          <w:spacing w:val="1"/>
          <w:lang w:val="ru-RU" w:eastAsia="en-US"/>
        </w:rPr>
        <w:t xml:space="preserve"> </w:t>
      </w:r>
      <w:r>
        <w:rPr>
          <w:rFonts w:eastAsia="Times New Roman"/>
          <w:lang w:val="ru-RU" w:eastAsia="en-US"/>
        </w:rPr>
        <w:t>планирования</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учетом</w:t>
      </w:r>
      <w:r>
        <w:rPr>
          <w:rFonts w:eastAsia="Times New Roman"/>
          <w:spacing w:val="1"/>
          <w:lang w:val="ru-RU" w:eastAsia="en-US"/>
        </w:rPr>
        <w:t xml:space="preserve"> </w:t>
      </w:r>
      <w:r>
        <w:rPr>
          <w:rFonts w:eastAsia="Times New Roman"/>
          <w:lang w:val="ru-RU" w:eastAsia="en-US"/>
        </w:rPr>
        <w:t>результатов</w:t>
      </w:r>
      <w:r>
        <w:rPr>
          <w:rFonts w:eastAsia="Times New Roman"/>
          <w:spacing w:val="1"/>
          <w:lang w:val="ru-RU" w:eastAsia="en-US"/>
        </w:rPr>
        <w:t xml:space="preserve"> </w:t>
      </w:r>
      <w:r>
        <w:rPr>
          <w:rFonts w:eastAsia="Times New Roman"/>
          <w:lang w:val="ru-RU" w:eastAsia="en-US"/>
        </w:rPr>
        <w:t>проводимых</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федеральном</w:t>
      </w:r>
      <w:r>
        <w:rPr>
          <w:rFonts w:eastAsia="Times New Roman"/>
          <w:spacing w:val="1"/>
          <w:lang w:val="ru-RU" w:eastAsia="en-US"/>
        </w:rPr>
        <w:t xml:space="preserve"> </w:t>
      </w:r>
      <w:r>
        <w:rPr>
          <w:rFonts w:eastAsia="Times New Roman"/>
          <w:lang w:val="ru-RU" w:eastAsia="en-US"/>
        </w:rPr>
        <w:t>уровне</w:t>
      </w:r>
      <w:r>
        <w:rPr>
          <w:rFonts w:eastAsia="Times New Roman"/>
          <w:spacing w:val="1"/>
          <w:lang w:val="ru-RU" w:eastAsia="en-US"/>
        </w:rPr>
        <w:t xml:space="preserve"> </w:t>
      </w:r>
      <w:r>
        <w:rPr>
          <w:rFonts w:eastAsia="Times New Roman"/>
          <w:lang w:val="ru-RU" w:eastAsia="en-US"/>
        </w:rPr>
        <w:t>процедур</w:t>
      </w:r>
      <w:r>
        <w:rPr>
          <w:rFonts w:eastAsia="Times New Roman"/>
          <w:spacing w:val="1"/>
          <w:lang w:val="ru-RU" w:eastAsia="en-US"/>
        </w:rPr>
        <w:t xml:space="preserve"> </w:t>
      </w:r>
      <w:r>
        <w:rPr>
          <w:rFonts w:eastAsia="Times New Roman"/>
          <w:lang w:val="ru-RU" w:eastAsia="en-US"/>
        </w:rPr>
        <w:t>оценки</w:t>
      </w:r>
      <w:r>
        <w:rPr>
          <w:rFonts w:eastAsia="Times New Roman"/>
          <w:spacing w:val="1"/>
          <w:lang w:val="ru-RU" w:eastAsia="en-US"/>
        </w:rPr>
        <w:t xml:space="preserve"> </w:t>
      </w:r>
      <w:r>
        <w:rPr>
          <w:rFonts w:eastAsia="Times New Roman"/>
          <w:lang w:val="ru-RU" w:eastAsia="en-US"/>
        </w:rPr>
        <w:t>качества</w:t>
      </w:r>
      <w:r>
        <w:rPr>
          <w:rFonts w:eastAsia="Times New Roman"/>
          <w:spacing w:val="1"/>
          <w:lang w:val="ru-RU" w:eastAsia="en-US"/>
        </w:rPr>
        <w:t xml:space="preserve"> </w:t>
      </w:r>
      <w:r>
        <w:rPr>
          <w:rFonts w:eastAsia="Times New Roman"/>
          <w:lang w:val="ru-RU" w:eastAsia="en-US"/>
        </w:rPr>
        <w:t>образования</w:t>
      </w:r>
      <w:r>
        <w:rPr>
          <w:rFonts w:eastAsia="Times New Roman"/>
          <w:spacing w:val="1"/>
          <w:lang w:val="ru-RU" w:eastAsia="en-US"/>
        </w:rPr>
        <w:t xml:space="preserve"> </w:t>
      </w:r>
      <w:r>
        <w:rPr>
          <w:rFonts w:eastAsia="Times New Roman"/>
          <w:lang w:val="ru-RU" w:eastAsia="en-US"/>
        </w:rPr>
        <w:t>(всероссийских</w:t>
      </w:r>
      <w:r>
        <w:rPr>
          <w:rFonts w:eastAsia="Times New Roman"/>
          <w:spacing w:val="1"/>
          <w:lang w:val="ru-RU" w:eastAsia="en-US"/>
        </w:rPr>
        <w:t xml:space="preserve"> </w:t>
      </w:r>
      <w:r>
        <w:rPr>
          <w:rFonts w:eastAsia="Times New Roman"/>
          <w:lang w:val="ru-RU" w:eastAsia="en-US"/>
        </w:rPr>
        <w:t>проверочных</w:t>
      </w:r>
      <w:r>
        <w:rPr>
          <w:rFonts w:eastAsia="Times New Roman"/>
          <w:spacing w:val="1"/>
          <w:lang w:val="ru-RU" w:eastAsia="en-US"/>
        </w:rPr>
        <w:t xml:space="preserve"> </w:t>
      </w:r>
      <w:r>
        <w:rPr>
          <w:rFonts w:eastAsia="Times New Roman"/>
          <w:lang w:val="ru-RU" w:eastAsia="en-US"/>
        </w:rPr>
        <w:t>работ,</w:t>
      </w:r>
      <w:r>
        <w:rPr>
          <w:rFonts w:eastAsia="Times New Roman"/>
          <w:spacing w:val="1"/>
          <w:lang w:val="ru-RU" w:eastAsia="en-US"/>
        </w:rPr>
        <w:t xml:space="preserve"> </w:t>
      </w:r>
      <w:r>
        <w:rPr>
          <w:rFonts w:eastAsia="Times New Roman"/>
          <w:lang w:val="ru-RU" w:eastAsia="en-US"/>
        </w:rPr>
        <w:t>национальных</w:t>
      </w:r>
      <w:r>
        <w:rPr>
          <w:rFonts w:eastAsia="Times New Roman"/>
          <w:spacing w:val="1"/>
          <w:lang w:val="ru-RU" w:eastAsia="en-US"/>
        </w:rPr>
        <w:t xml:space="preserve"> </w:t>
      </w:r>
      <w:r>
        <w:rPr>
          <w:rFonts w:eastAsia="Times New Roman"/>
          <w:lang w:val="ru-RU" w:eastAsia="en-US"/>
        </w:rPr>
        <w:t>исследований</w:t>
      </w:r>
      <w:r>
        <w:rPr>
          <w:rFonts w:eastAsia="Times New Roman"/>
          <w:spacing w:val="1"/>
          <w:lang w:val="ru-RU" w:eastAsia="en-US"/>
        </w:rPr>
        <w:t xml:space="preserve"> </w:t>
      </w:r>
      <w:r>
        <w:rPr>
          <w:rFonts w:eastAsia="Times New Roman"/>
          <w:lang w:val="ru-RU" w:eastAsia="en-US"/>
        </w:rPr>
        <w:t>качества</w:t>
      </w:r>
      <w:r>
        <w:rPr>
          <w:rFonts w:eastAsia="Times New Roman"/>
          <w:spacing w:val="-2"/>
          <w:lang w:val="ru-RU" w:eastAsia="en-US"/>
        </w:rPr>
        <w:t xml:space="preserve"> </w:t>
      </w:r>
      <w:r>
        <w:rPr>
          <w:rFonts w:eastAsia="Times New Roman"/>
          <w:lang w:val="ru-RU" w:eastAsia="en-US"/>
        </w:rPr>
        <w:t>образования,</w:t>
      </w:r>
      <w:r>
        <w:rPr>
          <w:rFonts w:eastAsia="Times New Roman"/>
          <w:spacing w:val="-1"/>
          <w:lang w:val="ru-RU" w:eastAsia="en-US"/>
        </w:rPr>
        <w:t xml:space="preserve"> </w:t>
      </w:r>
      <w:r>
        <w:rPr>
          <w:rFonts w:eastAsia="Times New Roman"/>
          <w:lang w:val="ru-RU" w:eastAsia="en-US"/>
        </w:rPr>
        <w:t>международных</w:t>
      </w:r>
      <w:r>
        <w:rPr>
          <w:rFonts w:eastAsia="Times New Roman"/>
          <w:spacing w:val="-1"/>
          <w:lang w:val="ru-RU" w:eastAsia="en-US"/>
        </w:rPr>
        <w:t xml:space="preserve"> </w:t>
      </w:r>
      <w:r>
        <w:rPr>
          <w:rFonts w:eastAsia="Times New Roman"/>
          <w:lang w:val="ru-RU" w:eastAsia="en-US"/>
        </w:rPr>
        <w:t>сравнительных</w:t>
      </w:r>
      <w:r>
        <w:rPr>
          <w:rFonts w:eastAsia="Times New Roman"/>
          <w:spacing w:val="-1"/>
          <w:lang w:val="ru-RU" w:eastAsia="en-US"/>
        </w:rPr>
        <w:t xml:space="preserve"> </w:t>
      </w:r>
      <w:r>
        <w:rPr>
          <w:rFonts w:eastAsia="Times New Roman"/>
          <w:lang w:val="ru-RU" w:eastAsia="en-US"/>
        </w:rPr>
        <w:t>исследований);</w:t>
      </w:r>
    </w:p>
    <w:p w:rsidR="00D375AB" w:rsidRDefault="00D375AB">
      <w:pPr>
        <w:adjustRightInd/>
        <w:spacing w:before="11"/>
        <w:rPr>
          <w:rFonts w:eastAsia="Times New Roman"/>
          <w:lang w:val="ru-RU" w:eastAsia="en-US"/>
        </w:rPr>
      </w:pPr>
    </w:p>
    <w:p w:rsidR="00D375AB" w:rsidRDefault="005A04D1">
      <w:pPr>
        <w:adjustRightInd/>
        <w:spacing w:line="276" w:lineRule="auto"/>
        <w:ind w:left="221" w:right="149"/>
        <w:jc w:val="both"/>
        <w:rPr>
          <w:rFonts w:eastAsia="Times New Roman"/>
          <w:lang w:val="ru-RU" w:eastAsia="en-US"/>
        </w:rPr>
      </w:pPr>
      <w:r>
        <w:rPr>
          <w:rFonts w:eastAsia="Times New Roman"/>
          <w:lang w:val="ru-RU" w:eastAsia="en-US"/>
        </w:rPr>
        <w:t>-определяют</w:t>
      </w:r>
      <w:r>
        <w:rPr>
          <w:rFonts w:eastAsia="Times New Roman"/>
          <w:spacing w:val="-6"/>
          <w:lang w:val="ru-RU" w:eastAsia="en-US"/>
        </w:rPr>
        <w:t xml:space="preserve"> </w:t>
      </w:r>
      <w:r>
        <w:rPr>
          <w:rFonts w:eastAsia="Times New Roman"/>
          <w:lang w:val="ru-RU" w:eastAsia="en-US"/>
        </w:rPr>
        <w:t>минимум</w:t>
      </w:r>
      <w:r>
        <w:rPr>
          <w:rFonts w:eastAsia="Times New Roman"/>
          <w:spacing w:val="-8"/>
          <w:lang w:val="ru-RU" w:eastAsia="en-US"/>
        </w:rPr>
        <w:t xml:space="preserve"> </w:t>
      </w:r>
      <w:r>
        <w:rPr>
          <w:rFonts w:eastAsia="Times New Roman"/>
          <w:lang w:val="ru-RU" w:eastAsia="en-US"/>
        </w:rPr>
        <w:t>содержания</w:t>
      </w:r>
      <w:r>
        <w:rPr>
          <w:rFonts w:eastAsia="Times New Roman"/>
          <w:spacing w:val="-5"/>
          <w:lang w:val="ru-RU" w:eastAsia="en-US"/>
        </w:rPr>
        <w:t xml:space="preserve"> </w:t>
      </w:r>
      <w:r>
        <w:rPr>
          <w:rFonts w:eastAsia="Times New Roman"/>
          <w:lang w:val="ru-RU" w:eastAsia="en-US"/>
        </w:rPr>
        <w:t>среднего</w:t>
      </w:r>
      <w:r>
        <w:rPr>
          <w:rFonts w:eastAsia="Times New Roman"/>
          <w:spacing w:val="-6"/>
          <w:lang w:val="ru-RU" w:eastAsia="en-US"/>
        </w:rPr>
        <w:t xml:space="preserve"> </w:t>
      </w:r>
      <w:r>
        <w:rPr>
          <w:rFonts w:eastAsia="Times New Roman"/>
          <w:lang w:val="ru-RU" w:eastAsia="en-US"/>
        </w:rPr>
        <w:t>общего</w:t>
      </w:r>
      <w:r>
        <w:rPr>
          <w:rFonts w:eastAsia="Times New Roman"/>
          <w:spacing w:val="-6"/>
          <w:lang w:val="ru-RU" w:eastAsia="en-US"/>
        </w:rPr>
        <w:t xml:space="preserve"> </w:t>
      </w:r>
      <w:r>
        <w:rPr>
          <w:rFonts w:eastAsia="Times New Roman"/>
          <w:lang w:val="ru-RU" w:eastAsia="en-US"/>
        </w:rPr>
        <w:t>образования,</w:t>
      </w:r>
      <w:r>
        <w:rPr>
          <w:rFonts w:eastAsia="Times New Roman"/>
          <w:spacing w:val="-5"/>
          <w:lang w:val="ru-RU" w:eastAsia="en-US"/>
        </w:rPr>
        <w:t xml:space="preserve"> </w:t>
      </w:r>
      <w:r>
        <w:rPr>
          <w:rFonts w:eastAsia="Times New Roman"/>
          <w:lang w:val="ru-RU" w:eastAsia="en-US"/>
        </w:rPr>
        <w:t>изучение</w:t>
      </w:r>
      <w:r>
        <w:rPr>
          <w:rFonts w:eastAsia="Times New Roman"/>
          <w:spacing w:val="-6"/>
          <w:lang w:val="ru-RU" w:eastAsia="en-US"/>
        </w:rPr>
        <w:t xml:space="preserve"> </w:t>
      </w:r>
      <w:r>
        <w:rPr>
          <w:rFonts w:eastAsia="Times New Roman"/>
          <w:lang w:val="ru-RU" w:eastAsia="en-US"/>
        </w:rPr>
        <w:t>которого</w:t>
      </w:r>
      <w:r>
        <w:rPr>
          <w:rFonts w:eastAsia="Times New Roman"/>
          <w:spacing w:val="-63"/>
          <w:lang w:val="ru-RU" w:eastAsia="en-US"/>
        </w:rPr>
        <w:t xml:space="preserve"> </w:t>
      </w:r>
      <w:r>
        <w:rPr>
          <w:rFonts w:eastAsia="Times New Roman"/>
          <w:lang w:val="ru-RU" w:eastAsia="en-US"/>
        </w:rPr>
        <w:t>гарантирует</w:t>
      </w:r>
      <w:r>
        <w:rPr>
          <w:rFonts w:eastAsia="Times New Roman"/>
          <w:spacing w:val="1"/>
          <w:lang w:val="ru-RU" w:eastAsia="en-US"/>
        </w:rPr>
        <w:t xml:space="preserve"> </w:t>
      </w:r>
      <w:r>
        <w:rPr>
          <w:rFonts w:eastAsia="Times New Roman"/>
          <w:lang w:val="ru-RU" w:eastAsia="en-US"/>
        </w:rPr>
        <w:t>государство,</w:t>
      </w:r>
      <w:r>
        <w:rPr>
          <w:rFonts w:eastAsia="Times New Roman"/>
          <w:spacing w:val="1"/>
          <w:lang w:val="ru-RU" w:eastAsia="en-US"/>
        </w:rPr>
        <w:t xml:space="preserve"> </w:t>
      </w:r>
      <w:r>
        <w:rPr>
          <w:rFonts w:eastAsia="Times New Roman"/>
          <w:lang w:val="ru-RU" w:eastAsia="en-US"/>
        </w:rPr>
        <w:t>построенного</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логике</w:t>
      </w:r>
      <w:r>
        <w:rPr>
          <w:rFonts w:eastAsia="Times New Roman"/>
          <w:spacing w:val="1"/>
          <w:lang w:val="ru-RU" w:eastAsia="en-US"/>
        </w:rPr>
        <w:t xml:space="preserve"> </w:t>
      </w:r>
      <w:r>
        <w:rPr>
          <w:rFonts w:eastAsia="Times New Roman"/>
          <w:lang w:val="ru-RU" w:eastAsia="en-US"/>
        </w:rPr>
        <w:t>изучения</w:t>
      </w:r>
      <w:r>
        <w:rPr>
          <w:rFonts w:eastAsia="Times New Roman"/>
          <w:spacing w:val="1"/>
          <w:lang w:val="ru-RU" w:eastAsia="en-US"/>
        </w:rPr>
        <w:t xml:space="preserve"> </w:t>
      </w:r>
      <w:r>
        <w:rPr>
          <w:rFonts w:eastAsia="Times New Roman"/>
          <w:lang w:val="ru-RU" w:eastAsia="en-US"/>
        </w:rPr>
        <w:t>каждого</w:t>
      </w:r>
      <w:r>
        <w:rPr>
          <w:rFonts w:eastAsia="Times New Roman"/>
          <w:spacing w:val="1"/>
          <w:lang w:val="ru-RU" w:eastAsia="en-US"/>
        </w:rPr>
        <w:t xml:space="preserve"> </w:t>
      </w:r>
      <w:r>
        <w:rPr>
          <w:rFonts w:eastAsia="Times New Roman"/>
          <w:lang w:val="ru-RU" w:eastAsia="en-US"/>
        </w:rPr>
        <w:t>учебного</w:t>
      </w:r>
      <w:r>
        <w:rPr>
          <w:rFonts w:eastAsia="Times New Roman"/>
          <w:spacing w:val="1"/>
          <w:lang w:val="ru-RU" w:eastAsia="en-US"/>
        </w:rPr>
        <w:t xml:space="preserve"> </w:t>
      </w:r>
      <w:r>
        <w:rPr>
          <w:rFonts w:eastAsia="Times New Roman"/>
          <w:lang w:val="ru-RU" w:eastAsia="en-US"/>
        </w:rPr>
        <w:t>предмета;</w:t>
      </w:r>
    </w:p>
    <w:p w:rsidR="00D375AB" w:rsidRDefault="00D375AB">
      <w:pPr>
        <w:adjustRightInd/>
        <w:spacing w:before="10"/>
        <w:rPr>
          <w:rFonts w:eastAsia="Times New Roman"/>
          <w:lang w:val="ru-RU" w:eastAsia="en-US"/>
        </w:rPr>
      </w:pPr>
    </w:p>
    <w:p w:rsidR="00D375AB" w:rsidRDefault="005A04D1">
      <w:pPr>
        <w:adjustRightInd/>
        <w:spacing w:before="1" w:line="276" w:lineRule="auto"/>
        <w:ind w:left="221" w:right="151"/>
        <w:jc w:val="both"/>
        <w:rPr>
          <w:rFonts w:eastAsia="Times New Roman"/>
          <w:lang w:val="ru-RU" w:eastAsia="en-US"/>
        </w:rPr>
      </w:pPr>
      <w:r>
        <w:rPr>
          <w:rFonts w:eastAsia="Times New Roman"/>
          <w:lang w:val="ru-RU" w:eastAsia="en-US"/>
        </w:rPr>
        <w:t>-определяют</w:t>
      </w:r>
      <w:r>
        <w:rPr>
          <w:rFonts w:eastAsia="Times New Roman"/>
          <w:spacing w:val="1"/>
          <w:lang w:val="ru-RU" w:eastAsia="en-US"/>
        </w:rPr>
        <w:t xml:space="preserve"> </w:t>
      </w:r>
      <w:r>
        <w:rPr>
          <w:rFonts w:eastAsia="Times New Roman"/>
          <w:lang w:val="ru-RU" w:eastAsia="en-US"/>
        </w:rPr>
        <w:t>требования</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результатам</w:t>
      </w:r>
      <w:r>
        <w:rPr>
          <w:rFonts w:eastAsia="Times New Roman"/>
          <w:spacing w:val="1"/>
          <w:lang w:val="ru-RU" w:eastAsia="en-US"/>
        </w:rPr>
        <w:t xml:space="preserve"> </w:t>
      </w:r>
      <w:r>
        <w:rPr>
          <w:rFonts w:eastAsia="Times New Roman"/>
          <w:lang w:val="ru-RU" w:eastAsia="en-US"/>
        </w:rPr>
        <w:t>освоения</w:t>
      </w:r>
      <w:r>
        <w:rPr>
          <w:rFonts w:eastAsia="Times New Roman"/>
          <w:spacing w:val="1"/>
          <w:lang w:val="ru-RU" w:eastAsia="en-US"/>
        </w:rPr>
        <w:t xml:space="preserve"> </w:t>
      </w:r>
      <w:r>
        <w:rPr>
          <w:rFonts w:eastAsia="Times New Roman"/>
          <w:lang w:val="ru-RU" w:eastAsia="en-US"/>
        </w:rPr>
        <w:t>основной</w:t>
      </w:r>
      <w:r>
        <w:rPr>
          <w:rFonts w:eastAsia="Times New Roman"/>
          <w:spacing w:val="1"/>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программы</w:t>
      </w:r>
      <w:r>
        <w:rPr>
          <w:rFonts w:eastAsia="Times New Roman"/>
          <w:spacing w:val="1"/>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учебным</w:t>
      </w:r>
      <w:r>
        <w:rPr>
          <w:rFonts w:eastAsia="Times New Roman"/>
          <w:spacing w:val="1"/>
          <w:lang w:val="ru-RU" w:eastAsia="en-US"/>
        </w:rPr>
        <w:t xml:space="preserve"> </w:t>
      </w:r>
      <w:r>
        <w:rPr>
          <w:rFonts w:eastAsia="Times New Roman"/>
          <w:lang w:val="ru-RU" w:eastAsia="en-US"/>
        </w:rPr>
        <w:t>предметам</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базовом</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углубленном</w:t>
      </w:r>
      <w:r>
        <w:rPr>
          <w:rFonts w:eastAsia="Times New Roman"/>
          <w:spacing w:val="1"/>
          <w:lang w:val="ru-RU" w:eastAsia="en-US"/>
        </w:rPr>
        <w:t xml:space="preserve"> </w:t>
      </w:r>
      <w:r>
        <w:rPr>
          <w:rFonts w:eastAsia="Times New Roman"/>
          <w:lang w:val="ru-RU" w:eastAsia="en-US"/>
        </w:rPr>
        <w:t>уровнях</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ориентированы</w:t>
      </w:r>
      <w:r>
        <w:rPr>
          <w:rFonts w:eastAsia="Times New Roman"/>
          <w:spacing w:val="1"/>
          <w:lang w:val="ru-RU" w:eastAsia="en-US"/>
        </w:rPr>
        <w:t xml:space="preserve"> </w:t>
      </w:r>
      <w:r>
        <w:rPr>
          <w:rFonts w:eastAsia="Times New Roman"/>
          <w:lang w:val="ru-RU" w:eastAsia="en-US"/>
        </w:rPr>
        <w:t>преимущественно</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подготовку</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последующему</w:t>
      </w:r>
      <w:r>
        <w:rPr>
          <w:rFonts w:eastAsia="Times New Roman"/>
          <w:spacing w:val="-62"/>
          <w:lang w:val="ru-RU" w:eastAsia="en-US"/>
        </w:rPr>
        <w:t xml:space="preserve"> </w:t>
      </w:r>
      <w:r>
        <w:rPr>
          <w:rFonts w:eastAsia="Times New Roman"/>
          <w:lang w:val="ru-RU" w:eastAsia="en-US"/>
        </w:rPr>
        <w:t>профессиональному</w:t>
      </w:r>
      <w:r>
        <w:rPr>
          <w:rFonts w:eastAsia="Times New Roman"/>
          <w:spacing w:val="1"/>
          <w:lang w:val="ru-RU" w:eastAsia="en-US"/>
        </w:rPr>
        <w:t xml:space="preserve"> </w:t>
      </w:r>
      <w:r>
        <w:rPr>
          <w:rFonts w:eastAsia="Times New Roman"/>
          <w:lang w:val="ru-RU" w:eastAsia="en-US"/>
        </w:rPr>
        <w:t>образованию,</w:t>
      </w:r>
      <w:r>
        <w:rPr>
          <w:rFonts w:eastAsia="Times New Roman"/>
          <w:spacing w:val="1"/>
          <w:lang w:val="ru-RU" w:eastAsia="en-US"/>
        </w:rPr>
        <w:t xml:space="preserve"> </w:t>
      </w:r>
      <w:r>
        <w:rPr>
          <w:rFonts w:eastAsia="Times New Roman"/>
          <w:lang w:val="ru-RU" w:eastAsia="en-US"/>
        </w:rPr>
        <w:t>развитие</w:t>
      </w:r>
      <w:r>
        <w:rPr>
          <w:rFonts w:eastAsia="Times New Roman"/>
          <w:spacing w:val="1"/>
          <w:lang w:val="ru-RU" w:eastAsia="en-US"/>
        </w:rPr>
        <w:t xml:space="preserve"> </w:t>
      </w:r>
      <w:r>
        <w:rPr>
          <w:rFonts w:eastAsia="Times New Roman"/>
          <w:lang w:val="ru-RU" w:eastAsia="en-US"/>
        </w:rPr>
        <w:t>индивидуальных</w:t>
      </w:r>
      <w:r>
        <w:rPr>
          <w:rFonts w:eastAsia="Times New Roman"/>
          <w:spacing w:val="1"/>
          <w:lang w:val="ru-RU" w:eastAsia="en-US"/>
        </w:rPr>
        <w:t xml:space="preserve"> </w:t>
      </w:r>
      <w:r>
        <w:rPr>
          <w:rFonts w:eastAsia="Times New Roman"/>
          <w:lang w:val="ru-RU" w:eastAsia="en-US"/>
        </w:rPr>
        <w:t>спосо</w:t>
      </w:r>
      <w:r>
        <w:rPr>
          <w:rFonts w:eastAsia="Times New Roman"/>
          <w:lang w:val="ru-RU" w:eastAsia="en-US"/>
        </w:rPr>
        <w:t>бностей</w:t>
      </w:r>
      <w:r>
        <w:rPr>
          <w:rFonts w:eastAsia="Times New Roman"/>
          <w:spacing w:val="1"/>
          <w:lang w:val="ru-RU" w:eastAsia="en-US"/>
        </w:rPr>
        <w:t xml:space="preserve"> </w:t>
      </w:r>
      <w:r>
        <w:rPr>
          <w:rFonts w:eastAsia="Times New Roman"/>
          <w:lang w:val="ru-RU" w:eastAsia="en-US"/>
        </w:rPr>
        <w:t>обучающихся</w:t>
      </w:r>
      <w:r>
        <w:rPr>
          <w:rFonts w:eastAsia="Times New Roman"/>
          <w:spacing w:val="14"/>
          <w:lang w:val="ru-RU" w:eastAsia="en-US"/>
        </w:rPr>
        <w:t xml:space="preserve"> </w:t>
      </w:r>
      <w:r>
        <w:rPr>
          <w:rFonts w:eastAsia="Times New Roman"/>
          <w:lang w:val="ru-RU" w:eastAsia="en-US"/>
        </w:rPr>
        <w:t>путем</w:t>
      </w:r>
      <w:r>
        <w:rPr>
          <w:rFonts w:eastAsia="Times New Roman"/>
          <w:spacing w:val="12"/>
          <w:lang w:val="ru-RU" w:eastAsia="en-US"/>
        </w:rPr>
        <w:t xml:space="preserve"> </w:t>
      </w:r>
      <w:r>
        <w:rPr>
          <w:rFonts w:eastAsia="Times New Roman"/>
          <w:lang w:val="ru-RU" w:eastAsia="en-US"/>
        </w:rPr>
        <w:t>более</w:t>
      </w:r>
      <w:r>
        <w:rPr>
          <w:rFonts w:eastAsia="Times New Roman"/>
          <w:spacing w:val="14"/>
          <w:lang w:val="ru-RU" w:eastAsia="en-US"/>
        </w:rPr>
        <w:t xml:space="preserve"> </w:t>
      </w:r>
      <w:r>
        <w:rPr>
          <w:rFonts w:eastAsia="Times New Roman"/>
          <w:lang w:val="ru-RU" w:eastAsia="en-US"/>
        </w:rPr>
        <w:t>глубокого,</w:t>
      </w:r>
      <w:r>
        <w:rPr>
          <w:rFonts w:eastAsia="Times New Roman"/>
          <w:spacing w:val="14"/>
          <w:lang w:val="ru-RU" w:eastAsia="en-US"/>
        </w:rPr>
        <w:t xml:space="preserve"> </w:t>
      </w:r>
      <w:r>
        <w:rPr>
          <w:rFonts w:eastAsia="Times New Roman"/>
          <w:lang w:val="ru-RU" w:eastAsia="en-US"/>
        </w:rPr>
        <w:t>чем</w:t>
      </w:r>
      <w:r>
        <w:rPr>
          <w:rFonts w:eastAsia="Times New Roman"/>
          <w:spacing w:val="12"/>
          <w:lang w:val="ru-RU" w:eastAsia="en-US"/>
        </w:rPr>
        <w:t xml:space="preserve"> </w:t>
      </w:r>
      <w:r>
        <w:rPr>
          <w:rFonts w:eastAsia="Times New Roman"/>
          <w:lang w:val="ru-RU" w:eastAsia="en-US"/>
        </w:rPr>
        <w:t>это</w:t>
      </w:r>
      <w:r>
        <w:rPr>
          <w:rFonts w:eastAsia="Times New Roman"/>
          <w:spacing w:val="13"/>
          <w:lang w:val="ru-RU" w:eastAsia="en-US"/>
        </w:rPr>
        <w:t xml:space="preserve"> </w:t>
      </w:r>
      <w:r>
        <w:rPr>
          <w:rFonts w:eastAsia="Times New Roman"/>
          <w:lang w:val="ru-RU" w:eastAsia="en-US"/>
        </w:rPr>
        <w:t>предусматривается</w:t>
      </w:r>
      <w:r>
        <w:rPr>
          <w:rFonts w:eastAsia="Times New Roman"/>
          <w:spacing w:val="15"/>
          <w:lang w:val="ru-RU" w:eastAsia="en-US"/>
        </w:rPr>
        <w:t xml:space="preserve"> </w:t>
      </w:r>
      <w:r>
        <w:rPr>
          <w:rFonts w:eastAsia="Times New Roman"/>
          <w:lang w:val="ru-RU" w:eastAsia="en-US"/>
        </w:rPr>
        <w:t>базовым</w:t>
      </w:r>
      <w:r>
        <w:rPr>
          <w:rFonts w:eastAsia="Times New Roman"/>
          <w:spacing w:val="14"/>
          <w:lang w:val="ru-RU" w:eastAsia="en-US"/>
        </w:rPr>
        <w:t xml:space="preserve"> </w:t>
      </w:r>
      <w:r>
        <w:rPr>
          <w:rFonts w:eastAsia="Times New Roman"/>
          <w:lang w:val="ru-RU" w:eastAsia="en-US"/>
        </w:rPr>
        <w:t>курсом,</w:t>
      </w:r>
    </w:p>
    <w:p w:rsidR="00D375AB" w:rsidRDefault="005A04D1">
      <w:pPr>
        <w:adjustRightInd/>
        <w:spacing w:before="157" w:line="276" w:lineRule="auto"/>
        <w:ind w:left="221" w:right="153"/>
        <w:jc w:val="both"/>
        <w:rPr>
          <w:rFonts w:eastAsia="Times New Roman"/>
          <w:lang w:val="ru-RU" w:eastAsia="en-US"/>
        </w:rPr>
      </w:pPr>
      <w:r>
        <w:rPr>
          <w:rFonts w:eastAsia="Times New Roman"/>
          <w:lang w:val="ru-RU" w:eastAsia="en-US"/>
        </w:rPr>
        <w:lastRenderedPageBreak/>
        <w:t>освоения</w:t>
      </w:r>
      <w:r>
        <w:rPr>
          <w:rFonts w:eastAsia="Times New Roman"/>
          <w:spacing w:val="1"/>
          <w:lang w:val="ru-RU" w:eastAsia="en-US"/>
        </w:rPr>
        <w:t xml:space="preserve"> </w:t>
      </w:r>
      <w:r>
        <w:rPr>
          <w:rFonts w:eastAsia="Times New Roman"/>
          <w:lang w:val="ru-RU" w:eastAsia="en-US"/>
        </w:rPr>
        <w:t>основ</w:t>
      </w:r>
      <w:r>
        <w:rPr>
          <w:rFonts w:eastAsia="Times New Roman"/>
          <w:spacing w:val="1"/>
          <w:lang w:val="ru-RU" w:eastAsia="en-US"/>
        </w:rPr>
        <w:t xml:space="preserve"> </w:t>
      </w:r>
      <w:r>
        <w:rPr>
          <w:rFonts w:eastAsia="Times New Roman"/>
          <w:lang w:val="ru-RU" w:eastAsia="en-US"/>
        </w:rPr>
        <w:t>наук,</w:t>
      </w:r>
      <w:r>
        <w:rPr>
          <w:rFonts w:eastAsia="Times New Roman"/>
          <w:spacing w:val="1"/>
          <w:lang w:val="ru-RU" w:eastAsia="en-US"/>
        </w:rPr>
        <w:t xml:space="preserve"> </w:t>
      </w:r>
      <w:r>
        <w:rPr>
          <w:rFonts w:eastAsia="Times New Roman"/>
          <w:lang w:val="ru-RU" w:eastAsia="en-US"/>
        </w:rPr>
        <w:t>систематических</w:t>
      </w:r>
      <w:r>
        <w:rPr>
          <w:rFonts w:eastAsia="Times New Roman"/>
          <w:spacing w:val="1"/>
          <w:lang w:val="ru-RU" w:eastAsia="en-US"/>
        </w:rPr>
        <w:t xml:space="preserve"> </w:t>
      </w:r>
      <w:r>
        <w:rPr>
          <w:rFonts w:eastAsia="Times New Roman"/>
          <w:lang w:val="ru-RU" w:eastAsia="en-US"/>
        </w:rPr>
        <w:t>знаний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способов</w:t>
      </w:r>
      <w:r>
        <w:rPr>
          <w:rFonts w:eastAsia="Times New Roman"/>
          <w:spacing w:val="1"/>
          <w:lang w:val="ru-RU" w:eastAsia="en-US"/>
        </w:rPr>
        <w:t xml:space="preserve"> </w:t>
      </w:r>
      <w:r>
        <w:rPr>
          <w:rFonts w:eastAsia="Times New Roman"/>
          <w:lang w:val="ru-RU" w:eastAsia="en-US"/>
        </w:rPr>
        <w:t>действий,</w:t>
      </w:r>
      <w:r>
        <w:rPr>
          <w:rFonts w:eastAsia="Times New Roman"/>
          <w:spacing w:val="1"/>
          <w:lang w:val="ru-RU" w:eastAsia="en-US"/>
        </w:rPr>
        <w:t xml:space="preserve"> </w:t>
      </w:r>
      <w:r>
        <w:rPr>
          <w:rFonts w:eastAsia="Times New Roman"/>
          <w:lang w:val="ru-RU" w:eastAsia="en-US"/>
        </w:rPr>
        <w:t>присущих</w:t>
      </w:r>
      <w:r>
        <w:rPr>
          <w:rFonts w:eastAsia="Times New Roman"/>
          <w:spacing w:val="1"/>
          <w:lang w:val="ru-RU" w:eastAsia="en-US"/>
        </w:rPr>
        <w:t xml:space="preserve"> </w:t>
      </w:r>
      <w:r>
        <w:rPr>
          <w:rFonts w:eastAsia="Times New Roman"/>
          <w:lang w:val="ru-RU" w:eastAsia="en-US"/>
        </w:rPr>
        <w:t>данному</w:t>
      </w:r>
      <w:r>
        <w:rPr>
          <w:rFonts w:eastAsia="Times New Roman"/>
          <w:spacing w:val="-1"/>
          <w:lang w:val="ru-RU" w:eastAsia="en-US"/>
        </w:rPr>
        <w:t xml:space="preserve"> </w:t>
      </w:r>
      <w:r>
        <w:rPr>
          <w:rFonts w:eastAsia="Times New Roman"/>
          <w:lang w:val="ru-RU" w:eastAsia="en-US"/>
        </w:rPr>
        <w:t>учебному</w:t>
      </w:r>
      <w:r>
        <w:rPr>
          <w:rFonts w:eastAsia="Times New Roman"/>
          <w:spacing w:val="1"/>
          <w:lang w:val="ru-RU" w:eastAsia="en-US"/>
        </w:rPr>
        <w:t xml:space="preserve"> </w:t>
      </w:r>
      <w:r>
        <w:rPr>
          <w:rFonts w:eastAsia="Times New Roman"/>
          <w:lang w:val="ru-RU" w:eastAsia="en-US"/>
        </w:rPr>
        <w:t>предмету;</w:t>
      </w:r>
    </w:p>
    <w:p w:rsidR="00D375AB" w:rsidRDefault="00D375AB">
      <w:pPr>
        <w:adjustRightInd/>
        <w:spacing w:before="9"/>
        <w:rPr>
          <w:rFonts w:eastAsia="Times New Roman"/>
          <w:lang w:val="ru-RU" w:eastAsia="en-US"/>
        </w:rPr>
      </w:pPr>
    </w:p>
    <w:p w:rsidR="00D375AB" w:rsidRDefault="005A04D1">
      <w:pPr>
        <w:adjustRightInd/>
        <w:spacing w:line="276" w:lineRule="auto"/>
        <w:ind w:left="221" w:right="151"/>
        <w:jc w:val="both"/>
        <w:rPr>
          <w:rFonts w:eastAsia="Times New Roman"/>
          <w:lang w:val="ru-RU" w:eastAsia="en-US"/>
        </w:rPr>
      </w:pPr>
      <w:r>
        <w:rPr>
          <w:rFonts w:eastAsia="Times New Roman"/>
          <w:lang w:val="ru-RU" w:eastAsia="en-US"/>
        </w:rPr>
        <w:t>обеспечивают</w:t>
      </w:r>
      <w:r>
        <w:rPr>
          <w:rFonts w:eastAsia="Times New Roman"/>
          <w:spacing w:val="-14"/>
          <w:lang w:val="ru-RU" w:eastAsia="en-US"/>
        </w:rPr>
        <w:t xml:space="preserve"> </w:t>
      </w:r>
      <w:r>
        <w:rPr>
          <w:rFonts w:eastAsia="Times New Roman"/>
          <w:lang w:val="ru-RU" w:eastAsia="en-US"/>
        </w:rPr>
        <w:t>возможность</w:t>
      </w:r>
      <w:r>
        <w:rPr>
          <w:rFonts w:eastAsia="Times New Roman"/>
          <w:spacing w:val="-14"/>
          <w:lang w:val="ru-RU" w:eastAsia="en-US"/>
        </w:rPr>
        <w:t xml:space="preserve"> </w:t>
      </w:r>
      <w:r>
        <w:rPr>
          <w:rFonts w:eastAsia="Times New Roman"/>
          <w:lang w:val="ru-RU" w:eastAsia="en-US"/>
        </w:rPr>
        <w:t>дальнейшего</w:t>
      </w:r>
      <w:r>
        <w:rPr>
          <w:rFonts w:eastAsia="Times New Roman"/>
          <w:spacing w:val="-17"/>
          <w:lang w:val="ru-RU" w:eastAsia="en-US"/>
        </w:rPr>
        <w:t xml:space="preserve"> </w:t>
      </w:r>
      <w:r>
        <w:rPr>
          <w:rFonts w:eastAsia="Times New Roman"/>
          <w:lang w:val="ru-RU" w:eastAsia="en-US"/>
        </w:rPr>
        <w:t>успешного</w:t>
      </w:r>
      <w:r>
        <w:rPr>
          <w:rFonts w:eastAsia="Times New Roman"/>
          <w:spacing w:val="-13"/>
          <w:lang w:val="ru-RU" w:eastAsia="en-US"/>
        </w:rPr>
        <w:t xml:space="preserve"> </w:t>
      </w:r>
      <w:r>
        <w:rPr>
          <w:rFonts w:eastAsia="Times New Roman"/>
          <w:lang w:val="ru-RU" w:eastAsia="en-US"/>
        </w:rPr>
        <w:t>профессионального</w:t>
      </w:r>
      <w:r>
        <w:rPr>
          <w:rFonts w:eastAsia="Times New Roman"/>
          <w:spacing w:val="-13"/>
          <w:lang w:val="ru-RU" w:eastAsia="en-US"/>
        </w:rPr>
        <w:t xml:space="preserve"> </w:t>
      </w:r>
      <w:r>
        <w:rPr>
          <w:rFonts w:eastAsia="Times New Roman"/>
          <w:lang w:val="ru-RU" w:eastAsia="en-US"/>
        </w:rPr>
        <w:t>обучения</w:t>
      </w:r>
      <w:r>
        <w:rPr>
          <w:rFonts w:eastAsia="Times New Roman"/>
          <w:spacing w:val="-15"/>
          <w:lang w:val="ru-RU" w:eastAsia="en-US"/>
        </w:rPr>
        <w:t xml:space="preserve"> </w:t>
      </w:r>
      <w:r>
        <w:rPr>
          <w:rFonts w:eastAsia="Times New Roman"/>
          <w:lang w:val="ru-RU" w:eastAsia="en-US"/>
        </w:rPr>
        <w:t>и</w:t>
      </w:r>
      <w:r>
        <w:rPr>
          <w:rFonts w:eastAsia="Times New Roman"/>
          <w:spacing w:val="-62"/>
          <w:lang w:val="ru-RU" w:eastAsia="en-US"/>
        </w:rPr>
        <w:t xml:space="preserve"> </w:t>
      </w:r>
      <w:r>
        <w:rPr>
          <w:rFonts w:eastAsia="Times New Roman"/>
          <w:lang w:val="ru-RU" w:eastAsia="en-US"/>
        </w:rPr>
        <w:t>профессиональной</w:t>
      </w:r>
      <w:r>
        <w:rPr>
          <w:rFonts w:eastAsia="Times New Roman"/>
          <w:spacing w:val="-1"/>
          <w:lang w:val="ru-RU" w:eastAsia="en-US"/>
        </w:rPr>
        <w:t xml:space="preserve"> </w:t>
      </w:r>
      <w:r>
        <w:rPr>
          <w:rFonts w:eastAsia="Times New Roman"/>
          <w:lang w:val="ru-RU" w:eastAsia="en-US"/>
        </w:rPr>
        <w:t>деятельности.</w:t>
      </w:r>
    </w:p>
    <w:p w:rsidR="00D375AB" w:rsidRDefault="00D375AB">
      <w:pPr>
        <w:adjustRightInd/>
        <w:rPr>
          <w:rFonts w:eastAsia="Times New Roman"/>
          <w:sz w:val="30"/>
          <w:szCs w:val="26"/>
          <w:lang w:val="ru-RU" w:eastAsia="en-US"/>
        </w:rPr>
      </w:pPr>
    </w:p>
    <w:p w:rsidR="00D375AB" w:rsidRDefault="005A04D1">
      <w:pPr>
        <w:adjustRightInd/>
        <w:spacing w:line="276" w:lineRule="auto"/>
        <w:ind w:left="221" w:right="148"/>
        <w:jc w:val="both"/>
        <w:rPr>
          <w:rFonts w:eastAsia="Times New Roman"/>
          <w:lang w:val="ru-RU" w:eastAsia="en-US"/>
        </w:rPr>
      </w:pPr>
      <w:r>
        <w:rPr>
          <w:rFonts w:eastAsia="Times New Roman"/>
          <w:lang w:val="ru-RU" w:eastAsia="en-US"/>
        </w:rPr>
        <w:t>Предметные</w:t>
      </w:r>
      <w:r>
        <w:rPr>
          <w:rFonts w:eastAsia="Times New Roman"/>
          <w:spacing w:val="1"/>
          <w:lang w:val="ru-RU" w:eastAsia="en-US"/>
        </w:rPr>
        <w:t xml:space="preserve"> </w:t>
      </w:r>
      <w:r>
        <w:rPr>
          <w:rFonts w:eastAsia="Times New Roman"/>
          <w:lang w:val="ru-RU" w:eastAsia="en-US"/>
        </w:rPr>
        <w:t>результаты</w:t>
      </w:r>
      <w:r>
        <w:rPr>
          <w:rFonts w:eastAsia="Times New Roman"/>
          <w:spacing w:val="1"/>
          <w:lang w:val="ru-RU" w:eastAsia="en-US"/>
        </w:rPr>
        <w:t xml:space="preserve"> </w:t>
      </w:r>
      <w:r>
        <w:rPr>
          <w:rFonts w:eastAsia="Times New Roman"/>
          <w:lang w:val="ru-RU" w:eastAsia="en-US"/>
        </w:rPr>
        <w:t>освоения</w:t>
      </w:r>
      <w:r>
        <w:rPr>
          <w:rFonts w:eastAsia="Times New Roman"/>
          <w:spacing w:val="1"/>
          <w:lang w:val="ru-RU" w:eastAsia="en-US"/>
        </w:rPr>
        <w:t xml:space="preserve"> </w:t>
      </w:r>
      <w:r>
        <w:rPr>
          <w:rFonts w:eastAsia="Times New Roman"/>
          <w:lang w:val="ru-RU" w:eastAsia="en-US"/>
        </w:rPr>
        <w:t>основной</w:t>
      </w:r>
      <w:r>
        <w:rPr>
          <w:rFonts w:eastAsia="Times New Roman"/>
          <w:spacing w:val="1"/>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программы</w:t>
      </w:r>
      <w:r>
        <w:rPr>
          <w:rFonts w:eastAsia="Times New Roman"/>
          <w:spacing w:val="1"/>
          <w:lang w:val="ru-RU" w:eastAsia="en-US"/>
        </w:rPr>
        <w:t xml:space="preserve"> </w:t>
      </w:r>
      <w:r>
        <w:rPr>
          <w:rFonts w:eastAsia="Times New Roman"/>
          <w:lang w:val="ru-RU" w:eastAsia="en-US"/>
        </w:rPr>
        <w:t>для</w:t>
      </w:r>
      <w:r>
        <w:rPr>
          <w:rFonts w:eastAsia="Times New Roman"/>
          <w:spacing w:val="1"/>
          <w:lang w:val="ru-RU" w:eastAsia="en-US"/>
        </w:rPr>
        <w:t xml:space="preserve"> </w:t>
      </w:r>
      <w:r>
        <w:rPr>
          <w:rFonts w:eastAsia="Times New Roman"/>
          <w:lang w:val="ru-RU" w:eastAsia="en-US"/>
        </w:rPr>
        <w:t>учебных</w:t>
      </w:r>
      <w:r>
        <w:rPr>
          <w:rFonts w:eastAsia="Times New Roman"/>
          <w:spacing w:val="1"/>
          <w:lang w:val="ru-RU" w:eastAsia="en-US"/>
        </w:rPr>
        <w:t xml:space="preserve"> </w:t>
      </w:r>
      <w:r>
        <w:rPr>
          <w:rFonts w:eastAsia="Times New Roman"/>
          <w:lang w:val="ru-RU" w:eastAsia="en-US"/>
        </w:rPr>
        <w:t>предметов</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базовом</w:t>
      </w:r>
      <w:r>
        <w:rPr>
          <w:rFonts w:eastAsia="Times New Roman"/>
          <w:spacing w:val="1"/>
          <w:lang w:val="ru-RU" w:eastAsia="en-US"/>
        </w:rPr>
        <w:t xml:space="preserve"> </w:t>
      </w:r>
      <w:r>
        <w:rPr>
          <w:rFonts w:eastAsia="Times New Roman"/>
          <w:lang w:val="ru-RU" w:eastAsia="en-US"/>
        </w:rPr>
        <w:t>уровне</w:t>
      </w:r>
      <w:r>
        <w:rPr>
          <w:rFonts w:eastAsia="Times New Roman"/>
          <w:spacing w:val="1"/>
          <w:lang w:val="ru-RU" w:eastAsia="en-US"/>
        </w:rPr>
        <w:t xml:space="preserve"> </w:t>
      </w:r>
      <w:r>
        <w:rPr>
          <w:rFonts w:eastAsia="Times New Roman"/>
          <w:lang w:val="ru-RU" w:eastAsia="en-US"/>
        </w:rPr>
        <w:t>ориентированы</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обеспечение</w:t>
      </w:r>
      <w:r>
        <w:rPr>
          <w:rFonts w:eastAsia="Times New Roman"/>
          <w:spacing w:val="1"/>
          <w:lang w:val="ru-RU" w:eastAsia="en-US"/>
        </w:rPr>
        <w:t xml:space="preserve"> </w:t>
      </w:r>
      <w:r>
        <w:rPr>
          <w:rFonts w:eastAsia="Times New Roman"/>
          <w:lang w:val="ru-RU" w:eastAsia="en-US"/>
        </w:rPr>
        <w:t>преимущественно</w:t>
      </w:r>
      <w:r>
        <w:rPr>
          <w:rFonts w:eastAsia="Times New Roman"/>
          <w:spacing w:val="-2"/>
          <w:lang w:val="ru-RU" w:eastAsia="en-US"/>
        </w:rPr>
        <w:t xml:space="preserve"> </w:t>
      </w:r>
      <w:r>
        <w:rPr>
          <w:rFonts w:eastAsia="Times New Roman"/>
          <w:lang w:val="ru-RU" w:eastAsia="en-US"/>
        </w:rPr>
        <w:t>общеобразовательной</w:t>
      </w:r>
      <w:r>
        <w:rPr>
          <w:rFonts w:eastAsia="Times New Roman"/>
          <w:spacing w:val="-1"/>
          <w:lang w:val="ru-RU" w:eastAsia="en-US"/>
        </w:rPr>
        <w:t xml:space="preserve"> </w:t>
      </w:r>
      <w:r>
        <w:rPr>
          <w:rFonts w:eastAsia="Times New Roman"/>
          <w:lang w:val="ru-RU" w:eastAsia="en-US"/>
        </w:rPr>
        <w:t>и</w:t>
      </w:r>
      <w:r>
        <w:rPr>
          <w:rFonts w:eastAsia="Times New Roman"/>
          <w:spacing w:val="-3"/>
          <w:lang w:val="ru-RU" w:eastAsia="en-US"/>
        </w:rPr>
        <w:t xml:space="preserve"> </w:t>
      </w:r>
      <w:r>
        <w:rPr>
          <w:rFonts w:eastAsia="Times New Roman"/>
          <w:lang w:val="ru-RU" w:eastAsia="en-US"/>
        </w:rPr>
        <w:t>общекультурной</w:t>
      </w:r>
      <w:r>
        <w:rPr>
          <w:rFonts w:eastAsia="Times New Roman"/>
          <w:spacing w:val="-1"/>
          <w:lang w:val="ru-RU" w:eastAsia="en-US"/>
        </w:rPr>
        <w:t xml:space="preserve"> </w:t>
      </w:r>
      <w:r>
        <w:rPr>
          <w:rFonts w:eastAsia="Times New Roman"/>
          <w:lang w:val="ru-RU" w:eastAsia="en-US"/>
        </w:rPr>
        <w:t>подготовки.</w:t>
      </w:r>
    </w:p>
    <w:p w:rsidR="00D375AB" w:rsidRDefault="00D375AB">
      <w:pPr>
        <w:adjustRightInd/>
        <w:spacing w:before="10"/>
        <w:rPr>
          <w:rFonts w:eastAsia="Times New Roman"/>
          <w:lang w:val="ru-RU" w:eastAsia="en-US"/>
        </w:rPr>
      </w:pPr>
    </w:p>
    <w:p w:rsidR="00D375AB" w:rsidRDefault="005A04D1">
      <w:pPr>
        <w:adjustRightInd/>
        <w:spacing w:line="276" w:lineRule="auto"/>
        <w:ind w:left="221" w:right="150"/>
        <w:jc w:val="both"/>
        <w:rPr>
          <w:rFonts w:eastAsia="Times New Roman"/>
          <w:lang w:val="ru-RU" w:eastAsia="en-US"/>
        </w:rPr>
      </w:pPr>
      <w:r>
        <w:rPr>
          <w:rFonts w:eastAsia="Times New Roman"/>
          <w:lang w:val="ru-RU" w:eastAsia="en-US"/>
        </w:rPr>
        <w:t>Предметные</w:t>
      </w:r>
      <w:r>
        <w:rPr>
          <w:rFonts w:eastAsia="Times New Roman"/>
          <w:spacing w:val="1"/>
          <w:lang w:val="ru-RU" w:eastAsia="en-US"/>
        </w:rPr>
        <w:t xml:space="preserve"> </w:t>
      </w:r>
      <w:r>
        <w:rPr>
          <w:rFonts w:eastAsia="Times New Roman"/>
          <w:lang w:val="ru-RU" w:eastAsia="en-US"/>
        </w:rPr>
        <w:t>результаты</w:t>
      </w:r>
      <w:r>
        <w:rPr>
          <w:rFonts w:eastAsia="Times New Roman"/>
          <w:spacing w:val="1"/>
          <w:lang w:val="ru-RU" w:eastAsia="en-US"/>
        </w:rPr>
        <w:t xml:space="preserve"> </w:t>
      </w:r>
      <w:r>
        <w:rPr>
          <w:rFonts w:eastAsia="Times New Roman"/>
          <w:lang w:val="ru-RU" w:eastAsia="en-US"/>
        </w:rPr>
        <w:t>освоения</w:t>
      </w:r>
      <w:r>
        <w:rPr>
          <w:rFonts w:eastAsia="Times New Roman"/>
          <w:spacing w:val="1"/>
          <w:lang w:val="ru-RU" w:eastAsia="en-US"/>
        </w:rPr>
        <w:t xml:space="preserve"> </w:t>
      </w:r>
      <w:r>
        <w:rPr>
          <w:rFonts w:eastAsia="Times New Roman"/>
          <w:lang w:val="ru-RU" w:eastAsia="en-US"/>
        </w:rPr>
        <w:t>основной</w:t>
      </w:r>
      <w:r>
        <w:rPr>
          <w:rFonts w:eastAsia="Times New Roman"/>
          <w:spacing w:val="1"/>
          <w:lang w:val="ru-RU" w:eastAsia="en-US"/>
        </w:rPr>
        <w:t xml:space="preserve"> </w:t>
      </w:r>
      <w:r>
        <w:rPr>
          <w:rFonts w:eastAsia="Times New Roman"/>
          <w:lang w:val="ru-RU" w:eastAsia="en-US"/>
        </w:rPr>
        <w:t>образовательной</w:t>
      </w:r>
      <w:r>
        <w:rPr>
          <w:rFonts w:eastAsia="Times New Roman"/>
          <w:spacing w:val="1"/>
          <w:lang w:val="ru-RU" w:eastAsia="en-US"/>
        </w:rPr>
        <w:t xml:space="preserve"> </w:t>
      </w:r>
      <w:r>
        <w:rPr>
          <w:rFonts w:eastAsia="Times New Roman"/>
          <w:lang w:val="ru-RU" w:eastAsia="en-US"/>
        </w:rPr>
        <w:t>программы</w:t>
      </w:r>
      <w:r>
        <w:rPr>
          <w:rFonts w:eastAsia="Times New Roman"/>
          <w:spacing w:val="1"/>
          <w:lang w:val="ru-RU" w:eastAsia="en-US"/>
        </w:rPr>
        <w:t xml:space="preserve"> </w:t>
      </w:r>
      <w:r>
        <w:rPr>
          <w:rFonts w:eastAsia="Times New Roman"/>
          <w:lang w:val="ru-RU" w:eastAsia="en-US"/>
        </w:rPr>
        <w:t>для</w:t>
      </w:r>
      <w:r>
        <w:rPr>
          <w:rFonts w:eastAsia="Times New Roman"/>
          <w:spacing w:val="1"/>
          <w:lang w:val="ru-RU" w:eastAsia="en-US"/>
        </w:rPr>
        <w:t xml:space="preserve"> </w:t>
      </w:r>
      <w:r>
        <w:rPr>
          <w:rFonts w:eastAsia="Times New Roman"/>
          <w:lang w:val="ru-RU" w:eastAsia="en-US"/>
        </w:rPr>
        <w:t>учебных предметов на углубленном уровне ориентированы преимущественно на</w:t>
      </w:r>
      <w:r>
        <w:rPr>
          <w:rFonts w:eastAsia="Times New Roman"/>
          <w:spacing w:val="1"/>
          <w:lang w:val="ru-RU" w:eastAsia="en-US"/>
        </w:rPr>
        <w:t xml:space="preserve"> </w:t>
      </w:r>
      <w:r>
        <w:rPr>
          <w:rFonts w:eastAsia="Times New Roman"/>
          <w:lang w:val="ru-RU" w:eastAsia="en-US"/>
        </w:rPr>
        <w:t>подготовку</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последующему</w:t>
      </w:r>
      <w:r>
        <w:rPr>
          <w:rFonts w:eastAsia="Times New Roman"/>
          <w:spacing w:val="1"/>
          <w:lang w:val="ru-RU" w:eastAsia="en-US"/>
        </w:rPr>
        <w:t xml:space="preserve"> </w:t>
      </w:r>
      <w:r>
        <w:rPr>
          <w:rFonts w:eastAsia="Times New Roman"/>
          <w:lang w:val="ru-RU" w:eastAsia="en-US"/>
        </w:rPr>
        <w:t>профессиональному</w:t>
      </w:r>
      <w:r>
        <w:rPr>
          <w:rFonts w:eastAsia="Times New Roman"/>
          <w:spacing w:val="1"/>
          <w:lang w:val="ru-RU" w:eastAsia="en-US"/>
        </w:rPr>
        <w:t xml:space="preserve"> </w:t>
      </w:r>
      <w:r>
        <w:rPr>
          <w:rFonts w:eastAsia="Times New Roman"/>
          <w:lang w:val="ru-RU" w:eastAsia="en-US"/>
        </w:rPr>
        <w:t>образованию,</w:t>
      </w:r>
      <w:r>
        <w:rPr>
          <w:rFonts w:eastAsia="Times New Roman"/>
          <w:spacing w:val="1"/>
          <w:lang w:val="ru-RU" w:eastAsia="en-US"/>
        </w:rPr>
        <w:t xml:space="preserve"> </w:t>
      </w:r>
      <w:r>
        <w:rPr>
          <w:rFonts w:eastAsia="Times New Roman"/>
          <w:lang w:val="ru-RU" w:eastAsia="en-US"/>
        </w:rPr>
        <w:t>развитие</w:t>
      </w:r>
      <w:r>
        <w:rPr>
          <w:rFonts w:eastAsia="Times New Roman"/>
          <w:spacing w:val="1"/>
          <w:lang w:val="ru-RU" w:eastAsia="en-US"/>
        </w:rPr>
        <w:t xml:space="preserve"> </w:t>
      </w:r>
      <w:r>
        <w:rPr>
          <w:rFonts w:eastAsia="Times New Roman"/>
          <w:lang w:val="ru-RU" w:eastAsia="en-US"/>
        </w:rPr>
        <w:t>индивидуальных</w:t>
      </w:r>
      <w:r>
        <w:rPr>
          <w:rFonts w:eastAsia="Times New Roman"/>
          <w:spacing w:val="1"/>
          <w:lang w:val="ru-RU" w:eastAsia="en-US"/>
        </w:rPr>
        <w:t xml:space="preserve"> </w:t>
      </w:r>
      <w:r>
        <w:rPr>
          <w:rFonts w:eastAsia="Times New Roman"/>
          <w:lang w:val="ru-RU" w:eastAsia="en-US"/>
        </w:rPr>
        <w:t>способностей</w:t>
      </w:r>
      <w:r>
        <w:rPr>
          <w:rFonts w:eastAsia="Times New Roman"/>
          <w:spacing w:val="1"/>
          <w:lang w:val="ru-RU" w:eastAsia="en-US"/>
        </w:rPr>
        <w:t xml:space="preserve"> </w:t>
      </w:r>
      <w:r>
        <w:rPr>
          <w:rFonts w:eastAsia="Times New Roman"/>
          <w:lang w:val="ru-RU" w:eastAsia="en-US"/>
        </w:rPr>
        <w:t>обучающихся</w:t>
      </w:r>
      <w:r>
        <w:rPr>
          <w:rFonts w:eastAsia="Times New Roman"/>
          <w:spacing w:val="1"/>
          <w:lang w:val="ru-RU" w:eastAsia="en-US"/>
        </w:rPr>
        <w:t xml:space="preserve"> </w:t>
      </w:r>
      <w:r>
        <w:rPr>
          <w:rFonts w:eastAsia="Times New Roman"/>
          <w:lang w:val="ru-RU" w:eastAsia="en-US"/>
        </w:rPr>
        <w:t>путем</w:t>
      </w:r>
      <w:r>
        <w:rPr>
          <w:rFonts w:eastAsia="Times New Roman"/>
          <w:spacing w:val="1"/>
          <w:lang w:val="ru-RU" w:eastAsia="en-US"/>
        </w:rPr>
        <w:t xml:space="preserve"> </w:t>
      </w:r>
      <w:r>
        <w:rPr>
          <w:rFonts w:eastAsia="Times New Roman"/>
          <w:lang w:val="ru-RU" w:eastAsia="en-US"/>
        </w:rPr>
        <w:t>более</w:t>
      </w:r>
      <w:r>
        <w:rPr>
          <w:rFonts w:eastAsia="Times New Roman"/>
          <w:spacing w:val="1"/>
          <w:lang w:val="ru-RU" w:eastAsia="en-US"/>
        </w:rPr>
        <w:t xml:space="preserve"> </w:t>
      </w:r>
      <w:r>
        <w:rPr>
          <w:rFonts w:eastAsia="Times New Roman"/>
          <w:lang w:val="ru-RU" w:eastAsia="en-US"/>
        </w:rPr>
        <w:t>глубок</w:t>
      </w:r>
      <w:r>
        <w:rPr>
          <w:rFonts w:eastAsia="Times New Roman"/>
          <w:lang w:val="ru-RU" w:eastAsia="en-US"/>
        </w:rPr>
        <w:t>ого,</w:t>
      </w:r>
      <w:r>
        <w:rPr>
          <w:rFonts w:eastAsia="Times New Roman"/>
          <w:spacing w:val="1"/>
          <w:lang w:val="ru-RU" w:eastAsia="en-US"/>
        </w:rPr>
        <w:t xml:space="preserve"> </w:t>
      </w:r>
      <w:r>
        <w:rPr>
          <w:rFonts w:eastAsia="Times New Roman"/>
          <w:lang w:val="ru-RU" w:eastAsia="en-US"/>
        </w:rPr>
        <w:t>чем</w:t>
      </w:r>
      <w:r>
        <w:rPr>
          <w:rFonts w:eastAsia="Times New Roman"/>
          <w:spacing w:val="1"/>
          <w:lang w:val="ru-RU" w:eastAsia="en-US"/>
        </w:rPr>
        <w:t xml:space="preserve"> </w:t>
      </w:r>
      <w:r>
        <w:rPr>
          <w:rFonts w:eastAsia="Times New Roman"/>
          <w:lang w:val="ru-RU" w:eastAsia="en-US"/>
        </w:rPr>
        <w:t>это</w:t>
      </w:r>
      <w:r>
        <w:rPr>
          <w:rFonts w:eastAsia="Times New Roman"/>
          <w:spacing w:val="1"/>
          <w:lang w:val="ru-RU" w:eastAsia="en-US"/>
        </w:rPr>
        <w:t xml:space="preserve"> </w:t>
      </w:r>
      <w:r>
        <w:rPr>
          <w:rFonts w:eastAsia="Times New Roman"/>
          <w:lang w:val="ru-RU" w:eastAsia="en-US"/>
        </w:rPr>
        <w:t>предусматривается базовым курсом, освоения основ наук, систематических знаний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способов</w:t>
      </w:r>
      <w:r>
        <w:rPr>
          <w:rFonts w:eastAsia="Times New Roman"/>
          <w:spacing w:val="-1"/>
          <w:lang w:val="ru-RU" w:eastAsia="en-US"/>
        </w:rPr>
        <w:t xml:space="preserve"> </w:t>
      </w:r>
      <w:r>
        <w:rPr>
          <w:rFonts w:eastAsia="Times New Roman"/>
          <w:lang w:val="ru-RU" w:eastAsia="en-US"/>
        </w:rPr>
        <w:t>действий,</w:t>
      </w:r>
      <w:r>
        <w:rPr>
          <w:rFonts w:eastAsia="Times New Roman"/>
          <w:spacing w:val="-2"/>
          <w:lang w:val="ru-RU" w:eastAsia="en-US"/>
        </w:rPr>
        <w:t xml:space="preserve"> </w:t>
      </w:r>
      <w:r>
        <w:rPr>
          <w:rFonts w:eastAsia="Times New Roman"/>
          <w:lang w:val="ru-RU" w:eastAsia="en-US"/>
        </w:rPr>
        <w:t>присущих</w:t>
      </w:r>
      <w:r>
        <w:rPr>
          <w:rFonts w:eastAsia="Times New Roman"/>
          <w:spacing w:val="-2"/>
          <w:lang w:val="ru-RU" w:eastAsia="en-US"/>
        </w:rPr>
        <w:t xml:space="preserve"> </w:t>
      </w:r>
      <w:r>
        <w:rPr>
          <w:rFonts w:eastAsia="Times New Roman"/>
          <w:lang w:val="ru-RU" w:eastAsia="en-US"/>
        </w:rPr>
        <w:t>данному учебному предмету.</w:t>
      </w:r>
    </w:p>
    <w:p w:rsidR="00D375AB" w:rsidRDefault="005A04D1">
      <w:pPr>
        <w:adjustRightInd/>
        <w:spacing w:line="276" w:lineRule="auto"/>
        <w:ind w:left="221" w:right="152"/>
        <w:jc w:val="both"/>
        <w:rPr>
          <w:rFonts w:eastAsia="Times New Roman"/>
          <w:lang w:val="ru-RU" w:eastAsia="en-US"/>
        </w:rPr>
      </w:pPr>
      <w:r>
        <w:rPr>
          <w:rFonts w:eastAsia="Times New Roman"/>
          <w:lang w:val="ru-RU" w:eastAsia="en-US"/>
        </w:rPr>
        <w:t>Предметные результаты освоения основной образовательной программы должны</w:t>
      </w:r>
      <w:r>
        <w:rPr>
          <w:rFonts w:eastAsia="Times New Roman"/>
          <w:spacing w:val="1"/>
          <w:lang w:val="ru-RU" w:eastAsia="en-US"/>
        </w:rPr>
        <w:t xml:space="preserve"> </w:t>
      </w:r>
      <w:r>
        <w:rPr>
          <w:rFonts w:eastAsia="Times New Roman"/>
          <w:lang w:val="ru-RU" w:eastAsia="en-US"/>
        </w:rPr>
        <w:t xml:space="preserve">обеспечивать возможность </w:t>
      </w:r>
      <w:r>
        <w:rPr>
          <w:rFonts w:eastAsia="Times New Roman"/>
          <w:lang w:val="ru-RU" w:eastAsia="en-US"/>
        </w:rPr>
        <w:t>дальнейшего успешного профессионального обучения и</w:t>
      </w:r>
      <w:r>
        <w:rPr>
          <w:rFonts w:eastAsia="Times New Roman"/>
          <w:spacing w:val="-62"/>
          <w:lang w:val="ru-RU" w:eastAsia="en-US"/>
        </w:rPr>
        <w:t xml:space="preserve"> </w:t>
      </w:r>
      <w:r>
        <w:rPr>
          <w:rFonts w:eastAsia="Times New Roman"/>
          <w:lang w:val="ru-RU" w:eastAsia="en-US"/>
        </w:rPr>
        <w:t>профессиональной</w:t>
      </w:r>
      <w:r>
        <w:rPr>
          <w:rFonts w:eastAsia="Times New Roman"/>
          <w:spacing w:val="-1"/>
          <w:lang w:val="ru-RU" w:eastAsia="en-US"/>
        </w:rPr>
        <w:t xml:space="preserve"> </w:t>
      </w:r>
      <w:r>
        <w:rPr>
          <w:rFonts w:eastAsia="Times New Roman"/>
          <w:lang w:val="ru-RU" w:eastAsia="en-US"/>
        </w:rPr>
        <w:t>деятельности.</w:t>
      </w:r>
    </w:p>
    <w:p w:rsidR="00D375AB" w:rsidRDefault="00D375AB">
      <w:pPr>
        <w:adjustRightInd/>
        <w:spacing w:before="11"/>
        <w:rPr>
          <w:rFonts w:eastAsia="Times New Roman"/>
          <w:sz w:val="29"/>
          <w:szCs w:val="26"/>
          <w:lang w:val="ru-RU" w:eastAsia="en-US"/>
        </w:rPr>
      </w:pPr>
    </w:p>
    <w:p w:rsidR="00D375AB" w:rsidRDefault="005A04D1">
      <w:pPr>
        <w:adjustRightInd/>
        <w:ind w:left="221"/>
        <w:rPr>
          <w:rFonts w:eastAsia="Times New Roman"/>
          <w:b/>
          <w:lang w:val="ru-RU" w:eastAsia="en-US"/>
        </w:rPr>
      </w:pPr>
      <w:r>
        <w:rPr>
          <w:rFonts w:eastAsia="Times New Roman"/>
          <w:lang w:val="ru-RU" w:eastAsia="en-US"/>
        </w:rPr>
        <w:t>Предметные</w:t>
      </w:r>
      <w:r>
        <w:rPr>
          <w:rFonts w:eastAsia="Times New Roman"/>
          <w:spacing w:val="45"/>
          <w:lang w:val="ru-RU" w:eastAsia="en-US"/>
        </w:rPr>
        <w:t xml:space="preserve"> </w:t>
      </w:r>
      <w:r>
        <w:rPr>
          <w:rFonts w:eastAsia="Times New Roman"/>
          <w:lang w:val="ru-RU" w:eastAsia="en-US"/>
        </w:rPr>
        <w:t>результаты</w:t>
      </w:r>
      <w:r>
        <w:rPr>
          <w:rFonts w:eastAsia="Times New Roman"/>
          <w:spacing w:val="46"/>
          <w:lang w:val="ru-RU" w:eastAsia="en-US"/>
        </w:rPr>
        <w:t xml:space="preserve"> </w:t>
      </w:r>
      <w:r>
        <w:rPr>
          <w:rFonts w:eastAsia="Times New Roman"/>
          <w:lang w:val="ru-RU" w:eastAsia="en-US"/>
        </w:rPr>
        <w:t>по</w:t>
      </w:r>
      <w:r>
        <w:rPr>
          <w:rFonts w:eastAsia="Times New Roman"/>
          <w:spacing w:val="47"/>
          <w:lang w:val="ru-RU" w:eastAsia="en-US"/>
        </w:rPr>
        <w:t xml:space="preserve"> </w:t>
      </w:r>
      <w:r>
        <w:rPr>
          <w:rFonts w:eastAsia="Times New Roman"/>
          <w:lang w:val="ru-RU" w:eastAsia="en-US"/>
        </w:rPr>
        <w:t>предметной</w:t>
      </w:r>
      <w:r>
        <w:rPr>
          <w:rFonts w:eastAsia="Times New Roman"/>
          <w:spacing w:val="44"/>
          <w:lang w:val="ru-RU" w:eastAsia="en-US"/>
        </w:rPr>
        <w:t xml:space="preserve"> </w:t>
      </w:r>
      <w:r>
        <w:rPr>
          <w:rFonts w:eastAsia="Times New Roman"/>
          <w:lang w:val="ru-RU" w:eastAsia="en-US"/>
        </w:rPr>
        <w:t>области</w:t>
      </w:r>
      <w:r>
        <w:rPr>
          <w:rFonts w:eastAsia="Times New Roman"/>
          <w:spacing w:val="46"/>
          <w:lang w:val="ru-RU" w:eastAsia="en-US"/>
        </w:rPr>
        <w:t xml:space="preserve"> </w:t>
      </w:r>
      <w:r>
        <w:rPr>
          <w:rFonts w:eastAsia="Times New Roman"/>
          <w:b/>
          <w:lang w:val="ru-RU" w:eastAsia="en-US"/>
        </w:rPr>
        <w:t>"Русский</w:t>
      </w:r>
      <w:r>
        <w:rPr>
          <w:rFonts w:eastAsia="Times New Roman"/>
          <w:b/>
          <w:spacing w:val="45"/>
          <w:lang w:val="ru-RU" w:eastAsia="en-US"/>
        </w:rPr>
        <w:t xml:space="preserve"> </w:t>
      </w:r>
      <w:r>
        <w:rPr>
          <w:rFonts w:eastAsia="Times New Roman"/>
          <w:b/>
          <w:lang w:val="ru-RU" w:eastAsia="en-US"/>
        </w:rPr>
        <w:t>язык</w:t>
      </w:r>
      <w:r>
        <w:rPr>
          <w:rFonts w:eastAsia="Times New Roman"/>
          <w:b/>
          <w:spacing w:val="45"/>
          <w:lang w:val="ru-RU" w:eastAsia="en-US"/>
        </w:rPr>
        <w:t xml:space="preserve"> </w:t>
      </w:r>
      <w:r>
        <w:rPr>
          <w:rFonts w:eastAsia="Times New Roman"/>
          <w:b/>
          <w:lang w:val="ru-RU" w:eastAsia="en-US"/>
        </w:rPr>
        <w:t>и</w:t>
      </w:r>
      <w:r>
        <w:rPr>
          <w:rFonts w:eastAsia="Times New Roman"/>
          <w:b/>
          <w:spacing w:val="46"/>
          <w:lang w:val="ru-RU" w:eastAsia="en-US"/>
        </w:rPr>
        <w:t xml:space="preserve"> </w:t>
      </w:r>
      <w:r>
        <w:rPr>
          <w:rFonts w:eastAsia="Times New Roman"/>
          <w:b/>
          <w:lang w:val="ru-RU" w:eastAsia="en-US"/>
        </w:rPr>
        <w:t>литература"</w:t>
      </w:r>
    </w:p>
    <w:p w:rsidR="00D375AB" w:rsidRDefault="005A04D1">
      <w:pPr>
        <w:adjustRightInd/>
        <w:spacing w:before="45"/>
        <w:ind w:left="221"/>
        <w:rPr>
          <w:rFonts w:eastAsia="Times New Roman"/>
          <w:lang w:val="ru-RU" w:eastAsia="en-US"/>
        </w:rPr>
      </w:pPr>
      <w:r>
        <w:rPr>
          <w:rFonts w:eastAsia="Times New Roman"/>
          <w:lang w:val="ru-RU" w:eastAsia="en-US"/>
        </w:rPr>
        <w:t>обеспечивают:</w:t>
      </w:r>
    </w:p>
    <w:p w:rsidR="00D375AB" w:rsidRDefault="00D375AB">
      <w:pPr>
        <w:adjustRightInd/>
        <w:spacing w:before="9"/>
        <w:rPr>
          <w:rFonts w:eastAsia="Times New Roman"/>
          <w:sz w:val="33"/>
          <w:szCs w:val="26"/>
          <w:lang w:val="ru-RU" w:eastAsia="en-US"/>
        </w:rPr>
      </w:pPr>
    </w:p>
    <w:p w:rsidR="00D375AB" w:rsidRDefault="005A04D1">
      <w:pPr>
        <w:adjustRightInd/>
        <w:ind w:left="221"/>
        <w:rPr>
          <w:rFonts w:eastAsia="Times New Roman"/>
          <w:b/>
          <w:lang w:val="ru-RU" w:eastAsia="en-US"/>
        </w:rPr>
      </w:pPr>
      <w:r>
        <w:rPr>
          <w:rFonts w:eastAsia="Times New Roman"/>
          <w:lang w:val="ru-RU" w:eastAsia="en-US"/>
        </w:rPr>
        <w:t>По</w:t>
      </w:r>
      <w:r>
        <w:rPr>
          <w:rFonts w:eastAsia="Times New Roman"/>
          <w:spacing w:val="-4"/>
          <w:lang w:val="ru-RU" w:eastAsia="en-US"/>
        </w:rPr>
        <w:t xml:space="preserve"> </w:t>
      </w:r>
      <w:r>
        <w:rPr>
          <w:rFonts w:eastAsia="Times New Roman"/>
          <w:lang w:val="ru-RU" w:eastAsia="en-US"/>
        </w:rPr>
        <w:t>учебному</w:t>
      </w:r>
      <w:r>
        <w:rPr>
          <w:rFonts w:eastAsia="Times New Roman"/>
          <w:spacing w:val="1"/>
          <w:lang w:val="ru-RU" w:eastAsia="en-US"/>
        </w:rPr>
        <w:t xml:space="preserve"> </w:t>
      </w:r>
      <w:r>
        <w:rPr>
          <w:rFonts w:eastAsia="Times New Roman"/>
          <w:lang w:val="ru-RU" w:eastAsia="en-US"/>
        </w:rPr>
        <w:t>предмету</w:t>
      </w:r>
      <w:r>
        <w:rPr>
          <w:rFonts w:eastAsia="Times New Roman"/>
          <w:spacing w:val="-1"/>
          <w:lang w:val="ru-RU" w:eastAsia="en-US"/>
        </w:rPr>
        <w:t xml:space="preserve"> </w:t>
      </w:r>
      <w:r>
        <w:rPr>
          <w:rFonts w:eastAsia="Times New Roman"/>
          <w:b/>
          <w:lang w:val="ru-RU" w:eastAsia="en-US"/>
        </w:rPr>
        <w:t>"Русский</w:t>
      </w:r>
      <w:r>
        <w:rPr>
          <w:rFonts w:eastAsia="Times New Roman"/>
          <w:b/>
          <w:spacing w:val="-1"/>
          <w:lang w:val="ru-RU" w:eastAsia="en-US"/>
        </w:rPr>
        <w:t xml:space="preserve"> </w:t>
      </w:r>
      <w:r>
        <w:rPr>
          <w:rFonts w:eastAsia="Times New Roman"/>
          <w:b/>
          <w:lang w:val="ru-RU" w:eastAsia="en-US"/>
        </w:rPr>
        <w:t>язык"</w:t>
      </w:r>
      <w:r>
        <w:rPr>
          <w:rFonts w:eastAsia="Times New Roman"/>
          <w:b/>
          <w:spacing w:val="-2"/>
          <w:lang w:val="ru-RU" w:eastAsia="en-US"/>
        </w:rPr>
        <w:t xml:space="preserve"> </w:t>
      </w:r>
      <w:r>
        <w:rPr>
          <w:rFonts w:eastAsia="Times New Roman"/>
          <w:b/>
          <w:lang w:val="ru-RU" w:eastAsia="en-US"/>
        </w:rPr>
        <w:t>(базовый</w:t>
      </w:r>
      <w:r>
        <w:rPr>
          <w:rFonts w:eastAsia="Times New Roman"/>
          <w:b/>
          <w:spacing w:val="-4"/>
          <w:lang w:val="ru-RU" w:eastAsia="en-US"/>
        </w:rPr>
        <w:t xml:space="preserve"> </w:t>
      </w:r>
      <w:r>
        <w:rPr>
          <w:rFonts w:eastAsia="Times New Roman"/>
          <w:b/>
          <w:lang w:val="ru-RU" w:eastAsia="en-US"/>
        </w:rPr>
        <w:t>уровень):</w:t>
      </w:r>
    </w:p>
    <w:p w:rsidR="00D375AB" w:rsidRDefault="00D375AB">
      <w:pPr>
        <w:adjustRightInd/>
        <w:spacing w:before="9"/>
        <w:rPr>
          <w:rFonts w:eastAsia="Times New Roman"/>
          <w:b/>
          <w:lang w:val="ru-RU" w:eastAsia="en-US"/>
        </w:rPr>
      </w:pPr>
    </w:p>
    <w:p w:rsidR="00D375AB" w:rsidRDefault="005A04D1">
      <w:pPr>
        <w:numPr>
          <w:ilvl w:val="0"/>
          <w:numId w:val="23"/>
        </w:numPr>
        <w:tabs>
          <w:tab w:val="left" w:pos="559"/>
        </w:tabs>
        <w:adjustRightInd/>
        <w:spacing w:before="1" w:line="276" w:lineRule="auto"/>
        <w:ind w:right="148"/>
        <w:jc w:val="both"/>
        <w:rPr>
          <w:rFonts w:eastAsia="Times New Roman"/>
          <w:lang w:val="ru-RU" w:eastAsia="en-US"/>
        </w:rPr>
      </w:pPr>
      <w:r>
        <w:rPr>
          <w:rFonts w:eastAsia="Times New Roman"/>
          <w:lang w:val="ru-RU" w:eastAsia="en-US"/>
        </w:rPr>
        <w:t>сформированность представлений</w:t>
      </w:r>
      <w:r>
        <w:rPr>
          <w:rFonts w:eastAsia="Times New Roman"/>
          <w:lang w:val="ru-RU" w:eastAsia="en-US"/>
        </w:rPr>
        <w:t xml:space="preserve"> о функциях русского языка в современном</w:t>
      </w:r>
      <w:r>
        <w:rPr>
          <w:rFonts w:eastAsia="Times New Roman"/>
          <w:spacing w:val="1"/>
          <w:lang w:val="ru-RU" w:eastAsia="en-US"/>
        </w:rPr>
        <w:t xml:space="preserve"> </w:t>
      </w:r>
      <w:r>
        <w:rPr>
          <w:rFonts w:eastAsia="Times New Roman"/>
          <w:lang w:val="ru-RU" w:eastAsia="en-US"/>
        </w:rPr>
        <w:t>мире</w:t>
      </w:r>
      <w:r>
        <w:rPr>
          <w:rFonts w:eastAsia="Times New Roman"/>
          <w:spacing w:val="1"/>
          <w:lang w:val="ru-RU" w:eastAsia="en-US"/>
        </w:rPr>
        <w:t xml:space="preserve"> </w:t>
      </w:r>
      <w:r>
        <w:rPr>
          <w:rFonts w:eastAsia="Times New Roman"/>
          <w:lang w:val="ru-RU" w:eastAsia="en-US"/>
        </w:rPr>
        <w:t>(государственный</w:t>
      </w:r>
      <w:r>
        <w:rPr>
          <w:rFonts w:eastAsia="Times New Roman"/>
          <w:spacing w:val="1"/>
          <w:lang w:val="ru-RU" w:eastAsia="en-US"/>
        </w:rPr>
        <w:t xml:space="preserve"> </w:t>
      </w:r>
      <w:r>
        <w:rPr>
          <w:rFonts w:eastAsia="Times New Roman"/>
          <w:lang w:val="ru-RU" w:eastAsia="en-US"/>
        </w:rPr>
        <w:t>язык</w:t>
      </w:r>
      <w:r>
        <w:rPr>
          <w:rFonts w:eastAsia="Times New Roman"/>
          <w:spacing w:val="1"/>
          <w:lang w:val="ru-RU" w:eastAsia="en-US"/>
        </w:rPr>
        <w:t xml:space="preserve"> </w:t>
      </w:r>
      <w:r>
        <w:rPr>
          <w:rFonts w:eastAsia="Times New Roman"/>
          <w:lang w:val="ru-RU" w:eastAsia="en-US"/>
        </w:rPr>
        <w:t>Российской</w:t>
      </w:r>
      <w:r>
        <w:rPr>
          <w:rFonts w:eastAsia="Times New Roman"/>
          <w:spacing w:val="1"/>
          <w:lang w:val="ru-RU" w:eastAsia="en-US"/>
        </w:rPr>
        <w:t xml:space="preserve"> </w:t>
      </w:r>
      <w:r>
        <w:rPr>
          <w:rFonts w:eastAsia="Times New Roman"/>
          <w:lang w:val="ru-RU" w:eastAsia="en-US"/>
        </w:rPr>
        <w:t>Федерации,</w:t>
      </w:r>
      <w:r>
        <w:rPr>
          <w:rFonts w:eastAsia="Times New Roman"/>
          <w:spacing w:val="1"/>
          <w:lang w:val="ru-RU" w:eastAsia="en-US"/>
        </w:rPr>
        <w:t xml:space="preserve"> </w:t>
      </w:r>
      <w:r>
        <w:rPr>
          <w:rFonts w:eastAsia="Times New Roman"/>
          <w:lang w:val="ru-RU" w:eastAsia="en-US"/>
        </w:rPr>
        <w:t>язык</w:t>
      </w:r>
      <w:r>
        <w:rPr>
          <w:rFonts w:eastAsia="Times New Roman"/>
          <w:spacing w:val="1"/>
          <w:lang w:val="ru-RU" w:eastAsia="en-US"/>
        </w:rPr>
        <w:t xml:space="preserve"> </w:t>
      </w:r>
      <w:r>
        <w:rPr>
          <w:rFonts w:eastAsia="Times New Roman"/>
          <w:lang w:val="ru-RU" w:eastAsia="en-US"/>
        </w:rPr>
        <w:t>межнационального</w:t>
      </w:r>
      <w:r>
        <w:rPr>
          <w:rFonts w:eastAsia="Times New Roman"/>
          <w:spacing w:val="1"/>
          <w:lang w:val="ru-RU" w:eastAsia="en-US"/>
        </w:rPr>
        <w:t xml:space="preserve"> </w:t>
      </w:r>
      <w:r>
        <w:rPr>
          <w:rFonts w:eastAsia="Times New Roman"/>
          <w:lang w:val="ru-RU" w:eastAsia="en-US"/>
        </w:rPr>
        <w:t>общения, один из мировых языков); о русском языке как духовно-нравственной и</w:t>
      </w:r>
      <w:r>
        <w:rPr>
          <w:rFonts w:eastAsia="Times New Roman"/>
          <w:spacing w:val="1"/>
          <w:lang w:val="ru-RU" w:eastAsia="en-US"/>
        </w:rPr>
        <w:t xml:space="preserve"> </w:t>
      </w:r>
      <w:r>
        <w:rPr>
          <w:rFonts w:eastAsia="Times New Roman"/>
          <w:lang w:val="ru-RU" w:eastAsia="en-US"/>
        </w:rPr>
        <w:t>культурной ценности многонационального народа России; о взаимосвязи</w:t>
      </w:r>
      <w:r>
        <w:rPr>
          <w:rFonts w:eastAsia="Times New Roman"/>
          <w:lang w:val="ru-RU" w:eastAsia="en-US"/>
        </w:rPr>
        <w:t xml:space="preserve"> языка и</w:t>
      </w:r>
      <w:r>
        <w:rPr>
          <w:rFonts w:eastAsia="Times New Roman"/>
          <w:spacing w:val="1"/>
          <w:lang w:val="ru-RU" w:eastAsia="en-US"/>
        </w:rPr>
        <w:t xml:space="preserve"> </w:t>
      </w:r>
      <w:r>
        <w:rPr>
          <w:rFonts w:eastAsia="Times New Roman"/>
          <w:lang w:val="ru-RU" w:eastAsia="en-US"/>
        </w:rPr>
        <w:t>культуры,</w:t>
      </w:r>
      <w:r>
        <w:rPr>
          <w:rFonts w:eastAsia="Times New Roman"/>
          <w:spacing w:val="1"/>
          <w:lang w:val="ru-RU" w:eastAsia="en-US"/>
        </w:rPr>
        <w:t xml:space="preserve"> </w:t>
      </w:r>
      <w:r>
        <w:rPr>
          <w:rFonts w:eastAsia="Times New Roman"/>
          <w:lang w:val="ru-RU" w:eastAsia="en-US"/>
        </w:rPr>
        <w:t>языка</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истории,</w:t>
      </w:r>
      <w:r>
        <w:rPr>
          <w:rFonts w:eastAsia="Times New Roman"/>
          <w:spacing w:val="1"/>
          <w:lang w:val="ru-RU" w:eastAsia="en-US"/>
        </w:rPr>
        <w:t xml:space="preserve"> </w:t>
      </w:r>
      <w:r>
        <w:rPr>
          <w:rFonts w:eastAsia="Times New Roman"/>
          <w:lang w:val="ru-RU" w:eastAsia="en-US"/>
        </w:rPr>
        <w:t>языка</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личности;</w:t>
      </w:r>
      <w:r>
        <w:rPr>
          <w:rFonts w:eastAsia="Times New Roman"/>
          <w:spacing w:val="1"/>
          <w:lang w:val="ru-RU" w:eastAsia="en-US"/>
        </w:rPr>
        <w:t xml:space="preserve"> </w:t>
      </w:r>
      <w:r>
        <w:rPr>
          <w:rFonts w:eastAsia="Times New Roman"/>
          <w:lang w:val="ru-RU" w:eastAsia="en-US"/>
        </w:rPr>
        <w:t>об</w:t>
      </w:r>
      <w:r>
        <w:rPr>
          <w:rFonts w:eastAsia="Times New Roman"/>
          <w:spacing w:val="1"/>
          <w:lang w:val="ru-RU" w:eastAsia="en-US"/>
        </w:rPr>
        <w:t xml:space="preserve"> </w:t>
      </w:r>
      <w:r>
        <w:rPr>
          <w:rFonts w:eastAsia="Times New Roman"/>
          <w:lang w:val="ru-RU" w:eastAsia="en-US"/>
        </w:rPr>
        <w:t>отражении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русском</w:t>
      </w:r>
      <w:r>
        <w:rPr>
          <w:rFonts w:eastAsia="Times New Roman"/>
          <w:spacing w:val="1"/>
          <w:lang w:val="ru-RU" w:eastAsia="en-US"/>
        </w:rPr>
        <w:t xml:space="preserve"> </w:t>
      </w:r>
      <w:r>
        <w:rPr>
          <w:rFonts w:eastAsia="Times New Roman"/>
          <w:lang w:val="ru-RU" w:eastAsia="en-US"/>
        </w:rPr>
        <w:t>языке</w:t>
      </w:r>
      <w:r>
        <w:rPr>
          <w:rFonts w:eastAsia="Times New Roman"/>
          <w:spacing w:val="-62"/>
          <w:lang w:val="ru-RU" w:eastAsia="en-US"/>
        </w:rPr>
        <w:t xml:space="preserve"> </w:t>
      </w:r>
      <w:r>
        <w:rPr>
          <w:rFonts w:eastAsia="Times New Roman"/>
          <w:lang w:val="ru-RU" w:eastAsia="en-US"/>
        </w:rPr>
        <w:t>традиционных</w:t>
      </w:r>
      <w:r>
        <w:rPr>
          <w:rFonts w:eastAsia="Times New Roman"/>
          <w:spacing w:val="1"/>
          <w:lang w:val="ru-RU" w:eastAsia="en-US"/>
        </w:rPr>
        <w:t xml:space="preserve"> </w:t>
      </w:r>
      <w:r>
        <w:rPr>
          <w:rFonts w:eastAsia="Times New Roman"/>
          <w:lang w:val="ru-RU" w:eastAsia="en-US"/>
        </w:rPr>
        <w:t>российских</w:t>
      </w:r>
      <w:r>
        <w:rPr>
          <w:rFonts w:eastAsia="Times New Roman"/>
          <w:spacing w:val="1"/>
          <w:lang w:val="ru-RU" w:eastAsia="en-US"/>
        </w:rPr>
        <w:t xml:space="preserve"> </w:t>
      </w:r>
      <w:r>
        <w:rPr>
          <w:rFonts w:eastAsia="Times New Roman"/>
          <w:lang w:val="ru-RU" w:eastAsia="en-US"/>
        </w:rPr>
        <w:t>духовно-нравственных</w:t>
      </w:r>
      <w:r>
        <w:rPr>
          <w:rFonts w:eastAsia="Times New Roman"/>
          <w:spacing w:val="1"/>
          <w:lang w:val="ru-RU" w:eastAsia="en-US"/>
        </w:rPr>
        <w:t xml:space="preserve"> </w:t>
      </w:r>
      <w:r>
        <w:rPr>
          <w:rFonts w:eastAsia="Times New Roman"/>
          <w:lang w:val="ru-RU" w:eastAsia="en-US"/>
        </w:rPr>
        <w:t>ценностей;</w:t>
      </w:r>
      <w:r>
        <w:rPr>
          <w:rFonts w:eastAsia="Times New Roman"/>
          <w:spacing w:val="1"/>
          <w:lang w:val="ru-RU" w:eastAsia="en-US"/>
        </w:rPr>
        <w:t xml:space="preserve"> </w:t>
      </w:r>
      <w:r>
        <w:rPr>
          <w:rFonts w:eastAsia="Times New Roman"/>
          <w:lang w:val="ru-RU" w:eastAsia="en-US"/>
        </w:rPr>
        <w:t>сформированность</w:t>
      </w:r>
      <w:r>
        <w:rPr>
          <w:rFonts w:eastAsia="Times New Roman"/>
          <w:spacing w:val="-62"/>
          <w:lang w:val="ru-RU" w:eastAsia="en-US"/>
        </w:rPr>
        <w:t xml:space="preserve"> </w:t>
      </w:r>
      <w:r>
        <w:rPr>
          <w:rFonts w:eastAsia="Times New Roman"/>
          <w:lang w:val="ru-RU" w:eastAsia="en-US"/>
        </w:rPr>
        <w:t>ценностного</w:t>
      </w:r>
      <w:r>
        <w:rPr>
          <w:rFonts w:eastAsia="Times New Roman"/>
          <w:spacing w:val="-1"/>
          <w:lang w:val="ru-RU" w:eastAsia="en-US"/>
        </w:rPr>
        <w:t xml:space="preserve"> </w:t>
      </w:r>
      <w:r>
        <w:rPr>
          <w:rFonts w:eastAsia="Times New Roman"/>
          <w:lang w:val="ru-RU" w:eastAsia="en-US"/>
        </w:rPr>
        <w:t>отношения к</w:t>
      </w:r>
      <w:r>
        <w:rPr>
          <w:rFonts w:eastAsia="Times New Roman"/>
          <w:spacing w:val="-1"/>
          <w:lang w:val="ru-RU" w:eastAsia="en-US"/>
        </w:rPr>
        <w:t xml:space="preserve"> </w:t>
      </w:r>
      <w:r>
        <w:rPr>
          <w:rFonts w:eastAsia="Times New Roman"/>
          <w:lang w:val="ru-RU" w:eastAsia="en-US"/>
        </w:rPr>
        <w:t>русскому</w:t>
      </w:r>
      <w:r>
        <w:rPr>
          <w:rFonts w:eastAsia="Times New Roman"/>
          <w:spacing w:val="1"/>
          <w:lang w:val="ru-RU" w:eastAsia="en-US"/>
        </w:rPr>
        <w:t xml:space="preserve"> </w:t>
      </w:r>
      <w:r>
        <w:rPr>
          <w:rFonts w:eastAsia="Times New Roman"/>
          <w:lang w:val="ru-RU" w:eastAsia="en-US"/>
        </w:rPr>
        <w:t>языку;</w:t>
      </w:r>
    </w:p>
    <w:p w:rsidR="00D375AB" w:rsidRDefault="005A04D1">
      <w:pPr>
        <w:numPr>
          <w:ilvl w:val="0"/>
          <w:numId w:val="23"/>
        </w:numPr>
        <w:tabs>
          <w:tab w:val="left" w:pos="537"/>
        </w:tabs>
        <w:adjustRightInd/>
        <w:ind w:left="222" w:right="147" w:hanging="335"/>
        <w:jc w:val="both"/>
        <w:rPr>
          <w:rFonts w:eastAsia="Times New Roman"/>
          <w:lang w:val="ru-RU" w:eastAsia="en-US"/>
        </w:rPr>
      </w:pPr>
      <w:r>
        <w:rPr>
          <w:rFonts w:eastAsia="Times New Roman"/>
          <w:lang w:val="ru-RU" w:eastAsia="en-US"/>
        </w:rPr>
        <w:t xml:space="preserve">совершенствование умений создавать устные монологические и </w:t>
      </w:r>
      <w:r>
        <w:rPr>
          <w:rFonts w:eastAsia="Times New Roman"/>
          <w:lang w:val="ru-RU" w:eastAsia="en-US"/>
        </w:rPr>
        <w:t>диалогические</w:t>
      </w:r>
      <w:r>
        <w:rPr>
          <w:rFonts w:eastAsia="Times New Roman"/>
          <w:spacing w:val="1"/>
          <w:lang w:val="ru-RU" w:eastAsia="en-US"/>
        </w:rPr>
        <w:t xml:space="preserve"> </w:t>
      </w:r>
      <w:r>
        <w:rPr>
          <w:rFonts w:eastAsia="Times New Roman"/>
          <w:lang w:val="ru-RU" w:eastAsia="en-US"/>
        </w:rPr>
        <w:t>высказывания</w:t>
      </w:r>
      <w:r>
        <w:rPr>
          <w:rFonts w:eastAsia="Times New Roman"/>
          <w:spacing w:val="1"/>
          <w:lang w:val="ru-RU" w:eastAsia="en-US"/>
        </w:rPr>
        <w:t xml:space="preserve"> </w:t>
      </w:r>
      <w:r>
        <w:rPr>
          <w:rFonts w:eastAsia="Times New Roman"/>
          <w:lang w:val="ru-RU" w:eastAsia="en-US"/>
        </w:rPr>
        <w:t>различных</w:t>
      </w:r>
      <w:r>
        <w:rPr>
          <w:rFonts w:eastAsia="Times New Roman"/>
          <w:spacing w:val="1"/>
          <w:lang w:val="ru-RU" w:eastAsia="en-US"/>
        </w:rPr>
        <w:t xml:space="preserve"> </w:t>
      </w:r>
      <w:r>
        <w:rPr>
          <w:rFonts w:eastAsia="Times New Roman"/>
          <w:lang w:val="ru-RU" w:eastAsia="en-US"/>
        </w:rPr>
        <w:t>типов</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жанров;</w:t>
      </w:r>
      <w:r>
        <w:rPr>
          <w:rFonts w:eastAsia="Times New Roman"/>
          <w:spacing w:val="1"/>
          <w:lang w:val="ru-RU" w:eastAsia="en-US"/>
        </w:rPr>
        <w:t xml:space="preserve"> </w:t>
      </w:r>
      <w:r>
        <w:rPr>
          <w:rFonts w:eastAsia="Times New Roman"/>
          <w:lang w:val="ru-RU" w:eastAsia="en-US"/>
        </w:rPr>
        <w:t>употреблять</w:t>
      </w:r>
      <w:r>
        <w:rPr>
          <w:rFonts w:eastAsia="Times New Roman"/>
          <w:spacing w:val="1"/>
          <w:lang w:val="ru-RU" w:eastAsia="en-US"/>
        </w:rPr>
        <w:t xml:space="preserve"> </w:t>
      </w:r>
      <w:r>
        <w:rPr>
          <w:rFonts w:eastAsia="Times New Roman"/>
          <w:lang w:val="ru-RU" w:eastAsia="en-US"/>
        </w:rPr>
        <w:t>языковые</w:t>
      </w:r>
      <w:r>
        <w:rPr>
          <w:rFonts w:eastAsia="Times New Roman"/>
          <w:spacing w:val="1"/>
          <w:lang w:val="ru-RU" w:eastAsia="en-US"/>
        </w:rPr>
        <w:t xml:space="preserve"> </w:t>
      </w:r>
      <w:r>
        <w:rPr>
          <w:rFonts w:eastAsia="Times New Roman"/>
          <w:lang w:val="ru-RU" w:eastAsia="en-US"/>
        </w:rPr>
        <w:t>средства</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соответствии с речевой ситуацией (объем устных монологических высказываний -</w:t>
      </w:r>
      <w:r>
        <w:rPr>
          <w:rFonts w:eastAsia="Times New Roman"/>
          <w:spacing w:val="1"/>
          <w:lang w:val="ru-RU" w:eastAsia="en-US"/>
        </w:rPr>
        <w:t xml:space="preserve"> </w:t>
      </w:r>
      <w:r>
        <w:rPr>
          <w:rFonts w:eastAsia="Times New Roman"/>
          <w:lang w:val="ru-RU" w:eastAsia="en-US"/>
        </w:rPr>
        <w:t>не менее 100 слов; объем диалогического высказывания - не менее 7-8 реплик);</w:t>
      </w:r>
      <w:r>
        <w:rPr>
          <w:rFonts w:eastAsia="Times New Roman"/>
          <w:spacing w:val="1"/>
          <w:lang w:val="ru-RU" w:eastAsia="en-US"/>
        </w:rPr>
        <w:t xml:space="preserve"> </w:t>
      </w:r>
      <w:r>
        <w:rPr>
          <w:rFonts w:eastAsia="Times New Roman"/>
          <w:lang w:val="ru-RU" w:eastAsia="en-US"/>
        </w:rPr>
        <w:t>совершенствование</w:t>
      </w:r>
      <w:r>
        <w:rPr>
          <w:rFonts w:eastAsia="Times New Roman"/>
          <w:lang w:val="ru-RU" w:eastAsia="en-US"/>
        </w:rPr>
        <w:t xml:space="preserve"> умений выступать публично; представлять результаты учебно-</w:t>
      </w:r>
      <w:r>
        <w:rPr>
          <w:rFonts w:eastAsia="Times New Roman"/>
          <w:spacing w:val="1"/>
          <w:lang w:val="ru-RU" w:eastAsia="en-US"/>
        </w:rPr>
        <w:t xml:space="preserve"> </w:t>
      </w:r>
      <w:r>
        <w:rPr>
          <w:rFonts w:eastAsia="Times New Roman"/>
          <w:lang w:val="ru-RU" w:eastAsia="en-US"/>
        </w:rPr>
        <w:t>исследовательской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проектной</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использовать</w:t>
      </w:r>
      <w:r>
        <w:rPr>
          <w:rFonts w:eastAsia="Times New Roman"/>
          <w:spacing w:val="1"/>
          <w:lang w:val="ru-RU" w:eastAsia="en-US"/>
        </w:rPr>
        <w:t xml:space="preserve"> </w:t>
      </w:r>
      <w:r>
        <w:rPr>
          <w:rFonts w:eastAsia="Times New Roman"/>
          <w:lang w:val="ru-RU" w:eastAsia="en-US"/>
        </w:rPr>
        <w:t>образовательные</w:t>
      </w:r>
      <w:r>
        <w:rPr>
          <w:rFonts w:eastAsia="Times New Roman"/>
          <w:spacing w:val="1"/>
          <w:lang w:val="ru-RU" w:eastAsia="en-US"/>
        </w:rPr>
        <w:t xml:space="preserve"> </w:t>
      </w:r>
      <w:r>
        <w:rPr>
          <w:rFonts w:eastAsia="Times New Roman"/>
          <w:lang w:val="ru-RU" w:eastAsia="en-US"/>
        </w:rPr>
        <w:t>информационно-коммуникационные инструменты и ресурсы для решения учебных</w:t>
      </w:r>
      <w:r>
        <w:rPr>
          <w:rFonts w:eastAsia="Times New Roman"/>
          <w:spacing w:val="-62"/>
          <w:lang w:val="ru-RU" w:eastAsia="en-US"/>
        </w:rPr>
        <w:t xml:space="preserve"> </w:t>
      </w:r>
      <w:r>
        <w:rPr>
          <w:rFonts w:eastAsia="Times New Roman"/>
          <w:lang w:val="ru-RU" w:eastAsia="en-US"/>
        </w:rPr>
        <w:t>задач;</w:t>
      </w:r>
    </w:p>
    <w:p w:rsidR="00D375AB" w:rsidRDefault="005A04D1">
      <w:pPr>
        <w:numPr>
          <w:ilvl w:val="0"/>
          <w:numId w:val="23"/>
        </w:numPr>
        <w:tabs>
          <w:tab w:val="left" w:pos="513"/>
        </w:tabs>
        <w:adjustRightInd/>
        <w:ind w:left="222" w:right="149" w:hanging="335"/>
        <w:jc w:val="both"/>
        <w:rPr>
          <w:rFonts w:eastAsia="Times New Roman"/>
          <w:lang w:val="ru-RU" w:eastAsia="en-US"/>
        </w:rPr>
      </w:pPr>
      <w:r>
        <w:rPr>
          <w:rFonts w:eastAsia="Times New Roman"/>
          <w:lang w:val="ru-RU" w:eastAsia="en-US"/>
        </w:rPr>
        <w:t>сформированность знаний о признаках текста,</w:t>
      </w:r>
      <w:r>
        <w:rPr>
          <w:rFonts w:eastAsia="Times New Roman"/>
          <w:lang w:val="ru-RU" w:eastAsia="en-US"/>
        </w:rPr>
        <w:t xml:space="preserve"> его структуре, видах информации</w:t>
      </w:r>
      <w:r>
        <w:rPr>
          <w:rFonts w:eastAsia="Times New Roman"/>
          <w:spacing w:val="1"/>
          <w:lang w:val="ru-RU" w:eastAsia="en-US"/>
        </w:rPr>
        <w:t xml:space="preserve"> </w:t>
      </w:r>
      <w:r>
        <w:rPr>
          <w:rFonts w:eastAsia="Times New Roman"/>
          <w:lang w:val="ru-RU" w:eastAsia="en-US"/>
        </w:rPr>
        <w:t>в тексте; совершенствование умений понимать, анализировать и комментировать</w:t>
      </w:r>
      <w:r>
        <w:rPr>
          <w:rFonts w:eastAsia="Times New Roman"/>
          <w:spacing w:val="1"/>
          <w:lang w:val="ru-RU" w:eastAsia="en-US"/>
        </w:rPr>
        <w:t xml:space="preserve"> </w:t>
      </w:r>
      <w:r>
        <w:rPr>
          <w:rFonts w:eastAsia="Times New Roman"/>
          <w:lang w:val="ru-RU" w:eastAsia="en-US"/>
        </w:rPr>
        <w:t>основную</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дополнительную,</w:t>
      </w:r>
      <w:r>
        <w:rPr>
          <w:rFonts w:eastAsia="Times New Roman"/>
          <w:spacing w:val="1"/>
          <w:lang w:val="ru-RU" w:eastAsia="en-US"/>
        </w:rPr>
        <w:t xml:space="preserve"> </w:t>
      </w:r>
      <w:r>
        <w:rPr>
          <w:rFonts w:eastAsia="Times New Roman"/>
          <w:lang w:val="ru-RU" w:eastAsia="en-US"/>
        </w:rPr>
        <w:t>явную</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скрытую</w:t>
      </w:r>
      <w:r>
        <w:rPr>
          <w:rFonts w:eastAsia="Times New Roman"/>
          <w:spacing w:val="1"/>
          <w:lang w:val="ru-RU" w:eastAsia="en-US"/>
        </w:rPr>
        <w:t xml:space="preserve"> </w:t>
      </w:r>
      <w:r>
        <w:rPr>
          <w:rFonts w:eastAsia="Times New Roman"/>
          <w:lang w:val="ru-RU" w:eastAsia="en-US"/>
        </w:rPr>
        <w:t>(подтекстовую)</w:t>
      </w:r>
      <w:r>
        <w:rPr>
          <w:rFonts w:eastAsia="Times New Roman"/>
          <w:spacing w:val="1"/>
          <w:lang w:val="ru-RU" w:eastAsia="en-US"/>
        </w:rPr>
        <w:t xml:space="preserve"> </w:t>
      </w:r>
      <w:r>
        <w:rPr>
          <w:rFonts w:eastAsia="Times New Roman"/>
          <w:lang w:val="ru-RU" w:eastAsia="en-US"/>
        </w:rPr>
        <w:t>информацию</w:t>
      </w:r>
      <w:r>
        <w:rPr>
          <w:rFonts w:eastAsia="Times New Roman"/>
          <w:spacing w:val="1"/>
          <w:lang w:val="ru-RU" w:eastAsia="en-US"/>
        </w:rPr>
        <w:t xml:space="preserve"> </w:t>
      </w:r>
      <w:r>
        <w:rPr>
          <w:rFonts w:eastAsia="Times New Roman"/>
          <w:lang w:val="ru-RU" w:eastAsia="en-US"/>
        </w:rPr>
        <w:t>текстов, воспринимаемых зрительно и (или) на слух; выявлять логико-смысловые</w:t>
      </w:r>
      <w:r>
        <w:rPr>
          <w:rFonts w:eastAsia="Times New Roman"/>
          <w:spacing w:val="1"/>
          <w:lang w:val="ru-RU" w:eastAsia="en-US"/>
        </w:rPr>
        <w:t xml:space="preserve"> </w:t>
      </w:r>
      <w:r>
        <w:rPr>
          <w:rFonts w:eastAsia="Times New Roman"/>
          <w:lang w:val="ru-RU" w:eastAsia="en-US"/>
        </w:rPr>
        <w:t>отношения</w:t>
      </w:r>
      <w:r>
        <w:rPr>
          <w:rFonts w:eastAsia="Times New Roman"/>
          <w:spacing w:val="1"/>
          <w:lang w:val="ru-RU" w:eastAsia="en-US"/>
        </w:rPr>
        <w:t xml:space="preserve"> </w:t>
      </w:r>
      <w:r>
        <w:rPr>
          <w:rFonts w:eastAsia="Times New Roman"/>
          <w:lang w:val="ru-RU" w:eastAsia="en-US"/>
        </w:rPr>
        <w:t>между</w:t>
      </w:r>
      <w:r>
        <w:rPr>
          <w:rFonts w:eastAsia="Times New Roman"/>
          <w:spacing w:val="1"/>
          <w:lang w:val="ru-RU" w:eastAsia="en-US"/>
        </w:rPr>
        <w:t xml:space="preserve"> </w:t>
      </w:r>
      <w:r>
        <w:rPr>
          <w:rFonts w:eastAsia="Times New Roman"/>
          <w:lang w:val="ru-RU" w:eastAsia="en-US"/>
        </w:rPr>
        <w:t>предложениями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тексте;</w:t>
      </w:r>
      <w:r>
        <w:rPr>
          <w:rFonts w:eastAsia="Times New Roman"/>
          <w:spacing w:val="1"/>
          <w:lang w:val="ru-RU" w:eastAsia="en-US"/>
        </w:rPr>
        <w:t xml:space="preserve"> </w:t>
      </w:r>
      <w:r>
        <w:rPr>
          <w:rFonts w:eastAsia="Times New Roman"/>
          <w:lang w:val="ru-RU" w:eastAsia="en-US"/>
        </w:rPr>
        <w:t>создавать</w:t>
      </w:r>
      <w:r>
        <w:rPr>
          <w:rFonts w:eastAsia="Times New Roman"/>
          <w:spacing w:val="1"/>
          <w:lang w:val="ru-RU" w:eastAsia="en-US"/>
        </w:rPr>
        <w:t xml:space="preserve"> </w:t>
      </w:r>
      <w:r>
        <w:rPr>
          <w:rFonts w:eastAsia="Times New Roman"/>
          <w:lang w:val="ru-RU" w:eastAsia="en-US"/>
        </w:rPr>
        <w:t>тексты</w:t>
      </w:r>
      <w:r>
        <w:rPr>
          <w:rFonts w:eastAsia="Times New Roman"/>
          <w:spacing w:val="1"/>
          <w:lang w:val="ru-RU" w:eastAsia="en-US"/>
        </w:rPr>
        <w:t xml:space="preserve"> </w:t>
      </w:r>
      <w:r>
        <w:rPr>
          <w:rFonts w:eastAsia="Times New Roman"/>
          <w:lang w:val="ru-RU" w:eastAsia="en-US"/>
        </w:rPr>
        <w:t>разных</w:t>
      </w:r>
      <w:r>
        <w:rPr>
          <w:rFonts w:eastAsia="Times New Roman"/>
          <w:spacing w:val="1"/>
          <w:lang w:val="ru-RU" w:eastAsia="en-US"/>
        </w:rPr>
        <w:t xml:space="preserve"> </w:t>
      </w:r>
      <w:r>
        <w:rPr>
          <w:rFonts w:eastAsia="Times New Roman"/>
          <w:lang w:val="ru-RU" w:eastAsia="en-US"/>
        </w:rPr>
        <w:t>функционально-смысловых</w:t>
      </w:r>
      <w:r>
        <w:rPr>
          <w:rFonts w:eastAsia="Times New Roman"/>
          <w:spacing w:val="1"/>
          <w:lang w:val="ru-RU" w:eastAsia="en-US"/>
        </w:rPr>
        <w:t xml:space="preserve"> </w:t>
      </w:r>
      <w:r>
        <w:rPr>
          <w:rFonts w:eastAsia="Times New Roman"/>
          <w:lang w:val="ru-RU" w:eastAsia="en-US"/>
        </w:rPr>
        <w:t>типов;</w:t>
      </w:r>
      <w:r>
        <w:rPr>
          <w:rFonts w:eastAsia="Times New Roman"/>
          <w:spacing w:val="1"/>
          <w:lang w:val="ru-RU" w:eastAsia="en-US"/>
        </w:rPr>
        <w:t xml:space="preserve"> </w:t>
      </w:r>
      <w:r>
        <w:rPr>
          <w:rFonts w:eastAsia="Times New Roman"/>
          <w:lang w:val="ru-RU" w:eastAsia="en-US"/>
        </w:rPr>
        <w:t>тексты</w:t>
      </w:r>
      <w:r>
        <w:rPr>
          <w:rFonts w:eastAsia="Times New Roman"/>
          <w:spacing w:val="1"/>
          <w:lang w:val="ru-RU" w:eastAsia="en-US"/>
        </w:rPr>
        <w:t xml:space="preserve"> </w:t>
      </w:r>
      <w:r>
        <w:rPr>
          <w:rFonts w:eastAsia="Times New Roman"/>
          <w:lang w:val="ru-RU" w:eastAsia="en-US"/>
        </w:rPr>
        <w:t>научного,</w:t>
      </w:r>
      <w:r>
        <w:rPr>
          <w:rFonts w:eastAsia="Times New Roman"/>
          <w:spacing w:val="1"/>
          <w:lang w:val="ru-RU" w:eastAsia="en-US"/>
        </w:rPr>
        <w:t xml:space="preserve"> </w:t>
      </w:r>
      <w:r>
        <w:rPr>
          <w:rFonts w:eastAsia="Times New Roman"/>
          <w:lang w:val="ru-RU" w:eastAsia="en-US"/>
        </w:rPr>
        <w:t>публицистического,</w:t>
      </w:r>
      <w:r>
        <w:rPr>
          <w:rFonts w:eastAsia="Times New Roman"/>
          <w:spacing w:val="1"/>
          <w:lang w:val="ru-RU" w:eastAsia="en-US"/>
        </w:rPr>
        <w:t xml:space="preserve"> </w:t>
      </w:r>
      <w:r>
        <w:rPr>
          <w:rFonts w:eastAsia="Times New Roman"/>
          <w:lang w:val="ru-RU" w:eastAsia="en-US"/>
        </w:rPr>
        <w:t>официально-делового</w:t>
      </w:r>
      <w:r>
        <w:rPr>
          <w:rFonts w:eastAsia="Times New Roman"/>
          <w:spacing w:val="-8"/>
          <w:lang w:val="ru-RU" w:eastAsia="en-US"/>
        </w:rPr>
        <w:t xml:space="preserve"> </w:t>
      </w:r>
      <w:r>
        <w:rPr>
          <w:rFonts w:eastAsia="Times New Roman"/>
          <w:lang w:val="ru-RU" w:eastAsia="en-US"/>
        </w:rPr>
        <w:t>стилей</w:t>
      </w:r>
      <w:r>
        <w:rPr>
          <w:rFonts w:eastAsia="Times New Roman"/>
          <w:spacing w:val="-8"/>
          <w:lang w:val="ru-RU" w:eastAsia="en-US"/>
        </w:rPr>
        <w:t xml:space="preserve"> </w:t>
      </w:r>
      <w:r>
        <w:rPr>
          <w:rFonts w:eastAsia="Times New Roman"/>
          <w:lang w:val="ru-RU" w:eastAsia="en-US"/>
        </w:rPr>
        <w:t>разных</w:t>
      </w:r>
      <w:r>
        <w:rPr>
          <w:rFonts w:eastAsia="Times New Roman"/>
          <w:spacing w:val="-6"/>
          <w:lang w:val="ru-RU" w:eastAsia="en-US"/>
        </w:rPr>
        <w:t xml:space="preserve"> </w:t>
      </w:r>
      <w:r>
        <w:rPr>
          <w:rFonts w:eastAsia="Times New Roman"/>
          <w:lang w:val="ru-RU" w:eastAsia="en-US"/>
        </w:rPr>
        <w:t>жанров</w:t>
      </w:r>
      <w:r>
        <w:rPr>
          <w:rFonts w:eastAsia="Times New Roman"/>
          <w:spacing w:val="-8"/>
          <w:lang w:val="ru-RU" w:eastAsia="en-US"/>
        </w:rPr>
        <w:t xml:space="preserve"> </w:t>
      </w:r>
      <w:r>
        <w:rPr>
          <w:rFonts w:eastAsia="Times New Roman"/>
          <w:lang w:val="ru-RU" w:eastAsia="en-US"/>
        </w:rPr>
        <w:t>(объем</w:t>
      </w:r>
      <w:r>
        <w:rPr>
          <w:rFonts w:eastAsia="Times New Roman"/>
          <w:spacing w:val="-7"/>
          <w:lang w:val="ru-RU" w:eastAsia="en-US"/>
        </w:rPr>
        <w:t xml:space="preserve"> </w:t>
      </w:r>
      <w:r>
        <w:rPr>
          <w:rFonts w:eastAsia="Times New Roman"/>
          <w:lang w:val="ru-RU" w:eastAsia="en-US"/>
        </w:rPr>
        <w:t>сочинения</w:t>
      </w:r>
      <w:r>
        <w:rPr>
          <w:rFonts w:eastAsia="Times New Roman"/>
          <w:spacing w:val="-8"/>
          <w:lang w:val="ru-RU" w:eastAsia="en-US"/>
        </w:rPr>
        <w:t xml:space="preserve"> </w:t>
      </w:r>
      <w:r>
        <w:rPr>
          <w:rFonts w:eastAsia="Times New Roman"/>
          <w:lang w:val="ru-RU" w:eastAsia="en-US"/>
        </w:rPr>
        <w:t>-</w:t>
      </w:r>
      <w:r>
        <w:rPr>
          <w:rFonts w:eastAsia="Times New Roman"/>
          <w:spacing w:val="-7"/>
          <w:lang w:val="ru-RU" w:eastAsia="en-US"/>
        </w:rPr>
        <w:t xml:space="preserve"> </w:t>
      </w:r>
      <w:r>
        <w:rPr>
          <w:rFonts w:eastAsia="Times New Roman"/>
          <w:lang w:val="ru-RU" w:eastAsia="en-US"/>
        </w:rPr>
        <w:t>не</w:t>
      </w:r>
      <w:r>
        <w:rPr>
          <w:rFonts w:eastAsia="Times New Roman"/>
          <w:spacing w:val="-8"/>
          <w:lang w:val="ru-RU" w:eastAsia="en-US"/>
        </w:rPr>
        <w:t xml:space="preserve"> </w:t>
      </w:r>
      <w:r>
        <w:rPr>
          <w:rFonts w:eastAsia="Times New Roman"/>
          <w:lang w:val="ru-RU" w:eastAsia="en-US"/>
        </w:rPr>
        <w:t>менее</w:t>
      </w:r>
      <w:r>
        <w:rPr>
          <w:rFonts w:eastAsia="Times New Roman"/>
          <w:spacing w:val="-6"/>
          <w:lang w:val="ru-RU" w:eastAsia="en-US"/>
        </w:rPr>
        <w:t xml:space="preserve"> </w:t>
      </w:r>
      <w:r>
        <w:rPr>
          <w:rFonts w:eastAsia="Times New Roman"/>
          <w:lang w:val="ru-RU" w:eastAsia="en-US"/>
        </w:rPr>
        <w:t>150</w:t>
      </w:r>
      <w:r>
        <w:rPr>
          <w:rFonts w:eastAsia="Times New Roman"/>
          <w:spacing w:val="-7"/>
          <w:lang w:val="ru-RU" w:eastAsia="en-US"/>
        </w:rPr>
        <w:t xml:space="preserve"> </w:t>
      </w:r>
      <w:r>
        <w:rPr>
          <w:rFonts w:eastAsia="Times New Roman"/>
          <w:lang w:val="ru-RU" w:eastAsia="en-US"/>
        </w:rPr>
        <w:t>слов);</w:t>
      </w:r>
    </w:p>
    <w:p w:rsidR="00D375AB" w:rsidRDefault="005A04D1">
      <w:pPr>
        <w:numPr>
          <w:ilvl w:val="0"/>
          <w:numId w:val="23"/>
        </w:numPr>
        <w:tabs>
          <w:tab w:val="left" w:pos="555"/>
        </w:tabs>
        <w:adjustRightInd/>
        <w:spacing w:line="276" w:lineRule="auto"/>
        <w:ind w:right="149"/>
        <w:jc w:val="both"/>
        <w:rPr>
          <w:rFonts w:eastAsia="Times New Roman"/>
          <w:lang w:val="ru-RU" w:eastAsia="en-US"/>
        </w:rPr>
      </w:pPr>
      <w:r>
        <w:rPr>
          <w:rFonts w:eastAsia="Times New Roman"/>
          <w:lang w:val="ru-RU" w:eastAsia="en-US"/>
        </w:rPr>
        <w:t xml:space="preserve">совершенствование умений использовать разные </w:t>
      </w:r>
      <w:r>
        <w:rPr>
          <w:rFonts w:eastAsia="Times New Roman"/>
          <w:lang w:val="ru-RU" w:eastAsia="en-US"/>
        </w:rPr>
        <w:t>виды чтения и аудирования,</w:t>
      </w:r>
      <w:r>
        <w:rPr>
          <w:rFonts w:eastAsia="Times New Roman"/>
          <w:spacing w:val="1"/>
          <w:lang w:val="ru-RU" w:eastAsia="en-US"/>
        </w:rPr>
        <w:t xml:space="preserve"> </w:t>
      </w:r>
      <w:r>
        <w:rPr>
          <w:rFonts w:eastAsia="Times New Roman"/>
          <w:lang w:val="ru-RU" w:eastAsia="en-US"/>
        </w:rPr>
        <w:t>приемы</w:t>
      </w:r>
      <w:r>
        <w:rPr>
          <w:rFonts w:eastAsia="Times New Roman"/>
          <w:spacing w:val="1"/>
          <w:lang w:val="ru-RU" w:eastAsia="en-US"/>
        </w:rPr>
        <w:t xml:space="preserve"> </w:t>
      </w:r>
      <w:r>
        <w:rPr>
          <w:rFonts w:eastAsia="Times New Roman"/>
          <w:lang w:val="ru-RU" w:eastAsia="en-US"/>
        </w:rPr>
        <w:t>информационно-смысловой</w:t>
      </w:r>
      <w:r>
        <w:rPr>
          <w:rFonts w:eastAsia="Times New Roman"/>
          <w:spacing w:val="1"/>
          <w:lang w:val="ru-RU" w:eastAsia="en-US"/>
        </w:rPr>
        <w:t xml:space="preserve"> </w:t>
      </w:r>
      <w:r>
        <w:rPr>
          <w:rFonts w:eastAsia="Times New Roman"/>
          <w:lang w:val="ru-RU" w:eastAsia="en-US"/>
        </w:rPr>
        <w:t>переработки</w:t>
      </w:r>
      <w:r>
        <w:rPr>
          <w:rFonts w:eastAsia="Times New Roman"/>
          <w:spacing w:val="1"/>
          <w:lang w:val="ru-RU" w:eastAsia="en-US"/>
        </w:rPr>
        <w:t xml:space="preserve"> </w:t>
      </w:r>
      <w:r>
        <w:rPr>
          <w:rFonts w:eastAsia="Times New Roman"/>
          <w:lang w:val="ru-RU" w:eastAsia="en-US"/>
        </w:rPr>
        <w:t>прочитанных</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прослушанных</w:t>
      </w:r>
      <w:r>
        <w:rPr>
          <w:rFonts w:eastAsia="Times New Roman"/>
          <w:spacing w:val="-62"/>
          <w:lang w:val="ru-RU" w:eastAsia="en-US"/>
        </w:rPr>
        <w:t xml:space="preserve"> </w:t>
      </w:r>
      <w:r>
        <w:rPr>
          <w:rFonts w:eastAsia="Times New Roman"/>
          <w:lang w:val="ru-RU" w:eastAsia="en-US"/>
        </w:rPr>
        <w:t xml:space="preserve">текстов, включая </w:t>
      </w:r>
      <w:r>
        <w:rPr>
          <w:rFonts w:eastAsia="Times New Roman"/>
          <w:lang w:val="ru-RU" w:eastAsia="en-US"/>
        </w:rPr>
        <w:lastRenderedPageBreak/>
        <w:t>гипертекст, графику, инфографику и другое (объем текста для</w:t>
      </w:r>
      <w:r>
        <w:rPr>
          <w:rFonts w:eastAsia="Times New Roman"/>
          <w:spacing w:val="1"/>
          <w:lang w:val="ru-RU" w:eastAsia="en-US"/>
        </w:rPr>
        <w:t xml:space="preserve"> </w:t>
      </w:r>
      <w:r>
        <w:rPr>
          <w:rFonts w:eastAsia="Times New Roman"/>
          <w:lang w:val="ru-RU" w:eastAsia="en-US"/>
        </w:rPr>
        <w:t>чтения</w:t>
      </w:r>
      <w:r>
        <w:rPr>
          <w:rFonts w:eastAsia="Times New Roman"/>
          <w:spacing w:val="-12"/>
          <w:lang w:val="ru-RU" w:eastAsia="en-US"/>
        </w:rPr>
        <w:t xml:space="preserve"> </w:t>
      </w:r>
      <w:r>
        <w:rPr>
          <w:rFonts w:eastAsia="Times New Roman"/>
          <w:lang w:val="ru-RU" w:eastAsia="en-US"/>
        </w:rPr>
        <w:t>-</w:t>
      </w:r>
      <w:r>
        <w:rPr>
          <w:rFonts w:eastAsia="Times New Roman"/>
          <w:spacing w:val="-12"/>
          <w:lang w:val="ru-RU" w:eastAsia="en-US"/>
        </w:rPr>
        <w:t xml:space="preserve"> </w:t>
      </w:r>
      <w:r>
        <w:rPr>
          <w:rFonts w:eastAsia="Times New Roman"/>
          <w:lang w:val="ru-RU" w:eastAsia="en-US"/>
        </w:rPr>
        <w:t>450-500</w:t>
      </w:r>
      <w:r>
        <w:rPr>
          <w:rFonts w:eastAsia="Times New Roman"/>
          <w:spacing w:val="-11"/>
          <w:lang w:val="ru-RU" w:eastAsia="en-US"/>
        </w:rPr>
        <w:t xml:space="preserve"> </w:t>
      </w:r>
      <w:r>
        <w:rPr>
          <w:rFonts w:eastAsia="Times New Roman"/>
          <w:lang w:val="ru-RU" w:eastAsia="en-US"/>
        </w:rPr>
        <w:t>слов;</w:t>
      </w:r>
      <w:r>
        <w:rPr>
          <w:rFonts w:eastAsia="Times New Roman"/>
          <w:spacing w:val="-12"/>
          <w:lang w:val="ru-RU" w:eastAsia="en-US"/>
        </w:rPr>
        <w:t xml:space="preserve"> </w:t>
      </w:r>
      <w:r>
        <w:rPr>
          <w:rFonts w:eastAsia="Times New Roman"/>
          <w:lang w:val="ru-RU" w:eastAsia="en-US"/>
        </w:rPr>
        <w:t>объем</w:t>
      </w:r>
      <w:r>
        <w:rPr>
          <w:rFonts w:eastAsia="Times New Roman"/>
          <w:spacing w:val="-12"/>
          <w:lang w:val="ru-RU" w:eastAsia="en-US"/>
        </w:rPr>
        <w:t xml:space="preserve"> </w:t>
      </w:r>
      <w:r>
        <w:rPr>
          <w:rFonts w:eastAsia="Times New Roman"/>
          <w:lang w:val="ru-RU" w:eastAsia="en-US"/>
        </w:rPr>
        <w:t>прослушанного</w:t>
      </w:r>
      <w:r>
        <w:rPr>
          <w:rFonts w:eastAsia="Times New Roman"/>
          <w:spacing w:val="-11"/>
          <w:lang w:val="ru-RU" w:eastAsia="en-US"/>
        </w:rPr>
        <w:t xml:space="preserve"> </w:t>
      </w:r>
      <w:r>
        <w:rPr>
          <w:rFonts w:eastAsia="Times New Roman"/>
          <w:lang w:val="ru-RU" w:eastAsia="en-US"/>
        </w:rPr>
        <w:t>или</w:t>
      </w:r>
      <w:r>
        <w:rPr>
          <w:rFonts w:eastAsia="Times New Roman"/>
          <w:spacing w:val="-12"/>
          <w:lang w:val="ru-RU" w:eastAsia="en-US"/>
        </w:rPr>
        <w:t xml:space="preserve"> </w:t>
      </w:r>
      <w:r>
        <w:rPr>
          <w:rFonts w:eastAsia="Times New Roman"/>
          <w:lang w:val="ru-RU" w:eastAsia="en-US"/>
        </w:rPr>
        <w:t>прочитанного</w:t>
      </w:r>
      <w:r>
        <w:rPr>
          <w:rFonts w:eastAsia="Times New Roman"/>
          <w:spacing w:val="-11"/>
          <w:lang w:val="ru-RU" w:eastAsia="en-US"/>
        </w:rPr>
        <w:t xml:space="preserve"> </w:t>
      </w:r>
      <w:r>
        <w:rPr>
          <w:rFonts w:eastAsia="Times New Roman"/>
          <w:lang w:val="ru-RU" w:eastAsia="en-US"/>
        </w:rPr>
        <w:t>текста</w:t>
      </w:r>
      <w:r>
        <w:rPr>
          <w:rFonts w:eastAsia="Times New Roman"/>
          <w:spacing w:val="-12"/>
          <w:lang w:val="ru-RU" w:eastAsia="en-US"/>
        </w:rPr>
        <w:t xml:space="preserve"> </w:t>
      </w:r>
      <w:r>
        <w:rPr>
          <w:rFonts w:eastAsia="Times New Roman"/>
          <w:lang w:val="ru-RU" w:eastAsia="en-US"/>
        </w:rPr>
        <w:t>для</w:t>
      </w:r>
      <w:r>
        <w:rPr>
          <w:rFonts w:eastAsia="Times New Roman"/>
          <w:spacing w:val="-11"/>
          <w:lang w:val="ru-RU" w:eastAsia="en-US"/>
        </w:rPr>
        <w:t xml:space="preserve"> </w:t>
      </w:r>
      <w:r>
        <w:rPr>
          <w:rFonts w:eastAsia="Times New Roman"/>
          <w:lang w:val="ru-RU" w:eastAsia="en-US"/>
        </w:rPr>
        <w:t>пересказа</w:t>
      </w:r>
      <w:r>
        <w:rPr>
          <w:rFonts w:eastAsia="Times New Roman"/>
          <w:spacing w:val="-63"/>
          <w:lang w:val="ru-RU" w:eastAsia="en-US"/>
        </w:rPr>
        <w:t xml:space="preserve"> </w:t>
      </w:r>
      <w:r>
        <w:rPr>
          <w:rFonts w:eastAsia="Times New Roman"/>
          <w:lang w:val="ru-RU" w:eastAsia="en-US"/>
        </w:rPr>
        <w:t>от</w:t>
      </w:r>
      <w:r>
        <w:rPr>
          <w:rFonts w:eastAsia="Times New Roman"/>
          <w:spacing w:val="1"/>
          <w:lang w:val="ru-RU" w:eastAsia="en-US"/>
        </w:rPr>
        <w:t xml:space="preserve"> </w:t>
      </w:r>
      <w:r>
        <w:rPr>
          <w:rFonts w:eastAsia="Times New Roman"/>
          <w:lang w:val="ru-RU" w:eastAsia="en-US"/>
        </w:rPr>
        <w:t>250</w:t>
      </w:r>
      <w:r>
        <w:rPr>
          <w:rFonts w:eastAsia="Times New Roman"/>
          <w:spacing w:val="1"/>
          <w:lang w:val="ru-RU" w:eastAsia="en-US"/>
        </w:rPr>
        <w:t xml:space="preserve"> </w:t>
      </w:r>
      <w:r>
        <w:rPr>
          <w:rFonts w:eastAsia="Times New Roman"/>
          <w:lang w:val="ru-RU" w:eastAsia="en-US"/>
        </w:rPr>
        <w:t>до</w:t>
      </w:r>
      <w:r>
        <w:rPr>
          <w:rFonts w:eastAsia="Times New Roman"/>
          <w:spacing w:val="1"/>
          <w:lang w:val="ru-RU" w:eastAsia="en-US"/>
        </w:rPr>
        <w:t xml:space="preserve"> </w:t>
      </w:r>
      <w:r>
        <w:rPr>
          <w:rFonts w:eastAsia="Times New Roman"/>
          <w:lang w:val="ru-RU" w:eastAsia="en-US"/>
        </w:rPr>
        <w:t>300</w:t>
      </w:r>
      <w:r>
        <w:rPr>
          <w:rFonts w:eastAsia="Times New Roman"/>
          <w:spacing w:val="1"/>
          <w:lang w:val="ru-RU" w:eastAsia="en-US"/>
        </w:rPr>
        <w:t xml:space="preserve"> </w:t>
      </w:r>
      <w:r>
        <w:rPr>
          <w:rFonts w:eastAsia="Times New Roman"/>
          <w:lang w:val="ru-RU" w:eastAsia="en-US"/>
        </w:rPr>
        <w:t>слов);</w:t>
      </w:r>
      <w:r>
        <w:rPr>
          <w:rFonts w:eastAsia="Times New Roman"/>
          <w:spacing w:val="1"/>
          <w:lang w:val="ru-RU" w:eastAsia="en-US"/>
        </w:rPr>
        <w:t xml:space="preserve"> </w:t>
      </w:r>
      <w:r>
        <w:rPr>
          <w:rFonts w:eastAsia="Times New Roman"/>
          <w:lang w:val="ru-RU" w:eastAsia="en-US"/>
        </w:rPr>
        <w:t>совершенствование</w:t>
      </w:r>
      <w:r>
        <w:rPr>
          <w:rFonts w:eastAsia="Times New Roman"/>
          <w:spacing w:val="1"/>
          <w:lang w:val="ru-RU" w:eastAsia="en-US"/>
        </w:rPr>
        <w:t xml:space="preserve"> </w:t>
      </w:r>
      <w:r>
        <w:rPr>
          <w:rFonts w:eastAsia="Times New Roman"/>
          <w:lang w:val="ru-RU" w:eastAsia="en-US"/>
        </w:rPr>
        <w:t>умений</w:t>
      </w:r>
      <w:r>
        <w:rPr>
          <w:rFonts w:eastAsia="Times New Roman"/>
          <w:spacing w:val="1"/>
          <w:lang w:val="ru-RU" w:eastAsia="en-US"/>
        </w:rPr>
        <w:t xml:space="preserve"> </w:t>
      </w:r>
      <w:r>
        <w:rPr>
          <w:rFonts w:eastAsia="Times New Roman"/>
          <w:lang w:val="ru-RU" w:eastAsia="en-US"/>
        </w:rPr>
        <w:t>создавать</w:t>
      </w:r>
      <w:r>
        <w:rPr>
          <w:rFonts w:eastAsia="Times New Roman"/>
          <w:spacing w:val="1"/>
          <w:lang w:val="ru-RU" w:eastAsia="en-US"/>
        </w:rPr>
        <w:t xml:space="preserve"> </w:t>
      </w:r>
      <w:r>
        <w:rPr>
          <w:rFonts w:eastAsia="Times New Roman"/>
          <w:lang w:val="ru-RU" w:eastAsia="en-US"/>
        </w:rPr>
        <w:t>вторичные</w:t>
      </w:r>
      <w:r>
        <w:rPr>
          <w:rFonts w:eastAsia="Times New Roman"/>
          <w:spacing w:val="1"/>
          <w:lang w:val="ru-RU" w:eastAsia="en-US"/>
        </w:rPr>
        <w:t xml:space="preserve"> </w:t>
      </w:r>
      <w:r>
        <w:rPr>
          <w:rFonts w:eastAsia="Times New Roman"/>
          <w:lang w:val="ru-RU" w:eastAsia="en-US"/>
        </w:rPr>
        <w:t>тексты</w:t>
      </w:r>
      <w:r>
        <w:rPr>
          <w:rFonts w:eastAsia="Times New Roman"/>
          <w:spacing w:val="1"/>
          <w:lang w:val="ru-RU" w:eastAsia="en-US"/>
        </w:rPr>
        <w:t xml:space="preserve"> </w:t>
      </w:r>
      <w:r>
        <w:rPr>
          <w:rFonts w:eastAsia="Times New Roman"/>
          <w:lang w:val="ru-RU" w:eastAsia="en-US"/>
        </w:rPr>
        <w:t>(тезисы,</w:t>
      </w:r>
      <w:r>
        <w:rPr>
          <w:rFonts w:eastAsia="Times New Roman"/>
          <w:spacing w:val="-2"/>
          <w:lang w:val="ru-RU" w:eastAsia="en-US"/>
        </w:rPr>
        <w:t xml:space="preserve"> </w:t>
      </w:r>
      <w:r>
        <w:rPr>
          <w:rFonts w:eastAsia="Times New Roman"/>
          <w:lang w:val="ru-RU" w:eastAsia="en-US"/>
        </w:rPr>
        <w:t>аннотация,</w:t>
      </w:r>
      <w:r>
        <w:rPr>
          <w:rFonts w:eastAsia="Times New Roman"/>
          <w:spacing w:val="-2"/>
          <w:lang w:val="ru-RU" w:eastAsia="en-US"/>
        </w:rPr>
        <w:t xml:space="preserve"> </w:t>
      </w:r>
      <w:r>
        <w:rPr>
          <w:rFonts w:eastAsia="Times New Roman"/>
          <w:lang w:val="ru-RU" w:eastAsia="en-US"/>
        </w:rPr>
        <w:t>отзыв,</w:t>
      </w:r>
      <w:r>
        <w:rPr>
          <w:rFonts w:eastAsia="Times New Roman"/>
          <w:spacing w:val="-1"/>
          <w:lang w:val="ru-RU" w:eastAsia="en-US"/>
        </w:rPr>
        <w:t xml:space="preserve"> </w:t>
      </w:r>
      <w:r>
        <w:rPr>
          <w:rFonts w:eastAsia="Times New Roman"/>
          <w:lang w:val="ru-RU" w:eastAsia="en-US"/>
        </w:rPr>
        <w:t>рецензия и</w:t>
      </w:r>
      <w:r>
        <w:rPr>
          <w:rFonts w:eastAsia="Times New Roman"/>
          <w:spacing w:val="-1"/>
          <w:lang w:val="ru-RU" w:eastAsia="en-US"/>
        </w:rPr>
        <w:t xml:space="preserve"> </w:t>
      </w:r>
      <w:r>
        <w:rPr>
          <w:rFonts w:eastAsia="Times New Roman"/>
          <w:lang w:val="ru-RU" w:eastAsia="en-US"/>
        </w:rPr>
        <w:t>другое);</w:t>
      </w:r>
    </w:p>
    <w:p w:rsidR="00D375AB" w:rsidRDefault="005A04D1">
      <w:pPr>
        <w:numPr>
          <w:ilvl w:val="0"/>
          <w:numId w:val="23"/>
        </w:numPr>
        <w:tabs>
          <w:tab w:val="left" w:pos="571"/>
        </w:tabs>
        <w:adjustRightInd/>
        <w:spacing w:line="276" w:lineRule="auto"/>
        <w:ind w:right="148"/>
        <w:jc w:val="both"/>
        <w:rPr>
          <w:rFonts w:eastAsia="Times New Roman"/>
          <w:lang w:val="ru-RU" w:eastAsia="en-US"/>
        </w:rPr>
      </w:pPr>
      <w:r>
        <w:rPr>
          <w:rFonts w:eastAsia="Times New Roman"/>
          <w:lang w:val="ru-RU" w:eastAsia="en-US"/>
        </w:rPr>
        <w:t>обобщение</w:t>
      </w:r>
      <w:r>
        <w:rPr>
          <w:rFonts w:eastAsia="Times New Roman"/>
          <w:spacing w:val="1"/>
          <w:lang w:val="ru-RU" w:eastAsia="en-US"/>
        </w:rPr>
        <w:t xml:space="preserve"> </w:t>
      </w:r>
      <w:r>
        <w:rPr>
          <w:rFonts w:eastAsia="Times New Roman"/>
          <w:lang w:val="ru-RU" w:eastAsia="en-US"/>
        </w:rPr>
        <w:t>знаний</w:t>
      </w:r>
      <w:r>
        <w:rPr>
          <w:rFonts w:eastAsia="Times New Roman"/>
          <w:spacing w:val="1"/>
          <w:lang w:val="ru-RU" w:eastAsia="en-US"/>
        </w:rPr>
        <w:t xml:space="preserve"> </w:t>
      </w:r>
      <w:r>
        <w:rPr>
          <w:rFonts w:eastAsia="Times New Roman"/>
          <w:lang w:val="ru-RU" w:eastAsia="en-US"/>
        </w:rPr>
        <w:t>о</w:t>
      </w:r>
      <w:r>
        <w:rPr>
          <w:rFonts w:eastAsia="Times New Roman"/>
          <w:spacing w:val="1"/>
          <w:lang w:val="ru-RU" w:eastAsia="en-US"/>
        </w:rPr>
        <w:t xml:space="preserve"> </w:t>
      </w:r>
      <w:r>
        <w:rPr>
          <w:rFonts w:eastAsia="Times New Roman"/>
          <w:lang w:val="ru-RU" w:eastAsia="en-US"/>
        </w:rPr>
        <w:t>языке</w:t>
      </w:r>
      <w:r>
        <w:rPr>
          <w:rFonts w:eastAsia="Times New Roman"/>
          <w:spacing w:val="1"/>
          <w:lang w:val="ru-RU" w:eastAsia="en-US"/>
        </w:rPr>
        <w:t xml:space="preserve"> </w:t>
      </w:r>
      <w:r>
        <w:rPr>
          <w:rFonts w:eastAsia="Times New Roman"/>
          <w:lang w:val="ru-RU" w:eastAsia="en-US"/>
        </w:rPr>
        <w:t>как</w:t>
      </w:r>
      <w:r>
        <w:rPr>
          <w:rFonts w:eastAsia="Times New Roman"/>
          <w:spacing w:val="1"/>
          <w:lang w:val="ru-RU" w:eastAsia="en-US"/>
        </w:rPr>
        <w:t xml:space="preserve"> </w:t>
      </w:r>
      <w:r>
        <w:rPr>
          <w:rFonts w:eastAsia="Times New Roman"/>
          <w:lang w:val="ru-RU" w:eastAsia="en-US"/>
        </w:rPr>
        <w:t>системе,</w:t>
      </w:r>
      <w:r>
        <w:rPr>
          <w:rFonts w:eastAsia="Times New Roman"/>
          <w:spacing w:val="1"/>
          <w:lang w:val="ru-RU" w:eastAsia="en-US"/>
        </w:rPr>
        <w:t xml:space="preserve"> </w:t>
      </w:r>
      <w:r>
        <w:rPr>
          <w:rFonts w:eastAsia="Times New Roman"/>
          <w:lang w:val="ru-RU" w:eastAsia="en-US"/>
        </w:rPr>
        <w:t>его</w:t>
      </w:r>
      <w:r>
        <w:rPr>
          <w:rFonts w:eastAsia="Times New Roman"/>
          <w:spacing w:val="1"/>
          <w:lang w:val="ru-RU" w:eastAsia="en-US"/>
        </w:rPr>
        <w:t xml:space="preserve"> </w:t>
      </w:r>
      <w:r>
        <w:rPr>
          <w:rFonts w:eastAsia="Times New Roman"/>
          <w:lang w:val="ru-RU" w:eastAsia="en-US"/>
        </w:rPr>
        <w:t>основных</w:t>
      </w:r>
      <w:r>
        <w:rPr>
          <w:rFonts w:eastAsia="Times New Roman"/>
          <w:spacing w:val="1"/>
          <w:lang w:val="ru-RU" w:eastAsia="en-US"/>
        </w:rPr>
        <w:t xml:space="preserve"> </w:t>
      </w:r>
      <w:r>
        <w:rPr>
          <w:rFonts w:eastAsia="Times New Roman"/>
          <w:lang w:val="ru-RU" w:eastAsia="en-US"/>
        </w:rPr>
        <w:t>единицах</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уровнях;</w:t>
      </w:r>
      <w:r>
        <w:rPr>
          <w:rFonts w:eastAsia="Times New Roman"/>
          <w:spacing w:val="-62"/>
          <w:lang w:val="ru-RU" w:eastAsia="en-US"/>
        </w:rPr>
        <w:t xml:space="preserve"> </w:t>
      </w:r>
      <w:r>
        <w:rPr>
          <w:rFonts w:eastAsia="Times New Roman"/>
          <w:lang w:val="ru-RU" w:eastAsia="en-US"/>
        </w:rPr>
        <w:t>обогащение</w:t>
      </w:r>
      <w:r>
        <w:rPr>
          <w:rFonts w:eastAsia="Times New Roman"/>
          <w:spacing w:val="1"/>
          <w:lang w:val="ru-RU" w:eastAsia="en-US"/>
        </w:rPr>
        <w:t xml:space="preserve"> </w:t>
      </w:r>
      <w:r>
        <w:rPr>
          <w:rFonts w:eastAsia="Times New Roman"/>
          <w:lang w:val="ru-RU" w:eastAsia="en-US"/>
        </w:rPr>
        <w:t>словарного</w:t>
      </w:r>
      <w:r>
        <w:rPr>
          <w:rFonts w:eastAsia="Times New Roman"/>
          <w:spacing w:val="1"/>
          <w:lang w:val="ru-RU" w:eastAsia="en-US"/>
        </w:rPr>
        <w:t xml:space="preserve"> </w:t>
      </w:r>
      <w:r>
        <w:rPr>
          <w:rFonts w:eastAsia="Times New Roman"/>
          <w:lang w:val="ru-RU" w:eastAsia="en-US"/>
        </w:rPr>
        <w:t>запаса,</w:t>
      </w:r>
      <w:r>
        <w:rPr>
          <w:rFonts w:eastAsia="Times New Roman"/>
          <w:spacing w:val="1"/>
          <w:lang w:val="ru-RU" w:eastAsia="en-US"/>
        </w:rPr>
        <w:t xml:space="preserve"> </w:t>
      </w:r>
      <w:r>
        <w:rPr>
          <w:rFonts w:eastAsia="Times New Roman"/>
          <w:lang w:val="ru-RU" w:eastAsia="en-US"/>
        </w:rPr>
        <w:t>расширение</w:t>
      </w:r>
      <w:r>
        <w:rPr>
          <w:rFonts w:eastAsia="Times New Roman"/>
          <w:spacing w:val="1"/>
          <w:lang w:val="ru-RU" w:eastAsia="en-US"/>
        </w:rPr>
        <w:t xml:space="preserve"> </w:t>
      </w:r>
      <w:r>
        <w:rPr>
          <w:rFonts w:eastAsia="Times New Roman"/>
          <w:lang w:val="ru-RU" w:eastAsia="en-US"/>
        </w:rPr>
        <w:t>объема</w:t>
      </w:r>
      <w:r>
        <w:rPr>
          <w:rFonts w:eastAsia="Times New Roman"/>
          <w:spacing w:val="1"/>
          <w:lang w:val="ru-RU" w:eastAsia="en-US"/>
        </w:rPr>
        <w:t xml:space="preserve"> </w:t>
      </w:r>
      <w:r>
        <w:rPr>
          <w:rFonts w:eastAsia="Times New Roman"/>
          <w:lang w:val="ru-RU" w:eastAsia="en-US"/>
        </w:rPr>
        <w:t>используемых</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речи</w:t>
      </w:r>
      <w:r>
        <w:rPr>
          <w:rFonts w:eastAsia="Times New Roman"/>
          <w:spacing w:val="1"/>
          <w:lang w:val="ru-RU" w:eastAsia="en-US"/>
        </w:rPr>
        <w:t xml:space="preserve"> </w:t>
      </w:r>
      <w:r>
        <w:rPr>
          <w:rFonts w:eastAsia="Times New Roman"/>
          <w:lang w:val="ru-RU" w:eastAsia="en-US"/>
        </w:rPr>
        <w:t>грамматических</w:t>
      </w:r>
      <w:r>
        <w:rPr>
          <w:rFonts w:eastAsia="Times New Roman"/>
          <w:spacing w:val="1"/>
          <w:lang w:val="ru-RU" w:eastAsia="en-US"/>
        </w:rPr>
        <w:t xml:space="preserve"> </w:t>
      </w:r>
      <w:r>
        <w:rPr>
          <w:rFonts w:eastAsia="Times New Roman"/>
          <w:lang w:val="ru-RU" w:eastAsia="en-US"/>
        </w:rPr>
        <w:t>языковых</w:t>
      </w:r>
      <w:r>
        <w:rPr>
          <w:rFonts w:eastAsia="Times New Roman"/>
          <w:spacing w:val="1"/>
          <w:lang w:val="ru-RU" w:eastAsia="en-US"/>
        </w:rPr>
        <w:t xml:space="preserve"> </w:t>
      </w:r>
      <w:r>
        <w:rPr>
          <w:rFonts w:eastAsia="Times New Roman"/>
          <w:lang w:val="ru-RU" w:eastAsia="en-US"/>
        </w:rPr>
        <w:t>средств;</w:t>
      </w:r>
      <w:r>
        <w:rPr>
          <w:rFonts w:eastAsia="Times New Roman"/>
          <w:spacing w:val="1"/>
          <w:lang w:val="ru-RU" w:eastAsia="en-US"/>
        </w:rPr>
        <w:t xml:space="preserve"> </w:t>
      </w:r>
      <w:r>
        <w:rPr>
          <w:rFonts w:eastAsia="Times New Roman"/>
          <w:lang w:val="ru-RU" w:eastAsia="en-US"/>
        </w:rPr>
        <w:t>совершенствование</w:t>
      </w:r>
      <w:r>
        <w:rPr>
          <w:rFonts w:eastAsia="Times New Roman"/>
          <w:spacing w:val="1"/>
          <w:lang w:val="ru-RU" w:eastAsia="en-US"/>
        </w:rPr>
        <w:t xml:space="preserve"> </w:t>
      </w:r>
      <w:r>
        <w:rPr>
          <w:rFonts w:eastAsia="Times New Roman"/>
          <w:lang w:val="ru-RU" w:eastAsia="en-US"/>
        </w:rPr>
        <w:t>умений</w:t>
      </w:r>
      <w:r>
        <w:rPr>
          <w:rFonts w:eastAsia="Times New Roman"/>
          <w:spacing w:val="1"/>
          <w:lang w:val="ru-RU" w:eastAsia="en-US"/>
        </w:rPr>
        <w:t xml:space="preserve"> </w:t>
      </w:r>
      <w:r>
        <w:rPr>
          <w:rFonts w:eastAsia="Times New Roman"/>
          <w:lang w:val="ru-RU" w:eastAsia="en-US"/>
        </w:rPr>
        <w:t>анализировать</w:t>
      </w:r>
      <w:r>
        <w:rPr>
          <w:rFonts w:eastAsia="Times New Roman"/>
          <w:spacing w:val="1"/>
          <w:lang w:val="ru-RU" w:eastAsia="en-US"/>
        </w:rPr>
        <w:t xml:space="preserve"> </w:t>
      </w:r>
      <w:r>
        <w:rPr>
          <w:rFonts w:eastAsia="Times New Roman"/>
          <w:lang w:val="ru-RU" w:eastAsia="en-US"/>
        </w:rPr>
        <w:t>языковые</w:t>
      </w:r>
      <w:r>
        <w:rPr>
          <w:rFonts w:eastAsia="Times New Roman"/>
          <w:spacing w:val="1"/>
          <w:lang w:val="ru-RU" w:eastAsia="en-US"/>
        </w:rPr>
        <w:t xml:space="preserve"> </w:t>
      </w:r>
      <w:r>
        <w:rPr>
          <w:rFonts w:eastAsia="Times New Roman"/>
          <w:lang w:val="ru-RU" w:eastAsia="en-US"/>
        </w:rPr>
        <w:t>единицы</w:t>
      </w:r>
      <w:r>
        <w:rPr>
          <w:rFonts w:eastAsia="Times New Roman"/>
          <w:spacing w:val="1"/>
          <w:lang w:val="ru-RU" w:eastAsia="en-US"/>
        </w:rPr>
        <w:t xml:space="preserve"> </w:t>
      </w:r>
      <w:r>
        <w:rPr>
          <w:rFonts w:eastAsia="Times New Roman"/>
          <w:lang w:val="ru-RU" w:eastAsia="en-US"/>
        </w:rPr>
        <w:t>разных</w:t>
      </w:r>
      <w:r>
        <w:rPr>
          <w:rFonts w:eastAsia="Times New Roman"/>
          <w:spacing w:val="1"/>
          <w:lang w:val="ru-RU" w:eastAsia="en-US"/>
        </w:rPr>
        <w:t xml:space="preserve"> </w:t>
      </w:r>
      <w:r>
        <w:rPr>
          <w:rFonts w:eastAsia="Times New Roman"/>
          <w:lang w:val="ru-RU" w:eastAsia="en-US"/>
        </w:rPr>
        <w:t>уровней,</w:t>
      </w:r>
      <w:r>
        <w:rPr>
          <w:rFonts w:eastAsia="Times New Roman"/>
          <w:spacing w:val="1"/>
          <w:lang w:val="ru-RU" w:eastAsia="en-US"/>
        </w:rPr>
        <w:t xml:space="preserve"> </w:t>
      </w:r>
      <w:r>
        <w:rPr>
          <w:rFonts w:eastAsia="Times New Roman"/>
          <w:lang w:val="ru-RU" w:eastAsia="en-US"/>
        </w:rPr>
        <w:t>тексты</w:t>
      </w:r>
      <w:r>
        <w:rPr>
          <w:rFonts w:eastAsia="Times New Roman"/>
          <w:spacing w:val="1"/>
          <w:lang w:val="ru-RU" w:eastAsia="en-US"/>
        </w:rPr>
        <w:t xml:space="preserve"> </w:t>
      </w:r>
      <w:r>
        <w:rPr>
          <w:rFonts w:eastAsia="Times New Roman"/>
          <w:lang w:val="ru-RU" w:eastAsia="en-US"/>
        </w:rPr>
        <w:t>разных</w:t>
      </w:r>
      <w:r>
        <w:rPr>
          <w:rFonts w:eastAsia="Times New Roman"/>
          <w:spacing w:val="1"/>
          <w:lang w:val="ru-RU" w:eastAsia="en-US"/>
        </w:rPr>
        <w:t xml:space="preserve"> </w:t>
      </w:r>
      <w:r>
        <w:rPr>
          <w:rFonts w:eastAsia="Times New Roman"/>
          <w:lang w:val="ru-RU" w:eastAsia="en-US"/>
        </w:rPr>
        <w:t>функционально-смысловых</w:t>
      </w:r>
      <w:r>
        <w:rPr>
          <w:rFonts w:eastAsia="Times New Roman"/>
          <w:spacing w:val="1"/>
          <w:lang w:val="ru-RU" w:eastAsia="en-US"/>
        </w:rPr>
        <w:t xml:space="preserve"> </w:t>
      </w:r>
      <w:r>
        <w:rPr>
          <w:rFonts w:eastAsia="Times New Roman"/>
          <w:lang w:val="ru-RU" w:eastAsia="en-US"/>
        </w:rPr>
        <w:t>типов, функциональных разновидностей языка (разговорная речь, функциональные</w:t>
      </w:r>
      <w:r>
        <w:rPr>
          <w:rFonts w:eastAsia="Times New Roman"/>
          <w:spacing w:val="-62"/>
          <w:lang w:val="ru-RU" w:eastAsia="en-US"/>
        </w:rPr>
        <w:t xml:space="preserve"> </w:t>
      </w:r>
      <w:r>
        <w:rPr>
          <w:rFonts w:eastAsia="Times New Roman"/>
          <w:lang w:val="ru-RU" w:eastAsia="en-US"/>
        </w:rPr>
        <w:t>стили, язык художественной лите</w:t>
      </w:r>
      <w:r>
        <w:rPr>
          <w:rFonts w:eastAsia="Times New Roman"/>
          <w:lang w:val="ru-RU" w:eastAsia="en-US"/>
        </w:rPr>
        <w:t>ратуры), различной жанровой принадлежности;</w:t>
      </w:r>
      <w:r>
        <w:rPr>
          <w:rFonts w:eastAsia="Times New Roman"/>
          <w:spacing w:val="1"/>
          <w:lang w:val="ru-RU" w:eastAsia="en-US"/>
        </w:rPr>
        <w:t xml:space="preserve"> </w:t>
      </w:r>
      <w:r>
        <w:rPr>
          <w:rFonts w:eastAsia="Times New Roman"/>
          <w:spacing w:val="-1"/>
          <w:lang w:val="ru-RU" w:eastAsia="en-US"/>
        </w:rPr>
        <w:t>сформированность</w:t>
      </w:r>
      <w:r>
        <w:rPr>
          <w:rFonts w:eastAsia="Times New Roman"/>
          <w:spacing w:val="-16"/>
          <w:lang w:val="ru-RU" w:eastAsia="en-US"/>
        </w:rPr>
        <w:t xml:space="preserve"> </w:t>
      </w:r>
      <w:r>
        <w:rPr>
          <w:rFonts w:eastAsia="Times New Roman"/>
          <w:lang w:val="ru-RU" w:eastAsia="en-US"/>
        </w:rPr>
        <w:t>представлений</w:t>
      </w:r>
      <w:r>
        <w:rPr>
          <w:rFonts w:eastAsia="Times New Roman"/>
          <w:spacing w:val="-16"/>
          <w:lang w:val="ru-RU" w:eastAsia="en-US"/>
        </w:rPr>
        <w:t xml:space="preserve"> </w:t>
      </w:r>
      <w:r>
        <w:rPr>
          <w:rFonts w:eastAsia="Times New Roman"/>
          <w:lang w:val="ru-RU" w:eastAsia="en-US"/>
        </w:rPr>
        <w:t>о</w:t>
      </w:r>
      <w:r>
        <w:rPr>
          <w:rFonts w:eastAsia="Times New Roman"/>
          <w:spacing w:val="-14"/>
          <w:lang w:val="ru-RU" w:eastAsia="en-US"/>
        </w:rPr>
        <w:t xml:space="preserve"> </w:t>
      </w:r>
      <w:r>
        <w:rPr>
          <w:rFonts w:eastAsia="Times New Roman"/>
          <w:lang w:val="ru-RU" w:eastAsia="en-US"/>
        </w:rPr>
        <w:t>формах</w:t>
      </w:r>
      <w:r>
        <w:rPr>
          <w:rFonts w:eastAsia="Times New Roman"/>
          <w:spacing w:val="-15"/>
          <w:lang w:val="ru-RU" w:eastAsia="en-US"/>
        </w:rPr>
        <w:t xml:space="preserve"> </w:t>
      </w:r>
      <w:r>
        <w:rPr>
          <w:rFonts w:eastAsia="Times New Roman"/>
          <w:lang w:val="ru-RU" w:eastAsia="en-US"/>
        </w:rPr>
        <w:t>существования</w:t>
      </w:r>
      <w:r>
        <w:rPr>
          <w:rFonts w:eastAsia="Times New Roman"/>
          <w:spacing w:val="-15"/>
          <w:lang w:val="ru-RU" w:eastAsia="en-US"/>
        </w:rPr>
        <w:t xml:space="preserve"> </w:t>
      </w:r>
      <w:r>
        <w:rPr>
          <w:rFonts w:eastAsia="Times New Roman"/>
          <w:lang w:val="ru-RU" w:eastAsia="en-US"/>
        </w:rPr>
        <w:t>национального</w:t>
      </w:r>
      <w:r>
        <w:rPr>
          <w:rFonts w:eastAsia="Times New Roman"/>
          <w:spacing w:val="-15"/>
          <w:lang w:val="ru-RU" w:eastAsia="en-US"/>
        </w:rPr>
        <w:t xml:space="preserve"> </w:t>
      </w:r>
      <w:r>
        <w:rPr>
          <w:rFonts w:eastAsia="Times New Roman"/>
          <w:lang w:val="ru-RU" w:eastAsia="en-US"/>
        </w:rPr>
        <w:t>русского</w:t>
      </w:r>
      <w:r>
        <w:rPr>
          <w:rFonts w:eastAsia="Times New Roman"/>
          <w:spacing w:val="-63"/>
          <w:lang w:val="ru-RU" w:eastAsia="en-US"/>
        </w:rPr>
        <w:t xml:space="preserve"> </w:t>
      </w:r>
      <w:r>
        <w:rPr>
          <w:rFonts w:eastAsia="Times New Roman"/>
          <w:lang w:val="ru-RU" w:eastAsia="en-US"/>
        </w:rPr>
        <w:t>языка;</w:t>
      </w:r>
      <w:r>
        <w:rPr>
          <w:rFonts w:eastAsia="Times New Roman"/>
          <w:spacing w:val="-2"/>
          <w:lang w:val="ru-RU" w:eastAsia="en-US"/>
        </w:rPr>
        <w:t xml:space="preserve"> </w:t>
      </w:r>
      <w:r>
        <w:rPr>
          <w:rFonts w:eastAsia="Times New Roman"/>
          <w:lang w:val="ru-RU" w:eastAsia="en-US"/>
        </w:rPr>
        <w:t>знаний о признаках</w:t>
      </w:r>
      <w:r>
        <w:rPr>
          <w:rFonts w:eastAsia="Times New Roman"/>
          <w:spacing w:val="-1"/>
          <w:lang w:val="ru-RU" w:eastAsia="en-US"/>
        </w:rPr>
        <w:t xml:space="preserve"> </w:t>
      </w:r>
      <w:r>
        <w:rPr>
          <w:rFonts w:eastAsia="Times New Roman"/>
          <w:lang w:val="ru-RU" w:eastAsia="en-US"/>
        </w:rPr>
        <w:t>литературного</w:t>
      </w:r>
      <w:r>
        <w:rPr>
          <w:rFonts w:eastAsia="Times New Roman"/>
          <w:spacing w:val="-2"/>
          <w:lang w:val="ru-RU" w:eastAsia="en-US"/>
        </w:rPr>
        <w:t xml:space="preserve"> </w:t>
      </w:r>
      <w:r>
        <w:rPr>
          <w:rFonts w:eastAsia="Times New Roman"/>
          <w:lang w:val="ru-RU" w:eastAsia="en-US"/>
        </w:rPr>
        <w:t>языка и</w:t>
      </w:r>
      <w:r>
        <w:rPr>
          <w:rFonts w:eastAsia="Times New Roman"/>
          <w:spacing w:val="-1"/>
          <w:lang w:val="ru-RU" w:eastAsia="en-US"/>
        </w:rPr>
        <w:t xml:space="preserve"> </w:t>
      </w:r>
      <w:r>
        <w:rPr>
          <w:rFonts w:eastAsia="Times New Roman"/>
          <w:lang w:val="ru-RU" w:eastAsia="en-US"/>
        </w:rPr>
        <w:t>его</w:t>
      </w:r>
      <w:r>
        <w:rPr>
          <w:rFonts w:eastAsia="Times New Roman"/>
          <w:spacing w:val="-1"/>
          <w:lang w:val="ru-RU" w:eastAsia="en-US"/>
        </w:rPr>
        <w:t xml:space="preserve"> </w:t>
      </w:r>
      <w:r>
        <w:rPr>
          <w:rFonts w:eastAsia="Times New Roman"/>
          <w:lang w:val="ru-RU" w:eastAsia="en-US"/>
        </w:rPr>
        <w:t>роли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обществе;</w:t>
      </w:r>
    </w:p>
    <w:p w:rsidR="00D375AB" w:rsidRDefault="005A04D1">
      <w:pPr>
        <w:numPr>
          <w:ilvl w:val="0"/>
          <w:numId w:val="23"/>
        </w:numPr>
        <w:tabs>
          <w:tab w:val="left" w:pos="577"/>
        </w:tabs>
        <w:adjustRightInd/>
        <w:spacing w:before="1" w:line="276" w:lineRule="auto"/>
        <w:ind w:right="147"/>
        <w:jc w:val="both"/>
        <w:rPr>
          <w:rFonts w:eastAsia="Times New Roman"/>
          <w:lang w:val="ru-RU" w:eastAsia="en-US"/>
        </w:rPr>
      </w:pPr>
      <w:r>
        <w:rPr>
          <w:rFonts w:eastAsia="Times New Roman"/>
          <w:lang w:val="ru-RU" w:eastAsia="en-US"/>
        </w:rPr>
        <w:t>сформированность</w:t>
      </w:r>
      <w:r>
        <w:rPr>
          <w:rFonts w:eastAsia="Times New Roman"/>
          <w:spacing w:val="1"/>
          <w:lang w:val="ru-RU" w:eastAsia="en-US"/>
        </w:rPr>
        <w:t xml:space="preserve"> </w:t>
      </w:r>
      <w:r>
        <w:rPr>
          <w:rFonts w:eastAsia="Times New Roman"/>
          <w:lang w:val="ru-RU" w:eastAsia="en-US"/>
        </w:rPr>
        <w:t>представлений</w:t>
      </w:r>
      <w:r>
        <w:rPr>
          <w:rFonts w:eastAsia="Times New Roman"/>
          <w:spacing w:val="1"/>
          <w:lang w:val="ru-RU" w:eastAsia="en-US"/>
        </w:rPr>
        <w:t xml:space="preserve"> </w:t>
      </w:r>
      <w:r>
        <w:rPr>
          <w:rFonts w:eastAsia="Times New Roman"/>
          <w:lang w:val="ru-RU" w:eastAsia="en-US"/>
        </w:rPr>
        <w:t>об</w:t>
      </w:r>
      <w:r>
        <w:rPr>
          <w:rFonts w:eastAsia="Times New Roman"/>
          <w:spacing w:val="1"/>
          <w:lang w:val="ru-RU" w:eastAsia="en-US"/>
        </w:rPr>
        <w:t xml:space="preserve"> </w:t>
      </w:r>
      <w:r>
        <w:rPr>
          <w:rFonts w:eastAsia="Times New Roman"/>
          <w:lang w:val="ru-RU" w:eastAsia="en-US"/>
        </w:rPr>
        <w:t>аспектах</w:t>
      </w:r>
      <w:r>
        <w:rPr>
          <w:rFonts w:eastAsia="Times New Roman"/>
          <w:spacing w:val="1"/>
          <w:lang w:val="ru-RU" w:eastAsia="en-US"/>
        </w:rPr>
        <w:t xml:space="preserve"> </w:t>
      </w:r>
      <w:r>
        <w:rPr>
          <w:rFonts w:eastAsia="Times New Roman"/>
          <w:lang w:val="ru-RU" w:eastAsia="en-US"/>
        </w:rPr>
        <w:t>культуры</w:t>
      </w:r>
      <w:r>
        <w:rPr>
          <w:rFonts w:eastAsia="Times New Roman"/>
          <w:spacing w:val="1"/>
          <w:lang w:val="ru-RU" w:eastAsia="en-US"/>
        </w:rPr>
        <w:t xml:space="preserve"> </w:t>
      </w:r>
      <w:r>
        <w:rPr>
          <w:rFonts w:eastAsia="Times New Roman"/>
          <w:lang w:val="ru-RU" w:eastAsia="en-US"/>
        </w:rPr>
        <w:t>речи:</w:t>
      </w:r>
      <w:r>
        <w:rPr>
          <w:rFonts w:eastAsia="Times New Roman"/>
          <w:spacing w:val="1"/>
          <w:lang w:val="ru-RU" w:eastAsia="en-US"/>
        </w:rPr>
        <w:t xml:space="preserve"> </w:t>
      </w:r>
      <w:r>
        <w:rPr>
          <w:rFonts w:eastAsia="Times New Roman"/>
          <w:lang w:val="ru-RU" w:eastAsia="en-US"/>
        </w:rPr>
        <w:t>нормативном,</w:t>
      </w:r>
      <w:r>
        <w:rPr>
          <w:rFonts w:eastAsia="Times New Roman"/>
          <w:spacing w:val="-62"/>
          <w:lang w:val="ru-RU" w:eastAsia="en-US"/>
        </w:rPr>
        <w:t xml:space="preserve"> </w:t>
      </w:r>
      <w:r>
        <w:rPr>
          <w:rFonts w:eastAsia="Times New Roman"/>
          <w:lang w:val="ru-RU" w:eastAsia="en-US"/>
        </w:rPr>
        <w:t>коммуникативном</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этическом;</w:t>
      </w:r>
      <w:r>
        <w:rPr>
          <w:rFonts w:eastAsia="Times New Roman"/>
          <w:spacing w:val="1"/>
          <w:lang w:val="ru-RU" w:eastAsia="en-US"/>
        </w:rPr>
        <w:t xml:space="preserve"> </w:t>
      </w:r>
      <w:r>
        <w:rPr>
          <w:rFonts w:eastAsia="Times New Roman"/>
          <w:lang w:val="ru-RU" w:eastAsia="en-US"/>
        </w:rPr>
        <w:t>формирование</w:t>
      </w:r>
      <w:r>
        <w:rPr>
          <w:rFonts w:eastAsia="Times New Roman"/>
          <w:spacing w:val="1"/>
          <w:lang w:val="ru-RU" w:eastAsia="en-US"/>
        </w:rPr>
        <w:t xml:space="preserve"> </w:t>
      </w:r>
      <w:r>
        <w:rPr>
          <w:rFonts w:eastAsia="Times New Roman"/>
          <w:lang w:val="ru-RU" w:eastAsia="en-US"/>
        </w:rPr>
        <w:t>системы</w:t>
      </w:r>
      <w:r>
        <w:rPr>
          <w:rFonts w:eastAsia="Times New Roman"/>
          <w:spacing w:val="1"/>
          <w:lang w:val="ru-RU" w:eastAsia="en-US"/>
        </w:rPr>
        <w:t xml:space="preserve"> </w:t>
      </w:r>
      <w:r>
        <w:rPr>
          <w:rFonts w:eastAsia="Times New Roman"/>
          <w:lang w:val="ru-RU" w:eastAsia="en-US"/>
        </w:rPr>
        <w:t>знаний</w:t>
      </w:r>
      <w:r>
        <w:rPr>
          <w:rFonts w:eastAsia="Times New Roman"/>
          <w:spacing w:val="1"/>
          <w:lang w:val="ru-RU" w:eastAsia="en-US"/>
        </w:rPr>
        <w:t xml:space="preserve"> </w:t>
      </w:r>
      <w:r>
        <w:rPr>
          <w:rFonts w:eastAsia="Times New Roman"/>
          <w:lang w:val="ru-RU" w:eastAsia="en-US"/>
        </w:rPr>
        <w:t>о</w:t>
      </w:r>
      <w:r>
        <w:rPr>
          <w:rFonts w:eastAsia="Times New Roman"/>
          <w:spacing w:val="1"/>
          <w:lang w:val="ru-RU" w:eastAsia="en-US"/>
        </w:rPr>
        <w:t xml:space="preserve"> </w:t>
      </w:r>
      <w:r>
        <w:rPr>
          <w:rFonts w:eastAsia="Times New Roman"/>
          <w:lang w:val="ru-RU" w:eastAsia="en-US"/>
        </w:rPr>
        <w:t>нормах</w:t>
      </w:r>
      <w:r>
        <w:rPr>
          <w:rFonts w:eastAsia="Times New Roman"/>
          <w:spacing w:val="1"/>
          <w:lang w:val="ru-RU" w:eastAsia="en-US"/>
        </w:rPr>
        <w:t xml:space="preserve"> </w:t>
      </w:r>
      <w:r>
        <w:rPr>
          <w:rFonts w:eastAsia="Times New Roman"/>
          <w:lang w:val="ru-RU" w:eastAsia="en-US"/>
        </w:rPr>
        <w:t>современного русского литературного языка и их основных видах (орфоэпические,</w:t>
      </w:r>
      <w:r>
        <w:rPr>
          <w:rFonts w:eastAsia="Times New Roman"/>
          <w:spacing w:val="1"/>
          <w:lang w:val="ru-RU" w:eastAsia="en-US"/>
        </w:rPr>
        <w:t xml:space="preserve"> </w:t>
      </w:r>
      <w:r>
        <w:rPr>
          <w:rFonts w:eastAsia="Times New Roman"/>
          <w:lang w:val="ru-RU" w:eastAsia="en-US"/>
        </w:rPr>
        <w:t>лексические,</w:t>
      </w:r>
      <w:r>
        <w:rPr>
          <w:rFonts w:eastAsia="Times New Roman"/>
          <w:spacing w:val="1"/>
          <w:lang w:val="ru-RU" w:eastAsia="en-US"/>
        </w:rPr>
        <w:t xml:space="preserve"> </w:t>
      </w:r>
      <w:r>
        <w:rPr>
          <w:rFonts w:eastAsia="Times New Roman"/>
          <w:lang w:val="ru-RU" w:eastAsia="en-US"/>
        </w:rPr>
        <w:t>грамматические,</w:t>
      </w:r>
      <w:r>
        <w:rPr>
          <w:rFonts w:eastAsia="Times New Roman"/>
          <w:spacing w:val="1"/>
          <w:lang w:val="ru-RU" w:eastAsia="en-US"/>
        </w:rPr>
        <w:t xml:space="preserve"> </w:t>
      </w:r>
      <w:r>
        <w:rPr>
          <w:rFonts w:eastAsia="Times New Roman"/>
          <w:lang w:val="ru-RU" w:eastAsia="en-US"/>
        </w:rPr>
        <w:t>стилистические);</w:t>
      </w:r>
      <w:r>
        <w:rPr>
          <w:rFonts w:eastAsia="Times New Roman"/>
          <w:spacing w:val="1"/>
          <w:lang w:val="ru-RU" w:eastAsia="en-US"/>
        </w:rPr>
        <w:t xml:space="preserve"> </w:t>
      </w:r>
      <w:r>
        <w:rPr>
          <w:rFonts w:eastAsia="Times New Roman"/>
          <w:lang w:val="ru-RU" w:eastAsia="en-US"/>
        </w:rPr>
        <w:t>совершенствование</w:t>
      </w:r>
      <w:r>
        <w:rPr>
          <w:rFonts w:eastAsia="Times New Roman"/>
          <w:spacing w:val="1"/>
          <w:lang w:val="ru-RU" w:eastAsia="en-US"/>
        </w:rPr>
        <w:t xml:space="preserve"> </w:t>
      </w:r>
      <w:r>
        <w:rPr>
          <w:rFonts w:eastAsia="Times New Roman"/>
          <w:lang w:val="ru-RU" w:eastAsia="en-US"/>
        </w:rPr>
        <w:t>умений</w:t>
      </w:r>
      <w:r>
        <w:rPr>
          <w:rFonts w:eastAsia="Times New Roman"/>
          <w:spacing w:val="1"/>
          <w:lang w:val="ru-RU" w:eastAsia="en-US"/>
        </w:rPr>
        <w:t xml:space="preserve"> </w:t>
      </w:r>
      <w:r>
        <w:rPr>
          <w:rFonts w:eastAsia="Times New Roman"/>
          <w:lang w:val="ru-RU" w:eastAsia="en-US"/>
        </w:rPr>
        <w:t>применять</w:t>
      </w:r>
      <w:r>
        <w:rPr>
          <w:rFonts w:eastAsia="Times New Roman"/>
          <w:spacing w:val="1"/>
          <w:lang w:val="ru-RU" w:eastAsia="en-US"/>
        </w:rPr>
        <w:t xml:space="preserve"> </w:t>
      </w:r>
      <w:r>
        <w:rPr>
          <w:rFonts w:eastAsia="Times New Roman"/>
          <w:lang w:val="ru-RU" w:eastAsia="en-US"/>
        </w:rPr>
        <w:t>знание</w:t>
      </w:r>
      <w:r>
        <w:rPr>
          <w:rFonts w:eastAsia="Times New Roman"/>
          <w:spacing w:val="1"/>
          <w:lang w:val="ru-RU" w:eastAsia="en-US"/>
        </w:rPr>
        <w:t xml:space="preserve"> </w:t>
      </w:r>
      <w:r>
        <w:rPr>
          <w:rFonts w:eastAsia="Times New Roman"/>
          <w:lang w:val="ru-RU" w:eastAsia="en-US"/>
        </w:rPr>
        <w:t>норм</w:t>
      </w:r>
      <w:r>
        <w:rPr>
          <w:rFonts w:eastAsia="Times New Roman"/>
          <w:spacing w:val="1"/>
          <w:lang w:val="ru-RU" w:eastAsia="en-US"/>
        </w:rPr>
        <w:t xml:space="preserve"> </w:t>
      </w:r>
      <w:r>
        <w:rPr>
          <w:rFonts w:eastAsia="Times New Roman"/>
          <w:lang w:val="ru-RU" w:eastAsia="en-US"/>
        </w:rPr>
        <w:t>соврем</w:t>
      </w:r>
      <w:r>
        <w:rPr>
          <w:rFonts w:eastAsia="Times New Roman"/>
          <w:lang w:val="ru-RU" w:eastAsia="en-US"/>
        </w:rPr>
        <w:t>енного</w:t>
      </w:r>
      <w:r>
        <w:rPr>
          <w:rFonts w:eastAsia="Times New Roman"/>
          <w:spacing w:val="1"/>
          <w:lang w:val="ru-RU" w:eastAsia="en-US"/>
        </w:rPr>
        <w:t xml:space="preserve"> </w:t>
      </w:r>
      <w:r>
        <w:rPr>
          <w:rFonts w:eastAsia="Times New Roman"/>
          <w:lang w:val="ru-RU" w:eastAsia="en-US"/>
        </w:rPr>
        <w:t>русского</w:t>
      </w:r>
      <w:r>
        <w:rPr>
          <w:rFonts w:eastAsia="Times New Roman"/>
          <w:spacing w:val="1"/>
          <w:lang w:val="ru-RU" w:eastAsia="en-US"/>
        </w:rPr>
        <w:t xml:space="preserve"> </w:t>
      </w:r>
      <w:r>
        <w:rPr>
          <w:rFonts w:eastAsia="Times New Roman"/>
          <w:lang w:val="ru-RU" w:eastAsia="en-US"/>
        </w:rPr>
        <w:t>литературного</w:t>
      </w:r>
      <w:r>
        <w:rPr>
          <w:rFonts w:eastAsia="Times New Roman"/>
          <w:spacing w:val="1"/>
          <w:lang w:val="ru-RU" w:eastAsia="en-US"/>
        </w:rPr>
        <w:t xml:space="preserve"> </w:t>
      </w:r>
      <w:r>
        <w:rPr>
          <w:rFonts w:eastAsia="Times New Roman"/>
          <w:lang w:val="ru-RU" w:eastAsia="en-US"/>
        </w:rPr>
        <w:t>языка</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речевой</w:t>
      </w:r>
      <w:r>
        <w:rPr>
          <w:rFonts w:eastAsia="Times New Roman"/>
          <w:spacing w:val="-62"/>
          <w:lang w:val="ru-RU" w:eastAsia="en-US"/>
        </w:rPr>
        <w:t xml:space="preserve"> </w:t>
      </w:r>
      <w:r>
        <w:rPr>
          <w:rFonts w:eastAsia="Times New Roman"/>
          <w:lang w:val="ru-RU" w:eastAsia="en-US"/>
        </w:rPr>
        <w:t>практике, корректировать устные и письменные высказывания; обобщение знаний</w:t>
      </w:r>
      <w:r>
        <w:rPr>
          <w:rFonts w:eastAsia="Times New Roman"/>
          <w:spacing w:val="1"/>
          <w:lang w:val="ru-RU" w:eastAsia="en-US"/>
        </w:rPr>
        <w:t xml:space="preserve"> </w:t>
      </w:r>
      <w:r>
        <w:rPr>
          <w:rFonts w:eastAsia="Times New Roman"/>
          <w:lang w:val="ru-RU" w:eastAsia="en-US"/>
        </w:rPr>
        <w:t>об</w:t>
      </w:r>
      <w:r>
        <w:rPr>
          <w:rFonts w:eastAsia="Times New Roman"/>
          <w:spacing w:val="1"/>
          <w:lang w:val="ru-RU" w:eastAsia="en-US"/>
        </w:rPr>
        <w:t xml:space="preserve"> </w:t>
      </w:r>
      <w:r>
        <w:rPr>
          <w:rFonts w:eastAsia="Times New Roman"/>
          <w:lang w:val="ru-RU" w:eastAsia="en-US"/>
        </w:rPr>
        <w:t>основных</w:t>
      </w:r>
      <w:r>
        <w:rPr>
          <w:rFonts w:eastAsia="Times New Roman"/>
          <w:spacing w:val="1"/>
          <w:lang w:val="ru-RU" w:eastAsia="en-US"/>
        </w:rPr>
        <w:t xml:space="preserve"> </w:t>
      </w:r>
      <w:r>
        <w:rPr>
          <w:rFonts w:eastAsia="Times New Roman"/>
          <w:lang w:val="ru-RU" w:eastAsia="en-US"/>
        </w:rPr>
        <w:t>правилах</w:t>
      </w:r>
      <w:r>
        <w:rPr>
          <w:rFonts w:eastAsia="Times New Roman"/>
          <w:spacing w:val="1"/>
          <w:lang w:val="ru-RU" w:eastAsia="en-US"/>
        </w:rPr>
        <w:t xml:space="preserve"> </w:t>
      </w:r>
      <w:r>
        <w:rPr>
          <w:rFonts w:eastAsia="Times New Roman"/>
          <w:lang w:val="ru-RU" w:eastAsia="en-US"/>
        </w:rPr>
        <w:t>орфографии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пунктуации,</w:t>
      </w:r>
      <w:r>
        <w:rPr>
          <w:rFonts w:eastAsia="Times New Roman"/>
          <w:spacing w:val="1"/>
          <w:lang w:val="ru-RU" w:eastAsia="en-US"/>
        </w:rPr>
        <w:t xml:space="preserve"> </w:t>
      </w:r>
      <w:r>
        <w:rPr>
          <w:rFonts w:eastAsia="Times New Roman"/>
          <w:lang w:val="ru-RU" w:eastAsia="en-US"/>
        </w:rPr>
        <w:t>совершенствование</w:t>
      </w:r>
      <w:r>
        <w:rPr>
          <w:rFonts w:eastAsia="Times New Roman"/>
          <w:spacing w:val="1"/>
          <w:lang w:val="ru-RU" w:eastAsia="en-US"/>
        </w:rPr>
        <w:t xml:space="preserve"> </w:t>
      </w:r>
      <w:r>
        <w:rPr>
          <w:rFonts w:eastAsia="Times New Roman"/>
          <w:lang w:val="ru-RU" w:eastAsia="en-US"/>
        </w:rPr>
        <w:t>умений</w:t>
      </w:r>
      <w:r>
        <w:rPr>
          <w:rFonts w:eastAsia="Times New Roman"/>
          <w:spacing w:val="1"/>
          <w:lang w:val="ru-RU" w:eastAsia="en-US"/>
        </w:rPr>
        <w:t xml:space="preserve"> </w:t>
      </w:r>
      <w:r>
        <w:rPr>
          <w:rFonts w:eastAsia="Times New Roman"/>
          <w:lang w:val="ru-RU" w:eastAsia="en-US"/>
        </w:rPr>
        <w:t>применять</w:t>
      </w:r>
      <w:r>
        <w:rPr>
          <w:rFonts w:eastAsia="Times New Roman"/>
          <w:spacing w:val="1"/>
          <w:lang w:val="ru-RU" w:eastAsia="en-US"/>
        </w:rPr>
        <w:t xml:space="preserve"> </w:t>
      </w:r>
      <w:r>
        <w:rPr>
          <w:rFonts w:eastAsia="Times New Roman"/>
          <w:lang w:val="ru-RU" w:eastAsia="en-US"/>
        </w:rPr>
        <w:t>правила</w:t>
      </w:r>
      <w:r>
        <w:rPr>
          <w:rFonts w:eastAsia="Times New Roman"/>
          <w:spacing w:val="1"/>
          <w:lang w:val="ru-RU" w:eastAsia="en-US"/>
        </w:rPr>
        <w:t xml:space="preserve"> </w:t>
      </w:r>
      <w:r>
        <w:rPr>
          <w:rFonts w:eastAsia="Times New Roman"/>
          <w:lang w:val="ru-RU" w:eastAsia="en-US"/>
        </w:rPr>
        <w:t>орфографии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пунктуации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практике</w:t>
      </w:r>
      <w:r>
        <w:rPr>
          <w:rFonts w:eastAsia="Times New Roman"/>
          <w:spacing w:val="1"/>
          <w:lang w:val="ru-RU" w:eastAsia="en-US"/>
        </w:rPr>
        <w:t xml:space="preserve"> </w:t>
      </w:r>
      <w:r>
        <w:rPr>
          <w:rFonts w:eastAsia="Times New Roman"/>
          <w:lang w:val="ru-RU" w:eastAsia="en-US"/>
        </w:rPr>
        <w:t>письма;</w:t>
      </w:r>
      <w:r>
        <w:rPr>
          <w:rFonts w:eastAsia="Times New Roman"/>
          <w:spacing w:val="1"/>
          <w:lang w:val="ru-RU" w:eastAsia="en-US"/>
        </w:rPr>
        <w:t xml:space="preserve"> </w:t>
      </w:r>
      <w:r>
        <w:rPr>
          <w:rFonts w:eastAsia="Times New Roman"/>
          <w:lang w:val="ru-RU" w:eastAsia="en-US"/>
        </w:rPr>
        <w:t>сформированность умений работать со словарями и справочниками, в том числе</w:t>
      </w:r>
      <w:r>
        <w:rPr>
          <w:rFonts w:eastAsia="Times New Roman"/>
          <w:spacing w:val="1"/>
          <w:lang w:val="ru-RU" w:eastAsia="en-US"/>
        </w:rPr>
        <w:t xml:space="preserve"> </w:t>
      </w:r>
      <w:r>
        <w:rPr>
          <w:rFonts w:eastAsia="Times New Roman"/>
          <w:lang w:val="ru-RU" w:eastAsia="en-US"/>
        </w:rPr>
        <w:t>академическими</w:t>
      </w:r>
      <w:r>
        <w:rPr>
          <w:rFonts w:eastAsia="Times New Roman"/>
          <w:spacing w:val="-1"/>
          <w:lang w:val="ru-RU" w:eastAsia="en-US"/>
        </w:rPr>
        <w:t xml:space="preserve"> </w:t>
      </w:r>
      <w:r>
        <w:rPr>
          <w:rFonts w:eastAsia="Times New Roman"/>
          <w:lang w:val="ru-RU" w:eastAsia="en-US"/>
        </w:rPr>
        <w:t>словарями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справочниками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электронном</w:t>
      </w:r>
      <w:r>
        <w:rPr>
          <w:rFonts w:eastAsia="Times New Roman"/>
          <w:spacing w:val="-3"/>
          <w:lang w:val="ru-RU" w:eastAsia="en-US"/>
        </w:rPr>
        <w:t xml:space="preserve"> </w:t>
      </w:r>
      <w:r>
        <w:rPr>
          <w:rFonts w:eastAsia="Times New Roman"/>
          <w:lang w:val="ru-RU" w:eastAsia="en-US"/>
        </w:rPr>
        <w:t>формате;</w:t>
      </w:r>
    </w:p>
    <w:p w:rsidR="00D375AB" w:rsidRDefault="005A04D1">
      <w:pPr>
        <w:numPr>
          <w:ilvl w:val="0"/>
          <w:numId w:val="23"/>
        </w:numPr>
        <w:tabs>
          <w:tab w:val="left" w:pos="521"/>
        </w:tabs>
        <w:adjustRightInd/>
        <w:spacing w:line="276" w:lineRule="auto"/>
        <w:ind w:right="149"/>
        <w:jc w:val="both"/>
        <w:rPr>
          <w:rFonts w:eastAsia="Times New Roman"/>
          <w:lang w:val="ru-RU" w:eastAsia="en-US"/>
        </w:rPr>
      </w:pPr>
      <w:r>
        <w:rPr>
          <w:rFonts w:eastAsia="Times New Roman"/>
          <w:lang w:val="ru-RU" w:eastAsia="en-US"/>
        </w:rPr>
        <w:t>обобщение знаний о функциональных разновидностях языка: разговорной речи,</w:t>
      </w:r>
      <w:r>
        <w:rPr>
          <w:rFonts w:eastAsia="Times New Roman"/>
          <w:spacing w:val="1"/>
          <w:lang w:val="ru-RU" w:eastAsia="en-US"/>
        </w:rPr>
        <w:t xml:space="preserve"> </w:t>
      </w:r>
      <w:r>
        <w:rPr>
          <w:rFonts w:eastAsia="Times New Roman"/>
          <w:lang w:val="ru-RU" w:eastAsia="en-US"/>
        </w:rPr>
        <w:t>функциональных</w:t>
      </w:r>
      <w:r>
        <w:rPr>
          <w:rFonts w:eastAsia="Times New Roman"/>
          <w:spacing w:val="-12"/>
          <w:lang w:val="ru-RU" w:eastAsia="en-US"/>
        </w:rPr>
        <w:t xml:space="preserve"> </w:t>
      </w:r>
      <w:r>
        <w:rPr>
          <w:rFonts w:eastAsia="Times New Roman"/>
          <w:lang w:val="ru-RU" w:eastAsia="en-US"/>
        </w:rPr>
        <w:t>стилях</w:t>
      </w:r>
      <w:r>
        <w:rPr>
          <w:rFonts w:eastAsia="Times New Roman"/>
          <w:spacing w:val="-11"/>
          <w:lang w:val="ru-RU" w:eastAsia="en-US"/>
        </w:rPr>
        <w:t xml:space="preserve"> </w:t>
      </w:r>
      <w:r>
        <w:rPr>
          <w:rFonts w:eastAsia="Times New Roman"/>
          <w:lang w:val="ru-RU" w:eastAsia="en-US"/>
        </w:rPr>
        <w:t>(научный,</w:t>
      </w:r>
      <w:r>
        <w:rPr>
          <w:rFonts w:eastAsia="Times New Roman"/>
          <w:spacing w:val="-12"/>
          <w:lang w:val="ru-RU" w:eastAsia="en-US"/>
        </w:rPr>
        <w:t xml:space="preserve"> </w:t>
      </w:r>
      <w:r>
        <w:rPr>
          <w:rFonts w:eastAsia="Times New Roman"/>
          <w:lang w:val="ru-RU" w:eastAsia="en-US"/>
        </w:rPr>
        <w:t>публицистич</w:t>
      </w:r>
      <w:r>
        <w:rPr>
          <w:rFonts w:eastAsia="Times New Roman"/>
          <w:lang w:val="ru-RU" w:eastAsia="en-US"/>
        </w:rPr>
        <w:t>еский,</w:t>
      </w:r>
      <w:r>
        <w:rPr>
          <w:rFonts w:eastAsia="Times New Roman"/>
          <w:spacing w:val="-13"/>
          <w:lang w:val="ru-RU" w:eastAsia="en-US"/>
        </w:rPr>
        <w:t xml:space="preserve"> </w:t>
      </w:r>
      <w:r>
        <w:rPr>
          <w:rFonts w:eastAsia="Times New Roman"/>
          <w:lang w:val="ru-RU" w:eastAsia="en-US"/>
        </w:rPr>
        <w:t>официально-деловой),</w:t>
      </w:r>
      <w:r>
        <w:rPr>
          <w:rFonts w:eastAsia="Times New Roman"/>
          <w:spacing w:val="-13"/>
          <w:lang w:val="ru-RU" w:eastAsia="en-US"/>
        </w:rPr>
        <w:t xml:space="preserve"> </w:t>
      </w:r>
      <w:r>
        <w:rPr>
          <w:rFonts w:eastAsia="Times New Roman"/>
          <w:lang w:val="ru-RU" w:eastAsia="en-US"/>
        </w:rPr>
        <w:t>языке</w:t>
      </w:r>
      <w:r>
        <w:rPr>
          <w:rFonts w:eastAsia="Times New Roman"/>
          <w:spacing w:val="-63"/>
          <w:lang w:val="ru-RU" w:eastAsia="en-US"/>
        </w:rPr>
        <w:t xml:space="preserve"> </w:t>
      </w:r>
      <w:r>
        <w:rPr>
          <w:rFonts w:eastAsia="Times New Roman"/>
          <w:lang w:val="ru-RU" w:eastAsia="en-US"/>
        </w:rPr>
        <w:t>художественной</w:t>
      </w:r>
      <w:r>
        <w:rPr>
          <w:rFonts w:eastAsia="Times New Roman"/>
          <w:spacing w:val="1"/>
          <w:lang w:val="ru-RU" w:eastAsia="en-US"/>
        </w:rPr>
        <w:t xml:space="preserve"> </w:t>
      </w:r>
      <w:r>
        <w:rPr>
          <w:rFonts w:eastAsia="Times New Roman"/>
          <w:lang w:val="ru-RU" w:eastAsia="en-US"/>
        </w:rPr>
        <w:t>литературы;</w:t>
      </w:r>
      <w:r>
        <w:rPr>
          <w:rFonts w:eastAsia="Times New Roman"/>
          <w:spacing w:val="1"/>
          <w:lang w:val="ru-RU" w:eastAsia="en-US"/>
        </w:rPr>
        <w:t xml:space="preserve"> </w:t>
      </w:r>
      <w:r>
        <w:rPr>
          <w:rFonts w:eastAsia="Times New Roman"/>
          <w:lang w:val="ru-RU" w:eastAsia="en-US"/>
        </w:rPr>
        <w:t>совершенствование</w:t>
      </w:r>
      <w:r>
        <w:rPr>
          <w:rFonts w:eastAsia="Times New Roman"/>
          <w:spacing w:val="1"/>
          <w:lang w:val="ru-RU" w:eastAsia="en-US"/>
        </w:rPr>
        <w:t xml:space="preserve"> </w:t>
      </w:r>
      <w:r>
        <w:rPr>
          <w:rFonts w:eastAsia="Times New Roman"/>
          <w:lang w:val="ru-RU" w:eastAsia="en-US"/>
        </w:rPr>
        <w:t>умений</w:t>
      </w:r>
      <w:r>
        <w:rPr>
          <w:rFonts w:eastAsia="Times New Roman"/>
          <w:spacing w:val="1"/>
          <w:lang w:val="ru-RU" w:eastAsia="en-US"/>
        </w:rPr>
        <w:t xml:space="preserve"> </w:t>
      </w:r>
      <w:r>
        <w:rPr>
          <w:rFonts w:eastAsia="Times New Roman"/>
          <w:lang w:val="ru-RU" w:eastAsia="en-US"/>
        </w:rPr>
        <w:t>распознавать,</w:t>
      </w:r>
      <w:r>
        <w:rPr>
          <w:rFonts w:eastAsia="Times New Roman"/>
          <w:spacing w:val="1"/>
          <w:lang w:val="ru-RU" w:eastAsia="en-US"/>
        </w:rPr>
        <w:t xml:space="preserve"> </w:t>
      </w:r>
      <w:r>
        <w:rPr>
          <w:rFonts w:eastAsia="Times New Roman"/>
          <w:lang w:val="ru-RU" w:eastAsia="en-US"/>
        </w:rPr>
        <w:t>анализировать</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комментировать</w:t>
      </w:r>
      <w:r>
        <w:rPr>
          <w:rFonts w:eastAsia="Times New Roman"/>
          <w:spacing w:val="1"/>
          <w:lang w:val="ru-RU" w:eastAsia="en-US"/>
        </w:rPr>
        <w:t xml:space="preserve"> </w:t>
      </w:r>
      <w:r>
        <w:rPr>
          <w:rFonts w:eastAsia="Times New Roman"/>
          <w:lang w:val="ru-RU" w:eastAsia="en-US"/>
        </w:rPr>
        <w:t>тексты</w:t>
      </w:r>
      <w:r>
        <w:rPr>
          <w:rFonts w:eastAsia="Times New Roman"/>
          <w:spacing w:val="1"/>
          <w:lang w:val="ru-RU" w:eastAsia="en-US"/>
        </w:rPr>
        <w:t xml:space="preserve"> </w:t>
      </w:r>
      <w:r>
        <w:rPr>
          <w:rFonts w:eastAsia="Times New Roman"/>
          <w:lang w:val="ru-RU" w:eastAsia="en-US"/>
        </w:rPr>
        <w:t>различных</w:t>
      </w:r>
      <w:r>
        <w:rPr>
          <w:rFonts w:eastAsia="Times New Roman"/>
          <w:spacing w:val="1"/>
          <w:lang w:val="ru-RU" w:eastAsia="en-US"/>
        </w:rPr>
        <w:t xml:space="preserve"> </w:t>
      </w:r>
      <w:r>
        <w:rPr>
          <w:rFonts w:eastAsia="Times New Roman"/>
          <w:lang w:val="ru-RU" w:eastAsia="en-US"/>
        </w:rPr>
        <w:t>функциональных</w:t>
      </w:r>
      <w:r>
        <w:rPr>
          <w:rFonts w:eastAsia="Times New Roman"/>
          <w:spacing w:val="1"/>
          <w:lang w:val="ru-RU" w:eastAsia="en-US"/>
        </w:rPr>
        <w:t xml:space="preserve"> </w:t>
      </w:r>
      <w:r>
        <w:rPr>
          <w:rFonts w:eastAsia="Times New Roman"/>
          <w:lang w:val="ru-RU" w:eastAsia="en-US"/>
        </w:rPr>
        <w:t>разновидностей</w:t>
      </w:r>
      <w:r>
        <w:rPr>
          <w:rFonts w:eastAsia="Times New Roman"/>
          <w:spacing w:val="1"/>
          <w:lang w:val="ru-RU" w:eastAsia="en-US"/>
        </w:rPr>
        <w:t xml:space="preserve"> </w:t>
      </w:r>
      <w:r>
        <w:rPr>
          <w:rFonts w:eastAsia="Times New Roman"/>
          <w:lang w:val="ru-RU" w:eastAsia="en-US"/>
        </w:rPr>
        <w:t>языка</w:t>
      </w:r>
      <w:r>
        <w:rPr>
          <w:rFonts w:eastAsia="Times New Roman"/>
          <w:spacing w:val="1"/>
          <w:lang w:val="ru-RU" w:eastAsia="en-US"/>
        </w:rPr>
        <w:t xml:space="preserve"> </w:t>
      </w:r>
      <w:r>
        <w:rPr>
          <w:rFonts w:eastAsia="Times New Roman"/>
          <w:lang w:val="ru-RU" w:eastAsia="en-US"/>
        </w:rPr>
        <w:t>(разговорная</w:t>
      </w:r>
      <w:r>
        <w:rPr>
          <w:rFonts w:eastAsia="Times New Roman"/>
          <w:spacing w:val="1"/>
          <w:lang w:val="ru-RU" w:eastAsia="en-US"/>
        </w:rPr>
        <w:t xml:space="preserve"> </w:t>
      </w:r>
      <w:r>
        <w:rPr>
          <w:rFonts w:eastAsia="Times New Roman"/>
          <w:lang w:val="ru-RU" w:eastAsia="en-US"/>
        </w:rPr>
        <w:t>речь,</w:t>
      </w:r>
      <w:r>
        <w:rPr>
          <w:rFonts w:eastAsia="Times New Roman"/>
          <w:spacing w:val="1"/>
          <w:lang w:val="ru-RU" w:eastAsia="en-US"/>
        </w:rPr>
        <w:t xml:space="preserve"> </w:t>
      </w:r>
      <w:r>
        <w:rPr>
          <w:rFonts w:eastAsia="Times New Roman"/>
          <w:lang w:val="ru-RU" w:eastAsia="en-US"/>
        </w:rPr>
        <w:t>функциональные</w:t>
      </w:r>
      <w:r>
        <w:rPr>
          <w:rFonts w:eastAsia="Times New Roman"/>
          <w:spacing w:val="1"/>
          <w:lang w:val="ru-RU" w:eastAsia="en-US"/>
        </w:rPr>
        <w:t xml:space="preserve"> </w:t>
      </w:r>
      <w:r>
        <w:rPr>
          <w:rFonts w:eastAsia="Times New Roman"/>
          <w:lang w:val="ru-RU" w:eastAsia="en-US"/>
        </w:rPr>
        <w:t>стили,</w:t>
      </w:r>
      <w:r>
        <w:rPr>
          <w:rFonts w:eastAsia="Times New Roman"/>
          <w:spacing w:val="1"/>
          <w:lang w:val="ru-RU" w:eastAsia="en-US"/>
        </w:rPr>
        <w:t xml:space="preserve"> </w:t>
      </w:r>
      <w:r>
        <w:rPr>
          <w:rFonts w:eastAsia="Times New Roman"/>
          <w:lang w:val="ru-RU" w:eastAsia="en-US"/>
        </w:rPr>
        <w:t>язык</w:t>
      </w:r>
      <w:r>
        <w:rPr>
          <w:rFonts w:eastAsia="Times New Roman"/>
          <w:spacing w:val="1"/>
          <w:lang w:val="ru-RU" w:eastAsia="en-US"/>
        </w:rPr>
        <w:t xml:space="preserve"> </w:t>
      </w:r>
      <w:r>
        <w:rPr>
          <w:rFonts w:eastAsia="Times New Roman"/>
          <w:lang w:val="ru-RU" w:eastAsia="en-US"/>
        </w:rPr>
        <w:t>художественной</w:t>
      </w:r>
      <w:r>
        <w:rPr>
          <w:rFonts w:eastAsia="Times New Roman"/>
          <w:spacing w:val="-1"/>
          <w:lang w:val="ru-RU" w:eastAsia="en-US"/>
        </w:rPr>
        <w:t xml:space="preserve"> </w:t>
      </w:r>
      <w:r>
        <w:rPr>
          <w:rFonts w:eastAsia="Times New Roman"/>
          <w:lang w:val="ru-RU" w:eastAsia="en-US"/>
        </w:rPr>
        <w:t>литературы);</w:t>
      </w:r>
    </w:p>
    <w:p w:rsidR="00D375AB" w:rsidRDefault="005A04D1">
      <w:pPr>
        <w:numPr>
          <w:ilvl w:val="0"/>
          <w:numId w:val="23"/>
        </w:numPr>
        <w:tabs>
          <w:tab w:val="left" w:pos="518"/>
        </w:tabs>
        <w:adjustRightInd/>
        <w:spacing w:line="276" w:lineRule="auto"/>
        <w:ind w:right="150"/>
        <w:jc w:val="both"/>
        <w:rPr>
          <w:rFonts w:eastAsia="Times New Roman"/>
          <w:lang w:val="ru-RU" w:eastAsia="en-US"/>
        </w:rPr>
      </w:pPr>
      <w:r>
        <w:rPr>
          <w:rFonts w:eastAsia="Times New Roman"/>
          <w:lang w:val="ru-RU" w:eastAsia="en-US"/>
        </w:rPr>
        <w:t>обобщение знаний об изобразительно-выразительных средствах русского языка;</w:t>
      </w:r>
      <w:r>
        <w:rPr>
          <w:rFonts w:eastAsia="Times New Roman"/>
          <w:spacing w:val="1"/>
          <w:lang w:val="ru-RU" w:eastAsia="en-US"/>
        </w:rPr>
        <w:t xml:space="preserve"> </w:t>
      </w:r>
      <w:r>
        <w:rPr>
          <w:rFonts w:eastAsia="Times New Roman"/>
          <w:lang w:val="ru-RU" w:eastAsia="en-US"/>
        </w:rPr>
        <w:t>совершенствование</w:t>
      </w:r>
      <w:r>
        <w:rPr>
          <w:rFonts w:eastAsia="Times New Roman"/>
          <w:spacing w:val="1"/>
          <w:lang w:val="ru-RU" w:eastAsia="en-US"/>
        </w:rPr>
        <w:t xml:space="preserve"> </w:t>
      </w:r>
      <w:r>
        <w:rPr>
          <w:rFonts w:eastAsia="Times New Roman"/>
          <w:lang w:val="ru-RU" w:eastAsia="en-US"/>
        </w:rPr>
        <w:t>умений</w:t>
      </w:r>
      <w:r>
        <w:rPr>
          <w:rFonts w:eastAsia="Times New Roman"/>
          <w:spacing w:val="1"/>
          <w:lang w:val="ru-RU" w:eastAsia="en-US"/>
        </w:rPr>
        <w:t xml:space="preserve"> </w:t>
      </w:r>
      <w:r>
        <w:rPr>
          <w:rFonts w:eastAsia="Times New Roman"/>
          <w:lang w:val="ru-RU" w:eastAsia="en-US"/>
        </w:rPr>
        <w:t>определять</w:t>
      </w:r>
      <w:r>
        <w:rPr>
          <w:rFonts w:eastAsia="Times New Roman"/>
          <w:spacing w:val="1"/>
          <w:lang w:val="ru-RU" w:eastAsia="en-US"/>
        </w:rPr>
        <w:t xml:space="preserve"> </w:t>
      </w:r>
      <w:r>
        <w:rPr>
          <w:rFonts w:eastAsia="Times New Roman"/>
          <w:lang w:val="ru-RU" w:eastAsia="en-US"/>
        </w:rPr>
        <w:t>изобразительно-выразительные</w:t>
      </w:r>
      <w:r>
        <w:rPr>
          <w:rFonts w:eastAsia="Times New Roman"/>
          <w:spacing w:val="1"/>
          <w:lang w:val="ru-RU" w:eastAsia="en-US"/>
        </w:rPr>
        <w:t xml:space="preserve"> </w:t>
      </w:r>
      <w:r>
        <w:rPr>
          <w:rFonts w:eastAsia="Times New Roman"/>
          <w:lang w:val="ru-RU" w:eastAsia="en-US"/>
        </w:rPr>
        <w:t>средства</w:t>
      </w:r>
      <w:r>
        <w:rPr>
          <w:rFonts w:eastAsia="Times New Roman"/>
          <w:spacing w:val="1"/>
          <w:lang w:val="ru-RU" w:eastAsia="en-US"/>
        </w:rPr>
        <w:t xml:space="preserve"> </w:t>
      </w:r>
      <w:r>
        <w:rPr>
          <w:rFonts w:eastAsia="Times New Roman"/>
          <w:lang w:val="ru-RU" w:eastAsia="en-US"/>
        </w:rPr>
        <w:t>языка в</w:t>
      </w:r>
      <w:r>
        <w:rPr>
          <w:rFonts w:eastAsia="Times New Roman"/>
          <w:spacing w:val="-1"/>
          <w:lang w:val="ru-RU" w:eastAsia="en-US"/>
        </w:rPr>
        <w:t xml:space="preserve"> </w:t>
      </w:r>
      <w:r>
        <w:rPr>
          <w:rFonts w:eastAsia="Times New Roman"/>
          <w:lang w:val="ru-RU" w:eastAsia="en-US"/>
        </w:rPr>
        <w:t>тексте;</w:t>
      </w:r>
    </w:p>
    <w:p w:rsidR="00D375AB" w:rsidRDefault="005A04D1">
      <w:pPr>
        <w:tabs>
          <w:tab w:val="left" w:pos="544"/>
        </w:tabs>
        <w:adjustRightInd/>
        <w:spacing w:before="157"/>
        <w:ind w:right="150"/>
        <w:rPr>
          <w:rFonts w:eastAsia="Times New Roman"/>
          <w:sz w:val="26"/>
          <w:szCs w:val="22"/>
          <w:lang w:val="ru-RU" w:eastAsia="en-US"/>
        </w:rPr>
      </w:pPr>
      <w:r>
        <w:rPr>
          <w:rFonts w:eastAsia="Times New Roman"/>
          <w:sz w:val="22"/>
          <w:szCs w:val="22"/>
          <w:lang w:val="ru-RU" w:eastAsia="en-US"/>
        </w:rPr>
        <w:t>9)</w:t>
      </w:r>
      <w:r>
        <w:rPr>
          <w:rFonts w:eastAsia="Times New Roman"/>
          <w:lang w:val="ru-RU" w:eastAsia="en-US"/>
        </w:rPr>
        <w:t xml:space="preserve"> совершенствование умений использовать правила русского речевого этикета в</w:t>
      </w:r>
      <w:r>
        <w:rPr>
          <w:rFonts w:eastAsia="Times New Roman"/>
          <w:spacing w:val="1"/>
          <w:lang w:val="ru-RU" w:eastAsia="en-US"/>
        </w:rPr>
        <w:t xml:space="preserve"> </w:t>
      </w:r>
      <w:r>
        <w:rPr>
          <w:rFonts w:eastAsia="Times New Roman"/>
          <w:lang w:val="ru-RU" w:eastAsia="en-US"/>
        </w:rPr>
        <w:t>с</w:t>
      </w:r>
      <w:r>
        <w:rPr>
          <w:rFonts w:eastAsia="Times New Roman"/>
          <w:lang w:val="ru-RU" w:eastAsia="en-US"/>
        </w:rPr>
        <w:t>оциально-культурной, учебно-научной, официально-деловой сферах общения, в</w:t>
      </w:r>
      <w:r>
        <w:rPr>
          <w:rFonts w:eastAsia="Times New Roman"/>
          <w:spacing w:val="1"/>
          <w:lang w:val="ru-RU" w:eastAsia="en-US"/>
        </w:rPr>
        <w:t xml:space="preserve"> </w:t>
      </w:r>
      <w:r>
        <w:rPr>
          <w:rFonts w:eastAsia="Times New Roman"/>
          <w:lang w:val="ru-RU" w:eastAsia="en-US"/>
        </w:rPr>
        <w:t>повседневном</w:t>
      </w:r>
      <w:r>
        <w:rPr>
          <w:rFonts w:eastAsia="Times New Roman"/>
          <w:spacing w:val="-1"/>
          <w:lang w:val="ru-RU" w:eastAsia="en-US"/>
        </w:rPr>
        <w:t xml:space="preserve"> </w:t>
      </w:r>
      <w:r>
        <w:rPr>
          <w:rFonts w:eastAsia="Times New Roman"/>
          <w:lang w:val="ru-RU" w:eastAsia="en-US"/>
        </w:rPr>
        <w:t>общении,</w:t>
      </w:r>
      <w:r>
        <w:rPr>
          <w:rFonts w:eastAsia="Times New Roman"/>
          <w:spacing w:val="-1"/>
          <w:lang w:val="ru-RU" w:eastAsia="en-US"/>
        </w:rPr>
        <w:t xml:space="preserve"> </w:t>
      </w:r>
      <w:r>
        <w:rPr>
          <w:rFonts w:eastAsia="Times New Roman"/>
          <w:lang w:val="ru-RU" w:eastAsia="en-US"/>
        </w:rPr>
        <w:t>интернет-коммуникации</w:t>
      </w:r>
      <w:r>
        <w:rPr>
          <w:rFonts w:eastAsia="Times New Roman"/>
          <w:sz w:val="26"/>
          <w:szCs w:val="22"/>
          <w:lang w:val="ru-RU" w:eastAsia="en-US"/>
        </w:rPr>
        <w:t>.</w:t>
      </w:r>
    </w:p>
    <w:p w:rsidR="00D375AB" w:rsidRDefault="00D375AB">
      <w:pPr>
        <w:adjustRightInd/>
        <w:spacing w:line="276" w:lineRule="auto"/>
        <w:ind w:left="-142"/>
        <w:rPr>
          <w:rFonts w:eastAsia="Times New Roman"/>
          <w:sz w:val="22"/>
          <w:szCs w:val="22"/>
          <w:lang w:val="ru-RU" w:eastAsia="en-US"/>
        </w:rPr>
      </w:pPr>
    </w:p>
    <w:p w:rsidR="00D375AB" w:rsidRDefault="00D375AB">
      <w:pPr>
        <w:adjustRightInd/>
        <w:spacing w:line="276" w:lineRule="auto"/>
        <w:ind w:left="-142"/>
        <w:rPr>
          <w:rFonts w:eastAsia="Times New Roman"/>
          <w:sz w:val="22"/>
          <w:szCs w:val="22"/>
          <w:lang w:val="ru-RU" w:eastAsia="en-US"/>
        </w:rPr>
      </w:pPr>
    </w:p>
    <w:p w:rsidR="00D375AB" w:rsidRDefault="005A04D1">
      <w:pPr>
        <w:adjustRightInd/>
        <w:ind w:left="221"/>
        <w:rPr>
          <w:rFonts w:eastAsia="Times New Roman"/>
          <w:b/>
          <w:lang w:val="ru-RU" w:eastAsia="en-US"/>
        </w:rPr>
      </w:pPr>
      <w:r>
        <w:rPr>
          <w:rFonts w:eastAsia="Times New Roman"/>
          <w:lang w:val="ru-RU" w:eastAsia="en-US"/>
        </w:rPr>
        <w:t>По</w:t>
      </w:r>
      <w:r>
        <w:rPr>
          <w:rFonts w:eastAsia="Times New Roman"/>
          <w:spacing w:val="-6"/>
          <w:lang w:val="ru-RU" w:eastAsia="en-US"/>
        </w:rPr>
        <w:t xml:space="preserve"> </w:t>
      </w:r>
      <w:r>
        <w:rPr>
          <w:rFonts w:eastAsia="Times New Roman"/>
          <w:lang w:val="ru-RU" w:eastAsia="en-US"/>
        </w:rPr>
        <w:t>учебному</w:t>
      </w:r>
      <w:r>
        <w:rPr>
          <w:rFonts w:eastAsia="Times New Roman"/>
          <w:spacing w:val="-3"/>
          <w:lang w:val="ru-RU" w:eastAsia="en-US"/>
        </w:rPr>
        <w:t xml:space="preserve"> </w:t>
      </w:r>
      <w:r>
        <w:rPr>
          <w:rFonts w:eastAsia="Times New Roman"/>
          <w:lang w:val="ru-RU" w:eastAsia="en-US"/>
        </w:rPr>
        <w:t>предмету</w:t>
      </w:r>
      <w:r>
        <w:rPr>
          <w:rFonts w:eastAsia="Times New Roman"/>
          <w:spacing w:val="-2"/>
          <w:lang w:val="ru-RU" w:eastAsia="en-US"/>
        </w:rPr>
        <w:t xml:space="preserve"> </w:t>
      </w:r>
      <w:r>
        <w:rPr>
          <w:rFonts w:eastAsia="Times New Roman"/>
          <w:b/>
          <w:lang w:val="ru-RU" w:eastAsia="en-US"/>
        </w:rPr>
        <w:t>"Литература"</w:t>
      </w:r>
      <w:r>
        <w:rPr>
          <w:rFonts w:eastAsia="Times New Roman"/>
          <w:b/>
          <w:spacing w:val="-4"/>
          <w:lang w:val="ru-RU" w:eastAsia="en-US"/>
        </w:rPr>
        <w:t xml:space="preserve"> </w:t>
      </w:r>
      <w:r>
        <w:rPr>
          <w:rFonts w:eastAsia="Times New Roman"/>
          <w:b/>
          <w:lang w:val="ru-RU" w:eastAsia="en-US"/>
        </w:rPr>
        <w:t>(базовый</w:t>
      </w:r>
      <w:r>
        <w:rPr>
          <w:rFonts w:eastAsia="Times New Roman"/>
          <w:b/>
          <w:spacing w:val="-4"/>
          <w:lang w:val="ru-RU" w:eastAsia="en-US"/>
        </w:rPr>
        <w:t xml:space="preserve"> </w:t>
      </w:r>
      <w:r>
        <w:rPr>
          <w:rFonts w:eastAsia="Times New Roman"/>
          <w:b/>
          <w:lang w:val="ru-RU" w:eastAsia="en-US"/>
        </w:rPr>
        <w:t>уровень):</w:t>
      </w:r>
    </w:p>
    <w:p w:rsidR="00D375AB" w:rsidRDefault="00D375AB">
      <w:pPr>
        <w:adjustRightInd/>
        <w:spacing w:before="8"/>
        <w:rPr>
          <w:rFonts w:eastAsia="Times New Roman"/>
          <w:b/>
          <w:lang w:val="ru-RU" w:eastAsia="en-US"/>
        </w:rPr>
      </w:pPr>
    </w:p>
    <w:p w:rsidR="00D375AB" w:rsidRDefault="005A04D1">
      <w:pPr>
        <w:numPr>
          <w:ilvl w:val="0"/>
          <w:numId w:val="24"/>
        </w:numPr>
        <w:tabs>
          <w:tab w:val="left" w:pos="698"/>
        </w:tabs>
        <w:adjustRightInd/>
        <w:spacing w:line="276" w:lineRule="auto"/>
        <w:ind w:right="150"/>
        <w:jc w:val="both"/>
        <w:rPr>
          <w:rFonts w:eastAsia="Times New Roman"/>
          <w:lang w:val="ru-RU" w:eastAsia="en-US"/>
        </w:rPr>
      </w:pPr>
      <w:r>
        <w:rPr>
          <w:rFonts w:eastAsia="Times New Roman"/>
          <w:lang w:val="ru-RU" w:eastAsia="en-US"/>
        </w:rPr>
        <w:t>осознание</w:t>
      </w:r>
      <w:r>
        <w:rPr>
          <w:rFonts w:eastAsia="Times New Roman"/>
          <w:spacing w:val="1"/>
          <w:lang w:val="ru-RU" w:eastAsia="en-US"/>
        </w:rPr>
        <w:t xml:space="preserve"> </w:t>
      </w:r>
      <w:r>
        <w:rPr>
          <w:rFonts w:eastAsia="Times New Roman"/>
          <w:lang w:val="ru-RU" w:eastAsia="en-US"/>
        </w:rPr>
        <w:t>причастности</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отечественным</w:t>
      </w:r>
      <w:r>
        <w:rPr>
          <w:rFonts w:eastAsia="Times New Roman"/>
          <w:spacing w:val="1"/>
          <w:lang w:val="ru-RU" w:eastAsia="en-US"/>
        </w:rPr>
        <w:t xml:space="preserve"> </w:t>
      </w:r>
      <w:r>
        <w:rPr>
          <w:rFonts w:eastAsia="Times New Roman"/>
          <w:lang w:val="ru-RU" w:eastAsia="en-US"/>
        </w:rPr>
        <w:t>традициям</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исторической</w:t>
      </w:r>
      <w:r>
        <w:rPr>
          <w:rFonts w:eastAsia="Times New Roman"/>
          <w:spacing w:val="1"/>
          <w:lang w:val="ru-RU" w:eastAsia="en-US"/>
        </w:rPr>
        <w:t xml:space="preserve"> </w:t>
      </w:r>
      <w:r>
        <w:rPr>
          <w:rFonts w:eastAsia="Times New Roman"/>
          <w:lang w:val="ru-RU" w:eastAsia="en-US"/>
        </w:rPr>
        <w:t>преемственности</w:t>
      </w:r>
      <w:r>
        <w:rPr>
          <w:rFonts w:eastAsia="Times New Roman"/>
          <w:spacing w:val="1"/>
          <w:lang w:val="ru-RU" w:eastAsia="en-US"/>
        </w:rPr>
        <w:t xml:space="preserve"> </w:t>
      </w:r>
      <w:r>
        <w:rPr>
          <w:rFonts w:eastAsia="Times New Roman"/>
          <w:lang w:val="ru-RU" w:eastAsia="en-US"/>
        </w:rPr>
        <w:t>поколений;</w:t>
      </w:r>
      <w:r>
        <w:rPr>
          <w:rFonts w:eastAsia="Times New Roman"/>
          <w:spacing w:val="1"/>
          <w:lang w:val="ru-RU" w:eastAsia="en-US"/>
        </w:rPr>
        <w:t xml:space="preserve"> </w:t>
      </w:r>
      <w:r>
        <w:rPr>
          <w:rFonts w:eastAsia="Times New Roman"/>
          <w:lang w:val="ru-RU" w:eastAsia="en-US"/>
        </w:rPr>
        <w:t>включение</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культурно-языковое</w:t>
      </w:r>
      <w:r>
        <w:rPr>
          <w:rFonts w:eastAsia="Times New Roman"/>
          <w:spacing w:val="1"/>
          <w:lang w:val="ru-RU" w:eastAsia="en-US"/>
        </w:rPr>
        <w:t xml:space="preserve"> </w:t>
      </w:r>
      <w:r>
        <w:rPr>
          <w:rFonts w:eastAsia="Times New Roman"/>
          <w:lang w:val="ru-RU" w:eastAsia="en-US"/>
        </w:rPr>
        <w:t>пространство</w:t>
      </w:r>
      <w:r>
        <w:rPr>
          <w:rFonts w:eastAsia="Times New Roman"/>
          <w:spacing w:val="1"/>
          <w:lang w:val="ru-RU" w:eastAsia="en-US"/>
        </w:rPr>
        <w:t xml:space="preserve"> </w:t>
      </w:r>
      <w:r>
        <w:rPr>
          <w:rFonts w:eastAsia="Times New Roman"/>
          <w:lang w:val="ru-RU" w:eastAsia="en-US"/>
        </w:rPr>
        <w:t>русской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мировой</w:t>
      </w:r>
      <w:r>
        <w:rPr>
          <w:rFonts w:eastAsia="Times New Roman"/>
          <w:spacing w:val="1"/>
          <w:lang w:val="ru-RU" w:eastAsia="en-US"/>
        </w:rPr>
        <w:t xml:space="preserve"> </w:t>
      </w:r>
      <w:r>
        <w:rPr>
          <w:rFonts w:eastAsia="Times New Roman"/>
          <w:lang w:val="ru-RU" w:eastAsia="en-US"/>
        </w:rPr>
        <w:t>культуры;</w:t>
      </w:r>
      <w:r>
        <w:rPr>
          <w:rFonts w:eastAsia="Times New Roman"/>
          <w:spacing w:val="1"/>
          <w:lang w:val="ru-RU" w:eastAsia="en-US"/>
        </w:rPr>
        <w:t xml:space="preserve"> </w:t>
      </w:r>
      <w:r>
        <w:rPr>
          <w:rFonts w:eastAsia="Times New Roman"/>
          <w:lang w:val="ru-RU" w:eastAsia="en-US"/>
        </w:rPr>
        <w:t>сформированность</w:t>
      </w:r>
      <w:r>
        <w:rPr>
          <w:rFonts w:eastAsia="Times New Roman"/>
          <w:spacing w:val="1"/>
          <w:lang w:val="ru-RU" w:eastAsia="en-US"/>
        </w:rPr>
        <w:t xml:space="preserve"> </w:t>
      </w:r>
      <w:r>
        <w:rPr>
          <w:rFonts w:eastAsia="Times New Roman"/>
          <w:lang w:val="ru-RU" w:eastAsia="en-US"/>
        </w:rPr>
        <w:t>ценностного</w:t>
      </w:r>
      <w:r>
        <w:rPr>
          <w:rFonts w:eastAsia="Times New Roman"/>
          <w:spacing w:val="1"/>
          <w:lang w:val="ru-RU" w:eastAsia="en-US"/>
        </w:rPr>
        <w:t xml:space="preserve"> </w:t>
      </w:r>
      <w:r>
        <w:rPr>
          <w:rFonts w:eastAsia="Times New Roman"/>
          <w:lang w:val="ru-RU" w:eastAsia="en-US"/>
        </w:rPr>
        <w:t>отношения</w:t>
      </w:r>
      <w:r>
        <w:rPr>
          <w:rFonts w:eastAsia="Times New Roman"/>
          <w:spacing w:val="1"/>
          <w:lang w:val="ru-RU" w:eastAsia="en-US"/>
        </w:rPr>
        <w:t xml:space="preserve"> </w:t>
      </w:r>
      <w:r>
        <w:rPr>
          <w:rFonts w:eastAsia="Times New Roman"/>
          <w:lang w:val="ru-RU" w:eastAsia="en-US"/>
        </w:rPr>
        <w:t>к</w:t>
      </w:r>
      <w:r>
        <w:rPr>
          <w:rFonts w:eastAsia="Times New Roman"/>
          <w:spacing w:val="-62"/>
          <w:lang w:val="ru-RU" w:eastAsia="en-US"/>
        </w:rPr>
        <w:t xml:space="preserve"> </w:t>
      </w:r>
      <w:r>
        <w:rPr>
          <w:rFonts w:eastAsia="Times New Roman"/>
          <w:lang w:val="ru-RU" w:eastAsia="en-US"/>
        </w:rPr>
        <w:t>литературе</w:t>
      </w:r>
      <w:r>
        <w:rPr>
          <w:rFonts w:eastAsia="Times New Roman"/>
          <w:spacing w:val="-2"/>
          <w:lang w:val="ru-RU" w:eastAsia="en-US"/>
        </w:rPr>
        <w:t xml:space="preserve"> </w:t>
      </w:r>
      <w:r>
        <w:rPr>
          <w:rFonts w:eastAsia="Times New Roman"/>
          <w:lang w:val="ru-RU" w:eastAsia="en-US"/>
        </w:rPr>
        <w:t>как</w:t>
      </w:r>
      <w:r>
        <w:rPr>
          <w:rFonts w:eastAsia="Times New Roman"/>
          <w:spacing w:val="-1"/>
          <w:lang w:val="ru-RU" w:eastAsia="en-US"/>
        </w:rPr>
        <w:t xml:space="preserve"> </w:t>
      </w:r>
      <w:r>
        <w:rPr>
          <w:rFonts w:eastAsia="Times New Roman"/>
          <w:lang w:val="ru-RU" w:eastAsia="en-US"/>
        </w:rPr>
        <w:t>неотъемлемой части культуры;</w:t>
      </w:r>
    </w:p>
    <w:p w:rsidR="00D375AB" w:rsidRDefault="005A04D1">
      <w:pPr>
        <w:numPr>
          <w:ilvl w:val="0"/>
          <w:numId w:val="24"/>
        </w:numPr>
        <w:tabs>
          <w:tab w:val="left" w:pos="591"/>
        </w:tabs>
        <w:adjustRightInd/>
        <w:spacing w:before="240" w:line="276" w:lineRule="auto"/>
        <w:ind w:right="150"/>
        <w:jc w:val="both"/>
        <w:rPr>
          <w:rFonts w:eastAsia="Times New Roman"/>
          <w:lang w:val="ru-RU" w:eastAsia="en-US"/>
        </w:rPr>
      </w:pPr>
      <w:r>
        <w:rPr>
          <w:rFonts w:eastAsia="Times New Roman"/>
          <w:lang w:val="ru-RU" w:eastAsia="en-US"/>
        </w:rPr>
        <w:t>осознание</w:t>
      </w:r>
      <w:r>
        <w:rPr>
          <w:rFonts w:eastAsia="Times New Roman"/>
          <w:spacing w:val="1"/>
          <w:lang w:val="ru-RU" w:eastAsia="en-US"/>
        </w:rPr>
        <w:t xml:space="preserve"> </w:t>
      </w:r>
      <w:r>
        <w:rPr>
          <w:rFonts w:eastAsia="Times New Roman"/>
          <w:lang w:val="ru-RU" w:eastAsia="en-US"/>
        </w:rPr>
        <w:t>взаимосвязи</w:t>
      </w:r>
      <w:r>
        <w:rPr>
          <w:rFonts w:eastAsia="Times New Roman"/>
          <w:spacing w:val="1"/>
          <w:lang w:val="ru-RU" w:eastAsia="en-US"/>
        </w:rPr>
        <w:t xml:space="preserve"> </w:t>
      </w:r>
      <w:r>
        <w:rPr>
          <w:rFonts w:eastAsia="Times New Roman"/>
          <w:lang w:val="ru-RU" w:eastAsia="en-US"/>
        </w:rPr>
        <w:t>между</w:t>
      </w:r>
      <w:r>
        <w:rPr>
          <w:rFonts w:eastAsia="Times New Roman"/>
          <w:spacing w:val="1"/>
          <w:lang w:val="ru-RU" w:eastAsia="en-US"/>
        </w:rPr>
        <w:t xml:space="preserve"> </w:t>
      </w:r>
      <w:r>
        <w:rPr>
          <w:rFonts w:eastAsia="Times New Roman"/>
          <w:lang w:val="ru-RU" w:eastAsia="en-US"/>
        </w:rPr>
        <w:t>языковым,</w:t>
      </w:r>
      <w:r>
        <w:rPr>
          <w:rFonts w:eastAsia="Times New Roman"/>
          <w:spacing w:val="1"/>
          <w:lang w:val="ru-RU" w:eastAsia="en-US"/>
        </w:rPr>
        <w:t xml:space="preserve"> </w:t>
      </w:r>
      <w:r>
        <w:rPr>
          <w:rFonts w:eastAsia="Times New Roman"/>
          <w:lang w:val="ru-RU" w:eastAsia="en-US"/>
        </w:rPr>
        <w:t>литературным,</w:t>
      </w:r>
      <w:r>
        <w:rPr>
          <w:rFonts w:eastAsia="Times New Roman"/>
          <w:spacing w:val="1"/>
          <w:lang w:val="ru-RU" w:eastAsia="en-US"/>
        </w:rPr>
        <w:t xml:space="preserve"> </w:t>
      </w:r>
      <w:r>
        <w:rPr>
          <w:rFonts w:eastAsia="Times New Roman"/>
          <w:lang w:val="ru-RU" w:eastAsia="en-US"/>
        </w:rPr>
        <w:t>интеллектуальным,</w:t>
      </w:r>
      <w:r>
        <w:rPr>
          <w:rFonts w:eastAsia="Times New Roman"/>
          <w:spacing w:val="1"/>
          <w:lang w:val="ru-RU" w:eastAsia="en-US"/>
        </w:rPr>
        <w:t xml:space="preserve"> </w:t>
      </w:r>
      <w:r>
        <w:rPr>
          <w:rFonts w:eastAsia="Times New Roman"/>
          <w:lang w:val="ru-RU" w:eastAsia="en-US"/>
        </w:rPr>
        <w:t>духовно-нравственным</w:t>
      </w:r>
      <w:r>
        <w:rPr>
          <w:rFonts w:eastAsia="Times New Roman"/>
          <w:spacing w:val="-2"/>
          <w:lang w:val="ru-RU" w:eastAsia="en-US"/>
        </w:rPr>
        <w:t xml:space="preserve"> </w:t>
      </w:r>
      <w:r>
        <w:rPr>
          <w:rFonts w:eastAsia="Times New Roman"/>
          <w:lang w:val="ru-RU" w:eastAsia="en-US"/>
        </w:rPr>
        <w:t>развитием</w:t>
      </w:r>
      <w:r>
        <w:rPr>
          <w:rFonts w:eastAsia="Times New Roman"/>
          <w:spacing w:val="-1"/>
          <w:lang w:val="ru-RU" w:eastAsia="en-US"/>
        </w:rPr>
        <w:t xml:space="preserve"> </w:t>
      </w:r>
      <w:r>
        <w:rPr>
          <w:rFonts w:eastAsia="Times New Roman"/>
          <w:lang w:val="ru-RU" w:eastAsia="en-US"/>
        </w:rPr>
        <w:t>личности;</w:t>
      </w:r>
    </w:p>
    <w:p w:rsidR="00D375AB" w:rsidRDefault="005A04D1">
      <w:pPr>
        <w:numPr>
          <w:ilvl w:val="0"/>
          <w:numId w:val="24"/>
        </w:numPr>
        <w:tabs>
          <w:tab w:val="left" w:pos="607"/>
        </w:tabs>
        <w:adjustRightInd/>
        <w:spacing w:before="240" w:line="276" w:lineRule="auto"/>
        <w:ind w:right="150"/>
        <w:jc w:val="both"/>
        <w:rPr>
          <w:rFonts w:eastAsia="Times New Roman"/>
          <w:lang w:val="ru-RU" w:eastAsia="en-US"/>
        </w:rPr>
      </w:pPr>
      <w:r>
        <w:rPr>
          <w:rFonts w:eastAsia="Times New Roman"/>
          <w:lang w:val="ru-RU" w:eastAsia="en-US"/>
        </w:rPr>
        <w:t>сформированность</w:t>
      </w:r>
      <w:r>
        <w:rPr>
          <w:rFonts w:eastAsia="Times New Roman"/>
          <w:spacing w:val="1"/>
          <w:lang w:val="ru-RU" w:eastAsia="en-US"/>
        </w:rPr>
        <w:t xml:space="preserve"> </w:t>
      </w:r>
      <w:r>
        <w:rPr>
          <w:rFonts w:eastAsia="Times New Roman"/>
          <w:lang w:val="ru-RU" w:eastAsia="en-US"/>
        </w:rPr>
        <w:t>устойчивого</w:t>
      </w:r>
      <w:r>
        <w:rPr>
          <w:rFonts w:eastAsia="Times New Roman"/>
          <w:spacing w:val="1"/>
          <w:lang w:val="ru-RU" w:eastAsia="en-US"/>
        </w:rPr>
        <w:t xml:space="preserve"> </w:t>
      </w:r>
      <w:r>
        <w:rPr>
          <w:rFonts w:eastAsia="Times New Roman"/>
          <w:lang w:val="ru-RU" w:eastAsia="en-US"/>
        </w:rPr>
        <w:t>интереса</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чтению</w:t>
      </w:r>
      <w:r>
        <w:rPr>
          <w:rFonts w:eastAsia="Times New Roman"/>
          <w:spacing w:val="1"/>
          <w:lang w:val="ru-RU" w:eastAsia="en-US"/>
        </w:rPr>
        <w:t xml:space="preserve"> </w:t>
      </w:r>
      <w:r>
        <w:rPr>
          <w:rFonts w:eastAsia="Times New Roman"/>
          <w:lang w:val="ru-RU" w:eastAsia="en-US"/>
        </w:rPr>
        <w:t>как</w:t>
      </w:r>
      <w:r>
        <w:rPr>
          <w:rFonts w:eastAsia="Times New Roman"/>
          <w:spacing w:val="1"/>
          <w:lang w:val="ru-RU" w:eastAsia="en-US"/>
        </w:rPr>
        <w:t xml:space="preserve"> </w:t>
      </w:r>
      <w:r>
        <w:rPr>
          <w:rFonts w:eastAsia="Times New Roman"/>
          <w:lang w:val="ru-RU" w:eastAsia="en-US"/>
        </w:rPr>
        <w:t>средству</w:t>
      </w:r>
      <w:r>
        <w:rPr>
          <w:rFonts w:eastAsia="Times New Roman"/>
          <w:spacing w:val="1"/>
          <w:lang w:val="ru-RU" w:eastAsia="en-US"/>
        </w:rPr>
        <w:t xml:space="preserve"> </w:t>
      </w:r>
      <w:r>
        <w:rPr>
          <w:rFonts w:eastAsia="Times New Roman"/>
          <w:lang w:val="ru-RU" w:eastAsia="en-US"/>
        </w:rPr>
        <w:t>познания</w:t>
      </w:r>
      <w:r>
        <w:rPr>
          <w:rFonts w:eastAsia="Times New Roman"/>
          <w:spacing w:val="1"/>
          <w:lang w:val="ru-RU" w:eastAsia="en-US"/>
        </w:rPr>
        <w:t xml:space="preserve"> </w:t>
      </w:r>
      <w:r>
        <w:rPr>
          <w:rFonts w:eastAsia="Times New Roman"/>
          <w:lang w:val="ru-RU" w:eastAsia="en-US"/>
        </w:rPr>
        <w:t>отечественной</w:t>
      </w:r>
      <w:r>
        <w:rPr>
          <w:rFonts w:eastAsia="Times New Roman"/>
          <w:spacing w:val="1"/>
          <w:lang w:val="ru-RU" w:eastAsia="en-US"/>
        </w:rPr>
        <w:t xml:space="preserve"> </w:t>
      </w:r>
      <w:r>
        <w:rPr>
          <w:rFonts w:eastAsia="Times New Roman"/>
          <w:lang w:val="ru-RU" w:eastAsia="en-US"/>
        </w:rPr>
        <w:lastRenderedPageBreak/>
        <w:t>и</w:t>
      </w:r>
      <w:r>
        <w:rPr>
          <w:rFonts w:eastAsia="Times New Roman"/>
          <w:spacing w:val="1"/>
          <w:lang w:val="ru-RU" w:eastAsia="en-US"/>
        </w:rPr>
        <w:t xml:space="preserve"> </w:t>
      </w:r>
      <w:r>
        <w:rPr>
          <w:rFonts w:eastAsia="Times New Roman"/>
          <w:lang w:val="ru-RU" w:eastAsia="en-US"/>
        </w:rPr>
        <w:t>других</w:t>
      </w:r>
      <w:r>
        <w:rPr>
          <w:rFonts w:eastAsia="Times New Roman"/>
          <w:spacing w:val="1"/>
          <w:lang w:val="ru-RU" w:eastAsia="en-US"/>
        </w:rPr>
        <w:t xml:space="preserve"> </w:t>
      </w:r>
      <w:r>
        <w:rPr>
          <w:rFonts w:eastAsia="Times New Roman"/>
          <w:lang w:val="ru-RU" w:eastAsia="en-US"/>
        </w:rPr>
        <w:t>культур;</w:t>
      </w:r>
      <w:r>
        <w:rPr>
          <w:rFonts w:eastAsia="Times New Roman"/>
          <w:spacing w:val="1"/>
          <w:lang w:val="ru-RU" w:eastAsia="en-US"/>
        </w:rPr>
        <w:t xml:space="preserve"> </w:t>
      </w:r>
      <w:r>
        <w:rPr>
          <w:rFonts w:eastAsia="Times New Roman"/>
          <w:lang w:val="ru-RU" w:eastAsia="en-US"/>
        </w:rPr>
        <w:t>приобщение</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отечественному</w:t>
      </w:r>
      <w:r>
        <w:rPr>
          <w:rFonts w:eastAsia="Times New Roman"/>
          <w:spacing w:val="1"/>
          <w:lang w:val="ru-RU" w:eastAsia="en-US"/>
        </w:rPr>
        <w:t xml:space="preserve"> </w:t>
      </w:r>
      <w:r>
        <w:rPr>
          <w:rFonts w:eastAsia="Times New Roman"/>
          <w:lang w:val="ru-RU" w:eastAsia="en-US"/>
        </w:rPr>
        <w:t>литературному</w:t>
      </w:r>
      <w:r>
        <w:rPr>
          <w:rFonts w:eastAsia="Times New Roman"/>
          <w:spacing w:val="-62"/>
          <w:lang w:val="ru-RU" w:eastAsia="en-US"/>
        </w:rPr>
        <w:t xml:space="preserve"> </w:t>
      </w:r>
      <w:r>
        <w:rPr>
          <w:rFonts w:eastAsia="Times New Roman"/>
          <w:lang w:val="ru-RU" w:eastAsia="en-US"/>
        </w:rPr>
        <w:t>наследию</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через</w:t>
      </w:r>
      <w:r>
        <w:rPr>
          <w:rFonts w:eastAsia="Times New Roman"/>
          <w:spacing w:val="1"/>
          <w:lang w:val="ru-RU" w:eastAsia="en-US"/>
        </w:rPr>
        <w:t xml:space="preserve"> </w:t>
      </w:r>
      <w:r>
        <w:rPr>
          <w:rFonts w:eastAsia="Times New Roman"/>
          <w:lang w:val="ru-RU" w:eastAsia="en-US"/>
        </w:rPr>
        <w:t>него</w:t>
      </w:r>
      <w:r>
        <w:rPr>
          <w:rFonts w:eastAsia="Times New Roman"/>
          <w:spacing w:val="1"/>
          <w:lang w:val="ru-RU" w:eastAsia="en-US"/>
        </w:rPr>
        <w:t xml:space="preserve"> </w:t>
      </w:r>
      <w:r>
        <w:rPr>
          <w:rFonts w:eastAsia="Times New Roman"/>
          <w:lang w:val="ru-RU" w:eastAsia="en-US"/>
        </w:rPr>
        <w:t>-</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традиционным</w:t>
      </w:r>
      <w:r>
        <w:rPr>
          <w:rFonts w:eastAsia="Times New Roman"/>
          <w:spacing w:val="1"/>
          <w:lang w:val="ru-RU" w:eastAsia="en-US"/>
        </w:rPr>
        <w:t xml:space="preserve"> </w:t>
      </w:r>
      <w:r>
        <w:rPr>
          <w:rFonts w:eastAsia="Times New Roman"/>
          <w:lang w:val="ru-RU" w:eastAsia="en-US"/>
        </w:rPr>
        <w:t>ценностям</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сокровищам</w:t>
      </w:r>
      <w:r>
        <w:rPr>
          <w:rFonts w:eastAsia="Times New Roman"/>
          <w:spacing w:val="1"/>
          <w:lang w:val="ru-RU" w:eastAsia="en-US"/>
        </w:rPr>
        <w:t xml:space="preserve"> </w:t>
      </w:r>
      <w:r>
        <w:rPr>
          <w:rFonts w:eastAsia="Times New Roman"/>
          <w:lang w:val="ru-RU" w:eastAsia="en-US"/>
        </w:rPr>
        <w:t>мировой</w:t>
      </w:r>
      <w:r>
        <w:rPr>
          <w:rFonts w:eastAsia="Times New Roman"/>
          <w:spacing w:val="1"/>
          <w:lang w:val="ru-RU" w:eastAsia="en-US"/>
        </w:rPr>
        <w:t xml:space="preserve"> </w:t>
      </w:r>
      <w:r>
        <w:rPr>
          <w:rFonts w:eastAsia="Times New Roman"/>
          <w:lang w:val="ru-RU" w:eastAsia="en-US"/>
        </w:rPr>
        <w:t>ку</w:t>
      </w:r>
      <w:r>
        <w:rPr>
          <w:rFonts w:eastAsia="Times New Roman"/>
          <w:lang w:val="ru-RU" w:eastAsia="en-US"/>
        </w:rPr>
        <w:t>льтуры;</w:t>
      </w:r>
    </w:p>
    <w:p w:rsidR="00D375AB" w:rsidRDefault="005A04D1">
      <w:pPr>
        <w:adjustRightInd/>
        <w:spacing w:line="276" w:lineRule="auto"/>
        <w:ind w:left="-142"/>
        <w:jc w:val="both"/>
        <w:rPr>
          <w:rFonts w:eastAsia="Times New Roman"/>
          <w:sz w:val="26"/>
          <w:szCs w:val="26"/>
          <w:lang w:val="ru-RU" w:eastAsia="en-US"/>
        </w:rPr>
      </w:pPr>
      <w:r>
        <w:rPr>
          <w:rFonts w:eastAsia="Times New Roman"/>
          <w:lang w:val="ru-RU" w:eastAsia="en-US"/>
        </w:rPr>
        <w:t xml:space="preserve">   знание</w:t>
      </w:r>
      <w:r>
        <w:rPr>
          <w:rFonts w:eastAsia="Times New Roman"/>
          <w:spacing w:val="1"/>
          <w:lang w:val="ru-RU" w:eastAsia="en-US"/>
        </w:rPr>
        <w:t xml:space="preserve"> </w:t>
      </w:r>
      <w:r>
        <w:rPr>
          <w:rFonts w:eastAsia="Times New Roman"/>
          <w:lang w:val="ru-RU" w:eastAsia="en-US"/>
        </w:rPr>
        <w:t>содержания,</w:t>
      </w:r>
      <w:r>
        <w:rPr>
          <w:rFonts w:eastAsia="Times New Roman"/>
          <w:spacing w:val="1"/>
          <w:lang w:val="ru-RU" w:eastAsia="en-US"/>
        </w:rPr>
        <w:t xml:space="preserve"> </w:t>
      </w:r>
      <w:r>
        <w:rPr>
          <w:rFonts w:eastAsia="Times New Roman"/>
          <w:lang w:val="ru-RU" w:eastAsia="en-US"/>
        </w:rPr>
        <w:t>понимание</w:t>
      </w:r>
      <w:r>
        <w:rPr>
          <w:rFonts w:eastAsia="Times New Roman"/>
          <w:spacing w:val="1"/>
          <w:lang w:val="ru-RU" w:eastAsia="en-US"/>
        </w:rPr>
        <w:t xml:space="preserve"> </w:t>
      </w:r>
      <w:r>
        <w:rPr>
          <w:rFonts w:eastAsia="Times New Roman"/>
          <w:lang w:val="ru-RU" w:eastAsia="en-US"/>
        </w:rPr>
        <w:t>ключевых</w:t>
      </w:r>
      <w:r>
        <w:rPr>
          <w:rFonts w:eastAsia="Times New Roman"/>
          <w:spacing w:val="1"/>
          <w:lang w:val="ru-RU" w:eastAsia="en-US"/>
        </w:rPr>
        <w:t xml:space="preserve"> </w:t>
      </w:r>
      <w:r>
        <w:rPr>
          <w:rFonts w:eastAsia="Times New Roman"/>
          <w:lang w:val="ru-RU" w:eastAsia="en-US"/>
        </w:rPr>
        <w:t>проблем</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осознание</w:t>
      </w:r>
      <w:r>
        <w:rPr>
          <w:rFonts w:eastAsia="Times New Roman"/>
          <w:spacing w:val="1"/>
          <w:lang w:val="ru-RU" w:eastAsia="en-US"/>
        </w:rPr>
        <w:t xml:space="preserve"> </w:t>
      </w:r>
      <w:r>
        <w:rPr>
          <w:rFonts w:eastAsia="Times New Roman"/>
          <w:lang w:val="ru-RU" w:eastAsia="en-US"/>
        </w:rPr>
        <w:t>историко-</w:t>
      </w:r>
      <w:r>
        <w:rPr>
          <w:rFonts w:eastAsia="Times New Roman"/>
          <w:spacing w:val="1"/>
          <w:lang w:val="ru-RU" w:eastAsia="en-US"/>
        </w:rPr>
        <w:t xml:space="preserve"> </w:t>
      </w:r>
      <w:r>
        <w:rPr>
          <w:rFonts w:eastAsia="Times New Roman"/>
          <w:lang w:val="ru-RU" w:eastAsia="en-US"/>
        </w:rPr>
        <w:t>культурного</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нравственно-ценностного</w:t>
      </w:r>
      <w:r>
        <w:rPr>
          <w:rFonts w:eastAsia="Times New Roman"/>
          <w:spacing w:val="1"/>
          <w:lang w:val="ru-RU" w:eastAsia="en-US"/>
        </w:rPr>
        <w:t xml:space="preserve"> </w:t>
      </w:r>
      <w:r>
        <w:rPr>
          <w:rFonts w:eastAsia="Times New Roman"/>
          <w:lang w:val="ru-RU" w:eastAsia="en-US"/>
        </w:rPr>
        <w:t>взаимовлияния</w:t>
      </w:r>
      <w:r>
        <w:rPr>
          <w:rFonts w:eastAsia="Times New Roman"/>
          <w:spacing w:val="1"/>
          <w:lang w:val="ru-RU" w:eastAsia="en-US"/>
        </w:rPr>
        <w:t xml:space="preserve"> </w:t>
      </w:r>
      <w:r>
        <w:rPr>
          <w:rFonts w:eastAsia="Times New Roman"/>
          <w:lang w:val="ru-RU" w:eastAsia="en-US"/>
        </w:rPr>
        <w:t>произведений</w:t>
      </w:r>
      <w:r>
        <w:rPr>
          <w:rFonts w:eastAsia="Times New Roman"/>
          <w:spacing w:val="1"/>
          <w:lang w:val="ru-RU" w:eastAsia="en-US"/>
        </w:rPr>
        <w:t xml:space="preserve"> </w:t>
      </w:r>
      <w:r>
        <w:rPr>
          <w:rFonts w:eastAsia="Times New Roman"/>
          <w:lang w:val="ru-RU" w:eastAsia="en-US"/>
        </w:rPr>
        <w:t>русской,</w:t>
      </w:r>
      <w:r>
        <w:rPr>
          <w:rFonts w:eastAsia="Times New Roman"/>
          <w:spacing w:val="1"/>
          <w:lang w:val="ru-RU" w:eastAsia="en-US"/>
        </w:rPr>
        <w:t xml:space="preserve"> </w:t>
      </w:r>
      <w:r>
        <w:rPr>
          <w:rFonts w:eastAsia="Times New Roman"/>
          <w:lang w:val="ru-RU" w:eastAsia="en-US"/>
        </w:rPr>
        <w:t>зарубежной</w:t>
      </w:r>
      <w:r>
        <w:rPr>
          <w:rFonts w:eastAsia="Times New Roman"/>
          <w:spacing w:val="1"/>
          <w:lang w:val="ru-RU" w:eastAsia="en-US"/>
        </w:rPr>
        <w:t xml:space="preserve"> </w:t>
      </w:r>
      <w:r>
        <w:rPr>
          <w:rFonts w:eastAsia="Times New Roman"/>
          <w:lang w:val="ru-RU" w:eastAsia="en-US"/>
        </w:rPr>
        <w:t>классической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современной</w:t>
      </w:r>
      <w:r>
        <w:rPr>
          <w:rFonts w:eastAsia="Times New Roman"/>
          <w:spacing w:val="1"/>
          <w:lang w:val="ru-RU" w:eastAsia="en-US"/>
        </w:rPr>
        <w:t xml:space="preserve"> </w:t>
      </w:r>
      <w:r>
        <w:rPr>
          <w:rFonts w:eastAsia="Times New Roman"/>
          <w:lang w:val="ru-RU" w:eastAsia="en-US"/>
        </w:rPr>
        <w:t>литературы,</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литературы</w:t>
      </w:r>
      <w:r>
        <w:rPr>
          <w:rFonts w:eastAsia="Times New Roman"/>
          <w:spacing w:val="1"/>
          <w:lang w:val="ru-RU" w:eastAsia="en-US"/>
        </w:rPr>
        <w:t xml:space="preserve"> </w:t>
      </w:r>
      <w:r>
        <w:rPr>
          <w:rFonts w:eastAsia="Times New Roman"/>
          <w:lang w:val="ru-RU" w:eastAsia="en-US"/>
        </w:rPr>
        <w:t>народов</w:t>
      </w:r>
      <w:r>
        <w:rPr>
          <w:rFonts w:eastAsia="Times New Roman"/>
          <w:spacing w:val="-8"/>
          <w:lang w:val="ru-RU" w:eastAsia="en-US"/>
        </w:rPr>
        <w:t xml:space="preserve"> </w:t>
      </w:r>
      <w:r>
        <w:rPr>
          <w:rFonts w:eastAsia="Times New Roman"/>
          <w:lang w:val="ru-RU" w:eastAsia="en-US"/>
        </w:rPr>
        <w:t>России:</w:t>
      </w:r>
      <w:r>
        <w:rPr>
          <w:rFonts w:eastAsia="Times New Roman"/>
          <w:spacing w:val="-9"/>
          <w:lang w:val="ru-RU" w:eastAsia="en-US"/>
        </w:rPr>
        <w:t xml:space="preserve"> </w:t>
      </w:r>
      <w:r>
        <w:rPr>
          <w:rFonts w:eastAsia="Times New Roman"/>
          <w:lang w:val="ru-RU" w:eastAsia="en-US"/>
        </w:rPr>
        <w:t>пьеса</w:t>
      </w:r>
      <w:r>
        <w:rPr>
          <w:rFonts w:eastAsia="Times New Roman"/>
          <w:spacing w:val="-9"/>
          <w:lang w:val="ru-RU" w:eastAsia="en-US"/>
        </w:rPr>
        <w:t xml:space="preserve"> </w:t>
      </w:r>
      <w:r>
        <w:rPr>
          <w:rFonts w:eastAsia="Times New Roman"/>
          <w:lang w:val="ru-RU" w:eastAsia="en-US"/>
        </w:rPr>
        <w:t>А.Н.</w:t>
      </w:r>
      <w:r>
        <w:rPr>
          <w:rFonts w:eastAsia="Times New Roman"/>
          <w:spacing w:val="-8"/>
          <w:lang w:val="ru-RU" w:eastAsia="en-US"/>
        </w:rPr>
        <w:t xml:space="preserve"> </w:t>
      </w:r>
      <w:r>
        <w:rPr>
          <w:rFonts w:eastAsia="Times New Roman"/>
          <w:lang w:val="ru-RU" w:eastAsia="en-US"/>
        </w:rPr>
        <w:t>Островского</w:t>
      </w:r>
      <w:r>
        <w:rPr>
          <w:rFonts w:eastAsia="Times New Roman"/>
          <w:spacing w:val="-9"/>
          <w:lang w:val="ru-RU" w:eastAsia="en-US"/>
        </w:rPr>
        <w:t xml:space="preserve"> </w:t>
      </w:r>
      <w:r>
        <w:rPr>
          <w:rFonts w:eastAsia="Times New Roman"/>
          <w:lang w:val="ru-RU" w:eastAsia="en-US"/>
        </w:rPr>
        <w:t>"Гроза";</w:t>
      </w:r>
      <w:r>
        <w:rPr>
          <w:rFonts w:eastAsia="Times New Roman"/>
          <w:spacing w:val="-9"/>
          <w:lang w:val="ru-RU" w:eastAsia="en-US"/>
        </w:rPr>
        <w:t xml:space="preserve"> </w:t>
      </w:r>
      <w:r>
        <w:rPr>
          <w:rFonts w:eastAsia="Times New Roman"/>
          <w:lang w:val="ru-RU" w:eastAsia="en-US"/>
        </w:rPr>
        <w:t>роман</w:t>
      </w:r>
      <w:r>
        <w:rPr>
          <w:rFonts w:eastAsia="Times New Roman"/>
          <w:spacing w:val="-9"/>
          <w:lang w:val="ru-RU" w:eastAsia="en-US"/>
        </w:rPr>
        <w:t xml:space="preserve"> </w:t>
      </w:r>
      <w:r>
        <w:rPr>
          <w:rFonts w:eastAsia="Times New Roman"/>
          <w:lang w:val="ru-RU" w:eastAsia="en-US"/>
        </w:rPr>
        <w:t>И.А.</w:t>
      </w:r>
      <w:r>
        <w:rPr>
          <w:rFonts w:eastAsia="Times New Roman"/>
          <w:spacing w:val="-9"/>
          <w:lang w:val="ru-RU" w:eastAsia="en-US"/>
        </w:rPr>
        <w:t xml:space="preserve"> </w:t>
      </w:r>
      <w:r>
        <w:rPr>
          <w:rFonts w:eastAsia="Times New Roman"/>
          <w:lang w:val="ru-RU" w:eastAsia="en-US"/>
        </w:rPr>
        <w:t>Гончарова</w:t>
      </w:r>
      <w:r>
        <w:rPr>
          <w:rFonts w:eastAsia="Times New Roman"/>
          <w:spacing w:val="-9"/>
          <w:lang w:val="ru-RU" w:eastAsia="en-US"/>
        </w:rPr>
        <w:t xml:space="preserve"> </w:t>
      </w:r>
      <w:r>
        <w:rPr>
          <w:rFonts w:eastAsia="Times New Roman"/>
          <w:lang w:val="ru-RU" w:eastAsia="en-US"/>
        </w:rPr>
        <w:t>"Обломов";</w:t>
      </w:r>
      <w:r>
        <w:rPr>
          <w:rFonts w:eastAsia="Times New Roman"/>
          <w:spacing w:val="-63"/>
          <w:lang w:val="ru-RU" w:eastAsia="en-US"/>
        </w:rPr>
        <w:t xml:space="preserve"> </w:t>
      </w:r>
      <w:r>
        <w:rPr>
          <w:rFonts w:eastAsia="Times New Roman"/>
          <w:lang w:val="ru-RU" w:eastAsia="en-US"/>
        </w:rPr>
        <w:t>роман И.С. Тургенева "Отцы и дети"; стихотворения Ф.И. Тютчева, А.А. Фета,</w:t>
      </w:r>
      <w:r>
        <w:rPr>
          <w:rFonts w:eastAsia="Times New Roman"/>
          <w:spacing w:val="1"/>
          <w:lang w:val="ru-RU" w:eastAsia="en-US"/>
        </w:rPr>
        <w:t xml:space="preserve"> </w:t>
      </w:r>
      <w:r>
        <w:rPr>
          <w:rFonts w:eastAsia="Times New Roman"/>
          <w:lang w:val="ru-RU" w:eastAsia="en-US"/>
        </w:rPr>
        <w:t>стихотворения и поэма "Кому на Руси жить хорошо" Н.А. Некрасова; роман М.Е.</w:t>
      </w:r>
      <w:r>
        <w:rPr>
          <w:rFonts w:eastAsia="Times New Roman"/>
          <w:spacing w:val="1"/>
          <w:lang w:val="ru-RU" w:eastAsia="en-US"/>
        </w:rPr>
        <w:t xml:space="preserve"> </w:t>
      </w:r>
      <w:r>
        <w:rPr>
          <w:rFonts w:eastAsia="Times New Roman"/>
          <w:lang w:val="ru-RU" w:eastAsia="en-US"/>
        </w:rPr>
        <w:t>Салтыкова-Щедрина</w:t>
      </w:r>
      <w:r>
        <w:rPr>
          <w:rFonts w:eastAsia="Times New Roman"/>
          <w:spacing w:val="1"/>
          <w:lang w:val="ru-RU" w:eastAsia="en-US"/>
        </w:rPr>
        <w:t xml:space="preserve"> </w:t>
      </w:r>
      <w:r>
        <w:rPr>
          <w:rFonts w:eastAsia="Times New Roman"/>
          <w:lang w:val="ru-RU" w:eastAsia="en-US"/>
        </w:rPr>
        <w:t>"История</w:t>
      </w:r>
      <w:r>
        <w:rPr>
          <w:rFonts w:eastAsia="Times New Roman"/>
          <w:spacing w:val="1"/>
          <w:lang w:val="ru-RU" w:eastAsia="en-US"/>
        </w:rPr>
        <w:t xml:space="preserve"> </w:t>
      </w:r>
      <w:r>
        <w:rPr>
          <w:rFonts w:eastAsia="Times New Roman"/>
          <w:lang w:val="ru-RU" w:eastAsia="en-US"/>
        </w:rPr>
        <w:t>одного</w:t>
      </w:r>
      <w:r>
        <w:rPr>
          <w:rFonts w:eastAsia="Times New Roman"/>
          <w:spacing w:val="1"/>
          <w:lang w:val="ru-RU" w:eastAsia="en-US"/>
        </w:rPr>
        <w:t xml:space="preserve"> </w:t>
      </w:r>
      <w:r>
        <w:rPr>
          <w:rFonts w:eastAsia="Times New Roman"/>
          <w:lang w:val="ru-RU" w:eastAsia="en-US"/>
        </w:rPr>
        <w:t>города"</w:t>
      </w:r>
      <w:r>
        <w:rPr>
          <w:rFonts w:eastAsia="Times New Roman"/>
          <w:spacing w:val="1"/>
          <w:lang w:val="ru-RU" w:eastAsia="en-US"/>
        </w:rPr>
        <w:t xml:space="preserve"> </w:t>
      </w:r>
      <w:r>
        <w:rPr>
          <w:rFonts w:eastAsia="Times New Roman"/>
          <w:lang w:val="ru-RU" w:eastAsia="en-US"/>
        </w:rPr>
        <w:t>(избранные</w:t>
      </w:r>
      <w:r>
        <w:rPr>
          <w:rFonts w:eastAsia="Times New Roman"/>
          <w:spacing w:val="1"/>
          <w:lang w:val="ru-RU" w:eastAsia="en-US"/>
        </w:rPr>
        <w:t xml:space="preserve"> </w:t>
      </w:r>
      <w:r>
        <w:rPr>
          <w:rFonts w:eastAsia="Times New Roman"/>
          <w:lang w:val="ru-RU" w:eastAsia="en-US"/>
        </w:rPr>
        <w:t>главы);</w:t>
      </w:r>
      <w:r>
        <w:rPr>
          <w:rFonts w:eastAsia="Times New Roman"/>
          <w:spacing w:val="1"/>
          <w:lang w:val="ru-RU" w:eastAsia="en-US"/>
        </w:rPr>
        <w:t xml:space="preserve"> </w:t>
      </w:r>
      <w:r>
        <w:rPr>
          <w:rFonts w:eastAsia="Times New Roman"/>
          <w:lang w:val="ru-RU" w:eastAsia="en-US"/>
        </w:rPr>
        <w:t>роман</w:t>
      </w:r>
      <w:r>
        <w:rPr>
          <w:rFonts w:eastAsia="Times New Roman"/>
          <w:spacing w:val="1"/>
          <w:lang w:val="ru-RU" w:eastAsia="en-US"/>
        </w:rPr>
        <w:t xml:space="preserve"> </w:t>
      </w:r>
      <w:r>
        <w:rPr>
          <w:rFonts w:eastAsia="Times New Roman"/>
          <w:lang w:val="ru-RU" w:eastAsia="en-US"/>
        </w:rPr>
        <w:t>Ф.М.</w:t>
      </w:r>
      <w:r>
        <w:rPr>
          <w:rFonts w:eastAsia="Times New Roman"/>
          <w:spacing w:val="1"/>
          <w:lang w:val="ru-RU" w:eastAsia="en-US"/>
        </w:rPr>
        <w:t xml:space="preserve"> </w:t>
      </w:r>
      <w:r>
        <w:rPr>
          <w:rFonts w:eastAsia="Times New Roman"/>
          <w:lang w:val="ru-RU" w:eastAsia="en-US"/>
        </w:rPr>
        <w:t>Достоевского "Преступление и наказание"; роман Л.Н. Толстого "Война и мир";</w:t>
      </w:r>
      <w:r>
        <w:rPr>
          <w:rFonts w:eastAsia="Times New Roman"/>
          <w:spacing w:val="1"/>
          <w:lang w:val="ru-RU" w:eastAsia="en-US"/>
        </w:rPr>
        <w:t xml:space="preserve"> </w:t>
      </w:r>
      <w:r>
        <w:rPr>
          <w:rFonts w:eastAsia="Times New Roman"/>
          <w:lang w:val="ru-RU" w:eastAsia="en-US"/>
        </w:rPr>
        <w:t>одно произведение Н.С. Лескова; рассказы и пьеса "Вишнёвый сад" А.П. Чехова;</w:t>
      </w:r>
      <w:r>
        <w:rPr>
          <w:rFonts w:eastAsia="Times New Roman"/>
          <w:spacing w:val="1"/>
          <w:lang w:val="ru-RU" w:eastAsia="en-US"/>
        </w:rPr>
        <w:t xml:space="preserve"> </w:t>
      </w:r>
      <w:r>
        <w:rPr>
          <w:rFonts w:eastAsia="Times New Roman"/>
          <w:lang w:val="ru-RU" w:eastAsia="en-US"/>
        </w:rPr>
        <w:t>рассказы и пьеса "На дне" М. Горького; рассказы И.А. Бунина и А.И. Куприна;</w:t>
      </w:r>
      <w:r>
        <w:rPr>
          <w:rFonts w:eastAsia="Times New Roman"/>
          <w:spacing w:val="1"/>
          <w:lang w:val="ru-RU" w:eastAsia="en-US"/>
        </w:rPr>
        <w:t xml:space="preserve"> </w:t>
      </w:r>
      <w:r>
        <w:rPr>
          <w:rFonts w:eastAsia="Times New Roman"/>
          <w:lang w:val="ru-RU" w:eastAsia="en-US"/>
        </w:rPr>
        <w:t>стихотворения и поэма "Двенадцать" А.А. Блока; стихотворения и поэма "Облако в</w:t>
      </w:r>
      <w:r>
        <w:rPr>
          <w:rFonts w:eastAsia="Times New Roman"/>
          <w:spacing w:val="-62"/>
          <w:lang w:val="ru-RU" w:eastAsia="en-US"/>
        </w:rPr>
        <w:t xml:space="preserve"> </w:t>
      </w:r>
      <w:r>
        <w:rPr>
          <w:rFonts w:eastAsia="Times New Roman"/>
          <w:lang w:val="ru-RU" w:eastAsia="en-US"/>
        </w:rPr>
        <w:t>штанах" В.В. Маяковского; стихотворения С.А. Есенина, О.Э. Мандельштама, М.А.</w:t>
      </w:r>
      <w:r>
        <w:rPr>
          <w:rFonts w:eastAsia="Times New Roman"/>
          <w:spacing w:val="-62"/>
          <w:lang w:val="ru-RU" w:eastAsia="en-US"/>
        </w:rPr>
        <w:t xml:space="preserve"> </w:t>
      </w:r>
      <w:r>
        <w:rPr>
          <w:rFonts w:eastAsia="Times New Roman"/>
          <w:lang w:val="ru-RU" w:eastAsia="en-US"/>
        </w:rPr>
        <w:t>Цветаевой;</w:t>
      </w:r>
      <w:r>
        <w:rPr>
          <w:rFonts w:eastAsia="Times New Roman"/>
          <w:spacing w:val="1"/>
          <w:lang w:val="ru-RU" w:eastAsia="en-US"/>
        </w:rPr>
        <w:t xml:space="preserve"> </w:t>
      </w:r>
      <w:r>
        <w:rPr>
          <w:rFonts w:eastAsia="Times New Roman"/>
          <w:lang w:val="ru-RU" w:eastAsia="en-US"/>
        </w:rPr>
        <w:t>стихотворения</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поэма</w:t>
      </w:r>
      <w:r>
        <w:rPr>
          <w:rFonts w:eastAsia="Times New Roman"/>
          <w:spacing w:val="1"/>
          <w:lang w:val="ru-RU" w:eastAsia="en-US"/>
        </w:rPr>
        <w:t xml:space="preserve"> </w:t>
      </w:r>
      <w:r>
        <w:rPr>
          <w:rFonts w:eastAsia="Times New Roman"/>
          <w:lang w:val="ru-RU" w:eastAsia="en-US"/>
        </w:rPr>
        <w:t>"Реквием"</w:t>
      </w:r>
      <w:r>
        <w:rPr>
          <w:rFonts w:eastAsia="Times New Roman"/>
          <w:spacing w:val="1"/>
          <w:lang w:val="ru-RU" w:eastAsia="en-US"/>
        </w:rPr>
        <w:t xml:space="preserve"> </w:t>
      </w:r>
      <w:r>
        <w:rPr>
          <w:rFonts w:eastAsia="Times New Roman"/>
          <w:lang w:val="ru-RU" w:eastAsia="en-US"/>
        </w:rPr>
        <w:t>А.А.</w:t>
      </w:r>
      <w:r>
        <w:rPr>
          <w:rFonts w:eastAsia="Times New Roman"/>
          <w:spacing w:val="1"/>
          <w:lang w:val="ru-RU" w:eastAsia="en-US"/>
        </w:rPr>
        <w:t xml:space="preserve"> </w:t>
      </w:r>
      <w:r>
        <w:rPr>
          <w:rFonts w:eastAsia="Times New Roman"/>
          <w:lang w:val="ru-RU" w:eastAsia="en-US"/>
        </w:rPr>
        <w:t>Ахматовой;</w:t>
      </w:r>
      <w:r>
        <w:rPr>
          <w:rFonts w:eastAsia="Times New Roman"/>
          <w:spacing w:val="1"/>
          <w:lang w:val="ru-RU" w:eastAsia="en-US"/>
        </w:rPr>
        <w:t xml:space="preserve"> </w:t>
      </w:r>
      <w:r>
        <w:rPr>
          <w:rFonts w:eastAsia="Times New Roman"/>
          <w:lang w:val="ru-RU" w:eastAsia="en-US"/>
        </w:rPr>
        <w:t>роман</w:t>
      </w:r>
      <w:r>
        <w:rPr>
          <w:rFonts w:eastAsia="Times New Roman"/>
          <w:spacing w:val="1"/>
          <w:lang w:val="ru-RU" w:eastAsia="en-US"/>
        </w:rPr>
        <w:t xml:space="preserve"> </w:t>
      </w:r>
      <w:r>
        <w:rPr>
          <w:rFonts w:eastAsia="Times New Roman"/>
          <w:lang w:val="ru-RU" w:eastAsia="en-US"/>
        </w:rPr>
        <w:t>М.А.</w:t>
      </w:r>
      <w:r>
        <w:rPr>
          <w:rFonts w:eastAsia="Times New Roman"/>
          <w:spacing w:val="1"/>
          <w:lang w:val="ru-RU" w:eastAsia="en-US"/>
        </w:rPr>
        <w:t xml:space="preserve"> </w:t>
      </w:r>
      <w:r>
        <w:rPr>
          <w:rFonts w:eastAsia="Times New Roman"/>
          <w:lang w:val="ru-RU" w:eastAsia="en-US"/>
        </w:rPr>
        <w:t>Шолохова</w:t>
      </w:r>
      <w:r>
        <w:rPr>
          <w:rFonts w:eastAsia="Times New Roman"/>
          <w:spacing w:val="1"/>
          <w:lang w:val="ru-RU" w:eastAsia="en-US"/>
        </w:rPr>
        <w:t xml:space="preserve"> </w:t>
      </w:r>
      <w:r>
        <w:rPr>
          <w:rFonts w:eastAsia="Times New Roman"/>
          <w:lang w:val="ru-RU" w:eastAsia="en-US"/>
        </w:rPr>
        <w:t>"Тихий</w:t>
      </w:r>
      <w:r>
        <w:rPr>
          <w:rFonts w:eastAsia="Times New Roman"/>
          <w:spacing w:val="1"/>
          <w:lang w:val="ru-RU" w:eastAsia="en-US"/>
        </w:rPr>
        <w:t xml:space="preserve"> </w:t>
      </w:r>
      <w:r>
        <w:rPr>
          <w:rFonts w:eastAsia="Times New Roman"/>
          <w:lang w:val="ru-RU" w:eastAsia="en-US"/>
        </w:rPr>
        <w:t>Дон"</w:t>
      </w:r>
      <w:r>
        <w:rPr>
          <w:rFonts w:eastAsia="Times New Roman"/>
          <w:spacing w:val="1"/>
          <w:lang w:val="ru-RU" w:eastAsia="en-US"/>
        </w:rPr>
        <w:t xml:space="preserve"> </w:t>
      </w:r>
      <w:r>
        <w:rPr>
          <w:rFonts w:eastAsia="Times New Roman"/>
          <w:lang w:val="ru-RU" w:eastAsia="en-US"/>
        </w:rPr>
        <w:t>(избранн</w:t>
      </w:r>
      <w:r>
        <w:rPr>
          <w:rFonts w:eastAsia="Times New Roman"/>
          <w:lang w:val="ru-RU" w:eastAsia="en-US"/>
        </w:rPr>
        <w:t>ые</w:t>
      </w:r>
      <w:r>
        <w:rPr>
          <w:rFonts w:eastAsia="Times New Roman"/>
          <w:spacing w:val="1"/>
          <w:lang w:val="ru-RU" w:eastAsia="en-US"/>
        </w:rPr>
        <w:t xml:space="preserve"> </w:t>
      </w:r>
      <w:r>
        <w:rPr>
          <w:rFonts w:eastAsia="Times New Roman"/>
          <w:lang w:val="ru-RU" w:eastAsia="en-US"/>
        </w:rPr>
        <w:t>главы);</w:t>
      </w:r>
      <w:r>
        <w:rPr>
          <w:rFonts w:eastAsia="Times New Roman"/>
          <w:spacing w:val="1"/>
          <w:lang w:val="ru-RU" w:eastAsia="en-US"/>
        </w:rPr>
        <w:t xml:space="preserve"> </w:t>
      </w:r>
      <w:r>
        <w:rPr>
          <w:rFonts w:eastAsia="Times New Roman"/>
          <w:lang w:val="ru-RU" w:eastAsia="en-US"/>
        </w:rPr>
        <w:t>роман</w:t>
      </w:r>
      <w:r>
        <w:rPr>
          <w:rFonts w:eastAsia="Times New Roman"/>
          <w:spacing w:val="1"/>
          <w:lang w:val="ru-RU" w:eastAsia="en-US"/>
        </w:rPr>
        <w:t xml:space="preserve"> </w:t>
      </w:r>
      <w:r>
        <w:rPr>
          <w:rFonts w:eastAsia="Times New Roman"/>
          <w:lang w:val="ru-RU" w:eastAsia="en-US"/>
        </w:rPr>
        <w:t>М.А.</w:t>
      </w:r>
      <w:r>
        <w:rPr>
          <w:rFonts w:eastAsia="Times New Roman"/>
          <w:spacing w:val="1"/>
          <w:lang w:val="ru-RU" w:eastAsia="en-US"/>
        </w:rPr>
        <w:t xml:space="preserve"> </w:t>
      </w:r>
      <w:r>
        <w:rPr>
          <w:rFonts w:eastAsia="Times New Roman"/>
          <w:lang w:val="ru-RU" w:eastAsia="en-US"/>
        </w:rPr>
        <w:t>Булгакова</w:t>
      </w:r>
      <w:r>
        <w:rPr>
          <w:rFonts w:eastAsia="Times New Roman"/>
          <w:spacing w:val="1"/>
          <w:lang w:val="ru-RU" w:eastAsia="en-US"/>
        </w:rPr>
        <w:t xml:space="preserve"> </w:t>
      </w:r>
      <w:r>
        <w:rPr>
          <w:rFonts w:eastAsia="Times New Roman"/>
          <w:lang w:val="ru-RU" w:eastAsia="en-US"/>
        </w:rPr>
        <w:t>"Мастер</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Маргарита"</w:t>
      </w:r>
      <w:r>
        <w:rPr>
          <w:rFonts w:eastAsia="Times New Roman"/>
          <w:spacing w:val="1"/>
          <w:lang w:val="ru-RU" w:eastAsia="en-US"/>
        </w:rPr>
        <w:t xml:space="preserve"> </w:t>
      </w:r>
      <w:r>
        <w:rPr>
          <w:rFonts w:eastAsia="Times New Roman"/>
          <w:lang w:val="ru-RU" w:eastAsia="en-US"/>
        </w:rPr>
        <w:t>(или</w:t>
      </w:r>
      <w:r>
        <w:rPr>
          <w:rFonts w:eastAsia="Times New Roman"/>
          <w:spacing w:val="1"/>
          <w:lang w:val="ru-RU" w:eastAsia="en-US"/>
        </w:rPr>
        <w:t xml:space="preserve"> </w:t>
      </w:r>
      <w:r>
        <w:rPr>
          <w:rFonts w:eastAsia="Times New Roman"/>
          <w:lang w:val="ru-RU" w:eastAsia="en-US"/>
        </w:rPr>
        <w:t>"Белая</w:t>
      </w:r>
      <w:r>
        <w:rPr>
          <w:rFonts w:eastAsia="Times New Roman"/>
          <w:spacing w:val="1"/>
          <w:lang w:val="ru-RU" w:eastAsia="en-US"/>
        </w:rPr>
        <w:t xml:space="preserve"> </w:t>
      </w:r>
      <w:r>
        <w:rPr>
          <w:rFonts w:eastAsia="Times New Roman"/>
          <w:lang w:val="ru-RU" w:eastAsia="en-US"/>
        </w:rPr>
        <w:t>гвардия");</w:t>
      </w:r>
      <w:r>
        <w:rPr>
          <w:rFonts w:eastAsia="Times New Roman"/>
          <w:spacing w:val="1"/>
          <w:lang w:val="ru-RU" w:eastAsia="en-US"/>
        </w:rPr>
        <w:t xml:space="preserve"> </w:t>
      </w:r>
      <w:r>
        <w:rPr>
          <w:rFonts w:eastAsia="Times New Roman"/>
          <w:lang w:val="ru-RU" w:eastAsia="en-US"/>
        </w:rPr>
        <w:t>одно</w:t>
      </w:r>
      <w:r>
        <w:rPr>
          <w:rFonts w:eastAsia="Times New Roman"/>
          <w:spacing w:val="1"/>
          <w:lang w:val="ru-RU" w:eastAsia="en-US"/>
        </w:rPr>
        <w:t xml:space="preserve"> </w:t>
      </w:r>
      <w:r>
        <w:rPr>
          <w:rFonts w:eastAsia="Times New Roman"/>
          <w:lang w:val="ru-RU" w:eastAsia="en-US"/>
        </w:rPr>
        <w:t>произведение</w:t>
      </w:r>
      <w:r>
        <w:rPr>
          <w:rFonts w:eastAsia="Times New Roman"/>
          <w:spacing w:val="1"/>
          <w:lang w:val="ru-RU" w:eastAsia="en-US"/>
        </w:rPr>
        <w:t xml:space="preserve"> </w:t>
      </w:r>
      <w:r>
        <w:rPr>
          <w:rFonts w:eastAsia="Times New Roman"/>
          <w:lang w:val="ru-RU" w:eastAsia="en-US"/>
        </w:rPr>
        <w:t>А.П.</w:t>
      </w:r>
      <w:r>
        <w:rPr>
          <w:rFonts w:eastAsia="Times New Roman"/>
          <w:spacing w:val="1"/>
          <w:lang w:val="ru-RU" w:eastAsia="en-US"/>
        </w:rPr>
        <w:t xml:space="preserve"> </w:t>
      </w:r>
      <w:r>
        <w:rPr>
          <w:rFonts w:eastAsia="Times New Roman"/>
          <w:lang w:val="ru-RU" w:eastAsia="en-US"/>
        </w:rPr>
        <w:t>Платонова;</w:t>
      </w:r>
      <w:r>
        <w:rPr>
          <w:rFonts w:eastAsia="Times New Roman"/>
          <w:spacing w:val="-62"/>
          <w:lang w:val="ru-RU" w:eastAsia="en-US"/>
        </w:rPr>
        <w:t xml:space="preserve"> </w:t>
      </w:r>
      <w:r>
        <w:rPr>
          <w:rFonts w:eastAsia="Times New Roman"/>
          <w:lang w:val="ru-RU" w:eastAsia="en-US"/>
        </w:rPr>
        <w:t>стихотворения</w:t>
      </w:r>
      <w:r>
        <w:rPr>
          <w:rFonts w:eastAsia="Times New Roman"/>
          <w:spacing w:val="1"/>
          <w:lang w:val="ru-RU" w:eastAsia="en-US"/>
        </w:rPr>
        <w:t xml:space="preserve"> </w:t>
      </w:r>
      <w:r>
        <w:rPr>
          <w:rFonts w:eastAsia="Times New Roman"/>
          <w:lang w:val="ru-RU" w:eastAsia="en-US"/>
        </w:rPr>
        <w:t>А.Т.</w:t>
      </w:r>
      <w:r>
        <w:rPr>
          <w:rFonts w:eastAsia="Times New Roman"/>
          <w:spacing w:val="1"/>
          <w:lang w:val="ru-RU" w:eastAsia="en-US"/>
        </w:rPr>
        <w:t xml:space="preserve"> </w:t>
      </w:r>
      <w:r>
        <w:rPr>
          <w:rFonts w:eastAsia="Times New Roman"/>
          <w:lang w:val="ru-RU" w:eastAsia="en-US"/>
        </w:rPr>
        <w:t>Твардовского,</w:t>
      </w:r>
      <w:r>
        <w:rPr>
          <w:rFonts w:eastAsia="Times New Roman"/>
          <w:spacing w:val="1"/>
          <w:lang w:val="ru-RU" w:eastAsia="en-US"/>
        </w:rPr>
        <w:t xml:space="preserve"> </w:t>
      </w:r>
      <w:r>
        <w:rPr>
          <w:rFonts w:eastAsia="Times New Roman"/>
          <w:lang w:val="ru-RU" w:eastAsia="en-US"/>
        </w:rPr>
        <w:t>Б.Л.</w:t>
      </w:r>
      <w:r>
        <w:rPr>
          <w:rFonts w:eastAsia="Times New Roman"/>
          <w:spacing w:val="1"/>
          <w:lang w:val="ru-RU" w:eastAsia="en-US"/>
        </w:rPr>
        <w:t xml:space="preserve"> </w:t>
      </w:r>
      <w:r>
        <w:rPr>
          <w:rFonts w:eastAsia="Times New Roman"/>
          <w:lang w:val="ru-RU" w:eastAsia="en-US"/>
        </w:rPr>
        <w:t>Пастернака,</w:t>
      </w:r>
      <w:r>
        <w:rPr>
          <w:rFonts w:eastAsia="Times New Roman"/>
          <w:spacing w:val="1"/>
          <w:lang w:val="ru-RU" w:eastAsia="en-US"/>
        </w:rPr>
        <w:t xml:space="preserve"> </w:t>
      </w:r>
      <w:r>
        <w:rPr>
          <w:rFonts w:eastAsia="Times New Roman"/>
          <w:lang w:val="ru-RU" w:eastAsia="en-US"/>
        </w:rPr>
        <w:t>повесть</w:t>
      </w:r>
      <w:r>
        <w:rPr>
          <w:rFonts w:eastAsia="Times New Roman"/>
          <w:spacing w:val="1"/>
          <w:lang w:val="ru-RU" w:eastAsia="en-US"/>
        </w:rPr>
        <w:t xml:space="preserve"> </w:t>
      </w:r>
      <w:r>
        <w:rPr>
          <w:rFonts w:eastAsia="Times New Roman"/>
          <w:lang w:val="ru-RU" w:eastAsia="en-US"/>
        </w:rPr>
        <w:t>А.А.</w:t>
      </w:r>
      <w:r>
        <w:rPr>
          <w:rFonts w:eastAsia="Times New Roman"/>
          <w:spacing w:val="1"/>
          <w:lang w:val="ru-RU" w:eastAsia="en-US"/>
        </w:rPr>
        <w:t xml:space="preserve"> </w:t>
      </w:r>
      <w:r>
        <w:rPr>
          <w:rFonts w:eastAsia="Times New Roman"/>
          <w:lang w:val="ru-RU" w:eastAsia="en-US"/>
        </w:rPr>
        <w:t>Солженицына</w:t>
      </w:r>
      <w:r>
        <w:rPr>
          <w:rFonts w:eastAsia="Times New Roman"/>
          <w:spacing w:val="-62"/>
          <w:lang w:val="ru-RU" w:eastAsia="en-US"/>
        </w:rPr>
        <w:t xml:space="preserve"> </w:t>
      </w:r>
      <w:r>
        <w:rPr>
          <w:rFonts w:eastAsia="Times New Roman"/>
          <w:lang w:val="ru-RU" w:eastAsia="en-US"/>
        </w:rPr>
        <w:t>"Один день Ивана Денисовича"; произведения литературы второй половины X</w:t>
      </w:r>
      <w:r>
        <w:rPr>
          <w:rFonts w:eastAsia="Times New Roman"/>
          <w:lang w:val="ru-RU" w:eastAsia="en-US"/>
        </w:rPr>
        <w:t>X-</w:t>
      </w:r>
      <w:r>
        <w:rPr>
          <w:rFonts w:eastAsia="Times New Roman"/>
          <w:spacing w:val="1"/>
          <w:lang w:val="ru-RU" w:eastAsia="en-US"/>
        </w:rPr>
        <w:t xml:space="preserve"> </w:t>
      </w:r>
      <w:r>
        <w:rPr>
          <w:rFonts w:eastAsia="Times New Roman"/>
          <w:lang w:val="ru-RU" w:eastAsia="en-US"/>
        </w:rPr>
        <w:t>XXI в.: не менее двух прозаиков по выбору (в том числе Ф.А. Абрамова, В.П.</w:t>
      </w:r>
      <w:r>
        <w:rPr>
          <w:rFonts w:eastAsia="Times New Roman"/>
          <w:spacing w:val="1"/>
          <w:lang w:val="ru-RU" w:eastAsia="en-US"/>
        </w:rPr>
        <w:t xml:space="preserve"> </w:t>
      </w:r>
      <w:r>
        <w:rPr>
          <w:rFonts w:eastAsia="Times New Roman"/>
          <w:lang w:val="ru-RU" w:eastAsia="en-US"/>
        </w:rPr>
        <w:t>Астафьева, А.Г. Битова, Ю.В. Бондарева, Б.Л. Васильева, К.Д. Воробьёва, Ф.А.</w:t>
      </w:r>
      <w:r>
        <w:rPr>
          <w:rFonts w:eastAsia="Times New Roman"/>
          <w:spacing w:val="1"/>
          <w:lang w:val="ru-RU" w:eastAsia="en-US"/>
        </w:rPr>
        <w:t xml:space="preserve"> </w:t>
      </w:r>
      <w:r>
        <w:rPr>
          <w:rFonts w:eastAsia="Times New Roman"/>
          <w:lang w:val="ru-RU" w:eastAsia="en-US"/>
        </w:rPr>
        <w:t>Искандера,</w:t>
      </w:r>
      <w:r>
        <w:rPr>
          <w:rFonts w:eastAsia="Times New Roman"/>
          <w:spacing w:val="1"/>
          <w:lang w:val="ru-RU" w:eastAsia="en-US"/>
        </w:rPr>
        <w:t xml:space="preserve"> </w:t>
      </w:r>
      <w:r>
        <w:rPr>
          <w:rFonts w:eastAsia="Times New Roman"/>
          <w:lang w:val="ru-RU" w:eastAsia="en-US"/>
        </w:rPr>
        <w:t>В.Л.</w:t>
      </w:r>
      <w:r>
        <w:rPr>
          <w:rFonts w:eastAsia="Times New Roman"/>
          <w:spacing w:val="1"/>
          <w:lang w:val="ru-RU" w:eastAsia="en-US"/>
        </w:rPr>
        <w:t xml:space="preserve"> </w:t>
      </w:r>
      <w:r>
        <w:rPr>
          <w:rFonts w:eastAsia="Times New Roman"/>
          <w:lang w:val="ru-RU" w:eastAsia="en-US"/>
        </w:rPr>
        <w:t>Кондратьева,</w:t>
      </w:r>
      <w:r>
        <w:rPr>
          <w:rFonts w:eastAsia="Times New Roman"/>
          <w:spacing w:val="1"/>
          <w:lang w:val="ru-RU" w:eastAsia="en-US"/>
        </w:rPr>
        <w:t xml:space="preserve"> </w:t>
      </w:r>
      <w:r>
        <w:rPr>
          <w:rFonts w:eastAsia="Times New Roman"/>
          <w:lang w:val="ru-RU" w:eastAsia="en-US"/>
        </w:rPr>
        <w:t>В.Г.</w:t>
      </w:r>
      <w:r>
        <w:rPr>
          <w:rFonts w:eastAsia="Times New Roman"/>
          <w:spacing w:val="1"/>
          <w:lang w:val="ru-RU" w:eastAsia="en-US"/>
        </w:rPr>
        <w:t xml:space="preserve"> </w:t>
      </w:r>
      <w:r>
        <w:rPr>
          <w:rFonts w:eastAsia="Times New Roman"/>
          <w:lang w:val="ru-RU" w:eastAsia="en-US"/>
        </w:rPr>
        <w:t>Распутина,</w:t>
      </w:r>
      <w:r>
        <w:rPr>
          <w:rFonts w:eastAsia="Times New Roman"/>
          <w:spacing w:val="1"/>
          <w:lang w:val="ru-RU" w:eastAsia="en-US"/>
        </w:rPr>
        <w:t xml:space="preserve"> </w:t>
      </w:r>
      <w:r>
        <w:rPr>
          <w:rFonts w:eastAsia="Times New Roman"/>
          <w:lang w:val="ru-RU" w:eastAsia="en-US"/>
        </w:rPr>
        <w:t>А.А.</w:t>
      </w:r>
      <w:r>
        <w:rPr>
          <w:rFonts w:eastAsia="Times New Roman"/>
          <w:spacing w:val="1"/>
          <w:lang w:val="ru-RU" w:eastAsia="en-US"/>
        </w:rPr>
        <w:t xml:space="preserve"> </w:t>
      </w:r>
      <w:r>
        <w:rPr>
          <w:rFonts w:eastAsia="Times New Roman"/>
          <w:lang w:val="ru-RU" w:eastAsia="en-US"/>
        </w:rPr>
        <w:t>Фадеева,</w:t>
      </w:r>
      <w:r>
        <w:rPr>
          <w:rFonts w:eastAsia="Times New Roman"/>
          <w:spacing w:val="1"/>
          <w:lang w:val="ru-RU" w:eastAsia="en-US"/>
        </w:rPr>
        <w:t xml:space="preserve"> </w:t>
      </w:r>
      <w:r>
        <w:rPr>
          <w:rFonts w:eastAsia="Times New Roman"/>
          <w:lang w:val="ru-RU" w:eastAsia="en-US"/>
        </w:rPr>
        <w:t>В.М.</w:t>
      </w:r>
      <w:r>
        <w:rPr>
          <w:rFonts w:eastAsia="Times New Roman"/>
          <w:spacing w:val="1"/>
          <w:lang w:val="ru-RU" w:eastAsia="en-US"/>
        </w:rPr>
        <w:t xml:space="preserve"> </w:t>
      </w:r>
      <w:r>
        <w:rPr>
          <w:rFonts w:eastAsia="Times New Roman"/>
          <w:lang w:val="ru-RU" w:eastAsia="en-US"/>
        </w:rPr>
        <w:t>Шукшина</w:t>
      </w:r>
      <w:r>
        <w:rPr>
          <w:rFonts w:eastAsia="Times New Roman"/>
          <w:spacing w:val="1"/>
          <w:lang w:val="ru-RU" w:eastAsia="en-US"/>
        </w:rPr>
        <w:t xml:space="preserve"> </w:t>
      </w:r>
      <w:r>
        <w:rPr>
          <w:rFonts w:eastAsia="Times New Roman"/>
          <w:lang w:val="ru-RU" w:eastAsia="en-US"/>
        </w:rPr>
        <w:t>и</w:t>
      </w:r>
      <w:r>
        <w:rPr>
          <w:rFonts w:eastAsia="Times New Roman"/>
          <w:spacing w:val="-62"/>
          <w:lang w:val="ru-RU" w:eastAsia="en-US"/>
        </w:rPr>
        <w:t xml:space="preserve"> </w:t>
      </w:r>
      <w:r>
        <w:rPr>
          <w:rFonts w:eastAsia="Times New Roman"/>
          <w:lang w:val="ru-RU" w:eastAsia="en-US"/>
        </w:rPr>
        <w:t>других);</w:t>
      </w:r>
      <w:r>
        <w:rPr>
          <w:rFonts w:eastAsia="Times New Roman"/>
          <w:spacing w:val="1"/>
          <w:lang w:val="ru-RU" w:eastAsia="en-US"/>
        </w:rPr>
        <w:t xml:space="preserve"> </w:t>
      </w:r>
      <w:r>
        <w:rPr>
          <w:rFonts w:eastAsia="Times New Roman"/>
          <w:lang w:val="ru-RU" w:eastAsia="en-US"/>
        </w:rPr>
        <w:t>не</w:t>
      </w:r>
      <w:r>
        <w:rPr>
          <w:rFonts w:eastAsia="Times New Roman"/>
          <w:spacing w:val="1"/>
          <w:lang w:val="ru-RU" w:eastAsia="en-US"/>
        </w:rPr>
        <w:t xml:space="preserve"> </w:t>
      </w:r>
      <w:r>
        <w:rPr>
          <w:rFonts w:eastAsia="Times New Roman"/>
          <w:lang w:val="ru-RU" w:eastAsia="en-US"/>
        </w:rPr>
        <w:t>менее</w:t>
      </w:r>
      <w:r>
        <w:rPr>
          <w:rFonts w:eastAsia="Times New Roman"/>
          <w:spacing w:val="1"/>
          <w:lang w:val="ru-RU" w:eastAsia="en-US"/>
        </w:rPr>
        <w:t xml:space="preserve"> </w:t>
      </w:r>
      <w:r>
        <w:rPr>
          <w:rFonts w:eastAsia="Times New Roman"/>
          <w:lang w:val="ru-RU" w:eastAsia="en-US"/>
        </w:rPr>
        <w:t>двух</w:t>
      </w:r>
      <w:r>
        <w:rPr>
          <w:rFonts w:eastAsia="Times New Roman"/>
          <w:spacing w:val="1"/>
          <w:lang w:val="ru-RU" w:eastAsia="en-US"/>
        </w:rPr>
        <w:t xml:space="preserve"> </w:t>
      </w:r>
      <w:r>
        <w:rPr>
          <w:rFonts w:eastAsia="Times New Roman"/>
          <w:lang w:val="ru-RU" w:eastAsia="en-US"/>
        </w:rPr>
        <w:t>поэтов</w:t>
      </w:r>
      <w:r>
        <w:rPr>
          <w:rFonts w:eastAsia="Times New Roman"/>
          <w:spacing w:val="1"/>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выбору</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И.А.</w:t>
      </w:r>
      <w:r>
        <w:rPr>
          <w:rFonts w:eastAsia="Times New Roman"/>
          <w:spacing w:val="1"/>
          <w:lang w:val="ru-RU" w:eastAsia="en-US"/>
        </w:rPr>
        <w:t xml:space="preserve"> </w:t>
      </w:r>
      <w:r>
        <w:rPr>
          <w:rFonts w:eastAsia="Times New Roman"/>
          <w:lang w:val="ru-RU" w:eastAsia="en-US"/>
        </w:rPr>
        <w:t>Бродского,</w:t>
      </w:r>
      <w:r>
        <w:rPr>
          <w:rFonts w:eastAsia="Times New Roman"/>
          <w:spacing w:val="1"/>
          <w:lang w:val="ru-RU" w:eastAsia="en-US"/>
        </w:rPr>
        <w:t xml:space="preserve"> </w:t>
      </w:r>
      <w:r>
        <w:rPr>
          <w:rFonts w:eastAsia="Times New Roman"/>
          <w:lang w:val="ru-RU" w:eastAsia="en-US"/>
        </w:rPr>
        <w:t>А.А.</w:t>
      </w:r>
      <w:r>
        <w:rPr>
          <w:rFonts w:eastAsia="Times New Roman"/>
          <w:spacing w:val="1"/>
          <w:lang w:val="ru-RU" w:eastAsia="en-US"/>
        </w:rPr>
        <w:t xml:space="preserve"> </w:t>
      </w:r>
      <w:r>
        <w:rPr>
          <w:rFonts w:eastAsia="Times New Roman"/>
          <w:lang w:val="ru-RU" w:eastAsia="en-US"/>
        </w:rPr>
        <w:t>Вознесенского, В.С. Высоцкого, Е.А. Евтушенко, Н.А. Заболоцкого, А.С. Кушнера,</w:t>
      </w:r>
      <w:r>
        <w:rPr>
          <w:rFonts w:eastAsia="Times New Roman"/>
          <w:spacing w:val="-62"/>
          <w:lang w:val="ru-RU" w:eastAsia="en-US"/>
        </w:rPr>
        <w:t xml:space="preserve"> </w:t>
      </w:r>
      <w:r>
        <w:rPr>
          <w:rFonts w:eastAsia="Times New Roman"/>
          <w:lang w:val="ru-RU" w:eastAsia="en-US"/>
        </w:rPr>
        <w:t>Б.Ш. Окуджавы, Р.И. Рождественского, Н.М. Рубцова и других); пьеса одного из</w:t>
      </w:r>
      <w:r>
        <w:rPr>
          <w:rFonts w:eastAsia="Times New Roman"/>
          <w:spacing w:val="1"/>
          <w:lang w:val="ru-RU" w:eastAsia="en-US"/>
        </w:rPr>
        <w:t xml:space="preserve"> </w:t>
      </w:r>
      <w:r>
        <w:rPr>
          <w:rFonts w:eastAsia="Times New Roman"/>
          <w:lang w:val="ru-RU" w:eastAsia="en-US"/>
        </w:rPr>
        <w:t>драматургов</w:t>
      </w:r>
      <w:r>
        <w:rPr>
          <w:rFonts w:eastAsia="Times New Roman"/>
          <w:spacing w:val="13"/>
          <w:lang w:val="ru-RU" w:eastAsia="en-US"/>
        </w:rPr>
        <w:t xml:space="preserve"> </w:t>
      </w:r>
      <w:r>
        <w:rPr>
          <w:rFonts w:eastAsia="Times New Roman"/>
          <w:lang w:val="ru-RU" w:eastAsia="en-US"/>
        </w:rPr>
        <w:t>по</w:t>
      </w:r>
      <w:r>
        <w:rPr>
          <w:rFonts w:eastAsia="Times New Roman"/>
          <w:spacing w:val="13"/>
          <w:lang w:val="ru-RU" w:eastAsia="en-US"/>
        </w:rPr>
        <w:t xml:space="preserve"> </w:t>
      </w:r>
      <w:r>
        <w:rPr>
          <w:rFonts w:eastAsia="Times New Roman"/>
          <w:lang w:val="ru-RU" w:eastAsia="en-US"/>
        </w:rPr>
        <w:t>выбору</w:t>
      </w:r>
      <w:r>
        <w:rPr>
          <w:rFonts w:eastAsia="Times New Roman"/>
          <w:spacing w:val="15"/>
          <w:lang w:val="ru-RU" w:eastAsia="en-US"/>
        </w:rPr>
        <w:t xml:space="preserve"> </w:t>
      </w:r>
      <w:r>
        <w:rPr>
          <w:rFonts w:eastAsia="Times New Roman"/>
          <w:lang w:val="ru-RU" w:eastAsia="en-US"/>
        </w:rPr>
        <w:t>(в</w:t>
      </w:r>
      <w:r>
        <w:rPr>
          <w:rFonts w:eastAsia="Times New Roman"/>
          <w:spacing w:val="12"/>
          <w:lang w:val="ru-RU" w:eastAsia="en-US"/>
        </w:rPr>
        <w:t xml:space="preserve"> </w:t>
      </w:r>
      <w:r>
        <w:rPr>
          <w:rFonts w:eastAsia="Times New Roman"/>
          <w:lang w:val="ru-RU" w:eastAsia="en-US"/>
        </w:rPr>
        <w:t>том</w:t>
      </w:r>
      <w:r>
        <w:rPr>
          <w:rFonts w:eastAsia="Times New Roman"/>
          <w:spacing w:val="11"/>
          <w:lang w:val="ru-RU" w:eastAsia="en-US"/>
        </w:rPr>
        <w:t xml:space="preserve"> </w:t>
      </w:r>
      <w:r>
        <w:rPr>
          <w:rFonts w:eastAsia="Times New Roman"/>
          <w:lang w:val="ru-RU" w:eastAsia="en-US"/>
        </w:rPr>
        <w:t>числе</w:t>
      </w:r>
      <w:r>
        <w:rPr>
          <w:rFonts w:eastAsia="Times New Roman"/>
          <w:spacing w:val="13"/>
          <w:lang w:val="ru-RU" w:eastAsia="en-US"/>
        </w:rPr>
        <w:t xml:space="preserve"> </w:t>
      </w:r>
      <w:r>
        <w:rPr>
          <w:rFonts w:eastAsia="Times New Roman"/>
          <w:lang w:val="ru-RU" w:eastAsia="en-US"/>
        </w:rPr>
        <w:t>А.Н.</w:t>
      </w:r>
      <w:r>
        <w:rPr>
          <w:rFonts w:eastAsia="Times New Roman"/>
          <w:spacing w:val="13"/>
          <w:lang w:val="ru-RU" w:eastAsia="en-US"/>
        </w:rPr>
        <w:t xml:space="preserve"> </w:t>
      </w:r>
      <w:r>
        <w:rPr>
          <w:rFonts w:eastAsia="Times New Roman"/>
          <w:lang w:val="ru-RU" w:eastAsia="en-US"/>
        </w:rPr>
        <w:t>Арбузова,</w:t>
      </w:r>
      <w:r>
        <w:rPr>
          <w:rFonts w:eastAsia="Times New Roman"/>
          <w:spacing w:val="13"/>
          <w:lang w:val="ru-RU" w:eastAsia="en-US"/>
        </w:rPr>
        <w:t xml:space="preserve"> </w:t>
      </w:r>
      <w:r>
        <w:rPr>
          <w:rFonts w:eastAsia="Times New Roman"/>
          <w:lang w:val="ru-RU" w:eastAsia="en-US"/>
        </w:rPr>
        <w:t>А.В.</w:t>
      </w:r>
      <w:r>
        <w:rPr>
          <w:rFonts w:eastAsia="Times New Roman"/>
          <w:spacing w:val="13"/>
          <w:lang w:val="ru-RU" w:eastAsia="en-US"/>
        </w:rPr>
        <w:t xml:space="preserve"> </w:t>
      </w:r>
      <w:r>
        <w:rPr>
          <w:rFonts w:eastAsia="Times New Roman"/>
          <w:lang w:val="ru-RU" w:eastAsia="en-US"/>
        </w:rPr>
        <w:t>Вампилова</w:t>
      </w:r>
      <w:r>
        <w:rPr>
          <w:rFonts w:eastAsia="Times New Roman"/>
          <w:spacing w:val="12"/>
          <w:lang w:val="ru-RU" w:eastAsia="en-US"/>
        </w:rPr>
        <w:t xml:space="preserve"> </w:t>
      </w:r>
      <w:r>
        <w:rPr>
          <w:rFonts w:eastAsia="Times New Roman"/>
          <w:lang w:val="ru-RU" w:eastAsia="en-US"/>
        </w:rPr>
        <w:t>и</w:t>
      </w:r>
      <w:r>
        <w:rPr>
          <w:rFonts w:eastAsia="Times New Roman"/>
          <w:spacing w:val="13"/>
          <w:lang w:val="ru-RU" w:eastAsia="en-US"/>
        </w:rPr>
        <w:t xml:space="preserve"> </w:t>
      </w:r>
      <w:r>
        <w:rPr>
          <w:rFonts w:eastAsia="Times New Roman"/>
          <w:lang w:val="ru-RU" w:eastAsia="en-US"/>
        </w:rPr>
        <w:t>других);</w:t>
      </w:r>
      <w:r>
        <w:rPr>
          <w:rFonts w:eastAsia="Times New Roman"/>
          <w:spacing w:val="11"/>
          <w:lang w:val="ru-RU" w:eastAsia="en-US"/>
        </w:rPr>
        <w:t xml:space="preserve"> </w:t>
      </w:r>
      <w:r>
        <w:rPr>
          <w:rFonts w:eastAsia="Times New Roman"/>
          <w:lang w:val="ru-RU" w:eastAsia="en-US"/>
        </w:rPr>
        <w:t>не менее</w:t>
      </w:r>
      <w:r>
        <w:rPr>
          <w:rFonts w:eastAsia="Times New Roman"/>
          <w:spacing w:val="-5"/>
          <w:lang w:val="ru-RU" w:eastAsia="en-US"/>
        </w:rPr>
        <w:t xml:space="preserve"> </w:t>
      </w:r>
      <w:r>
        <w:rPr>
          <w:rFonts w:eastAsia="Times New Roman"/>
          <w:lang w:val="ru-RU" w:eastAsia="en-US"/>
        </w:rPr>
        <w:t>двух</w:t>
      </w:r>
      <w:r>
        <w:rPr>
          <w:rFonts w:eastAsia="Times New Roman"/>
          <w:spacing w:val="-5"/>
          <w:lang w:val="ru-RU" w:eastAsia="en-US"/>
        </w:rPr>
        <w:t xml:space="preserve"> </w:t>
      </w:r>
      <w:r>
        <w:rPr>
          <w:rFonts w:eastAsia="Times New Roman"/>
          <w:lang w:val="ru-RU" w:eastAsia="en-US"/>
        </w:rPr>
        <w:t>произведений</w:t>
      </w:r>
      <w:r>
        <w:rPr>
          <w:rFonts w:eastAsia="Times New Roman"/>
          <w:spacing w:val="-5"/>
          <w:lang w:val="ru-RU" w:eastAsia="en-US"/>
        </w:rPr>
        <w:t xml:space="preserve"> </w:t>
      </w:r>
      <w:r>
        <w:rPr>
          <w:rFonts w:eastAsia="Times New Roman"/>
          <w:lang w:val="ru-RU" w:eastAsia="en-US"/>
        </w:rPr>
        <w:t>зарубежной</w:t>
      </w:r>
      <w:r>
        <w:rPr>
          <w:rFonts w:eastAsia="Times New Roman"/>
          <w:spacing w:val="-4"/>
          <w:lang w:val="ru-RU" w:eastAsia="en-US"/>
        </w:rPr>
        <w:t xml:space="preserve"> </w:t>
      </w:r>
      <w:r>
        <w:rPr>
          <w:rFonts w:eastAsia="Times New Roman"/>
          <w:lang w:val="ru-RU" w:eastAsia="en-US"/>
        </w:rPr>
        <w:t>литературы</w:t>
      </w:r>
      <w:r>
        <w:rPr>
          <w:rFonts w:eastAsia="Times New Roman"/>
          <w:spacing w:val="-5"/>
          <w:lang w:val="ru-RU" w:eastAsia="en-US"/>
        </w:rPr>
        <w:t xml:space="preserve"> </w:t>
      </w:r>
      <w:r>
        <w:rPr>
          <w:rFonts w:eastAsia="Times New Roman"/>
          <w:lang w:val="ru-RU" w:eastAsia="en-US"/>
        </w:rPr>
        <w:t>(в</w:t>
      </w:r>
      <w:r>
        <w:rPr>
          <w:rFonts w:eastAsia="Times New Roman"/>
          <w:spacing w:val="-5"/>
          <w:lang w:val="ru-RU" w:eastAsia="en-US"/>
        </w:rPr>
        <w:t xml:space="preserve"> </w:t>
      </w:r>
      <w:r>
        <w:rPr>
          <w:rFonts w:eastAsia="Times New Roman"/>
          <w:lang w:val="ru-RU" w:eastAsia="en-US"/>
        </w:rPr>
        <w:t>том</w:t>
      </w:r>
      <w:r>
        <w:rPr>
          <w:rFonts w:eastAsia="Times New Roman"/>
          <w:spacing w:val="-3"/>
          <w:lang w:val="ru-RU" w:eastAsia="en-US"/>
        </w:rPr>
        <w:t xml:space="preserve"> </w:t>
      </w:r>
      <w:r>
        <w:rPr>
          <w:rFonts w:eastAsia="Times New Roman"/>
          <w:lang w:val="ru-RU" w:eastAsia="en-US"/>
        </w:rPr>
        <w:t>числе</w:t>
      </w:r>
      <w:r>
        <w:rPr>
          <w:rFonts w:eastAsia="Times New Roman"/>
          <w:spacing w:val="-4"/>
          <w:lang w:val="ru-RU" w:eastAsia="en-US"/>
        </w:rPr>
        <w:t xml:space="preserve"> </w:t>
      </w:r>
      <w:r>
        <w:rPr>
          <w:rFonts w:eastAsia="Times New Roman"/>
          <w:lang w:val="ru-RU" w:eastAsia="en-US"/>
        </w:rPr>
        <w:t>романы</w:t>
      </w:r>
      <w:r>
        <w:rPr>
          <w:rFonts w:eastAsia="Times New Roman"/>
          <w:spacing w:val="-4"/>
          <w:lang w:val="ru-RU" w:eastAsia="en-US"/>
        </w:rPr>
        <w:t xml:space="preserve"> </w:t>
      </w:r>
      <w:r>
        <w:rPr>
          <w:rFonts w:eastAsia="Times New Roman"/>
          <w:lang w:val="ru-RU" w:eastAsia="en-US"/>
        </w:rPr>
        <w:t>и</w:t>
      </w:r>
      <w:r>
        <w:rPr>
          <w:rFonts w:eastAsia="Times New Roman"/>
          <w:spacing w:val="-4"/>
          <w:lang w:val="ru-RU" w:eastAsia="en-US"/>
        </w:rPr>
        <w:t xml:space="preserve"> </w:t>
      </w:r>
      <w:r>
        <w:rPr>
          <w:rFonts w:eastAsia="Times New Roman"/>
          <w:lang w:val="ru-RU" w:eastAsia="en-US"/>
        </w:rPr>
        <w:t>повести</w:t>
      </w:r>
      <w:r>
        <w:rPr>
          <w:rFonts w:eastAsia="Times New Roman"/>
          <w:spacing w:val="-4"/>
          <w:lang w:val="ru-RU" w:eastAsia="en-US"/>
        </w:rPr>
        <w:t xml:space="preserve"> </w:t>
      </w:r>
      <w:r>
        <w:rPr>
          <w:rFonts w:eastAsia="Times New Roman"/>
          <w:lang w:val="ru-RU" w:eastAsia="en-US"/>
        </w:rPr>
        <w:t>Ч.</w:t>
      </w:r>
      <w:r>
        <w:rPr>
          <w:rFonts w:eastAsia="Times New Roman"/>
          <w:spacing w:val="-62"/>
          <w:lang w:val="ru-RU" w:eastAsia="en-US"/>
        </w:rPr>
        <w:t xml:space="preserve"> </w:t>
      </w:r>
      <w:r>
        <w:rPr>
          <w:rFonts w:eastAsia="Times New Roman"/>
          <w:lang w:val="ru-RU" w:eastAsia="en-US"/>
        </w:rPr>
        <w:t>Диккенса, Г. Флобера, Дж. Оруэлла, Э.М. Ремарка, Э. Хемингуэя, Дж. Сэлинджера,</w:t>
      </w:r>
      <w:r>
        <w:rPr>
          <w:rFonts w:eastAsia="Times New Roman"/>
          <w:spacing w:val="-62"/>
          <w:lang w:val="ru-RU" w:eastAsia="en-US"/>
        </w:rPr>
        <w:t xml:space="preserve"> </w:t>
      </w:r>
      <w:r>
        <w:rPr>
          <w:rFonts w:eastAsia="Times New Roman"/>
          <w:lang w:val="ru-RU" w:eastAsia="en-US"/>
        </w:rPr>
        <w:t>Р. Брэдбери; стихотворения А. Рембо, Ш. Бодлера; пьесы Г. Ибсена, Б.</w:t>
      </w:r>
      <w:r>
        <w:rPr>
          <w:rFonts w:eastAsia="Times New Roman"/>
          <w:lang w:val="ru-RU" w:eastAsia="en-US"/>
        </w:rPr>
        <w:t xml:space="preserve"> Шоу и</w:t>
      </w:r>
      <w:r>
        <w:rPr>
          <w:rFonts w:eastAsia="Times New Roman"/>
          <w:spacing w:val="1"/>
          <w:lang w:val="ru-RU" w:eastAsia="en-US"/>
        </w:rPr>
        <w:t xml:space="preserve"> </w:t>
      </w:r>
      <w:r>
        <w:rPr>
          <w:rFonts w:eastAsia="Times New Roman"/>
          <w:lang w:val="ru-RU" w:eastAsia="en-US"/>
        </w:rPr>
        <w:t>других); не менее одного произведения из литературы народов России (в том числе</w:t>
      </w:r>
      <w:r>
        <w:rPr>
          <w:rFonts w:eastAsia="Times New Roman"/>
          <w:spacing w:val="-62"/>
          <w:lang w:val="ru-RU" w:eastAsia="en-US"/>
        </w:rPr>
        <w:t xml:space="preserve"> </w:t>
      </w:r>
      <w:r>
        <w:rPr>
          <w:rFonts w:eastAsia="Times New Roman"/>
          <w:lang w:val="ru-RU" w:eastAsia="en-US"/>
        </w:rPr>
        <w:t>произведения Г. Айги, Р. Гамзатова,</w:t>
      </w:r>
      <w:r>
        <w:rPr>
          <w:rFonts w:eastAsia="Times New Roman"/>
          <w:sz w:val="26"/>
          <w:szCs w:val="26"/>
          <w:lang w:val="ru-RU" w:eastAsia="en-US"/>
        </w:rPr>
        <w:t xml:space="preserve"> </w:t>
      </w:r>
      <w:r>
        <w:rPr>
          <w:rFonts w:eastAsia="Times New Roman"/>
          <w:lang w:val="ru-RU" w:eastAsia="en-US"/>
        </w:rPr>
        <w:t>Джалиля, М. Карима, Д. Кугультинова, К.</w:t>
      </w:r>
      <w:r>
        <w:rPr>
          <w:rFonts w:eastAsia="Times New Roman"/>
          <w:spacing w:val="1"/>
          <w:lang w:val="ru-RU" w:eastAsia="en-US"/>
        </w:rPr>
        <w:t xml:space="preserve"> </w:t>
      </w:r>
      <w:r>
        <w:rPr>
          <w:rFonts w:eastAsia="Times New Roman"/>
          <w:lang w:val="ru-RU" w:eastAsia="en-US"/>
        </w:rPr>
        <w:t>Кулиева,</w:t>
      </w:r>
      <w:r>
        <w:rPr>
          <w:rFonts w:eastAsia="Times New Roman"/>
          <w:spacing w:val="-1"/>
          <w:lang w:val="ru-RU" w:eastAsia="en-US"/>
        </w:rPr>
        <w:t xml:space="preserve"> </w:t>
      </w:r>
      <w:r>
        <w:rPr>
          <w:rFonts w:eastAsia="Times New Roman"/>
          <w:lang w:val="ru-RU" w:eastAsia="en-US"/>
        </w:rPr>
        <w:t>Ю.</w:t>
      </w:r>
      <w:r>
        <w:rPr>
          <w:rFonts w:eastAsia="Times New Roman"/>
          <w:spacing w:val="-1"/>
          <w:lang w:val="ru-RU" w:eastAsia="en-US"/>
        </w:rPr>
        <w:t xml:space="preserve"> </w:t>
      </w:r>
      <w:r>
        <w:rPr>
          <w:rFonts w:eastAsia="Times New Roman"/>
          <w:lang w:val="ru-RU" w:eastAsia="en-US"/>
        </w:rPr>
        <w:t>Рытхэу, Г.</w:t>
      </w:r>
      <w:r>
        <w:rPr>
          <w:rFonts w:eastAsia="Times New Roman"/>
          <w:spacing w:val="-1"/>
          <w:lang w:val="ru-RU" w:eastAsia="en-US"/>
        </w:rPr>
        <w:t xml:space="preserve"> </w:t>
      </w:r>
      <w:r>
        <w:rPr>
          <w:rFonts w:eastAsia="Times New Roman"/>
          <w:lang w:val="ru-RU" w:eastAsia="en-US"/>
        </w:rPr>
        <w:t>Тукая,</w:t>
      </w:r>
      <w:r>
        <w:rPr>
          <w:rFonts w:eastAsia="Times New Roman"/>
          <w:spacing w:val="-2"/>
          <w:lang w:val="ru-RU" w:eastAsia="en-US"/>
        </w:rPr>
        <w:t xml:space="preserve"> </w:t>
      </w:r>
      <w:r>
        <w:rPr>
          <w:rFonts w:eastAsia="Times New Roman"/>
          <w:lang w:val="ru-RU" w:eastAsia="en-US"/>
        </w:rPr>
        <w:t>К.</w:t>
      </w:r>
      <w:r>
        <w:rPr>
          <w:rFonts w:eastAsia="Times New Roman"/>
          <w:spacing w:val="-1"/>
          <w:sz w:val="26"/>
          <w:szCs w:val="26"/>
          <w:lang w:val="ru-RU" w:eastAsia="en-US"/>
        </w:rPr>
        <w:t xml:space="preserve"> </w:t>
      </w:r>
      <w:r>
        <w:rPr>
          <w:rFonts w:eastAsia="Times New Roman"/>
          <w:lang w:val="ru-RU" w:eastAsia="en-US"/>
        </w:rPr>
        <w:t>Хетагурова, Ю. Шесталова и</w:t>
      </w:r>
      <w:r>
        <w:rPr>
          <w:rFonts w:eastAsia="Times New Roman"/>
          <w:spacing w:val="-2"/>
          <w:lang w:val="ru-RU" w:eastAsia="en-US"/>
        </w:rPr>
        <w:t xml:space="preserve"> </w:t>
      </w:r>
      <w:r>
        <w:rPr>
          <w:rFonts w:eastAsia="Times New Roman"/>
          <w:lang w:val="ru-RU" w:eastAsia="en-US"/>
        </w:rPr>
        <w:t>других);</w:t>
      </w:r>
    </w:p>
    <w:p w:rsidR="00D375AB" w:rsidRDefault="00D375AB">
      <w:pPr>
        <w:adjustRightInd/>
        <w:spacing w:before="8"/>
        <w:rPr>
          <w:rFonts w:eastAsia="Times New Roman"/>
          <w:szCs w:val="26"/>
          <w:lang w:val="ru-RU" w:eastAsia="en-US"/>
        </w:rPr>
      </w:pPr>
    </w:p>
    <w:p w:rsidR="00D375AB" w:rsidRDefault="005A04D1">
      <w:pPr>
        <w:numPr>
          <w:ilvl w:val="0"/>
          <w:numId w:val="24"/>
        </w:numPr>
        <w:tabs>
          <w:tab w:val="left" w:pos="643"/>
        </w:tabs>
        <w:adjustRightInd/>
        <w:ind w:right="150"/>
        <w:jc w:val="both"/>
        <w:rPr>
          <w:rFonts w:eastAsia="Times New Roman"/>
          <w:lang w:val="ru-RU" w:eastAsia="en-US"/>
        </w:rPr>
      </w:pPr>
      <w:r>
        <w:rPr>
          <w:rFonts w:eastAsia="Times New Roman"/>
          <w:lang w:val="ru-RU" w:eastAsia="en-US"/>
        </w:rPr>
        <w:t>сформированность</w:t>
      </w:r>
      <w:r>
        <w:rPr>
          <w:rFonts w:eastAsia="Times New Roman"/>
          <w:spacing w:val="1"/>
          <w:lang w:val="ru-RU" w:eastAsia="en-US"/>
        </w:rPr>
        <w:t xml:space="preserve"> </w:t>
      </w:r>
      <w:r>
        <w:rPr>
          <w:rFonts w:eastAsia="Times New Roman"/>
          <w:lang w:val="ru-RU" w:eastAsia="en-US"/>
        </w:rPr>
        <w:t>умений</w:t>
      </w:r>
      <w:r>
        <w:rPr>
          <w:rFonts w:eastAsia="Times New Roman"/>
          <w:spacing w:val="1"/>
          <w:lang w:val="ru-RU" w:eastAsia="en-US"/>
        </w:rPr>
        <w:t xml:space="preserve"> </w:t>
      </w:r>
      <w:r>
        <w:rPr>
          <w:rFonts w:eastAsia="Times New Roman"/>
          <w:lang w:val="ru-RU" w:eastAsia="en-US"/>
        </w:rPr>
        <w:t>определять</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учитывать</w:t>
      </w:r>
      <w:r>
        <w:rPr>
          <w:rFonts w:eastAsia="Times New Roman"/>
          <w:spacing w:val="1"/>
          <w:lang w:val="ru-RU" w:eastAsia="en-US"/>
        </w:rPr>
        <w:t xml:space="preserve"> </w:t>
      </w:r>
      <w:r>
        <w:rPr>
          <w:rFonts w:eastAsia="Times New Roman"/>
          <w:lang w:val="ru-RU" w:eastAsia="en-US"/>
        </w:rPr>
        <w:t>историко-культурный</w:t>
      </w:r>
      <w:r>
        <w:rPr>
          <w:rFonts w:eastAsia="Times New Roman"/>
          <w:spacing w:val="-62"/>
          <w:lang w:val="ru-RU" w:eastAsia="en-US"/>
        </w:rPr>
        <w:t xml:space="preserve"> </w:t>
      </w:r>
      <w:r>
        <w:rPr>
          <w:rFonts w:eastAsia="Times New Roman"/>
          <w:lang w:val="ru-RU" w:eastAsia="en-US"/>
        </w:rPr>
        <w:t>контекст</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контекст</w:t>
      </w:r>
      <w:r>
        <w:rPr>
          <w:rFonts w:eastAsia="Times New Roman"/>
          <w:spacing w:val="1"/>
          <w:lang w:val="ru-RU" w:eastAsia="en-US"/>
        </w:rPr>
        <w:t xml:space="preserve"> </w:t>
      </w:r>
      <w:r>
        <w:rPr>
          <w:rFonts w:eastAsia="Times New Roman"/>
          <w:lang w:val="ru-RU" w:eastAsia="en-US"/>
        </w:rPr>
        <w:t>творчества</w:t>
      </w:r>
      <w:r>
        <w:rPr>
          <w:rFonts w:eastAsia="Times New Roman"/>
          <w:spacing w:val="1"/>
          <w:lang w:val="ru-RU" w:eastAsia="en-US"/>
        </w:rPr>
        <w:t xml:space="preserve"> </w:t>
      </w:r>
      <w:r>
        <w:rPr>
          <w:rFonts w:eastAsia="Times New Roman"/>
          <w:lang w:val="ru-RU" w:eastAsia="en-US"/>
        </w:rPr>
        <w:t>писателя</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процессе</w:t>
      </w:r>
      <w:r>
        <w:rPr>
          <w:rFonts w:eastAsia="Times New Roman"/>
          <w:spacing w:val="1"/>
          <w:lang w:val="ru-RU" w:eastAsia="en-US"/>
        </w:rPr>
        <w:t xml:space="preserve"> </w:t>
      </w:r>
      <w:r>
        <w:rPr>
          <w:rFonts w:eastAsia="Times New Roman"/>
          <w:lang w:val="ru-RU" w:eastAsia="en-US"/>
        </w:rPr>
        <w:t>анализа</w:t>
      </w:r>
      <w:r>
        <w:rPr>
          <w:rFonts w:eastAsia="Times New Roman"/>
          <w:spacing w:val="1"/>
          <w:lang w:val="ru-RU" w:eastAsia="en-US"/>
        </w:rPr>
        <w:t xml:space="preserve"> </w:t>
      </w:r>
      <w:r>
        <w:rPr>
          <w:rFonts w:eastAsia="Times New Roman"/>
          <w:lang w:val="ru-RU" w:eastAsia="en-US"/>
        </w:rPr>
        <w:t>художественных</w:t>
      </w:r>
      <w:r>
        <w:rPr>
          <w:rFonts w:eastAsia="Times New Roman"/>
          <w:spacing w:val="1"/>
          <w:lang w:val="ru-RU" w:eastAsia="en-US"/>
        </w:rPr>
        <w:t xml:space="preserve"> </w:t>
      </w:r>
      <w:r>
        <w:rPr>
          <w:rFonts w:eastAsia="Times New Roman"/>
          <w:lang w:val="ru-RU" w:eastAsia="en-US"/>
        </w:rPr>
        <w:t>произведений,</w:t>
      </w:r>
      <w:r>
        <w:rPr>
          <w:rFonts w:eastAsia="Times New Roman"/>
          <w:spacing w:val="-2"/>
          <w:lang w:val="ru-RU" w:eastAsia="en-US"/>
        </w:rPr>
        <w:t xml:space="preserve"> </w:t>
      </w:r>
      <w:r>
        <w:rPr>
          <w:rFonts w:eastAsia="Times New Roman"/>
          <w:lang w:val="ru-RU" w:eastAsia="en-US"/>
        </w:rPr>
        <w:t>выявлять их связь с</w:t>
      </w:r>
      <w:r>
        <w:rPr>
          <w:rFonts w:eastAsia="Times New Roman"/>
          <w:spacing w:val="-2"/>
          <w:lang w:val="ru-RU" w:eastAsia="en-US"/>
        </w:rPr>
        <w:t xml:space="preserve"> </w:t>
      </w:r>
      <w:r>
        <w:rPr>
          <w:rFonts w:eastAsia="Times New Roman"/>
          <w:lang w:val="ru-RU" w:eastAsia="en-US"/>
        </w:rPr>
        <w:t>современностью;</w:t>
      </w:r>
    </w:p>
    <w:p w:rsidR="00D375AB" w:rsidRDefault="005A04D1">
      <w:pPr>
        <w:numPr>
          <w:ilvl w:val="0"/>
          <w:numId w:val="24"/>
        </w:numPr>
        <w:tabs>
          <w:tab w:val="left" w:pos="579"/>
        </w:tabs>
        <w:adjustRightInd/>
        <w:spacing w:before="241"/>
        <w:ind w:right="150"/>
        <w:jc w:val="both"/>
        <w:rPr>
          <w:rFonts w:eastAsia="Times New Roman"/>
          <w:lang w:val="ru-RU" w:eastAsia="en-US"/>
        </w:rPr>
      </w:pPr>
      <w:r>
        <w:rPr>
          <w:rFonts w:eastAsia="Times New Roman"/>
          <w:lang w:val="ru-RU" w:eastAsia="en-US"/>
        </w:rPr>
        <w:t>способность</w:t>
      </w:r>
      <w:r>
        <w:rPr>
          <w:rFonts w:eastAsia="Times New Roman"/>
          <w:spacing w:val="1"/>
          <w:lang w:val="ru-RU" w:eastAsia="en-US"/>
        </w:rPr>
        <w:t xml:space="preserve"> </w:t>
      </w:r>
      <w:r>
        <w:rPr>
          <w:rFonts w:eastAsia="Times New Roman"/>
          <w:lang w:val="ru-RU" w:eastAsia="en-US"/>
        </w:rPr>
        <w:t>выявлять</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произведениях</w:t>
      </w:r>
      <w:r>
        <w:rPr>
          <w:rFonts w:eastAsia="Times New Roman"/>
          <w:spacing w:val="1"/>
          <w:lang w:val="ru-RU" w:eastAsia="en-US"/>
        </w:rPr>
        <w:t xml:space="preserve"> </w:t>
      </w:r>
      <w:r>
        <w:rPr>
          <w:rFonts w:eastAsia="Times New Roman"/>
          <w:lang w:val="ru-RU" w:eastAsia="en-US"/>
        </w:rPr>
        <w:t>художественной</w:t>
      </w:r>
      <w:r>
        <w:rPr>
          <w:rFonts w:eastAsia="Times New Roman"/>
          <w:spacing w:val="1"/>
          <w:lang w:val="ru-RU" w:eastAsia="en-US"/>
        </w:rPr>
        <w:t xml:space="preserve"> </w:t>
      </w:r>
      <w:r>
        <w:rPr>
          <w:rFonts w:eastAsia="Times New Roman"/>
          <w:lang w:val="ru-RU" w:eastAsia="en-US"/>
        </w:rPr>
        <w:t>литературы</w:t>
      </w:r>
      <w:r>
        <w:rPr>
          <w:rFonts w:eastAsia="Times New Roman"/>
          <w:spacing w:val="1"/>
          <w:lang w:val="ru-RU" w:eastAsia="en-US"/>
        </w:rPr>
        <w:t xml:space="preserve"> </w:t>
      </w:r>
      <w:r>
        <w:rPr>
          <w:rFonts w:eastAsia="Times New Roman"/>
          <w:lang w:val="ru-RU" w:eastAsia="en-US"/>
        </w:rPr>
        <w:t>образы,</w:t>
      </w:r>
      <w:r>
        <w:rPr>
          <w:rFonts w:eastAsia="Times New Roman"/>
          <w:spacing w:val="1"/>
          <w:lang w:val="ru-RU" w:eastAsia="en-US"/>
        </w:rPr>
        <w:t xml:space="preserve"> </w:t>
      </w:r>
      <w:r>
        <w:rPr>
          <w:rFonts w:eastAsia="Times New Roman"/>
          <w:lang w:val="ru-RU" w:eastAsia="en-US"/>
        </w:rPr>
        <w:t>темы,</w:t>
      </w:r>
      <w:r>
        <w:rPr>
          <w:rFonts w:eastAsia="Times New Roman"/>
          <w:spacing w:val="1"/>
          <w:lang w:val="ru-RU" w:eastAsia="en-US"/>
        </w:rPr>
        <w:t xml:space="preserve"> </w:t>
      </w:r>
      <w:r>
        <w:rPr>
          <w:rFonts w:eastAsia="Times New Roman"/>
          <w:lang w:val="ru-RU" w:eastAsia="en-US"/>
        </w:rPr>
        <w:t>идеи,</w:t>
      </w:r>
      <w:r>
        <w:rPr>
          <w:rFonts w:eastAsia="Times New Roman"/>
          <w:spacing w:val="1"/>
          <w:lang w:val="ru-RU" w:eastAsia="en-US"/>
        </w:rPr>
        <w:t xml:space="preserve"> </w:t>
      </w:r>
      <w:r>
        <w:rPr>
          <w:rFonts w:eastAsia="Times New Roman"/>
          <w:lang w:val="ru-RU" w:eastAsia="en-US"/>
        </w:rPr>
        <w:t>проблемы</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выражать</w:t>
      </w:r>
      <w:r>
        <w:rPr>
          <w:rFonts w:eastAsia="Times New Roman"/>
          <w:spacing w:val="1"/>
          <w:lang w:val="ru-RU" w:eastAsia="en-US"/>
        </w:rPr>
        <w:t xml:space="preserve"> </w:t>
      </w:r>
      <w:r>
        <w:rPr>
          <w:rFonts w:eastAsia="Times New Roman"/>
          <w:lang w:val="ru-RU" w:eastAsia="en-US"/>
        </w:rPr>
        <w:t>свое</w:t>
      </w:r>
      <w:r>
        <w:rPr>
          <w:rFonts w:eastAsia="Times New Roman"/>
          <w:spacing w:val="1"/>
          <w:lang w:val="ru-RU" w:eastAsia="en-US"/>
        </w:rPr>
        <w:t xml:space="preserve"> </w:t>
      </w:r>
      <w:r>
        <w:rPr>
          <w:rFonts w:eastAsia="Times New Roman"/>
          <w:lang w:val="ru-RU" w:eastAsia="en-US"/>
        </w:rPr>
        <w:t>отношение</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ним</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развернутых</w:t>
      </w:r>
      <w:r>
        <w:rPr>
          <w:rFonts w:eastAsia="Times New Roman"/>
          <w:spacing w:val="-62"/>
          <w:lang w:val="ru-RU" w:eastAsia="en-US"/>
        </w:rPr>
        <w:t xml:space="preserve"> </w:t>
      </w:r>
      <w:r>
        <w:rPr>
          <w:rFonts w:eastAsia="Times New Roman"/>
          <w:lang w:val="ru-RU" w:eastAsia="en-US"/>
        </w:rPr>
        <w:t>аргументированных</w:t>
      </w:r>
      <w:r>
        <w:rPr>
          <w:rFonts w:eastAsia="Times New Roman"/>
          <w:spacing w:val="-8"/>
          <w:lang w:val="ru-RU" w:eastAsia="en-US"/>
        </w:rPr>
        <w:t xml:space="preserve"> </w:t>
      </w:r>
      <w:r>
        <w:rPr>
          <w:rFonts w:eastAsia="Times New Roman"/>
          <w:lang w:val="ru-RU" w:eastAsia="en-US"/>
        </w:rPr>
        <w:t>устных</w:t>
      </w:r>
      <w:r>
        <w:rPr>
          <w:rFonts w:eastAsia="Times New Roman"/>
          <w:spacing w:val="-5"/>
          <w:lang w:val="ru-RU" w:eastAsia="en-US"/>
        </w:rPr>
        <w:t xml:space="preserve"> </w:t>
      </w:r>
      <w:r>
        <w:rPr>
          <w:rFonts w:eastAsia="Times New Roman"/>
          <w:lang w:val="ru-RU" w:eastAsia="en-US"/>
        </w:rPr>
        <w:t>и</w:t>
      </w:r>
      <w:r>
        <w:rPr>
          <w:rFonts w:eastAsia="Times New Roman"/>
          <w:spacing w:val="-6"/>
          <w:lang w:val="ru-RU" w:eastAsia="en-US"/>
        </w:rPr>
        <w:t xml:space="preserve"> </w:t>
      </w:r>
      <w:r>
        <w:rPr>
          <w:rFonts w:eastAsia="Times New Roman"/>
          <w:lang w:val="ru-RU" w:eastAsia="en-US"/>
        </w:rPr>
        <w:t>письменных</w:t>
      </w:r>
      <w:r>
        <w:rPr>
          <w:rFonts w:eastAsia="Times New Roman"/>
          <w:spacing w:val="-6"/>
          <w:lang w:val="ru-RU" w:eastAsia="en-US"/>
        </w:rPr>
        <w:t xml:space="preserve"> </w:t>
      </w:r>
      <w:r>
        <w:rPr>
          <w:rFonts w:eastAsia="Times New Roman"/>
          <w:lang w:val="ru-RU" w:eastAsia="en-US"/>
        </w:rPr>
        <w:t>высказываниях,</w:t>
      </w:r>
      <w:r>
        <w:rPr>
          <w:rFonts w:eastAsia="Times New Roman"/>
          <w:spacing w:val="-8"/>
          <w:lang w:val="ru-RU" w:eastAsia="en-US"/>
        </w:rPr>
        <w:t xml:space="preserve"> </w:t>
      </w:r>
      <w:r>
        <w:rPr>
          <w:rFonts w:eastAsia="Times New Roman"/>
          <w:lang w:val="ru-RU" w:eastAsia="en-US"/>
        </w:rPr>
        <w:t>участвовать</w:t>
      </w:r>
      <w:r>
        <w:rPr>
          <w:rFonts w:eastAsia="Times New Roman"/>
          <w:spacing w:val="-7"/>
          <w:lang w:val="ru-RU" w:eastAsia="en-US"/>
        </w:rPr>
        <w:t xml:space="preserve"> </w:t>
      </w:r>
      <w:r>
        <w:rPr>
          <w:rFonts w:eastAsia="Times New Roman"/>
          <w:lang w:val="ru-RU" w:eastAsia="en-US"/>
        </w:rPr>
        <w:t>в</w:t>
      </w:r>
      <w:r>
        <w:rPr>
          <w:rFonts w:eastAsia="Times New Roman"/>
          <w:spacing w:val="-7"/>
          <w:lang w:val="ru-RU" w:eastAsia="en-US"/>
        </w:rPr>
        <w:t xml:space="preserve"> </w:t>
      </w:r>
      <w:r>
        <w:rPr>
          <w:rFonts w:eastAsia="Times New Roman"/>
          <w:lang w:val="ru-RU" w:eastAsia="en-US"/>
        </w:rPr>
        <w:t>дискуссии</w:t>
      </w:r>
      <w:r>
        <w:rPr>
          <w:rFonts w:eastAsia="Times New Roman"/>
          <w:spacing w:val="-63"/>
          <w:lang w:val="ru-RU" w:eastAsia="en-US"/>
        </w:rPr>
        <w:t xml:space="preserve"> </w:t>
      </w:r>
      <w:r>
        <w:rPr>
          <w:rFonts w:eastAsia="Times New Roman"/>
          <w:lang w:val="ru-RU" w:eastAsia="en-US"/>
        </w:rPr>
        <w:t>на</w:t>
      </w:r>
      <w:r>
        <w:rPr>
          <w:rFonts w:eastAsia="Times New Roman"/>
          <w:spacing w:val="-2"/>
          <w:lang w:val="ru-RU" w:eastAsia="en-US"/>
        </w:rPr>
        <w:t xml:space="preserve"> </w:t>
      </w:r>
      <w:r>
        <w:rPr>
          <w:rFonts w:eastAsia="Times New Roman"/>
          <w:lang w:val="ru-RU" w:eastAsia="en-US"/>
        </w:rPr>
        <w:t>литературные темы;</w:t>
      </w:r>
    </w:p>
    <w:p w:rsidR="00D375AB" w:rsidRDefault="005A04D1">
      <w:pPr>
        <w:numPr>
          <w:ilvl w:val="0"/>
          <w:numId w:val="24"/>
        </w:numPr>
        <w:tabs>
          <w:tab w:val="left" w:pos="533"/>
        </w:tabs>
        <w:adjustRightInd/>
        <w:spacing w:before="240"/>
        <w:ind w:right="150"/>
        <w:jc w:val="both"/>
        <w:rPr>
          <w:rFonts w:eastAsia="Times New Roman"/>
          <w:lang w:val="ru-RU" w:eastAsia="en-US"/>
        </w:rPr>
      </w:pPr>
      <w:r>
        <w:rPr>
          <w:rFonts w:eastAsia="Times New Roman"/>
          <w:lang w:val="ru-RU" w:eastAsia="en-US"/>
        </w:rPr>
        <w:t>осознание художественной картины жизни, созданной автором в литературном</w:t>
      </w:r>
      <w:r>
        <w:rPr>
          <w:rFonts w:eastAsia="Times New Roman"/>
          <w:spacing w:val="1"/>
          <w:lang w:val="ru-RU" w:eastAsia="en-US"/>
        </w:rPr>
        <w:t xml:space="preserve"> </w:t>
      </w:r>
      <w:r>
        <w:rPr>
          <w:rFonts w:eastAsia="Times New Roman"/>
          <w:lang w:val="ru-RU" w:eastAsia="en-US"/>
        </w:rPr>
        <w:t>произведении,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единстве</w:t>
      </w:r>
      <w:r>
        <w:rPr>
          <w:rFonts w:eastAsia="Times New Roman"/>
          <w:spacing w:val="1"/>
          <w:lang w:val="ru-RU" w:eastAsia="en-US"/>
        </w:rPr>
        <w:t xml:space="preserve"> </w:t>
      </w:r>
      <w:r>
        <w:rPr>
          <w:rFonts w:eastAsia="Times New Roman"/>
          <w:lang w:val="ru-RU" w:eastAsia="en-US"/>
        </w:rPr>
        <w:t>эмоционального</w:t>
      </w:r>
      <w:r>
        <w:rPr>
          <w:rFonts w:eastAsia="Times New Roman"/>
          <w:spacing w:val="1"/>
          <w:lang w:val="ru-RU" w:eastAsia="en-US"/>
        </w:rPr>
        <w:t xml:space="preserve"> </w:t>
      </w:r>
      <w:r>
        <w:rPr>
          <w:rFonts w:eastAsia="Times New Roman"/>
          <w:lang w:val="ru-RU" w:eastAsia="en-US"/>
        </w:rPr>
        <w:t>личностного</w:t>
      </w:r>
      <w:r>
        <w:rPr>
          <w:rFonts w:eastAsia="Times New Roman"/>
          <w:spacing w:val="1"/>
          <w:lang w:val="ru-RU" w:eastAsia="en-US"/>
        </w:rPr>
        <w:t xml:space="preserve"> </w:t>
      </w:r>
      <w:r>
        <w:rPr>
          <w:rFonts w:eastAsia="Times New Roman"/>
          <w:lang w:val="ru-RU" w:eastAsia="en-US"/>
        </w:rPr>
        <w:t>восприятия</w:t>
      </w:r>
      <w:r>
        <w:rPr>
          <w:rFonts w:eastAsia="Times New Roman"/>
          <w:spacing w:val="1"/>
          <w:lang w:val="ru-RU" w:eastAsia="en-US"/>
        </w:rPr>
        <w:t xml:space="preserve"> </w:t>
      </w:r>
      <w:r>
        <w:rPr>
          <w:rFonts w:eastAsia="Times New Roman"/>
          <w:lang w:val="ru-RU" w:eastAsia="en-US"/>
        </w:rPr>
        <w:t>и</w:t>
      </w:r>
      <w:r>
        <w:rPr>
          <w:rFonts w:eastAsia="Times New Roman"/>
          <w:spacing w:val="-62"/>
          <w:lang w:val="ru-RU" w:eastAsia="en-US"/>
        </w:rPr>
        <w:t xml:space="preserve"> </w:t>
      </w:r>
      <w:r>
        <w:rPr>
          <w:rFonts w:eastAsia="Times New Roman"/>
          <w:lang w:val="ru-RU" w:eastAsia="en-US"/>
        </w:rPr>
        <w:t>интеллектуального</w:t>
      </w:r>
      <w:r>
        <w:rPr>
          <w:rFonts w:eastAsia="Times New Roman"/>
          <w:spacing w:val="-1"/>
          <w:lang w:val="ru-RU" w:eastAsia="en-US"/>
        </w:rPr>
        <w:t xml:space="preserve"> </w:t>
      </w:r>
      <w:r>
        <w:rPr>
          <w:rFonts w:eastAsia="Times New Roman"/>
          <w:lang w:val="ru-RU" w:eastAsia="en-US"/>
        </w:rPr>
        <w:t>понимания;</w:t>
      </w:r>
    </w:p>
    <w:p w:rsidR="00D375AB" w:rsidRDefault="005A04D1">
      <w:pPr>
        <w:numPr>
          <w:ilvl w:val="0"/>
          <w:numId w:val="24"/>
        </w:numPr>
        <w:tabs>
          <w:tab w:val="left" w:pos="740"/>
        </w:tabs>
        <w:adjustRightInd/>
        <w:spacing w:before="240"/>
        <w:ind w:right="146"/>
        <w:jc w:val="both"/>
        <w:rPr>
          <w:rFonts w:eastAsia="Times New Roman"/>
          <w:lang w:val="ru-RU" w:eastAsia="en-US"/>
        </w:rPr>
      </w:pPr>
      <w:r>
        <w:rPr>
          <w:rFonts w:eastAsia="Times New Roman"/>
          <w:lang w:val="ru-RU" w:eastAsia="en-US"/>
        </w:rPr>
        <w:t>сформированность</w:t>
      </w:r>
      <w:r>
        <w:rPr>
          <w:rFonts w:eastAsia="Times New Roman"/>
          <w:spacing w:val="1"/>
          <w:lang w:val="ru-RU" w:eastAsia="en-US"/>
        </w:rPr>
        <w:t xml:space="preserve"> </w:t>
      </w:r>
      <w:r>
        <w:rPr>
          <w:rFonts w:eastAsia="Times New Roman"/>
          <w:lang w:val="ru-RU" w:eastAsia="en-US"/>
        </w:rPr>
        <w:t>умений</w:t>
      </w:r>
      <w:r>
        <w:rPr>
          <w:rFonts w:eastAsia="Times New Roman"/>
          <w:spacing w:val="1"/>
          <w:lang w:val="ru-RU" w:eastAsia="en-US"/>
        </w:rPr>
        <w:t xml:space="preserve"> </w:t>
      </w:r>
      <w:r>
        <w:rPr>
          <w:rFonts w:eastAsia="Times New Roman"/>
          <w:lang w:val="ru-RU" w:eastAsia="en-US"/>
        </w:rPr>
        <w:t>выразительно</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учетом</w:t>
      </w:r>
      <w:r>
        <w:rPr>
          <w:rFonts w:eastAsia="Times New Roman"/>
          <w:spacing w:val="1"/>
          <w:lang w:val="ru-RU" w:eastAsia="en-US"/>
        </w:rPr>
        <w:t xml:space="preserve"> </w:t>
      </w:r>
      <w:r>
        <w:rPr>
          <w:rFonts w:eastAsia="Times New Roman"/>
          <w:lang w:val="ru-RU" w:eastAsia="en-US"/>
        </w:rPr>
        <w:t>индивидуальных</w:t>
      </w:r>
      <w:r>
        <w:rPr>
          <w:rFonts w:eastAsia="Times New Roman"/>
          <w:spacing w:val="1"/>
          <w:lang w:val="ru-RU" w:eastAsia="en-US"/>
        </w:rPr>
        <w:t xml:space="preserve"> </w:t>
      </w:r>
      <w:r>
        <w:rPr>
          <w:rFonts w:eastAsia="Times New Roman"/>
          <w:spacing w:val="-1"/>
          <w:lang w:val="ru-RU" w:eastAsia="en-US"/>
        </w:rPr>
        <w:t>особенностей</w:t>
      </w:r>
      <w:r>
        <w:rPr>
          <w:rFonts w:eastAsia="Times New Roman"/>
          <w:spacing w:val="-14"/>
          <w:lang w:val="ru-RU" w:eastAsia="en-US"/>
        </w:rPr>
        <w:t xml:space="preserve"> </w:t>
      </w:r>
      <w:r>
        <w:rPr>
          <w:rFonts w:eastAsia="Times New Roman"/>
          <w:spacing w:val="-1"/>
          <w:lang w:val="ru-RU" w:eastAsia="en-US"/>
        </w:rPr>
        <w:t>обучающихся)</w:t>
      </w:r>
      <w:r>
        <w:rPr>
          <w:rFonts w:eastAsia="Times New Roman"/>
          <w:spacing w:val="-14"/>
          <w:lang w:val="ru-RU" w:eastAsia="en-US"/>
        </w:rPr>
        <w:t xml:space="preserve"> </w:t>
      </w:r>
      <w:r>
        <w:rPr>
          <w:rFonts w:eastAsia="Times New Roman"/>
          <w:lang w:val="ru-RU" w:eastAsia="en-US"/>
        </w:rPr>
        <w:t>читать,</w:t>
      </w:r>
      <w:r>
        <w:rPr>
          <w:rFonts w:eastAsia="Times New Roman"/>
          <w:spacing w:val="-13"/>
          <w:lang w:val="ru-RU" w:eastAsia="en-US"/>
        </w:rPr>
        <w:t xml:space="preserve"> </w:t>
      </w:r>
      <w:r>
        <w:rPr>
          <w:rFonts w:eastAsia="Times New Roman"/>
          <w:lang w:val="ru-RU" w:eastAsia="en-US"/>
        </w:rPr>
        <w:t>в</w:t>
      </w:r>
      <w:r>
        <w:rPr>
          <w:rFonts w:eastAsia="Times New Roman"/>
          <w:spacing w:val="-15"/>
          <w:lang w:val="ru-RU" w:eastAsia="en-US"/>
        </w:rPr>
        <w:t xml:space="preserve"> </w:t>
      </w:r>
      <w:r>
        <w:rPr>
          <w:rFonts w:eastAsia="Times New Roman"/>
          <w:lang w:val="ru-RU" w:eastAsia="en-US"/>
        </w:rPr>
        <w:t>том</w:t>
      </w:r>
      <w:r>
        <w:rPr>
          <w:rFonts w:eastAsia="Times New Roman"/>
          <w:spacing w:val="-14"/>
          <w:lang w:val="ru-RU" w:eastAsia="en-US"/>
        </w:rPr>
        <w:t xml:space="preserve"> </w:t>
      </w:r>
      <w:r>
        <w:rPr>
          <w:rFonts w:eastAsia="Times New Roman"/>
          <w:lang w:val="ru-RU" w:eastAsia="en-US"/>
        </w:rPr>
        <w:t>числе</w:t>
      </w:r>
      <w:r>
        <w:rPr>
          <w:rFonts w:eastAsia="Times New Roman"/>
          <w:spacing w:val="-14"/>
          <w:lang w:val="ru-RU" w:eastAsia="en-US"/>
        </w:rPr>
        <w:t xml:space="preserve"> </w:t>
      </w:r>
      <w:r>
        <w:rPr>
          <w:rFonts w:eastAsia="Times New Roman"/>
          <w:lang w:val="ru-RU" w:eastAsia="en-US"/>
        </w:rPr>
        <w:t>наизусть,</w:t>
      </w:r>
      <w:r>
        <w:rPr>
          <w:rFonts w:eastAsia="Times New Roman"/>
          <w:spacing w:val="-14"/>
          <w:lang w:val="ru-RU" w:eastAsia="en-US"/>
        </w:rPr>
        <w:t xml:space="preserve"> </w:t>
      </w:r>
      <w:r>
        <w:rPr>
          <w:rFonts w:eastAsia="Times New Roman"/>
          <w:lang w:val="ru-RU" w:eastAsia="en-US"/>
        </w:rPr>
        <w:t>не</w:t>
      </w:r>
      <w:r>
        <w:rPr>
          <w:rFonts w:eastAsia="Times New Roman"/>
          <w:spacing w:val="-16"/>
          <w:lang w:val="ru-RU" w:eastAsia="en-US"/>
        </w:rPr>
        <w:t xml:space="preserve"> </w:t>
      </w:r>
      <w:r>
        <w:rPr>
          <w:rFonts w:eastAsia="Times New Roman"/>
          <w:lang w:val="ru-RU" w:eastAsia="en-US"/>
        </w:rPr>
        <w:t>менее</w:t>
      </w:r>
      <w:r>
        <w:rPr>
          <w:rFonts w:eastAsia="Times New Roman"/>
          <w:spacing w:val="-15"/>
          <w:lang w:val="ru-RU" w:eastAsia="en-US"/>
        </w:rPr>
        <w:t xml:space="preserve"> </w:t>
      </w:r>
      <w:r>
        <w:rPr>
          <w:rFonts w:eastAsia="Times New Roman"/>
          <w:lang w:val="ru-RU" w:eastAsia="en-US"/>
        </w:rPr>
        <w:t>10</w:t>
      </w:r>
      <w:r>
        <w:rPr>
          <w:rFonts w:eastAsia="Times New Roman"/>
          <w:spacing w:val="-12"/>
          <w:lang w:val="ru-RU" w:eastAsia="en-US"/>
        </w:rPr>
        <w:t xml:space="preserve"> </w:t>
      </w:r>
      <w:r>
        <w:rPr>
          <w:rFonts w:eastAsia="Times New Roman"/>
          <w:lang w:val="ru-RU" w:eastAsia="en-US"/>
        </w:rPr>
        <w:t>произведений</w:t>
      </w:r>
      <w:r>
        <w:rPr>
          <w:rFonts w:eastAsia="Times New Roman"/>
          <w:spacing w:val="-63"/>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(или)</w:t>
      </w:r>
      <w:r>
        <w:rPr>
          <w:rFonts w:eastAsia="Times New Roman"/>
          <w:spacing w:val="-1"/>
          <w:lang w:val="ru-RU" w:eastAsia="en-US"/>
        </w:rPr>
        <w:t xml:space="preserve"> </w:t>
      </w:r>
      <w:r>
        <w:rPr>
          <w:rFonts w:eastAsia="Times New Roman"/>
          <w:lang w:val="ru-RU" w:eastAsia="en-US"/>
        </w:rPr>
        <w:t>фрагментов;</w:t>
      </w:r>
    </w:p>
    <w:p w:rsidR="00D375AB" w:rsidRDefault="005A04D1">
      <w:pPr>
        <w:numPr>
          <w:ilvl w:val="0"/>
          <w:numId w:val="24"/>
        </w:numPr>
        <w:tabs>
          <w:tab w:val="left" w:pos="541"/>
        </w:tabs>
        <w:adjustRightInd/>
        <w:spacing w:before="240"/>
        <w:ind w:right="149"/>
        <w:jc w:val="both"/>
        <w:rPr>
          <w:rFonts w:eastAsia="Times New Roman"/>
          <w:lang w:val="ru-RU" w:eastAsia="en-US"/>
        </w:rPr>
      </w:pPr>
      <w:r>
        <w:rPr>
          <w:rFonts w:eastAsia="Times New Roman"/>
          <w:lang w:val="ru-RU" w:eastAsia="en-US"/>
        </w:rPr>
        <w:t xml:space="preserve">владение умениями </w:t>
      </w:r>
      <w:r>
        <w:rPr>
          <w:rFonts w:eastAsia="Times New Roman"/>
          <w:lang w:val="ru-RU" w:eastAsia="en-US"/>
        </w:rPr>
        <w:t>анализа и интерпретации художественных произведений в</w:t>
      </w:r>
      <w:r>
        <w:rPr>
          <w:rFonts w:eastAsia="Times New Roman"/>
          <w:spacing w:val="1"/>
          <w:lang w:val="ru-RU" w:eastAsia="en-US"/>
        </w:rPr>
        <w:t xml:space="preserve"> </w:t>
      </w:r>
      <w:r>
        <w:rPr>
          <w:rFonts w:eastAsia="Times New Roman"/>
          <w:lang w:val="ru-RU" w:eastAsia="en-US"/>
        </w:rPr>
        <w:t>единстве</w:t>
      </w:r>
      <w:r>
        <w:rPr>
          <w:rFonts w:eastAsia="Times New Roman"/>
          <w:spacing w:val="1"/>
          <w:lang w:val="ru-RU" w:eastAsia="en-US"/>
        </w:rPr>
        <w:t xml:space="preserve"> </w:t>
      </w:r>
      <w:r>
        <w:rPr>
          <w:rFonts w:eastAsia="Times New Roman"/>
          <w:lang w:val="ru-RU" w:eastAsia="en-US"/>
        </w:rPr>
        <w:t>формы</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содержания</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учетом</w:t>
      </w:r>
      <w:r>
        <w:rPr>
          <w:rFonts w:eastAsia="Times New Roman"/>
          <w:spacing w:val="1"/>
          <w:lang w:val="ru-RU" w:eastAsia="en-US"/>
        </w:rPr>
        <w:t xml:space="preserve"> </w:t>
      </w:r>
      <w:r>
        <w:rPr>
          <w:rFonts w:eastAsia="Times New Roman"/>
          <w:lang w:val="ru-RU" w:eastAsia="en-US"/>
        </w:rPr>
        <w:t>неоднозначности</w:t>
      </w:r>
      <w:r>
        <w:rPr>
          <w:rFonts w:eastAsia="Times New Roman"/>
          <w:spacing w:val="1"/>
          <w:lang w:val="ru-RU" w:eastAsia="en-US"/>
        </w:rPr>
        <w:t xml:space="preserve"> </w:t>
      </w:r>
      <w:r>
        <w:rPr>
          <w:rFonts w:eastAsia="Times New Roman"/>
          <w:lang w:val="ru-RU" w:eastAsia="en-US"/>
        </w:rPr>
        <w:t>заложенных</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нем</w:t>
      </w:r>
      <w:r>
        <w:rPr>
          <w:rFonts w:eastAsia="Times New Roman"/>
          <w:spacing w:val="1"/>
          <w:lang w:val="ru-RU" w:eastAsia="en-US"/>
        </w:rPr>
        <w:t xml:space="preserve"> </w:t>
      </w:r>
      <w:r>
        <w:rPr>
          <w:rFonts w:eastAsia="Times New Roman"/>
          <w:lang w:val="ru-RU" w:eastAsia="en-US"/>
        </w:rPr>
        <w:t>смыслов и наличия в нем подтекста) с использованием теоретико-литературных</w:t>
      </w:r>
      <w:r>
        <w:rPr>
          <w:rFonts w:eastAsia="Times New Roman"/>
          <w:spacing w:val="1"/>
          <w:lang w:val="ru-RU" w:eastAsia="en-US"/>
        </w:rPr>
        <w:t xml:space="preserve"> </w:t>
      </w:r>
      <w:r>
        <w:rPr>
          <w:rFonts w:eastAsia="Times New Roman"/>
          <w:lang w:val="ru-RU" w:eastAsia="en-US"/>
        </w:rPr>
        <w:t>терминов и понятий (в дополнение к изученным на уровне н</w:t>
      </w:r>
      <w:r>
        <w:rPr>
          <w:rFonts w:eastAsia="Times New Roman"/>
          <w:lang w:val="ru-RU" w:eastAsia="en-US"/>
        </w:rPr>
        <w:t>ачального общего и</w:t>
      </w:r>
      <w:r>
        <w:rPr>
          <w:rFonts w:eastAsia="Times New Roman"/>
          <w:spacing w:val="1"/>
          <w:lang w:val="ru-RU" w:eastAsia="en-US"/>
        </w:rPr>
        <w:t xml:space="preserve"> </w:t>
      </w:r>
      <w:r>
        <w:rPr>
          <w:rFonts w:eastAsia="Times New Roman"/>
          <w:lang w:val="ru-RU" w:eastAsia="en-US"/>
        </w:rPr>
        <w:t>основного</w:t>
      </w:r>
      <w:r>
        <w:rPr>
          <w:rFonts w:eastAsia="Times New Roman"/>
          <w:spacing w:val="-2"/>
          <w:lang w:val="ru-RU" w:eastAsia="en-US"/>
        </w:rPr>
        <w:t xml:space="preserve"> </w:t>
      </w:r>
      <w:r>
        <w:rPr>
          <w:rFonts w:eastAsia="Times New Roman"/>
          <w:lang w:val="ru-RU" w:eastAsia="en-US"/>
        </w:rPr>
        <w:t>общего</w:t>
      </w:r>
      <w:r>
        <w:rPr>
          <w:rFonts w:eastAsia="Times New Roman"/>
          <w:spacing w:val="-2"/>
          <w:lang w:val="ru-RU" w:eastAsia="en-US"/>
        </w:rPr>
        <w:t xml:space="preserve"> </w:t>
      </w:r>
      <w:r>
        <w:rPr>
          <w:rFonts w:eastAsia="Times New Roman"/>
          <w:lang w:val="ru-RU" w:eastAsia="en-US"/>
        </w:rPr>
        <w:t>образования):</w:t>
      </w:r>
    </w:p>
    <w:p w:rsidR="00D375AB" w:rsidRDefault="005A04D1">
      <w:pPr>
        <w:adjustRightInd/>
        <w:ind w:left="221" w:right="160"/>
        <w:rPr>
          <w:rFonts w:eastAsia="Times New Roman"/>
          <w:lang w:val="ru-RU" w:eastAsia="en-US"/>
        </w:rPr>
      </w:pPr>
      <w:r>
        <w:rPr>
          <w:rFonts w:eastAsia="Times New Roman"/>
          <w:lang w:val="ru-RU" w:eastAsia="en-US"/>
        </w:rPr>
        <w:lastRenderedPageBreak/>
        <w:t>конкретно-историческое, общечеловеческое</w:t>
      </w:r>
      <w:r>
        <w:rPr>
          <w:rFonts w:eastAsia="Times New Roman"/>
          <w:sz w:val="26"/>
          <w:szCs w:val="26"/>
          <w:lang w:val="ru-RU" w:eastAsia="en-US"/>
        </w:rPr>
        <w:t xml:space="preserve"> и национальное в творчестве писателя;</w:t>
      </w:r>
      <w:r>
        <w:rPr>
          <w:rFonts w:eastAsia="Times New Roman"/>
          <w:spacing w:val="-63"/>
          <w:sz w:val="26"/>
          <w:szCs w:val="26"/>
          <w:lang w:val="ru-RU" w:eastAsia="en-US"/>
        </w:rPr>
        <w:t xml:space="preserve"> </w:t>
      </w:r>
      <w:r>
        <w:rPr>
          <w:rFonts w:eastAsia="Times New Roman"/>
          <w:lang w:val="ru-RU" w:eastAsia="en-US"/>
        </w:rPr>
        <w:t>традиция</w:t>
      </w:r>
      <w:r>
        <w:rPr>
          <w:rFonts w:eastAsia="Times New Roman"/>
          <w:spacing w:val="-3"/>
          <w:lang w:val="ru-RU" w:eastAsia="en-US"/>
        </w:rPr>
        <w:t xml:space="preserve"> </w:t>
      </w:r>
      <w:r>
        <w:rPr>
          <w:rFonts w:eastAsia="Times New Roman"/>
          <w:lang w:val="ru-RU" w:eastAsia="en-US"/>
        </w:rPr>
        <w:t>и новаторство;</w:t>
      </w:r>
    </w:p>
    <w:p w:rsidR="00D375AB" w:rsidRDefault="005A04D1">
      <w:pPr>
        <w:adjustRightInd/>
        <w:spacing w:before="2"/>
        <w:ind w:left="221" w:right="4252"/>
        <w:rPr>
          <w:rFonts w:eastAsia="Times New Roman"/>
          <w:spacing w:val="1"/>
          <w:lang w:val="ru-RU" w:eastAsia="en-US"/>
        </w:rPr>
      </w:pPr>
      <w:r>
        <w:rPr>
          <w:rFonts w:eastAsia="Times New Roman"/>
          <w:lang w:val="ru-RU" w:eastAsia="en-US"/>
        </w:rPr>
        <w:t>авторский замысел и его воплощение;</w:t>
      </w:r>
      <w:r>
        <w:rPr>
          <w:rFonts w:eastAsia="Times New Roman"/>
          <w:spacing w:val="1"/>
          <w:lang w:val="ru-RU" w:eastAsia="en-US"/>
        </w:rPr>
        <w:t xml:space="preserve"> </w:t>
      </w:r>
      <w:r>
        <w:rPr>
          <w:rFonts w:eastAsia="Times New Roman"/>
          <w:lang w:val="ru-RU" w:eastAsia="en-US"/>
        </w:rPr>
        <w:t>художественное время и пространство;</w:t>
      </w:r>
      <w:r>
        <w:rPr>
          <w:rFonts w:eastAsia="Times New Roman"/>
          <w:spacing w:val="1"/>
          <w:lang w:val="ru-RU" w:eastAsia="en-US"/>
        </w:rPr>
        <w:t xml:space="preserve"> </w:t>
      </w:r>
    </w:p>
    <w:p w:rsidR="00D375AB" w:rsidRDefault="005A04D1">
      <w:pPr>
        <w:adjustRightInd/>
        <w:spacing w:before="2"/>
        <w:ind w:left="221" w:right="4252"/>
        <w:rPr>
          <w:rFonts w:eastAsia="Times New Roman"/>
          <w:lang w:val="ru-RU" w:eastAsia="en-US"/>
        </w:rPr>
      </w:pPr>
      <w:r>
        <w:rPr>
          <w:rFonts w:eastAsia="Times New Roman"/>
          <w:lang w:val="ru-RU" w:eastAsia="en-US"/>
        </w:rPr>
        <w:t xml:space="preserve">миф и литература; историзм, </w:t>
      </w:r>
      <w:r>
        <w:rPr>
          <w:rFonts w:eastAsia="Times New Roman"/>
          <w:lang w:val="ru-RU" w:eastAsia="en-US"/>
        </w:rPr>
        <w:t>народность;</w:t>
      </w:r>
      <w:r>
        <w:rPr>
          <w:rFonts w:eastAsia="Times New Roman"/>
          <w:spacing w:val="-63"/>
          <w:lang w:val="ru-RU" w:eastAsia="en-US"/>
        </w:rPr>
        <w:t xml:space="preserve">      </w:t>
      </w:r>
      <w:r>
        <w:rPr>
          <w:rFonts w:eastAsia="Times New Roman"/>
          <w:lang w:val="ru-RU" w:eastAsia="en-US"/>
        </w:rPr>
        <w:t>историко-литературный</w:t>
      </w:r>
      <w:r>
        <w:rPr>
          <w:rFonts w:eastAsia="Times New Roman"/>
          <w:spacing w:val="-2"/>
          <w:lang w:val="ru-RU" w:eastAsia="en-US"/>
        </w:rPr>
        <w:t xml:space="preserve"> </w:t>
      </w:r>
      <w:r>
        <w:rPr>
          <w:rFonts w:eastAsia="Times New Roman"/>
          <w:lang w:val="ru-RU" w:eastAsia="en-US"/>
        </w:rPr>
        <w:t>процесс;</w:t>
      </w:r>
    </w:p>
    <w:p w:rsidR="00D375AB" w:rsidRDefault="005A04D1">
      <w:pPr>
        <w:adjustRightInd/>
        <w:spacing w:line="276" w:lineRule="auto"/>
        <w:ind w:left="221"/>
        <w:rPr>
          <w:rFonts w:eastAsia="Times New Roman"/>
          <w:lang w:val="ru-RU" w:eastAsia="en-US"/>
        </w:rPr>
      </w:pPr>
      <w:r>
        <w:rPr>
          <w:rFonts w:eastAsia="Times New Roman"/>
          <w:lang w:val="ru-RU" w:eastAsia="en-US"/>
        </w:rPr>
        <w:t>литературные</w:t>
      </w:r>
      <w:r>
        <w:rPr>
          <w:rFonts w:eastAsia="Times New Roman"/>
          <w:spacing w:val="4"/>
          <w:lang w:val="ru-RU" w:eastAsia="en-US"/>
        </w:rPr>
        <w:t xml:space="preserve"> </w:t>
      </w:r>
      <w:r>
        <w:rPr>
          <w:rFonts w:eastAsia="Times New Roman"/>
          <w:lang w:val="ru-RU" w:eastAsia="en-US"/>
        </w:rPr>
        <w:t>направления</w:t>
      </w:r>
      <w:r>
        <w:rPr>
          <w:rFonts w:eastAsia="Times New Roman"/>
          <w:spacing w:val="6"/>
          <w:lang w:val="ru-RU" w:eastAsia="en-US"/>
        </w:rPr>
        <w:t xml:space="preserve"> </w:t>
      </w:r>
      <w:r>
        <w:rPr>
          <w:rFonts w:eastAsia="Times New Roman"/>
          <w:lang w:val="ru-RU" w:eastAsia="en-US"/>
        </w:rPr>
        <w:t>и</w:t>
      </w:r>
      <w:r>
        <w:rPr>
          <w:rFonts w:eastAsia="Times New Roman"/>
          <w:spacing w:val="6"/>
          <w:lang w:val="ru-RU" w:eastAsia="en-US"/>
        </w:rPr>
        <w:t xml:space="preserve"> </w:t>
      </w:r>
      <w:r>
        <w:rPr>
          <w:rFonts w:eastAsia="Times New Roman"/>
          <w:lang w:val="ru-RU" w:eastAsia="en-US"/>
        </w:rPr>
        <w:t>течения:</w:t>
      </w:r>
      <w:r>
        <w:rPr>
          <w:rFonts w:eastAsia="Times New Roman"/>
          <w:spacing w:val="5"/>
          <w:lang w:val="ru-RU" w:eastAsia="en-US"/>
        </w:rPr>
        <w:t xml:space="preserve"> </w:t>
      </w:r>
      <w:r>
        <w:rPr>
          <w:rFonts w:eastAsia="Times New Roman"/>
          <w:lang w:val="ru-RU" w:eastAsia="en-US"/>
        </w:rPr>
        <w:t>романтизм,</w:t>
      </w:r>
      <w:r>
        <w:rPr>
          <w:rFonts w:eastAsia="Times New Roman"/>
          <w:spacing w:val="6"/>
          <w:lang w:val="ru-RU" w:eastAsia="en-US"/>
        </w:rPr>
        <w:t xml:space="preserve"> </w:t>
      </w:r>
      <w:r>
        <w:rPr>
          <w:rFonts w:eastAsia="Times New Roman"/>
          <w:lang w:val="ru-RU" w:eastAsia="en-US"/>
        </w:rPr>
        <w:t>реализм,</w:t>
      </w:r>
      <w:r>
        <w:rPr>
          <w:rFonts w:eastAsia="Times New Roman"/>
          <w:spacing w:val="5"/>
          <w:lang w:val="ru-RU" w:eastAsia="en-US"/>
        </w:rPr>
        <w:t xml:space="preserve"> </w:t>
      </w:r>
      <w:r>
        <w:rPr>
          <w:rFonts w:eastAsia="Times New Roman"/>
          <w:lang w:val="ru-RU" w:eastAsia="en-US"/>
        </w:rPr>
        <w:t>модернизм</w:t>
      </w:r>
      <w:r>
        <w:rPr>
          <w:rFonts w:eastAsia="Times New Roman"/>
          <w:spacing w:val="7"/>
          <w:lang w:val="ru-RU" w:eastAsia="en-US"/>
        </w:rPr>
        <w:t xml:space="preserve"> </w:t>
      </w:r>
      <w:r>
        <w:rPr>
          <w:rFonts w:eastAsia="Times New Roman"/>
          <w:lang w:val="ru-RU" w:eastAsia="en-US"/>
        </w:rPr>
        <w:t>(символизм,</w:t>
      </w:r>
      <w:r>
        <w:rPr>
          <w:rFonts w:eastAsia="Times New Roman"/>
          <w:spacing w:val="-62"/>
          <w:lang w:val="ru-RU" w:eastAsia="en-US"/>
        </w:rPr>
        <w:t xml:space="preserve"> </w:t>
      </w:r>
      <w:r>
        <w:rPr>
          <w:rFonts w:eastAsia="Times New Roman"/>
          <w:lang w:val="ru-RU" w:eastAsia="en-US"/>
        </w:rPr>
        <w:t>акмеизм,</w:t>
      </w:r>
      <w:r>
        <w:rPr>
          <w:rFonts w:eastAsia="Times New Roman"/>
          <w:spacing w:val="-2"/>
          <w:lang w:val="ru-RU" w:eastAsia="en-US"/>
        </w:rPr>
        <w:t xml:space="preserve"> </w:t>
      </w:r>
      <w:r>
        <w:rPr>
          <w:rFonts w:eastAsia="Times New Roman"/>
          <w:lang w:val="ru-RU" w:eastAsia="en-US"/>
        </w:rPr>
        <w:t>футуризм),</w:t>
      </w:r>
      <w:r>
        <w:rPr>
          <w:rFonts w:eastAsia="Times New Roman"/>
          <w:spacing w:val="-1"/>
          <w:lang w:val="ru-RU" w:eastAsia="en-US"/>
        </w:rPr>
        <w:t xml:space="preserve"> </w:t>
      </w:r>
      <w:r>
        <w:rPr>
          <w:rFonts w:eastAsia="Times New Roman"/>
          <w:lang w:val="ru-RU" w:eastAsia="en-US"/>
        </w:rPr>
        <w:t>постмодернизм;</w:t>
      </w:r>
    </w:p>
    <w:p w:rsidR="00D375AB" w:rsidRDefault="005A04D1">
      <w:pPr>
        <w:adjustRightInd/>
        <w:ind w:left="221" w:right="1700"/>
        <w:rPr>
          <w:rFonts w:eastAsia="Times New Roman"/>
          <w:lang w:val="ru-RU" w:eastAsia="en-US"/>
        </w:rPr>
      </w:pPr>
      <w:r>
        <w:rPr>
          <w:rFonts w:eastAsia="Times New Roman"/>
          <w:lang w:val="ru-RU" w:eastAsia="en-US"/>
        </w:rPr>
        <w:t>литературные жанры;</w:t>
      </w:r>
      <w:r>
        <w:rPr>
          <w:rFonts w:eastAsia="Times New Roman"/>
          <w:spacing w:val="1"/>
          <w:lang w:val="ru-RU" w:eastAsia="en-US"/>
        </w:rPr>
        <w:t xml:space="preserve"> </w:t>
      </w:r>
      <w:r>
        <w:rPr>
          <w:rFonts w:eastAsia="Times New Roman"/>
          <w:lang w:val="ru-RU" w:eastAsia="en-US"/>
        </w:rPr>
        <w:t>трагическое</w:t>
      </w:r>
      <w:r>
        <w:rPr>
          <w:rFonts w:eastAsia="Times New Roman"/>
          <w:spacing w:val="-7"/>
          <w:lang w:val="ru-RU" w:eastAsia="en-US"/>
        </w:rPr>
        <w:t xml:space="preserve"> </w:t>
      </w:r>
      <w:r>
        <w:rPr>
          <w:rFonts w:eastAsia="Times New Roman"/>
          <w:lang w:val="ru-RU" w:eastAsia="en-US"/>
        </w:rPr>
        <w:t>и</w:t>
      </w:r>
      <w:r>
        <w:rPr>
          <w:rFonts w:eastAsia="Times New Roman"/>
          <w:spacing w:val="-7"/>
          <w:lang w:val="ru-RU" w:eastAsia="en-US"/>
        </w:rPr>
        <w:t xml:space="preserve"> </w:t>
      </w:r>
      <w:r>
        <w:rPr>
          <w:rFonts w:eastAsia="Times New Roman"/>
          <w:lang w:val="ru-RU" w:eastAsia="en-US"/>
        </w:rPr>
        <w:t>комическое;</w:t>
      </w:r>
    </w:p>
    <w:p w:rsidR="00D375AB" w:rsidRDefault="005A04D1">
      <w:pPr>
        <w:adjustRightInd/>
        <w:ind w:left="221"/>
        <w:rPr>
          <w:rFonts w:eastAsia="Times New Roman"/>
          <w:lang w:val="ru-RU" w:eastAsia="en-US"/>
        </w:rPr>
      </w:pPr>
      <w:r>
        <w:rPr>
          <w:rFonts w:eastAsia="Times New Roman"/>
          <w:lang w:val="ru-RU" w:eastAsia="en-US"/>
        </w:rPr>
        <w:t>психологизм;</w:t>
      </w:r>
      <w:r>
        <w:rPr>
          <w:rFonts w:eastAsia="Times New Roman"/>
          <w:spacing w:val="-3"/>
          <w:lang w:val="ru-RU" w:eastAsia="en-US"/>
        </w:rPr>
        <w:t xml:space="preserve"> </w:t>
      </w:r>
      <w:r>
        <w:rPr>
          <w:rFonts w:eastAsia="Times New Roman"/>
          <w:lang w:val="ru-RU" w:eastAsia="en-US"/>
        </w:rPr>
        <w:t>тематика</w:t>
      </w:r>
      <w:r>
        <w:rPr>
          <w:rFonts w:eastAsia="Times New Roman"/>
          <w:spacing w:val="-2"/>
          <w:lang w:val="ru-RU" w:eastAsia="en-US"/>
        </w:rPr>
        <w:t xml:space="preserve"> </w:t>
      </w:r>
      <w:r>
        <w:rPr>
          <w:rFonts w:eastAsia="Times New Roman"/>
          <w:lang w:val="ru-RU" w:eastAsia="en-US"/>
        </w:rPr>
        <w:t>и</w:t>
      </w:r>
      <w:r>
        <w:rPr>
          <w:rFonts w:eastAsia="Times New Roman"/>
          <w:spacing w:val="-2"/>
          <w:lang w:val="ru-RU" w:eastAsia="en-US"/>
        </w:rPr>
        <w:t xml:space="preserve"> </w:t>
      </w:r>
      <w:r>
        <w:rPr>
          <w:rFonts w:eastAsia="Times New Roman"/>
          <w:lang w:val="ru-RU" w:eastAsia="en-US"/>
        </w:rPr>
        <w:t>проблематика;</w:t>
      </w:r>
      <w:r>
        <w:rPr>
          <w:rFonts w:eastAsia="Times New Roman"/>
          <w:spacing w:val="-3"/>
          <w:lang w:val="ru-RU" w:eastAsia="en-US"/>
        </w:rPr>
        <w:t xml:space="preserve"> </w:t>
      </w:r>
      <w:r>
        <w:rPr>
          <w:rFonts w:eastAsia="Times New Roman"/>
          <w:lang w:val="ru-RU" w:eastAsia="en-US"/>
        </w:rPr>
        <w:t>авторская</w:t>
      </w:r>
      <w:r>
        <w:rPr>
          <w:rFonts w:eastAsia="Times New Roman"/>
          <w:spacing w:val="-2"/>
          <w:lang w:val="ru-RU" w:eastAsia="en-US"/>
        </w:rPr>
        <w:t xml:space="preserve"> </w:t>
      </w:r>
      <w:r>
        <w:rPr>
          <w:rFonts w:eastAsia="Times New Roman"/>
          <w:lang w:val="ru-RU" w:eastAsia="en-US"/>
        </w:rPr>
        <w:t>позиция;</w:t>
      </w:r>
      <w:r>
        <w:rPr>
          <w:rFonts w:eastAsia="Times New Roman"/>
          <w:spacing w:val="-1"/>
          <w:lang w:val="ru-RU" w:eastAsia="en-US"/>
        </w:rPr>
        <w:t xml:space="preserve"> </w:t>
      </w:r>
      <w:r>
        <w:rPr>
          <w:rFonts w:eastAsia="Times New Roman"/>
          <w:lang w:val="ru-RU" w:eastAsia="en-US"/>
        </w:rPr>
        <w:t>фабула;</w:t>
      </w:r>
    </w:p>
    <w:p w:rsidR="00D375AB" w:rsidRDefault="005A04D1">
      <w:pPr>
        <w:adjustRightInd/>
        <w:spacing w:line="276" w:lineRule="auto"/>
        <w:ind w:left="221" w:right="150"/>
        <w:jc w:val="both"/>
        <w:rPr>
          <w:rFonts w:eastAsia="Times New Roman"/>
          <w:lang w:val="ru-RU" w:eastAsia="en-US"/>
        </w:rPr>
      </w:pPr>
      <w:r>
        <w:rPr>
          <w:rFonts w:eastAsia="Times New Roman"/>
          <w:lang w:val="ru-RU" w:eastAsia="en-US"/>
        </w:rPr>
        <w:t>виды</w:t>
      </w:r>
      <w:r>
        <w:rPr>
          <w:rFonts w:eastAsia="Times New Roman"/>
          <w:spacing w:val="-13"/>
          <w:lang w:val="ru-RU" w:eastAsia="en-US"/>
        </w:rPr>
        <w:t xml:space="preserve"> </w:t>
      </w:r>
      <w:r>
        <w:rPr>
          <w:rFonts w:eastAsia="Times New Roman"/>
          <w:lang w:val="ru-RU" w:eastAsia="en-US"/>
        </w:rPr>
        <w:t>тропов</w:t>
      </w:r>
      <w:r>
        <w:rPr>
          <w:rFonts w:eastAsia="Times New Roman"/>
          <w:spacing w:val="-12"/>
          <w:lang w:val="ru-RU" w:eastAsia="en-US"/>
        </w:rPr>
        <w:t xml:space="preserve"> </w:t>
      </w:r>
      <w:r>
        <w:rPr>
          <w:rFonts w:eastAsia="Times New Roman"/>
          <w:lang w:val="ru-RU" w:eastAsia="en-US"/>
        </w:rPr>
        <w:t>и</w:t>
      </w:r>
      <w:r>
        <w:rPr>
          <w:rFonts w:eastAsia="Times New Roman"/>
          <w:spacing w:val="-12"/>
          <w:lang w:val="ru-RU" w:eastAsia="en-US"/>
        </w:rPr>
        <w:t xml:space="preserve"> </w:t>
      </w:r>
      <w:r>
        <w:rPr>
          <w:rFonts w:eastAsia="Times New Roman"/>
          <w:lang w:val="ru-RU" w:eastAsia="en-US"/>
        </w:rPr>
        <w:t>фигуры</w:t>
      </w:r>
      <w:r>
        <w:rPr>
          <w:rFonts w:eastAsia="Times New Roman"/>
          <w:spacing w:val="-12"/>
          <w:lang w:val="ru-RU" w:eastAsia="en-US"/>
        </w:rPr>
        <w:t xml:space="preserve"> </w:t>
      </w:r>
      <w:r>
        <w:rPr>
          <w:rFonts w:eastAsia="Times New Roman"/>
          <w:lang w:val="ru-RU" w:eastAsia="en-US"/>
        </w:rPr>
        <w:t>речи;</w:t>
      </w:r>
      <w:r>
        <w:rPr>
          <w:rFonts w:eastAsia="Times New Roman"/>
          <w:spacing w:val="-13"/>
          <w:lang w:val="ru-RU" w:eastAsia="en-US"/>
        </w:rPr>
        <w:t xml:space="preserve"> </w:t>
      </w:r>
      <w:r>
        <w:rPr>
          <w:rFonts w:eastAsia="Times New Roman"/>
          <w:lang w:val="ru-RU" w:eastAsia="en-US"/>
        </w:rPr>
        <w:t>внутренняя</w:t>
      </w:r>
      <w:r>
        <w:rPr>
          <w:rFonts w:eastAsia="Times New Roman"/>
          <w:spacing w:val="-13"/>
          <w:lang w:val="ru-RU" w:eastAsia="en-US"/>
        </w:rPr>
        <w:t xml:space="preserve"> </w:t>
      </w:r>
      <w:r>
        <w:rPr>
          <w:rFonts w:eastAsia="Times New Roman"/>
          <w:lang w:val="ru-RU" w:eastAsia="en-US"/>
        </w:rPr>
        <w:t>речь;</w:t>
      </w:r>
      <w:r>
        <w:rPr>
          <w:rFonts w:eastAsia="Times New Roman"/>
          <w:spacing w:val="-13"/>
          <w:lang w:val="ru-RU" w:eastAsia="en-US"/>
        </w:rPr>
        <w:t xml:space="preserve"> </w:t>
      </w:r>
      <w:r>
        <w:rPr>
          <w:rFonts w:eastAsia="Times New Roman"/>
          <w:lang w:val="ru-RU" w:eastAsia="en-US"/>
        </w:rPr>
        <w:t>стиль,</w:t>
      </w:r>
      <w:r>
        <w:rPr>
          <w:rFonts w:eastAsia="Times New Roman"/>
          <w:spacing w:val="-13"/>
          <w:lang w:val="ru-RU" w:eastAsia="en-US"/>
        </w:rPr>
        <w:t xml:space="preserve"> </w:t>
      </w:r>
      <w:r>
        <w:rPr>
          <w:rFonts w:eastAsia="Times New Roman"/>
          <w:lang w:val="ru-RU" w:eastAsia="en-US"/>
        </w:rPr>
        <w:t>стилизация;</w:t>
      </w:r>
      <w:r>
        <w:rPr>
          <w:rFonts w:eastAsia="Times New Roman"/>
          <w:spacing w:val="-14"/>
          <w:lang w:val="ru-RU" w:eastAsia="en-US"/>
        </w:rPr>
        <w:t xml:space="preserve"> </w:t>
      </w:r>
      <w:r>
        <w:rPr>
          <w:rFonts w:eastAsia="Times New Roman"/>
          <w:lang w:val="ru-RU" w:eastAsia="en-US"/>
        </w:rPr>
        <w:t>аллюзия,</w:t>
      </w:r>
      <w:r>
        <w:rPr>
          <w:rFonts w:eastAsia="Times New Roman"/>
          <w:spacing w:val="-13"/>
          <w:lang w:val="ru-RU" w:eastAsia="en-US"/>
        </w:rPr>
        <w:t xml:space="preserve"> </w:t>
      </w:r>
      <w:r>
        <w:rPr>
          <w:rFonts w:eastAsia="Times New Roman"/>
          <w:lang w:val="ru-RU" w:eastAsia="en-US"/>
        </w:rPr>
        <w:t>подтекст;</w:t>
      </w:r>
      <w:r>
        <w:rPr>
          <w:rFonts w:eastAsia="Times New Roman"/>
          <w:spacing w:val="-62"/>
          <w:lang w:val="ru-RU" w:eastAsia="en-US"/>
        </w:rPr>
        <w:t xml:space="preserve"> </w:t>
      </w:r>
      <w:r>
        <w:rPr>
          <w:rFonts w:eastAsia="Times New Roman"/>
          <w:lang w:val="ru-RU" w:eastAsia="en-US"/>
        </w:rPr>
        <w:t>символ; системы стихосложения (тоническая, силлабическая, силлаботоническая),</w:t>
      </w:r>
      <w:r>
        <w:rPr>
          <w:rFonts w:eastAsia="Times New Roman"/>
          <w:spacing w:val="1"/>
          <w:lang w:val="ru-RU" w:eastAsia="en-US"/>
        </w:rPr>
        <w:t xml:space="preserve"> </w:t>
      </w:r>
      <w:r>
        <w:rPr>
          <w:rFonts w:eastAsia="Times New Roman"/>
          <w:lang w:val="ru-RU" w:eastAsia="en-US"/>
        </w:rPr>
        <w:t>дольник, верлибр;</w:t>
      </w:r>
    </w:p>
    <w:p w:rsidR="00D375AB" w:rsidRDefault="005A04D1">
      <w:pPr>
        <w:adjustRightInd/>
        <w:ind w:left="221" w:right="3258"/>
        <w:rPr>
          <w:rFonts w:eastAsia="Times New Roman"/>
          <w:lang w:val="ru-RU" w:eastAsia="en-US"/>
        </w:rPr>
      </w:pPr>
      <w:r>
        <w:rPr>
          <w:rFonts w:eastAsia="Times New Roman"/>
          <w:lang w:val="ru-RU" w:eastAsia="en-US"/>
        </w:rPr>
        <w:t>"вечные темы" и "вечные образы" в литературе;</w:t>
      </w:r>
      <w:r>
        <w:rPr>
          <w:rFonts w:eastAsia="Times New Roman"/>
          <w:spacing w:val="1"/>
          <w:lang w:val="ru-RU" w:eastAsia="en-US"/>
        </w:rPr>
        <w:t xml:space="preserve"> </w:t>
      </w:r>
      <w:r>
        <w:rPr>
          <w:rFonts w:eastAsia="Times New Roman"/>
          <w:lang w:val="ru-RU" w:eastAsia="en-US"/>
        </w:rPr>
        <w:t>взаимосвязь и в</w:t>
      </w:r>
      <w:r>
        <w:rPr>
          <w:rFonts w:eastAsia="Times New Roman"/>
          <w:lang w:val="ru-RU" w:eastAsia="en-US"/>
        </w:rPr>
        <w:t>заимовлияние национальных литератур;</w:t>
      </w:r>
      <w:r>
        <w:rPr>
          <w:rFonts w:eastAsia="Times New Roman"/>
          <w:spacing w:val="-62"/>
          <w:lang w:val="ru-RU" w:eastAsia="en-US"/>
        </w:rPr>
        <w:t xml:space="preserve"> </w:t>
      </w:r>
      <w:r>
        <w:rPr>
          <w:rFonts w:eastAsia="Times New Roman"/>
          <w:lang w:val="ru-RU" w:eastAsia="en-US"/>
        </w:rPr>
        <w:t>художественный</w:t>
      </w:r>
      <w:r>
        <w:rPr>
          <w:rFonts w:eastAsia="Times New Roman"/>
          <w:spacing w:val="-2"/>
          <w:lang w:val="ru-RU" w:eastAsia="en-US"/>
        </w:rPr>
        <w:t xml:space="preserve"> </w:t>
      </w:r>
      <w:r>
        <w:rPr>
          <w:rFonts w:eastAsia="Times New Roman"/>
          <w:lang w:val="ru-RU" w:eastAsia="en-US"/>
        </w:rPr>
        <w:t>перевод;</w:t>
      </w:r>
      <w:r>
        <w:rPr>
          <w:rFonts w:eastAsia="Times New Roman"/>
          <w:spacing w:val="-1"/>
          <w:lang w:val="ru-RU" w:eastAsia="en-US"/>
        </w:rPr>
        <w:t xml:space="preserve"> </w:t>
      </w:r>
      <w:r>
        <w:rPr>
          <w:rFonts w:eastAsia="Times New Roman"/>
          <w:lang w:val="ru-RU" w:eastAsia="en-US"/>
        </w:rPr>
        <w:t>литературная</w:t>
      </w:r>
      <w:r>
        <w:rPr>
          <w:rFonts w:eastAsia="Times New Roman"/>
          <w:spacing w:val="-1"/>
          <w:lang w:val="ru-RU" w:eastAsia="en-US"/>
        </w:rPr>
        <w:t xml:space="preserve"> </w:t>
      </w:r>
      <w:r>
        <w:rPr>
          <w:rFonts w:eastAsia="Times New Roman"/>
          <w:lang w:val="ru-RU" w:eastAsia="en-US"/>
        </w:rPr>
        <w:t>критика;</w:t>
      </w:r>
    </w:p>
    <w:p w:rsidR="00D375AB" w:rsidRDefault="005A04D1">
      <w:pPr>
        <w:numPr>
          <w:ilvl w:val="0"/>
          <w:numId w:val="24"/>
        </w:numPr>
        <w:tabs>
          <w:tab w:val="left" w:pos="748"/>
        </w:tabs>
        <w:adjustRightInd/>
        <w:spacing w:before="2"/>
        <w:ind w:left="221" w:right="149"/>
        <w:jc w:val="both"/>
        <w:rPr>
          <w:rFonts w:eastAsia="Times New Roman"/>
          <w:lang w:val="ru-RU" w:eastAsia="en-US"/>
        </w:rPr>
      </w:pP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сопоставлять</w:t>
      </w:r>
      <w:r>
        <w:rPr>
          <w:rFonts w:eastAsia="Times New Roman"/>
          <w:spacing w:val="1"/>
          <w:lang w:val="ru-RU" w:eastAsia="en-US"/>
        </w:rPr>
        <w:t xml:space="preserve"> </w:t>
      </w:r>
      <w:r>
        <w:rPr>
          <w:rFonts w:eastAsia="Times New Roman"/>
          <w:lang w:val="ru-RU" w:eastAsia="en-US"/>
        </w:rPr>
        <w:t>произведения</w:t>
      </w:r>
      <w:r>
        <w:rPr>
          <w:rFonts w:eastAsia="Times New Roman"/>
          <w:spacing w:val="1"/>
          <w:lang w:val="ru-RU" w:eastAsia="en-US"/>
        </w:rPr>
        <w:t xml:space="preserve"> </w:t>
      </w:r>
      <w:r>
        <w:rPr>
          <w:rFonts w:eastAsia="Times New Roman"/>
          <w:lang w:val="ru-RU" w:eastAsia="en-US"/>
        </w:rPr>
        <w:t>русской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зарубежной</w:t>
      </w:r>
      <w:r>
        <w:rPr>
          <w:rFonts w:eastAsia="Times New Roman"/>
          <w:spacing w:val="1"/>
          <w:lang w:val="ru-RU" w:eastAsia="en-US"/>
        </w:rPr>
        <w:t xml:space="preserve"> </w:t>
      </w:r>
      <w:r>
        <w:rPr>
          <w:rFonts w:eastAsia="Times New Roman"/>
          <w:lang w:val="ru-RU" w:eastAsia="en-US"/>
        </w:rPr>
        <w:t>литературы</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сравнивать</w:t>
      </w:r>
      <w:r>
        <w:rPr>
          <w:rFonts w:eastAsia="Times New Roman"/>
          <w:spacing w:val="1"/>
          <w:lang w:val="ru-RU" w:eastAsia="en-US"/>
        </w:rPr>
        <w:t xml:space="preserve"> </w:t>
      </w:r>
      <w:r>
        <w:rPr>
          <w:rFonts w:eastAsia="Times New Roman"/>
          <w:lang w:val="ru-RU" w:eastAsia="en-US"/>
        </w:rPr>
        <w:t>их</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художественными</w:t>
      </w:r>
      <w:r>
        <w:rPr>
          <w:rFonts w:eastAsia="Times New Roman"/>
          <w:spacing w:val="1"/>
          <w:lang w:val="ru-RU" w:eastAsia="en-US"/>
        </w:rPr>
        <w:t xml:space="preserve"> </w:t>
      </w:r>
      <w:r>
        <w:rPr>
          <w:rFonts w:eastAsia="Times New Roman"/>
          <w:lang w:val="ru-RU" w:eastAsia="en-US"/>
        </w:rPr>
        <w:t>интерпретациями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других</w:t>
      </w:r>
      <w:r>
        <w:rPr>
          <w:rFonts w:eastAsia="Times New Roman"/>
          <w:spacing w:val="1"/>
          <w:lang w:val="ru-RU" w:eastAsia="en-US"/>
        </w:rPr>
        <w:t xml:space="preserve"> </w:t>
      </w:r>
      <w:r>
        <w:rPr>
          <w:rFonts w:eastAsia="Times New Roman"/>
          <w:lang w:val="ru-RU" w:eastAsia="en-US"/>
        </w:rPr>
        <w:t>видах</w:t>
      </w:r>
      <w:r>
        <w:rPr>
          <w:rFonts w:eastAsia="Times New Roman"/>
          <w:spacing w:val="1"/>
          <w:lang w:val="ru-RU" w:eastAsia="en-US"/>
        </w:rPr>
        <w:t xml:space="preserve"> </w:t>
      </w:r>
      <w:r>
        <w:rPr>
          <w:rFonts w:eastAsia="Times New Roman"/>
          <w:lang w:val="ru-RU" w:eastAsia="en-US"/>
        </w:rPr>
        <w:t>искусств</w:t>
      </w:r>
      <w:r>
        <w:rPr>
          <w:rFonts w:eastAsia="Times New Roman"/>
          <w:spacing w:val="1"/>
          <w:lang w:val="ru-RU" w:eastAsia="en-US"/>
        </w:rPr>
        <w:t xml:space="preserve"> </w:t>
      </w:r>
      <w:r>
        <w:rPr>
          <w:rFonts w:eastAsia="Times New Roman"/>
          <w:lang w:val="ru-RU" w:eastAsia="en-US"/>
        </w:rPr>
        <w:t>(графика,</w:t>
      </w:r>
      <w:r>
        <w:rPr>
          <w:rFonts w:eastAsia="Times New Roman"/>
          <w:spacing w:val="-2"/>
          <w:lang w:val="ru-RU" w:eastAsia="en-US"/>
        </w:rPr>
        <w:t xml:space="preserve"> </w:t>
      </w:r>
      <w:r>
        <w:rPr>
          <w:rFonts w:eastAsia="Times New Roman"/>
          <w:lang w:val="ru-RU" w:eastAsia="en-US"/>
        </w:rPr>
        <w:t>живопись,</w:t>
      </w:r>
      <w:r>
        <w:rPr>
          <w:rFonts w:eastAsia="Times New Roman"/>
          <w:spacing w:val="-2"/>
          <w:lang w:val="ru-RU" w:eastAsia="en-US"/>
        </w:rPr>
        <w:t xml:space="preserve"> </w:t>
      </w:r>
      <w:r>
        <w:rPr>
          <w:rFonts w:eastAsia="Times New Roman"/>
          <w:lang w:val="ru-RU" w:eastAsia="en-US"/>
        </w:rPr>
        <w:t xml:space="preserve">театр, кино, </w:t>
      </w:r>
      <w:r>
        <w:rPr>
          <w:rFonts w:eastAsia="Times New Roman"/>
          <w:lang w:val="ru-RU" w:eastAsia="en-US"/>
        </w:rPr>
        <w:t>музыка</w:t>
      </w:r>
      <w:r>
        <w:rPr>
          <w:rFonts w:eastAsia="Times New Roman"/>
          <w:spacing w:val="-1"/>
          <w:lang w:val="ru-RU" w:eastAsia="en-US"/>
        </w:rPr>
        <w:t xml:space="preserve"> </w:t>
      </w:r>
      <w:r>
        <w:rPr>
          <w:rFonts w:eastAsia="Times New Roman"/>
          <w:lang w:val="ru-RU" w:eastAsia="en-US"/>
        </w:rPr>
        <w:t>и другие);</w:t>
      </w:r>
    </w:p>
    <w:p w:rsidR="00D375AB" w:rsidRDefault="005A04D1">
      <w:pPr>
        <w:numPr>
          <w:ilvl w:val="0"/>
          <w:numId w:val="24"/>
        </w:numPr>
        <w:tabs>
          <w:tab w:val="left" w:pos="679"/>
        </w:tabs>
        <w:adjustRightInd/>
        <w:ind w:left="221" w:right="152"/>
        <w:jc w:val="both"/>
        <w:rPr>
          <w:rFonts w:eastAsia="Times New Roman"/>
          <w:lang w:val="ru-RU" w:eastAsia="en-US"/>
        </w:rPr>
      </w:pPr>
      <w:r>
        <w:rPr>
          <w:rFonts w:eastAsia="Times New Roman"/>
          <w:lang w:val="ru-RU" w:eastAsia="en-US"/>
        </w:rPr>
        <w:t>сформированность представлений о литературном произведении как явлении</w:t>
      </w:r>
      <w:r>
        <w:rPr>
          <w:rFonts w:eastAsia="Times New Roman"/>
          <w:spacing w:val="1"/>
          <w:lang w:val="ru-RU" w:eastAsia="en-US"/>
        </w:rPr>
        <w:t xml:space="preserve"> </w:t>
      </w:r>
      <w:r>
        <w:rPr>
          <w:rFonts w:eastAsia="Times New Roman"/>
          <w:lang w:val="ru-RU" w:eastAsia="en-US"/>
        </w:rPr>
        <w:t>словесного</w:t>
      </w:r>
      <w:r>
        <w:rPr>
          <w:rFonts w:eastAsia="Times New Roman"/>
          <w:spacing w:val="1"/>
          <w:lang w:val="ru-RU" w:eastAsia="en-US"/>
        </w:rPr>
        <w:t xml:space="preserve"> </w:t>
      </w:r>
      <w:r>
        <w:rPr>
          <w:rFonts w:eastAsia="Times New Roman"/>
          <w:lang w:val="ru-RU" w:eastAsia="en-US"/>
        </w:rPr>
        <w:t>искусства,</w:t>
      </w:r>
      <w:r>
        <w:rPr>
          <w:rFonts w:eastAsia="Times New Roman"/>
          <w:spacing w:val="1"/>
          <w:lang w:val="ru-RU" w:eastAsia="en-US"/>
        </w:rPr>
        <w:t xml:space="preserve"> </w:t>
      </w:r>
      <w:r>
        <w:rPr>
          <w:rFonts w:eastAsia="Times New Roman"/>
          <w:lang w:val="ru-RU" w:eastAsia="en-US"/>
        </w:rPr>
        <w:t>о</w:t>
      </w:r>
      <w:r>
        <w:rPr>
          <w:rFonts w:eastAsia="Times New Roman"/>
          <w:spacing w:val="1"/>
          <w:lang w:val="ru-RU" w:eastAsia="en-US"/>
        </w:rPr>
        <w:t xml:space="preserve"> </w:t>
      </w:r>
      <w:r>
        <w:rPr>
          <w:rFonts w:eastAsia="Times New Roman"/>
          <w:lang w:val="ru-RU" w:eastAsia="en-US"/>
        </w:rPr>
        <w:t>языке</w:t>
      </w:r>
      <w:r>
        <w:rPr>
          <w:rFonts w:eastAsia="Times New Roman"/>
          <w:spacing w:val="1"/>
          <w:lang w:val="ru-RU" w:eastAsia="en-US"/>
        </w:rPr>
        <w:t xml:space="preserve"> </w:t>
      </w:r>
      <w:r>
        <w:rPr>
          <w:rFonts w:eastAsia="Times New Roman"/>
          <w:lang w:val="ru-RU" w:eastAsia="en-US"/>
        </w:rPr>
        <w:t>художественной</w:t>
      </w:r>
      <w:r>
        <w:rPr>
          <w:rFonts w:eastAsia="Times New Roman"/>
          <w:spacing w:val="1"/>
          <w:lang w:val="ru-RU" w:eastAsia="en-US"/>
        </w:rPr>
        <w:t xml:space="preserve"> </w:t>
      </w:r>
      <w:r>
        <w:rPr>
          <w:rFonts w:eastAsia="Times New Roman"/>
          <w:lang w:val="ru-RU" w:eastAsia="en-US"/>
        </w:rPr>
        <w:t>литературы</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его</w:t>
      </w:r>
      <w:r>
        <w:rPr>
          <w:rFonts w:eastAsia="Times New Roman"/>
          <w:spacing w:val="1"/>
          <w:lang w:val="ru-RU" w:eastAsia="en-US"/>
        </w:rPr>
        <w:t xml:space="preserve"> </w:t>
      </w:r>
      <w:r>
        <w:rPr>
          <w:rFonts w:eastAsia="Times New Roman"/>
          <w:lang w:val="ru-RU" w:eastAsia="en-US"/>
        </w:rPr>
        <w:t>эстетической</w:t>
      </w:r>
      <w:r>
        <w:rPr>
          <w:rFonts w:eastAsia="Times New Roman"/>
          <w:spacing w:val="1"/>
          <w:sz w:val="26"/>
          <w:szCs w:val="22"/>
          <w:lang w:val="ru-RU" w:eastAsia="en-US"/>
        </w:rPr>
        <w:t xml:space="preserve"> </w:t>
      </w:r>
      <w:r>
        <w:rPr>
          <w:rFonts w:eastAsia="Times New Roman"/>
          <w:lang w:val="ru-RU" w:eastAsia="en-US"/>
        </w:rPr>
        <w:t>функции,</w:t>
      </w:r>
      <w:r>
        <w:rPr>
          <w:rFonts w:eastAsia="Times New Roman"/>
          <w:spacing w:val="1"/>
          <w:lang w:val="ru-RU" w:eastAsia="en-US"/>
        </w:rPr>
        <w:t xml:space="preserve"> </w:t>
      </w:r>
      <w:r>
        <w:rPr>
          <w:rFonts w:eastAsia="Times New Roman"/>
          <w:lang w:val="ru-RU" w:eastAsia="en-US"/>
        </w:rPr>
        <w:t>об</w:t>
      </w:r>
      <w:r>
        <w:rPr>
          <w:rFonts w:eastAsia="Times New Roman"/>
          <w:spacing w:val="1"/>
          <w:lang w:val="ru-RU" w:eastAsia="en-US"/>
        </w:rPr>
        <w:t xml:space="preserve"> </w:t>
      </w:r>
      <w:r>
        <w:rPr>
          <w:rFonts w:eastAsia="Times New Roman"/>
          <w:lang w:val="ru-RU" w:eastAsia="en-US"/>
        </w:rPr>
        <w:t>изобразительно-выразительных</w:t>
      </w:r>
      <w:r>
        <w:rPr>
          <w:rFonts w:eastAsia="Times New Roman"/>
          <w:spacing w:val="1"/>
          <w:lang w:val="ru-RU" w:eastAsia="en-US"/>
        </w:rPr>
        <w:t xml:space="preserve"> </w:t>
      </w:r>
      <w:r>
        <w:rPr>
          <w:rFonts w:eastAsia="Times New Roman"/>
          <w:lang w:val="ru-RU" w:eastAsia="en-US"/>
        </w:rPr>
        <w:t>возможностях</w:t>
      </w:r>
      <w:r>
        <w:rPr>
          <w:rFonts w:eastAsia="Times New Roman"/>
          <w:spacing w:val="1"/>
          <w:lang w:val="ru-RU" w:eastAsia="en-US"/>
        </w:rPr>
        <w:t xml:space="preserve"> </w:t>
      </w:r>
      <w:r>
        <w:rPr>
          <w:rFonts w:eastAsia="Times New Roman"/>
          <w:lang w:val="ru-RU" w:eastAsia="en-US"/>
        </w:rPr>
        <w:t>русского</w:t>
      </w:r>
      <w:r>
        <w:rPr>
          <w:rFonts w:eastAsia="Times New Roman"/>
          <w:spacing w:val="1"/>
          <w:lang w:val="ru-RU" w:eastAsia="en-US"/>
        </w:rPr>
        <w:t xml:space="preserve"> </w:t>
      </w:r>
      <w:r>
        <w:rPr>
          <w:rFonts w:eastAsia="Times New Roman"/>
          <w:lang w:val="ru-RU" w:eastAsia="en-US"/>
        </w:rPr>
        <w:t>языка</w:t>
      </w:r>
      <w:r>
        <w:rPr>
          <w:rFonts w:eastAsia="Times New Roman"/>
          <w:spacing w:val="1"/>
          <w:lang w:val="ru-RU" w:eastAsia="en-US"/>
        </w:rPr>
        <w:t xml:space="preserve"> </w:t>
      </w:r>
      <w:r>
        <w:rPr>
          <w:rFonts w:eastAsia="Times New Roman"/>
          <w:lang w:val="ru-RU" w:eastAsia="en-US"/>
        </w:rPr>
        <w:t>в</w:t>
      </w:r>
      <w:r>
        <w:rPr>
          <w:rFonts w:eastAsia="Times New Roman"/>
          <w:spacing w:val="-62"/>
          <w:sz w:val="26"/>
          <w:szCs w:val="22"/>
          <w:lang w:val="ru-RU" w:eastAsia="en-US"/>
        </w:rPr>
        <w:t xml:space="preserve"> </w:t>
      </w:r>
      <w:r>
        <w:rPr>
          <w:rFonts w:eastAsia="Times New Roman"/>
          <w:lang w:val="ru-RU" w:eastAsia="en-US"/>
        </w:rPr>
        <w:t>художественной</w:t>
      </w:r>
      <w:r>
        <w:rPr>
          <w:rFonts w:eastAsia="Times New Roman"/>
          <w:spacing w:val="-1"/>
          <w:lang w:val="ru-RU" w:eastAsia="en-US"/>
        </w:rPr>
        <w:t xml:space="preserve"> </w:t>
      </w:r>
      <w:r>
        <w:rPr>
          <w:rFonts w:eastAsia="Times New Roman"/>
          <w:lang w:val="ru-RU" w:eastAsia="en-US"/>
        </w:rPr>
        <w:t>литературе</w:t>
      </w:r>
      <w:r>
        <w:rPr>
          <w:rFonts w:eastAsia="Times New Roman"/>
          <w:spacing w:val="-2"/>
          <w:lang w:val="ru-RU" w:eastAsia="en-US"/>
        </w:rPr>
        <w:t xml:space="preserve"> </w:t>
      </w:r>
      <w:r>
        <w:rPr>
          <w:rFonts w:eastAsia="Times New Roman"/>
          <w:lang w:val="ru-RU" w:eastAsia="en-US"/>
        </w:rPr>
        <w:t>и</w:t>
      </w:r>
      <w:r>
        <w:rPr>
          <w:rFonts w:eastAsia="Times New Roman"/>
          <w:spacing w:val="-2"/>
          <w:lang w:val="ru-RU" w:eastAsia="en-US"/>
        </w:rPr>
        <w:t xml:space="preserve"> </w:t>
      </w:r>
      <w:r>
        <w:rPr>
          <w:rFonts w:eastAsia="Times New Roman"/>
          <w:lang w:val="ru-RU" w:eastAsia="en-US"/>
        </w:rPr>
        <w:t>умение</w:t>
      </w:r>
      <w:r>
        <w:rPr>
          <w:rFonts w:eastAsia="Times New Roman"/>
          <w:spacing w:val="-2"/>
          <w:lang w:val="ru-RU" w:eastAsia="en-US"/>
        </w:rPr>
        <w:t xml:space="preserve"> </w:t>
      </w:r>
      <w:r>
        <w:rPr>
          <w:rFonts w:eastAsia="Times New Roman"/>
          <w:lang w:val="ru-RU" w:eastAsia="en-US"/>
        </w:rPr>
        <w:t>применять их</w:t>
      </w:r>
      <w:r>
        <w:rPr>
          <w:rFonts w:eastAsia="Times New Roman"/>
          <w:spacing w:val="-2"/>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речевой</w:t>
      </w:r>
      <w:r>
        <w:rPr>
          <w:rFonts w:eastAsia="Times New Roman"/>
          <w:spacing w:val="-1"/>
          <w:lang w:val="ru-RU" w:eastAsia="en-US"/>
        </w:rPr>
        <w:t xml:space="preserve"> </w:t>
      </w:r>
      <w:r>
        <w:rPr>
          <w:rFonts w:eastAsia="Times New Roman"/>
          <w:lang w:val="ru-RU" w:eastAsia="en-US"/>
        </w:rPr>
        <w:t>практике;</w:t>
      </w:r>
    </w:p>
    <w:p w:rsidR="00D375AB" w:rsidRDefault="005A04D1">
      <w:pPr>
        <w:numPr>
          <w:ilvl w:val="0"/>
          <w:numId w:val="24"/>
        </w:numPr>
        <w:tabs>
          <w:tab w:val="left" w:pos="678"/>
        </w:tabs>
        <w:adjustRightInd/>
        <w:ind w:left="221" w:right="148"/>
        <w:jc w:val="both"/>
        <w:rPr>
          <w:rFonts w:eastAsia="Times New Roman"/>
          <w:lang w:val="ru-RU" w:eastAsia="en-US"/>
        </w:rPr>
      </w:pPr>
      <w:r>
        <w:rPr>
          <w:rFonts w:eastAsia="Times New Roman"/>
          <w:lang w:val="ru-RU" w:eastAsia="en-US"/>
        </w:rPr>
        <w:t>владение современными читательскими практиками, культурой восприятия и</w:t>
      </w:r>
      <w:r>
        <w:rPr>
          <w:rFonts w:eastAsia="Times New Roman"/>
          <w:spacing w:val="1"/>
          <w:lang w:val="ru-RU" w:eastAsia="en-US"/>
        </w:rPr>
        <w:t xml:space="preserve"> </w:t>
      </w:r>
      <w:r>
        <w:rPr>
          <w:rFonts w:eastAsia="Times New Roman"/>
          <w:lang w:val="ru-RU" w:eastAsia="en-US"/>
        </w:rPr>
        <w:t>понимания</w:t>
      </w:r>
      <w:r>
        <w:rPr>
          <w:rFonts w:eastAsia="Times New Roman"/>
          <w:spacing w:val="1"/>
          <w:lang w:val="ru-RU" w:eastAsia="en-US"/>
        </w:rPr>
        <w:t xml:space="preserve"> </w:t>
      </w:r>
      <w:r>
        <w:rPr>
          <w:rFonts w:eastAsia="Times New Roman"/>
          <w:lang w:val="ru-RU" w:eastAsia="en-US"/>
        </w:rPr>
        <w:t>литературных</w:t>
      </w:r>
      <w:r>
        <w:rPr>
          <w:rFonts w:eastAsia="Times New Roman"/>
          <w:spacing w:val="1"/>
          <w:lang w:val="ru-RU" w:eastAsia="en-US"/>
        </w:rPr>
        <w:t xml:space="preserve"> </w:t>
      </w:r>
      <w:r>
        <w:rPr>
          <w:rFonts w:eastAsia="Times New Roman"/>
          <w:lang w:val="ru-RU" w:eastAsia="en-US"/>
        </w:rPr>
        <w:t>текстов,</w:t>
      </w:r>
      <w:r>
        <w:rPr>
          <w:rFonts w:eastAsia="Times New Roman"/>
          <w:spacing w:val="1"/>
          <w:lang w:val="ru-RU" w:eastAsia="en-US"/>
        </w:rPr>
        <w:t xml:space="preserve"> </w:t>
      </w:r>
      <w:r>
        <w:rPr>
          <w:rFonts w:eastAsia="Times New Roman"/>
          <w:lang w:val="ru-RU" w:eastAsia="en-US"/>
        </w:rPr>
        <w:t>умениями</w:t>
      </w:r>
      <w:r>
        <w:rPr>
          <w:rFonts w:eastAsia="Times New Roman"/>
          <w:spacing w:val="1"/>
          <w:lang w:val="ru-RU" w:eastAsia="en-US"/>
        </w:rPr>
        <w:t xml:space="preserve"> </w:t>
      </w:r>
      <w:r>
        <w:rPr>
          <w:rFonts w:eastAsia="Times New Roman"/>
          <w:lang w:val="ru-RU" w:eastAsia="en-US"/>
        </w:rPr>
        <w:t>самостоятельного</w:t>
      </w:r>
      <w:r>
        <w:rPr>
          <w:rFonts w:eastAsia="Times New Roman"/>
          <w:spacing w:val="1"/>
          <w:lang w:val="ru-RU" w:eastAsia="en-US"/>
        </w:rPr>
        <w:t xml:space="preserve"> </w:t>
      </w:r>
      <w:r>
        <w:rPr>
          <w:rFonts w:eastAsia="Times New Roman"/>
          <w:lang w:val="ru-RU" w:eastAsia="en-US"/>
        </w:rPr>
        <w:t>истолкования</w:t>
      </w:r>
      <w:r>
        <w:rPr>
          <w:rFonts w:eastAsia="Times New Roman"/>
          <w:spacing w:val="1"/>
          <w:lang w:val="ru-RU" w:eastAsia="en-US"/>
        </w:rPr>
        <w:t xml:space="preserve"> </w:t>
      </w:r>
      <w:r>
        <w:rPr>
          <w:rFonts w:eastAsia="Times New Roman"/>
          <w:lang w:val="ru-RU" w:eastAsia="en-US"/>
        </w:rPr>
        <w:t>прочитанного</w:t>
      </w:r>
      <w:r>
        <w:rPr>
          <w:rFonts w:eastAsia="Times New Roman"/>
          <w:spacing w:val="-5"/>
          <w:lang w:val="ru-RU" w:eastAsia="en-US"/>
        </w:rPr>
        <w:t xml:space="preserve"> </w:t>
      </w:r>
      <w:r>
        <w:rPr>
          <w:rFonts w:eastAsia="Times New Roman"/>
          <w:lang w:val="ru-RU" w:eastAsia="en-US"/>
        </w:rPr>
        <w:t>в</w:t>
      </w:r>
      <w:r>
        <w:rPr>
          <w:rFonts w:eastAsia="Times New Roman"/>
          <w:spacing w:val="-7"/>
          <w:lang w:val="ru-RU" w:eastAsia="en-US"/>
        </w:rPr>
        <w:t xml:space="preserve"> </w:t>
      </w:r>
      <w:r>
        <w:rPr>
          <w:rFonts w:eastAsia="Times New Roman"/>
          <w:lang w:val="ru-RU" w:eastAsia="en-US"/>
        </w:rPr>
        <w:t>устной</w:t>
      </w:r>
      <w:r>
        <w:rPr>
          <w:rFonts w:eastAsia="Times New Roman"/>
          <w:spacing w:val="-5"/>
          <w:lang w:val="ru-RU" w:eastAsia="en-US"/>
        </w:rPr>
        <w:t xml:space="preserve"> </w:t>
      </w:r>
      <w:r>
        <w:rPr>
          <w:rFonts w:eastAsia="Times New Roman"/>
          <w:lang w:val="ru-RU" w:eastAsia="en-US"/>
        </w:rPr>
        <w:t>и</w:t>
      </w:r>
      <w:r>
        <w:rPr>
          <w:rFonts w:eastAsia="Times New Roman"/>
          <w:spacing w:val="-5"/>
          <w:lang w:val="ru-RU" w:eastAsia="en-US"/>
        </w:rPr>
        <w:t xml:space="preserve"> </w:t>
      </w:r>
      <w:r>
        <w:rPr>
          <w:rFonts w:eastAsia="Times New Roman"/>
          <w:lang w:val="ru-RU" w:eastAsia="en-US"/>
        </w:rPr>
        <w:t>письменной</w:t>
      </w:r>
      <w:r>
        <w:rPr>
          <w:rFonts w:eastAsia="Times New Roman"/>
          <w:spacing w:val="-5"/>
          <w:lang w:val="ru-RU" w:eastAsia="en-US"/>
        </w:rPr>
        <w:t xml:space="preserve"> </w:t>
      </w:r>
      <w:r>
        <w:rPr>
          <w:rFonts w:eastAsia="Times New Roman"/>
          <w:lang w:val="ru-RU" w:eastAsia="en-US"/>
        </w:rPr>
        <w:t>форме,</w:t>
      </w:r>
      <w:r>
        <w:rPr>
          <w:rFonts w:eastAsia="Times New Roman"/>
          <w:spacing w:val="-6"/>
          <w:lang w:val="ru-RU" w:eastAsia="en-US"/>
        </w:rPr>
        <w:t xml:space="preserve"> </w:t>
      </w:r>
      <w:r>
        <w:rPr>
          <w:rFonts w:eastAsia="Times New Roman"/>
          <w:lang w:val="ru-RU" w:eastAsia="en-US"/>
        </w:rPr>
        <w:t>информационной</w:t>
      </w:r>
      <w:r>
        <w:rPr>
          <w:rFonts w:eastAsia="Times New Roman"/>
          <w:spacing w:val="-6"/>
          <w:lang w:val="ru-RU" w:eastAsia="en-US"/>
        </w:rPr>
        <w:t xml:space="preserve"> </w:t>
      </w:r>
      <w:r>
        <w:rPr>
          <w:rFonts w:eastAsia="Times New Roman"/>
          <w:lang w:val="ru-RU" w:eastAsia="en-US"/>
        </w:rPr>
        <w:t>пере</w:t>
      </w:r>
      <w:r>
        <w:rPr>
          <w:rFonts w:eastAsia="Times New Roman"/>
          <w:lang w:val="ru-RU" w:eastAsia="en-US"/>
        </w:rPr>
        <w:t>работки</w:t>
      </w:r>
      <w:r>
        <w:rPr>
          <w:rFonts w:eastAsia="Times New Roman"/>
          <w:spacing w:val="-6"/>
          <w:lang w:val="ru-RU" w:eastAsia="en-US"/>
        </w:rPr>
        <w:t xml:space="preserve"> </w:t>
      </w:r>
      <w:r>
        <w:rPr>
          <w:rFonts w:eastAsia="Times New Roman"/>
          <w:lang w:val="ru-RU" w:eastAsia="en-US"/>
        </w:rPr>
        <w:t>текстов</w:t>
      </w:r>
      <w:r>
        <w:rPr>
          <w:rFonts w:eastAsia="Times New Roman"/>
          <w:spacing w:val="-62"/>
          <w:lang w:val="ru-RU" w:eastAsia="en-US"/>
        </w:rPr>
        <w:t xml:space="preserve"> </w:t>
      </w:r>
      <w:r>
        <w:rPr>
          <w:rFonts w:eastAsia="Times New Roman"/>
          <w:lang w:val="ru-RU" w:eastAsia="en-US"/>
        </w:rPr>
        <w:t>в виде аннотаций, докладов, тезисов, конспектов, рефератов, а также написания</w:t>
      </w:r>
      <w:r>
        <w:rPr>
          <w:rFonts w:eastAsia="Times New Roman"/>
          <w:spacing w:val="1"/>
          <w:lang w:val="ru-RU" w:eastAsia="en-US"/>
        </w:rPr>
        <w:t xml:space="preserve"> </w:t>
      </w:r>
      <w:r>
        <w:rPr>
          <w:rFonts w:eastAsia="Times New Roman"/>
          <w:lang w:val="ru-RU" w:eastAsia="en-US"/>
        </w:rPr>
        <w:t>отзывов и сочинений различных жанров (объем сочинения - не менее 250 слов);</w:t>
      </w:r>
      <w:r>
        <w:rPr>
          <w:rFonts w:eastAsia="Times New Roman"/>
          <w:spacing w:val="1"/>
          <w:lang w:val="ru-RU" w:eastAsia="en-US"/>
        </w:rPr>
        <w:t xml:space="preserve"> </w:t>
      </w:r>
      <w:r>
        <w:rPr>
          <w:rFonts w:eastAsia="Times New Roman"/>
          <w:lang w:val="ru-RU" w:eastAsia="en-US"/>
        </w:rPr>
        <w:t>владение</w:t>
      </w:r>
      <w:r>
        <w:rPr>
          <w:rFonts w:eastAsia="Times New Roman"/>
          <w:spacing w:val="1"/>
          <w:lang w:val="ru-RU" w:eastAsia="en-US"/>
        </w:rPr>
        <w:t xml:space="preserve"> </w:t>
      </w:r>
      <w:r>
        <w:rPr>
          <w:rFonts w:eastAsia="Times New Roman"/>
          <w:lang w:val="ru-RU" w:eastAsia="en-US"/>
        </w:rPr>
        <w:t>умением</w:t>
      </w:r>
      <w:r>
        <w:rPr>
          <w:rFonts w:eastAsia="Times New Roman"/>
          <w:spacing w:val="1"/>
          <w:lang w:val="ru-RU" w:eastAsia="en-US"/>
        </w:rPr>
        <w:t xml:space="preserve"> </w:t>
      </w:r>
      <w:r>
        <w:rPr>
          <w:rFonts w:eastAsia="Times New Roman"/>
          <w:lang w:val="ru-RU" w:eastAsia="en-US"/>
        </w:rPr>
        <w:t>редактировать</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совершенствовать</w:t>
      </w:r>
      <w:r>
        <w:rPr>
          <w:rFonts w:eastAsia="Times New Roman"/>
          <w:spacing w:val="1"/>
          <w:lang w:val="ru-RU" w:eastAsia="en-US"/>
        </w:rPr>
        <w:t xml:space="preserve"> </w:t>
      </w:r>
      <w:r>
        <w:rPr>
          <w:rFonts w:eastAsia="Times New Roman"/>
          <w:lang w:val="ru-RU" w:eastAsia="en-US"/>
        </w:rPr>
        <w:t>собственные</w:t>
      </w:r>
      <w:r>
        <w:rPr>
          <w:rFonts w:eastAsia="Times New Roman"/>
          <w:spacing w:val="1"/>
          <w:lang w:val="ru-RU" w:eastAsia="en-US"/>
        </w:rPr>
        <w:t xml:space="preserve"> </w:t>
      </w:r>
      <w:r>
        <w:rPr>
          <w:rFonts w:eastAsia="Times New Roman"/>
          <w:lang w:val="ru-RU" w:eastAsia="en-US"/>
        </w:rPr>
        <w:t>письменные</w:t>
      </w:r>
      <w:r>
        <w:rPr>
          <w:rFonts w:eastAsia="Times New Roman"/>
          <w:spacing w:val="1"/>
          <w:lang w:val="ru-RU" w:eastAsia="en-US"/>
        </w:rPr>
        <w:t xml:space="preserve"> </w:t>
      </w:r>
      <w:r>
        <w:rPr>
          <w:rFonts w:eastAsia="Times New Roman"/>
          <w:lang w:val="ru-RU" w:eastAsia="en-US"/>
        </w:rPr>
        <w:t>высказывания</w:t>
      </w:r>
      <w:r>
        <w:rPr>
          <w:rFonts w:eastAsia="Times New Roman"/>
          <w:spacing w:val="-1"/>
          <w:lang w:val="ru-RU" w:eastAsia="en-US"/>
        </w:rPr>
        <w:t xml:space="preserve"> </w:t>
      </w:r>
      <w:r>
        <w:rPr>
          <w:rFonts w:eastAsia="Times New Roman"/>
          <w:lang w:val="ru-RU" w:eastAsia="en-US"/>
        </w:rPr>
        <w:t>с</w:t>
      </w:r>
      <w:r>
        <w:rPr>
          <w:rFonts w:eastAsia="Times New Roman"/>
          <w:spacing w:val="-3"/>
          <w:lang w:val="ru-RU" w:eastAsia="en-US"/>
        </w:rPr>
        <w:t xml:space="preserve"> </w:t>
      </w:r>
      <w:r>
        <w:rPr>
          <w:rFonts w:eastAsia="Times New Roman"/>
          <w:lang w:val="ru-RU" w:eastAsia="en-US"/>
        </w:rPr>
        <w:t>учетом норм</w:t>
      </w:r>
      <w:r>
        <w:rPr>
          <w:rFonts w:eastAsia="Times New Roman"/>
          <w:spacing w:val="-1"/>
          <w:lang w:val="ru-RU" w:eastAsia="en-US"/>
        </w:rPr>
        <w:t xml:space="preserve"> </w:t>
      </w:r>
      <w:r>
        <w:rPr>
          <w:rFonts w:eastAsia="Times New Roman"/>
          <w:lang w:val="ru-RU" w:eastAsia="en-US"/>
        </w:rPr>
        <w:t>русского литературного языка;</w:t>
      </w:r>
    </w:p>
    <w:p w:rsidR="00D375AB" w:rsidRDefault="005A04D1">
      <w:pPr>
        <w:numPr>
          <w:ilvl w:val="0"/>
          <w:numId w:val="24"/>
        </w:numPr>
        <w:tabs>
          <w:tab w:val="left" w:pos="687"/>
        </w:tabs>
        <w:adjustRightInd/>
        <w:ind w:left="221" w:right="150"/>
        <w:jc w:val="both"/>
        <w:rPr>
          <w:rFonts w:eastAsia="Times New Roman"/>
          <w:lang w:val="ru-RU" w:eastAsia="en-US"/>
        </w:rPr>
      </w:pPr>
      <w:r>
        <w:rPr>
          <w:rFonts w:eastAsia="Times New Roman"/>
          <w:lang w:val="ru-RU" w:eastAsia="en-US"/>
        </w:rPr>
        <w:t>умение работать с разными информационными источниками, в том числе в</w:t>
      </w:r>
      <w:r>
        <w:rPr>
          <w:rFonts w:eastAsia="Times New Roman"/>
          <w:spacing w:val="1"/>
          <w:lang w:val="ru-RU" w:eastAsia="en-US"/>
        </w:rPr>
        <w:t xml:space="preserve"> </w:t>
      </w:r>
      <w:r>
        <w:rPr>
          <w:rFonts w:eastAsia="Times New Roman"/>
          <w:lang w:val="ru-RU" w:eastAsia="en-US"/>
        </w:rPr>
        <w:t>медиапространстве, использовать ресурсы традиционных библиотек и электронных</w:t>
      </w:r>
      <w:r>
        <w:rPr>
          <w:rFonts w:eastAsia="Times New Roman"/>
          <w:spacing w:val="-62"/>
          <w:lang w:val="ru-RU" w:eastAsia="en-US"/>
        </w:rPr>
        <w:t xml:space="preserve"> </w:t>
      </w:r>
      <w:r>
        <w:rPr>
          <w:rFonts w:eastAsia="Times New Roman"/>
          <w:lang w:val="ru-RU" w:eastAsia="en-US"/>
        </w:rPr>
        <w:t>библиотечных</w:t>
      </w:r>
      <w:r>
        <w:rPr>
          <w:rFonts w:eastAsia="Times New Roman"/>
          <w:spacing w:val="-1"/>
          <w:lang w:val="ru-RU" w:eastAsia="en-US"/>
        </w:rPr>
        <w:t xml:space="preserve"> </w:t>
      </w:r>
      <w:r>
        <w:rPr>
          <w:rFonts w:eastAsia="Times New Roman"/>
          <w:lang w:val="ru-RU" w:eastAsia="en-US"/>
        </w:rPr>
        <w:t>систем.</w:t>
      </w:r>
    </w:p>
    <w:p w:rsidR="00D375AB" w:rsidRDefault="00D375AB">
      <w:pPr>
        <w:tabs>
          <w:tab w:val="left" w:pos="687"/>
        </w:tabs>
        <w:adjustRightInd/>
        <w:ind w:left="-256" w:right="150"/>
        <w:jc w:val="both"/>
        <w:rPr>
          <w:rFonts w:eastAsia="Times New Roman"/>
          <w:lang w:val="ru-RU" w:eastAsia="en-US"/>
        </w:rPr>
      </w:pPr>
    </w:p>
    <w:p w:rsidR="00D375AB" w:rsidRDefault="005A04D1">
      <w:pPr>
        <w:adjustRightInd/>
        <w:ind w:left="221" w:right="150"/>
        <w:jc w:val="both"/>
        <w:rPr>
          <w:rFonts w:eastAsia="Times New Roman"/>
          <w:lang w:val="ru-RU" w:eastAsia="en-US"/>
        </w:rPr>
      </w:pP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учебному</w:t>
      </w:r>
      <w:r>
        <w:rPr>
          <w:rFonts w:eastAsia="Times New Roman"/>
          <w:spacing w:val="1"/>
          <w:lang w:val="ru-RU" w:eastAsia="en-US"/>
        </w:rPr>
        <w:t xml:space="preserve"> </w:t>
      </w:r>
      <w:r>
        <w:rPr>
          <w:rFonts w:eastAsia="Times New Roman"/>
          <w:lang w:val="ru-RU" w:eastAsia="en-US"/>
        </w:rPr>
        <w:t>предмету</w:t>
      </w:r>
      <w:r>
        <w:rPr>
          <w:rFonts w:eastAsia="Times New Roman"/>
          <w:spacing w:val="1"/>
          <w:lang w:val="ru-RU" w:eastAsia="en-US"/>
        </w:rPr>
        <w:t xml:space="preserve"> </w:t>
      </w:r>
      <w:r>
        <w:rPr>
          <w:rFonts w:eastAsia="Times New Roman"/>
          <w:b/>
          <w:lang w:val="ru-RU" w:eastAsia="en-US"/>
        </w:rPr>
        <w:t>"Литература"</w:t>
      </w:r>
      <w:r>
        <w:rPr>
          <w:rFonts w:eastAsia="Times New Roman"/>
          <w:b/>
          <w:spacing w:val="1"/>
          <w:lang w:val="ru-RU" w:eastAsia="en-US"/>
        </w:rPr>
        <w:t xml:space="preserve"> </w:t>
      </w:r>
      <w:r>
        <w:rPr>
          <w:rFonts w:eastAsia="Times New Roman"/>
          <w:b/>
          <w:lang w:val="ru-RU" w:eastAsia="en-US"/>
        </w:rPr>
        <w:t>(углубленный</w:t>
      </w:r>
      <w:r>
        <w:rPr>
          <w:rFonts w:eastAsia="Times New Roman"/>
          <w:b/>
          <w:spacing w:val="1"/>
          <w:lang w:val="ru-RU" w:eastAsia="en-US"/>
        </w:rPr>
        <w:t xml:space="preserve"> </w:t>
      </w:r>
      <w:r>
        <w:rPr>
          <w:rFonts w:eastAsia="Times New Roman"/>
          <w:b/>
          <w:lang w:val="ru-RU" w:eastAsia="en-US"/>
        </w:rPr>
        <w:t>уровень)</w:t>
      </w:r>
      <w:r>
        <w:rPr>
          <w:rFonts w:eastAsia="Times New Roman"/>
          <w:b/>
          <w:spacing w:val="1"/>
          <w:lang w:val="ru-RU" w:eastAsia="en-US"/>
        </w:rPr>
        <w:t xml:space="preserve"> </w:t>
      </w:r>
      <w:r>
        <w:rPr>
          <w:rFonts w:eastAsia="Times New Roman"/>
          <w:lang w:val="ru-RU" w:eastAsia="en-US"/>
        </w:rPr>
        <w:t>требования</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предметным</w:t>
      </w:r>
      <w:r>
        <w:rPr>
          <w:rFonts w:eastAsia="Times New Roman"/>
          <w:spacing w:val="1"/>
          <w:lang w:val="ru-RU" w:eastAsia="en-US"/>
        </w:rPr>
        <w:t xml:space="preserve"> </w:t>
      </w:r>
      <w:r>
        <w:rPr>
          <w:rFonts w:eastAsia="Times New Roman"/>
          <w:lang w:val="ru-RU" w:eastAsia="en-US"/>
        </w:rPr>
        <w:t>результатам</w:t>
      </w:r>
      <w:r>
        <w:rPr>
          <w:rFonts w:eastAsia="Times New Roman"/>
          <w:spacing w:val="1"/>
          <w:lang w:val="ru-RU" w:eastAsia="en-US"/>
        </w:rPr>
        <w:t xml:space="preserve"> </w:t>
      </w:r>
      <w:r>
        <w:rPr>
          <w:rFonts w:eastAsia="Times New Roman"/>
          <w:lang w:val="ru-RU" w:eastAsia="en-US"/>
        </w:rPr>
        <w:t>освоения</w:t>
      </w:r>
      <w:r>
        <w:rPr>
          <w:rFonts w:eastAsia="Times New Roman"/>
          <w:spacing w:val="1"/>
          <w:lang w:val="ru-RU" w:eastAsia="en-US"/>
        </w:rPr>
        <w:t xml:space="preserve"> </w:t>
      </w:r>
      <w:r>
        <w:rPr>
          <w:rFonts w:eastAsia="Times New Roman"/>
          <w:lang w:val="ru-RU" w:eastAsia="en-US"/>
        </w:rPr>
        <w:t>углубленного</w:t>
      </w:r>
      <w:r>
        <w:rPr>
          <w:rFonts w:eastAsia="Times New Roman"/>
          <w:spacing w:val="1"/>
          <w:lang w:val="ru-RU" w:eastAsia="en-US"/>
        </w:rPr>
        <w:t xml:space="preserve"> </w:t>
      </w:r>
      <w:r>
        <w:rPr>
          <w:rFonts w:eastAsia="Times New Roman"/>
          <w:lang w:val="ru-RU" w:eastAsia="en-US"/>
        </w:rPr>
        <w:t>курса</w:t>
      </w:r>
      <w:r>
        <w:rPr>
          <w:rFonts w:eastAsia="Times New Roman"/>
          <w:spacing w:val="1"/>
          <w:lang w:val="ru-RU" w:eastAsia="en-US"/>
        </w:rPr>
        <w:t xml:space="preserve"> </w:t>
      </w:r>
      <w:r>
        <w:rPr>
          <w:rFonts w:eastAsia="Times New Roman"/>
          <w:lang w:val="ru-RU" w:eastAsia="en-US"/>
        </w:rPr>
        <w:t>литературы</w:t>
      </w:r>
      <w:r>
        <w:rPr>
          <w:rFonts w:eastAsia="Times New Roman"/>
          <w:spacing w:val="1"/>
          <w:lang w:val="ru-RU" w:eastAsia="en-US"/>
        </w:rPr>
        <w:t xml:space="preserve"> </w:t>
      </w:r>
      <w:r>
        <w:rPr>
          <w:rFonts w:eastAsia="Times New Roman"/>
          <w:lang w:val="ru-RU" w:eastAsia="en-US"/>
        </w:rPr>
        <w:t>должны</w:t>
      </w:r>
      <w:r>
        <w:rPr>
          <w:rFonts w:eastAsia="Times New Roman"/>
          <w:spacing w:val="1"/>
          <w:lang w:val="ru-RU" w:eastAsia="en-US"/>
        </w:rPr>
        <w:t xml:space="preserve"> </w:t>
      </w:r>
      <w:r>
        <w:rPr>
          <w:rFonts w:eastAsia="Times New Roman"/>
          <w:lang w:val="ru-RU" w:eastAsia="en-US"/>
        </w:rPr>
        <w:t>включать</w:t>
      </w:r>
      <w:r>
        <w:rPr>
          <w:rFonts w:eastAsia="Times New Roman"/>
          <w:spacing w:val="1"/>
          <w:lang w:val="ru-RU" w:eastAsia="en-US"/>
        </w:rPr>
        <w:t xml:space="preserve"> </w:t>
      </w:r>
      <w:r>
        <w:rPr>
          <w:rFonts w:eastAsia="Times New Roman"/>
          <w:lang w:val="ru-RU" w:eastAsia="en-US"/>
        </w:rPr>
        <w:t>требования</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результатам</w:t>
      </w:r>
      <w:r>
        <w:rPr>
          <w:rFonts w:eastAsia="Times New Roman"/>
          <w:spacing w:val="1"/>
          <w:lang w:val="ru-RU" w:eastAsia="en-US"/>
        </w:rPr>
        <w:t xml:space="preserve"> </w:t>
      </w:r>
      <w:r>
        <w:rPr>
          <w:rFonts w:eastAsia="Times New Roman"/>
          <w:lang w:val="ru-RU" w:eastAsia="en-US"/>
        </w:rPr>
        <w:t>освоения</w:t>
      </w:r>
      <w:r>
        <w:rPr>
          <w:rFonts w:eastAsia="Times New Roman"/>
          <w:spacing w:val="1"/>
          <w:lang w:val="ru-RU" w:eastAsia="en-US"/>
        </w:rPr>
        <w:t xml:space="preserve"> </w:t>
      </w:r>
      <w:r>
        <w:rPr>
          <w:rFonts w:eastAsia="Times New Roman"/>
          <w:lang w:val="ru-RU" w:eastAsia="en-US"/>
        </w:rPr>
        <w:t>базового</w:t>
      </w:r>
      <w:r>
        <w:rPr>
          <w:rFonts w:eastAsia="Times New Roman"/>
          <w:spacing w:val="1"/>
          <w:lang w:val="ru-RU" w:eastAsia="en-US"/>
        </w:rPr>
        <w:t xml:space="preserve"> </w:t>
      </w:r>
      <w:r>
        <w:rPr>
          <w:rFonts w:eastAsia="Times New Roman"/>
          <w:lang w:val="ru-RU" w:eastAsia="en-US"/>
        </w:rPr>
        <w:t>курса</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дополнительно</w:t>
      </w:r>
      <w:r>
        <w:rPr>
          <w:rFonts w:eastAsia="Times New Roman"/>
          <w:spacing w:val="1"/>
          <w:lang w:val="ru-RU" w:eastAsia="en-US"/>
        </w:rPr>
        <w:t xml:space="preserve"> </w:t>
      </w:r>
      <w:r>
        <w:rPr>
          <w:rFonts w:eastAsia="Times New Roman"/>
          <w:lang w:val="ru-RU" w:eastAsia="en-US"/>
        </w:rPr>
        <w:t>отражать:</w:t>
      </w:r>
    </w:p>
    <w:p w:rsidR="00D375AB" w:rsidRDefault="005A04D1">
      <w:pPr>
        <w:numPr>
          <w:ilvl w:val="0"/>
          <w:numId w:val="25"/>
        </w:numPr>
        <w:tabs>
          <w:tab w:val="left" w:pos="672"/>
        </w:tabs>
        <w:adjustRightInd/>
        <w:spacing w:before="157"/>
        <w:ind w:right="148"/>
        <w:jc w:val="both"/>
        <w:rPr>
          <w:rFonts w:eastAsia="Times New Roman"/>
          <w:lang w:val="ru-RU" w:eastAsia="en-US"/>
        </w:rPr>
      </w:pPr>
      <w:r>
        <w:rPr>
          <w:rFonts w:eastAsia="Times New Roman"/>
          <w:lang w:val="ru-RU" w:eastAsia="en-US"/>
        </w:rPr>
        <w:t>понимание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осмысленное</w:t>
      </w:r>
      <w:r>
        <w:rPr>
          <w:rFonts w:eastAsia="Times New Roman"/>
          <w:spacing w:val="1"/>
          <w:lang w:val="ru-RU" w:eastAsia="en-US"/>
        </w:rPr>
        <w:t xml:space="preserve"> </w:t>
      </w:r>
      <w:r>
        <w:rPr>
          <w:rFonts w:eastAsia="Times New Roman"/>
          <w:lang w:val="ru-RU" w:eastAsia="en-US"/>
        </w:rPr>
        <w:t>использование</w:t>
      </w:r>
      <w:r>
        <w:rPr>
          <w:rFonts w:eastAsia="Times New Roman"/>
          <w:spacing w:val="1"/>
          <w:lang w:val="ru-RU" w:eastAsia="en-US"/>
        </w:rPr>
        <w:t xml:space="preserve"> </w:t>
      </w:r>
      <w:r>
        <w:rPr>
          <w:rFonts w:eastAsia="Times New Roman"/>
          <w:lang w:val="ru-RU" w:eastAsia="en-US"/>
        </w:rPr>
        <w:t>терминологического</w:t>
      </w:r>
      <w:r>
        <w:rPr>
          <w:rFonts w:eastAsia="Times New Roman"/>
          <w:spacing w:val="1"/>
          <w:lang w:val="ru-RU" w:eastAsia="en-US"/>
        </w:rPr>
        <w:t xml:space="preserve"> </w:t>
      </w:r>
      <w:r>
        <w:rPr>
          <w:rFonts w:eastAsia="Times New Roman"/>
          <w:lang w:val="ru-RU" w:eastAsia="en-US"/>
        </w:rPr>
        <w:t>аппарата</w:t>
      </w:r>
      <w:r>
        <w:rPr>
          <w:rFonts w:eastAsia="Times New Roman"/>
          <w:spacing w:val="1"/>
          <w:lang w:val="ru-RU" w:eastAsia="en-US"/>
        </w:rPr>
        <w:t xml:space="preserve"> </w:t>
      </w:r>
      <w:r>
        <w:rPr>
          <w:rFonts w:eastAsia="Times New Roman"/>
          <w:lang w:val="ru-RU" w:eastAsia="en-US"/>
        </w:rPr>
        <w:t>современного</w:t>
      </w:r>
      <w:r>
        <w:rPr>
          <w:rFonts w:eastAsia="Times New Roman"/>
          <w:spacing w:val="1"/>
          <w:lang w:val="ru-RU" w:eastAsia="en-US"/>
        </w:rPr>
        <w:t xml:space="preserve"> </w:t>
      </w:r>
      <w:r>
        <w:rPr>
          <w:rFonts w:eastAsia="Times New Roman"/>
          <w:lang w:val="ru-RU" w:eastAsia="en-US"/>
        </w:rPr>
        <w:t>литературоведения,</w:t>
      </w:r>
      <w:r>
        <w:rPr>
          <w:rFonts w:eastAsia="Times New Roman"/>
          <w:spacing w:val="1"/>
          <w:lang w:val="ru-RU" w:eastAsia="en-US"/>
        </w:rPr>
        <w:t xml:space="preserve"> </w:t>
      </w:r>
      <w:r>
        <w:rPr>
          <w:rFonts w:eastAsia="Times New Roman"/>
          <w:lang w:val="ru-RU" w:eastAsia="en-US"/>
        </w:rPr>
        <w:t>а</w:t>
      </w:r>
      <w:r>
        <w:rPr>
          <w:rFonts w:eastAsia="Times New Roman"/>
          <w:spacing w:val="1"/>
          <w:lang w:val="ru-RU" w:eastAsia="en-US"/>
        </w:rPr>
        <w:t xml:space="preserve"> </w:t>
      </w:r>
      <w:r>
        <w:rPr>
          <w:rFonts w:eastAsia="Times New Roman"/>
          <w:lang w:val="ru-RU" w:eastAsia="en-US"/>
        </w:rPr>
        <w:t>также</w:t>
      </w:r>
      <w:r>
        <w:rPr>
          <w:rFonts w:eastAsia="Times New Roman"/>
          <w:spacing w:val="1"/>
          <w:lang w:val="ru-RU" w:eastAsia="en-US"/>
        </w:rPr>
        <w:t xml:space="preserve"> </w:t>
      </w:r>
      <w:r>
        <w:rPr>
          <w:rFonts w:eastAsia="Times New Roman"/>
          <w:lang w:val="ru-RU" w:eastAsia="en-US"/>
        </w:rPr>
        <w:t>элементов</w:t>
      </w:r>
      <w:r>
        <w:rPr>
          <w:rFonts w:eastAsia="Times New Roman"/>
          <w:spacing w:val="1"/>
          <w:lang w:val="ru-RU" w:eastAsia="en-US"/>
        </w:rPr>
        <w:t xml:space="preserve"> </w:t>
      </w:r>
      <w:r>
        <w:rPr>
          <w:rFonts w:eastAsia="Times New Roman"/>
          <w:lang w:val="ru-RU" w:eastAsia="en-US"/>
        </w:rPr>
        <w:t>искусствоведения,</w:t>
      </w:r>
      <w:r>
        <w:rPr>
          <w:rFonts w:eastAsia="Times New Roman"/>
          <w:spacing w:val="-62"/>
          <w:lang w:val="ru-RU" w:eastAsia="en-US"/>
        </w:rPr>
        <w:t xml:space="preserve"> </w:t>
      </w:r>
      <w:r>
        <w:rPr>
          <w:rFonts w:eastAsia="Times New Roman"/>
          <w:lang w:val="ru-RU" w:eastAsia="en-US"/>
        </w:rPr>
        <w:t>театроведения,</w:t>
      </w:r>
      <w:r>
        <w:rPr>
          <w:rFonts w:eastAsia="Times New Roman"/>
          <w:spacing w:val="1"/>
          <w:lang w:val="ru-RU" w:eastAsia="en-US"/>
        </w:rPr>
        <w:t xml:space="preserve"> </w:t>
      </w:r>
      <w:r>
        <w:rPr>
          <w:rFonts w:eastAsia="Times New Roman"/>
          <w:lang w:val="ru-RU" w:eastAsia="en-US"/>
        </w:rPr>
        <w:t>киноведения</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процессе</w:t>
      </w:r>
      <w:r>
        <w:rPr>
          <w:rFonts w:eastAsia="Times New Roman"/>
          <w:spacing w:val="1"/>
          <w:lang w:val="ru-RU" w:eastAsia="en-US"/>
        </w:rPr>
        <w:t xml:space="preserve"> </w:t>
      </w:r>
      <w:r>
        <w:rPr>
          <w:rFonts w:eastAsia="Times New Roman"/>
          <w:lang w:val="ru-RU" w:eastAsia="en-US"/>
        </w:rPr>
        <w:t>анализа</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интерпретации</w:t>
      </w:r>
      <w:r>
        <w:rPr>
          <w:rFonts w:eastAsia="Times New Roman"/>
          <w:spacing w:val="1"/>
          <w:lang w:val="ru-RU" w:eastAsia="en-US"/>
        </w:rPr>
        <w:t xml:space="preserve"> </w:t>
      </w:r>
      <w:r>
        <w:rPr>
          <w:rFonts w:eastAsia="Times New Roman"/>
          <w:lang w:val="ru-RU" w:eastAsia="en-US"/>
        </w:rPr>
        <w:t>произведений</w:t>
      </w:r>
      <w:r>
        <w:rPr>
          <w:rFonts w:eastAsia="Times New Roman"/>
          <w:spacing w:val="-62"/>
          <w:lang w:val="ru-RU" w:eastAsia="en-US"/>
        </w:rPr>
        <w:t xml:space="preserve"> </w:t>
      </w:r>
      <w:r>
        <w:rPr>
          <w:rFonts w:eastAsia="Times New Roman"/>
          <w:lang w:val="ru-RU" w:eastAsia="en-US"/>
        </w:rPr>
        <w:t>художественной литературы и литературной критики, в том числе: произведения</w:t>
      </w:r>
      <w:r>
        <w:rPr>
          <w:rFonts w:eastAsia="Times New Roman"/>
          <w:spacing w:val="1"/>
          <w:lang w:val="ru-RU" w:eastAsia="en-US"/>
        </w:rPr>
        <w:t xml:space="preserve"> </w:t>
      </w:r>
      <w:r>
        <w:rPr>
          <w:rFonts w:eastAsia="Times New Roman"/>
          <w:lang w:val="ru-RU" w:eastAsia="en-US"/>
        </w:rPr>
        <w:t>А.Н.</w:t>
      </w:r>
      <w:r>
        <w:rPr>
          <w:rFonts w:eastAsia="Times New Roman"/>
          <w:spacing w:val="1"/>
          <w:lang w:val="ru-RU" w:eastAsia="en-US"/>
        </w:rPr>
        <w:t xml:space="preserve"> </w:t>
      </w:r>
      <w:r>
        <w:rPr>
          <w:rFonts w:eastAsia="Times New Roman"/>
          <w:lang w:val="ru-RU" w:eastAsia="en-US"/>
        </w:rPr>
        <w:t>Островского,</w:t>
      </w:r>
      <w:r>
        <w:rPr>
          <w:rFonts w:eastAsia="Times New Roman"/>
          <w:spacing w:val="1"/>
          <w:lang w:val="ru-RU" w:eastAsia="en-US"/>
        </w:rPr>
        <w:t xml:space="preserve"> </w:t>
      </w:r>
      <w:r>
        <w:rPr>
          <w:rFonts w:eastAsia="Times New Roman"/>
          <w:lang w:val="ru-RU" w:eastAsia="en-US"/>
        </w:rPr>
        <w:t>И.А.</w:t>
      </w:r>
      <w:r>
        <w:rPr>
          <w:rFonts w:eastAsia="Times New Roman"/>
          <w:spacing w:val="1"/>
          <w:lang w:val="ru-RU" w:eastAsia="en-US"/>
        </w:rPr>
        <w:t xml:space="preserve"> </w:t>
      </w:r>
      <w:r>
        <w:rPr>
          <w:rFonts w:eastAsia="Times New Roman"/>
          <w:lang w:val="ru-RU" w:eastAsia="en-US"/>
        </w:rPr>
        <w:t>Гончарова,</w:t>
      </w:r>
      <w:r>
        <w:rPr>
          <w:rFonts w:eastAsia="Times New Roman"/>
          <w:spacing w:val="1"/>
          <w:lang w:val="ru-RU" w:eastAsia="en-US"/>
        </w:rPr>
        <w:t xml:space="preserve"> </w:t>
      </w:r>
      <w:r>
        <w:rPr>
          <w:rFonts w:eastAsia="Times New Roman"/>
          <w:lang w:val="ru-RU" w:eastAsia="en-US"/>
        </w:rPr>
        <w:t>И.С</w:t>
      </w:r>
      <w:r>
        <w:rPr>
          <w:rFonts w:eastAsia="Times New Roman"/>
          <w:lang w:val="ru-RU" w:eastAsia="en-US"/>
        </w:rPr>
        <w:t>.</w:t>
      </w:r>
      <w:r>
        <w:rPr>
          <w:rFonts w:eastAsia="Times New Roman"/>
          <w:spacing w:val="1"/>
          <w:lang w:val="ru-RU" w:eastAsia="en-US"/>
        </w:rPr>
        <w:t xml:space="preserve"> </w:t>
      </w:r>
      <w:r>
        <w:rPr>
          <w:rFonts w:eastAsia="Times New Roman"/>
          <w:lang w:val="ru-RU" w:eastAsia="en-US"/>
        </w:rPr>
        <w:t>Тургенева,</w:t>
      </w:r>
      <w:r>
        <w:rPr>
          <w:rFonts w:eastAsia="Times New Roman"/>
          <w:spacing w:val="1"/>
          <w:lang w:val="ru-RU" w:eastAsia="en-US"/>
        </w:rPr>
        <w:t xml:space="preserve"> </w:t>
      </w:r>
      <w:r>
        <w:rPr>
          <w:rFonts w:eastAsia="Times New Roman"/>
          <w:lang w:val="ru-RU" w:eastAsia="en-US"/>
        </w:rPr>
        <w:t>Н.Г.</w:t>
      </w:r>
      <w:r>
        <w:rPr>
          <w:rFonts w:eastAsia="Times New Roman"/>
          <w:spacing w:val="1"/>
          <w:lang w:val="ru-RU" w:eastAsia="en-US"/>
        </w:rPr>
        <w:t xml:space="preserve"> </w:t>
      </w:r>
      <w:r>
        <w:rPr>
          <w:rFonts w:eastAsia="Times New Roman"/>
          <w:lang w:val="ru-RU" w:eastAsia="en-US"/>
        </w:rPr>
        <w:t>Чернышевского,</w:t>
      </w:r>
      <w:r>
        <w:rPr>
          <w:rFonts w:eastAsia="Times New Roman"/>
          <w:spacing w:val="1"/>
          <w:lang w:val="ru-RU" w:eastAsia="en-US"/>
        </w:rPr>
        <w:t xml:space="preserve"> </w:t>
      </w:r>
      <w:r>
        <w:rPr>
          <w:rFonts w:eastAsia="Times New Roman"/>
          <w:lang w:val="ru-RU" w:eastAsia="en-US"/>
        </w:rPr>
        <w:t>Ф.М.</w:t>
      </w:r>
      <w:r>
        <w:rPr>
          <w:rFonts w:eastAsia="Times New Roman"/>
          <w:spacing w:val="-62"/>
          <w:lang w:val="ru-RU" w:eastAsia="en-US"/>
        </w:rPr>
        <w:t xml:space="preserve"> </w:t>
      </w:r>
      <w:r>
        <w:rPr>
          <w:rFonts w:eastAsia="Times New Roman"/>
          <w:lang w:val="ru-RU" w:eastAsia="en-US"/>
        </w:rPr>
        <w:t>Достоевского,</w:t>
      </w:r>
      <w:r>
        <w:rPr>
          <w:rFonts w:eastAsia="Times New Roman"/>
          <w:spacing w:val="-14"/>
          <w:lang w:val="ru-RU" w:eastAsia="en-US"/>
        </w:rPr>
        <w:t xml:space="preserve"> </w:t>
      </w:r>
      <w:r>
        <w:rPr>
          <w:rFonts w:eastAsia="Times New Roman"/>
          <w:lang w:val="ru-RU" w:eastAsia="en-US"/>
        </w:rPr>
        <w:t>Л.Н.</w:t>
      </w:r>
      <w:r>
        <w:rPr>
          <w:rFonts w:eastAsia="Times New Roman"/>
          <w:spacing w:val="-13"/>
          <w:lang w:val="ru-RU" w:eastAsia="en-US"/>
        </w:rPr>
        <w:t xml:space="preserve"> </w:t>
      </w:r>
      <w:r>
        <w:rPr>
          <w:rFonts w:eastAsia="Times New Roman"/>
          <w:lang w:val="ru-RU" w:eastAsia="en-US"/>
        </w:rPr>
        <w:t>Толстого,</w:t>
      </w:r>
      <w:r>
        <w:rPr>
          <w:rFonts w:eastAsia="Times New Roman"/>
          <w:spacing w:val="-12"/>
          <w:lang w:val="ru-RU" w:eastAsia="en-US"/>
        </w:rPr>
        <w:t xml:space="preserve"> </w:t>
      </w:r>
      <w:r>
        <w:rPr>
          <w:rFonts w:eastAsia="Times New Roman"/>
          <w:lang w:val="ru-RU" w:eastAsia="en-US"/>
        </w:rPr>
        <w:t>А.П.</w:t>
      </w:r>
      <w:r>
        <w:rPr>
          <w:rFonts w:eastAsia="Times New Roman"/>
          <w:spacing w:val="-12"/>
          <w:lang w:val="ru-RU" w:eastAsia="en-US"/>
        </w:rPr>
        <w:t xml:space="preserve"> </w:t>
      </w:r>
      <w:r>
        <w:rPr>
          <w:rFonts w:eastAsia="Times New Roman"/>
          <w:lang w:val="ru-RU" w:eastAsia="en-US"/>
        </w:rPr>
        <w:t>Чехова</w:t>
      </w:r>
      <w:r>
        <w:rPr>
          <w:rFonts w:eastAsia="Times New Roman"/>
          <w:spacing w:val="-12"/>
          <w:lang w:val="ru-RU" w:eastAsia="en-US"/>
        </w:rPr>
        <w:t xml:space="preserve"> </w:t>
      </w:r>
      <w:r>
        <w:rPr>
          <w:rFonts w:eastAsia="Times New Roman"/>
          <w:lang w:val="ru-RU" w:eastAsia="en-US"/>
        </w:rPr>
        <w:t>(дополнительно</w:t>
      </w:r>
      <w:r>
        <w:rPr>
          <w:rFonts w:eastAsia="Times New Roman"/>
          <w:spacing w:val="-11"/>
          <w:lang w:val="ru-RU" w:eastAsia="en-US"/>
        </w:rPr>
        <w:t xml:space="preserve"> </w:t>
      </w:r>
      <w:r>
        <w:rPr>
          <w:rFonts w:eastAsia="Times New Roman"/>
          <w:lang w:val="ru-RU" w:eastAsia="en-US"/>
        </w:rPr>
        <w:t>по</w:t>
      </w:r>
      <w:r>
        <w:rPr>
          <w:rFonts w:eastAsia="Times New Roman"/>
          <w:spacing w:val="-10"/>
          <w:lang w:val="ru-RU" w:eastAsia="en-US"/>
        </w:rPr>
        <w:t xml:space="preserve"> </w:t>
      </w:r>
      <w:r>
        <w:rPr>
          <w:rFonts w:eastAsia="Times New Roman"/>
          <w:lang w:val="ru-RU" w:eastAsia="en-US"/>
        </w:rPr>
        <w:t>одному</w:t>
      </w:r>
      <w:r>
        <w:rPr>
          <w:rFonts w:eastAsia="Times New Roman"/>
          <w:spacing w:val="-10"/>
          <w:lang w:val="ru-RU" w:eastAsia="en-US"/>
        </w:rPr>
        <w:t xml:space="preserve"> </w:t>
      </w:r>
      <w:r>
        <w:rPr>
          <w:rFonts w:eastAsia="Times New Roman"/>
          <w:lang w:val="ru-RU" w:eastAsia="en-US"/>
        </w:rPr>
        <w:t>произведению</w:t>
      </w:r>
      <w:r>
        <w:rPr>
          <w:rFonts w:eastAsia="Times New Roman"/>
          <w:spacing w:val="-62"/>
          <w:lang w:val="ru-RU" w:eastAsia="en-US"/>
        </w:rPr>
        <w:t xml:space="preserve"> </w:t>
      </w:r>
      <w:r>
        <w:rPr>
          <w:rFonts w:eastAsia="Times New Roman"/>
          <w:lang w:val="ru-RU" w:eastAsia="en-US"/>
        </w:rPr>
        <w:t>каждого</w:t>
      </w:r>
      <w:r>
        <w:rPr>
          <w:rFonts w:eastAsia="Times New Roman"/>
          <w:spacing w:val="1"/>
          <w:lang w:val="ru-RU" w:eastAsia="en-US"/>
        </w:rPr>
        <w:t xml:space="preserve"> </w:t>
      </w:r>
      <w:r>
        <w:rPr>
          <w:rFonts w:eastAsia="Times New Roman"/>
          <w:lang w:val="ru-RU" w:eastAsia="en-US"/>
        </w:rPr>
        <w:t>писателя);статьи</w:t>
      </w:r>
      <w:r>
        <w:rPr>
          <w:rFonts w:eastAsia="Times New Roman"/>
          <w:spacing w:val="1"/>
          <w:lang w:val="ru-RU" w:eastAsia="en-US"/>
        </w:rPr>
        <w:t xml:space="preserve"> </w:t>
      </w:r>
      <w:r>
        <w:rPr>
          <w:rFonts w:eastAsia="Times New Roman"/>
          <w:lang w:val="ru-RU" w:eastAsia="en-US"/>
        </w:rPr>
        <w:t>литературных</w:t>
      </w:r>
      <w:r>
        <w:rPr>
          <w:rFonts w:eastAsia="Times New Roman"/>
          <w:spacing w:val="1"/>
          <w:lang w:val="ru-RU" w:eastAsia="en-US"/>
        </w:rPr>
        <w:t xml:space="preserve"> </w:t>
      </w:r>
      <w:r>
        <w:rPr>
          <w:rFonts w:eastAsia="Times New Roman"/>
          <w:lang w:val="ru-RU" w:eastAsia="en-US"/>
        </w:rPr>
        <w:t>критиков</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Добролюбова,</w:t>
      </w:r>
      <w:r>
        <w:rPr>
          <w:rFonts w:eastAsia="Times New Roman"/>
          <w:spacing w:val="1"/>
          <w:lang w:val="ru-RU" w:eastAsia="en-US"/>
        </w:rPr>
        <w:t xml:space="preserve"> </w:t>
      </w:r>
      <w:r>
        <w:rPr>
          <w:rFonts w:eastAsia="Times New Roman"/>
          <w:lang w:val="ru-RU" w:eastAsia="en-US"/>
        </w:rPr>
        <w:t>Д.И.</w:t>
      </w:r>
      <w:r>
        <w:rPr>
          <w:rFonts w:eastAsia="Times New Roman"/>
          <w:spacing w:val="1"/>
          <w:lang w:val="ru-RU" w:eastAsia="en-US"/>
        </w:rPr>
        <w:t xml:space="preserve"> </w:t>
      </w:r>
      <w:r>
        <w:rPr>
          <w:rFonts w:eastAsia="Times New Roman"/>
          <w:lang w:val="ru-RU" w:eastAsia="en-US"/>
        </w:rPr>
        <w:t xml:space="preserve">Писарева, А.В. Дружинина, А.П. Григорьева и других (не менее трех </w:t>
      </w:r>
      <w:r>
        <w:rPr>
          <w:rFonts w:eastAsia="Times New Roman"/>
          <w:lang w:val="ru-RU" w:eastAsia="en-US"/>
        </w:rPr>
        <w:t>статей по</w:t>
      </w:r>
      <w:r>
        <w:rPr>
          <w:rFonts w:eastAsia="Times New Roman"/>
          <w:spacing w:val="1"/>
          <w:lang w:val="ru-RU" w:eastAsia="en-US"/>
        </w:rPr>
        <w:t xml:space="preserve"> </w:t>
      </w:r>
      <w:r>
        <w:rPr>
          <w:rFonts w:eastAsia="Times New Roman"/>
          <w:lang w:val="ru-RU" w:eastAsia="en-US"/>
        </w:rPr>
        <w:t>выбору);стихотворения</w:t>
      </w:r>
      <w:r>
        <w:rPr>
          <w:rFonts w:eastAsia="Times New Roman"/>
          <w:spacing w:val="-15"/>
          <w:lang w:val="ru-RU" w:eastAsia="en-US"/>
        </w:rPr>
        <w:t xml:space="preserve"> </w:t>
      </w:r>
      <w:r>
        <w:rPr>
          <w:rFonts w:eastAsia="Times New Roman"/>
          <w:lang w:val="ru-RU" w:eastAsia="en-US"/>
        </w:rPr>
        <w:t>А.К.</w:t>
      </w:r>
      <w:r>
        <w:rPr>
          <w:rFonts w:eastAsia="Times New Roman"/>
          <w:spacing w:val="-15"/>
          <w:lang w:val="ru-RU" w:eastAsia="en-US"/>
        </w:rPr>
        <w:t xml:space="preserve"> </w:t>
      </w:r>
      <w:r>
        <w:rPr>
          <w:rFonts w:eastAsia="Times New Roman"/>
          <w:lang w:val="ru-RU" w:eastAsia="en-US"/>
        </w:rPr>
        <w:t>Толстого,</w:t>
      </w:r>
      <w:r>
        <w:rPr>
          <w:rFonts w:eastAsia="Times New Roman"/>
          <w:spacing w:val="-14"/>
          <w:lang w:val="ru-RU" w:eastAsia="en-US"/>
        </w:rPr>
        <w:t xml:space="preserve"> </w:t>
      </w:r>
      <w:r>
        <w:rPr>
          <w:rFonts w:eastAsia="Times New Roman"/>
          <w:lang w:val="ru-RU" w:eastAsia="en-US"/>
        </w:rPr>
        <w:t>К.Д.</w:t>
      </w:r>
      <w:r>
        <w:rPr>
          <w:rFonts w:eastAsia="Times New Roman"/>
          <w:spacing w:val="-15"/>
          <w:lang w:val="ru-RU" w:eastAsia="en-US"/>
        </w:rPr>
        <w:t xml:space="preserve"> </w:t>
      </w:r>
      <w:r>
        <w:rPr>
          <w:rFonts w:eastAsia="Times New Roman"/>
          <w:lang w:val="ru-RU" w:eastAsia="en-US"/>
        </w:rPr>
        <w:t>Бальмонта,</w:t>
      </w:r>
      <w:r>
        <w:rPr>
          <w:rFonts w:eastAsia="Times New Roman"/>
          <w:spacing w:val="-15"/>
          <w:lang w:val="ru-RU" w:eastAsia="en-US"/>
        </w:rPr>
        <w:t xml:space="preserve"> </w:t>
      </w:r>
      <w:r>
        <w:rPr>
          <w:rFonts w:eastAsia="Times New Roman"/>
          <w:lang w:val="ru-RU" w:eastAsia="en-US"/>
        </w:rPr>
        <w:t>А.</w:t>
      </w:r>
      <w:r>
        <w:rPr>
          <w:rFonts w:eastAsia="Times New Roman"/>
          <w:spacing w:val="-14"/>
          <w:lang w:val="ru-RU" w:eastAsia="en-US"/>
        </w:rPr>
        <w:t xml:space="preserve"> </w:t>
      </w:r>
      <w:r>
        <w:rPr>
          <w:rFonts w:eastAsia="Times New Roman"/>
          <w:lang w:val="ru-RU" w:eastAsia="en-US"/>
        </w:rPr>
        <w:t>Белого,</w:t>
      </w:r>
      <w:r>
        <w:rPr>
          <w:rFonts w:eastAsia="Times New Roman"/>
          <w:spacing w:val="-16"/>
          <w:lang w:val="ru-RU" w:eastAsia="en-US"/>
        </w:rPr>
        <w:t xml:space="preserve"> </w:t>
      </w:r>
      <w:r>
        <w:rPr>
          <w:rFonts w:eastAsia="Times New Roman"/>
          <w:lang w:val="ru-RU" w:eastAsia="en-US"/>
        </w:rPr>
        <w:t>И.А.</w:t>
      </w:r>
      <w:r>
        <w:rPr>
          <w:rFonts w:eastAsia="Times New Roman"/>
          <w:spacing w:val="-15"/>
          <w:lang w:val="ru-RU" w:eastAsia="en-US"/>
        </w:rPr>
        <w:t xml:space="preserve"> </w:t>
      </w:r>
      <w:r>
        <w:rPr>
          <w:rFonts w:eastAsia="Times New Roman"/>
          <w:lang w:val="ru-RU" w:eastAsia="en-US"/>
        </w:rPr>
        <w:t>Бунина,</w:t>
      </w:r>
      <w:r>
        <w:rPr>
          <w:rFonts w:eastAsia="Times New Roman"/>
          <w:spacing w:val="-15"/>
          <w:lang w:val="ru-RU" w:eastAsia="en-US"/>
        </w:rPr>
        <w:t xml:space="preserve"> </w:t>
      </w:r>
      <w:r>
        <w:rPr>
          <w:rFonts w:eastAsia="Times New Roman"/>
          <w:lang w:val="ru-RU" w:eastAsia="en-US"/>
        </w:rPr>
        <w:t>Н.С.</w:t>
      </w:r>
      <w:r>
        <w:rPr>
          <w:rFonts w:eastAsia="Times New Roman"/>
          <w:spacing w:val="-63"/>
          <w:lang w:val="ru-RU" w:eastAsia="en-US"/>
        </w:rPr>
        <w:t xml:space="preserve"> </w:t>
      </w:r>
      <w:r>
        <w:rPr>
          <w:rFonts w:eastAsia="Times New Roman"/>
          <w:lang w:val="ru-RU" w:eastAsia="en-US"/>
        </w:rPr>
        <w:t>Гумилева; роман М.А. Шолохова "Тихий Дон"; произведения Е.И. Замятина "Мы",</w:t>
      </w:r>
      <w:r>
        <w:rPr>
          <w:rFonts w:eastAsia="Times New Roman"/>
          <w:spacing w:val="1"/>
          <w:lang w:val="ru-RU" w:eastAsia="en-US"/>
        </w:rPr>
        <w:t xml:space="preserve"> </w:t>
      </w:r>
      <w:r>
        <w:rPr>
          <w:rFonts w:eastAsia="Times New Roman"/>
          <w:lang w:val="ru-RU" w:eastAsia="en-US"/>
        </w:rPr>
        <w:t>Б.Л.</w:t>
      </w:r>
      <w:r>
        <w:rPr>
          <w:rFonts w:eastAsia="Times New Roman"/>
          <w:spacing w:val="1"/>
          <w:lang w:val="ru-RU" w:eastAsia="en-US"/>
        </w:rPr>
        <w:t xml:space="preserve"> </w:t>
      </w:r>
      <w:r>
        <w:rPr>
          <w:rFonts w:eastAsia="Times New Roman"/>
          <w:lang w:val="ru-RU" w:eastAsia="en-US"/>
        </w:rPr>
        <w:t>Пастернака</w:t>
      </w:r>
      <w:r>
        <w:rPr>
          <w:rFonts w:eastAsia="Times New Roman"/>
          <w:spacing w:val="1"/>
          <w:lang w:val="ru-RU" w:eastAsia="en-US"/>
        </w:rPr>
        <w:t xml:space="preserve"> </w:t>
      </w:r>
      <w:r>
        <w:rPr>
          <w:rFonts w:eastAsia="Times New Roman"/>
          <w:lang w:val="ru-RU" w:eastAsia="en-US"/>
        </w:rPr>
        <w:t>"Доктор</w:t>
      </w:r>
      <w:r>
        <w:rPr>
          <w:rFonts w:eastAsia="Times New Roman"/>
          <w:spacing w:val="1"/>
          <w:lang w:val="ru-RU" w:eastAsia="en-US"/>
        </w:rPr>
        <w:t xml:space="preserve"> </w:t>
      </w:r>
      <w:r>
        <w:rPr>
          <w:rFonts w:eastAsia="Times New Roman"/>
          <w:lang w:val="ru-RU" w:eastAsia="en-US"/>
        </w:rPr>
        <w:t>Живаго"</w:t>
      </w:r>
      <w:r>
        <w:rPr>
          <w:rFonts w:eastAsia="Times New Roman"/>
          <w:spacing w:val="1"/>
          <w:lang w:val="ru-RU" w:eastAsia="en-US"/>
        </w:rPr>
        <w:t xml:space="preserve"> </w:t>
      </w:r>
      <w:r>
        <w:rPr>
          <w:rFonts w:eastAsia="Times New Roman"/>
          <w:lang w:val="ru-RU" w:eastAsia="en-US"/>
        </w:rPr>
        <w:t>(избранные</w:t>
      </w:r>
      <w:r>
        <w:rPr>
          <w:rFonts w:eastAsia="Times New Roman"/>
          <w:spacing w:val="1"/>
          <w:lang w:val="ru-RU" w:eastAsia="en-US"/>
        </w:rPr>
        <w:t xml:space="preserve"> </w:t>
      </w:r>
      <w:r>
        <w:rPr>
          <w:rFonts w:eastAsia="Times New Roman"/>
          <w:lang w:val="ru-RU" w:eastAsia="en-US"/>
        </w:rPr>
        <w:t>главы),</w:t>
      </w:r>
      <w:r>
        <w:rPr>
          <w:rFonts w:eastAsia="Times New Roman"/>
          <w:spacing w:val="1"/>
          <w:lang w:val="ru-RU" w:eastAsia="en-US"/>
        </w:rPr>
        <w:t xml:space="preserve"> </w:t>
      </w:r>
      <w:r>
        <w:rPr>
          <w:rFonts w:eastAsia="Times New Roman"/>
          <w:lang w:val="ru-RU" w:eastAsia="en-US"/>
        </w:rPr>
        <w:t>В.В.</w:t>
      </w:r>
      <w:r>
        <w:rPr>
          <w:rFonts w:eastAsia="Times New Roman"/>
          <w:spacing w:val="1"/>
          <w:lang w:val="ru-RU" w:eastAsia="en-US"/>
        </w:rPr>
        <w:t xml:space="preserve"> </w:t>
      </w:r>
      <w:r>
        <w:rPr>
          <w:rFonts w:eastAsia="Times New Roman"/>
          <w:lang w:val="ru-RU" w:eastAsia="en-US"/>
        </w:rPr>
        <w:t>Набокова</w:t>
      </w:r>
      <w:r>
        <w:rPr>
          <w:rFonts w:eastAsia="Times New Roman"/>
          <w:spacing w:val="1"/>
          <w:lang w:val="ru-RU" w:eastAsia="en-US"/>
        </w:rPr>
        <w:t xml:space="preserve"> </w:t>
      </w:r>
      <w:r>
        <w:rPr>
          <w:rFonts w:eastAsia="Times New Roman"/>
          <w:lang w:val="ru-RU" w:eastAsia="en-US"/>
        </w:rPr>
        <w:t>(одно</w:t>
      </w:r>
      <w:r>
        <w:rPr>
          <w:rFonts w:eastAsia="Times New Roman"/>
          <w:spacing w:val="1"/>
          <w:lang w:val="ru-RU" w:eastAsia="en-US"/>
        </w:rPr>
        <w:t xml:space="preserve"> </w:t>
      </w:r>
      <w:r>
        <w:rPr>
          <w:rFonts w:eastAsia="Times New Roman"/>
          <w:lang w:val="ru-RU" w:eastAsia="en-US"/>
        </w:rPr>
        <w:t>произведение</w:t>
      </w:r>
      <w:r>
        <w:rPr>
          <w:rFonts w:eastAsia="Times New Roman"/>
          <w:spacing w:val="1"/>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в</w:t>
      </w:r>
      <w:r>
        <w:rPr>
          <w:rFonts w:eastAsia="Times New Roman"/>
          <w:lang w:val="ru-RU" w:eastAsia="en-US"/>
        </w:rPr>
        <w:t>ыбору),</w:t>
      </w:r>
      <w:r>
        <w:rPr>
          <w:rFonts w:eastAsia="Times New Roman"/>
          <w:spacing w:val="1"/>
          <w:lang w:val="ru-RU" w:eastAsia="en-US"/>
        </w:rPr>
        <w:t xml:space="preserve"> </w:t>
      </w:r>
      <w:r>
        <w:rPr>
          <w:rFonts w:eastAsia="Times New Roman"/>
          <w:lang w:val="ru-RU" w:eastAsia="en-US"/>
        </w:rPr>
        <w:t>А.И.</w:t>
      </w:r>
      <w:r>
        <w:rPr>
          <w:rFonts w:eastAsia="Times New Roman"/>
          <w:spacing w:val="1"/>
          <w:lang w:val="ru-RU" w:eastAsia="en-US"/>
        </w:rPr>
        <w:t xml:space="preserve"> </w:t>
      </w:r>
      <w:r>
        <w:rPr>
          <w:rFonts w:eastAsia="Times New Roman"/>
          <w:lang w:val="ru-RU" w:eastAsia="en-US"/>
        </w:rPr>
        <w:t>Солженицына</w:t>
      </w:r>
      <w:r>
        <w:rPr>
          <w:rFonts w:eastAsia="Times New Roman"/>
          <w:spacing w:val="1"/>
          <w:lang w:val="ru-RU" w:eastAsia="en-US"/>
        </w:rPr>
        <w:t xml:space="preserve"> </w:t>
      </w:r>
      <w:r>
        <w:rPr>
          <w:rFonts w:eastAsia="Times New Roman"/>
          <w:lang w:val="ru-RU" w:eastAsia="en-US"/>
        </w:rPr>
        <w:t>"Архипелаг</w:t>
      </w:r>
      <w:r>
        <w:rPr>
          <w:rFonts w:eastAsia="Times New Roman"/>
          <w:spacing w:val="1"/>
          <w:lang w:val="ru-RU" w:eastAsia="en-US"/>
        </w:rPr>
        <w:t xml:space="preserve"> </w:t>
      </w:r>
      <w:r>
        <w:rPr>
          <w:rFonts w:eastAsia="Times New Roman"/>
          <w:lang w:val="ru-RU" w:eastAsia="en-US"/>
        </w:rPr>
        <w:t>ГУЛАГ"</w:t>
      </w:r>
      <w:r>
        <w:rPr>
          <w:rFonts w:eastAsia="Times New Roman"/>
          <w:spacing w:val="1"/>
          <w:lang w:val="ru-RU" w:eastAsia="en-US"/>
        </w:rPr>
        <w:t xml:space="preserve"> </w:t>
      </w:r>
      <w:r>
        <w:rPr>
          <w:rFonts w:eastAsia="Times New Roman"/>
          <w:lang w:val="ru-RU" w:eastAsia="en-US"/>
        </w:rPr>
        <w:t>(фрагменты);произведения литературы второй половины XX-XXI в.: не менее трех</w:t>
      </w:r>
      <w:r>
        <w:rPr>
          <w:rFonts w:eastAsia="Times New Roman"/>
          <w:spacing w:val="1"/>
          <w:lang w:val="ru-RU" w:eastAsia="en-US"/>
        </w:rPr>
        <w:t xml:space="preserve"> </w:t>
      </w:r>
      <w:r>
        <w:rPr>
          <w:rFonts w:eastAsia="Times New Roman"/>
          <w:lang w:val="ru-RU" w:eastAsia="en-US"/>
        </w:rPr>
        <w:t>прозаиков</w:t>
      </w:r>
      <w:r>
        <w:rPr>
          <w:rFonts w:eastAsia="Times New Roman"/>
          <w:spacing w:val="-5"/>
          <w:lang w:val="ru-RU" w:eastAsia="en-US"/>
        </w:rPr>
        <w:t xml:space="preserve"> </w:t>
      </w:r>
      <w:r>
        <w:rPr>
          <w:rFonts w:eastAsia="Times New Roman"/>
          <w:lang w:val="ru-RU" w:eastAsia="en-US"/>
        </w:rPr>
        <w:t>по</w:t>
      </w:r>
      <w:r>
        <w:rPr>
          <w:rFonts w:eastAsia="Times New Roman"/>
          <w:spacing w:val="-4"/>
          <w:lang w:val="ru-RU" w:eastAsia="en-US"/>
        </w:rPr>
        <w:t xml:space="preserve"> </w:t>
      </w:r>
      <w:r>
        <w:rPr>
          <w:rFonts w:eastAsia="Times New Roman"/>
          <w:lang w:val="ru-RU" w:eastAsia="en-US"/>
        </w:rPr>
        <w:t>выбору</w:t>
      </w:r>
      <w:r>
        <w:rPr>
          <w:rFonts w:eastAsia="Times New Roman"/>
          <w:spacing w:val="-3"/>
          <w:lang w:val="ru-RU" w:eastAsia="en-US"/>
        </w:rPr>
        <w:t xml:space="preserve"> </w:t>
      </w:r>
      <w:r>
        <w:rPr>
          <w:rFonts w:eastAsia="Times New Roman"/>
          <w:lang w:val="ru-RU" w:eastAsia="en-US"/>
        </w:rPr>
        <w:t>(в</w:t>
      </w:r>
      <w:r>
        <w:rPr>
          <w:rFonts w:eastAsia="Times New Roman"/>
          <w:spacing w:val="-5"/>
          <w:lang w:val="ru-RU" w:eastAsia="en-US"/>
        </w:rPr>
        <w:t xml:space="preserve"> </w:t>
      </w:r>
      <w:r>
        <w:rPr>
          <w:rFonts w:eastAsia="Times New Roman"/>
          <w:lang w:val="ru-RU" w:eastAsia="en-US"/>
        </w:rPr>
        <w:t>том</w:t>
      </w:r>
      <w:r>
        <w:rPr>
          <w:rFonts w:eastAsia="Times New Roman"/>
          <w:spacing w:val="-5"/>
          <w:lang w:val="ru-RU" w:eastAsia="en-US"/>
        </w:rPr>
        <w:t xml:space="preserve"> </w:t>
      </w:r>
      <w:r>
        <w:rPr>
          <w:rFonts w:eastAsia="Times New Roman"/>
          <w:lang w:val="ru-RU" w:eastAsia="en-US"/>
        </w:rPr>
        <w:t>числе</w:t>
      </w:r>
      <w:r>
        <w:rPr>
          <w:rFonts w:eastAsia="Times New Roman"/>
          <w:spacing w:val="-4"/>
          <w:lang w:val="ru-RU" w:eastAsia="en-US"/>
        </w:rPr>
        <w:t xml:space="preserve"> </w:t>
      </w:r>
      <w:r>
        <w:rPr>
          <w:rFonts w:eastAsia="Times New Roman"/>
          <w:lang w:val="ru-RU" w:eastAsia="en-US"/>
        </w:rPr>
        <w:t>В.П.</w:t>
      </w:r>
      <w:r>
        <w:rPr>
          <w:rFonts w:eastAsia="Times New Roman"/>
          <w:spacing w:val="-5"/>
          <w:lang w:val="ru-RU" w:eastAsia="en-US"/>
        </w:rPr>
        <w:t xml:space="preserve"> </w:t>
      </w:r>
      <w:r>
        <w:rPr>
          <w:rFonts w:eastAsia="Times New Roman"/>
          <w:lang w:val="ru-RU" w:eastAsia="en-US"/>
        </w:rPr>
        <w:t>Аксенова,</w:t>
      </w:r>
      <w:r>
        <w:rPr>
          <w:rFonts w:eastAsia="Times New Roman"/>
          <w:spacing w:val="-5"/>
          <w:lang w:val="ru-RU" w:eastAsia="en-US"/>
        </w:rPr>
        <w:t xml:space="preserve"> </w:t>
      </w:r>
      <w:r>
        <w:rPr>
          <w:rFonts w:eastAsia="Times New Roman"/>
          <w:lang w:val="ru-RU" w:eastAsia="en-US"/>
        </w:rPr>
        <w:t>В.И.</w:t>
      </w:r>
      <w:r>
        <w:rPr>
          <w:rFonts w:eastAsia="Times New Roman"/>
          <w:spacing w:val="-5"/>
          <w:lang w:val="ru-RU" w:eastAsia="en-US"/>
        </w:rPr>
        <w:t xml:space="preserve"> </w:t>
      </w:r>
      <w:r>
        <w:rPr>
          <w:rFonts w:eastAsia="Times New Roman"/>
          <w:lang w:val="ru-RU" w:eastAsia="en-US"/>
        </w:rPr>
        <w:t>Белова,</w:t>
      </w:r>
      <w:r>
        <w:rPr>
          <w:rFonts w:eastAsia="Times New Roman"/>
          <w:spacing w:val="-4"/>
          <w:lang w:val="ru-RU" w:eastAsia="en-US"/>
        </w:rPr>
        <w:t xml:space="preserve"> </w:t>
      </w:r>
      <w:r>
        <w:rPr>
          <w:rFonts w:eastAsia="Times New Roman"/>
          <w:lang w:val="ru-RU" w:eastAsia="en-US"/>
        </w:rPr>
        <w:t>В.С.</w:t>
      </w:r>
      <w:r>
        <w:rPr>
          <w:rFonts w:eastAsia="Times New Roman"/>
          <w:spacing w:val="-5"/>
          <w:lang w:val="ru-RU" w:eastAsia="en-US"/>
        </w:rPr>
        <w:t xml:space="preserve"> </w:t>
      </w:r>
      <w:r>
        <w:rPr>
          <w:rFonts w:eastAsia="Times New Roman"/>
          <w:lang w:val="ru-RU" w:eastAsia="en-US"/>
        </w:rPr>
        <w:t>Гроссмана,</w:t>
      </w:r>
      <w:r>
        <w:rPr>
          <w:rFonts w:eastAsia="Times New Roman"/>
          <w:spacing w:val="-5"/>
          <w:lang w:val="ru-RU" w:eastAsia="en-US"/>
        </w:rPr>
        <w:t xml:space="preserve"> </w:t>
      </w:r>
      <w:r>
        <w:rPr>
          <w:rFonts w:eastAsia="Times New Roman"/>
          <w:lang w:val="ru-RU" w:eastAsia="en-US"/>
        </w:rPr>
        <w:t>С.Д.</w:t>
      </w:r>
      <w:r>
        <w:rPr>
          <w:rFonts w:eastAsia="Times New Roman"/>
          <w:spacing w:val="-63"/>
          <w:lang w:val="ru-RU" w:eastAsia="en-US"/>
        </w:rPr>
        <w:t xml:space="preserve"> </w:t>
      </w:r>
      <w:r>
        <w:rPr>
          <w:rFonts w:eastAsia="Times New Roman"/>
          <w:lang w:val="ru-RU" w:eastAsia="en-US"/>
        </w:rPr>
        <w:lastRenderedPageBreak/>
        <w:t>Довлатова,</w:t>
      </w:r>
      <w:r>
        <w:rPr>
          <w:rFonts w:eastAsia="Times New Roman"/>
          <w:spacing w:val="1"/>
          <w:lang w:val="ru-RU" w:eastAsia="en-US"/>
        </w:rPr>
        <w:t xml:space="preserve"> </w:t>
      </w:r>
      <w:r>
        <w:rPr>
          <w:rFonts w:eastAsia="Times New Roman"/>
          <w:lang w:val="ru-RU" w:eastAsia="en-US"/>
        </w:rPr>
        <w:t>В.П.</w:t>
      </w:r>
      <w:r>
        <w:rPr>
          <w:rFonts w:eastAsia="Times New Roman"/>
          <w:spacing w:val="1"/>
          <w:lang w:val="ru-RU" w:eastAsia="en-US"/>
        </w:rPr>
        <w:t xml:space="preserve"> </w:t>
      </w:r>
      <w:r>
        <w:rPr>
          <w:rFonts w:eastAsia="Times New Roman"/>
          <w:lang w:val="ru-RU" w:eastAsia="en-US"/>
        </w:rPr>
        <w:t>Некрасова,</w:t>
      </w:r>
      <w:r>
        <w:rPr>
          <w:rFonts w:eastAsia="Times New Roman"/>
          <w:spacing w:val="1"/>
          <w:lang w:val="ru-RU" w:eastAsia="en-US"/>
        </w:rPr>
        <w:t xml:space="preserve"> </w:t>
      </w:r>
      <w:r>
        <w:rPr>
          <w:rFonts w:eastAsia="Times New Roman"/>
          <w:lang w:val="ru-RU" w:eastAsia="en-US"/>
        </w:rPr>
        <w:t>В.О.</w:t>
      </w:r>
      <w:r>
        <w:rPr>
          <w:rFonts w:eastAsia="Times New Roman"/>
          <w:spacing w:val="1"/>
          <w:lang w:val="ru-RU" w:eastAsia="en-US"/>
        </w:rPr>
        <w:t xml:space="preserve"> </w:t>
      </w:r>
      <w:r>
        <w:rPr>
          <w:rFonts w:eastAsia="Times New Roman"/>
          <w:lang w:val="ru-RU" w:eastAsia="en-US"/>
        </w:rPr>
        <w:t>Пелевина,</w:t>
      </w:r>
      <w:r>
        <w:rPr>
          <w:rFonts w:eastAsia="Times New Roman"/>
          <w:spacing w:val="1"/>
          <w:lang w:val="ru-RU" w:eastAsia="en-US"/>
        </w:rPr>
        <w:t xml:space="preserve"> </w:t>
      </w:r>
      <w:r>
        <w:rPr>
          <w:rFonts w:eastAsia="Times New Roman"/>
          <w:lang w:val="ru-RU" w:eastAsia="en-US"/>
        </w:rPr>
        <w:t>А.Н.</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Б.Н.</w:t>
      </w:r>
      <w:r>
        <w:rPr>
          <w:rFonts w:eastAsia="Times New Roman"/>
          <w:spacing w:val="1"/>
          <w:lang w:val="ru-RU" w:eastAsia="en-US"/>
        </w:rPr>
        <w:t xml:space="preserve"> </w:t>
      </w:r>
      <w:r>
        <w:rPr>
          <w:rFonts w:eastAsia="Times New Roman"/>
          <w:lang w:val="ru-RU" w:eastAsia="en-US"/>
        </w:rPr>
        <w:t>Стругацких,</w:t>
      </w:r>
      <w:r>
        <w:rPr>
          <w:rFonts w:eastAsia="Times New Roman"/>
          <w:spacing w:val="1"/>
          <w:lang w:val="ru-RU" w:eastAsia="en-US"/>
        </w:rPr>
        <w:t xml:space="preserve"> </w:t>
      </w:r>
      <w:r>
        <w:rPr>
          <w:rFonts w:eastAsia="Times New Roman"/>
          <w:lang w:val="ru-RU" w:eastAsia="en-US"/>
        </w:rPr>
        <w:t>В.Ф.</w:t>
      </w:r>
      <w:r>
        <w:rPr>
          <w:rFonts w:eastAsia="Times New Roman"/>
          <w:spacing w:val="-62"/>
          <w:lang w:val="ru-RU" w:eastAsia="en-US"/>
        </w:rPr>
        <w:t xml:space="preserve"> </w:t>
      </w:r>
      <w:r>
        <w:rPr>
          <w:rFonts w:eastAsia="Times New Roman"/>
          <w:lang w:val="ru-RU" w:eastAsia="en-US"/>
        </w:rPr>
        <w:t>Тендрякова, Ю.В. Трифонова, В.Т. Шаламова и других); не менее трех поэтов по</w:t>
      </w:r>
      <w:r>
        <w:rPr>
          <w:rFonts w:eastAsia="Times New Roman"/>
          <w:spacing w:val="1"/>
          <w:lang w:val="ru-RU" w:eastAsia="en-US"/>
        </w:rPr>
        <w:t xml:space="preserve"> </w:t>
      </w:r>
      <w:r>
        <w:rPr>
          <w:rFonts w:eastAsia="Times New Roman"/>
          <w:lang w:val="ru-RU" w:eastAsia="en-US"/>
        </w:rPr>
        <w:t>выбору</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Б.А.</w:t>
      </w:r>
      <w:r>
        <w:rPr>
          <w:rFonts w:eastAsia="Times New Roman"/>
          <w:spacing w:val="1"/>
          <w:lang w:val="ru-RU" w:eastAsia="en-US"/>
        </w:rPr>
        <w:t xml:space="preserve"> </w:t>
      </w:r>
      <w:r>
        <w:rPr>
          <w:rFonts w:eastAsia="Times New Roman"/>
          <w:lang w:val="ru-RU" w:eastAsia="en-US"/>
        </w:rPr>
        <w:t>Ахмадулиной,</w:t>
      </w:r>
      <w:r>
        <w:rPr>
          <w:rFonts w:eastAsia="Times New Roman"/>
          <w:spacing w:val="1"/>
          <w:lang w:val="ru-RU" w:eastAsia="en-US"/>
        </w:rPr>
        <w:t xml:space="preserve"> </w:t>
      </w:r>
      <w:r>
        <w:rPr>
          <w:rFonts w:eastAsia="Times New Roman"/>
          <w:lang w:val="ru-RU" w:eastAsia="en-US"/>
        </w:rPr>
        <w:t>О.Ф.</w:t>
      </w:r>
      <w:r>
        <w:rPr>
          <w:rFonts w:eastAsia="Times New Roman"/>
          <w:spacing w:val="1"/>
          <w:lang w:val="ru-RU" w:eastAsia="en-US"/>
        </w:rPr>
        <w:t xml:space="preserve"> </w:t>
      </w:r>
      <w:r>
        <w:rPr>
          <w:rFonts w:eastAsia="Times New Roman"/>
          <w:lang w:val="ru-RU" w:eastAsia="en-US"/>
        </w:rPr>
        <w:t>Берггольц,</w:t>
      </w:r>
      <w:r>
        <w:rPr>
          <w:rFonts w:eastAsia="Times New Roman"/>
          <w:spacing w:val="1"/>
          <w:lang w:val="ru-RU" w:eastAsia="en-US"/>
        </w:rPr>
        <w:t xml:space="preserve"> </w:t>
      </w:r>
      <w:r>
        <w:rPr>
          <w:rFonts w:eastAsia="Times New Roman"/>
          <w:lang w:val="ru-RU" w:eastAsia="en-US"/>
        </w:rPr>
        <w:t>Ю.И.</w:t>
      </w:r>
      <w:r>
        <w:rPr>
          <w:rFonts w:eastAsia="Times New Roman"/>
          <w:spacing w:val="1"/>
          <w:lang w:val="ru-RU" w:eastAsia="en-US"/>
        </w:rPr>
        <w:t xml:space="preserve"> </w:t>
      </w:r>
      <w:r>
        <w:rPr>
          <w:rFonts w:eastAsia="Times New Roman"/>
          <w:lang w:val="ru-RU" w:eastAsia="en-US"/>
        </w:rPr>
        <w:t>Визбора,</w:t>
      </w:r>
      <w:r>
        <w:rPr>
          <w:rFonts w:eastAsia="Times New Roman"/>
          <w:spacing w:val="1"/>
          <w:lang w:val="ru-RU" w:eastAsia="en-US"/>
        </w:rPr>
        <w:t xml:space="preserve"> </w:t>
      </w:r>
      <w:r>
        <w:rPr>
          <w:rFonts w:eastAsia="Times New Roman"/>
          <w:lang w:val="ru-RU" w:eastAsia="en-US"/>
        </w:rPr>
        <w:t>Ю.В.</w:t>
      </w:r>
      <w:r>
        <w:rPr>
          <w:rFonts w:eastAsia="Times New Roman"/>
          <w:spacing w:val="1"/>
          <w:lang w:val="ru-RU" w:eastAsia="en-US"/>
        </w:rPr>
        <w:t xml:space="preserve"> </w:t>
      </w:r>
      <w:r>
        <w:rPr>
          <w:rFonts w:eastAsia="Times New Roman"/>
          <w:lang w:val="ru-RU" w:eastAsia="en-US"/>
        </w:rPr>
        <w:t>Друниной, Л.Н. Мартынова, Д.С. Самойлова, А.А. Тарковского и других); пьеса</w:t>
      </w:r>
      <w:r>
        <w:rPr>
          <w:rFonts w:eastAsia="Times New Roman"/>
          <w:spacing w:val="1"/>
          <w:lang w:val="ru-RU" w:eastAsia="en-US"/>
        </w:rPr>
        <w:t xml:space="preserve"> </w:t>
      </w:r>
      <w:r>
        <w:rPr>
          <w:rFonts w:eastAsia="Times New Roman"/>
          <w:lang w:val="ru-RU" w:eastAsia="en-US"/>
        </w:rPr>
        <w:t>одного из дра</w:t>
      </w:r>
      <w:r>
        <w:rPr>
          <w:rFonts w:eastAsia="Times New Roman"/>
          <w:lang w:val="ru-RU" w:eastAsia="en-US"/>
        </w:rPr>
        <w:t>матургов по выбору (в том числе А.М. Володина, В.С. Розова, М.М.</w:t>
      </w:r>
      <w:r>
        <w:rPr>
          <w:rFonts w:eastAsia="Times New Roman"/>
          <w:spacing w:val="1"/>
          <w:lang w:val="ru-RU" w:eastAsia="en-US"/>
        </w:rPr>
        <w:t xml:space="preserve"> </w:t>
      </w:r>
      <w:r>
        <w:rPr>
          <w:rFonts w:eastAsia="Times New Roman"/>
          <w:lang w:val="ru-RU" w:eastAsia="en-US"/>
        </w:rPr>
        <w:t>Рощина</w:t>
      </w:r>
      <w:r>
        <w:rPr>
          <w:rFonts w:eastAsia="Times New Roman"/>
          <w:spacing w:val="-12"/>
          <w:lang w:val="ru-RU" w:eastAsia="en-US"/>
        </w:rPr>
        <w:t xml:space="preserve"> </w:t>
      </w:r>
      <w:r>
        <w:rPr>
          <w:rFonts w:eastAsia="Times New Roman"/>
          <w:lang w:val="ru-RU" w:eastAsia="en-US"/>
        </w:rPr>
        <w:t>и</w:t>
      </w:r>
      <w:r>
        <w:rPr>
          <w:rFonts w:eastAsia="Times New Roman"/>
          <w:spacing w:val="-10"/>
          <w:lang w:val="ru-RU" w:eastAsia="en-US"/>
        </w:rPr>
        <w:t xml:space="preserve"> </w:t>
      </w:r>
      <w:r>
        <w:rPr>
          <w:rFonts w:eastAsia="Times New Roman"/>
          <w:lang w:val="ru-RU" w:eastAsia="en-US"/>
        </w:rPr>
        <w:t>других);</w:t>
      </w:r>
      <w:r>
        <w:rPr>
          <w:rFonts w:eastAsia="Times New Roman"/>
          <w:spacing w:val="-9"/>
          <w:lang w:val="ru-RU" w:eastAsia="en-US"/>
        </w:rPr>
        <w:t xml:space="preserve"> </w:t>
      </w:r>
      <w:r>
        <w:rPr>
          <w:rFonts w:eastAsia="Times New Roman"/>
          <w:lang w:val="ru-RU" w:eastAsia="en-US"/>
        </w:rPr>
        <w:t>не</w:t>
      </w:r>
      <w:r>
        <w:rPr>
          <w:rFonts w:eastAsia="Times New Roman"/>
          <w:spacing w:val="-9"/>
          <w:lang w:val="ru-RU" w:eastAsia="en-US"/>
        </w:rPr>
        <w:t xml:space="preserve"> </w:t>
      </w:r>
      <w:r>
        <w:rPr>
          <w:rFonts w:eastAsia="Times New Roman"/>
          <w:lang w:val="ru-RU" w:eastAsia="en-US"/>
        </w:rPr>
        <w:t>менее</w:t>
      </w:r>
      <w:r>
        <w:rPr>
          <w:rFonts w:eastAsia="Times New Roman"/>
          <w:spacing w:val="-10"/>
          <w:lang w:val="ru-RU" w:eastAsia="en-US"/>
        </w:rPr>
        <w:t xml:space="preserve"> </w:t>
      </w:r>
      <w:r>
        <w:rPr>
          <w:rFonts w:eastAsia="Times New Roman"/>
          <w:lang w:val="ru-RU" w:eastAsia="en-US"/>
        </w:rPr>
        <w:t>трех</w:t>
      </w:r>
      <w:r>
        <w:rPr>
          <w:rFonts w:eastAsia="Times New Roman"/>
          <w:spacing w:val="-9"/>
          <w:lang w:val="ru-RU" w:eastAsia="en-US"/>
        </w:rPr>
        <w:t xml:space="preserve"> </w:t>
      </w:r>
      <w:r>
        <w:rPr>
          <w:rFonts w:eastAsia="Times New Roman"/>
          <w:lang w:val="ru-RU" w:eastAsia="en-US"/>
        </w:rPr>
        <w:t>произведений</w:t>
      </w:r>
      <w:r>
        <w:rPr>
          <w:rFonts w:eastAsia="Times New Roman"/>
          <w:spacing w:val="-10"/>
          <w:lang w:val="ru-RU" w:eastAsia="en-US"/>
        </w:rPr>
        <w:t xml:space="preserve"> </w:t>
      </w:r>
      <w:r>
        <w:rPr>
          <w:rFonts w:eastAsia="Times New Roman"/>
          <w:lang w:val="ru-RU" w:eastAsia="en-US"/>
        </w:rPr>
        <w:t>зарубежной</w:t>
      </w:r>
      <w:r>
        <w:rPr>
          <w:rFonts w:eastAsia="Times New Roman"/>
          <w:spacing w:val="-9"/>
          <w:lang w:val="ru-RU" w:eastAsia="en-US"/>
        </w:rPr>
        <w:t xml:space="preserve"> </w:t>
      </w:r>
      <w:r>
        <w:rPr>
          <w:rFonts w:eastAsia="Times New Roman"/>
          <w:lang w:val="ru-RU" w:eastAsia="en-US"/>
        </w:rPr>
        <w:t>литературы</w:t>
      </w:r>
      <w:r>
        <w:rPr>
          <w:rFonts w:eastAsia="Times New Roman"/>
          <w:spacing w:val="-9"/>
          <w:lang w:val="ru-RU" w:eastAsia="en-US"/>
        </w:rPr>
        <w:t xml:space="preserve"> </w:t>
      </w:r>
      <w:r>
        <w:rPr>
          <w:rFonts w:eastAsia="Times New Roman"/>
          <w:lang w:val="ru-RU" w:eastAsia="en-US"/>
        </w:rPr>
        <w:t>(в</w:t>
      </w:r>
      <w:r>
        <w:rPr>
          <w:rFonts w:eastAsia="Times New Roman"/>
          <w:spacing w:val="-10"/>
          <w:lang w:val="ru-RU" w:eastAsia="en-US"/>
        </w:rPr>
        <w:t xml:space="preserve"> </w:t>
      </w:r>
      <w:r>
        <w:rPr>
          <w:rFonts w:eastAsia="Times New Roman"/>
          <w:lang w:val="ru-RU" w:eastAsia="en-US"/>
        </w:rPr>
        <w:t>том</w:t>
      </w:r>
      <w:r>
        <w:rPr>
          <w:rFonts w:eastAsia="Times New Roman"/>
          <w:spacing w:val="-9"/>
          <w:lang w:val="ru-RU" w:eastAsia="en-US"/>
        </w:rPr>
        <w:t xml:space="preserve"> </w:t>
      </w:r>
      <w:r>
        <w:rPr>
          <w:rFonts w:eastAsia="Times New Roman"/>
          <w:lang w:val="ru-RU" w:eastAsia="en-US"/>
        </w:rPr>
        <w:t>числе</w:t>
      </w:r>
      <w:r>
        <w:rPr>
          <w:rFonts w:eastAsia="Times New Roman"/>
          <w:spacing w:val="-63"/>
          <w:lang w:val="ru-RU" w:eastAsia="en-US"/>
        </w:rPr>
        <w:t xml:space="preserve"> </w:t>
      </w:r>
      <w:r>
        <w:rPr>
          <w:rFonts w:eastAsia="Times New Roman"/>
          <w:lang w:val="ru-RU" w:eastAsia="en-US"/>
        </w:rPr>
        <w:t>романы и повести Г. Белля, У. Голдинга, А. Камю, Ф. Кафки, Х. Ли, Г.Г. Маркеса,</w:t>
      </w:r>
      <w:r>
        <w:rPr>
          <w:rFonts w:eastAsia="Times New Roman"/>
          <w:spacing w:val="1"/>
          <w:lang w:val="ru-RU" w:eastAsia="en-US"/>
        </w:rPr>
        <w:t xml:space="preserve"> </w:t>
      </w:r>
      <w:r>
        <w:rPr>
          <w:rFonts w:eastAsia="Times New Roman"/>
          <w:lang w:val="ru-RU" w:eastAsia="en-US"/>
        </w:rPr>
        <w:t>У.С.</w:t>
      </w:r>
      <w:r>
        <w:rPr>
          <w:rFonts w:eastAsia="Times New Roman"/>
          <w:spacing w:val="1"/>
          <w:lang w:val="ru-RU" w:eastAsia="en-US"/>
        </w:rPr>
        <w:t xml:space="preserve"> </w:t>
      </w:r>
      <w:r>
        <w:rPr>
          <w:rFonts w:eastAsia="Times New Roman"/>
          <w:lang w:val="ru-RU" w:eastAsia="en-US"/>
        </w:rPr>
        <w:t>Моэма,</w:t>
      </w:r>
      <w:r>
        <w:rPr>
          <w:rFonts w:eastAsia="Times New Roman"/>
          <w:spacing w:val="1"/>
          <w:lang w:val="ru-RU" w:eastAsia="en-US"/>
        </w:rPr>
        <w:t xml:space="preserve"> </w:t>
      </w:r>
      <w:r>
        <w:rPr>
          <w:rFonts w:eastAsia="Times New Roman"/>
          <w:lang w:val="ru-RU" w:eastAsia="en-US"/>
        </w:rPr>
        <w:t>У.</w:t>
      </w:r>
      <w:r>
        <w:rPr>
          <w:rFonts w:eastAsia="Times New Roman"/>
          <w:spacing w:val="1"/>
          <w:lang w:val="ru-RU" w:eastAsia="en-US"/>
        </w:rPr>
        <w:t xml:space="preserve"> </w:t>
      </w:r>
      <w:r>
        <w:rPr>
          <w:rFonts w:eastAsia="Times New Roman"/>
          <w:lang w:val="ru-RU" w:eastAsia="en-US"/>
        </w:rPr>
        <w:t>Старка,</w:t>
      </w:r>
      <w:r>
        <w:rPr>
          <w:rFonts w:eastAsia="Times New Roman"/>
          <w:spacing w:val="1"/>
          <w:lang w:val="ru-RU" w:eastAsia="en-US"/>
        </w:rPr>
        <w:t xml:space="preserve"> </w:t>
      </w:r>
      <w:r>
        <w:rPr>
          <w:rFonts w:eastAsia="Times New Roman"/>
          <w:lang w:val="ru-RU" w:eastAsia="en-US"/>
        </w:rPr>
        <w:t>О.</w:t>
      </w:r>
      <w:r>
        <w:rPr>
          <w:rFonts w:eastAsia="Times New Roman"/>
          <w:spacing w:val="1"/>
          <w:lang w:val="ru-RU" w:eastAsia="en-US"/>
        </w:rPr>
        <w:t xml:space="preserve"> </w:t>
      </w:r>
      <w:r>
        <w:rPr>
          <w:rFonts w:eastAsia="Times New Roman"/>
          <w:lang w:val="ru-RU" w:eastAsia="en-US"/>
        </w:rPr>
        <w:t>Хаксли,</w:t>
      </w:r>
      <w:r>
        <w:rPr>
          <w:rFonts w:eastAsia="Times New Roman"/>
          <w:spacing w:val="1"/>
          <w:lang w:val="ru-RU" w:eastAsia="en-US"/>
        </w:rPr>
        <w:t xml:space="preserve"> </w:t>
      </w:r>
      <w:r>
        <w:rPr>
          <w:rFonts w:eastAsia="Times New Roman"/>
          <w:lang w:val="ru-RU" w:eastAsia="en-US"/>
        </w:rPr>
        <w:t>У.</w:t>
      </w:r>
      <w:r>
        <w:rPr>
          <w:rFonts w:eastAsia="Times New Roman"/>
          <w:spacing w:val="1"/>
          <w:lang w:val="ru-RU" w:eastAsia="en-US"/>
        </w:rPr>
        <w:t xml:space="preserve"> </w:t>
      </w:r>
      <w:r>
        <w:rPr>
          <w:rFonts w:eastAsia="Times New Roman"/>
          <w:lang w:val="ru-RU" w:eastAsia="en-US"/>
        </w:rPr>
        <w:t>Эко;</w:t>
      </w:r>
      <w:r>
        <w:rPr>
          <w:rFonts w:eastAsia="Times New Roman"/>
          <w:spacing w:val="1"/>
          <w:lang w:val="ru-RU" w:eastAsia="en-US"/>
        </w:rPr>
        <w:t xml:space="preserve"> </w:t>
      </w:r>
      <w:r>
        <w:rPr>
          <w:rFonts w:eastAsia="Times New Roman"/>
          <w:lang w:val="ru-RU" w:eastAsia="en-US"/>
        </w:rPr>
        <w:t>стихотворения</w:t>
      </w:r>
      <w:r>
        <w:rPr>
          <w:rFonts w:eastAsia="Times New Roman"/>
          <w:spacing w:val="1"/>
          <w:lang w:val="ru-RU" w:eastAsia="en-US"/>
        </w:rPr>
        <w:t xml:space="preserve"> </w:t>
      </w:r>
      <w:r>
        <w:rPr>
          <w:rFonts w:eastAsia="Times New Roman"/>
          <w:lang w:val="ru-RU" w:eastAsia="en-US"/>
        </w:rPr>
        <w:t>Г.</w:t>
      </w:r>
      <w:r>
        <w:rPr>
          <w:rFonts w:eastAsia="Times New Roman"/>
          <w:spacing w:val="1"/>
          <w:lang w:val="ru-RU" w:eastAsia="en-US"/>
        </w:rPr>
        <w:t xml:space="preserve"> </w:t>
      </w:r>
      <w:r>
        <w:rPr>
          <w:rFonts w:eastAsia="Times New Roman"/>
          <w:lang w:val="ru-RU" w:eastAsia="en-US"/>
        </w:rPr>
        <w:t>Аполлинера,</w:t>
      </w:r>
      <w:r>
        <w:rPr>
          <w:rFonts w:eastAsia="Times New Roman"/>
          <w:spacing w:val="1"/>
          <w:lang w:val="ru-RU" w:eastAsia="en-US"/>
        </w:rPr>
        <w:t xml:space="preserve"> </w:t>
      </w:r>
      <w:r>
        <w:rPr>
          <w:rFonts w:eastAsia="Times New Roman"/>
          <w:lang w:val="ru-RU" w:eastAsia="en-US"/>
        </w:rPr>
        <w:t>П.</w:t>
      </w:r>
      <w:r>
        <w:rPr>
          <w:rFonts w:eastAsia="Times New Roman"/>
          <w:spacing w:val="1"/>
          <w:lang w:val="ru-RU" w:eastAsia="en-US"/>
        </w:rPr>
        <w:t xml:space="preserve"> </w:t>
      </w:r>
      <w:r>
        <w:rPr>
          <w:rFonts w:eastAsia="Times New Roman"/>
          <w:lang w:val="ru-RU" w:eastAsia="en-US"/>
        </w:rPr>
        <w:t>Верлена,</w:t>
      </w:r>
      <w:r>
        <w:rPr>
          <w:rFonts w:eastAsia="Times New Roman"/>
          <w:spacing w:val="-1"/>
          <w:lang w:val="ru-RU" w:eastAsia="en-US"/>
        </w:rPr>
        <w:t xml:space="preserve"> </w:t>
      </w:r>
      <w:r>
        <w:rPr>
          <w:rFonts w:eastAsia="Times New Roman"/>
          <w:lang w:val="ru-RU" w:eastAsia="en-US"/>
        </w:rPr>
        <w:t>Э. Верхарна,</w:t>
      </w:r>
      <w:r>
        <w:rPr>
          <w:rFonts w:eastAsia="Times New Roman"/>
          <w:spacing w:val="-1"/>
          <w:lang w:val="ru-RU" w:eastAsia="en-US"/>
        </w:rPr>
        <w:t xml:space="preserve"> </w:t>
      </w:r>
      <w:r>
        <w:rPr>
          <w:rFonts w:eastAsia="Times New Roman"/>
          <w:lang w:val="ru-RU" w:eastAsia="en-US"/>
        </w:rPr>
        <w:t>Т.С. Элиота;</w:t>
      </w:r>
      <w:r>
        <w:rPr>
          <w:rFonts w:eastAsia="Times New Roman"/>
          <w:spacing w:val="-1"/>
          <w:lang w:val="ru-RU" w:eastAsia="en-US"/>
        </w:rPr>
        <w:t xml:space="preserve"> </w:t>
      </w:r>
      <w:r>
        <w:rPr>
          <w:rFonts w:eastAsia="Times New Roman"/>
          <w:lang w:val="ru-RU" w:eastAsia="en-US"/>
        </w:rPr>
        <w:t>пьесы</w:t>
      </w:r>
      <w:r>
        <w:rPr>
          <w:rFonts w:eastAsia="Times New Roman"/>
          <w:spacing w:val="-1"/>
          <w:lang w:val="ru-RU" w:eastAsia="en-US"/>
        </w:rPr>
        <w:t xml:space="preserve"> </w:t>
      </w:r>
      <w:r>
        <w:rPr>
          <w:rFonts w:eastAsia="Times New Roman"/>
          <w:lang w:val="ru-RU" w:eastAsia="en-US"/>
        </w:rPr>
        <w:t>М. Метерлинка и</w:t>
      </w:r>
      <w:r>
        <w:rPr>
          <w:rFonts w:eastAsia="Times New Roman"/>
          <w:spacing w:val="-2"/>
          <w:lang w:val="ru-RU" w:eastAsia="en-US"/>
        </w:rPr>
        <w:t xml:space="preserve"> </w:t>
      </w:r>
      <w:r>
        <w:rPr>
          <w:rFonts w:eastAsia="Times New Roman"/>
          <w:lang w:val="ru-RU" w:eastAsia="en-US"/>
        </w:rPr>
        <w:t>других);</w:t>
      </w:r>
    </w:p>
    <w:p w:rsidR="00D375AB" w:rsidRDefault="005A04D1">
      <w:pPr>
        <w:numPr>
          <w:ilvl w:val="0"/>
          <w:numId w:val="25"/>
        </w:numPr>
        <w:tabs>
          <w:tab w:val="left" w:pos="572"/>
        </w:tabs>
        <w:adjustRightInd/>
        <w:spacing w:before="240"/>
        <w:ind w:right="151"/>
        <w:jc w:val="both"/>
        <w:rPr>
          <w:rFonts w:eastAsia="Times New Roman"/>
          <w:lang w:val="ru-RU" w:eastAsia="en-US"/>
        </w:rPr>
      </w:pPr>
      <w:r>
        <w:rPr>
          <w:rFonts w:eastAsia="Times New Roman"/>
          <w:lang w:val="ru-RU" w:eastAsia="en-US"/>
        </w:rPr>
        <w:t>владение</w:t>
      </w:r>
      <w:r>
        <w:rPr>
          <w:rFonts w:eastAsia="Times New Roman"/>
          <w:spacing w:val="1"/>
          <w:lang w:val="ru-RU" w:eastAsia="en-US"/>
        </w:rPr>
        <w:t xml:space="preserve"> </w:t>
      </w:r>
      <w:r>
        <w:rPr>
          <w:rFonts w:eastAsia="Times New Roman"/>
          <w:lang w:val="ru-RU" w:eastAsia="en-US"/>
        </w:rPr>
        <w:t>комплексным</w:t>
      </w:r>
      <w:r>
        <w:rPr>
          <w:rFonts w:eastAsia="Times New Roman"/>
          <w:spacing w:val="1"/>
          <w:lang w:val="ru-RU" w:eastAsia="en-US"/>
        </w:rPr>
        <w:t xml:space="preserve"> </w:t>
      </w:r>
      <w:r>
        <w:rPr>
          <w:rFonts w:eastAsia="Times New Roman"/>
          <w:lang w:val="ru-RU" w:eastAsia="en-US"/>
        </w:rPr>
        <w:t>филологическим</w:t>
      </w:r>
      <w:r>
        <w:rPr>
          <w:rFonts w:eastAsia="Times New Roman"/>
          <w:spacing w:val="1"/>
          <w:lang w:val="ru-RU" w:eastAsia="en-US"/>
        </w:rPr>
        <w:t xml:space="preserve"> </w:t>
      </w:r>
      <w:r>
        <w:rPr>
          <w:rFonts w:eastAsia="Times New Roman"/>
          <w:lang w:val="ru-RU" w:eastAsia="en-US"/>
        </w:rPr>
        <w:t>анализом</w:t>
      </w:r>
      <w:r>
        <w:rPr>
          <w:rFonts w:eastAsia="Times New Roman"/>
          <w:spacing w:val="1"/>
          <w:lang w:val="ru-RU" w:eastAsia="en-US"/>
        </w:rPr>
        <w:t xml:space="preserve"> </w:t>
      </w:r>
      <w:r>
        <w:rPr>
          <w:rFonts w:eastAsia="Times New Roman"/>
          <w:lang w:val="ru-RU" w:eastAsia="en-US"/>
        </w:rPr>
        <w:t>художественного</w:t>
      </w:r>
      <w:r>
        <w:rPr>
          <w:rFonts w:eastAsia="Times New Roman"/>
          <w:spacing w:val="1"/>
          <w:lang w:val="ru-RU" w:eastAsia="en-US"/>
        </w:rPr>
        <w:t xml:space="preserve"> </w:t>
      </w:r>
      <w:r>
        <w:rPr>
          <w:rFonts w:eastAsia="Times New Roman"/>
          <w:lang w:val="ru-RU" w:eastAsia="en-US"/>
        </w:rPr>
        <w:t>текста</w:t>
      </w:r>
      <w:r>
        <w:rPr>
          <w:rFonts w:eastAsia="Times New Roman"/>
          <w:spacing w:val="1"/>
          <w:lang w:val="ru-RU" w:eastAsia="en-US"/>
        </w:rPr>
        <w:t xml:space="preserve"> </w:t>
      </w:r>
      <w:r>
        <w:rPr>
          <w:rFonts w:eastAsia="Times New Roman"/>
          <w:lang w:val="ru-RU" w:eastAsia="en-US"/>
        </w:rPr>
        <w:t>и</w:t>
      </w:r>
      <w:r>
        <w:rPr>
          <w:rFonts w:eastAsia="Times New Roman"/>
          <w:spacing w:val="-62"/>
          <w:lang w:val="ru-RU" w:eastAsia="en-US"/>
        </w:rPr>
        <w:t xml:space="preserve"> </w:t>
      </w:r>
      <w:r>
        <w:rPr>
          <w:rFonts w:eastAsia="Times New Roman"/>
          <w:lang w:val="ru-RU" w:eastAsia="en-US"/>
        </w:rPr>
        <w:t xml:space="preserve">осмысление функциональной роли теоретико-литературных понятий, в том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авангард;</w:t>
      </w:r>
      <w:r>
        <w:rPr>
          <w:rFonts w:eastAsia="Times New Roman"/>
          <w:spacing w:val="1"/>
          <w:lang w:val="ru-RU" w:eastAsia="en-US"/>
        </w:rPr>
        <w:t xml:space="preserve"> </w:t>
      </w:r>
      <w:r>
        <w:rPr>
          <w:rFonts w:eastAsia="Times New Roman"/>
          <w:lang w:val="ru-RU" w:eastAsia="en-US"/>
        </w:rPr>
        <w:t>литературный</w:t>
      </w:r>
      <w:r>
        <w:rPr>
          <w:rFonts w:eastAsia="Times New Roman"/>
          <w:spacing w:val="1"/>
          <w:lang w:val="ru-RU" w:eastAsia="en-US"/>
        </w:rPr>
        <w:t xml:space="preserve"> </w:t>
      </w:r>
      <w:r>
        <w:rPr>
          <w:rFonts w:eastAsia="Times New Roman"/>
          <w:lang w:val="ru-RU" w:eastAsia="en-US"/>
        </w:rPr>
        <w:t>манифест;</w:t>
      </w:r>
      <w:r>
        <w:rPr>
          <w:rFonts w:eastAsia="Times New Roman"/>
          <w:spacing w:val="1"/>
          <w:lang w:val="ru-RU" w:eastAsia="en-US"/>
        </w:rPr>
        <w:t xml:space="preserve"> </w:t>
      </w:r>
      <w:r>
        <w:rPr>
          <w:rFonts w:eastAsia="Times New Roman"/>
          <w:lang w:val="ru-RU" w:eastAsia="en-US"/>
        </w:rPr>
        <w:t>беллетристика,</w:t>
      </w:r>
      <w:r>
        <w:rPr>
          <w:rFonts w:eastAsia="Times New Roman"/>
          <w:spacing w:val="1"/>
          <w:lang w:val="ru-RU" w:eastAsia="en-US"/>
        </w:rPr>
        <w:t xml:space="preserve"> </w:t>
      </w:r>
      <w:r>
        <w:rPr>
          <w:rFonts w:eastAsia="Times New Roman"/>
          <w:lang w:val="ru-RU" w:eastAsia="en-US"/>
        </w:rPr>
        <w:t>массовая</w:t>
      </w:r>
      <w:r>
        <w:rPr>
          <w:rFonts w:eastAsia="Times New Roman"/>
          <w:spacing w:val="1"/>
          <w:lang w:val="ru-RU" w:eastAsia="en-US"/>
        </w:rPr>
        <w:t xml:space="preserve"> </w:t>
      </w:r>
      <w:r>
        <w:rPr>
          <w:rFonts w:eastAsia="Times New Roman"/>
          <w:lang w:val="ru-RU" w:eastAsia="en-US"/>
        </w:rPr>
        <w:t>литература,</w:t>
      </w:r>
      <w:r>
        <w:rPr>
          <w:rFonts w:eastAsia="Times New Roman"/>
          <w:spacing w:val="1"/>
          <w:lang w:val="ru-RU" w:eastAsia="en-US"/>
        </w:rPr>
        <w:t xml:space="preserve"> </w:t>
      </w:r>
      <w:r>
        <w:rPr>
          <w:rFonts w:eastAsia="Times New Roman"/>
          <w:lang w:val="ru-RU" w:eastAsia="en-US"/>
        </w:rPr>
        <w:t>сетевая</w:t>
      </w:r>
      <w:r>
        <w:rPr>
          <w:rFonts w:eastAsia="Times New Roman"/>
          <w:spacing w:val="-62"/>
          <w:lang w:val="ru-RU" w:eastAsia="en-US"/>
        </w:rPr>
        <w:t xml:space="preserve"> </w:t>
      </w:r>
      <w:r>
        <w:rPr>
          <w:rFonts w:eastAsia="Times New Roman"/>
          <w:lang w:val="ru-RU" w:eastAsia="en-US"/>
        </w:rPr>
        <w:t>литература;</w:t>
      </w:r>
      <w:r>
        <w:rPr>
          <w:rFonts w:eastAsia="Times New Roman"/>
          <w:spacing w:val="-1"/>
          <w:lang w:val="ru-RU" w:eastAsia="en-US"/>
        </w:rPr>
        <w:t xml:space="preserve"> </w:t>
      </w:r>
      <w:r>
        <w:rPr>
          <w:rFonts w:eastAsia="Times New Roman"/>
          <w:lang w:val="ru-RU" w:eastAsia="en-US"/>
        </w:rPr>
        <w:t>поэтика,</w:t>
      </w:r>
      <w:r>
        <w:rPr>
          <w:rFonts w:eastAsia="Times New Roman"/>
          <w:spacing w:val="-1"/>
          <w:lang w:val="ru-RU" w:eastAsia="en-US"/>
        </w:rPr>
        <w:t xml:space="preserve"> </w:t>
      </w:r>
      <w:r>
        <w:rPr>
          <w:rFonts w:eastAsia="Times New Roman"/>
          <w:lang w:val="ru-RU" w:eastAsia="en-US"/>
        </w:rPr>
        <w:t>интертекст, гипертекст;</w:t>
      </w:r>
    </w:p>
    <w:p w:rsidR="00D375AB" w:rsidRDefault="005A04D1">
      <w:pPr>
        <w:numPr>
          <w:ilvl w:val="0"/>
          <w:numId w:val="25"/>
        </w:numPr>
        <w:tabs>
          <w:tab w:val="left" w:pos="524"/>
        </w:tabs>
        <w:adjustRightInd/>
        <w:spacing w:before="240"/>
        <w:ind w:right="149"/>
        <w:jc w:val="both"/>
        <w:rPr>
          <w:rFonts w:eastAsia="Times New Roman"/>
          <w:lang w:val="ru-RU" w:eastAsia="en-US"/>
        </w:rPr>
      </w:pPr>
      <w:r>
        <w:rPr>
          <w:rFonts w:eastAsia="Times New Roman"/>
          <w:lang w:val="ru-RU" w:eastAsia="en-US"/>
        </w:rPr>
        <w:t>сформированность представлений о стилях художественной литературы разных</w:t>
      </w:r>
      <w:r>
        <w:rPr>
          <w:rFonts w:eastAsia="Times New Roman"/>
          <w:spacing w:val="1"/>
          <w:lang w:val="ru-RU" w:eastAsia="en-US"/>
        </w:rPr>
        <w:t xml:space="preserve"> </w:t>
      </w:r>
      <w:r>
        <w:rPr>
          <w:rFonts w:eastAsia="Times New Roman"/>
          <w:lang w:val="ru-RU" w:eastAsia="en-US"/>
        </w:rPr>
        <w:t>эпох,</w:t>
      </w:r>
      <w:r>
        <w:rPr>
          <w:rFonts w:eastAsia="Times New Roman"/>
          <w:spacing w:val="-3"/>
          <w:lang w:val="ru-RU" w:eastAsia="en-US"/>
        </w:rPr>
        <w:t xml:space="preserve"> </w:t>
      </w:r>
      <w:r>
        <w:rPr>
          <w:rFonts w:eastAsia="Times New Roman"/>
          <w:lang w:val="ru-RU" w:eastAsia="en-US"/>
        </w:rPr>
        <w:t>литературных</w:t>
      </w:r>
      <w:r>
        <w:rPr>
          <w:rFonts w:eastAsia="Times New Roman"/>
          <w:spacing w:val="-4"/>
          <w:lang w:val="ru-RU" w:eastAsia="en-US"/>
        </w:rPr>
        <w:t xml:space="preserve"> </w:t>
      </w:r>
      <w:r>
        <w:rPr>
          <w:rFonts w:eastAsia="Times New Roman"/>
          <w:lang w:val="ru-RU" w:eastAsia="en-US"/>
        </w:rPr>
        <w:t>направлениях,</w:t>
      </w:r>
      <w:r>
        <w:rPr>
          <w:rFonts w:eastAsia="Times New Roman"/>
          <w:spacing w:val="-3"/>
          <w:lang w:val="ru-RU" w:eastAsia="en-US"/>
        </w:rPr>
        <w:t xml:space="preserve"> </w:t>
      </w:r>
      <w:r>
        <w:rPr>
          <w:rFonts w:eastAsia="Times New Roman"/>
          <w:lang w:val="ru-RU" w:eastAsia="en-US"/>
        </w:rPr>
        <w:t>течениях,</w:t>
      </w:r>
      <w:r>
        <w:rPr>
          <w:rFonts w:eastAsia="Times New Roman"/>
          <w:spacing w:val="-3"/>
          <w:lang w:val="ru-RU" w:eastAsia="en-US"/>
        </w:rPr>
        <w:t xml:space="preserve"> </w:t>
      </w:r>
      <w:r>
        <w:rPr>
          <w:rFonts w:eastAsia="Times New Roman"/>
          <w:lang w:val="ru-RU" w:eastAsia="en-US"/>
        </w:rPr>
        <w:t>об</w:t>
      </w:r>
      <w:r>
        <w:rPr>
          <w:rFonts w:eastAsia="Times New Roman"/>
          <w:spacing w:val="-2"/>
          <w:lang w:val="ru-RU" w:eastAsia="en-US"/>
        </w:rPr>
        <w:t xml:space="preserve"> </w:t>
      </w:r>
      <w:r>
        <w:rPr>
          <w:rFonts w:eastAsia="Times New Roman"/>
          <w:lang w:val="ru-RU" w:eastAsia="en-US"/>
        </w:rPr>
        <w:t>индивидуальном</w:t>
      </w:r>
      <w:r>
        <w:rPr>
          <w:rFonts w:eastAsia="Times New Roman"/>
          <w:spacing w:val="-3"/>
          <w:lang w:val="ru-RU" w:eastAsia="en-US"/>
        </w:rPr>
        <w:t xml:space="preserve"> </w:t>
      </w:r>
      <w:r>
        <w:rPr>
          <w:rFonts w:eastAsia="Times New Roman"/>
          <w:lang w:val="ru-RU" w:eastAsia="en-US"/>
        </w:rPr>
        <w:t>авторском</w:t>
      </w:r>
      <w:r>
        <w:rPr>
          <w:rFonts w:eastAsia="Times New Roman"/>
          <w:spacing w:val="-4"/>
          <w:lang w:val="ru-RU" w:eastAsia="en-US"/>
        </w:rPr>
        <w:t xml:space="preserve"> </w:t>
      </w:r>
      <w:r>
        <w:rPr>
          <w:rFonts w:eastAsia="Times New Roman"/>
          <w:lang w:val="ru-RU" w:eastAsia="en-US"/>
        </w:rPr>
        <w:t>стиле;</w:t>
      </w:r>
    </w:p>
    <w:p w:rsidR="00D375AB" w:rsidRDefault="005A04D1">
      <w:pPr>
        <w:numPr>
          <w:ilvl w:val="0"/>
          <w:numId w:val="25"/>
        </w:numPr>
        <w:tabs>
          <w:tab w:val="left" w:pos="488"/>
        </w:tabs>
        <w:adjustRightInd/>
        <w:spacing w:before="240"/>
        <w:ind w:right="148"/>
        <w:jc w:val="both"/>
        <w:rPr>
          <w:rFonts w:eastAsia="Times New Roman"/>
          <w:lang w:val="ru-RU" w:eastAsia="en-US"/>
        </w:rPr>
      </w:pPr>
      <w:r>
        <w:rPr>
          <w:rFonts w:eastAsia="Times New Roman"/>
          <w:spacing w:val="-1"/>
          <w:lang w:val="ru-RU" w:eastAsia="en-US"/>
        </w:rPr>
        <w:t>владение</w:t>
      </w:r>
      <w:r>
        <w:rPr>
          <w:rFonts w:eastAsia="Times New Roman"/>
          <w:spacing w:val="-18"/>
          <w:lang w:val="ru-RU" w:eastAsia="en-US"/>
        </w:rPr>
        <w:t xml:space="preserve"> </w:t>
      </w:r>
      <w:r>
        <w:rPr>
          <w:rFonts w:eastAsia="Times New Roman"/>
          <w:spacing w:val="-1"/>
          <w:lang w:val="ru-RU" w:eastAsia="en-US"/>
        </w:rPr>
        <w:t>умениями</w:t>
      </w:r>
      <w:r>
        <w:rPr>
          <w:rFonts w:eastAsia="Times New Roman"/>
          <w:spacing w:val="-17"/>
          <w:lang w:val="ru-RU" w:eastAsia="en-US"/>
        </w:rPr>
        <w:t xml:space="preserve"> </w:t>
      </w:r>
      <w:r>
        <w:rPr>
          <w:rFonts w:eastAsia="Times New Roman"/>
          <w:spacing w:val="-1"/>
          <w:lang w:val="ru-RU" w:eastAsia="en-US"/>
        </w:rPr>
        <w:t>учебной</w:t>
      </w:r>
      <w:r>
        <w:rPr>
          <w:rFonts w:eastAsia="Times New Roman"/>
          <w:spacing w:val="-16"/>
          <w:lang w:val="ru-RU" w:eastAsia="en-US"/>
        </w:rPr>
        <w:t xml:space="preserve"> </w:t>
      </w:r>
      <w:r>
        <w:rPr>
          <w:rFonts w:eastAsia="Times New Roman"/>
          <w:lang w:val="ru-RU" w:eastAsia="en-US"/>
        </w:rPr>
        <w:t>проектно-исследовательской</w:t>
      </w:r>
      <w:r>
        <w:rPr>
          <w:rFonts w:eastAsia="Times New Roman"/>
          <w:spacing w:val="-15"/>
          <w:lang w:val="ru-RU" w:eastAsia="en-US"/>
        </w:rPr>
        <w:t xml:space="preserve"> </w:t>
      </w:r>
      <w:r>
        <w:rPr>
          <w:rFonts w:eastAsia="Times New Roman"/>
          <w:lang w:val="ru-RU" w:eastAsia="en-US"/>
        </w:rPr>
        <w:t>деятельности</w:t>
      </w:r>
      <w:r>
        <w:rPr>
          <w:rFonts w:eastAsia="Times New Roman"/>
          <w:spacing w:val="-15"/>
          <w:lang w:val="ru-RU" w:eastAsia="en-US"/>
        </w:rPr>
        <w:t xml:space="preserve"> </w:t>
      </w:r>
      <w:r>
        <w:rPr>
          <w:rFonts w:eastAsia="Times New Roman"/>
          <w:lang w:val="ru-RU" w:eastAsia="en-US"/>
        </w:rPr>
        <w:t>историко-</w:t>
      </w:r>
      <w:r>
        <w:rPr>
          <w:rFonts w:eastAsia="Times New Roman"/>
          <w:spacing w:val="-62"/>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теоретико-литературного</w:t>
      </w:r>
      <w:r>
        <w:rPr>
          <w:rFonts w:eastAsia="Times New Roman"/>
          <w:spacing w:val="1"/>
          <w:lang w:val="ru-RU" w:eastAsia="en-US"/>
        </w:rPr>
        <w:t xml:space="preserve"> </w:t>
      </w:r>
      <w:r>
        <w:rPr>
          <w:rFonts w:eastAsia="Times New Roman"/>
          <w:lang w:val="ru-RU" w:eastAsia="en-US"/>
        </w:rPr>
        <w:t>характера,</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создания</w:t>
      </w:r>
      <w:r>
        <w:rPr>
          <w:rFonts w:eastAsia="Times New Roman"/>
          <w:spacing w:val="1"/>
          <w:lang w:val="ru-RU" w:eastAsia="en-US"/>
        </w:rPr>
        <w:t xml:space="preserve"> </w:t>
      </w:r>
      <w:r>
        <w:rPr>
          <w:rFonts w:eastAsia="Times New Roman"/>
          <w:lang w:val="ru-RU" w:eastAsia="en-US"/>
        </w:rPr>
        <w:t>медиапроектов;</w:t>
      </w:r>
      <w:r>
        <w:rPr>
          <w:rFonts w:eastAsia="Times New Roman"/>
          <w:spacing w:val="1"/>
          <w:lang w:val="ru-RU" w:eastAsia="en-US"/>
        </w:rPr>
        <w:t xml:space="preserve"> </w:t>
      </w:r>
      <w:r>
        <w:rPr>
          <w:rFonts w:eastAsia="Times New Roman"/>
          <w:lang w:val="ru-RU" w:eastAsia="en-US"/>
        </w:rPr>
        <w:t>различными</w:t>
      </w:r>
      <w:r>
        <w:rPr>
          <w:rFonts w:eastAsia="Times New Roman"/>
          <w:spacing w:val="-1"/>
          <w:lang w:val="ru-RU" w:eastAsia="en-US"/>
        </w:rPr>
        <w:t xml:space="preserve"> </w:t>
      </w:r>
      <w:r>
        <w:rPr>
          <w:rFonts w:eastAsia="Times New Roman"/>
          <w:lang w:val="ru-RU" w:eastAsia="en-US"/>
        </w:rPr>
        <w:t>приемами цитирования</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редактирования текстов;</w:t>
      </w:r>
    </w:p>
    <w:p w:rsidR="00D375AB" w:rsidRDefault="005A04D1">
      <w:pPr>
        <w:numPr>
          <w:ilvl w:val="0"/>
          <w:numId w:val="25"/>
        </w:numPr>
        <w:tabs>
          <w:tab w:val="left" w:pos="603"/>
        </w:tabs>
        <w:adjustRightInd/>
        <w:spacing w:before="240"/>
        <w:ind w:right="149"/>
        <w:jc w:val="both"/>
        <w:rPr>
          <w:rFonts w:eastAsia="Times New Roman"/>
          <w:lang w:val="ru-RU" w:eastAsia="en-US"/>
        </w:rPr>
      </w:pPr>
      <w:r>
        <w:rPr>
          <w:rFonts w:eastAsia="Times New Roman"/>
          <w:lang w:val="ru-RU" w:eastAsia="en-US"/>
        </w:rPr>
        <w:t>сформированность</w:t>
      </w:r>
      <w:r>
        <w:rPr>
          <w:rFonts w:eastAsia="Times New Roman"/>
          <w:spacing w:val="1"/>
          <w:lang w:val="ru-RU" w:eastAsia="en-US"/>
        </w:rPr>
        <w:t xml:space="preserve"> </w:t>
      </w:r>
      <w:r>
        <w:rPr>
          <w:rFonts w:eastAsia="Times New Roman"/>
          <w:lang w:val="ru-RU" w:eastAsia="en-US"/>
        </w:rPr>
        <w:t>представлений</w:t>
      </w:r>
      <w:r>
        <w:rPr>
          <w:rFonts w:eastAsia="Times New Roman"/>
          <w:spacing w:val="1"/>
          <w:lang w:val="ru-RU" w:eastAsia="en-US"/>
        </w:rPr>
        <w:t xml:space="preserve"> </w:t>
      </w:r>
      <w:r>
        <w:rPr>
          <w:rFonts w:eastAsia="Times New Roman"/>
          <w:lang w:val="ru-RU" w:eastAsia="en-US"/>
        </w:rPr>
        <w:t>об</w:t>
      </w:r>
      <w:r>
        <w:rPr>
          <w:rFonts w:eastAsia="Times New Roman"/>
          <w:spacing w:val="1"/>
          <w:lang w:val="ru-RU" w:eastAsia="en-US"/>
        </w:rPr>
        <w:t xml:space="preserve"> </w:t>
      </w:r>
      <w:r>
        <w:rPr>
          <w:rFonts w:eastAsia="Times New Roman"/>
          <w:lang w:val="ru-RU" w:eastAsia="en-US"/>
        </w:rPr>
        <w:t>основных</w:t>
      </w:r>
      <w:r>
        <w:rPr>
          <w:rFonts w:eastAsia="Times New Roman"/>
          <w:spacing w:val="1"/>
          <w:lang w:val="ru-RU" w:eastAsia="en-US"/>
        </w:rPr>
        <w:t xml:space="preserve"> </w:t>
      </w:r>
      <w:r>
        <w:rPr>
          <w:rFonts w:eastAsia="Times New Roman"/>
          <w:lang w:val="ru-RU" w:eastAsia="en-US"/>
        </w:rPr>
        <w:t>направлениях</w:t>
      </w:r>
      <w:r>
        <w:rPr>
          <w:rFonts w:eastAsia="Times New Roman"/>
          <w:spacing w:val="1"/>
          <w:lang w:val="ru-RU" w:eastAsia="en-US"/>
        </w:rPr>
        <w:t xml:space="preserve"> </w:t>
      </w:r>
      <w:r>
        <w:rPr>
          <w:rFonts w:eastAsia="Times New Roman"/>
          <w:lang w:val="ru-RU" w:eastAsia="en-US"/>
        </w:rPr>
        <w:t>литературной</w:t>
      </w:r>
      <w:r>
        <w:rPr>
          <w:rFonts w:eastAsia="Times New Roman"/>
          <w:spacing w:val="1"/>
          <w:lang w:val="ru-RU" w:eastAsia="en-US"/>
        </w:rPr>
        <w:t xml:space="preserve"> </w:t>
      </w:r>
      <w:r>
        <w:rPr>
          <w:rFonts w:eastAsia="Times New Roman"/>
          <w:lang w:val="ru-RU" w:eastAsia="en-US"/>
        </w:rPr>
        <w:t>критики,</w:t>
      </w:r>
      <w:r>
        <w:rPr>
          <w:rFonts w:eastAsia="Times New Roman"/>
          <w:spacing w:val="1"/>
          <w:lang w:val="ru-RU" w:eastAsia="en-US"/>
        </w:rPr>
        <w:t xml:space="preserve"> </w:t>
      </w:r>
      <w:r>
        <w:rPr>
          <w:rFonts w:eastAsia="Times New Roman"/>
          <w:lang w:val="ru-RU" w:eastAsia="en-US"/>
        </w:rPr>
        <w:t>современных</w:t>
      </w:r>
      <w:r>
        <w:rPr>
          <w:rFonts w:eastAsia="Times New Roman"/>
          <w:spacing w:val="1"/>
          <w:lang w:val="ru-RU" w:eastAsia="en-US"/>
        </w:rPr>
        <w:t xml:space="preserve"> </w:t>
      </w:r>
      <w:r>
        <w:rPr>
          <w:rFonts w:eastAsia="Times New Roman"/>
          <w:lang w:val="ru-RU" w:eastAsia="en-US"/>
        </w:rPr>
        <w:t>подходах</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анализу</w:t>
      </w:r>
      <w:r>
        <w:rPr>
          <w:rFonts w:eastAsia="Times New Roman"/>
          <w:spacing w:val="1"/>
          <w:lang w:val="ru-RU" w:eastAsia="en-US"/>
        </w:rPr>
        <w:t xml:space="preserve"> </w:t>
      </w:r>
      <w:r>
        <w:rPr>
          <w:rFonts w:eastAsia="Times New Roman"/>
          <w:lang w:val="ru-RU" w:eastAsia="en-US"/>
        </w:rPr>
        <w:t>художественного</w:t>
      </w:r>
      <w:r>
        <w:rPr>
          <w:rFonts w:eastAsia="Times New Roman"/>
          <w:spacing w:val="1"/>
          <w:lang w:val="ru-RU" w:eastAsia="en-US"/>
        </w:rPr>
        <w:t xml:space="preserve"> </w:t>
      </w:r>
      <w:r>
        <w:rPr>
          <w:rFonts w:eastAsia="Times New Roman"/>
          <w:lang w:val="ru-RU" w:eastAsia="en-US"/>
        </w:rPr>
        <w:t>текста</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литературоведении;</w:t>
      </w:r>
      <w:r>
        <w:rPr>
          <w:rFonts w:eastAsia="Times New Roman"/>
          <w:spacing w:val="1"/>
          <w:lang w:val="ru-RU" w:eastAsia="en-US"/>
        </w:rPr>
        <w:t xml:space="preserve"> </w:t>
      </w: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создавать</w:t>
      </w:r>
      <w:r>
        <w:rPr>
          <w:rFonts w:eastAsia="Times New Roman"/>
          <w:spacing w:val="1"/>
          <w:lang w:val="ru-RU" w:eastAsia="en-US"/>
        </w:rPr>
        <w:t xml:space="preserve"> </w:t>
      </w:r>
      <w:r>
        <w:rPr>
          <w:rFonts w:eastAsia="Times New Roman"/>
          <w:lang w:val="ru-RU" w:eastAsia="en-US"/>
        </w:rPr>
        <w:t>собственные</w:t>
      </w:r>
      <w:r>
        <w:rPr>
          <w:rFonts w:eastAsia="Times New Roman"/>
          <w:spacing w:val="1"/>
          <w:lang w:val="ru-RU" w:eastAsia="en-US"/>
        </w:rPr>
        <w:t xml:space="preserve"> </w:t>
      </w:r>
      <w:r>
        <w:rPr>
          <w:rFonts w:eastAsia="Times New Roman"/>
          <w:lang w:val="ru-RU" w:eastAsia="en-US"/>
        </w:rPr>
        <w:t>литературно-критические</w:t>
      </w:r>
      <w:r>
        <w:rPr>
          <w:rFonts w:eastAsia="Times New Roman"/>
          <w:spacing w:val="1"/>
          <w:lang w:val="ru-RU" w:eastAsia="en-US"/>
        </w:rPr>
        <w:t xml:space="preserve"> </w:t>
      </w:r>
      <w:r>
        <w:rPr>
          <w:rFonts w:eastAsia="Times New Roman"/>
          <w:lang w:val="ru-RU" w:eastAsia="en-US"/>
        </w:rPr>
        <w:t>произведения</w:t>
      </w:r>
      <w:r>
        <w:rPr>
          <w:rFonts w:eastAsia="Times New Roman"/>
          <w:spacing w:val="-1"/>
          <w:lang w:val="ru-RU" w:eastAsia="en-US"/>
        </w:rPr>
        <w:t xml:space="preserve"> </w:t>
      </w:r>
      <w:r>
        <w:rPr>
          <w:rFonts w:eastAsia="Times New Roman"/>
          <w:lang w:val="ru-RU" w:eastAsia="en-US"/>
        </w:rPr>
        <w:t>в</w:t>
      </w:r>
      <w:r>
        <w:rPr>
          <w:rFonts w:eastAsia="Times New Roman"/>
          <w:spacing w:val="-2"/>
          <w:lang w:val="ru-RU" w:eastAsia="en-US"/>
        </w:rPr>
        <w:t xml:space="preserve"> </w:t>
      </w:r>
      <w:r>
        <w:rPr>
          <w:rFonts w:eastAsia="Times New Roman"/>
          <w:lang w:val="ru-RU" w:eastAsia="en-US"/>
        </w:rPr>
        <w:t>жанре рецензии,</w:t>
      </w:r>
      <w:r>
        <w:rPr>
          <w:rFonts w:eastAsia="Times New Roman"/>
          <w:spacing w:val="-1"/>
          <w:lang w:val="ru-RU" w:eastAsia="en-US"/>
        </w:rPr>
        <w:t xml:space="preserve"> </w:t>
      </w:r>
      <w:r>
        <w:rPr>
          <w:rFonts w:eastAsia="Times New Roman"/>
          <w:lang w:val="ru-RU" w:eastAsia="en-US"/>
        </w:rPr>
        <w:t>аннотации, эссе.</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К концу обучения в </w:t>
      </w:r>
      <w:r>
        <w:rPr>
          <w:rFonts w:eastAsia="Times New Roman"/>
          <w:lang w:val="ru-RU" w:eastAsia="en-US"/>
        </w:rPr>
        <w:t xml:space="preserve">10 классе обучающийся получит следующие предметные результаты по отдельным темам программы по литературе: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-осознание  причастности  к  отечественным  традициям  и  исторической преемственности поколений на основе установления связей литературы с фактами с</w:t>
      </w:r>
      <w:r>
        <w:rPr>
          <w:rFonts w:eastAsia="Times New Roman"/>
          <w:lang w:val="ru-RU" w:eastAsia="en-US"/>
        </w:rPr>
        <w:t xml:space="preserve">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-осознание взаимосвязей между языковым, литературным, интеллектуальным, духовно-нравственным развитием</w:t>
      </w:r>
      <w:r>
        <w:rPr>
          <w:rFonts w:eastAsia="Times New Roman"/>
          <w:lang w:val="ru-RU" w:eastAsia="en-US"/>
        </w:rPr>
        <w:t xml:space="preserve"> личности в контексте осмысления произведений русской  и  зарубежной  литературной  классики  и  собственного  интеллектуально-нравственного роста;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-сформированность  устойчивого  интереса  к  чтению  как  средству  познания отечественной и других культур</w:t>
      </w:r>
      <w:r>
        <w:rPr>
          <w:rFonts w:eastAsia="Times New Roman"/>
          <w:lang w:val="ru-RU" w:eastAsia="en-US"/>
        </w:rPr>
        <w:t xml:space="preserve">, уважительного отношения к ним;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-осознанное  умение  внимательно  читать,  понимать  и  самостоятельно интерпретировать художественные, публицистические и литературно-критические тексты;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-знание  содержания  и  понимание  ключевых  проблем  произведен</w:t>
      </w:r>
      <w:r>
        <w:rPr>
          <w:rFonts w:eastAsia="Times New Roman"/>
          <w:lang w:val="ru-RU" w:eastAsia="en-US"/>
        </w:rPr>
        <w:t xml:space="preserve">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-сформированность  умений  определ</w:t>
      </w:r>
      <w:r>
        <w:rPr>
          <w:rFonts w:eastAsia="Times New Roman"/>
          <w:lang w:val="ru-RU" w:eastAsia="en-US"/>
        </w:rPr>
        <w:t xml:space="preserve">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lastRenderedPageBreak/>
        <w:t>-умен</w:t>
      </w:r>
      <w:r>
        <w:rPr>
          <w:rFonts w:eastAsia="Times New Roman"/>
          <w:lang w:val="ru-RU" w:eastAsia="en-US"/>
        </w:rPr>
        <w:t xml:space="preserve">ие раскрывать конкретно-историческое и общечеловеческое содержание литературных произведений;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w:t>
      </w:r>
      <w:r>
        <w:rPr>
          <w:rFonts w:eastAsia="Times New Roman"/>
          <w:lang w:val="ru-RU" w:eastAsia="en-US"/>
        </w:rPr>
        <w:t xml:space="preserve">и на литературные темы;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-устойчивые  навыки  устной  и  письменной  речи  в  процессе  чтения  и обсуждения лучших образцов отечественной и зарубежной литературы;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-осмысление  художественной  картины  жизни,  созданной  автором  в  литературном  произве</w:t>
      </w:r>
      <w:r>
        <w:rPr>
          <w:rFonts w:eastAsia="Times New Roman"/>
          <w:lang w:val="ru-RU" w:eastAsia="en-US"/>
        </w:rPr>
        <w:t xml:space="preserve">дении,  в  единстве  эмоционального  личностного восприятия и интеллектуального понимания;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w:t>
      </w:r>
      <w:r>
        <w:rPr>
          <w:rFonts w:eastAsia="Times New Roman"/>
          <w:lang w:val="ru-RU" w:eastAsia="en-US"/>
        </w:rPr>
        <w:t xml:space="preserve">воё мнение;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-овладение умениями анализа и интерпретации художественного прои</w:t>
      </w:r>
      <w:r>
        <w:rPr>
          <w:rFonts w:eastAsia="Times New Roman"/>
          <w:lang w:val="ru-RU" w:eastAsia="en-US"/>
        </w:rPr>
        <w:t>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w:t>
      </w:r>
      <w:r>
        <w:rPr>
          <w:rFonts w:eastAsia="Times New Roman"/>
          <w:lang w:val="ru-RU" w:eastAsia="en-US"/>
        </w:rPr>
        <w:t xml:space="preserve">ания);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-владение  комплексным  филологическим  анализом  художественного  текста;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-осмысление функциональной роли теоретико-литературных понятий, в том числе: конкретно-историческое,  общечеловеческое  и  национальное  в  творчестве писателя,  традиция  </w:t>
      </w:r>
      <w:r>
        <w:rPr>
          <w:rFonts w:eastAsia="Times New Roman"/>
          <w:lang w:val="ru-RU" w:eastAsia="en-US"/>
        </w:rPr>
        <w:t xml:space="preserve">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романтизм,  реализм,  литературные  </w:t>
      </w:r>
      <w:r>
        <w:rPr>
          <w:rFonts w:eastAsia="Times New Roman"/>
          <w:lang w:val="ru-RU" w:eastAsia="en-US"/>
        </w:rPr>
        <w:t xml:space="preserve">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w:t>
      </w:r>
      <w:r>
        <w:rPr>
          <w:rFonts w:eastAsia="Times New Roman"/>
          <w:lang w:val="ru-RU" w:eastAsia="en-US"/>
        </w:rPr>
        <w:t xml:space="preserve">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w:t>
      </w:r>
      <w:r>
        <w:rPr>
          <w:rFonts w:eastAsia="Times New Roman"/>
          <w:lang w:val="ru-RU" w:eastAsia="en-US"/>
        </w:rPr>
        <w:t xml:space="preserve">ругих видов искусств;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-сформированность предста</w:t>
      </w:r>
      <w:r>
        <w:rPr>
          <w:rFonts w:eastAsia="Times New Roman"/>
          <w:lang w:val="ru-RU" w:eastAsia="en-US"/>
        </w:rPr>
        <w:t xml:space="preserve">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w:t>
      </w:r>
      <w:r>
        <w:rPr>
          <w:rFonts w:eastAsia="Times New Roman"/>
          <w:lang w:val="ru-RU" w:eastAsia="en-US"/>
        </w:rPr>
        <w:lastRenderedPageBreak/>
        <w:t>художественной литературы и умени</w:t>
      </w:r>
      <w:r>
        <w:rPr>
          <w:rFonts w:eastAsia="Times New Roman"/>
          <w:lang w:val="ru-RU" w:eastAsia="en-US"/>
        </w:rPr>
        <w:t xml:space="preserve">е применять их в речевой практике;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-владение  умением  анализировать  единицы  различных  языковых  уровней  и выявлять их смыслообразующую роль в произведении;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-сформированность  представлений  о  стилях  художественной  литературы разных эпох, об инди</w:t>
      </w:r>
      <w:r>
        <w:rPr>
          <w:rFonts w:eastAsia="Times New Roman"/>
          <w:lang w:val="ru-RU" w:eastAsia="en-US"/>
        </w:rPr>
        <w:t xml:space="preserve">видуальном авторском стиле;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w:t>
      </w:r>
      <w:r>
        <w:rPr>
          <w:rFonts w:eastAsia="Times New Roman"/>
          <w:lang w:val="ru-RU" w:eastAsia="en-US"/>
        </w:rPr>
        <w:t xml:space="preserve">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-владение  умением  редактировать  и  совершенствовать  собственные письменные вы</w:t>
      </w:r>
      <w:r>
        <w:rPr>
          <w:rFonts w:eastAsia="Times New Roman"/>
          <w:lang w:val="ru-RU" w:eastAsia="en-US"/>
        </w:rPr>
        <w:t xml:space="preserve">сказывания с учётом норм русского литературного языка;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-владение  умениями  учебной  научно-исследовательской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w:t>
      </w:r>
      <w:r>
        <w:rPr>
          <w:rFonts w:eastAsia="Times New Roman"/>
          <w:lang w:val="ru-RU" w:eastAsia="en-US"/>
        </w:rPr>
        <w:t xml:space="preserve">рования  и  редактирования текстов;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-умение  создавать  собственные  литературно-кри</w:t>
      </w:r>
      <w:r>
        <w:rPr>
          <w:rFonts w:eastAsia="Times New Roman"/>
          <w:lang w:val="ru-RU" w:eastAsia="en-US"/>
        </w:rPr>
        <w:t xml:space="preserve">тические  произведения  на основе прочитанных художественных текстов;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К</w:t>
      </w:r>
      <w:r>
        <w:rPr>
          <w:rFonts w:eastAsia="Times New Roman"/>
          <w:lang w:val="ru-RU" w:eastAsia="en-US"/>
        </w:rPr>
        <w:t xml:space="preserve"> концу обучения в 11 классе обучающийся получит следующие предметные результаты по отдельным темам программы по литературе: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-осознание  причастности  к  отечественным  традициям  и  исторической преемственности поколений на основе установления связей лите</w:t>
      </w:r>
      <w:r>
        <w:rPr>
          <w:rFonts w:eastAsia="Times New Roman"/>
          <w:lang w:val="ru-RU" w:eastAsia="en-US"/>
        </w:rPr>
        <w:t xml:space="preserve">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-включение в культурно-языковое пространство русской и мировой культуры через  ум</w:t>
      </w:r>
      <w:r>
        <w:rPr>
          <w:rFonts w:eastAsia="Times New Roman"/>
          <w:lang w:val="ru-RU" w:eastAsia="en-US"/>
        </w:rPr>
        <w:t xml:space="preserve">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-воспитание  ценностного  отношения  к  литературе  как  неотъемлемой  части культуры;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-осозна</w:t>
      </w:r>
      <w:r>
        <w:rPr>
          <w:rFonts w:eastAsia="Times New Roman"/>
          <w:lang w:val="ru-RU" w:eastAsia="en-US"/>
        </w:rPr>
        <w:t>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w:t>
      </w:r>
      <w:r>
        <w:rPr>
          <w:rFonts w:eastAsia="Times New Roman"/>
          <w:lang w:val="ru-RU" w:eastAsia="en-US"/>
        </w:rPr>
        <w:t xml:space="preserve">енного уровня;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lastRenderedPageBreak/>
        <w:t>-знание содер</w:t>
      </w:r>
      <w:r>
        <w:rPr>
          <w:rFonts w:eastAsia="Times New Roman"/>
          <w:lang w:val="ru-RU" w:eastAsia="en-US"/>
        </w:rPr>
        <w:t>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w:t>
      </w:r>
      <w:r>
        <w:rPr>
          <w:rFonts w:eastAsia="Times New Roman"/>
          <w:lang w:val="ru-RU" w:eastAsia="en-US"/>
        </w:rPr>
        <w:t xml:space="preserve">ой и мировой литературы;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начал</w:t>
      </w:r>
      <w:r>
        <w:rPr>
          <w:rFonts w:eastAsia="Times New Roman"/>
          <w:lang w:val="ru-RU" w:eastAsia="en-US"/>
        </w:rPr>
        <w:t xml:space="preserve">а XXI века со временем написания, с современностью и традицией, выявлять сквозные темы и ключевые проблемы русской литературы;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-способность  самостоятельно  выявлять  в  произведениях  художественной литературы  образы,  темы,  идеи,  проблемы  и  выражат</w:t>
      </w:r>
      <w:r>
        <w:rPr>
          <w:rFonts w:eastAsia="Times New Roman"/>
          <w:lang w:val="ru-RU" w:eastAsia="en-US"/>
        </w:rPr>
        <w:t xml:space="preserve">ь  своё  отношение  к  ним  в развёрнутых аргументированных устных и письменных высказываниях, участие в дискуссии на литературные темы;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-свободное  владение  устной  и  письменной  речью  в  процессе  чтения  и обсуждения лучших образцов отечественной и</w:t>
      </w:r>
      <w:r>
        <w:rPr>
          <w:rFonts w:eastAsia="Times New Roman"/>
          <w:lang w:val="ru-RU" w:eastAsia="en-US"/>
        </w:rPr>
        <w:t xml:space="preserve"> зарубежной литературы;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-умение  эмоционально  откликаться  на </w:t>
      </w:r>
      <w:r>
        <w:rPr>
          <w:rFonts w:eastAsia="Times New Roman"/>
          <w:lang w:val="ru-RU" w:eastAsia="en-US"/>
        </w:rPr>
        <w:t xml:space="preserve"> прочитанное,  выражать  личное отношение  к  нему,  передавать  собственные  читательские  впечатления  и аргументировать своё мнение;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-сформированность  умений  выразительно  (с  учётом  индивидуальных особенностей  обучающихся)  читать,  в  том  числе </w:t>
      </w:r>
      <w:r>
        <w:rPr>
          <w:rFonts w:eastAsia="Times New Roman"/>
          <w:lang w:val="ru-RU" w:eastAsia="en-US"/>
        </w:rPr>
        <w:t xml:space="preserve"> наизусть,  не  менее  10 произведений и (или) фрагментов;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w:t>
      </w:r>
      <w:r>
        <w:rPr>
          <w:rFonts w:eastAsia="Times New Roman"/>
          <w:lang w:val="ru-RU" w:eastAsia="en-US"/>
        </w:rPr>
        <w:t xml:space="preserve">чия  в  нём  подтекста)  с  использованием  теоретико-литературных  терминов  и  понятий  (в  дополнение  к изученным на уровне основного общего образования);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-владение комплексным филологическим анализом художественного текста;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-осмысление  функциональн</w:t>
      </w:r>
      <w:r>
        <w:rPr>
          <w:rFonts w:eastAsia="Times New Roman"/>
          <w:lang w:val="ru-RU" w:eastAsia="en-US"/>
        </w:rPr>
        <w:t xml:space="preserve">ой  роли  теоретико-литературных  понятий,  в  том числе: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w:t>
      </w:r>
      <w:r>
        <w:rPr>
          <w:rFonts w:eastAsia="Times New Roman"/>
          <w:lang w:val="ru-RU" w:eastAsia="en-US"/>
        </w:rPr>
        <w:t>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w:t>
      </w:r>
      <w:r>
        <w:rPr>
          <w:rFonts w:eastAsia="Times New Roman"/>
          <w:lang w:val="ru-RU" w:eastAsia="en-US"/>
        </w:rPr>
        <w:t>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w:t>
      </w:r>
      <w:r>
        <w:rPr>
          <w:rFonts w:eastAsia="Times New Roman"/>
          <w:lang w:val="ru-RU" w:eastAsia="en-US"/>
        </w:rPr>
        <w:t xml:space="preserve">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-понимание  и  осмысленное  использование  терминологического  аппарата современ</w:t>
      </w:r>
      <w:r>
        <w:rPr>
          <w:rFonts w:eastAsia="Times New Roman"/>
          <w:lang w:val="ru-RU" w:eastAsia="en-US"/>
        </w:rPr>
        <w:t xml:space="preserve">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w:t>
      </w:r>
      <w:r>
        <w:rPr>
          <w:rFonts w:eastAsia="Times New Roman"/>
          <w:lang w:val="ru-RU" w:eastAsia="en-US"/>
        </w:rPr>
        <w:lastRenderedPageBreak/>
        <w:t xml:space="preserve">литературной критики;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-умение  самостоятельно  сопоставлять  произведения  русск</w:t>
      </w:r>
      <w:r>
        <w:rPr>
          <w:rFonts w:eastAsia="Times New Roman"/>
          <w:lang w:val="ru-RU" w:eastAsia="en-US"/>
        </w:rPr>
        <w:t xml:space="preserve">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-сформированность представлений о литературном произведении как явлении словесного  искусства,  о  яз</w:t>
      </w:r>
      <w:r>
        <w:rPr>
          <w:rFonts w:eastAsia="Times New Roman"/>
          <w:lang w:val="ru-RU" w:eastAsia="en-US"/>
        </w:rPr>
        <w:t xml:space="preserve">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-умение  анализировать  языковые</w:t>
      </w:r>
      <w:r>
        <w:rPr>
          <w:rFonts w:eastAsia="Times New Roman"/>
          <w:lang w:val="ru-RU" w:eastAsia="en-US"/>
        </w:rPr>
        <w:t xml:space="preserve">  явления  и  факты,  допускающие неоднозначную интерпретацию, и выявлять их смыслообразующую роль;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w:t>
      </w:r>
      <w:r>
        <w:rPr>
          <w:rFonts w:eastAsia="Times New Roman"/>
          <w:lang w:val="ru-RU" w:eastAsia="en-US"/>
        </w:rPr>
        <w:t xml:space="preserve">ом стиле;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w:t>
      </w:r>
      <w:r>
        <w:rPr>
          <w:rFonts w:eastAsia="Times New Roman"/>
          <w:lang w:val="ru-RU" w:eastAsia="en-US"/>
        </w:rPr>
        <w:t xml:space="preserve">сов, конспектов, рефератов, а также сочинений различных жанров (не менее 250 слов);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-владение  умением  редактировать  и  совершенствовать  собственные письменные высказывания с учётом норм русского литературного языка;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-владение  умениями  учебной  нау</w:t>
      </w:r>
      <w:r>
        <w:rPr>
          <w:rFonts w:eastAsia="Times New Roman"/>
          <w:lang w:val="ru-RU" w:eastAsia="en-US"/>
        </w:rPr>
        <w:t xml:space="preserve">чно-исследовательской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-сформированность  представлений</w:t>
      </w:r>
      <w:r>
        <w:rPr>
          <w:rFonts w:eastAsia="Times New Roman"/>
          <w:lang w:val="ru-RU" w:eastAsia="en-US"/>
        </w:rPr>
        <w:t xml:space="preserve">  об  основных  направлениях  литературной критики,  о  современных  подходах  к  анализу  художественного  текста  в литературоведении;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 xml:space="preserve">-умение  создавать  собственные  литературно-критические  произведения  на основе прочитанных художественных текстов; </w:t>
      </w:r>
    </w:p>
    <w:p w:rsidR="00D375AB" w:rsidRDefault="005A04D1">
      <w:pPr>
        <w:tabs>
          <w:tab w:val="left" w:pos="603"/>
        </w:tabs>
        <w:adjustRightInd/>
        <w:spacing w:before="240"/>
        <w:ind w:right="-1"/>
        <w:jc w:val="both"/>
        <w:rPr>
          <w:rFonts w:eastAsia="Times New Roman"/>
          <w:lang w:val="ru-RU" w:eastAsia="en-US"/>
        </w:rPr>
      </w:pPr>
      <w:r>
        <w:rPr>
          <w:rFonts w:eastAsia="Times New Roman"/>
          <w:lang w:val="ru-RU" w:eastAsia="en-US"/>
        </w:rPr>
        <w:t>-умение самостоятельно работать с разными информационными источниками, в  том  числе  в  медиапространстве  (поиск,  анализ,  отбор,  стр</w:t>
      </w:r>
      <w:r>
        <w:rPr>
          <w:rFonts w:eastAsia="Times New Roman"/>
          <w:lang w:val="ru-RU" w:eastAsia="en-US"/>
        </w:rPr>
        <w:t>уктурирование, презентация  информации),  оптимально  использовать  ресурсы  традиционных библиотек и электронных библиотечных систем.</w:t>
      </w:r>
    </w:p>
    <w:p w:rsidR="00D375AB" w:rsidRDefault="00D375AB">
      <w:pPr>
        <w:ind w:left="567"/>
        <w:jc w:val="both"/>
        <w:rPr>
          <w:lang w:val="ru-RU"/>
        </w:rPr>
      </w:pPr>
    </w:p>
    <w:p w:rsidR="00D375AB" w:rsidRDefault="005A04D1">
      <w:pPr>
        <w:jc w:val="both"/>
        <w:rPr>
          <w:lang w:val="ru-RU"/>
        </w:rPr>
      </w:pPr>
      <w:r>
        <w:rPr>
          <w:lang w:val="ru-RU"/>
        </w:rPr>
        <w:t xml:space="preserve">Предметные результаты предметной области </w:t>
      </w:r>
      <w:r>
        <w:rPr>
          <w:b/>
          <w:lang w:val="ru-RU"/>
        </w:rPr>
        <w:t>"Иностранные языки"</w:t>
      </w:r>
      <w:r>
        <w:rPr>
          <w:lang w:val="ru-RU"/>
        </w:rPr>
        <w:t xml:space="preserve"> должны отражать сформированность иноязычной коммуникативной</w:t>
      </w:r>
      <w:r>
        <w:rPr>
          <w:lang w:val="ru-RU"/>
        </w:rPr>
        <w:t xml:space="preserve">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аудирование, чтение и письменная речь), языковой (орфография, пунктуация,</w:t>
      </w:r>
      <w:r>
        <w:rPr>
          <w:lang w:val="ru-RU"/>
        </w:rPr>
        <w:t xml:space="preserve"> фонетическая, лексическая и грамматическая стороны речи), социокультурной, компенсаторной, метапредметной (учебно-познавательной):</w:t>
      </w:r>
    </w:p>
    <w:p w:rsidR="00D375AB" w:rsidRDefault="00D375AB">
      <w:pPr>
        <w:ind w:left="567"/>
        <w:jc w:val="both"/>
        <w:rPr>
          <w:lang w:val="ru-RU"/>
        </w:rPr>
      </w:pPr>
    </w:p>
    <w:p w:rsidR="00D375AB" w:rsidRDefault="005A04D1">
      <w:pPr>
        <w:ind w:left="567"/>
        <w:jc w:val="both"/>
        <w:rPr>
          <w:lang w:val="ru-RU"/>
        </w:rPr>
      </w:pPr>
      <w:r>
        <w:rPr>
          <w:lang w:val="ru-RU"/>
        </w:rPr>
        <w:t xml:space="preserve">По учебному предмету </w:t>
      </w:r>
      <w:r>
        <w:rPr>
          <w:b/>
          <w:lang w:val="ru-RU"/>
        </w:rPr>
        <w:t>"Иностранный язык"</w:t>
      </w:r>
      <w:r>
        <w:rPr>
          <w:lang w:val="ru-RU"/>
        </w:rPr>
        <w:t xml:space="preserve"> (базовый уровень)</w:t>
      </w:r>
    </w:p>
    <w:p w:rsidR="00D375AB" w:rsidRDefault="00D375AB">
      <w:pPr>
        <w:ind w:left="567"/>
        <w:jc w:val="both"/>
        <w:rPr>
          <w:lang w:val="ru-RU"/>
        </w:rPr>
      </w:pPr>
    </w:p>
    <w:p w:rsidR="00D375AB" w:rsidRDefault="005A04D1">
      <w:pPr>
        <w:pStyle w:val="afe"/>
        <w:spacing w:before="157" w:line="276" w:lineRule="auto"/>
        <w:ind w:right="-1"/>
        <w:jc w:val="both"/>
        <w:rPr>
          <w:rFonts w:eastAsia="Times New Roman"/>
          <w:lang w:val="ru-RU" w:eastAsia="en-US"/>
        </w:rPr>
      </w:pPr>
      <w:r>
        <w:rPr>
          <w:lang w:val="ru-RU"/>
        </w:rPr>
        <w:t>1)</w:t>
      </w:r>
      <w:r>
        <w:rPr>
          <w:lang w:val="ru-RU"/>
        </w:rPr>
        <w:tab/>
        <w:t>овладение основными видами речевой деятельности в рамках след</w:t>
      </w:r>
      <w:r>
        <w:rPr>
          <w:lang w:val="ru-RU"/>
        </w:rPr>
        <w:t xml:space="preserve">ующего тематического содержания речи: Межличностные отношения в семье, с друзьями и знакомыми. Конфликтные </w:t>
      </w:r>
      <w:r>
        <w:rPr>
          <w:lang w:val="ru-RU"/>
        </w:rPr>
        <w:lastRenderedPageBreak/>
        <w:t>ситуации, их предупреждение и разрешение. Внешность и характер человека и литературного персонажа. Повседневная жизнь. Здоровый образ жизни. Школьное</w:t>
      </w:r>
      <w:r>
        <w:rPr>
          <w:lang w:val="ru-RU"/>
        </w:rPr>
        <w:t xml:space="preserve">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w:t>
      </w:r>
      <w:r>
        <w:rPr>
          <w:lang w:val="ru-RU"/>
        </w:rPr>
        <w:t>тернет-безопасность. Родная страна и страна/страны изучаемого языка. Выдающиеся люди родной страны и страны/стран изучаемого языка: говорение: уметь вести разные виды диалога (в том числе комбинированный) в стандартных ситуациях неофициального и официально</w:t>
      </w:r>
      <w:r>
        <w:rPr>
          <w:lang w:val="ru-RU"/>
        </w:rPr>
        <w:t>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w:t>
      </w:r>
      <w:r>
        <w:rPr>
          <w:lang w:val="ru-RU"/>
        </w:rPr>
        <w:t>/характеристика,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w:t>
      </w:r>
      <w:r>
        <w:rPr>
          <w:lang w:val="ru-RU"/>
        </w:rPr>
        <w:t>ия; устно представлять в объеме 14-15 фраз результаты выполненной проектной работы;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w:t>
      </w:r>
      <w:r>
        <w:rPr>
          <w:lang w:val="ru-RU"/>
        </w:rPr>
        <w:t>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 смысловое чтение: читать про себя и понимать несложные аутентичные тексты разного вида, жанра</w:t>
      </w:r>
      <w:r>
        <w:rPr>
          <w:lang w:val="ru-RU"/>
        </w:rPr>
        <w:t xml:space="preserve">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w:t>
      </w:r>
      <w:r>
        <w:rPr>
          <w:lang w:val="ru-RU"/>
        </w:rPr>
        <w:t>итанного; читать несплошные тексты (таблицы, диаграммы, графики) и понимать представленную в них информацию; письменная речь: заполнять анкеты</w:t>
      </w:r>
      <w:r>
        <w:rPr>
          <w:rFonts w:eastAsia="Times New Roman"/>
          <w:lang w:val="ru-RU" w:eastAsia="en-US"/>
        </w:rPr>
        <w:t xml:space="preserve"> и</w:t>
      </w:r>
      <w:r>
        <w:rPr>
          <w:rFonts w:eastAsia="Times New Roman"/>
          <w:spacing w:val="1"/>
          <w:lang w:val="ru-RU" w:eastAsia="en-US"/>
        </w:rPr>
        <w:t xml:space="preserve"> </w:t>
      </w:r>
      <w:r>
        <w:rPr>
          <w:rFonts w:eastAsia="Times New Roman"/>
          <w:lang w:val="ru-RU" w:eastAsia="en-US"/>
        </w:rPr>
        <w:t>формуляры,</w:t>
      </w:r>
      <w:r>
        <w:rPr>
          <w:rFonts w:eastAsia="Times New Roman"/>
          <w:spacing w:val="1"/>
          <w:lang w:val="ru-RU" w:eastAsia="en-US"/>
        </w:rPr>
        <w:t xml:space="preserve"> </w:t>
      </w:r>
      <w:r>
        <w:rPr>
          <w:rFonts w:eastAsia="Times New Roman"/>
          <w:lang w:val="ru-RU" w:eastAsia="en-US"/>
        </w:rPr>
        <w:t>сообщая</w:t>
      </w:r>
      <w:r>
        <w:rPr>
          <w:rFonts w:eastAsia="Times New Roman"/>
          <w:spacing w:val="1"/>
          <w:lang w:val="ru-RU" w:eastAsia="en-US"/>
        </w:rPr>
        <w:t xml:space="preserve"> </w:t>
      </w:r>
      <w:r>
        <w:rPr>
          <w:rFonts w:eastAsia="Times New Roman"/>
          <w:lang w:val="ru-RU" w:eastAsia="en-US"/>
        </w:rPr>
        <w:t>о</w:t>
      </w:r>
      <w:r>
        <w:rPr>
          <w:rFonts w:eastAsia="Times New Roman"/>
          <w:spacing w:val="1"/>
          <w:lang w:val="ru-RU" w:eastAsia="en-US"/>
        </w:rPr>
        <w:t xml:space="preserve"> </w:t>
      </w:r>
      <w:r>
        <w:rPr>
          <w:rFonts w:eastAsia="Times New Roman"/>
          <w:lang w:val="ru-RU" w:eastAsia="en-US"/>
        </w:rPr>
        <w:t>себе</w:t>
      </w:r>
      <w:r>
        <w:rPr>
          <w:rFonts w:eastAsia="Times New Roman"/>
          <w:spacing w:val="1"/>
          <w:lang w:val="ru-RU" w:eastAsia="en-US"/>
        </w:rPr>
        <w:t xml:space="preserve"> </w:t>
      </w:r>
      <w:r>
        <w:rPr>
          <w:rFonts w:eastAsia="Times New Roman"/>
          <w:lang w:val="ru-RU" w:eastAsia="en-US"/>
        </w:rPr>
        <w:t>основные</w:t>
      </w:r>
      <w:r>
        <w:rPr>
          <w:rFonts w:eastAsia="Times New Roman"/>
          <w:spacing w:val="1"/>
          <w:lang w:val="ru-RU" w:eastAsia="en-US"/>
        </w:rPr>
        <w:t xml:space="preserve"> </w:t>
      </w:r>
      <w:r>
        <w:rPr>
          <w:rFonts w:eastAsia="Times New Roman"/>
          <w:lang w:val="ru-RU" w:eastAsia="en-US"/>
        </w:rPr>
        <w:t>сведения,</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соответствии</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нормами,</w:t>
      </w:r>
      <w:r>
        <w:rPr>
          <w:rFonts w:eastAsia="Times New Roman"/>
          <w:spacing w:val="1"/>
          <w:lang w:val="ru-RU" w:eastAsia="en-US"/>
        </w:rPr>
        <w:t xml:space="preserve"> </w:t>
      </w:r>
      <w:r>
        <w:rPr>
          <w:rFonts w:eastAsia="Times New Roman"/>
          <w:lang w:val="ru-RU" w:eastAsia="en-US"/>
        </w:rPr>
        <w:t>принятыми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стране/странах</w:t>
      </w:r>
      <w:r>
        <w:rPr>
          <w:rFonts w:eastAsia="Times New Roman"/>
          <w:spacing w:val="1"/>
          <w:lang w:val="ru-RU" w:eastAsia="en-US"/>
        </w:rPr>
        <w:t xml:space="preserve"> </w:t>
      </w:r>
      <w:r>
        <w:rPr>
          <w:rFonts w:eastAsia="Times New Roman"/>
          <w:lang w:val="ru-RU" w:eastAsia="en-US"/>
        </w:rPr>
        <w:t>изучаемого</w:t>
      </w:r>
      <w:r>
        <w:rPr>
          <w:rFonts w:eastAsia="Times New Roman"/>
          <w:spacing w:val="1"/>
          <w:lang w:val="ru-RU" w:eastAsia="en-US"/>
        </w:rPr>
        <w:t xml:space="preserve"> </w:t>
      </w:r>
      <w:r>
        <w:rPr>
          <w:rFonts w:eastAsia="Times New Roman"/>
          <w:lang w:val="ru-RU" w:eastAsia="en-US"/>
        </w:rPr>
        <w:t>яз</w:t>
      </w:r>
      <w:r>
        <w:rPr>
          <w:rFonts w:eastAsia="Times New Roman"/>
          <w:lang w:val="ru-RU" w:eastAsia="en-US"/>
        </w:rPr>
        <w:t>ыка;</w:t>
      </w:r>
      <w:r>
        <w:rPr>
          <w:rFonts w:eastAsia="Times New Roman"/>
          <w:spacing w:val="1"/>
          <w:lang w:val="ru-RU" w:eastAsia="en-US"/>
        </w:rPr>
        <w:t xml:space="preserve"> </w:t>
      </w:r>
      <w:r>
        <w:rPr>
          <w:rFonts w:eastAsia="Times New Roman"/>
          <w:lang w:val="ru-RU" w:eastAsia="en-US"/>
        </w:rPr>
        <w:t>писать</w:t>
      </w:r>
      <w:r>
        <w:rPr>
          <w:rFonts w:eastAsia="Times New Roman"/>
          <w:spacing w:val="1"/>
          <w:lang w:val="ru-RU" w:eastAsia="en-US"/>
        </w:rPr>
        <w:t xml:space="preserve"> </w:t>
      </w:r>
      <w:r>
        <w:rPr>
          <w:rFonts w:eastAsia="Times New Roman"/>
          <w:lang w:val="ru-RU" w:eastAsia="en-US"/>
        </w:rPr>
        <w:t>электронное</w:t>
      </w:r>
      <w:r>
        <w:rPr>
          <w:rFonts w:eastAsia="Times New Roman"/>
          <w:spacing w:val="1"/>
          <w:lang w:val="ru-RU" w:eastAsia="en-US"/>
        </w:rPr>
        <w:t xml:space="preserve"> </w:t>
      </w:r>
      <w:r>
        <w:rPr>
          <w:rFonts w:eastAsia="Times New Roman"/>
          <w:lang w:val="ru-RU" w:eastAsia="en-US"/>
        </w:rPr>
        <w:t>сообщение</w:t>
      </w:r>
      <w:r>
        <w:rPr>
          <w:rFonts w:eastAsia="Times New Roman"/>
          <w:spacing w:val="1"/>
          <w:lang w:val="ru-RU" w:eastAsia="en-US"/>
        </w:rPr>
        <w:t xml:space="preserve"> </w:t>
      </w:r>
      <w:r>
        <w:rPr>
          <w:rFonts w:eastAsia="Times New Roman"/>
          <w:lang w:val="ru-RU" w:eastAsia="en-US"/>
        </w:rPr>
        <w:t>личного</w:t>
      </w:r>
      <w:r>
        <w:rPr>
          <w:rFonts w:eastAsia="Times New Roman"/>
          <w:spacing w:val="1"/>
          <w:lang w:val="ru-RU" w:eastAsia="en-US"/>
        </w:rPr>
        <w:t xml:space="preserve"> </w:t>
      </w:r>
      <w:r>
        <w:rPr>
          <w:rFonts w:eastAsia="Times New Roman"/>
          <w:lang w:val="ru-RU" w:eastAsia="en-US"/>
        </w:rPr>
        <w:t>характера</w:t>
      </w:r>
      <w:r>
        <w:rPr>
          <w:rFonts w:eastAsia="Times New Roman"/>
          <w:spacing w:val="1"/>
          <w:lang w:val="ru-RU" w:eastAsia="en-US"/>
        </w:rPr>
        <w:t xml:space="preserve"> </w:t>
      </w:r>
      <w:r>
        <w:rPr>
          <w:rFonts w:eastAsia="Times New Roman"/>
          <w:lang w:val="ru-RU" w:eastAsia="en-US"/>
        </w:rPr>
        <w:t>объемом</w:t>
      </w:r>
      <w:r>
        <w:rPr>
          <w:rFonts w:eastAsia="Times New Roman"/>
          <w:spacing w:val="1"/>
          <w:lang w:val="ru-RU" w:eastAsia="en-US"/>
        </w:rPr>
        <w:t xml:space="preserve"> </w:t>
      </w:r>
      <w:r>
        <w:rPr>
          <w:rFonts w:eastAsia="Times New Roman"/>
          <w:lang w:val="ru-RU" w:eastAsia="en-US"/>
        </w:rPr>
        <w:t>до</w:t>
      </w:r>
      <w:r>
        <w:rPr>
          <w:rFonts w:eastAsia="Times New Roman"/>
          <w:spacing w:val="1"/>
          <w:lang w:val="ru-RU" w:eastAsia="en-US"/>
        </w:rPr>
        <w:t xml:space="preserve"> </w:t>
      </w:r>
      <w:r>
        <w:rPr>
          <w:rFonts w:eastAsia="Times New Roman"/>
          <w:lang w:val="ru-RU" w:eastAsia="en-US"/>
        </w:rPr>
        <w:t>140</w:t>
      </w:r>
      <w:r>
        <w:rPr>
          <w:rFonts w:eastAsia="Times New Roman"/>
          <w:spacing w:val="1"/>
          <w:lang w:val="ru-RU" w:eastAsia="en-US"/>
        </w:rPr>
        <w:t xml:space="preserve"> </w:t>
      </w:r>
      <w:r>
        <w:rPr>
          <w:rFonts w:eastAsia="Times New Roman"/>
          <w:lang w:val="ru-RU" w:eastAsia="en-US"/>
        </w:rPr>
        <w:t>слов,</w:t>
      </w:r>
      <w:r>
        <w:rPr>
          <w:rFonts w:eastAsia="Times New Roman"/>
          <w:spacing w:val="1"/>
          <w:lang w:val="ru-RU" w:eastAsia="en-US"/>
        </w:rPr>
        <w:t xml:space="preserve"> </w:t>
      </w:r>
      <w:r>
        <w:rPr>
          <w:rFonts w:eastAsia="Times New Roman"/>
          <w:lang w:val="ru-RU" w:eastAsia="en-US"/>
        </w:rPr>
        <w:t>соблюдая</w:t>
      </w:r>
      <w:r>
        <w:rPr>
          <w:rFonts w:eastAsia="Times New Roman"/>
          <w:spacing w:val="1"/>
          <w:lang w:val="ru-RU" w:eastAsia="en-US"/>
        </w:rPr>
        <w:t xml:space="preserve"> </w:t>
      </w:r>
      <w:r>
        <w:rPr>
          <w:rFonts w:eastAsia="Times New Roman"/>
          <w:lang w:val="ru-RU" w:eastAsia="en-US"/>
        </w:rPr>
        <w:t>принятый</w:t>
      </w:r>
      <w:r>
        <w:rPr>
          <w:rFonts w:eastAsia="Times New Roman"/>
          <w:spacing w:val="1"/>
          <w:lang w:val="ru-RU" w:eastAsia="en-US"/>
        </w:rPr>
        <w:t xml:space="preserve"> </w:t>
      </w:r>
      <w:r>
        <w:rPr>
          <w:rFonts w:eastAsia="Times New Roman"/>
          <w:lang w:val="ru-RU" w:eastAsia="en-US"/>
        </w:rPr>
        <w:t>речевой</w:t>
      </w:r>
      <w:r>
        <w:rPr>
          <w:rFonts w:eastAsia="Times New Roman"/>
          <w:spacing w:val="1"/>
          <w:lang w:val="ru-RU" w:eastAsia="en-US"/>
        </w:rPr>
        <w:t xml:space="preserve"> </w:t>
      </w:r>
      <w:r>
        <w:rPr>
          <w:rFonts w:eastAsia="Times New Roman"/>
          <w:lang w:val="ru-RU" w:eastAsia="en-US"/>
        </w:rPr>
        <w:t>этикет;</w:t>
      </w:r>
      <w:r>
        <w:rPr>
          <w:rFonts w:eastAsia="Times New Roman"/>
          <w:spacing w:val="1"/>
          <w:lang w:val="ru-RU" w:eastAsia="en-US"/>
        </w:rPr>
        <w:t xml:space="preserve"> </w:t>
      </w:r>
      <w:r>
        <w:rPr>
          <w:rFonts w:eastAsia="Times New Roman"/>
          <w:lang w:val="ru-RU" w:eastAsia="en-US"/>
        </w:rPr>
        <w:t>создавать</w:t>
      </w:r>
      <w:r>
        <w:rPr>
          <w:rFonts w:eastAsia="Times New Roman"/>
          <w:spacing w:val="1"/>
          <w:lang w:val="ru-RU" w:eastAsia="en-US"/>
        </w:rPr>
        <w:t xml:space="preserve"> </w:t>
      </w:r>
      <w:r>
        <w:rPr>
          <w:rFonts w:eastAsia="Times New Roman"/>
          <w:lang w:val="ru-RU" w:eastAsia="en-US"/>
        </w:rPr>
        <w:t>письменные</w:t>
      </w:r>
      <w:r>
        <w:rPr>
          <w:rFonts w:eastAsia="Times New Roman"/>
          <w:spacing w:val="1"/>
          <w:lang w:val="ru-RU" w:eastAsia="en-US"/>
        </w:rPr>
        <w:t xml:space="preserve"> </w:t>
      </w:r>
      <w:r>
        <w:rPr>
          <w:rFonts w:eastAsia="Times New Roman"/>
          <w:lang w:val="ru-RU" w:eastAsia="en-US"/>
        </w:rPr>
        <w:t>высказывания</w:t>
      </w:r>
      <w:r>
        <w:rPr>
          <w:rFonts w:eastAsia="Times New Roman"/>
          <w:spacing w:val="1"/>
          <w:lang w:val="ru-RU" w:eastAsia="en-US"/>
        </w:rPr>
        <w:t xml:space="preserve"> </w:t>
      </w:r>
      <w:r>
        <w:rPr>
          <w:rFonts w:eastAsia="Times New Roman"/>
          <w:lang w:val="ru-RU" w:eastAsia="en-US"/>
        </w:rPr>
        <w:t>объемом</w:t>
      </w:r>
      <w:r>
        <w:rPr>
          <w:rFonts w:eastAsia="Times New Roman"/>
          <w:spacing w:val="1"/>
          <w:lang w:val="ru-RU" w:eastAsia="en-US"/>
        </w:rPr>
        <w:t xml:space="preserve"> </w:t>
      </w:r>
      <w:r>
        <w:rPr>
          <w:rFonts w:eastAsia="Times New Roman"/>
          <w:lang w:val="ru-RU" w:eastAsia="en-US"/>
        </w:rPr>
        <w:t>до</w:t>
      </w:r>
      <w:r>
        <w:rPr>
          <w:rFonts w:eastAsia="Times New Roman"/>
          <w:spacing w:val="1"/>
          <w:lang w:val="ru-RU" w:eastAsia="en-US"/>
        </w:rPr>
        <w:t xml:space="preserve"> </w:t>
      </w:r>
      <w:r>
        <w:rPr>
          <w:rFonts w:eastAsia="Times New Roman"/>
          <w:lang w:val="ru-RU" w:eastAsia="en-US"/>
        </w:rPr>
        <w:t>180</w:t>
      </w:r>
      <w:r>
        <w:rPr>
          <w:rFonts w:eastAsia="Times New Roman"/>
          <w:spacing w:val="1"/>
          <w:lang w:val="ru-RU" w:eastAsia="en-US"/>
        </w:rPr>
        <w:t xml:space="preserve"> </w:t>
      </w:r>
      <w:r>
        <w:rPr>
          <w:rFonts w:eastAsia="Times New Roman"/>
          <w:lang w:val="ru-RU" w:eastAsia="en-US"/>
        </w:rPr>
        <w:t>слов</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опорой</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план,</w:t>
      </w:r>
      <w:r>
        <w:rPr>
          <w:rFonts w:eastAsia="Times New Roman"/>
          <w:spacing w:val="1"/>
          <w:lang w:val="ru-RU" w:eastAsia="en-US"/>
        </w:rPr>
        <w:t xml:space="preserve"> </w:t>
      </w:r>
      <w:r>
        <w:rPr>
          <w:rFonts w:eastAsia="Times New Roman"/>
          <w:lang w:val="ru-RU" w:eastAsia="en-US"/>
        </w:rPr>
        <w:t>картинку,</w:t>
      </w:r>
      <w:r>
        <w:rPr>
          <w:rFonts w:eastAsia="Times New Roman"/>
          <w:spacing w:val="1"/>
          <w:lang w:val="ru-RU" w:eastAsia="en-US"/>
        </w:rPr>
        <w:t xml:space="preserve"> </w:t>
      </w:r>
      <w:r>
        <w:rPr>
          <w:rFonts w:eastAsia="Times New Roman"/>
          <w:lang w:val="ru-RU" w:eastAsia="en-US"/>
        </w:rPr>
        <w:t>таблицу,</w:t>
      </w:r>
      <w:r>
        <w:rPr>
          <w:rFonts w:eastAsia="Times New Roman"/>
          <w:spacing w:val="1"/>
          <w:lang w:val="ru-RU" w:eastAsia="en-US"/>
        </w:rPr>
        <w:t xml:space="preserve"> </w:t>
      </w:r>
      <w:r>
        <w:rPr>
          <w:rFonts w:eastAsia="Times New Roman"/>
          <w:lang w:val="ru-RU" w:eastAsia="en-US"/>
        </w:rPr>
        <w:t>графики,</w:t>
      </w:r>
      <w:r>
        <w:rPr>
          <w:rFonts w:eastAsia="Times New Roman"/>
          <w:spacing w:val="1"/>
          <w:lang w:val="ru-RU" w:eastAsia="en-US"/>
        </w:rPr>
        <w:t xml:space="preserve"> </w:t>
      </w:r>
      <w:r>
        <w:rPr>
          <w:rFonts w:eastAsia="Times New Roman"/>
          <w:lang w:val="ru-RU" w:eastAsia="en-US"/>
        </w:rPr>
        <w:t>диаграммы,</w:t>
      </w:r>
      <w:r>
        <w:rPr>
          <w:rFonts w:eastAsia="Times New Roman"/>
          <w:spacing w:val="1"/>
          <w:lang w:val="ru-RU" w:eastAsia="en-US"/>
        </w:rPr>
        <w:t xml:space="preserve"> </w:t>
      </w:r>
      <w:r>
        <w:rPr>
          <w:rFonts w:eastAsia="Times New Roman"/>
          <w:lang w:val="ru-RU" w:eastAsia="en-US"/>
        </w:rPr>
        <w:t>прочитанный/прослушанный</w:t>
      </w:r>
      <w:r>
        <w:rPr>
          <w:rFonts w:eastAsia="Times New Roman"/>
          <w:spacing w:val="1"/>
          <w:lang w:val="ru-RU" w:eastAsia="en-US"/>
        </w:rPr>
        <w:t xml:space="preserve"> </w:t>
      </w:r>
      <w:r>
        <w:rPr>
          <w:rFonts w:eastAsia="Times New Roman"/>
          <w:lang w:val="ru-RU" w:eastAsia="en-US"/>
        </w:rPr>
        <w:t>текст;</w:t>
      </w:r>
      <w:r>
        <w:rPr>
          <w:rFonts w:eastAsia="Times New Roman"/>
          <w:spacing w:val="1"/>
          <w:lang w:val="ru-RU" w:eastAsia="en-US"/>
        </w:rPr>
        <w:t xml:space="preserve"> </w:t>
      </w:r>
      <w:r>
        <w:rPr>
          <w:rFonts w:eastAsia="Times New Roman"/>
          <w:lang w:val="ru-RU" w:eastAsia="en-US"/>
        </w:rPr>
        <w:t>заполнять</w:t>
      </w:r>
      <w:r>
        <w:rPr>
          <w:rFonts w:eastAsia="Times New Roman"/>
          <w:spacing w:val="1"/>
          <w:lang w:val="ru-RU" w:eastAsia="en-US"/>
        </w:rPr>
        <w:t xml:space="preserve"> </w:t>
      </w:r>
      <w:r>
        <w:rPr>
          <w:rFonts w:eastAsia="Times New Roman"/>
          <w:lang w:val="ru-RU" w:eastAsia="en-US"/>
        </w:rPr>
        <w:t>таблицу,</w:t>
      </w:r>
      <w:r>
        <w:rPr>
          <w:rFonts w:eastAsia="Times New Roman"/>
          <w:spacing w:val="1"/>
          <w:lang w:val="ru-RU" w:eastAsia="en-US"/>
        </w:rPr>
        <w:t xml:space="preserve"> </w:t>
      </w:r>
      <w:r>
        <w:rPr>
          <w:rFonts w:eastAsia="Times New Roman"/>
          <w:lang w:val="ru-RU" w:eastAsia="en-US"/>
        </w:rPr>
        <w:t>кратко</w:t>
      </w:r>
      <w:r>
        <w:rPr>
          <w:rFonts w:eastAsia="Times New Roman"/>
          <w:spacing w:val="1"/>
          <w:lang w:val="ru-RU" w:eastAsia="en-US"/>
        </w:rPr>
        <w:t xml:space="preserve"> </w:t>
      </w:r>
      <w:r>
        <w:rPr>
          <w:rFonts w:eastAsia="Times New Roman"/>
          <w:lang w:val="ru-RU" w:eastAsia="en-US"/>
        </w:rPr>
        <w:t>фиксируя</w:t>
      </w:r>
      <w:r>
        <w:rPr>
          <w:rFonts w:eastAsia="Times New Roman"/>
          <w:spacing w:val="1"/>
          <w:lang w:val="ru-RU" w:eastAsia="en-US"/>
        </w:rPr>
        <w:t xml:space="preserve"> </w:t>
      </w:r>
      <w:r>
        <w:rPr>
          <w:rFonts w:eastAsia="Times New Roman"/>
          <w:lang w:val="ru-RU" w:eastAsia="en-US"/>
        </w:rPr>
        <w:t>содержание</w:t>
      </w:r>
      <w:r>
        <w:rPr>
          <w:rFonts w:eastAsia="Times New Roman"/>
          <w:spacing w:val="1"/>
          <w:lang w:val="ru-RU" w:eastAsia="en-US"/>
        </w:rPr>
        <w:t xml:space="preserve"> </w:t>
      </w:r>
      <w:r>
        <w:rPr>
          <w:rFonts w:eastAsia="Times New Roman"/>
          <w:lang w:val="ru-RU" w:eastAsia="en-US"/>
        </w:rPr>
        <w:t>прочитанного/прослушанного</w:t>
      </w:r>
      <w:r>
        <w:rPr>
          <w:rFonts w:eastAsia="Times New Roman"/>
          <w:spacing w:val="1"/>
          <w:lang w:val="ru-RU" w:eastAsia="en-US"/>
        </w:rPr>
        <w:t xml:space="preserve"> </w:t>
      </w:r>
      <w:r>
        <w:rPr>
          <w:rFonts w:eastAsia="Times New Roman"/>
          <w:lang w:val="ru-RU" w:eastAsia="en-US"/>
        </w:rPr>
        <w:t>текста</w:t>
      </w:r>
      <w:r>
        <w:rPr>
          <w:rFonts w:eastAsia="Times New Roman"/>
          <w:spacing w:val="-12"/>
          <w:lang w:val="ru-RU" w:eastAsia="en-US"/>
        </w:rPr>
        <w:t xml:space="preserve"> </w:t>
      </w:r>
      <w:r>
        <w:rPr>
          <w:rFonts w:eastAsia="Times New Roman"/>
          <w:lang w:val="ru-RU" w:eastAsia="en-US"/>
        </w:rPr>
        <w:t>или</w:t>
      </w:r>
      <w:r>
        <w:rPr>
          <w:rFonts w:eastAsia="Times New Roman"/>
          <w:spacing w:val="-12"/>
          <w:lang w:val="ru-RU" w:eastAsia="en-US"/>
        </w:rPr>
        <w:t xml:space="preserve"> </w:t>
      </w:r>
      <w:r>
        <w:rPr>
          <w:rFonts w:eastAsia="Times New Roman"/>
          <w:lang w:val="ru-RU" w:eastAsia="en-US"/>
        </w:rPr>
        <w:t>дополняя</w:t>
      </w:r>
      <w:r>
        <w:rPr>
          <w:rFonts w:eastAsia="Times New Roman"/>
          <w:spacing w:val="-12"/>
          <w:lang w:val="ru-RU" w:eastAsia="en-US"/>
        </w:rPr>
        <w:t xml:space="preserve"> </w:t>
      </w:r>
      <w:r>
        <w:rPr>
          <w:rFonts w:eastAsia="Times New Roman"/>
          <w:lang w:val="ru-RU" w:eastAsia="en-US"/>
        </w:rPr>
        <w:t>информацию</w:t>
      </w:r>
      <w:r>
        <w:rPr>
          <w:rFonts w:eastAsia="Times New Roman"/>
          <w:spacing w:val="-11"/>
          <w:lang w:val="ru-RU" w:eastAsia="en-US"/>
        </w:rPr>
        <w:t xml:space="preserve"> </w:t>
      </w:r>
      <w:r>
        <w:rPr>
          <w:rFonts w:eastAsia="Times New Roman"/>
          <w:lang w:val="ru-RU" w:eastAsia="en-US"/>
        </w:rPr>
        <w:t>в</w:t>
      </w:r>
      <w:r>
        <w:rPr>
          <w:rFonts w:eastAsia="Times New Roman"/>
          <w:spacing w:val="-12"/>
          <w:lang w:val="ru-RU" w:eastAsia="en-US"/>
        </w:rPr>
        <w:t xml:space="preserve"> </w:t>
      </w:r>
      <w:r>
        <w:rPr>
          <w:rFonts w:eastAsia="Times New Roman"/>
          <w:lang w:val="ru-RU" w:eastAsia="en-US"/>
        </w:rPr>
        <w:t>таблице;</w:t>
      </w:r>
      <w:r>
        <w:rPr>
          <w:rFonts w:eastAsia="Times New Roman"/>
          <w:spacing w:val="-13"/>
          <w:lang w:val="ru-RU" w:eastAsia="en-US"/>
        </w:rPr>
        <w:t xml:space="preserve"> </w:t>
      </w:r>
      <w:r>
        <w:rPr>
          <w:rFonts w:eastAsia="Times New Roman"/>
          <w:lang w:val="ru-RU" w:eastAsia="en-US"/>
        </w:rPr>
        <w:t>представлять</w:t>
      </w:r>
      <w:r>
        <w:rPr>
          <w:rFonts w:eastAsia="Times New Roman"/>
          <w:spacing w:val="-10"/>
          <w:lang w:val="ru-RU" w:eastAsia="en-US"/>
        </w:rPr>
        <w:t xml:space="preserve"> </w:t>
      </w:r>
      <w:r>
        <w:rPr>
          <w:rFonts w:eastAsia="Times New Roman"/>
          <w:lang w:val="ru-RU" w:eastAsia="en-US"/>
        </w:rPr>
        <w:t>результаты</w:t>
      </w:r>
      <w:r>
        <w:rPr>
          <w:rFonts w:eastAsia="Times New Roman"/>
          <w:spacing w:val="-11"/>
          <w:lang w:val="ru-RU" w:eastAsia="en-US"/>
        </w:rPr>
        <w:t xml:space="preserve"> </w:t>
      </w:r>
      <w:r>
        <w:rPr>
          <w:rFonts w:eastAsia="Times New Roman"/>
          <w:lang w:val="ru-RU" w:eastAsia="en-US"/>
        </w:rPr>
        <w:t>выполненной</w:t>
      </w:r>
      <w:r>
        <w:rPr>
          <w:rFonts w:eastAsia="Times New Roman"/>
          <w:spacing w:val="-63"/>
          <w:lang w:val="ru-RU" w:eastAsia="en-US"/>
        </w:rPr>
        <w:t xml:space="preserve"> </w:t>
      </w:r>
      <w:r>
        <w:rPr>
          <w:rFonts w:eastAsia="Times New Roman"/>
          <w:lang w:val="ru-RU" w:eastAsia="en-US"/>
        </w:rPr>
        <w:t>проектной</w:t>
      </w:r>
      <w:r>
        <w:rPr>
          <w:rFonts w:eastAsia="Times New Roman"/>
          <w:spacing w:val="-2"/>
          <w:lang w:val="ru-RU" w:eastAsia="en-US"/>
        </w:rPr>
        <w:t xml:space="preserve"> </w:t>
      </w:r>
      <w:r>
        <w:rPr>
          <w:rFonts w:eastAsia="Times New Roman"/>
          <w:lang w:val="ru-RU" w:eastAsia="en-US"/>
        </w:rPr>
        <w:t>работы</w:t>
      </w:r>
      <w:r>
        <w:rPr>
          <w:rFonts w:eastAsia="Times New Roman"/>
          <w:spacing w:val="-1"/>
          <w:lang w:val="ru-RU" w:eastAsia="en-US"/>
        </w:rPr>
        <w:t xml:space="preserve"> </w:t>
      </w:r>
      <w:r>
        <w:rPr>
          <w:rFonts w:eastAsia="Times New Roman"/>
          <w:lang w:val="ru-RU" w:eastAsia="en-US"/>
        </w:rPr>
        <w:t>объемом до 180 слов;</w:t>
      </w:r>
    </w:p>
    <w:p w:rsidR="00D375AB" w:rsidRDefault="005A04D1">
      <w:pPr>
        <w:numPr>
          <w:ilvl w:val="0"/>
          <w:numId w:val="26"/>
        </w:numPr>
        <w:tabs>
          <w:tab w:val="left" w:pos="504"/>
        </w:tabs>
        <w:adjustRightInd/>
        <w:spacing w:before="240" w:line="276" w:lineRule="auto"/>
        <w:ind w:right="-1"/>
        <w:jc w:val="both"/>
        <w:rPr>
          <w:rFonts w:eastAsia="Times New Roman"/>
          <w:lang w:val="ru-RU" w:eastAsia="en-US"/>
        </w:rPr>
      </w:pPr>
      <w:r>
        <w:rPr>
          <w:rFonts w:eastAsia="Times New Roman"/>
          <w:lang w:val="ru-RU" w:eastAsia="en-US"/>
        </w:rPr>
        <w:t>овладение фонетическими навыками: различать на слух и адекватно, бе</w:t>
      </w:r>
      <w:r>
        <w:rPr>
          <w:rFonts w:eastAsia="Times New Roman"/>
          <w:lang w:val="ru-RU" w:eastAsia="en-US"/>
        </w:rPr>
        <w:t>з ошибок,</w:t>
      </w:r>
      <w:r>
        <w:rPr>
          <w:rFonts w:eastAsia="Times New Roman"/>
          <w:spacing w:val="-62"/>
          <w:lang w:val="ru-RU" w:eastAsia="en-US"/>
        </w:rPr>
        <w:t xml:space="preserve"> </w:t>
      </w:r>
      <w:r>
        <w:rPr>
          <w:rFonts w:eastAsia="Times New Roman"/>
          <w:lang w:val="ru-RU" w:eastAsia="en-US"/>
        </w:rPr>
        <w:t>ведущих к сбою коммуникации, произносить слова с правильным ударением и</w:t>
      </w:r>
      <w:r>
        <w:rPr>
          <w:rFonts w:eastAsia="Times New Roman"/>
          <w:spacing w:val="1"/>
          <w:lang w:val="ru-RU" w:eastAsia="en-US"/>
        </w:rPr>
        <w:t xml:space="preserve"> </w:t>
      </w:r>
      <w:r>
        <w:rPr>
          <w:rFonts w:eastAsia="Times New Roman"/>
          <w:lang w:val="ru-RU" w:eastAsia="en-US"/>
        </w:rPr>
        <w:t>фразы</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соблюдением</w:t>
      </w:r>
      <w:r>
        <w:rPr>
          <w:rFonts w:eastAsia="Times New Roman"/>
          <w:spacing w:val="1"/>
          <w:lang w:val="ru-RU" w:eastAsia="en-US"/>
        </w:rPr>
        <w:t xml:space="preserve"> </w:t>
      </w:r>
      <w:r>
        <w:rPr>
          <w:rFonts w:eastAsia="Times New Roman"/>
          <w:lang w:val="ru-RU" w:eastAsia="en-US"/>
        </w:rPr>
        <w:t>их</w:t>
      </w:r>
      <w:r>
        <w:rPr>
          <w:rFonts w:eastAsia="Times New Roman"/>
          <w:spacing w:val="1"/>
          <w:lang w:val="ru-RU" w:eastAsia="en-US"/>
        </w:rPr>
        <w:t xml:space="preserve"> </w:t>
      </w:r>
      <w:r>
        <w:rPr>
          <w:rFonts w:eastAsia="Times New Roman"/>
          <w:lang w:val="ru-RU" w:eastAsia="en-US"/>
        </w:rPr>
        <w:t>ритмико-интонационных</w:t>
      </w:r>
      <w:r>
        <w:rPr>
          <w:rFonts w:eastAsia="Times New Roman"/>
          <w:spacing w:val="1"/>
          <w:lang w:val="ru-RU" w:eastAsia="en-US"/>
        </w:rPr>
        <w:t xml:space="preserve"> </w:t>
      </w:r>
      <w:r>
        <w:rPr>
          <w:rFonts w:eastAsia="Times New Roman"/>
          <w:lang w:val="ru-RU" w:eastAsia="en-US"/>
        </w:rPr>
        <w:t>особенностей,</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применять правило отсутствия фразового ударения на служебных словах; владеть</w:t>
      </w:r>
      <w:r>
        <w:rPr>
          <w:rFonts w:eastAsia="Times New Roman"/>
          <w:spacing w:val="1"/>
          <w:lang w:val="ru-RU" w:eastAsia="en-US"/>
        </w:rPr>
        <w:t xml:space="preserve"> </w:t>
      </w:r>
      <w:r>
        <w:rPr>
          <w:rFonts w:eastAsia="Times New Roman"/>
          <w:lang w:val="ru-RU" w:eastAsia="en-US"/>
        </w:rPr>
        <w:t xml:space="preserve">правилами чтения и </w:t>
      </w:r>
      <w:r>
        <w:rPr>
          <w:rFonts w:eastAsia="Times New Roman"/>
          <w:lang w:val="ru-RU" w:eastAsia="en-US"/>
        </w:rPr>
        <w:t>осмысленно читать вслух аутентичные тексты объемом до 150</w:t>
      </w:r>
      <w:r>
        <w:rPr>
          <w:rFonts w:eastAsia="Times New Roman"/>
          <w:spacing w:val="1"/>
          <w:lang w:val="ru-RU" w:eastAsia="en-US"/>
        </w:rPr>
        <w:t xml:space="preserve"> </w:t>
      </w:r>
      <w:r>
        <w:rPr>
          <w:rFonts w:eastAsia="Times New Roman"/>
          <w:lang w:val="ru-RU" w:eastAsia="en-US"/>
        </w:rPr>
        <w:t>слов, построенные в основном на изученном языковом материале, с соблюдением</w:t>
      </w:r>
      <w:r>
        <w:rPr>
          <w:rFonts w:eastAsia="Times New Roman"/>
          <w:spacing w:val="1"/>
          <w:lang w:val="ru-RU" w:eastAsia="en-US"/>
        </w:rPr>
        <w:t xml:space="preserve"> </w:t>
      </w:r>
      <w:r>
        <w:rPr>
          <w:rFonts w:eastAsia="Times New Roman"/>
          <w:lang w:val="ru-RU" w:eastAsia="en-US"/>
        </w:rPr>
        <w:t>правил чтения и интонации; овладение орфографическими навыками в отношении</w:t>
      </w:r>
      <w:r>
        <w:rPr>
          <w:rFonts w:eastAsia="Times New Roman"/>
          <w:spacing w:val="1"/>
          <w:lang w:val="ru-RU" w:eastAsia="en-US"/>
        </w:rPr>
        <w:t xml:space="preserve"> </w:t>
      </w:r>
      <w:r>
        <w:rPr>
          <w:rFonts w:eastAsia="Times New Roman"/>
          <w:lang w:val="ru-RU" w:eastAsia="en-US"/>
        </w:rPr>
        <w:t>изученного</w:t>
      </w:r>
      <w:r>
        <w:rPr>
          <w:rFonts w:eastAsia="Times New Roman"/>
          <w:spacing w:val="1"/>
          <w:lang w:val="ru-RU" w:eastAsia="en-US"/>
        </w:rPr>
        <w:t xml:space="preserve"> </w:t>
      </w:r>
      <w:r>
        <w:rPr>
          <w:rFonts w:eastAsia="Times New Roman"/>
          <w:lang w:val="ru-RU" w:eastAsia="en-US"/>
        </w:rPr>
        <w:t>лексического</w:t>
      </w:r>
      <w:r>
        <w:rPr>
          <w:rFonts w:eastAsia="Times New Roman"/>
          <w:spacing w:val="1"/>
          <w:lang w:val="ru-RU" w:eastAsia="en-US"/>
        </w:rPr>
        <w:t xml:space="preserve"> </w:t>
      </w:r>
      <w:r>
        <w:rPr>
          <w:rFonts w:eastAsia="Times New Roman"/>
          <w:lang w:val="ru-RU" w:eastAsia="en-US"/>
        </w:rPr>
        <w:t>материала;</w:t>
      </w:r>
      <w:r>
        <w:rPr>
          <w:rFonts w:eastAsia="Times New Roman"/>
          <w:spacing w:val="1"/>
          <w:lang w:val="ru-RU" w:eastAsia="en-US"/>
        </w:rPr>
        <w:t xml:space="preserve"> </w:t>
      </w:r>
      <w:r>
        <w:rPr>
          <w:rFonts w:eastAsia="Times New Roman"/>
          <w:lang w:val="ru-RU" w:eastAsia="en-US"/>
        </w:rPr>
        <w:t>овладение</w:t>
      </w:r>
      <w:r>
        <w:rPr>
          <w:rFonts w:eastAsia="Times New Roman"/>
          <w:spacing w:val="1"/>
          <w:lang w:val="ru-RU" w:eastAsia="en-US"/>
        </w:rPr>
        <w:t xml:space="preserve"> </w:t>
      </w:r>
      <w:r>
        <w:rPr>
          <w:rFonts w:eastAsia="Times New Roman"/>
          <w:lang w:val="ru-RU" w:eastAsia="en-US"/>
        </w:rPr>
        <w:t>пу</w:t>
      </w:r>
      <w:r>
        <w:rPr>
          <w:rFonts w:eastAsia="Times New Roman"/>
          <w:lang w:val="ru-RU" w:eastAsia="en-US"/>
        </w:rPr>
        <w:t>нктуационными</w:t>
      </w:r>
      <w:r>
        <w:rPr>
          <w:rFonts w:eastAsia="Times New Roman"/>
          <w:spacing w:val="1"/>
          <w:lang w:val="ru-RU" w:eastAsia="en-US"/>
        </w:rPr>
        <w:t xml:space="preserve"> </w:t>
      </w:r>
      <w:r>
        <w:rPr>
          <w:rFonts w:eastAsia="Times New Roman"/>
          <w:lang w:val="ru-RU" w:eastAsia="en-US"/>
        </w:rPr>
        <w:t>навыками:</w:t>
      </w:r>
      <w:r>
        <w:rPr>
          <w:rFonts w:eastAsia="Times New Roman"/>
          <w:spacing w:val="-62"/>
          <w:lang w:val="ru-RU" w:eastAsia="en-US"/>
        </w:rPr>
        <w:t xml:space="preserve"> </w:t>
      </w:r>
      <w:r>
        <w:rPr>
          <w:rFonts w:eastAsia="Times New Roman"/>
          <w:lang w:val="ru-RU" w:eastAsia="en-US"/>
        </w:rPr>
        <w:t>использовать запятую при перечислении, обращении и при выделении вводных</w:t>
      </w:r>
      <w:r>
        <w:rPr>
          <w:rFonts w:eastAsia="Times New Roman"/>
          <w:spacing w:val="1"/>
          <w:lang w:val="ru-RU" w:eastAsia="en-US"/>
        </w:rPr>
        <w:t xml:space="preserve"> </w:t>
      </w:r>
      <w:r>
        <w:rPr>
          <w:rFonts w:eastAsia="Times New Roman"/>
          <w:lang w:val="ru-RU" w:eastAsia="en-US"/>
        </w:rPr>
        <w:t>слов; апостроф, точку, вопросительный и восклицательный знаки; не ставить точку</w:t>
      </w:r>
      <w:r>
        <w:rPr>
          <w:rFonts w:eastAsia="Times New Roman"/>
          <w:spacing w:val="-62"/>
          <w:lang w:val="ru-RU" w:eastAsia="en-US"/>
        </w:rPr>
        <w:t xml:space="preserve"> </w:t>
      </w:r>
      <w:r>
        <w:rPr>
          <w:rFonts w:eastAsia="Times New Roman"/>
          <w:lang w:val="ru-RU" w:eastAsia="en-US"/>
        </w:rPr>
        <w:t>после</w:t>
      </w:r>
      <w:r>
        <w:rPr>
          <w:rFonts w:eastAsia="Times New Roman"/>
          <w:spacing w:val="1"/>
          <w:lang w:val="ru-RU" w:eastAsia="en-US"/>
        </w:rPr>
        <w:t xml:space="preserve"> </w:t>
      </w:r>
      <w:r>
        <w:rPr>
          <w:rFonts w:eastAsia="Times New Roman"/>
          <w:lang w:val="ru-RU" w:eastAsia="en-US"/>
        </w:rPr>
        <w:t>заголовка;</w:t>
      </w:r>
      <w:r>
        <w:rPr>
          <w:rFonts w:eastAsia="Times New Roman"/>
          <w:spacing w:val="1"/>
          <w:lang w:val="ru-RU" w:eastAsia="en-US"/>
        </w:rPr>
        <w:t xml:space="preserve"> </w:t>
      </w:r>
      <w:r>
        <w:rPr>
          <w:rFonts w:eastAsia="Times New Roman"/>
          <w:lang w:val="ru-RU" w:eastAsia="en-US"/>
        </w:rPr>
        <w:t>правильно</w:t>
      </w:r>
      <w:r>
        <w:rPr>
          <w:rFonts w:eastAsia="Times New Roman"/>
          <w:spacing w:val="1"/>
          <w:lang w:val="ru-RU" w:eastAsia="en-US"/>
        </w:rPr>
        <w:t xml:space="preserve"> </w:t>
      </w:r>
      <w:r>
        <w:rPr>
          <w:rFonts w:eastAsia="Times New Roman"/>
          <w:lang w:val="ru-RU" w:eastAsia="en-US"/>
        </w:rPr>
        <w:t>оформлять</w:t>
      </w:r>
      <w:r>
        <w:rPr>
          <w:rFonts w:eastAsia="Times New Roman"/>
          <w:spacing w:val="1"/>
          <w:lang w:val="ru-RU" w:eastAsia="en-US"/>
        </w:rPr>
        <w:t xml:space="preserve"> </w:t>
      </w:r>
      <w:r>
        <w:rPr>
          <w:rFonts w:eastAsia="Times New Roman"/>
          <w:lang w:val="ru-RU" w:eastAsia="en-US"/>
        </w:rPr>
        <w:t>прямую</w:t>
      </w:r>
      <w:r>
        <w:rPr>
          <w:rFonts w:eastAsia="Times New Roman"/>
          <w:spacing w:val="1"/>
          <w:lang w:val="ru-RU" w:eastAsia="en-US"/>
        </w:rPr>
        <w:t xml:space="preserve"> </w:t>
      </w:r>
      <w:r>
        <w:rPr>
          <w:rFonts w:eastAsia="Times New Roman"/>
          <w:lang w:val="ru-RU" w:eastAsia="en-US"/>
        </w:rPr>
        <w:t>речь,</w:t>
      </w:r>
      <w:r>
        <w:rPr>
          <w:rFonts w:eastAsia="Times New Roman"/>
          <w:spacing w:val="1"/>
          <w:lang w:val="ru-RU" w:eastAsia="en-US"/>
        </w:rPr>
        <w:t xml:space="preserve"> </w:t>
      </w:r>
      <w:r>
        <w:rPr>
          <w:rFonts w:eastAsia="Times New Roman"/>
          <w:lang w:val="ru-RU" w:eastAsia="en-US"/>
        </w:rPr>
        <w:t>электронное</w:t>
      </w:r>
      <w:r>
        <w:rPr>
          <w:rFonts w:eastAsia="Times New Roman"/>
          <w:spacing w:val="1"/>
          <w:lang w:val="ru-RU" w:eastAsia="en-US"/>
        </w:rPr>
        <w:t xml:space="preserve"> </w:t>
      </w:r>
      <w:r>
        <w:rPr>
          <w:rFonts w:eastAsia="Times New Roman"/>
          <w:lang w:val="ru-RU" w:eastAsia="en-US"/>
        </w:rPr>
        <w:t>сообщение</w:t>
      </w:r>
      <w:r>
        <w:rPr>
          <w:rFonts w:eastAsia="Times New Roman"/>
          <w:spacing w:val="1"/>
          <w:lang w:val="ru-RU" w:eastAsia="en-US"/>
        </w:rPr>
        <w:t xml:space="preserve"> </w:t>
      </w:r>
      <w:r>
        <w:rPr>
          <w:rFonts w:eastAsia="Times New Roman"/>
          <w:lang w:val="ru-RU" w:eastAsia="en-US"/>
        </w:rPr>
        <w:t>личного</w:t>
      </w:r>
      <w:r>
        <w:rPr>
          <w:rFonts w:eastAsia="Times New Roman"/>
          <w:lang w:val="ru-RU" w:eastAsia="en-US"/>
        </w:rPr>
        <w:t xml:space="preserve"> характера;</w:t>
      </w:r>
    </w:p>
    <w:p w:rsidR="00D375AB" w:rsidRDefault="005A04D1">
      <w:pPr>
        <w:tabs>
          <w:tab w:val="left" w:pos="537"/>
        </w:tabs>
        <w:adjustRightInd/>
        <w:spacing w:before="240" w:line="276" w:lineRule="auto"/>
        <w:ind w:right="-1"/>
        <w:jc w:val="both"/>
        <w:rPr>
          <w:rFonts w:eastAsia="Times New Roman"/>
          <w:lang w:val="ru-RU" w:eastAsia="en-US"/>
        </w:rPr>
      </w:pPr>
      <w:r>
        <w:rPr>
          <w:rFonts w:eastAsia="Times New Roman"/>
          <w:lang w:val="ru-RU" w:eastAsia="en-US"/>
        </w:rPr>
        <w:t>знание и понимание основных значений изученных лексических единиц (слов,</w:t>
      </w:r>
      <w:r>
        <w:rPr>
          <w:rFonts w:eastAsia="Times New Roman"/>
          <w:spacing w:val="1"/>
          <w:lang w:val="ru-RU" w:eastAsia="en-US"/>
        </w:rPr>
        <w:t xml:space="preserve"> </w:t>
      </w:r>
      <w:r>
        <w:rPr>
          <w:rFonts w:eastAsia="Times New Roman"/>
          <w:lang w:val="ru-RU" w:eastAsia="en-US"/>
        </w:rPr>
        <w:t>словосочетаний,</w:t>
      </w:r>
      <w:r>
        <w:rPr>
          <w:rFonts w:eastAsia="Times New Roman"/>
          <w:spacing w:val="1"/>
          <w:lang w:val="ru-RU" w:eastAsia="en-US"/>
        </w:rPr>
        <w:t xml:space="preserve"> </w:t>
      </w:r>
      <w:r>
        <w:rPr>
          <w:rFonts w:eastAsia="Times New Roman"/>
          <w:lang w:val="ru-RU" w:eastAsia="en-US"/>
        </w:rPr>
        <w:lastRenderedPageBreak/>
        <w:t>речевых</w:t>
      </w:r>
      <w:r>
        <w:rPr>
          <w:rFonts w:eastAsia="Times New Roman"/>
          <w:spacing w:val="1"/>
          <w:lang w:val="ru-RU" w:eastAsia="en-US"/>
        </w:rPr>
        <w:t xml:space="preserve"> </w:t>
      </w:r>
      <w:r>
        <w:rPr>
          <w:rFonts w:eastAsia="Times New Roman"/>
          <w:lang w:val="ru-RU" w:eastAsia="en-US"/>
        </w:rPr>
        <w:t>клише),</w:t>
      </w:r>
      <w:r>
        <w:rPr>
          <w:rFonts w:eastAsia="Times New Roman"/>
          <w:spacing w:val="1"/>
          <w:lang w:val="ru-RU" w:eastAsia="en-US"/>
        </w:rPr>
        <w:t xml:space="preserve"> </w:t>
      </w:r>
      <w:r>
        <w:rPr>
          <w:rFonts w:eastAsia="Times New Roman"/>
          <w:lang w:val="ru-RU" w:eastAsia="en-US"/>
        </w:rPr>
        <w:t>основных</w:t>
      </w:r>
      <w:r>
        <w:rPr>
          <w:rFonts w:eastAsia="Times New Roman"/>
          <w:spacing w:val="1"/>
          <w:lang w:val="ru-RU" w:eastAsia="en-US"/>
        </w:rPr>
        <w:t xml:space="preserve"> </w:t>
      </w:r>
      <w:r>
        <w:rPr>
          <w:rFonts w:eastAsia="Times New Roman"/>
          <w:lang w:val="ru-RU" w:eastAsia="en-US"/>
        </w:rPr>
        <w:t>способов</w:t>
      </w:r>
      <w:r>
        <w:rPr>
          <w:rFonts w:eastAsia="Times New Roman"/>
          <w:spacing w:val="1"/>
          <w:lang w:val="ru-RU" w:eastAsia="en-US"/>
        </w:rPr>
        <w:t xml:space="preserve"> </w:t>
      </w:r>
      <w:r>
        <w:rPr>
          <w:rFonts w:eastAsia="Times New Roman"/>
          <w:lang w:val="ru-RU" w:eastAsia="en-US"/>
        </w:rPr>
        <w:t>словообразования</w:t>
      </w:r>
      <w:r>
        <w:rPr>
          <w:rFonts w:eastAsia="Times New Roman"/>
          <w:spacing w:val="-62"/>
          <w:lang w:val="ru-RU" w:eastAsia="en-US"/>
        </w:rPr>
        <w:t xml:space="preserve"> </w:t>
      </w:r>
      <w:r>
        <w:rPr>
          <w:rFonts w:eastAsia="Times New Roman"/>
          <w:lang w:val="ru-RU" w:eastAsia="en-US"/>
        </w:rPr>
        <w:t>(аффиксация,</w:t>
      </w:r>
      <w:r>
        <w:rPr>
          <w:rFonts w:eastAsia="Times New Roman"/>
          <w:spacing w:val="1"/>
          <w:lang w:val="ru-RU" w:eastAsia="en-US"/>
        </w:rPr>
        <w:t xml:space="preserve"> </w:t>
      </w:r>
      <w:r>
        <w:rPr>
          <w:rFonts w:eastAsia="Times New Roman"/>
          <w:lang w:val="ru-RU" w:eastAsia="en-US"/>
        </w:rPr>
        <w:t>словосложение,</w:t>
      </w:r>
      <w:r>
        <w:rPr>
          <w:rFonts w:eastAsia="Times New Roman"/>
          <w:spacing w:val="1"/>
          <w:lang w:val="ru-RU" w:eastAsia="en-US"/>
        </w:rPr>
        <w:t xml:space="preserve"> </w:t>
      </w:r>
      <w:r>
        <w:rPr>
          <w:rFonts w:eastAsia="Times New Roman"/>
          <w:lang w:val="ru-RU" w:eastAsia="en-US"/>
        </w:rPr>
        <w:t>конверсия)</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особенностей</w:t>
      </w:r>
      <w:r>
        <w:rPr>
          <w:rFonts w:eastAsia="Times New Roman"/>
          <w:spacing w:val="1"/>
          <w:lang w:val="ru-RU" w:eastAsia="en-US"/>
        </w:rPr>
        <w:t xml:space="preserve"> </w:t>
      </w:r>
      <w:r>
        <w:rPr>
          <w:rFonts w:eastAsia="Times New Roman"/>
          <w:lang w:val="ru-RU" w:eastAsia="en-US"/>
        </w:rPr>
        <w:t>структуры</w:t>
      </w:r>
      <w:r>
        <w:rPr>
          <w:rFonts w:eastAsia="Times New Roman"/>
          <w:spacing w:val="1"/>
          <w:lang w:val="ru-RU" w:eastAsia="en-US"/>
        </w:rPr>
        <w:t xml:space="preserve"> </w:t>
      </w:r>
      <w:r>
        <w:rPr>
          <w:rFonts w:eastAsia="Times New Roman"/>
          <w:lang w:val="ru-RU" w:eastAsia="en-US"/>
        </w:rPr>
        <w:t>простых</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сложных</w:t>
      </w:r>
      <w:r>
        <w:rPr>
          <w:rFonts w:eastAsia="Times New Roman"/>
          <w:spacing w:val="1"/>
          <w:lang w:val="ru-RU" w:eastAsia="en-US"/>
        </w:rPr>
        <w:t xml:space="preserve"> </w:t>
      </w:r>
      <w:r>
        <w:rPr>
          <w:rFonts w:eastAsia="Times New Roman"/>
          <w:lang w:val="ru-RU" w:eastAsia="en-US"/>
        </w:rPr>
        <w:t>предложений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различных</w:t>
      </w:r>
      <w:r>
        <w:rPr>
          <w:rFonts w:eastAsia="Times New Roman"/>
          <w:spacing w:val="1"/>
          <w:lang w:val="ru-RU" w:eastAsia="en-US"/>
        </w:rPr>
        <w:t xml:space="preserve"> </w:t>
      </w:r>
      <w:r>
        <w:rPr>
          <w:rFonts w:eastAsia="Times New Roman"/>
          <w:lang w:val="ru-RU" w:eastAsia="en-US"/>
        </w:rPr>
        <w:t>коммуникативных</w:t>
      </w:r>
      <w:r>
        <w:rPr>
          <w:rFonts w:eastAsia="Times New Roman"/>
          <w:spacing w:val="1"/>
          <w:lang w:val="ru-RU" w:eastAsia="en-US"/>
        </w:rPr>
        <w:t xml:space="preserve"> </w:t>
      </w:r>
      <w:r>
        <w:rPr>
          <w:rFonts w:eastAsia="Times New Roman"/>
          <w:lang w:val="ru-RU" w:eastAsia="en-US"/>
        </w:rPr>
        <w:t>типов</w:t>
      </w:r>
      <w:r>
        <w:rPr>
          <w:rFonts w:eastAsia="Times New Roman"/>
          <w:spacing w:val="1"/>
          <w:lang w:val="ru-RU" w:eastAsia="en-US"/>
        </w:rPr>
        <w:t xml:space="preserve"> </w:t>
      </w:r>
      <w:r>
        <w:rPr>
          <w:rFonts w:eastAsia="Times New Roman"/>
          <w:lang w:val="ru-RU" w:eastAsia="en-US"/>
        </w:rPr>
        <w:t>предложений;</w:t>
      </w:r>
      <w:r>
        <w:rPr>
          <w:rFonts w:eastAsia="Times New Roman"/>
          <w:spacing w:val="1"/>
          <w:lang w:val="ru-RU" w:eastAsia="en-US"/>
        </w:rPr>
        <w:t xml:space="preserve"> </w:t>
      </w:r>
      <w:r>
        <w:rPr>
          <w:rFonts w:eastAsia="Times New Roman"/>
          <w:lang w:val="ru-RU" w:eastAsia="en-US"/>
        </w:rPr>
        <w:t>выявление</w:t>
      </w:r>
      <w:r>
        <w:rPr>
          <w:rFonts w:eastAsia="Times New Roman"/>
          <w:spacing w:val="1"/>
          <w:lang w:val="ru-RU" w:eastAsia="en-US"/>
        </w:rPr>
        <w:t xml:space="preserve"> </w:t>
      </w:r>
      <w:r>
        <w:rPr>
          <w:rFonts w:eastAsia="Times New Roman"/>
          <w:lang w:val="ru-RU" w:eastAsia="en-US"/>
        </w:rPr>
        <w:t>признаков</w:t>
      </w:r>
      <w:r>
        <w:rPr>
          <w:rFonts w:eastAsia="Times New Roman"/>
          <w:spacing w:val="1"/>
          <w:lang w:val="ru-RU" w:eastAsia="en-US"/>
        </w:rPr>
        <w:t xml:space="preserve"> </w:t>
      </w:r>
      <w:r>
        <w:rPr>
          <w:rFonts w:eastAsia="Times New Roman"/>
          <w:lang w:val="ru-RU" w:eastAsia="en-US"/>
        </w:rPr>
        <w:t>изученных</w:t>
      </w:r>
      <w:r>
        <w:rPr>
          <w:rFonts w:eastAsia="Times New Roman"/>
          <w:spacing w:val="1"/>
          <w:lang w:val="ru-RU" w:eastAsia="en-US"/>
        </w:rPr>
        <w:t xml:space="preserve"> </w:t>
      </w:r>
      <w:r>
        <w:rPr>
          <w:rFonts w:eastAsia="Times New Roman"/>
          <w:lang w:val="ru-RU" w:eastAsia="en-US"/>
        </w:rPr>
        <w:t>грамматических</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лексических</w:t>
      </w:r>
      <w:r>
        <w:rPr>
          <w:rFonts w:eastAsia="Times New Roman"/>
          <w:spacing w:val="1"/>
          <w:lang w:val="ru-RU" w:eastAsia="en-US"/>
        </w:rPr>
        <w:t xml:space="preserve"> </w:t>
      </w:r>
      <w:r>
        <w:rPr>
          <w:rFonts w:eastAsia="Times New Roman"/>
          <w:lang w:val="ru-RU" w:eastAsia="en-US"/>
        </w:rPr>
        <w:t>явлений</w:t>
      </w:r>
      <w:r>
        <w:rPr>
          <w:rFonts w:eastAsia="Times New Roman"/>
          <w:spacing w:val="1"/>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заданным</w:t>
      </w:r>
      <w:r>
        <w:rPr>
          <w:rFonts w:eastAsia="Times New Roman"/>
          <w:spacing w:val="-1"/>
          <w:lang w:val="ru-RU" w:eastAsia="en-US"/>
        </w:rPr>
        <w:t xml:space="preserve"> </w:t>
      </w:r>
      <w:r>
        <w:rPr>
          <w:rFonts w:eastAsia="Times New Roman"/>
          <w:lang w:val="ru-RU" w:eastAsia="en-US"/>
        </w:rPr>
        <w:t>основаниям;</w:t>
      </w:r>
    </w:p>
    <w:p w:rsidR="00D375AB" w:rsidRDefault="005A04D1">
      <w:pPr>
        <w:tabs>
          <w:tab w:val="left" w:pos="511"/>
        </w:tabs>
        <w:adjustRightInd/>
        <w:spacing w:before="240" w:line="276" w:lineRule="auto"/>
        <w:ind w:right="-1"/>
        <w:jc w:val="both"/>
        <w:rPr>
          <w:rFonts w:eastAsia="Times New Roman"/>
          <w:lang w:val="ru-RU" w:eastAsia="en-US"/>
        </w:rPr>
      </w:pPr>
      <w:r>
        <w:rPr>
          <w:rFonts w:eastAsia="Times New Roman"/>
          <w:lang w:val="ru-RU" w:eastAsia="en-US"/>
        </w:rPr>
        <w:t>овладение навыками распознавания и употребления в устной и письменной речи</w:t>
      </w:r>
      <w:r>
        <w:rPr>
          <w:rFonts w:eastAsia="Times New Roman"/>
          <w:spacing w:val="1"/>
          <w:lang w:val="ru-RU" w:eastAsia="en-US"/>
        </w:rPr>
        <w:t xml:space="preserve"> </w:t>
      </w:r>
      <w:r>
        <w:rPr>
          <w:rFonts w:eastAsia="Times New Roman"/>
          <w:lang w:val="ru-RU" w:eastAsia="en-US"/>
        </w:rPr>
        <w:t>не</w:t>
      </w:r>
      <w:r>
        <w:rPr>
          <w:rFonts w:eastAsia="Times New Roman"/>
          <w:spacing w:val="-8"/>
          <w:lang w:val="ru-RU" w:eastAsia="en-US"/>
        </w:rPr>
        <w:t xml:space="preserve"> </w:t>
      </w:r>
      <w:r>
        <w:rPr>
          <w:rFonts w:eastAsia="Times New Roman"/>
          <w:lang w:val="ru-RU" w:eastAsia="en-US"/>
        </w:rPr>
        <w:t>менее</w:t>
      </w:r>
      <w:r>
        <w:rPr>
          <w:rFonts w:eastAsia="Times New Roman"/>
          <w:spacing w:val="-9"/>
          <w:lang w:val="ru-RU" w:eastAsia="en-US"/>
        </w:rPr>
        <w:t xml:space="preserve"> </w:t>
      </w:r>
      <w:r>
        <w:rPr>
          <w:rFonts w:eastAsia="Times New Roman"/>
          <w:lang w:val="ru-RU" w:eastAsia="en-US"/>
        </w:rPr>
        <w:t>1500</w:t>
      </w:r>
      <w:r>
        <w:rPr>
          <w:rFonts w:eastAsia="Times New Roman"/>
          <w:spacing w:val="-6"/>
          <w:lang w:val="ru-RU" w:eastAsia="en-US"/>
        </w:rPr>
        <w:t xml:space="preserve"> </w:t>
      </w:r>
      <w:r>
        <w:rPr>
          <w:rFonts w:eastAsia="Times New Roman"/>
          <w:lang w:val="ru-RU" w:eastAsia="en-US"/>
        </w:rPr>
        <w:t>лексических</w:t>
      </w:r>
      <w:r>
        <w:rPr>
          <w:rFonts w:eastAsia="Times New Roman"/>
          <w:spacing w:val="-7"/>
          <w:lang w:val="ru-RU" w:eastAsia="en-US"/>
        </w:rPr>
        <w:t xml:space="preserve"> </w:t>
      </w:r>
      <w:r>
        <w:rPr>
          <w:rFonts w:eastAsia="Times New Roman"/>
          <w:lang w:val="ru-RU" w:eastAsia="en-US"/>
        </w:rPr>
        <w:t>единиц</w:t>
      </w:r>
      <w:r>
        <w:rPr>
          <w:rFonts w:eastAsia="Times New Roman"/>
          <w:spacing w:val="-8"/>
          <w:lang w:val="ru-RU" w:eastAsia="en-US"/>
        </w:rPr>
        <w:t xml:space="preserve"> </w:t>
      </w:r>
      <w:r>
        <w:rPr>
          <w:rFonts w:eastAsia="Times New Roman"/>
          <w:lang w:val="ru-RU" w:eastAsia="en-US"/>
        </w:rPr>
        <w:t>(слов,</w:t>
      </w:r>
      <w:r>
        <w:rPr>
          <w:rFonts w:eastAsia="Times New Roman"/>
          <w:spacing w:val="-7"/>
          <w:lang w:val="ru-RU" w:eastAsia="en-US"/>
        </w:rPr>
        <w:t xml:space="preserve"> </w:t>
      </w:r>
      <w:r>
        <w:rPr>
          <w:rFonts w:eastAsia="Times New Roman"/>
          <w:lang w:val="ru-RU" w:eastAsia="en-US"/>
        </w:rPr>
        <w:t>слово</w:t>
      </w:r>
      <w:r>
        <w:rPr>
          <w:rFonts w:eastAsia="Times New Roman"/>
          <w:lang w:val="ru-RU" w:eastAsia="en-US"/>
        </w:rPr>
        <w:t>сочетаний,</w:t>
      </w:r>
      <w:r>
        <w:rPr>
          <w:rFonts w:eastAsia="Times New Roman"/>
          <w:spacing w:val="-9"/>
          <w:lang w:val="ru-RU" w:eastAsia="en-US"/>
        </w:rPr>
        <w:t xml:space="preserve"> </w:t>
      </w:r>
      <w:r>
        <w:rPr>
          <w:rFonts w:eastAsia="Times New Roman"/>
          <w:lang w:val="ru-RU" w:eastAsia="en-US"/>
        </w:rPr>
        <w:t>речевых</w:t>
      </w:r>
      <w:r>
        <w:rPr>
          <w:rFonts w:eastAsia="Times New Roman"/>
          <w:spacing w:val="-7"/>
          <w:lang w:val="ru-RU" w:eastAsia="en-US"/>
        </w:rPr>
        <w:t xml:space="preserve"> </w:t>
      </w:r>
      <w:r>
        <w:rPr>
          <w:rFonts w:eastAsia="Times New Roman"/>
          <w:lang w:val="ru-RU" w:eastAsia="en-US"/>
        </w:rPr>
        <w:t>клише),</w:t>
      </w:r>
      <w:r>
        <w:rPr>
          <w:rFonts w:eastAsia="Times New Roman"/>
          <w:spacing w:val="-7"/>
          <w:lang w:val="ru-RU" w:eastAsia="en-US"/>
        </w:rPr>
        <w:t xml:space="preserve"> </w:t>
      </w:r>
      <w:r>
        <w:rPr>
          <w:rFonts w:eastAsia="Times New Roman"/>
          <w:lang w:val="ru-RU" w:eastAsia="en-US"/>
        </w:rPr>
        <w:t>включая</w:t>
      </w:r>
      <w:r>
        <w:rPr>
          <w:rFonts w:eastAsia="Times New Roman"/>
          <w:spacing w:val="-63"/>
          <w:lang w:val="ru-RU" w:eastAsia="en-US"/>
        </w:rPr>
        <w:t xml:space="preserve"> </w:t>
      </w:r>
      <w:r>
        <w:rPr>
          <w:rFonts w:eastAsia="Times New Roman"/>
          <w:lang w:val="ru-RU" w:eastAsia="en-US"/>
        </w:rPr>
        <w:t>1350 лексических единиц, освоенных на уровне основного общего образования;</w:t>
      </w:r>
      <w:r>
        <w:rPr>
          <w:rFonts w:eastAsia="Times New Roman"/>
          <w:spacing w:val="1"/>
          <w:lang w:val="ru-RU" w:eastAsia="en-US"/>
        </w:rPr>
        <w:t xml:space="preserve"> </w:t>
      </w:r>
      <w:r>
        <w:rPr>
          <w:rFonts w:eastAsia="Times New Roman"/>
          <w:lang w:val="ru-RU" w:eastAsia="en-US"/>
        </w:rPr>
        <w:t>навыками употребления родственных слов, образованных с помощью аффиксации,</w:t>
      </w:r>
      <w:r>
        <w:rPr>
          <w:rFonts w:eastAsia="Times New Roman"/>
          <w:spacing w:val="1"/>
          <w:lang w:val="ru-RU" w:eastAsia="en-US"/>
        </w:rPr>
        <w:t xml:space="preserve"> </w:t>
      </w:r>
      <w:r>
        <w:rPr>
          <w:rFonts w:eastAsia="Times New Roman"/>
          <w:lang w:val="ru-RU" w:eastAsia="en-US"/>
        </w:rPr>
        <w:t>словосложения,</w:t>
      </w:r>
      <w:r>
        <w:rPr>
          <w:rFonts w:eastAsia="Times New Roman"/>
          <w:spacing w:val="-1"/>
          <w:lang w:val="ru-RU" w:eastAsia="en-US"/>
        </w:rPr>
        <w:t xml:space="preserve"> </w:t>
      </w:r>
      <w:r>
        <w:rPr>
          <w:rFonts w:eastAsia="Times New Roman"/>
          <w:lang w:val="ru-RU" w:eastAsia="en-US"/>
        </w:rPr>
        <w:t>конверсии;</w:t>
      </w:r>
    </w:p>
    <w:p w:rsidR="00D375AB" w:rsidRDefault="005A04D1">
      <w:pPr>
        <w:tabs>
          <w:tab w:val="left" w:pos="511"/>
        </w:tabs>
        <w:adjustRightInd/>
        <w:spacing w:before="240" w:line="276" w:lineRule="auto"/>
        <w:ind w:right="-1"/>
        <w:jc w:val="both"/>
        <w:rPr>
          <w:rFonts w:eastAsia="Times New Roman"/>
          <w:lang w:val="ru-RU" w:eastAsia="en-US"/>
        </w:rPr>
      </w:pPr>
      <w:r>
        <w:rPr>
          <w:rFonts w:eastAsia="Times New Roman"/>
          <w:lang w:val="ru-RU" w:eastAsia="en-US"/>
        </w:rPr>
        <w:t xml:space="preserve">овладение навыками распознавания и </w:t>
      </w:r>
      <w:r>
        <w:rPr>
          <w:rFonts w:eastAsia="Times New Roman"/>
          <w:lang w:val="ru-RU" w:eastAsia="en-US"/>
        </w:rPr>
        <w:t>употребления в устной и письменной речи</w:t>
      </w:r>
      <w:r>
        <w:rPr>
          <w:rFonts w:eastAsia="Times New Roman"/>
          <w:spacing w:val="1"/>
          <w:lang w:val="ru-RU" w:eastAsia="en-US"/>
        </w:rPr>
        <w:t xml:space="preserve"> </w:t>
      </w:r>
      <w:r>
        <w:rPr>
          <w:rFonts w:eastAsia="Times New Roman"/>
          <w:lang w:val="ru-RU" w:eastAsia="en-US"/>
        </w:rPr>
        <w:t>изученных</w:t>
      </w:r>
      <w:r>
        <w:rPr>
          <w:rFonts w:eastAsia="Times New Roman"/>
          <w:spacing w:val="1"/>
          <w:lang w:val="ru-RU" w:eastAsia="en-US"/>
        </w:rPr>
        <w:t xml:space="preserve"> </w:t>
      </w:r>
      <w:r>
        <w:rPr>
          <w:rFonts w:eastAsia="Times New Roman"/>
          <w:lang w:val="ru-RU" w:eastAsia="en-US"/>
        </w:rPr>
        <w:t>морфологических</w:t>
      </w:r>
      <w:r>
        <w:rPr>
          <w:rFonts w:eastAsia="Times New Roman"/>
          <w:spacing w:val="1"/>
          <w:lang w:val="ru-RU" w:eastAsia="en-US"/>
        </w:rPr>
        <w:t xml:space="preserve"> </w:t>
      </w:r>
      <w:r>
        <w:rPr>
          <w:rFonts w:eastAsia="Times New Roman"/>
          <w:lang w:val="ru-RU" w:eastAsia="en-US"/>
        </w:rPr>
        <w:t>форм</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синтаксических</w:t>
      </w:r>
      <w:r>
        <w:rPr>
          <w:rFonts w:eastAsia="Times New Roman"/>
          <w:spacing w:val="1"/>
          <w:lang w:val="ru-RU" w:eastAsia="en-US"/>
        </w:rPr>
        <w:t xml:space="preserve"> </w:t>
      </w:r>
      <w:r>
        <w:rPr>
          <w:rFonts w:eastAsia="Times New Roman"/>
          <w:lang w:val="ru-RU" w:eastAsia="en-US"/>
        </w:rPr>
        <w:t>конструкций</w:t>
      </w:r>
      <w:r>
        <w:rPr>
          <w:rFonts w:eastAsia="Times New Roman"/>
          <w:spacing w:val="1"/>
          <w:lang w:val="ru-RU" w:eastAsia="en-US"/>
        </w:rPr>
        <w:t xml:space="preserve"> </w:t>
      </w:r>
      <w:r>
        <w:rPr>
          <w:rFonts w:eastAsia="Times New Roman"/>
          <w:lang w:val="ru-RU" w:eastAsia="en-US"/>
        </w:rPr>
        <w:t>изучаемого</w:t>
      </w:r>
      <w:r>
        <w:rPr>
          <w:rFonts w:eastAsia="Times New Roman"/>
          <w:spacing w:val="1"/>
          <w:lang w:val="ru-RU" w:eastAsia="en-US"/>
        </w:rPr>
        <w:t xml:space="preserve"> </w:t>
      </w:r>
      <w:r>
        <w:rPr>
          <w:rFonts w:eastAsia="Times New Roman"/>
          <w:lang w:val="ru-RU" w:eastAsia="en-US"/>
        </w:rPr>
        <w:t>иностранного языка в рамках тематического содержания речи в соответствии с</w:t>
      </w:r>
      <w:r>
        <w:rPr>
          <w:rFonts w:eastAsia="Times New Roman"/>
          <w:spacing w:val="1"/>
          <w:lang w:val="ru-RU" w:eastAsia="en-US"/>
        </w:rPr>
        <w:t xml:space="preserve"> </w:t>
      </w:r>
      <w:r>
        <w:rPr>
          <w:rFonts w:eastAsia="Times New Roman"/>
          <w:lang w:val="ru-RU" w:eastAsia="en-US"/>
        </w:rPr>
        <w:t>решаемой</w:t>
      </w:r>
      <w:r>
        <w:rPr>
          <w:rFonts w:eastAsia="Times New Roman"/>
          <w:spacing w:val="-2"/>
          <w:lang w:val="ru-RU" w:eastAsia="en-US"/>
        </w:rPr>
        <w:t xml:space="preserve"> </w:t>
      </w:r>
      <w:r>
        <w:rPr>
          <w:rFonts w:eastAsia="Times New Roman"/>
          <w:lang w:val="ru-RU" w:eastAsia="en-US"/>
        </w:rPr>
        <w:t>коммуникативной задачей;</w:t>
      </w:r>
    </w:p>
    <w:p w:rsidR="00D375AB" w:rsidRDefault="005A04D1">
      <w:pPr>
        <w:pStyle w:val="afe"/>
        <w:spacing w:before="157" w:line="276" w:lineRule="auto"/>
        <w:ind w:right="-1"/>
        <w:jc w:val="both"/>
        <w:rPr>
          <w:rFonts w:eastAsia="Times New Roman"/>
          <w:lang w:val="ru-RU" w:eastAsia="en-US"/>
        </w:rPr>
      </w:pPr>
      <w:r>
        <w:rPr>
          <w:rFonts w:eastAsia="Times New Roman"/>
          <w:lang w:val="ru-RU" w:eastAsia="en-US"/>
        </w:rPr>
        <w:t xml:space="preserve">овладение социокультурными знаниями </w:t>
      </w:r>
      <w:r>
        <w:rPr>
          <w:rFonts w:eastAsia="Times New Roman"/>
          <w:lang w:val="ru-RU" w:eastAsia="en-US"/>
        </w:rPr>
        <w:t>и умениями: знать/понимать речевые</w:t>
      </w:r>
      <w:r>
        <w:rPr>
          <w:rFonts w:eastAsia="Times New Roman"/>
          <w:spacing w:val="1"/>
          <w:lang w:val="ru-RU" w:eastAsia="en-US"/>
        </w:rPr>
        <w:t xml:space="preserve"> </w:t>
      </w:r>
      <w:r>
        <w:rPr>
          <w:rFonts w:eastAsia="Times New Roman"/>
          <w:lang w:val="ru-RU" w:eastAsia="en-US"/>
        </w:rPr>
        <w:t>различия</w:t>
      </w:r>
      <w:r>
        <w:rPr>
          <w:rFonts w:eastAsia="Times New Roman"/>
          <w:spacing w:val="7"/>
          <w:lang w:val="ru-RU" w:eastAsia="en-US"/>
        </w:rPr>
        <w:t xml:space="preserve"> </w:t>
      </w:r>
      <w:r>
        <w:rPr>
          <w:rFonts w:eastAsia="Times New Roman"/>
          <w:lang w:val="ru-RU" w:eastAsia="en-US"/>
        </w:rPr>
        <w:t>в</w:t>
      </w:r>
      <w:r>
        <w:rPr>
          <w:rFonts w:eastAsia="Times New Roman"/>
          <w:spacing w:val="8"/>
          <w:lang w:val="ru-RU" w:eastAsia="en-US"/>
        </w:rPr>
        <w:t xml:space="preserve"> </w:t>
      </w:r>
      <w:r>
        <w:rPr>
          <w:rFonts w:eastAsia="Times New Roman"/>
          <w:lang w:val="ru-RU" w:eastAsia="en-US"/>
        </w:rPr>
        <w:t>ситуациях</w:t>
      </w:r>
      <w:r>
        <w:rPr>
          <w:rFonts w:eastAsia="Times New Roman"/>
          <w:spacing w:val="8"/>
          <w:lang w:val="ru-RU" w:eastAsia="en-US"/>
        </w:rPr>
        <w:t xml:space="preserve"> </w:t>
      </w:r>
      <w:r>
        <w:rPr>
          <w:rFonts w:eastAsia="Times New Roman"/>
          <w:lang w:val="ru-RU" w:eastAsia="en-US"/>
        </w:rPr>
        <w:t>официального</w:t>
      </w:r>
      <w:r>
        <w:rPr>
          <w:rFonts w:eastAsia="Times New Roman"/>
          <w:spacing w:val="8"/>
          <w:lang w:val="ru-RU" w:eastAsia="en-US"/>
        </w:rPr>
        <w:t xml:space="preserve"> </w:t>
      </w:r>
      <w:r>
        <w:rPr>
          <w:rFonts w:eastAsia="Times New Roman"/>
          <w:lang w:val="ru-RU" w:eastAsia="en-US"/>
        </w:rPr>
        <w:t>и</w:t>
      </w:r>
      <w:r>
        <w:rPr>
          <w:rFonts w:eastAsia="Times New Roman"/>
          <w:spacing w:val="7"/>
          <w:lang w:val="ru-RU" w:eastAsia="en-US"/>
        </w:rPr>
        <w:t xml:space="preserve"> </w:t>
      </w:r>
      <w:r>
        <w:rPr>
          <w:rFonts w:eastAsia="Times New Roman"/>
          <w:lang w:val="ru-RU" w:eastAsia="en-US"/>
        </w:rPr>
        <w:t>неофициального</w:t>
      </w:r>
      <w:r>
        <w:rPr>
          <w:rFonts w:eastAsia="Times New Roman"/>
          <w:spacing w:val="8"/>
          <w:lang w:val="ru-RU" w:eastAsia="en-US"/>
        </w:rPr>
        <w:t xml:space="preserve"> </w:t>
      </w:r>
      <w:r>
        <w:rPr>
          <w:rFonts w:eastAsia="Times New Roman"/>
          <w:lang w:val="ru-RU" w:eastAsia="en-US"/>
        </w:rPr>
        <w:t>общения</w:t>
      </w:r>
      <w:r>
        <w:rPr>
          <w:rFonts w:eastAsia="Times New Roman"/>
          <w:spacing w:val="8"/>
          <w:lang w:val="ru-RU" w:eastAsia="en-US"/>
        </w:rPr>
        <w:t xml:space="preserve"> </w:t>
      </w:r>
      <w:r>
        <w:rPr>
          <w:rFonts w:eastAsia="Times New Roman"/>
          <w:lang w:val="ru-RU" w:eastAsia="en-US"/>
        </w:rPr>
        <w:t>в</w:t>
      </w:r>
      <w:r>
        <w:rPr>
          <w:rFonts w:eastAsia="Times New Roman"/>
          <w:spacing w:val="8"/>
          <w:lang w:val="ru-RU" w:eastAsia="en-US"/>
        </w:rPr>
        <w:t xml:space="preserve"> </w:t>
      </w:r>
      <w:r>
        <w:rPr>
          <w:rFonts w:eastAsia="Times New Roman"/>
          <w:lang w:val="ru-RU" w:eastAsia="en-US"/>
        </w:rPr>
        <w:t>рамках</w:t>
      </w:r>
      <w:r>
        <w:rPr>
          <w:rFonts w:eastAsia="Times New Roman"/>
          <w:sz w:val="26"/>
          <w:szCs w:val="26"/>
          <w:lang w:val="ru-RU" w:eastAsia="en-US"/>
        </w:rPr>
        <w:t xml:space="preserve"> тематического содержания речи и использовать лексико-грамматические средства с</w:t>
      </w:r>
      <w:r>
        <w:rPr>
          <w:rFonts w:eastAsia="Times New Roman"/>
          <w:spacing w:val="-62"/>
          <w:sz w:val="26"/>
          <w:szCs w:val="26"/>
          <w:lang w:val="ru-RU" w:eastAsia="en-US"/>
        </w:rPr>
        <w:t xml:space="preserve"> </w:t>
      </w:r>
      <w:r>
        <w:rPr>
          <w:rFonts w:eastAsia="Times New Roman"/>
          <w:sz w:val="26"/>
          <w:szCs w:val="26"/>
          <w:lang w:val="ru-RU" w:eastAsia="en-US"/>
        </w:rPr>
        <w:t xml:space="preserve">учетом этих различий; знать/понимать и использовать в устной и письменной </w:t>
      </w:r>
      <w:r>
        <w:rPr>
          <w:rFonts w:eastAsia="Times New Roman"/>
          <w:sz w:val="26"/>
          <w:szCs w:val="26"/>
          <w:lang w:val="ru-RU" w:eastAsia="en-US"/>
        </w:rPr>
        <w:t>речи</w:t>
      </w:r>
      <w:r>
        <w:rPr>
          <w:rFonts w:eastAsia="Times New Roman"/>
          <w:spacing w:val="1"/>
          <w:sz w:val="26"/>
          <w:szCs w:val="26"/>
          <w:lang w:val="ru-RU" w:eastAsia="en-US"/>
        </w:rPr>
        <w:t xml:space="preserve"> </w:t>
      </w:r>
      <w:r>
        <w:rPr>
          <w:rFonts w:eastAsia="Times New Roman"/>
          <w:sz w:val="26"/>
          <w:szCs w:val="26"/>
          <w:lang w:val="ru-RU" w:eastAsia="en-US"/>
        </w:rPr>
        <w:t xml:space="preserve">наиболее </w:t>
      </w:r>
      <w:r>
        <w:rPr>
          <w:rFonts w:eastAsia="Times New Roman"/>
          <w:lang w:val="ru-RU" w:eastAsia="en-US"/>
        </w:rPr>
        <w:t>употребительную тематическую фоновую лексику и реалии страны/стран</w:t>
      </w:r>
      <w:r>
        <w:rPr>
          <w:rFonts w:eastAsia="Times New Roman"/>
          <w:spacing w:val="-62"/>
          <w:lang w:val="ru-RU" w:eastAsia="en-US"/>
        </w:rPr>
        <w:t xml:space="preserve"> </w:t>
      </w:r>
      <w:r>
        <w:rPr>
          <w:rFonts w:eastAsia="Times New Roman"/>
          <w:lang w:val="ru-RU" w:eastAsia="en-US"/>
        </w:rPr>
        <w:t>изучаемого языка (например, система образования, страницы истории, основные</w:t>
      </w:r>
      <w:r>
        <w:rPr>
          <w:rFonts w:eastAsia="Times New Roman"/>
          <w:spacing w:val="1"/>
          <w:lang w:val="ru-RU" w:eastAsia="en-US"/>
        </w:rPr>
        <w:t xml:space="preserve"> </w:t>
      </w:r>
      <w:r>
        <w:rPr>
          <w:rFonts w:eastAsia="Times New Roman"/>
          <w:lang w:val="ru-RU" w:eastAsia="en-US"/>
        </w:rPr>
        <w:t>праздники,</w:t>
      </w:r>
      <w:r>
        <w:rPr>
          <w:rFonts w:eastAsia="Times New Roman"/>
          <w:spacing w:val="1"/>
          <w:lang w:val="ru-RU" w:eastAsia="en-US"/>
        </w:rPr>
        <w:t xml:space="preserve"> </w:t>
      </w:r>
      <w:r>
        <w:rPr>
          <w:rFonts w:eastAsia="Times New Roman"/>
          <w:lang w:val="ru-RU" w:eastAsia="en-US"/>
        </w:rPr>
        <w:t>этикетные</w:t>
      </w:r>
      <w:r>
        <w:rPr>
          <w:rFonts w:eastAsia="Times New Roman"/>
          <w:spacing w:val="1"/>
          <w:lang w:val="ru-RU" w:eastAsia="en-US"/>
        </w:rPr>
        <w:t xml:space="preserve"> </w:t>
      </w:r>
      <w:r>
        <w:rPr>
          <w:rFonts w:eastAsia="Times New Roman"/>
          <w:lang w:val="ru-RU" w:eastAsia="en-US"/>
        </w:rPr>
        <w:t>особенности</w:t>
      </w:r>
      <w:r>
        <w:rPr>
          <w:rFonts w:eastAsia="Times New Roman"/>
          <w:spacing w:val="1"/>
          <w:lang w:val="ru-RU" w:eastAsia="en-US"/>
        </w:rPr>
        <w:t xml:space="preserve"> </w:t>
      </w:r>
      <w:r>
        <w:rPr>
          <w:rFonts w:eastAsia="Times New Roman"/>
          <w:lang w:val="ru-RU" w:eastAsia="en-US"/>
        </w:rPr>
        <w:t>общения);</w:t>
      </w:r>
      <w:r>
        <w:rPr>
          <w:rFonts w:eastAsia="Times New Roman"/>
          <w:spacing w:val="1"/>
          <w:lang w:val="ru-RU" w:eastAsia="en-US"/>
        </w:rPr>
        <w:t xml:space="preserve"> </w:t>
      </w:r>
      <w:r>
        <w:rPr>
          <w:rFonts w:eastAsia="Times New Roman"/>
          <w:lang w:val="ru-RU" w:eastAsia="en-US"/>
        </w:rPr>
        <w:t>иметь</w:t>
      </w:r>
      <w:r>
        <w:rPr>
          <w:rFonts w:eastAsia="Times New Roman"/>
          <w:spacing w:val="1"/>
          <w:lang w:val="ru-RU" w:eastAsia="en-US"/>
        </w:rPr>
        <w:t xml:space="preserve"> </w:t>
      </w:r>
      <w:r>
        <w:rPr>
          <w:rFonts w:eastAsia="Times New Roman"/>
          <w:lang w:val="ru-RU" w:eastAsia="en-US"/>
        </w:rPr>
        <w:t>базовые</w:t>
      </w:r>
      <w:r>
        <w:rPr>
          <w:rFonts w:eastAsia="Times New Roman"/>
          <w:spacing w:val="1"/>
          <w:lang w:val="ru-RU" w:eastAsia="en-US"/>
        </w:rPr>
        <w:t xml:space="preserve"> </w:t>
      </w:r>
      <w:r>
        <w:rPr>
          <w:rFonts w:eastAsia="Times New Roman"/>
          <w:lang w:val="ru-RU" w:eastAsia="en-US"/>
        </w:rPr>
        <w:t>знания</w:t>
      </w:r>
      <w:r>
        <w:rPr>
          <w:rFonts w:eastAsia="Times New Roman"/>
          <w:spacing w:val="1"/>
          <w:lang w:val="ru-RU" w:eastAsia="en-US"/>
        </w:rPr>
        <w:t xml:space="preserve"> </w:t>
      </w:r>
      <w:r>
        <w:rPr>
          <w:rFonts w:eastAsia="Times New Roman"/>
          <w:lang w:val="ru-RU" w:eastAsia="en-US"/>
        </w:rPr>
        <w:t>о</w:t>
      </w:r>
      <w:r>
        <w:rPr>
          <w:rFonts w:eastAsia="Times New Roman"/>
          <w:spacing w:val="1"/>
          <w:lang w:val="ru-RU" w:eastAsia="en-US"/>
        </w:rPr>
        <w:t xml:space="preserve"> </w:t>
      </w:r>
      <w:r>
        <w:rPr>
          <w:rFonts w:eastAsia="Times New Roman"/>
          <w:lang w:val="ru-RU" w:eastAsia="en-US"/>
        </w:rPr>
        <w:t xml:space="preserve">социокультурном портрете и </w:t>
      </w:r>
      <w:r>
        <w:rPr>
          <w:rFonts w:eastAsia="Times New Roman"/>
          <w:lang w:val="ru-RU" w:eastAsia="en-US"/>
        </w:rPr>
        <w:t>культурном наследии родной страны и страны/стран</w:t>
      </w:r>
      <w:r>
        <w:rPr>
          <w:rFonts w:eastAsia="Times New Roman"/>
          <w:spacing w:val="1"/>
          <w:lang w:val="ru-RU" w:eastAsia="en-US"/>
        </w:rPr>
        <w:t xml:space="preserve"> </w:t>
      </w:r>
      <w:r>
        <w:rPr>
          <w:rFonts w:eastAsia="Times New Roman"/>
          <w:spacing w:val="-1"/>
          <w:lang w:val="ru-RU" w:eastAsia="en-US"/>
        </w:rPr>
        <w:t>изучаемого</w:t>
      </w:r>
      <w:r>
        <w:rPr>
          <w:rFonts w:eastAsia="Times New Roman"/>
          <w:spacing w:val="-13"/>
          <w:lang w:val="ru-RU" w:eastAsia="en-US"/>
        </w:rPr>
        <w:t xml:space="preserve"> </w:t>
      </w:r>
      <w:r>
        <w:rPr>
          <w:rFonts w:eastAsia="Times New Roman"/>
          <w:spacing w:val="-1"/>
          <w:lang w:val="ru-RU" w:eastAsia="en-US"/>
        </w:rPr>
        <w:t>языка;</w:t>
      </w:r>
      <w:r>
        <w:rPr>
          <w:rFonts w:eastAsia="Times New Roman"/>
          <w:spacing w:val="-15"/>
          <w:lang w:val="ru-RU" w:eastAsia="en-US"/>
        </w:rPr>
        <w:t xml:space="preserve"> </w:t>
      </w:r>
      <w:r>
        <w:rPr>
          <w:rFonts w:eastAsia="Times New Roman"/>
          <w:spacing w:val="-1"/>
          <w:lang w:val="ru-RU" w:eastAsia="en-US"/>
        </w:rPr>
        <w:t>представлять</w:t>
      </w:r>
      <w:r>
        <w:rPr>
          <w:rFonts w:eastAsia="Times New Roman"/>
          <w:spacing w:val="-13"/>
          <w:lang w:val="ru-RU" w:eastAsia="en-US"/>
        </w:rPr>
        <w:t xml:space="preserve"> </w:t>
      </w:r>
      <w:r>
        <w:rPr>
          <w:rFonts w:eastAsia="Times New Roman"/>
          <w:lang w:val="ru-RU" w:eastAsia="en-US"/>
        </w:rPr>
        <w:t>родную</w:t>
      </w:r>
      <w:r>
        <w:rPr>
          <w:rFonts w:eastAsia="Times New Roman"/>
          <w:spacing w:val="-14"/>
          <w:lang w:val="ru-RU" w:eastAsia="en-US"/>
        </w:rPr>
        <w:t xml:space="preserve"> </w:t>
      </w:r>
      <w:r>
        <w:rPr>
          <w:rFonts w:eastAsia="Times New Roman"/>
          <w:lang w:val="ru-RU" w:eastAsia="en-US"/>
        </w:rPr>
        <w:t>страну</w:t>
      </w:r>
      <w:r>
        <w:rPr>
          <w:rFonts w:eastAsia="Times New Roman"/>
          <w:spacing w:val="-11"/>
          <w:lang w:val="ru-RU" w:eastAsia="en-US"/>
        </w:rPr>
        <w:t xml:space="preserve"> </w:t>
      </w:r>
      <w:r>
        <w:rPr>
          <w:rFonts w:eastAsia="Times New Roman"/>
          <w:lang w:val="ru-RU" w:eastAsia="en-US"/>
        </w:rPr>
        <w:t>и</w:t>
      </w:r>
      <w:r>
        <w:rPr>
          <w:rFonts w:eastAsia="Times New Roman"/>
          <w:spacing w:val="-14"/>
          <w:lang w:val="ru-RU" w:eastAsia="en-US"/>
        </w:rPr>
        <w:t xml:space="preserve"> </w:t>
      </w:r>
      <w:r>
        <w:rPr>
          <w:rFonts w:eastAsia="Times New Roman"/>
          <w:lang w:val="ru-RU" w:eastAsia="en-US"/>
        </w:rPr>
        <w:t>ее</w:t>
      </w:r>
      <w:r>
        <w:rPr>
          <w:rFonts w:eastAsia="Times New Roman"/>
          <w:spacing w:val="-15"/>
          <w:lang w:val="ru-RU" w:eastAsia="en-US"/>
        </w:rPr>
        <w:t xml:space="preserve"> </w:t>
      </w:r>
      <w:r>
        <w:rPr>
          <w:rFonts w:eastAsia="Times New Roman"/>
          <w:lang w:val="ru-RU" w:eastAsia="en-US"/>
        </w:rPr>
        <w:t>культуру</w:t>
      </w:r>
      <w:r>
        <w:rPr>
          <w:rFonts w:eastAsia="Times New Roman"/>
          <w:spacing w:val="-12"/>
          <w:lang w:val="ru-RU" w:eastAsia="en-US"/>
        </w:rPr>
        <w:t xml:space="preserve"> </w:t>
      </w:r>
      <w:r>
        <w:rPr>
          <w:rFonts w:eastAsia="Times New Roman"/>
          <w:lang w:val="ru-RU" w:eastAsia="en-US"/>
        </w:rPr>
        <w:t>на</w:t>
      </w:r>
      <w:r>
        <w:rPr>
          <w:rFonts w:eastAsia="Times New Roman"/>
          <w:spacing w:val="-15"/>
          <w:lang w:val="ru-RU" w:eastAsia="en-US"/>
        </w:rPr>
        <w:t xml:space="preserve"> </w:t>
      </w:r>
      <w:r>
        <w:rPr>
          <w:rFonts w:eastAsia="Times New Roman"/>
          <w:lang w:val="ru-RU" w:eastAsia="en-US"/>
        </w:rPr>
        <w:t>иностранном</w:t>
      </w:r>
      <w:r>
        <w:rPr>
          <w:rFonts w:eastAsia="Times New Roman"/>
          <w:spacing w:val="-14"/>
          <w:lang w:val="ru-RU" w:eastAsia="en-US"/>
        </w:rPr>
        <w:t xml:space="preserve"> </w:t>
      </w:r>
      <w:r>
        <w:rPr>
          <w:rFonts w:eastAsia="Times New Roman"/>
          <w:lang w:val="ru-RU" w:eastAsia="en-US"/>
        </w:rPr>
        <w:t>языке;</w:t>
      </w:r>
      <w:r>
        <w:rPr>
          <w:rFonts w:eastAsia="Times New Roman"/>
          <w:spacing w:val="-63"/>
          <w:lang w:val="ru-RU" w:eastAsia="en-US"/>
        </w:rPr>
        <w:t xml:space="preserve"> </w:t>
      </w:r>
      <w:r>
        <w:rPr>
          <w:rFonts w:eastAsia="Times New Roman"/>
          <w:lang w:val="ru-RU" w:eastAsia="en-US"/>
        </w:rPr>
        <w:t>проявлять</w:t>
      </w:r>
      <w:r>
        <w:rPr>
          <w:rFonts w:eastAsia="Times New Roman"/>
          <w:spacing w:val="1"/>
          <w:lang w:val="ru-RU" w:eastAsia="en-US"/>
        </w:rPr>
        <w:t xml:space="preserve"> </w:t>
      </w:r>
      <w:r>
        <w:rPr>
          <w:rFonts w:eastAsia="Times New Roman"/>
          <w:lang w:val="ru-RU" w:eastAsia="en-US"/>
        </w:rPr>
        <w:t>уважение</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иной</w:t>
      </w:r>
      <w:r>
        <w:rPr>
          <w:rFonts w:eastAsia="Times New Roman"/>
          <w:spacing w:val="1"/>
          <w:lang w:val="ru-RU" w:eastAsia="en-US"/>
        </w:rPr>
        <w:t xml:space="preserve"> </w:t>
      </w:r>
      <w:r>
        <w:rPr>
          <w:rFonts w:eastAsia="Times New Roman"/>
          <w:lang w:val="ru-RU" w:eastAsia="en-US"/>
        </w:rPr>
        <w:t>культуре;</w:t>
      </w:r>
      <w:r>
        <w:rPr>
          <w:rFonts w:eastAsia="Times New Roman"/>
          <w:spacing w:val="1"/>
          <w:lang w:val="ru-RU" w:eastAsia="en-US"/>
        </w:rPr>
        <w:t xml:space="preserve"> </w:t>
      </w:r>
      <w:r>
        <w:rPr>
          <w:rFonts w:eastAsia="Times New Roman"/>
          <w:lang w:val="ru-RU" w:eastAsia="en-US"/>
        </w:rPr>
        <w:t>соблюдать</w:t>
      </w:r>
      <w:r>
        <w:rPr>
          <w:rFonts w:eastAsia="Times New Roman"/>
          <w:spacing w:val="1"/>
          <w:lang w:val="ru-RU" w:eastAsia="en-US"/>
        </w:rPr>
        <w:t xml:space="preserve"> </w:t>
      </w:r>
      <w:r>
        <w:rPr>
          <w:rFonts w:eastAsia="Times New Roman"/>
          <w:lang w:val="ru-RU" w:eastAsia="en-US"/>
        </w:rPr>
        <w:t>нормы</w:t>
      </w:r>
      <w:r>
        <w:rPr>
          <w:rFonts w:eastAsia="Times New Roman"/>
          <w:spacing w:val="1"/>
          <w:lang w:val="ru-RU" w:eastAsia="en-US"/>
        </w:rPr>
        <w:t xml:space="preserve"> </w:t>
      </w:r>
      <w:r>
        <w:rPr>
          <w:rFonts w:eastAsia="Times New Roman"/>
          <w:lang w:val="ru-RU" w:eastAsia="en-US"/>
        </w:rPr>
        <w:t>вежливости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межкультурном</w:t>
      </w:r>
      <w:r>
        <w:rPr>
          <w:rFonts w:eastAsia="Times New Roman"/>
          <w:spacing w:val="-3"/>
          <w:lang w:val="ru-RU" w:eastAsia="en-US"/>
        </w:rPr>
        <w:t xml:space="preserve"> </w:t>
      </w:r>
      <w:r>
        <w:rPr>
          <w:rFonts w:eastAsia="Times New Roman"/>
          <w:lang w:val="ru-RU" w:eastAsia="en-US"/>
        </w:rPr>
        <w:t>общении;</w:t>
      </w:r>
    </w:p>
    <w:p w:rsidR="00D375AB" w:rsidRDefault="005A04D1">
      <w:pPr>
        <w:tabs>
          <w:tab w:val="left" w:pos="684"/>
        </w:tabs>
        <w:adjustRightInd/>
        <w:spacing w:before="239" w:line="276" w:lineRule="auto"/>
        <w:ind w:right="-1"/>
        <w:jc w:val="both"/>
        <w:rPr>
          <w:rFonts w:eastAsia="Times New Roman"/>
          <w:lang w:val="ru-RU" w:eastAsia="en-US"/>
        </w:rPr>
      </w:pPr>
      <w:r>
        <w:rPr>
          <w:rFonts w:eastAsia="Times New Roman"/>
          <w:lang w:val="ru-RU" w:eastAsia="en-US"/>
        </w:rPr>
        <w:t>овладение</w:t>
      </w:r>
      <w:r>
        <w:rPr>
          <w:rFonts w:eastAsia="Times New Roman"/>
          <w:spacing w:val="1"/>
          <w:lang w:val="ru-RU" w:eastAsia="en-US"/>
        </w:rPr>
        <w:t xml:space="preserve"> </w:t>
      </w:r>
      <w:r>
        <w:rPr>
          <w:rFonts w:eastAsia="Times New Roman"/>
          <w:lang w:val="ru-RU" w:eastAsia="en-US"/>
        </w:rPr>
        <w:t>компенсаторными</w:t>
      </w:r>
      <w:r>
        <w:rPr>
          <w:rFonts w:eastAsia="Times New Roman"/>
          <w:spacing w:val="1"/>
          <w:lang w:val="ru-RU" w:eastAsia="en-US"/>
        </w:rPr>
        <w:t xml:space="preserve"> </w:t>
      </w:r>
      <w:r>
        <w:rPr>
          <w:rFonts w:eastAsia="Times New Roman"/>
          <w:lang w:val="ru-RU" w:eastAsia="en-US"/>
        </w:rPr>
        <w:t>умениями,</w:t>
      </w:r>
      <w:r>
        <w:rPr>
          <w:rFonts w:eastAsia="Times New Roman"/>
          <w:spacing w:val="1"/>
          <w:lang w:val="ru-RU" w:eastAsia="en-US"/>
        </w:rPr>
        <w:t xml:space="preserve"> </w:t>
      </w:r>
      <w:r>
        <w:rPr>
          <w:rFonts w:eastAsia="Times New Roman"/>
          <w:lang w:val="ru-RU" w:eastAsia="en-US"/>
        </w:rPr>
        <w:t>позволяющими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случае</w:t>
      </w:r>
      <w:r>
        <w:rPr>
          <w:rFonts w:eastAsia="Times New Roman"/>
          <w:spacing w:val="1"/>
          <w:lang w:val="ru-RU" w:eastAsia="en-US"/>
        </w:rPr>
        <w:t xml:space="preserve"> </w:t>
      </w:r>
      <w:r>
        <w:rPr>
          <w:rFonts w:eastAsia="Times New Roman"/>
          <w:lang w:val="ru-RU" w:eastAsia="en-US"/>
        </w:rPr>
        <w:t>сбоя</w:t>
      </w:r>
      <w:r>
        <w:rPr>
          <w:rFonts w:eastAsia="Times New Roman"/>
          <w:spacing w:val="1"/>
          <w:lang w:val="ru-RU" w:eastAsia="en-US"/>
        </w:rPr>
        <w:t xml:space="preserve"> </w:t>
      </w:r>
      <w:r>
        <w:rPr>
          <w:rFonts w:eastAsia="Times New Roman"/>
          <w:lang w:val="ru-RU" w:eastAsia="en-US"/>
        </w:rPr>
        <w:t>коммуникации,</w:t>
      </w:r>
      <w:r>
        <w:rPr>
          <w:rFonts w:eastAsia="Times New Roman"/>
          <w:spacing w:val="1"/>
          <w:lang w:val="ru-RU" w:eastAsia="en-US"/>
        </w:rPr>
        <w:t xml:space="preserve"> </w:t>
      </w:r>
      <w:r>
        <w:rPr>
          <w:rFonts w:eastAsia="Times New Roman"/>
          <w:lang w:val="ru-RU" w:eastAsia="en-US"/>
        </w:rPr>
        <w:t>а</w:t>
      </w:r>
      <w:r>
        <w:rPr>
          <w:rFonts w:eastAsia="Times New Roman"/>
          <w:spacing w:val="1"/>
          <w:lang w:val="ru-RU" w:eastAsia="en-US"/>
        </w:rPr>
        <w:t xml:space="preserve"> </w:t>
      </w:r>
      <w:r>
        <w:rPr>
          <w:rFonts w:eastAsia="Times New Roman"/>
          <w:lang w:val="ru-RU" w:eastAsia="en-US"/>
        </w:rPr>
        <w:t>также</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условиях</w:t>
      </w:r>
      <w:r>
        <w:rPr>
          <w:rFonts w:eastAsia="Times New Roman"/>
          <w:spacing w:val="1"/>
          <w:lang w:val="ru-RU" w:eastAsia="en-US"/>
        </w:rPr>
        <w:t xml:space="preserve"> </w:t>
      </w:r>
      <w:r>
        <w:rPr>
          <w:rFonts w:eastAsia="Times New Roman"/>
          <w:lang w:val="ru-RU" w:eastAsia="en-US"/>
        </w:rPr>
        <w:t>дефицита</w:t>
      </w:r>
      <w:r>
        <w:rPr>
          <w:rFonts w:eastAsia="Times New Roman"/>
          <w:spacing w:val="1"/>
          <w:lang w:val="ru-RU" w:eastAsia="en-US"/>
        </w:rPr>
        <w:t xml:space="preserve"> </w:t>
      </w:r>
      <w:r>
        <w:rPr>
          <w:rFonts w:eastAsia="Times New Roman"/>
          <w:lang w:val="ru-RU" w:eastAsia="en-US"/>
        </w:rPr>
        <w:t>языковых</w:t>
      </w:r>
      <w:r>
        <w:rPr>
          <w:rFonts w:eastAsia="Times New Roman"/>
          <w:spacing w:val="1"/>
          <w:lang w:val="ru-RU" w:eastAsia="en-US"/>
        </w:rPr>
        <w:t xml:space="preserve"> </w:t>
      </w:r>
      <w:r>
        <w:rPr>
          <w:rFonts w:eastAsia="Times New Roman"/>
          <w:lang w:val="ru-RU" w:eastAsia="en-US"/>
        </w:rPr>
        <w:t>средств</w:t>
      </w:r>
      <w:r>
        <w:rPr>
          <w:rFonts w:eastAsia="Times New Roman"/>
          <w:spacing w:val="1"/>
          <w:lang w:val="ru-RU" w:eastAsia="en-US"/>
        </w:rPr>
        <w:t xml:space="preserve"> </w:t>
      </w:r>
      <w:r>
        <w:rPr>
          <w:rFonts w:eastAsia="Times New Roman"/>
          <w:lang w:val="ru-RU" w:eastAsia="en-US"/>
        </w:rPr>
        <w:t>использовать</w:t>
      </w:r>
      <w:r>
        <w:rPr>
          <w:rFonts w:eastAsia="Times New Roman"/>
          <w:spacing w:val="1"/>
          <w:lang w:val="ru-RU" w:eastAsia="en-US"/>
        </w:rPr>
        <w:t xml:space="preserve"> </w:t>
      </w:r>
      <w:r>
        <w:rPr>
          <w:rFonts w:eastAsia="Times New Roman"/>
          <w:lang w:val="ru-RU" w:eastAsia="en-US"/>
        </w:rPr>
        <w:t>различные</w:t>
      </w:r>
      <w:r>
        <w:rPr>
          <w:rFonts w:eastAsia="Times New Roman"/>
          <w:spacing w:val="1"/>
          <w:lang w:val="ru-RU" w:eastAsia="en-US"/>
        </w:rPr>
        <w:t xml:space="preserve"> </w:t>
      </w:r>
      <w:r>
        <w:rPr>
          <w:rFonts w:eastAsia="Times New Roman"/>
          <w:lang w:val="ru-RU" w:eastAsia="en-US"/>
        </w:rPr>
        <w:t>приемы</w:t>
      </w:r>
      <w:r>
        <w:rPr>
          <w:rFonts w:eastAsia="Times New Roman"/>
          <w:spacing w:val="1"/>
          <w:lang w:val="ru-RU" w:eastAsia="en-US"/>
        </w:rPr>
        <w:t xml:space="preserve"> </w:t>
      </w:r>
      <w:r>
        <w:rPr>
          <w:rFonts w:eastAsia="Times New Roman"/>
          <w:lang w:val="ru-RU" w:eastAsia="en-US"/>
        </w:rPr>
        <w:t>переработки</w:t>
      </w:r>
      <w:r>
        <w:rPr>
          <w:rFonts w:eastAsia="Times New Roman"/>
          <w:spacing w:val="1"/>
          <w:lang w:val="ru-RU" w:eastAsia="en-US"/>
        </w:rPr>
        <w:t xml:space="preserve"> </w:t>
      </w:r>
      <w:r>
        <w:rPr>
          <w:rFonts w:eastAsia="Times New Roman"/>
          <w:lang w:val="ru-RU" w:eastAsia="en-US"/>
        </w:rPr>
        <w:t>информации:</w:t>
      </w:r>
      <w:r>
        <w:rPr>
          <w:rFonts w:eastAsia="Times New Roman"/>
          <w:spacing w:val="1"/>
          <w:lang w:val="ru-RU" w:eastAsia="en-US"/>
        </w:rPr>
        <w:t xml:space="preserve"> </w:t>
      </w:r>
      <w:r>
        <w:rPr>
          <w:rFonts w:eastAsia="Times New Roman"/>
          <w:lang w:val="ru-RU" w:eastAsia="en-US"/>
        </w:rPr>
        <w:t>при</w:t>
      </w:r>
      <w:r>
        <w:rPr>
          <w:rFonts w:eastAsia="Times New Roman"/>
          <w:spacing w:val="1"/>
          <w:lang w:val="ru-RU" w:eastAsia="en-US"/>
        </w:rPr>
        <w:t xml:space="preserve"> </w:t>
      </w:r>
      <w:r>
        <w:rPr>
          <w:rFonts w:eastAsia="Times New Roman"/>
          <w:lang w:val="ru-RU" w:eastAsia="en-US"/>
        </w:rPr>
        <w:t>говорении</w:t>
      </w:r>
      <w:r>
        <w:rPr>
          <w:rFonts w:eastAsia="Times New Roman"/>
          <w:spacing w:val="1"/>
          <w:lang w:val="ru-RU" w:eastAsia="en-US"/>
        </w:rPr>
        <w:t xml:space="preserve"> </w:t>
      </w:r>
      <w:r>
        <w:rPr>
          <w:rFonts w:eastAsia="Times New Roman"/>
          <w:lang w:val="ru-RU" w:eastAsia="en-US"/>
        </w:rPr>
        <w:t>-</w:t>
      </w:r>
      <w:r>
        <w:rPr>
          <w:rFonts w:eastAsia="Times New Roman"/>
          <w:spacing w:val="1"/>
          <w:lang w:val="ru-RU" w:eastAsia="en-US"/>
        </w:rPr>
        <w:t xml:space="preserve"> </w:t>
      </w:r>
      <w:r>
        <w:rPr>
          <w:rFonts w:eastAsia="Times New Roman"/>
          <w:lang w:val="ru-RU" w:eastAsia="en-US"/>
        </w:rPr>
        <w:t>переспрос;</w:t>
      </w:r>
      <w:r>
        <w:rPr>
          <w:rFonts w:eastAsia="Times New Roman"/>
          <w:spacing w:val="1"/>
          <w:lang w:val="ru-RU" w:eastAsia="en-US"/>
        </w:rPr>
        <w:t xml:space="preserve"> </w:t>
      </w:r>
      <w:r>
        <w:rPr>
          <w:rFonts w:eastAsia="Times New Roman"/>
          <w:lang w:val="ru-RU" w:eastAsia="en-US"/>
        </w:rPr>
        <w:t>при</w:t>
      </w:r>
      <w:r>
        <w:rPr>
          <w:rFonts w:eastAsia="Times New Roman"/>
          <w:spacing w:val="1"/>
          <w:lang w:val="ru-RU" w:eastAsia="en-US"/>
        </w:rPr>
        <w:t xml:space="preserve"> </w:t>
      </w:r>
      <w:r>
        <w:rPr>
          <w:rFonts w:eastAsia="Times New Roman"/>
          <w:lang w:val="ru-RU" w:eastAsia="en-US"/>
        </w:rPr>
        <w:t>говорении и письме - описание/перифраз/толкование; при чтении и аудировании -</w:t>
      </w:r>
      <w:r>
        <w:rPr>
          <w:rFonts w:eastAsia="Times New Roman"/>
          <w:spacing w:val="1"/>
          <w:lang w:val="ru-RU" w:eastAsia="en-US"/>
        </w:rPr>
        <w:t xml:space="preserve"> </w:t>
      </w:r>
      <w:r>
        <w:rPr>
          <w:rFonts w:eastAsia="Times New Roman"/>
          <w:lang w:val="ru-RU" w:eastAsia="en-US"/>
        </w:rPr>
        <w:t>языкову</w:t>
      </w:r>
      <w:r>
        <w:rPr>
          <w:rFonts w:eastAsia="Times New Roman"/>
          <w:lang w:val="ru-RU" w:eastAsia="en-US"/>
        </w:rPr>
        <w:t>ю</w:t>
      </w:r>
      <w:r>
        <w:rPr>
          <w:rFonts w:eastAsia="Times New Roman"/>
          <w:spacing w:val="-3"/>
          <w:lang w:val="ru-RU" w:eastAsia="en-US"/>
        </w:rPr>
        <w:t xml:space="preserve"> </w:t>
      </w:r>
      <w:r>
        <w:rPr>
          <w:rFonts w:eastAsia="Times New Roman"/>
          <w:lang w:val="ru-RU" w:eastAsia="en-US"/>
        </w:rPr>
        <w:t>и контекстуальную догадку;</w:t>
      </w:r>
    </w:p>
    <w:p w:rsidR="00D375AB" w:rsidRDefault="005A04D1">
      <w:pPr>
        <w:tabs>
          <w:tab w:val="left" w:pos="527"/>
        </w:tabs>
        <w:adjustRightInd/>
        <w:spacing w:before="241" w:line="276" w:lineRule="auto"/>
        <w:ind w:right="-1"/>
        <w:jc w:val="both"/>
        <w:rPr>
          <w:rFonts w:eastAsia="Times New Roman"/>
          <w:lang w:val="ru-RU" w:eastAsia="en-US"/>
        </w:rPr>
      </w:pPr>
      <w:r>
        <w:rPr>
          <w:rFonts w:eastAsia="Times New Roman"/>
          <w:lang w:val="ru-RU" w:eastAsia="en-US"/>
        </w:rPr>
        <w:t>развитие умения сравнивать, классифицировать, систематизировать и обобщать</w:t>
      </w:r>
      <w:r>
        <w:rPr>
          <w:rFonts w:eastAsia="Times New Roman"/>
          <w:spacing w:val="1"/>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существенным</w:t>
      </w:r>
      <w:r>
        <w:rPr>
          <w:rFonts w:eastAsia="Times New Roman"/>
          <w:spacing w:val="1"/>
          <w:lang w:val="ru-RU" w:eastAsia="en-US"/>
        </w:rPr>
        <w:t xml:space="preserve"> </w:t>
      </w:r>
      <w:r>
        <w:rPr>
          <w:rFonts w:eastAsia="Times New Roman"/>
          <w:lang w:val="ru-RU" w:eastAsia="en-US"/>
        </w:rPr>
        <w:t>признакам</w:t>
      </w:r>
      <w:r>
        <w:rPr>
          <w:rFonts w:eastAsia="Times New Roman"/>
          <w:spacing w:val="1"/>
          <w:lang w:val="ru-RU" w:eastAsia="en-US"/>
        </w:rPr>
        <w:t xml:space="preserve"> </w:t>
      </w:r>
      <w:r>
        <w:rPr>
          <w:rFonts w:eastAsia="Times New Roman"/>
          <w:lang w:val="ru-RU" w:eastAsia="en-US"/>
        </w:rPr>
        <w:t>изученные</w:t>
      </w:r>
      <w:r>
        <w:rPr>
          <w:rFonts w:eastAsia="Times New Roman"/>
          <w:spacing w:val="1"/>
          <w:lang w:val="ru-RU" w:eastAsia="en-US"/>
        </w:rPr>
        <w:t xml:space="preserve"> </w:t>
      </w:r>
      <w:r>
        <w:rPr>
          <w:rFonts w:eastAsia="Times New Roman"/>
          <w:lang w:val="ru-RU" w:eastAsia="en-US"/>
        </w:rPr>
        <w:t>языковые</w:t>
      </w:r>
      <w:r>
        <w:rPr>
          <w:rFonts w:eastAsia="Times New Roman"/>
          <w:spacing w:val="1"/>
          <w:lang w:val="ru-RU" w:eastAsia="en-US"/>
        </w:rPr>
        <w:t xml:space="preserve"> </w:t>
      </w:r>
      <w:r>
        <w:rPr>
          <w:rFonts w:eastAsia="Times New Roman"/>
          <w:lang w:val="ru-RU" w:eastAsia="en-US"/>
        </w:rPr>
        <w:t>явления</w:t>
      </w:r>
      <w:r>
        <w:rPr>
          <w:rFonts w:eastAsia="Times New Roman"/>
          <w:spacing w:val="1"/>
          <w:lang w:val="ru-RU" w:eastAsia="en-US"/>
        </w:rPr>
        <w:t xml:space="preserve"> </w:t>
      </w:r>
      <w:r>
        <w:rPr>
          <w:rFonts w:eastAsia="Times New Roman"/>
          <w:lang w:val="ru-RU" w:eastAsia="en-US"/>
        </w:rPr>
        <w:t>(лексические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грамматические);</w:t>
      </w:r>
    </w:p>
    <w:p w:rsidR="00D375AB" w:rsidRDefault="005A04D1">
      <w:pPr>
        <w:tabs>
          <w:tab w:val="left" w:pos="651"/>
        </w:tabs>
        <w:adjustRightInd/>
        <w:spacing w:before="241" w:line="276" w:lineRule="auto"/>
        <w:ind w:right="-1"/>
        <w:jc w:val="both"/>
        <w:rPr>
          <w:rFonts w:eastAsia="Times New Roman"/>
          <w:lang w:val="ru-RU" w:eastAsia="en-US"/>
        </w:rPr>
      </w:pPr>
      <w:r>
        <w:rPr>
          <w:rFonts w:eastAsia="Times New Roman"/>
          <w:lang w:val="ru-RU" w:eastAsia="en-US"/>
        </w:rPr>
        <w:t>приобретение</w:t>
      </w:r>
      <w:r>
        <w:rPr>
          <w:rFonts w:eastAsia="Times New Roman"/>
          <w:spacing w:val="1"/>
          <w:lang w:val="ru-RU" w:eastAsia="en-US"/>
        </w:rPr>
        <w:t xml:space="preserve"> </w:t>
      </w:r>
      <w:r>
        <w:rPr>
          <w:rFonts w:eastAsia="Times New Roman"/>
          <w:lang w:val="ru-RU" w:eastAsia="en-US"/>
        </w:rPr>
        <w:t>опыта</w:t>
      </w:r>
      <w:r>
        <w:rPr>
          <w:rFonts w:eastAsia="Times New Roman"/>
          <w:spacing w:val="1"/>
          <w:lang w:val="ru-RU" w:eastAsia="en-US"/>
        </w:rPr>
        <w:t xml:space="preserve"> </w:t>
      </w:r>
      <w:r>
        <w:rPr>
          <w:rFonts w:eastAsia="Times New Roman"/>
          <w:lang w:val="ru-RU" w:eastAsia="en-US"/>
        </w:rPr>
        <w:t>практической</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повседневной</w:t>
      </w:r>
      <w:r>
        <w:rPr>
          <w:rFonts w:eastAsia="Times New Roman"/>
          <w:spacing w:val="1"/>
          <w:lang w:val="ru-RU" w:eastAsia="en-US"/>
        </w:rPr>
        <w:t xml:space="preserve"> </w:t>
      </w:r>
      <w:r>
        <w:rPr>
          <w:rFonts w:eastAsia="Times New Roman"/>
          <w:lang w:val="ru-RU" w:eastAsia="en-US"/>
        </w:rPr>
        <w:t>жизни:</w:t>
      </w:r>
      <w:r>
        <w:rPr>
          <w:rFonts w:eastAsia="Times New Roman"/>
          <w:spacing w:val="1"/>
          <w:lang w:val="ru-RU" w:eastAsia="en-US"/>
        </w:rPr>
        <w:t xml:space="preserve"> </w:t>
      </w:r>
      <w:r>
        <w:rPr>
          <w:rFonts w:eastAsia="Times New Roman"/>
          <w:lang w:val="ru-RU" w:eastAsia="en-US"/>
        </w:rPr>
        <w:t>участвовать в учебно-исследовательской, проектной деятельности предметного и</w:t>
      </w:r>
      <w:r>
        <w:rPr>
          <w:rFonts w:eastAsia="Times New Roman"/>
          <w:spacing w:val="1"/>
          <w:lang w:val="ru-RU" w:eastAsia="en-US"/>
        </w:rPr>
        <w:t xml:space="preserve"> </w:t>
      </w:r>
      <w:r>
        <w:rPr>
          <w:rFonts w:eastAsia="Times New Roman"/>
          <w:lang w:val="ru-RU" w:eastAsia="en-US"/>
        </w:rPr>
        <w:t>межпредметного</w:t>
      </w:r>
      <w:r>
        <w:rPr>
          <w:rFonts w:eastAsia="Times New Roman"/>
          <w:spacing w:val="1"/>
          <w:lang w:val="ru-RU" w:eastAsia="en-US"/>
        </w:rPr>
        <w:t xml:space="preserve"> </w:t>
      </w:r>
      <w:r>
        <w:rPr>
          <w:rFonts w:eastAsia="Times New Roman"/>
          <w:lang w:val="ru-RU" w:eastAsia="en-US"/>
        </w:rPr>
        <w:t>характера</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использованием</w:t>
      </w:r>
      <w:r>
        <w:rPr>
          <w:rFonts w:eastAsia="Times New Roman"/>
          <w:spacing w:val="1"/>
          <w:lang w:val="ru-RU" w:eastAsia="en-US"/>
        </w:rPr>
        <w:t xml:space="preserve"> </w:t>
      </w:r>
      <w:r>
        <w:rPr>
          <w:rFonts w:eastAsia="Times New Roman"/>
          <w:lang w:val="ru-RU" w:eastAsia="en-US"/>
        </w:rPr>
        <w:t>материалов</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изучаемом</w:t>
      </w:r>
      <w:r>
        <w:rPr>
          <w:rFonts w:eastAsia="Times New Roman"/>
          <w:spacing w:val="1"/>
          <w:lang w:val="ru-RU" w:eastAsia="en-US"/>
        </w:rPr>
        <w:t xml:space="preserve"> </w:t>
      </w:r>
      <w:r>
        <w:rPr>
          <w:rFonts w:eastAsia="Times New Roman"/>
          <w:lang w:val="ru-RU" w:eastAsia="en-US"/>
        </w:rPr>
        <w:t>иностранном</w:t>
      </w:r>
      <w:r>
        <w:rPr>
          <w:rFonts w:eastAsia="Times New Roman"/>
          <w:spacing w:val="1"/>
          <w:lang w:val="ru-RU" w:eastAsia="en-US"/>
        </w:rPr>
        <w:t xml:space="preserve"> </w:t>
      </w:r>
      <w:r>
        <w:rPr>
          <w:rFonts w:eastAsia="Times New Roman"/>
          <w:lang w:val="ru-RU" w:eastAsia="en-US"/>
        </w:rPr>
        <w:t>языке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применением</w:t>
      </w:r>
      <w:r>
        <w:rPr>
          <w:rFonts w:eastAsia="Times New Roman"/>
          <w:spacing w:val="1"/>
          <w:lang w:val="ru-RU" w:eastAsia="en-US"/>
        </w:rPr>
        <w:t xml:space="preserve"> </w:t>
      </w:r>
      <w:r>
        <w:rPr>
          <w:rFonts w:eastAsia="Times New Roman"/>
          <w:lang w:val="ru-RU" w:eastAsia="en-US"/>
        </w:rPr>
        <w:t>информационно-коммуникационных</w:t>
      </w:r>
      <w:r>
        <w:rPr>
          <w:rFonts w:eastAsia="Times New Roman"/>
          <w:spacing w:val="1"/>
          <w:lang w:val="ru-RU" w:eastAsia="en-US"/>
        </w:rPr>
        <w:t xml:space="preserve"> </w:t>
      </w:r>
      <w:r>
        <w:rPr>
          <w:rFonts w:eastAsia="Times New Roman"/>
          <w:lang w:val="ru-RU" w:eastAsia="en-US"/>
        </w:rPr>
        <w:t>технологий;</w:t>
      </w:r>
      <w:r>
        <w:rPr>
          <w:rFonts w:eastAsia="Times New Roman"/>
          <w:spacing w:val="1"/>
          <w:lang w:val="ru-RU" w:eastAsia="en-US"/>
        </w:rPr>
        <w:t xml:space="preserve"> </w:t>
      </w:r>
      <w:r>
        <w:rPr>
          <w:rFonts w:eastAsia="Times New Roman"/>
          <w:lang w:val="ru-RU" w:eastAsia="en-US"/>
        </w:rPr>
        <w:t>соблюдать</w:t>
      </w:r>
      <w:r>
        <w:rPr>
          <w:rFonts w:eastAsia="Times New Roman"/>
          <w:spacing w:val="1"/>
          <w:lang w:val="ru-RU" w:eastAsia="en-US"/>
        </w:rPr>
        <w:t xml:space="preserve"> </w:t>
      </w:r>
      <w:r>
        <w:rPr>
          <w:rFonts w:eastAsia="Times New Roman"/>
          <w:lang w:val="ru-RU" w:eastAsia="en-US"/>
        </w:rPr>
        <w:t>правила</w:t>
      </w:r>
      <w:r>
        <w:rPr>
          <w:rFonts w:eastAsia="Times New Roman"/>
          <w:spacing w:val="1"/>
          <w:lang w:val="ru-RU" w:eastAsia="en-US"/>
        </w:rPr>
        <w:t xml:space="preserve"> </w:t>
      </w:r>
      <w:r>
        <w:rPr>
          <w:rFonts w:eastAsia="Times New Roman"/>
          <w:lang w:val="ru-RU" w:eastAsia="en-US"/>
        </w:rPr>
        <w:t>информационной</w:t>
      </w:r>
      <w:r>
        <w:rPr>
          <w:rFonts w:eastAsia="Times New Roman"/>
          <w:spacing w:val="1"/>
          <w:lang w:val="ru-RU" w:eastAsia="en-US"/>
        </w:rPr>
        <w:t xml:space="preserve"> </w:t>
      </w:r>
      <w:r>
        <w:rPr>
          <w:rFonts w:eastAsia="Times New Roman"/>
          <w:lang w:val="ru-RU" w:eastAsia="en-US"/>
        </w:rPr>
        <w:t>безоп</w:t>
      </w:r>
      <w:r>
        <w:rPr>
          <w:rFonts w:eastAsia="Times New Roman"/>
          <w:lang w:val="ru-RU" w:eastAsia="en-US"/>
        </w:rPr>
        <w:t>асности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ситуациях</w:t>
      </w:r>
      <w:r>
        <w:rPr>
          <w:rFonts w:eastAsia="Times New Roman"/>
          <w:spacing w:val="1"/>
          <w:lang w:val="ru-RU" w:eastAsia="en-US"/>
        </w:rPr>
        <w:t xml:space="preserve"> </w:t>
      </w:r>
      <w:r>
        <w:rPr>
          <w:rFonts w:eastAsia="Times New Roman"/>
          <w:lang w:val="ru-RU" w:eastAsia="en-US"/>
        </w:rPr>
        <w:t>повседневной жизни и при работе в информационно-телекоммуникационной сети</w:t>
      </w:r>
      <w:r>
        <w:rPr>
          <w:rFonts w:eastAsia="Times New Roman"/>
          <w:spacing w:val="1"/>
          <w:lang w:val="ru-RU" w:eastAsia="en-US"/>
        </w:rPr>
        <w:t xml:space="preserve"> </w:t>
      </w:r>
      <w:r>
        <w:rPr>
          <w:rFonts w:eastAsia="Times New Roman"/>
          <w:lang w:val="ru-RU" w:eastAsia="en-US"/>
        </w:rPr>
        <w:t>"Интернет" (далее - сеть Интернет); использовать приобретенные умения и навыки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процессе</w:t>
      </w:r>
      <w:r>
        <w:rPr>
          <w:rFonts w:eastAsia="Times New Roman"/>
          <w:spacing w:val="1"/>
          <w:lang w:val="ru-RU" w:eastAsia="en-US"/>
        </w:rPr>
        <w:t xml:space="preserve"> </w:t>
      </w:r>
      <w:r>
        <w:rPr>
          <w:rFonts w:eastAsia="Times New Roman"/>
          <w:lang w:val="ru-RU" w:eastAsia="en-US"/>
        </w:rPr>
        <w:t>онлайн-обучения</w:t>
      </w:r>
      <w:r>
        <w:rPr>
          <w:rFonts w:eastAsia="Times New Roman"/>
          <w:spacing w:val="1"/>
          <w:lang w:val="ru-RU" w:eastAsia="en-US"/>
        </w:rPr>
        <w:t xml:space="preserve"> </w:t>
      </w:r>
      <w:r>
        <w:rPr>
          <w:rFonts w:eastAsia="Times New Roman"/>
          <w:lang w:val="ru-RU" w:eastAsia="en-US"/>
        </w:rPr>
        <w:t>иностранному</w:t>
      </w:r>
      <w:r>
        <w:rPr>
          <w:rFonts w:eastAsia="Times New Roman"/>
          <w:spacing w:val="1"/>
          <w:lang w:val="ru-RU" w:eastAsia="en-US"/>
        </w:rPr>
        <w:t xml:space="preserve"> </w:t>
      </w:r>
      <w:r>
        <w:rPr>
          <w:rFonts w:eastAsia="Times New Roman"/>
          <w:lang w:val="ru-RU" w:eastAsia="en-US"/>
        </w:rPr>
        <w:t>языку;</w:t>
      </w:r>
      <w:r>
        <w:rPr>
          <w:rFonts w:eastAsia="Times New Roman"/>
          <w:spacing w:val="1"/>
          <w:lang w:val="ru-RU" w:eastAsia="en-US"/>
        </w:rPr>
        <w:t xml:space="preserve"> </w:t>
      </w:r>
      <w:r>
        <w:rPr>
          <w:rFonts w:eastAsia="Times New Roman"/>
          <w:lang w:val="ru-RU" w:eastAsia="en-US"/>
        </w:rPr>
        <w:t>использовать</w:t>
      </w:r>
      <w:r>
        <w:rPr>
          <w:rFonts w:eastAsia="Times New Roman"/>
          <w:spacing w:val="1"/>
          <w:lang w:val="ru-RU" w:eastAsia="en-US"/>
        </w:rPr>
        <w:t xml:space="preserve"> </w:t>
      </w:r>
      <w:r>
        <w:rPr>
          <w:rFonts w:eastAsia="Times New Roman"/>
          <w:lang w:val="ru-RU" w:eastAsia="en-US"/>
        </w:rPr>
        <w:t>иноязычные</w:t>
      </w:r>
      <w:r>
        <w:rPr>
          <w:rFonts w:eastAsia="Times New Roman"/>
          <w:spacing w:val="1"/>
          <w:lang w:val="ru-RU" w:eastAsia="en-US"/>
        </w:rPr>
        <w:t xml:space="preserve"> </w:t>
      </w:r>
      <w:r>
        <w:rPr>
          <w:rFonts w:eastAsia="Times New Roman"/>
          <w:lang w:val="ru-RU" w:eastAsia="en-US"/>
        </w:rPr>
        <w:t>словари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сп</w:t>
      </w:r>
      <w:r>
        <w:rPr>
          <w:rFonts w:eastAsia="Times New Roman"/>
          <w:lang w:val="ru-RU" w:eastAsia="en-US"/>
        </w:rPr>
        <w:t>равочники,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информационно-справочные</w:t>
      </w:r>
      <w:r>
        <w:rPr>
          <w:rFonts w:eastAsia="Times New Roman"/>
          <w:spacing w:val="1"/>
          <w:lang w:val="ru-RU" w:eastAsia="en-US"/>
        </w:rPr>
        <w:t xml:space="preserve"> </w:t>
      </w:r>
      <w:r>
        <w:rPr>
          <w:rFonts w:eastAsia="Times New Roman"/>
          <w:lang w:val="ru-RU" w:eastAsia="en-US"/>
        </w:rPr>
        <w:t>системы</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электронной</w:t>
      </w:r>
      <w:r>
        <w:rPr>
          <w:rFonts w:eastAsia="Times New Roman"/>
          <w:spacing w:val="-1"/>
          <w:lang w:val="ru-RU" w:eastAsia="en-US"/>
        </w:rPr>
        <w:t xml:space="preserve"> </w:t>
      </w:r>
      <w:r>
        <w:rPr>
          <w:rFonts w:eastAsia="Times New Roman"/>
          <w:lang w:val="ru-RU" w:eastAsia="en-US"/>
        </w:rPr>
        <w:t>форме.</w:t>
      </w:r>
    </w:p>
    <w:p w:rsidR="00D375AB" w:rsidRDefault="005A04D1">
      <w:pPr>
        <w:adjustRightInd/>
        <w:spacing w:before="239"/>
        <w:jc w:val="both"/>
        <w:rPr>
          <w:rFonts w:eastAsia="Times New Roman"/>
          <w:b/>
          <w:lang w:val="ru-RU" w:eastAsia="en-US"/>
        </w:rPr>
      </w:pPr>
      <w:r>
        <w:rPr>
          <w:rFonts w:eastAsia="Times New Roman"/>
          <w:lang w:val="ru-RU" w:eastAsia="en-US"/>
        </w:rPr>
        <w:t>По</w:t>
      </w:r>
      <w:r>
        <w:rPr>
          <w:rFonts w:eastAsia="Times New Roman"/>
          <w:spacing w:val="-4"/>
          <w:lang w:val="ru-RU" w:eastAsia="en-US"/>
        </w:rPr>
        <w:t xml:space="preserve"> </w:t>
      </w:r>
      <w:r>
        <w:rPr>
          <w:rFonts w:eastAsia="Times New Roman"/>
          <w:lang w:val="ru-RU" w:eastAsia="en-US"/>
        </w:rPr>
        <w:t>учебному</w:t>
      </w:r>
      <w:r>
        <w:rPr>
          <w:rFonts w:eastAsia="Times New Roman"/>
          <w:spacing w:val="1"/>
          <w:lang w:val="ru-RU" w:eastAsia="en-US"/>
        </w:rPr>
        <w:t xml:space="preserve"> </w:t>
      </w:r>
      <w:r>
        <w:rPr>
          <w:rFonts w:eastAsia="Times New Roman"/>
          <w:lang w:val="ru-RU" w:eastAsia="en-US"/>
        </w:rPr>
        <w:t xml:space="preserve">предмету </w:t>
      </w:r>
      <w:r>
        <w:rPr>
          <w:rFonts w:eastAsia="Times New Roman"/>
          <w:b/>
          <w:lang w:val="ru-RU" w:eastAsia="en-US"/>
        </w:rPr>
        <w:t>"Иностранный</w:t>
      </w:r>
      <w:r>
        <w:rPr>
          <w:rFonts w:eastAsia="Times New Roman"/>
          <w:b/>
          <w:spacing w:val="-2"/>
          <w:lang w:val="ru-RU" w:eastAsia="en-US"/>
        </w:rPr>
        <w:t xml:space="preserve"> </w:t>
      </w:r>
      <w:r>
        <w:rPr>
          <w:rFonts w:eastAsia="Times New Roman"/>
          <w:b/>
          <w:lang w:val="ru-RU" w:eastAsia="en-US"/>
        </w:rPr>
        <w:t>язык"</w:t>
      </w:r>
      <w:r>
        <w:rPr>
          <w:rFonts w:eastAsia="Times New Roman"/>
          <w:b/>
          <w:spacing w:val="-2"/>
          <w:lang w:val="ru-RU" w:eastAsia="en-US"/>
        </w:rPr>
        <w:t xml:space="preserve"> </w:t>
      </w:r>
      <w:r>
        <w:rPr>
          <w:rFonts w:eastAsia="Times New Roman"/>
          <w:b/>
          <w:lang w:val="ru-RU" w:eastAsia="en-US"/>
        </w:rPr>
        <w:t>(углубленный</w:t>
      </w:r>
      <w:r>
        <w:rPr>
          <w:rFonts w:eastAsia="Times New Roman"/>
          <w:b/>
          <w:spacing w:val="-4"/>
          <w:lang w:val="ru-RU" w:eastAsia="en-US"/>
        </w:rPr>
        <w:t xml:space="preserve"> </w:t>
      </w:r>
      <w:r>
        <w:rPr>
          <w:rFonts w:eastAsia="Times New Roman"/>
          <w:b/>
          <w:lang w:val="ru-RU" w:eastAsia="en-US"/>
        </w:rPr>
        <w:t>уровень)</w:t>
      </w:r>
    </w:p>
    <w:p w:rsidR="00D375AB" w:rsidRDefault="005A04D1">
      <w:pPr>
        <w:adjustRightInd/>
        <w:ind w:right="-1"/>
        <w:jc w:val="both"/>
        <w:rPr>
          <w:rFonts w:eastAsia="Times New Roman"/>
          <w:lang w:val="ru-RU" w:eastAsia="en-US"/>
        </w:rPr>
      </w:pPr>
      <w:r>
        <w:rPr>
          <w:rFonts w:eastAsia="Times New Roman"/>
          <w:lang w:val="ru-RU" w:eastAsia="en-US"/>
        </w:rPr>
        <w:t>требования</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предметным</w:t>
      </w:r>
      <w:r>
        <w:rPr>
          <w:rFonts w:eastAsia="Times New Roman"/>
          <w:spacing w:val="1"/>
          <w:lang w:val="ru-RU" w:eastAsia="en-US"/>
        </w:rPr>
        <w:t xml:space="preserve"> </w:t>
      </w:r>
      <w:r>
        <w:rPr>
          <w:rFonts w:eastAsia="Times New Roman"/>
          <w:lang w:val="ru-RU" w:eastAsia="en-US"/>
        </w:rPr>
        <w:t>результатам</w:t>
      </w:r>
      <w:r>
        <w:rPr>
          <w:rFonts w:eastAsia="Times New Roman"/>
          <w:spacing w:val="1"/>
          <w:lang w:val="ru-RU" w:eastAsia="en-US"/>
        </w:rPr>
        <w:t xml:space="preserve"> </w:t>
      </w:r>
      <w:r>
        <w:rPr>
          <w:rFonts w:eastAsia="Times New Roman"/>
          <w:lang w:val="ru-RU" w:eastAsia="en-US"/>
        </w:rPr>
        <w:t>должны</w:t>
      </w:r>
      <w:r>
        <w:rPr>
          <w:rFonts w:eastAsia="Times New Roman"/>
          <w:spacing w:val="1"/>
          <w:lang w:val="ru-RU" w:eastAsia="en-US"/>
        </w:rPr>
        <w:t xml:space="preserve"> </w:t>
      </w:r>
      <w:r>
        <w:rPr>
          <w:rFonts w:eastAsia="Times New Roman"/>
          <w:lang w:val="ru-RU" w:eastAsia="en-US"/>
        </w:rPr>
        <w:t>отражать</w:t>
      </w:r>
      <w:r>
        <w:rPr>
          <w:rFonts w:eastAsia="Times New Roman"/>
          <w:spacing w:val="1"/>
          <w:lang w:val="ru-RU" w:eastAsia="en-US"/>
        </w:rPr>
        <w:t xml:space="preserve"> </w:t>
      </w:r>
      <w:r>
        <w:rPr>
          <w:rFonts w:eastAsia="Times New Roman"/>
          <w:lang w:val="ru-RU" w:eastAsia="en-US"/>
        </w:rPr>
        <w:t>сформированность</w:t>
      </w:r>
      <w:r>
        <w:rPr>
          <w:rFonts w:eastAsia="Times New Roman"/>
          <w:spacing w:val="1"/>
          <w:lang w:val="ru-RU" w:eastAsia="en-US"/>
        </w:rPr>
        <w:t xml:space="preserve"> </w:t>
      </w:r>
      <w:r>
        <w:rPr>
          <w:rFonts w:eastAsia="Times New Roman"/>
          <w:lang w:val="ru-RU" w:eastAsia="en-US"/>
        </w:rPr>
        <w:t>иноязычной</w:t>
      </w:r>
      <w:r>
        <w:rPr>
          <w:rFonts w:eastAsia="Times New Roman"/>
          <w:spacing w:val="1"/>
          <w:lang w:val="ru-RU" w:eastAsia="en-US"/>
        </w:rPr>
        <w:t xml:space="preserve"> </w:t>
      </w:r>
      <w:r>
        <w:rPr>
          <w:rFonts w:eastAsia="Times New Roman"/>
          <w:lang w:val="ru-RU" w:eastAsia="en-US"/>
        </w:rPr>
        <w:t>коммуникативной</w:t>
      </w:r>
      <w:r>
        <w:rPr>
          <w:rFonts w:eastAsia="Times New Roman"/>
          <w:spacing w:val="1"/>
          <w:lang w:val="ru-RU" w:eastAsia="en-US"/>
        </w:rPr>
        <w:t xml:space="preserve"> </w:t>
      </w:r>
      <w:r>
        <w:rPr>
          <w:rFonts w:eastAsia="Times New Roman"/>
          <w:lang w:val="ru-RU" w:eastAsia="en-US"/>
        </w:rPr>
        <w:t>компетенции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совокупности</w:t>
      </w:r>
      <w:r>
        <w:rPr>
          <w:rFonts w:eastAsia="Times New Roman"/>
          <w:spacing w:val="1"/>
          <w:lang w:val="ru-RU" w:eastAsia="en-US"/>
        </w:rPr>
        <w:t xml:space="preserve"> </w:t>
      </w:r>
      <w:r>
        <w:rPr>
          <w:rFonts w:eastAsia="Times New Roman"/>
          <w:lang w:val="ru-RU" w:eastAsia="en-US"/>
        </w:rPr>
        <w:t>ее</w:t>
      </w:r>
      <w:r>
        <w:rPr>
          <w:rFonts w:eastAsia="Times New Roman"/>
          <w:spacing w:val="1"/>
          <w:lang w:val="ru-RU" w:eastAsia="en-US"/>
        </w:rPr>
        <w:t xml:space="preserve"> </w:t>
      </w:r>
      <w:r>
        <w:rPr>
          <w:rFonts w:eastAsia="Times New Roman"/>
          <w:lang w:val="ru-RU" w:eastAsia="en-US"/>
        </w:rPr>
        <w:t>составляющих</w:t>
      </w:r>
      <w:r>
        <w:rPr>
          <w:rFonts w:eastAsia="Times New Roman"/>
          <w:spacing w:val="1"/>
          <w:lang w:val="ru-RU" w:eastAsia="en-US"/>
        </w:rPr>
        <w:t xml:space="preserve"> </w:t>
      </w:r>
      <w:r>
        <w:rPr>
          <w:rFonts w:eastAsia="Times New Roman"/>
          <w:lang w:val="ru-RU" w:eastAsia="en-US"/>
        </w:rPr>
        <w:t>-</w:t>
      </w:r>
      <w:r>
        <w:rPr>
          <w:rFonts w:eastAsia="Times New Roman"/>
          <w:spacing w:val="-62"/>
          <w:lang w:val="ru-RU" w:eastAsia="en-US"/>
        </w:rPr>
        <w:t xml:space="preserve"> </w:t>
      </w:r>
      <w:r>
        <w:rPr>
          <w:rFonts w:eastAsia="Times New Roman"/>
          <w:lang w:val="ru-RU" w:eastAsia="en-US"/>
        </w:rPr>
        <w:t>речевой, языковой, социокультурной, компенсаторной, метапредметной (учебно-</w:t>
      </w:r>
      <w:r>
        <w:rPr>
          <w:rFonts w:eastAsia="Times New Roman"/>
          <w:spacing w:val="1"/>
          <w:lang w:val="ru-RU" w:eastAsia="en-US"/>
        </w:rPr>
        <w:t xml:space="preserve"> </w:t>
      </w:r>
      <w:r>
        <w:rPr>
          <w:rFonts w:eastAsia="Times New Roman"/>
          <w:lang w:val="ru-RU" w:eastAsia="en-US"/>
        </w:rPr>
        <w:t xml:space="preserve">познавательной) на уровне, </w:t>
      </w:r>
      <w:r>
        <w:rPr>
          <w:rFonts w:eastAsia="Times New Roman"/>
          <w:lang w:val="ru-RU" w:eastAsia="en-US"/>
        </w:rPr>
        <w:lastRenderedPageBreak/>
        <w:t>превышающем пороговый, достаточном для делового</w:t>
      </w:r>
      <w:r>
        <w:rPr>
          <w:rFonts w:eastAsia="Times New Roman"/>
          <w:spacing w:val="1"/>
          <w:lang w:val="ru-RU" w:eastAsia="en-US"/>
        </w:rPr>
        <w:t xml:space="preserve"> </w:t>
      </w:r>
      <w:r>
        <w:rPr>
          <w:rFonts w:eastAsia="Times New Roman"/>
          <w:lang w:val="ru-RU" w:eastAsia="en-US"/>
        </w:rPr>
        <w:t>общения</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рамках</w:t>
      </w:r>
      <w:r>
        <w:rPr>
          <w:rFonts w:eastAsia="Times New Roman"/>
          <w:spacing w:val="1"/>
          <w:lang w:val="ru-RU" w:eastAsia="en-US"/>
        </w:rPr>
        <w:t xml:space="preserve"> </w:t>
      </w:r>
      <w:r>
        <w:rPr>
          <w:rFonts w:eastAsia="Times New Roman"/>
          <w:lang w:val="ru-RU" w:eastAsia="en-US"/>
        </w:rPr>
        <w:t>выбранного</w:t>
      </w:r>
      <w:r>
        <w:rPr>
          <w:rFonts w:eastAsia="Times New Roman"/>
          <w:spacing w:val="1"/>
          <w:lang w:val="ru-RU" w:eastAsia="en-US"/>
        </w:rPr>
        <w:t xml:space="preserve"> </w:t>
      </w:r>
      <w:r>
        <w:rPr>
          <w:rFonts w:eastAsia="Times New Roman"/>
          <w:lang w:val="ru-RU" w:eastAsia="en-US"/>
        </w:rPr>
        <w:t>профиля,</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включать</w:t>
      </w:r>
      <w:r>
        <w:rPr>
          <w:rFonts w:eastAsia="Times New Roman"/>
          <w:spacing w:val="1"/>
          <w:lang w:val="ru-RU" w:eastAsia="en-US"/>
        </w:rPr>
        <w:t xml:space="preserve"> </w:t>
      </w:r>
      <w:r>
        <w:rPr>
          <w:rFonts w:eastAsia="Times New Roman"/>
          <w:lang w:val="ru-RU" w:eastAsia="en-US"/>
        </w:rPr>
        <w:t>требования</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результатам</w:t>
      </w:r>
      <w:r>
        <w:rPr>
          <w:rFonts w:eastAsia="Times New Roman"/>
          <w:spacing w:val="-62"/>
          <w:lang w:val="ru-RU" w:eastAsia="en-US"/>
        </w:rPr>
        <w:t xml:space="preserve"> </w:t>
      </w:r>
      <w:r>
        <w:rPr>
          <w:rFonts w:eastAsia="Times New Roman"/>
          <w:lang w:val="ru-RU" w:eastAsia="en-US"/>
        </w:rPr>
        <w:t>о</w:t>
      </w:r>
      <w:r>
        <w:rPr>
          <w:rFonts w:eastAsia="Times New Roman"/>
          <w:lang w:val="ru-RU" w:eastAsia="en-US"/>
        </w:rPr>
        <w:t>своения</w:t>
      </w:r>
      <w:r>
        <w:rPr>
          <w:rFonts w:eastAsia="Times New Roman"/>
          <w:spacing w:val="-1"/>
          <w:lang w:val="ru-RU" w:eastAsia="en-US"/>
        </w:rPr>
        <w:t xml:space="preserve"> </w:t>
      </w:r>
      <w:r>
        <w:rPr>
          <w:rFonts w:eastAsia="Times New Roman"/>
          <w:lang w:val="ru-RU" w:eastAsia="en-US"/>
        </w:rPr>
        <w:t>базового курса</w:t>
      </w:r>
      <w:r>
        <w:rPr>
          <w:rFonts w:eastAsia="Times New Roman"/>
          <w:spacing w:val="-1"/>
          <w:lang w:val="ru-RU" w:eastAsia="en-US"/>
        </w:rPr>
        <w:t xml:space="preserve"> </w:t>
      </w:r>
      <w:r>
        <w:rPr>
          <w:rFonts w:eastAsia="Times New Roman"/>
          <w:lang w:val="ru-RU" w:eastAsia="en-US"/>
        </w:rPr>
        <w:t>и дополнительно</w:t>
      </w:r>
      <w:r>
        <w:rPr>
          <w:rFonts w:eastAsia="Times New Roman"/>
          <w:spacing w:val="-2"/>
          <w:lang w:val="ru-RU" w:eastAsia="en-US"/>
        </w:rPr>
        <w:t xml:space="preserve"> </w:t>
      </w:r>
      <w:r>
        <w:rPr>
          <w:rFonts w:eastAsia="Times New Roman"/>
          <w:lang w:val="ru-RU" w:eastAsia="en-US"/>
        </w:rPr>
        <w:t>отражать:</w:t>
      </w:r>
    </w:p>
    <w:p w:rsidR="00D375AB" w:rsidRDefault="005A04D1">
      <w:pPr>
        <w:pStyle w:val="afe"/>
        <w:ind w:right="-1"/>
        <w:jc w:val="both"/>
        <w:rPr>
          <w:rFonts w:eastAsia="Times New Roman"/>
          <w:lang w:val="ru-RU" w:eastAsia="en-US"/>
        </w:rPr>
      </w:pPr>
      <w:r>
        <w:rPr>
          <w:rFonts w:eastAsia="Times New Roman"/>
          <w:sz w:val="26"/>
          <w:szCs w:val="22"/>
          <w:lang w:val="ru-RU" w:eastAsia="en-US"/>
        </w:rPr>
        <w:t>1). Овладение</w:t>
      </w:r>
      <w:r>
        <w:rPr>
          <w:rFonts w:eastAsia="Times New Roman"/>
          <w:spacing w:val="1"/>
          <w:sz w:val="26"/>
          <w:szCs w:val="22"/>
          <w:lang w:val="ru-RU" w:eastAsia="en-US"/>
        </w:rPr>
        <w:t xml:space="preserve"> </w:t>
      </w:r>
      <w:r>
        <w:rPr>
          <w:rFonts w:eastAsia="Times New Roman"/>
          <w:sz w:val="26"/>
          <w:szCs w:val="22"/>
          <w:lang w:val="ru-RU" w:eastAsia="en-US"/>
        </w:rPr>
        <w:t>основными</w:t>
      </w:r>
      <w:r>
        <w:rPr>
          <w:rFonts w:eastAsia="Times New Roman"/>
          <w:spacing w:val="1"/>
          <w:sz w:val="26"/>
          <w:szCs w:val="22"/>
          <w:lang w:val="ru-RU" w:eastAsia="en-US"/>
        </w:rPr>
        <w:t xml:space="preserve"> </w:t>
      </w:r>
      <w:r>
        <w:rPr>
          <w:rFonts w:eastAsia="Times New Roman"/>
          <w:sz w:val="26"/>
          <w:szCs w:val="22"/>
          <w:lang w:val="ru-RU" w:eastAsia="en-US"/>
        </w:rPr>
        <w:t>видами</w:t>
      </w:r>
      <w:r>
        <w:rPr>
          <w:rFonts w:eastAsia="Times New Roman"/>
          <w:spacing w:val="1"/>
          <w:sz w:val="26"/>
          <w:szCs w:val="22"/>
          <w:lang w:val="ru-RU" w:eastAsia="en-US"/>
        </w:rPr>
        <w:t xml:space="preserve"> </w:t>
      </w:r>
      <w:r>
        <w:rPr>
          <w:rFonts w:eastAsia="Times New Roman"/>
          <w:sz w:val="26"/>
          <w:szCs w:val="22"/>
          <w:lang w:val="ru-RU" w:eastAsia="en-US"/>
        </w:rPr>
        <w:t>речевой</w:t>
      </w:r>
      <w:r>
        <w:rPr>
          <w:rFonts w:eastAsia="Times New Roman"/>
          <w:spacing w:val="1"/>
          <w:sz w:val="26"/>
          <w:szCs w:val="22"/>
          <w:lang w:val="ru-RU" w:eastAsia="en-US"/>
        </w:rPr>
        <w:t xml:space="preserve"> </w:t>
      </w:r>
      <w:r>
        <w:rPr>
          <w:rFonts w:eastAsia="Times New Roman"/>
          <w:sz w:val="26"/>
          <w:szCs w:val="22"/>
          <w:lang w:val="ru-RU" w:eastAsia="en-US"/>
        </w:rPr>
        <w:t>деятельности</w:t>
      </w:r>
      <w:r>
        <w:rPr>
          <w:rFonts w:eastAsia="Times New Roman"/>
          <w:spacing w:val="1"/>
          <w:sz w:val="26"/>
          <w:szCs w:val="22"/>
          <w:lang w:val="ru-RU" w:eastAsia="en-US"/>
        </w:rPr>
        <w:t xml:space="preserve"> </w:t>
      </w:r>
      <w:r>
        <w:rPr>
          <w:rFonts w:eastAsia="Times New Roman"/>
          <w:sz w:val="26"/>
          <w:szCs w:val="22"/>
          <w:lang w:val="ru-RU" w:eastAsia="en-US"/>
        </w:rPr>
        <w:t>в</w:t>
      </w:r>
      <w:r>
        <w:rPr>
          <w:rFonts w:eastAsia="Times New Roman"/>
          <w:spacing w:val="1"/>
          <w:sz w:val="26"/>
          <w:szCs w:val="22"/>
          <w:lang w:val="ru-RU" w:eastAsia="en-US"/>
        </w:rPr>
        <w:t xml:space="preserve"> </w:t>
      </w:r>
      <w:r>
        <w:rPr>
          <w:rFonts w:eastAsia="Times New Roman"/>
          <w:sz w:val="26"/>
          <w:szCs w:val="22"/>
          <w:lang w:val="ru-RU" w:eastAsia="en-US"/>
        </w:rPr>
        <w:t>рамках</w:t>
      </w:r>
      <w:r>
        <w:rPr>
          <w:rFonts w:eastAsia="Times New Roman"/>
          <w:spacing w:val="1"/>
          <w:sz w:val="26"/>
          <w:szCs w:val="22"/>
          <w:lang w:val="ru-RU" w:eastAsia="en-US"/>
        </w:rPr>
        <w:t xml:space="preserve"> </w:t>
      </w:r>
      <w:r>
        <w:rPr>
          <w:rFonts w:eastAsia="Times New Roman"/>
          <w:sz w:val="26"/>
          <w:szCs w:val="22"/>
          <w:lang w:val="ru-RU" w:eastAsia="en-US"/>
        </w:rPr>
        <w:t>следующего</w:t>
      </w:r>
      <w:r>
        <w:rPr>
          <w:rFonts w:eastAsia="Times New Roman"/>
          <w:spacing w:val="1"/>
          <w:sz w:val="26"/>
          <w:szCs w:val="22"/>
          <w:lang w:val="ru-RU" w:eastAsia="en-US"/>
        </w:rPr>
        <w:t xml:space="preserve"> </w:t>
      </w:r>
      <w:r>
        <w:rPr>
          <w:rFonts w:eastAsia="Times New Roman"/>
          <w:sz w:val="26"/>
          <w:szCs w:val="22"/>
          <w:lang w:val="ru-RU" w:eastAsia="en-US"/>
        </w:rPr>
        <w:t>тематического</w:t>
      </w:r>
      <w:r>
        <w:rPr>
          <w:rFonts w:eastAsia="Times New Roman"/>
          <w:spacing w:val="1"/>
          <w:sz w:val="26"/>
          <w:szCs w:val="22"/>
          <w:lang w:val="ru-RU" w:eastAsia="en-US"/>
        </w:rPr>
        <w:t xml:space="preserve"> </w:t>
      </w:r>
      <w:r>
        <w:rPr>
          <w:rFonts w:eastAsia="Times New Roman"/>
          <w:sz w:val="26"/>
          <w:szCs w:val="22"/>
          <w:lang w:val="ru-RU" w:eastAsia="en-US"/>
        </w:rPr>
        <w:t>содержания</w:t>
      </w:r>
      <w:r>
        <w:rPr>
          <w:rFonts w:eastAsia="Times New Roman"/>
          <w:spacing w:val="1"/>
          <w:sz w:val="26"/>
          <w:szCs w:val="22"/>
          <w:lang w:val="ru-RU" w:eastAsia="en-US"/>
        </w:rPr>
        <w:t xml:space="preserve"> </w:t>
      </w:r>
      <w:r>
        <w:rPr>
          <w:rFonts w:eastAsia="Times New Roman"/>
          <w:sz w:val="26"/>
          <w:szCs w:val="22"/>
          <w:lang w:val="ru-RU" w:eastAsia="en-US"/>
        </w:rPr>
        <w:t>речи:</w:t>
      </w:r>
      <w:r>
        <w:rPr>
          <w:rFonts w:eastAsia="Times New Roman"/>
          <w:spacing w:val="1"/>
          <w:sz w:val="26"/>
          <w:szCs w:val="22"/>
          <w:lang w:val="ru-RU" w:eastAsia="en-US"/>
        </w:rPr>
        <w:t xml:space="preserve"> </w:t>
      </w:r>
      <w:r>
        <w:rPr>
          <w:rFonts w:eastAsia="Times New Roman"/>
          <w:sz w:val="26"/>
          <w:szCs w:val="22"/>
          <w:lang w:val="ru-RU" w:eastAsia="en-US"/>
        </w:rPr>
        <w:t>Современный</w:t>
      </w:r>
      <w:r>
        <w:rPr>
          <w:rFonts w:eastAsia="Times New Roman"/>
          <w:spacing w:val="1"/>
          <w:sz w:val="26"/>
          <w:szCs w:val="22"/>
          <w:lang w:val="ru-RU" w:eastAsia="en-US"/>
        </w:rPr>
        <w:t xml:space="preserve"> </w:t>
      </w:r>
      <w:r>
        <w:rPr>
          <w:rFonts w:eastAsia="Times New Roman"/>
          <w:sz w:val="26"/>
          <w:szCs w:val="22"/>
          <w:lang w:val="ru-RU" w:eastAsia="en-US"/>
        </w:rPr>
        <w:t>мир</w:t>
      </w:r>
      <w:r>
        <w:rPr>
          <w:rFonts w:eastAsia="Times New Roman"/>
          <w:spacing w:val="1"/>
          <w:sz w:val="26"/>
          <w:szCs w:val="22"/>
          <w:lang w:val="ru-RU" w:eastAsia="en-US"/>
        </w:rPr>
        <w:t xml:space="preserve"> </w:t>
      </w:r>
      <w:r>
        <w:rPr>
          <w:rFonts w:eastAsia="Times New Roman"/>
          <w:sz w:val="26"/>
          <w:szCs w:val="22"/>
          <w:lang w:val="ru-RU" w:eastAsia="en-US"/>
        </w:rPr>
        <w:t>профессий.</w:t>
      </w:r>
      <w:r>
        <w:rPr>
          <w:rFonts w:eastAsia="Times New Roman"/>
          <w:spacing w:val="1"/>
          <w:sz w:val="26"/>
          <w:szCs w:val="22"/>
          <w:lang w:val="ru-RU" w:eastAsia="en-US"/>
        </w:rPr>
        <w:t xml:space="preserve"> </w:t>
      </w:r>
      <w:r>
        <w:rPr>
          <w:rFonts w:eastAsia="Times New Roman"/>
          <w:sz w:val="26"/>
          <w:szCs w:val="22"/>
          <w:lang w:val="ru-RU" w:eastAsia="en-US"/>
        </w:rPr>
        <w:t>Ценностные</w:t>
      </w:r>
      <w:r>
        <w:rPr>
          <w:rFonts w:eastAsia="Times New Roman"/>
          <w:spacing w:val="1"/>
          <w:sz w:val="26"/>
          <w:szCs w:val="22"/>
          <w:lang w:val="ru-RU" w:eastAsia="en-US"/>
        </w:rPr>
        <w:t xml:space="preserve"> </w:t>
      </w:r>
      <w:r>
        <w:rPr>
          <w:rFonts w:eastAsia="Times New Roman"/>
          <w:sz w:val="26"/>
          <w:szCs w:val="22"/>
          <w:lang w:val="ru-RU" w:eastAsia="en-US"/>
        </w:rPr>
        <w:t>ориентиры</w:t>
      </w:r>
      <w:r>
        <w:rPr>
          <w:rFonts w:eastAsia="Times New Roman"/>
          <w:spacing w:val="37"/>
          <w:sz w:val="26"/>
          <w:szCs w:val="22"/>
          <w:lang w:val="ru-RU" w:eastAsia="en-US"/>
        </w:rPr>
        <w:t xml:space="preserve"> </w:t>
      </w:r>
      <w:r>
        <w:rPr>
          <w:rFonts w:eastAsia="Times New Roman"/>
          <w:sz w:val="26"/>
          <w:szCs w:val="22"/>
          <w:lang w:val="ru-RU" w:eastAsia="en-US"/>
        </w:rPr>
        <w:t>молодежи</w:t>
      </w:r>
      <w:r>
        <w:rPr>
          <w:rFonts w:eastAsia="Times New Roman"/>
          <w:spacing w:val="39"/>
          <w:sz w:val="26"/>
          <w:szCs w:val="22"/>
          <w:lang w:val="ru-RU" w:eastAsia="en-US"/>
        </w:rPr>
        <w:t xml:space="preserve"> </w:t>
      </w:r>
      <w:r>
        <w:rPr>
          <w:rFonts w:eastAsia="Times New Roman"/>
          <w:sz w:val="26"/>
          <w:szCs w:val="22"/>
          <w:lang w:val="ru-RU" w:eastAsia="en-US"/>
        </w:rPr>
        <w:t>в</w:t>
      </w:r>
      <w:r>
        <w:rPr>
          <w:rFonts w:eastAsia="Times New Roman"/>
          <w:spacing w:val="38"/>
          <w:sz w:val="26"/>
          <w:szCs w:val="22"/>
          <w:lang w:val="ru-RU" w:eastAsia="en-US"/>
        </w:rPr>
        <w:t xml:space="preserve"> </w:t>
      </w:r>
      <w:r>
        <w:rPr>
          <w:rFonts w:eastAsia="Times New Roman"/>
          <w:sz w:val="26"/>
          <w:szCs w:val="22"/>
          <w:lang w:val="ru-RU" w:eastAsia="en-US"/>
        </w:rPr>
        <w:t>современном</w:t>
      </w:r>
      <w:r>
        <w:rPr>
          <w:rFonts w:eastAsia="Times New Roman"/>
          <w:spacing w:val="39"/>
          <w:sz w:val="26"/>
          <w:szCs w:val="22"/>
          <w:lang w:val="ru-RU" w:eastAsia="en-US"/>
        </w:rPr>
        <w:t xml:space="preserve"> </w:t>
      </w:r>
      <w:r>
        <w:rPr>
          <w:rFonts w:eastAsia="Times New Roman"/>
          <w:sz w:val="26"/>
          <w:szCs w:val="22"/>
          <w:lang w:val="ru-RU" w:eastAsia="en-US"/>
        </w:rPr>
        <w:t>обществе.</w:t>
      </w:r>
      <w:r>
        <w:rPr>
          <w:rFonts w:eastAsia="Times New Roman"/>
          <w:spacing w:val="39"/>
          <w:sz w:val="26"/>
          <w:szCs w:val="22"/>
          <w:lang w:val="ru-RU" w:eastAsia="en-US"/>
        </w:rPr>
        <w:t xml:space="preserve"> </w:t>
      </w:r>
      <w:r>
        <w:rPr>
          <w:rFonts w:eastAsia="Times New Roman"/>
          <w:sz w:val="26"/>
          <w:szCs w:val="22"/>
          <w:lang w:val="ru-RU" w:eastAsia="en-US"/>
        </w:rPr>
        <w:t>Деловое</w:t>
      </w:r>
      <w:r>
        <w:rPr>
          <w:rFonts w:eastAsia="Times New Roman"/>
          <w:spacing w:val="38"/>
          <w:sz w:val="26"/>
          <w:szCs w:val="22"/>
          <w:lang w:val="ru-RU" w:eastAsia="en-US"/>
        </w:rPr>
        <w:t xml:space="preserve"> </w:t>
      </w:r>
      <w:r>
        <w:rPr>
          <w:rFonts w:eastAsia="Times New Roman"/>
          <w:sz w:val="26"/>
          <w:szCs w:val="22"/>
          <w:lang w:val="ru-RU" w:eastAsia="en-US"/>
        </w:rPr>
        <w:t>общение.</w:t>
      </w:r>
      <w:r>
        <w:rPr>
          <w:rFonts w:eastAsia="Times New Roman"/>
          <w:spacing w:val="40"/>
          <w:sz w:val="26"/>
          <w:szCs w:val="22"/>
          <w:lang w:val="ru-RU" w:eastAsia="en-US"/>
        </w:rPr>
        <w:t xml:space="preserve"> </w:t>
      </w:r>
      <w:r>
        <w:rPr>
          <w:rFonts w:eastAsia="Times New Roman"/>
          <w:sz w:val="26"/>
          <w:szCs w:val="22"/>
          <w:lang w:val="ru-RU" w:eastAsia="en-US"/>
        </w:rPr>
        <w:t>Проблемы</w:t>
      </w:r>
      <w:r>
        <w:rPr>
          <w:rFonts w:eastAsia="Times New Roman"/>
          <w:sz w:val="26"/>
          <w:szCs w:val="26"/>
          <w:lang w:val="ru-RU" w:eastAsia="en-US"/>
        </w:rPr>
        <w:t xml:space="preserve"> современной цивилизации. Россия и мир: вклад России в мировую культуру, науку,</w:t>
      </w:r>
      <w:r>
        <w:rPr>
          <w:rFonts w:eastAsia="Times New Roman"/>
          <w:spacing w:val="-62"/>
          <w:sz w:val="26"/>
          <w:szCs w:val="26"/>
          <w:lang w:val="ru-RU" w:eastAsia="en-US"/>
        </w:rPr>
        <w:t xml:space="preserve"> </w:t>
      </w:r>
      <w:r>
        <w:rPr>
          <w:rFonts w:eastAsia="Times New Roman"/>
          <w:sz w:val="26"/>
          <w:szCs w:val="26"/>
          <w:lang w:val="ru-RU" w:eastAsia="en-US"/>
        </w:rPr>
        <w:t>технику;</w:t>
      </w:r>
      <w:r>
        <w:rPr>
          <w:rFonts w:eastAsia="Times New Roman"/>
          <w:spacing w:val="-8"/>
          <w:sz w:val="26"/>
          <w:szCs w:val="26"/>
          <w:lang w:val="ru-RU" w:eastAsia="en-US"/>
        </w:rPr>
        <w:t xml:space="preserve"> </w:t>
      </w:r>
      <w:r>
        <w:rPr>
          <w:rFonts w:eastAsia="Times New Roman"/>
          <w:sz w:val="26"/>
          <w:szCs w:val="26"/>
          <w:lang w:val="ru-RU" w:eastAsia="en-US"/>
        </w:rPr>
        <w:t>говорение:</w:t>
      </w:r>
      <w:r>
        <w:rPr>
          <w:rFonts w:eastAsia="Times New Roman"/>
          <w:spacing w:val="-7"/>
          <w:sz w:val="26"/>
          <w:szCs w:val="26"/>
          <w:lang w:val="ru-RU" w:eastAsia="en-US"/>
        </w:rPr>
        <w:t xml:space="preserve"> </w:t>
      </w:r>
      <w:r>
        <w:rPr>
          <w:rFonts w:eastAsia="Times New Roman"/>
          <w:sz w:val="26"/>
          <w:szCs w:val="26"/>
          <w:lang w:val="ru-RU" w:eastAsia="en-US"/>
        </w:rPr>
        <w:t>уметь</w:t>
      </w:r>
      <w:r>
        <w:rPr>
          <w:rFonts w:eastAsia="Times New Roman"/>
          <w:spacing w:val="-6"/>
          <w:sz w:val="26"/>
          <w:szCs w:val="26"/>
          <w:lang w:val="ru-RU" w:eastAsia="en-US"/>
        </w:rPr>
        <w:t xml:space="preserve"> </w:t>
      </w:r>
      <w:r>
        <w:rPr>
          <w:rFonts w:eastAsia="Times New Roman"/>
          <w:sz w:val="26"/>
          <w:szCs w:val="26"/>
          <w:lang w:val="ru-RU" w:eastAsia="en-US"/>
        </w:rPr>
        <w:t>вести</w:t>
      </w:r>
      <w:r>
        <w:rPr>
          <w:rFonts w:eastAsia="Times New Roman"/>
          <w:spacing w:val="-5"/>
          <w:sz w:val="26"/>
          <w:szCs w:val="26"/>
          <w:lang w:val="ru-RU" w:eastAsia="en-US"/>
        </w:rPr>
        <w:t xml:space="preserve"> </w:t>
      </w:r>
      <w:r>
        <w:rPr>
          <w:rFonts w:eastAsia="Times New Roman"/>
          <w:sz w:val="26"/>
          <w:szCs w:val="26"/>
          <w:lang w:val="ru-RU" w:eastAsia="en-US"/>
        </w:rPr>
        <w:t>комбинированный</w:t>
      </w:r>
      <w:r>
        <w:rPr>
          <w:rFonts w:eastAsia="Times New Roman"/>
          <w:spacing w:val="-8"/>
          <w:sz w:val="26"/>
          <w:szCs w:val="26"/>
          <w:lang w:val="ru-RU" w:eastAsia="en-US"/>
        </w:rPr>
        <w:t xml:space="preserve"> </w:t>
      </w:r>
      <w:r>
        <w:rPr>
          <w:rFonts w:eastAsia="Times New Roman"/>
          <w:sz w:val="26"/>
          <w:szCs w:val="26"/>
          <w:lang w:val="ru-RU" w:eastAsia="en-US"/>
        </w:rPr>
        <w:t>диалог</w:t>
      </w:r>
      <w:r>
        <w:rPr>
          <w:rFonts w:eastAsia="Times New Roman"/>
          <w:spacing w:val="-6"/>
          <w:sz w:val="26"/>
          <w:szCs w:val="26"/>
          <w:lang w:val="ru-RU" w:eastAsia="en-US"/>
        </w:rPr>
        <w:t xml:space="preserve"> </w:t>
      </w:r>
      <w:r>
        <w:rPr>
          <w:rFonts w:eastAsia="Times New Roman"/>
          <w:sz w:val="26"/>
          <w:szCs w:val="26"/>
          <w:lang w:val="ru-RU" w:eastAsia="en-US"/>
        </w:rPr>
        <w:t>объемом</w:t>
      </w:r>
      <w:r>
        <w:rPr>
          <w:rFonts w:eastAsia="Times New Roman"/>
          <w:spacing w:val="-5"/>
          <w:sz w:val="26"/>
          <w:szCs w:val="26"/>
          <w:lang w:val="ru-RU" w:eastAsia="en-US"/>
        </w:rPr>
        <w:t xml:space="preserve"> </w:t>
      </w:r>
      <w:r>
        <w:rPr>
          <w:rFonts w:eastAsia="Times New Roman"/>
          <w:sz w:val="26"/>
          <w:szCs w:val="26"/>
          <w:lang w:val="ru-RU" w:eastAsia="en-US"/>
        </w:rPr>
        <w:t>до</w:t>
      </w:r>
      <w:r>
        <w:rPr>
          <w:rFonts w:eastAsia="Times New Roman"/>
          <w:spacing w:val="-7"/>
          <w:sz w:val="26"/>
          <w:szCs w:val="26"/>
          <w:lang w:val="ru-RU" w:eastAsia="en-US"/>
        </w:rPr>
        <w:t xml:space="preserve"> </w:t>
      </w:r>
      <w:r>
        <w:rPr>
          <w:rFonts w:eastAsia="Times New Roman"/>
          <w:sz w:val="26"/>
          <w:szCs w:val="26"/>
          <w:lang w:val="ru-RU" w:eastAsia="en-US"/>
        </w:rPr>
        <w:t>10</w:t>
      </w:r>
      <w:r>
        <w:rPr>
          <w:rFonts w:eastAsia="Times New Roman"/>
          <w:spacing w:val="-7"/>
          <w:sz w:val="26"/>
          <w:szCs w:val="26"/>
          <w:lang w:val="ru-RU" w:eastAsia="en-US"/>
        </w:rPr>
        <w:t xml:space="preserve"> </w:t>
      </w:r>
      <w:r>
        <w:rPr>
          <w:rFonts w:eastAsia="Times New Roman"/>
          <w:sz w:val="26"/>
          <w:szCs w:val="26"/>
          <w:lang w:val="ru-RU" w:eastAsia="en-US"/>
        </w:rPr>
        <w:t>реплик</w:t>
      </w:r>
      <w:r>
        <w:rPr>
          <w:rFonts w:eastAsia="Times New Roman"/>
          <w:spacing w:val="-6"/>
          <w:sz w:val="26"/>
          <w:szCs w:val="26"/>
          <w:lang w:val="ru-RU" w:eastAsia="en-US"/>
        </w:rPr>
        <w:t xml:space="preserve"> </w:t>
      </w:r>
      <w:r>
        <w:rPr>
          <w:rFonts w:eastAsia="Times New Roman"/>
          <w:sz w:val="26"/>
          <w:szCs w:val="26"/>
          <w:lang w:val="ru-RU" w:eastAsia="en-US"/>
        </w:rPr>
        <w:t>со</w:t>
      </w:r>
      <w:r>
        <w:rPr>
          <w:rFonts w:eastAsia="Times New Roman"/>
          <w:spacing w:val="-63"/>
          <w:sz w:val="26"/>
          <w:szCs w:val="26"/>
          <w:lang w:val="ru-RU" w:eastAsia="en-US"/>
        </w:rPr>
        <w:t xml:space="preserve"> </w:t>
      </w:r>
      <w:r>
        <w:rPr>
          <w:rFonts w:eastAsia="Times New Roman"/>
          <w:sz w:val="26"/>
          <w:szCs w:val="26"/>
          <w:lang w:val="ru-RU" w:eastAsia="en-US"/>
        </w:rPr>
        <w:t>стороны</w:t>
      </w:r>
      <w:r>
        <w:rPr>
          <w:rFonts w:eastAsia="Times New Roman"/>
          <w:spacing w:val="1"/>
          <w:sz w:val="26"/>
          <w:szCs w:val="26"/>
          <w:lang w:val="ru-RU" w:eastAsia="en-US"/>
        </w:rPr>
        <w:t xml:space="preserve"> </w:t>
      </w:r>
      <w:r>
        <w:rPr>
          <w:rFonts w:eastAsia="Times New Roman"/>
          <w:sz w:val="26"/>
          <w:szCs w:val="26"/>
          <w:lang w:val="ru-RU" w:eastAsia="en-US"/>
        </w:rPr>
        <w:t>каждого</w:t>
      </w:r>
      <w:r>
        <w:rPr>
          <w:rFonts w:eastAsia="Times New Roman"/>
          <w:spacing w:val="1"/>
          <w:sz w:val="26"/>
          <w:szCs w:val="26"/>
          <w:lang w:val="ru-RU" w:eastAsia="en-US"/>
        </w:rPr>
        <w:t xml:space="preserve"> </w:t>
      </w:r>
      <w:r>
        <w:rPr>
          <w:rFonts w:eastAsia="Times New Roman"/>
          <w:sz w:val="26"/>
          <w:szCs w:val="26"/>
          <w:lang w:val="ru-RU" w:eastAsia="en-US"/>
        </w:rPr>
        <w:t>собеседника</w:t>
      </w:r>
      <w:r>
        <w:rPr>
          <w:rFonts w:eastAsia="Times New Roman"/>
          <w:spacing w:val="1"/>
          <w:sz w:val="26"/>
          <w:szCs w:val="26"/>
          <w:lang w:val="ru-RU" w:eastAsia="en-US"/>
        </w:rPr>
        <w:t xml:space="preserve"> </w:t>
      </w:r>
      <w:r>
        <w:rPr>
          <w:rFonts w:eastAsia="Times New Roman"/>
          <w:sz w:val="26"/>
          <w:szCs w:val="26"/>
          <w:lang w:val="ru-RU" w:eastAsia="en-US"/>
        </w:rPr>
        <w:t>в</w:t>
      </w:r>
      <w:r>
        <w:rPr>
          <w:rFonts w:eastAsia="Times New Roman"/>
          <w:spacing w:val="1"/>
          <w:sz w:val="26"/>
          <w:szCs w:val="26"/>
          <w:lang w:val="ru-RU" w:eastAsia="en-US"/>
        </w:rPr>
        <w:t xml:space="preserve"> </w:t>
      </w:r>
      <w:r>
        <w:rPr>
          <w:rFonts w:eastAsia="Times New Roman"/>
          <w:sz w:val="26"/>
          <w:szCs w:val="26"/>
          <w:lang w:val="ru-RU" w:eastAsia="en-US"/>
        </w:rPr>
        <w:t>стандартных</w:t>
      </w:r>
      <w:r>
        <w:rPr>
          <w:rFonts w:eastAsia="Times New Roman"/>
          <w:spacing w:val="1"/>
          <w:sz w:val="26"/>
          <w:szCs w:val="26"/>
          <w:lang w:val="ru-RU" w:eastAsia="en-US"/>
        </w:rPr>
        <w:t xml:space="preserve"> </w:t>
      </w:r>
      <w:r>
        <w:rPr>
          <w:rFonts w:eastAsia="Times New Roman"/>
          <w:sz w:val="26"/>
          <w:szCs w:val="26"/>
          <w:lang w:val="ru-RU" w:eastAsia="en-US"/>
        </w:rPr>
        <w:t>ситуациях</w:t>
      </w:r>
      <w:r>
        <w:rPr>
          <w:rFonts w:eastAsia="Times New Roman"/>
          <w:spacing w:val="1"/>
          <w:sz w:val="26"/>
          <w:szCs w:val="26"/>
          <w:lang w:val="ru-RU" w:eastAsia="en-US"/>
        </w:rPr>
        <w:t xml:space="preserve"> </w:t>
      </w:r>
      <w:r>
        <w:rPr>
          <w:rFonts w:eastAsia="Times New Roman"/>
          <w:sz w:val="26"/>
          <w:szCs w:val="26"/>
          <w:lang w:val="ru-RU" w:eastAsia="en-US"/>
        </w:rPr>
        <w:t>неофициального</w:t>
      </w:r>
      <w:r>
        <w:rPr>
          <w:rFonts w:eastAsia="Times New Roman"/>
          <w:spacing w:val="1"/>
          <w:sz w:val="26"/>
          <w:szCs w:val="26"/>
          <w:lang w:val="ru-RU" w:eastAsia="en-US"/>
        </w:rPr>
        <w:t xml:space="preserve"> </w:t>
      </w:r>
      <w:r>
        <w:rPr>
          <w:rFonts w:eastAsia="Times New Roman"/>
          <w:sz w:val="26"/>
          <w:szCs w:val="26"/>
          <w:lang w:val="ru-RU" w:eastAsia="en-US"/>
        </w:rPr>
        <w:t>и</w:t>
      </w:r>
      <w:r>
        <w:rPr>
          <w:rFonts w:eastAsia="Times New Roman"/>
          <w:spacing w:val="1"/>
          <w:sz w:val="26"/>
          <w:szCs w:val="26"/>
          <w:lang w:val="ru-RU" w:eastAsia="en-US"/>
        </w:rPr>
        <w:t xml:space="preserve"> </w:t>
      </w:r>
      <w:r>
        <w:rPr>
          <w:rFonts w:eastAsia="Times New Roman"/>
          <w:spacing w:val="-1"/>
          <w:sz w:val="26"/>
          <w:szCs w:val="26"/>
          <w:lang w:val="ru-RU" w:eastAsia="en-US"/>
        </w:rPr>
        <w:t>официального</w:t>
      </w:r>
      <w:r>
        <w:rPr>
          <w:rFonts w:eastAsia="Times New Roman"/>
          <w:spacing w:val="-17"/>
          <w:sz w:val="26"/>
          <w:szCs w:val="26"/>
          <w:lang w:val="ru-RU" w:eastAsia="en-US"/>
        </w:rPr>
        <w:t xml:space="preserve"> </w:t>
      </w:r>
      <w:r>
        <w:rPr>
          <w:rFonts w:eastAsia="Times New Roman"/>
          <w:spacing w:val="-1"/>
          <w:sz w:val="26"/>
          <w:szCs w:val="26"/>
          <w:lang w:val="ru-RU" w:eastAsia="en-US"/>
        </w:rPr>
        <w:t>общения,</w:t>
      </w:r>
      <w:r>
        <w:rPr>
          <w:rFonts w:eastAsia="Times New Roman"/>
          <w:spacing w:val="-17"/>
          <w:sz w:val="26"/>
          <w:szCs w:val="26"/>
          <w:lang w:val="ru-RU" w:eastAsia="en-US"/>
        </w:rPr>
        <w:t xml:space="preserve"> </w:t>
      </w:r>
      <w:r>
        <w:rPr>
          <w:rFonts w:eastAsia="Times New Roman"/>
          <w:sz w:val="26"/>
          <w:szCs w:val="26"/>
          <w:lang w:val="ru-RU" w:eastAsia="en-US"/>
        </w:rPr>
        <w:t>уметь</w:t>
      </w:r>
      <w:r>
        <w:rPr>
          <w:rFonts w:eastAsia="Times New Roman"/>
          <w:spacing w:val="-17"/>
          <w:sz w:val="26"/>
          <w:szCs w:val="26"/>
          <w:lang w:val="ru-RU" w:eastAsia="en-US"/>
        </w:rPr>
        <w:t xml:space="preserve"> </w:t>
      </w:r>
      <w:r>
        <w:rPr>
          <w:rFonts w:eastAsia="Times New Roman"/>
          <w:sz w:val="26"/>
          <w:szCs w:val="26"/>
          <w:lang w:val="ru-RU" w:eastAsia="en-US"/>
        </w:rPr>
        <w:t>участвовать</w:t>
      </w:r>
      <w:r>
        <w:rPr>
          <w:rFonts w:eastAsia="Times New Roman"/>
          <w:spacing w:val="-15"/>
          <w:sz w:val="26"/>
          <w:szCs w:val="26"/>
          <w:lang w:val="ru-RU" w:eastAsia="en-US"/>
        </w:rPr>
        <w:t xml:space="preserve"> </w:t>
      </w:r>
      <w:r>
        <w:rPr>
          <w:rFonts w:eastAsia="Times New Roman"/>
          <w:sz w:val="26"/>
          <w:szCs w:val="26"/>
          <w:lang w:val="ru-RU" w:eastAsia="en-US"/>
        </w:rPr>
        <w:t>в</w:t>
      </w:r>
      <w:r>
        <w:rPr>
          <w:rFonts w:eastAsia="Times New Roman"/>
          <w:spacing w:val="-17"/>
          <w:sz w:val="26"/>
          <w:szCs w:val="26"/>
          <w:lang w:val="ru-RU" w:eastAsia="en-US"/>
        </w:rPr>
        <w:t xml:space="preserve"> </w:t>
      </w:r>
      <w:r>
        <w:rPr>
          <w:rFonts w:eastAsia="Times New Roman"/>
          <w:sz w:val="26"/>
          <w:szCs w:val="26"/>
          <w:lang w:val="ru-RU" w:eastAsia="en-US"/>
        </w:rPr>
        <w:t>полилоге</w:t>
      </w:r>
      <w:r>
        <w:rPr>
          <w:rFonts w:eastAsia="Times New Roman"/>
          <w:spacing w:val="-15"/>
          <w:sz w:val="26"/>
          <w:szCs w:val="26"/>
          <w:lang w:val="ru-RU" w:eastAsia="en-US"/>
        </w:rPr>
        <w:t xml:space="preserve"> </w:t>
      </w:r>
      <w:r>
        <w:rPr>
          <w:rFonts w:eastAsia="Times New Roman"/>
          <w:sz w:val="26"/>
          <w:szCs w:val="26"/>
          <w:lang w:val="ru-RU" w:eastAsia="en-US"/>
        </w:rPr>
        <w:t>с</w:t>
      </w:r>
      <w:r>
        <w:rPr>
          <w:rFonts w:eastAsia="Times New Roman"/>
          <w:spacing w:val="-15"/>
          <w:sz w:val="26"/>
          <w:szCs w:val="26"/>
          <w:lang w:val="ru-RU" w:eastAsia="en-US"/>
        </w:rPr>
        <w:t xml:space="preserve"> </w:t>
      </w:r>
      <w:r>
        <w:rPr>
          <w:rFonts w:eastAsia="Times New Roman"/>
          <w:sz w:val="26"/>
          <w:szCs w:val="26"/>
          <w:lang w:val="ru-RU" w:eastAsia="en-US"/>
        </w:rPr>
        <w:t>соблюдением</w:t>
      </w:r>
      <w:r>
        <w:rPr>
          <w:rFonts w:eastAsia="Times New Roman"/>
          <w:spacing w:val="-17"/>
          <w:sz w:val="26"/>
          <w:szCs w:val="26"/>
          <w:lang w:val="ru-RU" w:eastAsia="en-US"/>
        </w:rPr>
        <w:t xml:space="preserve"> </w:t>
      </w:r>
      <w:r>
        <w:rPr>
          <w:rFonts w:eastAsia="Times New Roman"/>
          <w:sz w:val="26"/>
          <w:szCs w:val="26"/>
          <w:lang w:val="ru-RU" w:eastAsia="en-US"/>
        </w:rPr>
        <w:t>норм</w:t>
      </w:r>
      <w:r>
        <w:rPr>
          <w:rFonts w:eastAsia="Times New Roman"/>
          <w:spacing w:val="-16"/>
          <w:sz w:val="26"/>
          <w:szCs w:val="26"/>
          <w:lang w:val="ru-RU" w:eastAsia="en-US"/>
        </w:rPr>
        <w:t xml:space="preserve"> </w:t>
      </w:r>
      <w:r>
        <w:rPr>
          <w:rFonts w:eastAsia="Times New Roman"/>
          <w:sz w:val="26"/>
          <w:szCs w:val="26"/>
          <w:lang w:val="ru-RU" w:eastAsia="en-US"/>
        </w:rPr>
        <w:t>речевого</w:t>
      </w:r>
      <w:r>
        <w:rPr>
          <w:rFonts w:eastAsia="Times New Roman"/>
          <w:spacing w:val="-63"/>
          <w:sz w:val="26"/>
          <w:szCs w:val="26"/>
          <w:lang w:val="ru-RU" w:eastAsia="en-US"/>
        </w:rPr>
        <w:t xml:space="preserve"> </w:t>
      </w:r>
      <w:r>
        <w:rPr>
          <w:rFonts w:eastAsia="Times New Roman"/>
          <w:sz w:val="26"/>
          <w:szCs w:val="26"/>
          <w:lang w:val="ru-RU" w:eastAsia="en-US"/>
        </w:rPr>
        <w:t>этикета, принятых в стране/странах изучаемого языка; создавать устные связные</w:t>
      </w:r>
      <w:r>
        <w:rPr>
          <w:rFonts w:eastAsia="Times New Roman"/>
          <w:spacing w:val="1"/>
          <w:sz w:val="26"/>
          <w:szCs w:val="26"/>
          <w:lang w:val="ru-RU" w:eastAsia="en-US"/>
        </w:rPr>
        <w:t xml:space="preserve"> </w:t>
      </w:r>
      <w:r>
        <w:rPr>
          <w:rFonts w:eastAsia="Times New Roman"/>
          <w:sz w:val="26"/>
          <w:szCs w:val="26"/>
          <w:lang w:val="ru-RU" w:eastAsia="en-US"/>
        </w:rPr>
        <w:t>монологические высказывания</w:t>
      </w:r>
      <w:r>
        <w:rPr>
          <w:rFonts w:eastAsia="Times New Roman"/>
          <w:spacing w:val="1"/>
          <w:sz w:val="26"/>
          <w:szCs w:val="26"/>
          <w:lang w:val="ru-RU" w:eastAsia="en-US"/>
        </w:rPr>
        <w:t xml:space="preserve"> </w:t>
      </w:r>
      <w:r>
        <w:rPr>
          <w:rFonts w:eastAsia="Times New Roman"/>
          <w:sz w:val="26"/>
          <w:szCs w:val="26"/>
          <w:lang w:val="ru-RU" w:eastAsia="en-US"/>
        </w:rPr>
        <w:t>(в том числе рассуждение) с изложением своего</w:t>
      </w:r>
      <w:r>
        <w:rPr>
          <w:rFonts w:eastAsia="Times New Roman"/>
          <w:spacing w:val="1"/>
          <w:sz w:val="26"/>
          <w:szCs w:val="26"/>
          <w:lang w:val="ru-RU" w:eastAsia="en-US"/>
        </w:rPr>
        <w:t xml:space="preserve"> </w:t>
      </w:r>
      <w:r>
        <w:rPr>
          <w:rFonts w:eastAsia="Times New Roman"/>
          <w:lang w:val="ru-RU" w:eastAsia="en-US"/>
        </w:rPr>
        <w:t>мнения</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краткой</w:t>
      </w:r>
      <w:r>
        <w:rPr>
          <w:rFonts w:eastAsia="Times New Roman"/>
          <w:spacing w:val="1"/>
          <w:lang w:val="ru-RU" w:eastAsia="en-US"/>
        </w:rPr>
        <w:t xml:space="preserve"> </w:t>
      </w:r>
      <w:r>
        <w:rPr>
          <w:rFonts w:eastAsia="Times New Roman"/>
          <w:lang w:val="ru-RU" w:eastAsia="en-US"/>
        </w:rPr>
        <w:t>аргументации</w:t>
      </w:r>
      <w:r>
        <w:rPr>
          <w:rFonts w:eastAsia="Times New Roman"/>
          <w:spacing w:val="1"/>
          <w:lang w:val="ru-RU" w:eastAsia="en-US"/>
        </w:rPr>
        <w:t xml:space="preserve"> </w:t>
      </w:r>
      <w:r>
        <w:rPr>
          <w:rFonts w:eastAsia="Times New Roman"/>
          <w:lang w:val="ru-RU" w:eastAsia="en-US"/>
        </w:rPr>
        <w:t>объемом</w:t>
      </w:r>
      <w:r>
        <w:rPr>
          <w:rFonts w:eastAsia="Times New Roman"/>
          <w:spacing w:val="1"/>
          <w:lang w:val="ru-RU" w:eastAsia="en-US"/>
        </w:rPr>
        <w:t xml:space="preserve"> </w:t>
      </w:r>
      <w:r>
        <w:rPr>
          <w:rFonts w:eastAsia="Times New Roman"/>
          <w:lang w:val="ru-RU" w:eastAsia="en-US"/>
        </w:rPr>
        <w:t>17-18</w:t>
      </w:r>
      <w:r>
        <w:rPr>
          <w:rFonts w:eastAsia="Times New Roman"/>
          <w:spacing w:val="1"/>
          <w:lang w:val="ru-RU" w:eastAsia="en-US"/>
        </w:rPr>
        <w:t xml:space="preserve"> </w:t>
      </w:r>
      <w:r>
        <w:rPr>
          <w:rFonts w:eastAsia="Times New Roman"/>
          <w:lang w:val="ru-RU" w:eastAsia="en-US"/>
        </w:rPr>
        <w:t>фраз</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рамках</w:t>
      </w:r>
      <w:r>
        <w:rPr>
          <w:rFonts w:eastAsia="Times New Roman"/>
          <w:spacing w:val="1"/>
          <w:lang w:val="ru-RU" w:eastAsia="en-US"/>
        </w:rPr>
        <w:t xml:space="preserve"> </w:t>
      </w:r>
      <w:r>
        <w:rPr>
          <w:rFonts w:eastAsia="Times New Roman"/>
          <w:lang w:val="ru-RU" w:eastAsia="en-US"/>
        </w:rPr>
        <w:t>тематического</w:t>
      </w:r>
      <w:r>
        <w:rPr>
          <w:rFonts w:eastAsia="Times New Roman"/>
          <w:spacing w:val="1"/>
          <w:lang w:val="ru-RU" w:eastAsia="en-US"/>
        </w:rPr>
        <w:t xml:space="preserve"> </w:t>
      </w:r>
      <w:r>
        <w:rPr>
          <w:rFonts w:eastAsia="Times New Roman"/>
          <w:lang w:val="ru-RU" w:eastAsia="en-US"/>
        </w:rPr>
        <w:t>содержания</w:t>
      </w:r>
      <w:r>
        <w:rPr>
          <w:rFonts w:eastAsia="Times New Roman"/>
          <w:spacing w:val="1"/>
          <w:lang w:val="ru-RU" w:eastAsia="en-US"/>
        </w:rPr>
        <w:t xml:space="preserve"> </w:t>
      </w:r>
      <w:r>
        <w:rPr>
          <w:rFonts w:eastAsia="Times New Roman"/>
          <w:lang w:val="ru-RU" w:eastAsia="en-US"/>
        </w:rPr>
        <w:t>речи;</w:t>
      </w:r>
      <w:r>
        <w:rPr>
          <w:rFonts w:eastAsia="Times New Roman"/>
          <w:spacing w:val="1"/>
          <w:lang w:val="ru-RU" w:eastAsia="en-US"/>
        </w:rPr>
        <w:t xml:space="preserve"> </w:t>
      </w:r>
      <w:r>
        <w:rPr>
          <w:rFonts w:eastAsia="Times New Roman"/>
          <w:lang w:val="ru-RU" w:eastAsia="en-US"/>
        </w:rPr>
        <w:t>создавать</w:t>
      </w:r>
      <w:r>
        <w:rPr>
          <w:rFonts w:eastAsia="Times New Roman"/>
          <w:spacing w:val="1"/>
          <w:lang w:val="ru-RU" w:eastAsia="en-US"/>
        </w:rPr>
        <w:t xml:space="preserve"> </w:t>
      </w:r>
      <w:r>
        <w:rPr>
          <w:rFonts w:eastAsia="Times New Roman"/>
          <w:lang w:val="ru-RU" w:eastAsia="en-US"/>
        </w:rPr>
        <w:t>сообщение</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связи</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прочитанным/прослушанным</w:t>
      </w:r>
      <w:r>
        <w:rPr>
          <w:rFonts w:eastAsia="Times New Roman"/>
          <w:spacing w:val="1"/>
          <w:lang w:val="ru-RU" w:eastAsia="en-US"/>
        </w:rPr>
        <w:t xml:space="preserve"> </w:t>
      </w:r>
      <w:r>
        <w:rPr>
          <w:rFonts w:eastAsia="Times New Roman"/>
          <w:lang w:val="ru-RU" w:eastAsia="en-US"/>
        </w:rPr>
        <w:t>текстом</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выражением</w:t>
      </w:r>
      <w:r>
        <w:rPr>
          <w:rFonts w:eastAsia="Times New Roman"/>
          <w:spacing w:val="1"/>
          <w:lang w:val="ru-RU" w:eastAsia="en-US"/>
        </w:rPr>
        <w:t xml:space="preserve"> </w:t>
      </w:r>
      <w:r>
        <w:rPr>
          <w:rFonts w:eastAsia="Times New Roman"/>
          <w:lang w:val="ru-RU" w:eastAsia="en-US"/>
        </w:rPr>
        <w:t>своего</w:t>
      </w:r>
      <w:r>
        <w:rPr>
          <w:rFonts w:eastAsia="Times New Roman"/>
          <w:spacing w:val="1"/>
          <w:lang w:val="ru-RU" w:eastAsia="en-US"/>
        </w:rPr>
        <w:t xml:space="preserve"> </w:t>
      </w:r>
      <w:r>
        <w:rPr>
          <w:rFonts w:eastAsia="Times New Roman"/>
          <w:lang w:val="ru-RU" w:eastAsia="en-US"/>
        </w:rPr>
        <w:t>отношения</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изложенным</w:t>
      </w:r>
      <w:r>
        <w:rPr>
          <w:rFonts w:eastAsia="Times New Roman"/>
          <w:spacing w:val="1"/>
          <w:lang w:val="ru-RU" w:eastAsia="en-US"/>
        </w:rPr>
        <w:t xml:space="preserve"> </w:t>
      </w:r>
      <w:r>
        <w:rPr>
          <w:rFonts w:eastAsia="Times New Roman"/>
          <w:lang w:val="ru-RU" w:eastAsia="en-US"/>
        </w:rPr>
        <w:t>событиям</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фактам</w:t>
      </w:r>
      <w:r>
        <w:rPr>
          <w:rFonts w:eastAsia="Times New Roman"/>
          <w:spacing w:val="1"/>
          <w:lang w:val="ru-RU" w:eastAsia="en-US"/>
        </w:rPr>
        <w:t xml:space="preserve"> </w:t>
      </w:r>
      <w:r>
        <w:rPr>
          <w:rFonts w:eastAsia="Times New Roman"/>
          <w:lang w:val="ru-RU" w:eastAsia="en-US"/>
        </w:rPr>
        <w:t>объемом 17-18 фраз; аудирование: воспринимать на слух и понимать звучащие до</w:t>
      </w:r>
      <w:r>
        <w:rPr>
          <w:rFonts w:eastAsia="Times New Roman"/>
          <w:spacing w:val="1"/>
          <w:lang w:val="ru-RU" w:eastAsia="en-US"/>
        </w:rPr>
        <w:t xml:space="preserve"> </w:t>
      </w:r>
      <w:r>
        <w:rPr>
          <w:rFonts w:eastAsia="Times New Roman"/>
          <w:lang w:val="ru-RU" w:eastAsia="en-US"/>
        </w:rPr>
        <w:t>3,5</w:t>
      </w:r>
      <w:r>
        <w:rPr>
          <w:rFonts w:eastAsia="Times New Roman"/>
          <w:spacing w:val="1"/>
          <w:lang w:val="ru-RU" w:eastAsia="en-US"/>
        </w:rPr>
        <w:t xml:space="preserve"> </w:t>
      </w:r>
      <w:r>
        <w:rPr>
          <w:rFonts w:eastAsia="Times New Roman"/>
          <w:lang w:val="ru-RU" w:eastAsia="en-US"/>
        </w:rPr>
        <w:t>минут</w:t>
      </w:r>
      <w:r>
        <w:rPr>
          <w:rFonts w:eastAsia="Times New Roman"/>
          <w:spacing w:val="1"/>
          <w:lang w:val="ru-RU" w:eastAsia="en-US"/>
        </w:rPr>
        <w:t xml:space="preserve"> </w:t>
      </w:r>
      <w:r>
        <w:rPr>
          <w:rFonts w:eastAsia="Times New Roman"/>
          <w:lang w:val="ru-RU" w:eastAsia="en-US"/>
        </w:rPr>
        <w:t>аутентичные</w:t>
      </w:r>
      <w:r>
        <w:rPr>
          <w:rFonts w:eastAsia="Times New Roman"/>
          <w:spacing w:val="1"/>
          <w:lang w:val="ru-RU" w:eastAsia="en-US"/>
        </w:rPr>
        <w:t xml:space="preserve"> </w:t>
      </w:r>
      <w:r>
        <w:rPr>
          <w:rFonts w:eastAsia="Times New Roman"/>
          <w:lang w:val="ru-RU" w:eastAsia="en-US"/>
        </w:rPr>
        <w:t>тексты,</w:t>
      </w:r>
      <w:r>
        <w:rPr>
          <w:rFonts w:eastAsia="Times New Roman"/>
          <w:spacing w:val="1"/>
          <w:lang w:val="ru-RU" w:eastAsia="en-US"/>
        </w:rPr>
        <w:t xml:space="preserve"> </w:t>
      </w:r>
      <w:r>
        <w:rPr>
          <w:rFonts w:eastAsia="Times New Roman"/>
          <w:lang w:val="ru-RU" w:eastAsia="en-US"/>
        </w:rPr>
        <w:t>содержащие</w:t>
      </w:r>
      <w:r>
        <w:rPr>
          <w:rFonts w:eastAsia="Times New Roman"/>
          <w:spacing w:val="1"/>
          <w:lang w:val="ru-RU" w:eastAsia="en-US"/>
        </w:rPr>
        <w:t xml:space="preserve"> </w:t>
      </w:r>
      <w:r>
        <w:rPr>
          <w:rFonts w:eastAsia="Times New Roman"/>
          <w:lang w:val="ru-RU" w:eastAsia="en-US"/>
        </w:rPr>
        <w:t>неизученные</w:t>
      </w:r>
      <w:r>
        <w:rPr>
          <w:rFonts w:eastAsia="Times New Roman"/>
          <w:spacing w:val="1"/>
          <w:lang w:val="ru-RU" w:eastAsia="en-US"/>
        </w:rPr>
        <w:t xml:space="preserve"> </w:t>
      </w:r>
      <w:r>
        <w:rPr>
          <w:rFonts w:eastAsia="Times New Roman"/>
          <w:lang w:val="ru-RU" w:eastAsia="en-US"/>
        </w:rPr>
        <w:t>языковые</w:t>
      </w:r>
      <w:r>
        <w:rPr>
          <w:rFonts w:eastAsia="Times New Roman"/>
          <w:spacing w:val="1"/>
          <w:lang w:val="ru-RU" w:eastAsia="en-US"/>
        </w:rPr>
        <w:t xml:space="preserve"> </w:t>
      </w:r>
      <w:r>
        <w:rPr>
          <w:rFonts w:eastAsia="Times New Roman"/>
          <w:lang w:val="ru-RU" w:eastAsia="en-US"/>
        </w:rPr>
        <w:t>явления,</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разной глубиной проникновения в содержание текста, в том числе с его полным</w:t>
      </w:r>
      <w:r>
        <w:rPr>
          <w:rFonts w:eastAsia="Times New Roman"/>
          <w:spacing w:val="1"/>
          <w:lang w:val="ru-RU" w:eastAsia="en-US"/>
        </w:rPr>
        <w:t xml:space="preserve"> </w:t>
      </w:r>
      <w:r>
        <w:rPr>
          <w:rFonts w:eastAsia="Times New Roman"/>
          <w:lang w:val="ru-RU" w:eastAsia="en-US"/>
        </w:rPr>
        <w:t>пониманием; смысловое чтение: читать про себя и понимать аутентичные тексты</w:t>
      </w:r>
      <w:r>
        <w:rPr>
          <w:rFonts w:eastAsia="Times New Roman"/>
          <w:spacing w:val="1"/>
          <w:lang w:val="ru-RU" w:eastAsia="en-US"/>
        </w:rPr>
        <w:t xml:space="preserve"> </w:t>
      </w:r>
      <w:r>
        <w:rPr>
          <w:rFonts w:eastAsia="Times New Roman"/>
          <w:lang w:val="ru-RU" w:eastAsia="en-US"/>
        </w:rPr>
        <w:t>разного</w:t>
      </w:r>
      <w:r>
        <w:rPr>
          <w:rFonts w:eastAsia="Times New Roman"/>
          <w:spacing w:val="1"/>
          <w:lang w:val="ru-RU" w:eastAsia="en-US"/>
        </w:rPr>
        <w:t xml:space="preserve"> </w:t>
      </w:r>
      <w:r>
        <w:rPr>
          <w:rFonts w:eastAsia="Times New Roman"/>
          <w:lang w:val="ru-RU" w:eastAsia="en-US"/>
        </w:rPr>
        <w:t>вида,</w:t>
      </w:r>
      <w:r>
        <w:rPr>
          <w:rFonts w:eastAsia="Times New Roman"/>
          <w:spacing w:val="1"/>
          <w:lang w:val="ru-RU" w:eastAsia="en-US"/>
        </w:rPr>
        <w:t xml:space="preserve"> </w:t>
      </w:r>
      <w:r>
        <w:rPr>
          <w:rFonts w:eastAsia="Times New Roman"/>
          <w:lang w:val="ru-RU" w:eastAsia="en-US"/>
        </w:rPr>
        <w:t>жанра</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стиля</w:t>
      </w:r>
      <w:r>
        <w:rPr>
          <w:rFonts w:eastAsia="Times New Roman"/>
          <w:spacing w:val="1"/>
          <w:lang w:val="ru-RU" w:eastAsia="en-US"/>
        </w:rPr>
        <w:t xml:space="preserve"> </w:t>
      </w:r>
      <w:r>
        <w:rPr>
          <w:rFonts w:eastAsia="Times New Roman"/>
          <w:lang w:val="ru-RU" w:eastAsia="en-US"/>
        </w:rPr>
        <w:t>объемом</w:t>
      </w:r>
      <w:r>
        <w:rPr>
          <w:rFonts w:eastAsia="Times New Roman"/>
          <w:spacing w:val="1"/>
          <w:lang w:val="ru-RU" w:eastAsia="en-US"/>
        </w:rPr>
        <w:t xml:space="preserve"> </w:t>
      </w:r>
      <w:r>
        <w:rPr>
          <w:rFonts w:eastAsia="Times New Roman"/>
          <w:lang w:val="ru-RU" w:eastAsia="en-US"/>
        </w:rPr>
        <w:t>700-900</w:t>
      </w:r>
      <w:r>
        <w:rPr>
          <w:rFonts w:eastAsia="Times New Roman"/>
          <w:spacing w:val="1"/>
          <w:lang w:val="ru-RU" w:eastAsia="en-US"/>
        </w:rPr>
        <w:t xml:space="preserve"> </w:t>
      </w:r>
      <w:r>
        <w:rPr>
          <w:rFonts w:eastAsia="Times New Roman"/>
          <w:lang w:val="ru-RU" w:eastAsia="en-US"/>
        </w:rPr>
        <w:t>слов,</w:t>
      </w:r>
      <w:r>
        <w:rPr>
          <w:rFonts w:eastAsia="Times New Roman"/>
          <w:spacing w:val="1"/>
          <w:lang w:val="ru-RU" w:eastAsia="en-US"/>
        </w:rPr>
        <w:t xml:space="preserve"> </w:t>
      </w:r>
      <w:r>
        <w:rPr>
          <w:rFonts w:eastAsia="Times New Roman"/>
          <w:lang w:val="ru-RU" w:eastAsia="en-US"/>
        </w:rPr>
        <w:t>содержащие</w:t>
      </w:r>
      <w:r>
        <w:rPr>
          <w:rFonts w:eastAsia="Times New Roman"/>
          <w:spacing w:val="1"/>
          <w:lang w:val="ru-RU" w:eastAsia="en-US"/>
        </w:rPr>
        <w:t xml:space="preserve"> </w:t>
      </w:r>
      <w:r>
        <w:rPr>
          <w:rFonts w:eastAsia="Times New Roman"/>
          <w:lang w:val="ru-RU" w:eastAsia="en-US"/>
        </w:rPr>
        <w:t>неизученные</w:t>
      </w:r>
      <w:r>
        <w:rPr>
          <w:rFonts w:eastAsia="Times New Roman"/>
          <w:spacing w:val="1"/>
          <w:lang w:val="ru-RU" w:eastAsia="en-US"/>
        </w:rPr>
        <w:t xml:space="preserve"> </w:t>
      </w:r>
      <w:r>
        <w:rPr>
          <w:rFonts w:eastAsia="Times New Roman"/>
          <w:lang w:val="ru-RU" w:eastAsia="en-US"/>
        </w:rPr>
        <w:t>языковые</w:t>
      </w:r>
      <w:r>
        <w:rPr>
          <w:rFonts w:eastAsia="Times New Roman"/>
          <w:spacing w:val="1"/>
          <w:lang w:val="ru-RU" w:eastAsia="en-US"/>
        </w:rPr>
        <w:t xml:space="preserve"> </w:t>
      </w:r>
      <w:r>
        <w:rPr>
          <w:rFonts w:eastAsia="Times New Roman"/>
          <w:lang w:val="ru-RU" w:eastAsia="en-US"/>
        </w:rPr>
        <w:t>явления,</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различной</w:t>
      </w:r>
      <w:r>
        <w:rPr>
          <w:rFonts w:eastAsia="Times New Roman"/>
          <w:spacing w:val="1"/>
          <w:lang w:val="ru-RU" w:eastAsia="en-US"/>
        </w:rPr>
        <w:t xml:space="preserve"> </w:t>
      </w:r>
      <w:r>
        <w:rPr>
          <w:rFonts w:eastAsia="Times New Roman"/>
          <w:lang w:val="ru-RU" w:eastAsia="en-US"/>
        </w:rPr>
        <w:t>глубиной</w:t>
      </w:r>
      <w:r>
        <w:rPr>
          <w:rFonts w:eastAsia="Times New Roman"/>
          <w:spacing w:val="1"/>
          <w:lang w:val="ru-RU" w:eastAsia="en-US"/>
        </w:rPr>
        <w:t xml:space="preserve"> </w:t>
      </w:r>
      <w:r>
        <w:rPr>
          <w:rFonts w:eastAsia="Times New Roman"/>
          <w:lang w:val="ru-RU" w:eastAsia="en-US"/>
        </w:rPr>
        <w:t>проникновения</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содержание</w:t>
      </w:r>
      <w:r>
        <w:rPr>
          <w:rFonts w:eastAsia="Times New Roman"/>
          <w:spacing w:val="1"/>
          <w:lang w:val="ru-RU" w:eastAsia="en-US"/>
        </w:rPr>
        <w:t xml:space="preserve"> </w:t>
      </w:r>
      <w:r>
        <w:rPr>
          <w:rFonts w:eastAsia="Times New Roman"/>
          <w:lang w:val="ru-RU" w:eastAsia="en-US"/>
        </w:rPr>
        <w:t>текста;</w:t>
      </w:r>
      <w:r>
        <w:rPr>
          <w:rFonts w:eastAsia="Times New Roman"/>
          <w:spacing w:val="1"/>
          <w:lang w:val="ru-RU" w:eastAsia="en-US"/>
        </w:rPr>
        <w:t xml:space="preserve"> </w:t>
      </w:r>
      <w:r>
        <w:rPr>
          <w:rFonts w:eastAsia="Times New Roman"/>
          <w:lang w:val="ru-RU" w:eastAsia="en-US"/>
        </w:rPr>
        <w:t>понимать структурно-смысловые связи в тексте; читать и понимать несплошные</w:t>
      </w:r>
      <w:r>
        <w:rPr>
          <w:rFonts w:eastAsia="Times New Roman"/>
          <w:spacing w:val="1"/>
          <w:lang w:val="ru-RU" w:eastAsia="en-US"/>
        </w:rPr>
        <w:t xml:space="preserve"> </w:t>
      </w:r>
      <w:r>
        <w:rPr>
          <w:rFonts w:eastAsia="Times New Roman"/>
          <w:lang w:val="ru-RU" w:eastAsia="en-US"/>
        </w:rPr>
        <w:t>тексты,</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инфографику;</w:t>
      </w:r>
      <w:r>
        <w:rPr>
          <w:rFonts w:eastAsia="Times New Roman"/>
          <w:spacing w:val="1"/>
          <w:lang w:val="ru-RU" w:eastAsia="en-US"/>
        </w:rPr>
        <w:t xml:space="preserve"> </w:t>
      </w:r>
      <w:r>
        <w:rPr>
          <w:rFonts w:eastAsia="Times New Roman"/>
          <w:lang w:val="ru-RU" w:eastAsia="en-US"/>
        </w:rPr>
        <w:t>письменная</w:t>
      </w:r>
      <w:r>
        <w:rPr>
          <w:rFonts w:eastAsia="Times New Roman"/>
          <w:spacing w:val="1"/>
          <w:lang w:val="ru-RU" w:eastAsia="en-US"/>
        </w:rPr>
        <w:t xml:space="preserve"> </w:t>
      </w:r>
      <w:r>
        <w:rPr>
          <w:rFonts w:eastAsia="Times New Roman"/>
          <w:lang w:val="ru-RU" w:eastAsia="en-US"/>
        </w:rPr>
        <w:t>речь:</w:t>
      </w:r>
      <w:r>
        <w:rPr>
          <w:rFonts w:eastAsia="Times New Roman"/>
          <w:spacing w:val="1"/>
          <w:lang w:val="ru-RU" w:eastAsia="en-US"/>
        </w:rPr>
        <w:t xml:space="preserve"> </w:t>
      </w:r>
      <w:r>
        <w:rPr>
          <w:rFonts w:eastAsia="Times New Roman"/>
          <w:lang w:val="ru-RU" w:eastAsia="en-US"/>
        </w:rPr>
        <w:t>писать</w:t>
      </w:r>
      <w:r>
        <w:rPr>
          <w:rFonts w:eastAsia="Times New Roman"/>
          <w:spacing w:val="1"/>
          <w:lang w:val="ru-RU" w:eastAsia="en-US"/>
        </w:rPr>
        <w:t xml:space="preserve"> </w:t>
      </w:r>
      <w:r>
        <w:rPr>
          <w:rFonts w:eastAsia="Times New Roman"/>
          <w:lang w:val="ru-RU" w:eastAsia="en-US"/>
        </w:rPr>
        <w:t>резюме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пис</w:t>
      </w:r>
      <w:r>
        <w:rPr>
          <w:rFonts w:eastAsia="Times New Roman"/>
          <w:lang w:val="ru-RU" w:eastAsia="en-US"/>
        </w:rPr>
        <w:t>ьмо-</w:t>
      </w:r>
      <w:r>
        <w:rPr>
          <w:rFonts w:eastAsia="Times New Roman"/>
          <w:spacing w:val="-62"/>
          <w:lang w:val="ru-RU" w:eastAsia="en-US"/>
        </w:rPr>
        <w:t xml:space="preserve"> </w:t>
      </w:r>
      <w:r>
        <w:rPr>
          <w:rFonts w:eastAsia="Times New Roman"/>
          <w:lang w:val="ru-RU" w:eastAsia="en-US"/>
        </w:rPr>
        <w:t>обращение</w:t>
      </w:r>
      <w:r>
        <w:rPr>
          <w:rFonts w:eastAsia="Times New Roman"/>
          <w:spacing w:val="1"/>
          <w:lang w:val="ru-RU" w:eastAsia="en-US"/>
        </w:rPr>
        <w:t xml:space="preserve"> </w:t>
      </w:r>
      <w:r>
        <w:rPr>
          <w:rFonts w:eastAsia="Times New Roman"/>
          <w:lang w:val="ru-RU" w:eastAsia="en-US"/>
        </w:rPr>
        <w:t>о</w:t>
      </w:r>
      <w:r>
        <w:rPr>
          <w:rFonts w:eastAsia="Times New Roman"/>
          <w:spacing w:val="1"/>
          <w:lang w:val="ru-RU" w:eastAsia="en-US"/>
        </w:rPr>
        <w:t xml:space="preserve"> </w:t>
      </w:r>
      <w:r>
        <w:rPr>
          <w:rFonts w:eastAsia="Times New Roman"/>
          <w:lang w:val="ru-RU" w:eastAsia="en-US"/>
        </w:rPr>
        <w:t>приеме</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работу</w:t>
      </w:r>
      <w:r>
        <w:rPr>
          <w:rFonts w:eastAsia="Times New Roman"/>
          <w:spacing w:val="1"/>
          <w:lang w:val="ru-RU" w:eastAsia="en-US"/>
        </w:rPr>
        <w:t xml:space="preserve"> </w:t>
      </w:r>
      <w:r>
        <w:rPr>
          <w:rFonts w:eastAsia="Times New Roman"/>
          <w:lang w:val="ru-RU" w:eastAsia="en-US"/>
        </w:rPr>
        <w:t>объемом</w:t>
      </w:r>
      <w:r>
        <w:rPr>
          <w:rFonts w:eastAsia="Times New Roman"/>
          <w:spacing w:val="1"/>
          <w:lang w:val="ru-RU" w:eastAsia="en-US"/>
        </w:rPr>
        <w:t xml:space="preserve"> </w:t>
      </w:r>
      <w:r>
        <w:rPr>
          <w:rFonts w:eastAsia="Times New Roman"/>
          <w:lang w:val="ru-RU" w:eastAsia="en-US"/>
        </w:rPr>
        <w:t>до</w:t>
      </w:r>
      <w:r>
        <w:rPr>
          <w:rFonts w:eastAsia="Times New Roman"/>
          <w:spacing w:val="1"/>
          <w:lang w:val="ru-RU" w:eastAsia="en-US"/>
        </w:rPr>
        <w:t xml:space="preserve"> </w:t>
      </w:r>
      <w:r>
        <w:rPr>
          <w:rFonts w:eastAsia="Times New Roman"/>
          <w:lang w:val="ru-RU" w:eastAsia="en-US"/>
        </w:rPr>
        <w:t>140</w:t>
      </w:r>
      <w:r>
        <w:rPr>
          <w:rFonts w:eastAsia="Times New Roman"/>
          <w:spacing w:val="1"/>
          <w:lang w:val="ru-RU" w:eastAsia="en-US"/>
        </w:rPr>
        <w:t xml:space="preserve"> </w:t>
      </w:r>
      <w:r>
        <w:rPr>
          <w:rFonts w:eastAsia="Times New Roman"/>
          <w:lang w:val="ru-RU" w:eastAsia="en-US"/>
        </w:rPr>
        <w:t>слов</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сообщением</w:t>
      </w:r>
      <w:r>
        <w:rPr>
          <w:rFonts w:eastAsia="Times New Roman"/>
          <w:spacing w:val="1"/>
          <w:lang w:val="ru-RU" w:eastAsia="en-US"/>
        </w:rPr>
        <w:t xml:space="preserve"> </w:t>
      </w:r>
      <w:r>
        <w:rPr>
          <w:rFonts w:eastAsia="Times New Roman"/>
          <w:lang w:val="ru-RU" w:eastAsia="en-US"/>
        </w:rPr>
        <w:t>основных</w:t>
      </w:r>
      <w:r>
        <w:rPr>
          <w:rFonts w:eastAsia="Times New Roman"/>
          <w:spacing w:val="1"/>
          <w:lang w:val="ru-RU" w:eastAsia="en-US"/>
        </w:rPr>
        <w:t xml:space="preserve"> </w:t>
      </w:r>
      <w:r>
        <w:rPr>
          <w:rFonts w:eastAsia="Times New Roman"/>
          <w:lang w:val="ru-RU" w:eastAsia="en-US"/>
        </w:rPr>
        <w:t>сведений о себе; писать официальное (деловое) письмо, в том числе электронное,</w:t>
      </w:r>
      <w:r>
        <w:rPr>
          <w:rFonts w:eastAsia="Times New Roman"/>
          <w:spacing w:val="1"/>
          <w:lang w:val="ru-RU" w:eastAsia="en-US"/>
        </w:rPr>
        <w:t xml:space="preserve"> </w:t>
      </w:r>
      <w:r>
        <w:rPr>
          <w:rFonts w:eastAsia="Times New Roman"/>
          <w:lang w:val="ru-RU" w:eastAsia="en-US"/>
        </w:rPr>
        <w:t>объемом до 180 слов в соответствии с нормами официального общения, принятыми</w:t>
      </w:r>
      <w:r>
        <w:rPr>
          <w:rFonts w:eastAsia="Times New Roman"/>
          <w:spacing w:val="-62"/>
          <w:lang w:val="ru-RU" w:eastAsia="en-US"/>
        </w:rPr>
        <w:t xml:space="preserve"> </w:t>
      </w:r>
      <w:r>
        <w:rPr>
          <w:rFonts w:eastAsia="Times New Roman"/>
          <w:lang w:val="ru-RU" w:eastAsia="en-US"/>
        </w:rPr>
        <w:t xml:space="preserve">в стране/странах </w:t>
      </w:r>
      <w:r>
        <w:rPr>
          <w:rFonts w:eastAsia="Times New Roman"/>
          <w:lang w:val="ru-RU" w:eastAsia="en-US"/>
        </w:rPr>
        <w:t>изучаемого языка; создавать письменные высказывания, в том</w:t>
      </w:r>
      <w:r>
        <w:rPr>
          <w:rFonts w:eastAsia="Times New Roman"/>
          <w:spacing w:val="1"/>
          <w:lang w:val="ru-RU" w:eastAsia="en-US"/>
        </w:rPr>
        <w:t xml:space="preserve"> </w:t>
      </w:r>
      <w:r>
        <w:rPr>
          <w:rFonts w:eastAsia="Times New Roman"/>
          <w:lang w:val="ru-RU" w:eastAsia="en-US"/>
        </w:rPr>
        <w:t>числе с элементами рассуждения с опорой на план, картинку, таблицу, график,</w:t>
      </w:r>
      <w:r>
        <w:rPr>
          <w:rFonts w:eastAsia="Times New Roman"/>
          <w:spacing w:val="1"/>
          <w:lang w:val="ru-RU" w:eastAsia="en-US"/>
        </w:rPr>
        <w:t xml:space="preserve"> </w:t>
      </w:r>
      <w:r>
        <w:rPr>
          <w:rFonts w:eastAsia="Times New Roman"/>
          <w:lang w:val="ru-RU" w:eastAsia="en-US"/>
        </w:rPr>
        <w:t>диаграмму</w:t>
      </w:r>
      <w:r>
        <w:rPr>
          <w:rFonts w:eastAsia="Times New Roman"/>
          <w:spacing w:val="1"/>
          <w:lang w:val="ru-RU" w:eastAsia="en-US"/>
        </w:rPr>
        <w:t xml:space="preserve"> </w:t>
      </w:r>
      <w:r>
        <w:rPr>
          <w:rFonts w:eastAsia="Times New Roman"/>
          <w:lang w:val="ru-RU" w:eastAsia="en-US"/>
        </w:rPr>
        <w:t>и/или</w:t>
      </w:r>
      <w:r>
        <w:rPr>
          <w:rFonts w:eastAsia="Times New Roman"/>
          <w:spacing w:val="1"/>
          <w:lang w:val="ru-RU" w:eastAsia="en-US"/>
        </w:rPr>
        <w:t xml:space="preserve"> </w:t>
      </w:r>
      <w:r>
        <w:rPr>
          <w:rFonts w:eastAsia="Times New Roman"/>
          <w:lang w:val="ru-RU" w:eastAsia="en-US"/>
        </w:rPr>
        <w:t>прочитанный/прослушанный</w:t>
      </w:r>
      <w:r>
        <w:rPr>
          <w:rFonts w:eastAsia="Times New Roman"/>
          <w:spacing w:val="1"/>
          <w:lang w:val="ru-RU" w:eastAsia="en-US"/>
        </w:rPr>
        <w:t xml:space="preserve"> </w:t>
      </w:r>
      <w:r>
        <w:rPr>
          <w:rFonts w:eastAsia="Times New Roman"/>
          <w:lang w:val="ru-RU" w:eastAsia="en-US"/>
        </w:rPr>
        <w:t>текст</w:t>
      </w:r>
      <w:r>
        <w:rPr>
          <w:rFonts w:eastAsia="Times New Roman"/>
          <w:spacing w:val="1"/>
          <w:lang w:val="ru-RU" w:eastAsia="en-US"/>
        </w:rPr>
        <w:t xml:space="preserve"> </w:t>
      </w:r>
      <w:r>
        <w:rPr>
          <w:rFonts w:eastAsia="Times New Roman"/>
          <w:lang w:val="ru-RU" w:eastAsia="en-US"/>
        </w:rPr>
        <w:t>объемом</w:t>
      </w:r>
      <w:r>
        <w:rPr>
          <w:rFonts w:eastAsia="Times New Roman"/>
          <w:spacing w:val="1"/>
          <w:lang w:val="ru-RU" w:eastAsia="en-US"/>
        </w:rPr>
        <w:t xml:space="preserve"> </w:t>
      </w:r>
      <w:r>
        <w:rPr>
          <w:rFonts w:eastAsia="Times New Roman"/>
          <w:lang w:val="ru-RU" w:eastAsia="en-US"/>
        </w:rPr>
        <w:t>до</w:t>
      </w:r>
      <w:r>
        <w:rPr>
          <w:rFonts w:eastAsia="Times New Roman"/>
          <w:spacing w:val="1"/>
          <w:lang w:val="ru-RU" w:eastAsia="en-US"/>
        </w:rPr>
        <w:t xml:space="preserve"> </w:t>
      </w:r>
      <w:r>
        <w:rPr>
          <w:rFonts w:eastAsia="Times New Roman"/>
          <w:lang w:val="ru-RU" w:eastAsia="en-US"/>
        </w:rPr>
        <w:t>250</w:t>
      </w:r>
      <w:r>
        <w:rPr>
          <w:rFonts w:eastAsia="Times New Roman"/>
          <w:spacing w:val="1"/>
          <w:lang w:val="ru-RU" w:eastAsia="en-US"/>
        </w:rPr>
        <w:t xml:space="preserve"> </w:t>
      </w:r>
      <w:r>
        <w:rPr>
          <w:rFonts w:eastAsia="Times New Roman"/>
          <w:lang w:val="ru-RU" w:eastAsia="en-US"/>
        </w:rPr>
        <w:t>слов;</w:t>
      </w:r>
      <w:r>
        <w:rPr>
          <w:rFonts w:eastAsia="Times New Roman"/>
          <w:spacing w:val="1"/>
          <w:lang w:val="ru-RU" w:eastAsia="en-US"/>
        </w:rPr>
        <w:t xml:space="preserve"> </w:t>
      </w:r>
      <w:r>
        <w:rPr>
          <w:rFonts w:eastAsia="Times New Roman"/>
          <w:lang w:val="ru-RU" w:eastAsia="en-US"/>
        </w:rPr>
        <w:t>комментировать информацию, высказывание, цитату, посл</w:t>
      </w:r>
      <w:r>
        <w:rPr>
          <w:rFonts w:eastAsia="Times New Roman"/>
          <w:lang w:val="ru-RU" w:eastAsia="en-US"/>
        </w:rPr>
        <w:t>овицу с выражением и</w:t>
      </w:r>
      <w:r>
        <w:rPr>
          <w:rFonts w:eastAsia="Times New Roman"/>
          <w:spacing w:val="1"/>
          <w:lang w:val="ru-RU" w:eastAsia="en-US"/>
        </w:rPr>
        <w:t xml:space="preserve"> </w:t>
      </w:r>
      <w:r>
        <w:rPr>
          <w:rFonts w:eastAsia="Times New Roman"/>
          <w:lang w:val="ru-RU" w:eastAsia="en-US"/>
        </w:rPr>
        <w:t>аргументацией</w:t>
      </w:r>
      <w:r>
        <w:rPr>
          <w:rFonts w:eastAsia="Times New Roman"/>
          <w:spacing w:val="-3"/>
          <w:lang w:val="ru-RU" w:eastAsia="en-US"/>
        </w:rPr>
        <w:t xml:space="preserve"> </w:t>
      </w:r>
      <w:r>
        <w:rPr>
          <w:rFonts w:eastAsia="Times New Roman"/>
          <w:lang w:val="ru-RU" w:eastAsia="en-US"/>
        </w:rPr>
        <w:t>своего мнения;</w:t>
      </w:r>
    </w:p>
    <w:p w:rsidR="00D375AB" w:rsidRDefault="005A04D1">
      <w:pPr>
        <w:tabs>
          <w:tab w:val="left" w:pos="488"/>
        </w:tabs>
        <w:adjustRightInd/>
        <w:ind w:right="-1"/>
        <w:jc w:val="both"/>
        <w:rPr>
          <w:rFonts w:eastAsia="Times New Roman"/>
          <w:lang w:val="ru-RU" w:eastAsia="en-US"/>
        </w:rPr>
      </w:pPr>
      <w:r>
        <w:rPr>
          <w:rFonts w:eastAsia="Times New Roman"/>
          <w:spacing w:val="-1"/>
          <w:lang w:val="ru-RU" w:eastAsia="en-US"/>
        </w:rPr>
        <w:t>2)овладение</w:t>
      </w:r>
      <w:r>
        <w:rPr>
          <w:rFonts w:eastAsia="Times New Roman"/>
          <w:spacing w:val="-19"/>
          <w:lang w:val="ru-RU" w:eastAsia="en-US"/>
        </w:rPr>
        <w:t xml:space="preserve"> </w:t>
      </w:r>
      <w:r>
        <w:rPr>
          <w:rFonts w:eastAsia="Times New Roman"/>
          <w:spacing w:val="-1"/>
          <w:lang w:val="ru-RU" w:eastAsia="en-US"/>
        </w:rPr>
        <w:t>умениями</w:t>
      </w:r>
      <w:r>
        <w:rPr>
          <w:rFonts w:eastAsia="Times New Roman"/>
          <w:spacing w:val="-17"/>
          <w:lang w:val="ru-RU" w:eastAsia="en-US"/>
        </w:rPr>
        <w:t xml:space="preserve"> </w:t>
      </w:r>
      <w:r>
        <w:rPr>
          <w:rFonts w:eastAsia="Times New Roman"/>
          <w:spacing w:val="-1"/>
          <w:lang w:val="ru-RU" w:eastAsia="en-US"/>
        </w:rPr>
        <w:t>письменного</w:t>
      </w:r>
      <w:r>
        <w:rPr>
          <w:rFonts w:eastAsia="Times New Roman"/>
          <w:spacing w:val="-16"/>
          <w:lang w:val="ru-RU" w:eastAsia="en-US"/>
        </w:rPr>
        <w:t xml:space="preserve"> </w:t>
      </w:r>
      <w:r>
        <w:rPr>
          <w:rFonts w:eastAsia="Times New Roman"/>
          <w:lang w:val="ru-RU" w:eastAsia="en-US"/>
        </w:rPr>
        <w:t>перевода</w:t>
      </w:r>
      <w:r>
        <w:rPr>
          <w:rFonts w:eastAsia="Times New Roman"/>
          <w:spacing w:val="-17"/>
          <w:lang w:val="ru-RU" w:eastAsia="en-US"/>
        </w:rPr>
        <w:t xml:space="preserve"> </w:t>
      </w:r>
      <w:r>
        <w:rPr>
          <w:rFonts w:eastAsia="Times New Roman"/>
          <w:lang w:val="ru-RU" w:eastAsia="en-US"/>
        </w:rPr>
        <w:t>с</w:t>
      </w:r>
      <w:r>
        <w:rPr>
          <w:rFonts w:eastAsia="Times New Roman"/>
          <w:spacing w:val="-17"/>
          <w:lang w:val="ru-RU" w:eastAsia="en-US"/>
        </w:rPr>
        <w:t xml:space="preserve"> </w:t>
      </w:r>
      <w:r>
        <w:rPr>
          <w:rFonts w:eastAsia="Times New Roman"/>
          <w:lang w:val="ru-RU" w:eastAsia="en-US"/>
        </w:rPr>
        <w:t>иностранного</w:t>
      </w:r>
      <w:r>
        <w:rPr>
          <w:rFonts w:eastAsia="Times New Roman"/>
          <w:spacing w:val="-17"/>
          <w:lang w:val="ru-RU" w:eastAsia="en-US"/>
        </w:rPr>
        <w:t xml:space="preserve"> </w:t>
      </w:r>
      <w:r>
        <w:rPr>
          <w:rFonts w:eastAsia="Times New Roman"/>
          <w:lang w:val="ru-RU" w:eastAsia="en-US"/>
        </w:rPr>
        <w:t>языка</w:t>
      </w:r>
      <w:r>
        <w:rPr>
          <w:rFonts w:eastAsia="Times New Roman"/>
          <w:spacing w:val="-17"/>
          <w:lang w:val="ru-RU" w:eastAsia="en-US"/>
        </w:rPr>
        <w:t xml:space="preserve"> </w:t>
      </w:r>
      <w:r>
        <w:rPr>
          <w:rFonts w:eastAsia="Times New Roman"/>
          <w:lang w:val="ru-RU" w:eastAsia="en-US"/>
        </w:rPr>
        <w:t>на</w:t>
      </w:r>
      <w:r>
        <w:rPr>
          <w:rFonts w:eastAsia="Times New Roman"/>
          <w:spacing w:val="-16"/>
          <w:lang w:val="ru-RU" w:eastAsia="en-US"/>
        </w:rPr>
        <w:t xml:space="preserve"> </w:t>
      </w:r>
      <w:r>
        <w:rPr>
          <w:rFonts w:eastAsia="Times New Roman"/>
          <w:lang w:val="ru-RU" w:eastAsia="en-US"/>
        </w:rPr>
        <w:t>русский</w:t>
      </w:r>
      <w:r>
        <w:rPr>
          <w:rFonts w:eastAsia="Times New Roman"/>
          <w:spacing w:val="-17"/>
          <w:lang w:val="ru-RU" w:eastAsia="en-US"/>
        </w:rPr>
        <w:t xml:space="preserve"> </w:t>
      </w:r>
      <w:r>
        <w:rPr>
          <w:rFonts w:eastAsia="Times New Roman"/>
          <w:lang w:val="ru-RU" w:eastAsia="en-US"/>
        </w:rPr>
        <w:t>язык</w:t>
      </w:r>
      <w:r>
        <w:rPr>
          <w:rFonts w:eastAsia="Times New Roman"/>
          <w:spacing w:val="-63"/>
          <w:lang w:val="ru-RU" w:eastAsia="en-US"/>
        </w:rPr>
        <w:t xml:space="preserve"> </w:t>
      </w:r>
      <w:r>
        <w:rPr>
          <w:rFonts w:eastAsia="Times New Roman"/>
          <w:lang w:val="ru-RU" w:eastAsia="en-US"/>
        </w:rPr>
        <w:t>аутентичных</w:t>
      </w:r>
      <w:r>
        <w:rPr>
          <w:rFonts w:eastAsia="Times New Roman"/>
          <w:spacing w:val="1"/>
          <w:lang w:val="ru-RU" w:eastAsia="en-US"/>
        </w:rPr>
        <w:t xml:space="preserve"> </w:t>
      </w:r>
      <w:r>
        <w:rPr>
          <w:rFonts w:eastAsia="Times New Roman"/>
          <w:lang w:val="ru-RU" w:eastAsia="en-US"/>
        </w:rPr>
        <w:t>текстов</w:t>
      </w:r>
      <w:r>
        <w:rPr>
          <w:rFonts w:eastAsia="Times New Roman"/>
          <w:spacing w:val="1"/>
          <w:lang w:val="ru-RU" w:eastAsia="en-US"/>
        </w:rPr>
        <w:t xml:space="preserve"> </w:t>
      </w:r>
      <w:r>
        <w:rPr>
          <w:rFonts w:eastAsia="Times New Roman"/>
          <w:lang w:val="ru-RU" w:eastAsia="en-US"/>
        </w:rPr>
        <w:t>научно-популярного</w:t>
      </w:r>
      <w:r>
        <w:rPr>
          <w:rFonts w:eastAsia="Times New Roman"/>
          <w:spacing w:val="1"/>
          <w:lang w:val="ru-RU" w:eastAsia="en-US"/>
        </w:rPr>
        <w:t xml:space="preserve"> </w:t>
      </w:r>
      <w:r>
        <w:rPr>
          <w:rFonts w:eastAsia="Times New Roman"/>
          <w:lang w:val="ru-RU" w:eastAsia="en-US"/>
        </w:rPr>
        <w:t>характера</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русле</w:t>
      </w:r>
      <w:r>
        <w:rPr>
          <w:rFonts w:eastAsia="Times New Roman"/>
          <w:spacing w:val="1"/>
          <w:lang w:val="ru-RU" w:eastAsia="en-US"/>
        </w:rPr>
        <w:t xml:space="preserve"> </w:t>
      </w:r>
      <w:r>
        <w:rPr>
          <w:rFonts w:eastAsia="Times New Roman"/>
          <w:lang w:val="ru-RU" w:eastAsia="en-US"/>
        </w:rPr>
        <w:t>выбранного</w:t>
      </w:r>
      <w:r>
        <w:rPr>
          <w:rFonts w:eastAsia="Times New Roman"/>
          <w:spacing w:val="-1"/>
          <w:lang w:val="ru-RU" w:eastAsia="en-US"/>
        </w:rPr>
        <w:t xml:space="preserve"> </w:t>
      </w:r>
      <w:r>
        <w:rPr>
          <w:rFonts w:eastAsia="Times New Roman"/>
          <w:lang w:val="ru-RU" w:eastAsia="en-US"/>
        </w:rPr>
        <w:t>профиля);</w:t>
      </w:r>
    </w:p>
    <w:p w:rsidR="00D375AB" w:rsidRDefault="005A04D1">
      <w:pPr>
        <w:tabs>
          <w:tab w:val="left" w:pos="554"/>
        </w:tabs>
        <w:adjustRightInd/>
        <w:ind w:right="-1"/>
        <w:jc w:val="both"/>
        <w:rPr>
          <w:rFonts w:eastAsia="Times New Roman"/>
          <w:lang w:val="ru-RU" w:eastAsia="en-US"/>
        </w:rPr>
      </w:pPr>
      <w:r>
        <w:rPr>
          <w:rFonts w:eastAsia="Times New Roman"/>
          <w:lang w:val="ru-RU" w:eastAsia="en-US"/>
        </w:rPr>
        <w:t xml:space="preserve">3)овладение пунктуационными </w:t>
      </w:r>
      <w:r>
        <w:rPr>
          <w:rFonts w:eastAsia="Times New Roman"/>
          <w:lang w:val="ru-RU" w:eastAsia="en-US"/>
        </w:rPr>
        <w:t>навыками: пунктуационно правильно оформлять</w:t>
      </w:r>
      <w:r>
        <w:rPr>
          <w:rFonts w:eastAsia="Times New Roman"/>
          <w:spacing w:val="1"/>
          <w:lang w:val="ru-RU" w:eastAsia="en-US"/>
        </w:rPr>
        <w:t xml:space="preserve"> </w:t>
      </w:r>
      <w:r>
        <w:rPr>
          <w:rFonts w:eastAsia="Times New Roman"/>
          <w:lang w:val="ru-RU" w:eastAsia="en-US"/>
        </w:rPr>
        <w:t>официальное</w:t>
      </w:r>
      <w:r>
        <w:rPr>
          <w:rFonts w:eastAsia="Times New Roman"/>
          <w:spacing w:val="-1"/>
          <w:lang w:val="ru-RU" w:eastAsia="en-US"/>
        </w:rPr>
        <w:t xml:space="preserve"> </w:t>
      </w:r>
      <w:r>
        <w:rPr>
          <w:rFonts w:eastAsia="Times New Roman"/>
          <w:lang w:val="ru-RU" w:eastAsia="en-US"/>
        </w:rPr>
        <w:t>(деловое)</w:t>
      </w:r>
      <w:r>
        <w:rPr>
          <w:rFonts w:eastAsia="Times New Roman"/>
          <w:spacing w:val="-2"/>
          <w:lang w:val="ru-RU" w:eastAsia="en-US"/>
        </w:rPr>
        <w:t xml:space="preserve"> </w:t>
      </w:r>
      <w:r>
        <w:rPr>
          <w:rFonts w:eastAsia="Times New Roman"/>
          <w:lang w:val="ru-RU" w:eastAsia="en-US"/>
        </w:rPr>
        <w:t>письмо, в</w:t>
      </w:r>
      <w:r>
        <w:rPr>
          <w:rFonts w:eastAsia="Times New Roman"/>
          <w:spacing w:val="-2"/>
          <w:lang w:val="ru-RU" w:eastAsia="en-US"/>
        </w:rPr>
        <w:t xml:space="preserve"> </w:t>
      </w:r>
      <w:r>
        <w:rPr>
          <w:rFonts w:eastAsia="Times New Roman"/>
          <w:lang w:val="ru-RU" w:eastAsia="en-US"/>
        </w:rPr>
        <w:t>том числе</w:t>
      </w:r>
      <w:r>
        <w:rPr>
          <w:rFonts w:eastAsia="Times New Roman"/>
          <w:spacing w:val="-1"/>
          <w:lang w:val="ru-RU" w:eastAsia="en-US"/>
        </w:rPr>
        <w:t xml:space="preserve"> </w:t>
      </w:r>
      <w:r>
        <w:rPr>
          <w:rFonts w:eastAsia="Times New Roman"/>
          <w:lang w:val="ru-RU" w:eastAsia="en-US"/>
        </w:rPr>
        <w:t>электронное</w:t>
      </w:r>
      <w:r>
        <w:rPr>
          <w:rFonts w:eastAsia="Times New Roman"/>
          <w:spacing w:val="-1"/>
          <w:lang w:val="ru-RU" w:eastAsia="en-US"/>
        </w:rPr>
        <w:t xml:space="preserve"> </w:t>
      </w:r>
      <w:r>
        <w:rPr>
          <w:rFonts w:eastAsia="Times New Roman"/>
          <w:lang w:val="ru-RU" w:eastAsia="en-US"/>
        </w:rPr>
        <w:t>письмо;</w:t>
      </w:r>
    </w:p>
    <w:p w:rsidR="00D375AB" w:rsidRDefault="005A04D1">
      <w:pPr>
        <w:tabs>
          <w:tab w:val="left" w:pos="623"/>
        </w:tabs>
        <w:adjustRightInd/>
        <w:ind w:right="-1"/>
        <w:jc w:val="both"/>
        <w:rPr>
          <w:rFonts w:eastAsia="Times New Roman"/>
          <w:lang w:val="ru-RU" w:eastAsia="en-US"/>
        </w:rPr>
      </w:pPr>
      <w:r>
        <w:rPr>
          <w:rFonts w:eastAsia="Times New Roman"/>
          <w:lang w:val="ru-RU" w:eastAsia="en-US"/>
        </w:rPr>
        <w:t>4)знание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понимание</w:t>
      </w:r>
      <w:r>
        <w:rPr>
          <w:rFonts w:eastAsia="Times New Roman"/>
          <w:spacing w:val="1"/>
          <w:lang w:val="ru-RU" w:eastAsia="en-US"/>
        </w:rPr>
        <w:t xml:space="preserve"> </w:t>
      </w:r>
      <w:r>
        <w:rPr>
          <w:rFonts w:eastAsia="Times New Roman"/>
          <w:lang w:val="ru-RU" w:eastAsia="en-US"/>
        </w:rPr>
        <w:t>основных</w:t>
      </w:r>
      <w:r>
        <w:rPr>
          <w:rFonts w:eastAsia="Times New Roman"/>
          <w:spacing w:val="1"/>
          <w:lang w:val="ru-RU" w:eastAsia="en-US"/>
        </w:rPr>
        <w:t xml:space="preserve"> </w:t>
      </w:r>
      <w:r>
        <w:rPr>
          <w:rFonts w:eastAsia="Times New Roman"/>
          <w:lang w:val="ru-RU" w:eastAsia="en-US"/>
        </w:rPr>
        <w:t>значений</w:t>
      </w:r>
      <w:r>
        <w:rPr>
          <w:rFonts w:eastAsia="Times New Roman"/>
          <w:spacing w:val="1"/>
          <w:lang w:val="ru-RU" w:eastAsia="en-US"/>
        </w:rPr>
        <w:t xml:space="preserve"> </w:t>
      </w:r>
      <w:r>
        <w:rPr>
          <w:rFonts w:eastAsia="Times New Roman"/>
          <w:lang w:val="ru-RU" w:eastAsia="en-US"/>
        </w:rPr>
        <w:t>изученных</w:t>
      </w:r>
      <w:r>
        <w:rPr>
          <w:rFonts w:eastAsia="Times New Roman"/>
          <w:spacing w:val="1"/>
          <w:lang w:val="ru-RU" w:eastAsia="en-US"/>
        </w:rPr>
        <w:t xml:space="preserve"> </w:t>
      </w:r>
      <w:r>
        <w:rPr>
          <w:rFonts w:eastAsia="Times New Roman"/>
          <w:lang w:val="ru-RU" w:eastAsia="en-US"/>
        </w:rPr>
        <w:t>лексических</w:t>
      </w:r>
      <w:r>
        <w:rPr>
          <w:rFonts w:eastAsia="Times New Roman"/>
          <w:spacing w:val="1"/>
          <w:lang w:val="ru-RU" w:eastAsia="en-US"/>
        </w:rPr>
        <w:t xml:space="preserve"> </w:t>
      </w:r>
      <w:r>
        <w:rPr>
          <w:rFonts w:eastAsia="Times New Roman"/>
          <w:lang w:val="ru-RU" w:eastAsia="en-US"/>
        </w:rPr>
        <w:t>единиц;</w:t>
      </w:r>
      <w:r>
        <w:rPr>
          <w:rFonts w:eastAsia="Times New Roman"/>
          <w:spacing w:val="1"/>
          <w:lang w:val="ru-RU" w:eastAsia="en-US"/>
        </w:rPr>
        <w:t xml:space="preserve"> </w:t>
      </w:r>
      <w:r>
        <w:rPr>
          <w:rFonts w:eastAsia="Times New Roman"/>
          <w:lang w:val="ru-RU" w:eastAsia="en-US"/>
        </w:rPr>
        <w:t>овладение навыками распознавания употребления в устной и письменной речи не</w:t>
      </w:r>
      <w:r>
        <w:rPr>
          <w:rFonts w:eastAsia="Times New Roman"/>
          <w:spacing w:val="1"/>
          <w:lang w:val="ru-RU" w:eastAsia="en-US"/>
        </w:rPr>
        <w:t xml:space="preserve"> </w:t>
      </w:r>
      <w:r>
        <w:rPr>
          <w:rFonts w:eastAsia="Times New Roman"/>
          <w:lang w:val="ru-RU" w:eastAsia="en-US"/>
        </w:rPr>
        <w:t>менее</w:t>
      </w:r>
      <w:r>
        <w:rPr>
          <w:rFonts w:eastAsia="Times New Roman"/>
          <w:lang w:val="ru-RU" w:eastAsia="en-US"/>
        </w:rPr>
        <w:t xml:space="preserve"> 1650 изученных лексических единиц (слов, словосочетаний, речевых клише),</w:t>
      </w:r>
      <w:r>
        <w:rPr>
          <w:rFonts w:eastAsia="Times New Roman"/>
          <w:spacing w:val="-62"/>
          <w:lang w:val="ru-RU" w:eastAsia="en-US"/>
        </w:rPr>
        <w:t xml:space="preserve"> </w:t>
      </w:r>
      <w:r>
        <w:rPr>
          <w:rFonts w:eastAsia="Times New Roman"/>
          <w:lang w:val="ru-RU" w:eastAsia="en-US"/>
        </w:rPr>
        <w:t>включая</w:t>
      </w:r>
      <w:r>
        <w:rPr>
          <w:rFonts w:eastAsia="Times New Roman"/>
          <w:spacing w:val="1"/>
          <w:lang w:val="ru-RU" w:eastAsia="en-US"/>
        </w:rPr>
        <w:t xml:space="preserve"> </w:t>
      </w:r>
      <w:r>
        <w:rPr>
          <w:rFonts w:eastAsia="Times New Roman"/>
          <w:lang w:val="ru-RU" w:eastAsia="en-US"/>
        </w:rPr>
        <w:t>1350</w:t>
      </w:r>
      <w:r>
        <w:rPr>
          <w:rFonts w:eastAsia="Times New Roman"/>
          <w:spacing w:val="1"/>
          <w:lang w:val="ru-RU" w:eastAsia="en-US"/>
        </w:rPr>
        <w:t xml:space="preserve"> </w:t>
      </w:r>
      <w:r>
        <w:rPr>
          <w:rFonts w:eastAsia="Times New Roman"/>
          <w:lang w:val="ru-RU" w:eastAsia="en-US"/>
        </w:rPr>
        <w:t>лексических</w:t>
      </w:r>
      <w:r>
        <w:rPr>
          <w:rFonts w:eastAsia="Times New Roman"/>
          <w:spacing w:val="1"/>
          <w:lang w:val="ru-RU" w:eastAsia="en-US"/>
        </w:rPr>
        <w:t xml:space="preserve"> </w:t>
      </w:r>
      <w:r>
        <w:rPr>
          <w:rFonts w:eastAsia="Times New Roman"/>
          <w:lang w:val="ru-RU" w:eastAsia="en-US"/>
        </w:rPr>
        <w:t>единиц,</w:t>
      </w:r>
      <w:r>
        <w:rPr>
          <w:rFonts w:eastAsia="Times New Roman"/>
          <w:spacing w:val="1"/>
          <w:lang w:val="ru-RU" w:eastAsia="en-US"/>
        </w:rPr>
        <w:t xml:space="preserve"> </w:t>
      </w:r>
      <w:r>
        <w:rPr>
          <w:rFonts w:eastAsia="Times New Roman"/>
          <w:lang w:val="ru-RU" w:eastAsia="en-US"/>
        </w:rPr>
        <w:t>освоенных</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уровне</w:t>
      </w:r>
      <w:r>
        <w:rPr>
          <w:rFonts w:eastAsia="Times New Roman"/>
          <w:spacing w:val="1"/>
          <w:lang w:val="ru-RU" w:eastAsia="en-US"/>
        </w:rPr>
        <w:t xml:space="preserve"> </w:t>
      </w:r>
      <w:r>
        <w:rPr>
          <w:rFonts w:eastAsia="Times New Roman"/>
          <w:lang w:val="ru-RU" w:eastAsia="en-US"/>
        </w:rPr>
        <w:t>основного</w:t>
      </w:r>
      <w:r>
        <w:rPr>
          <w:rFonts w:eastAsia="Times New Roman"/>
          <w:spacing w:val="1"/>
          <w:lang w:val="ru-RU" w:eastAsia="en-US"/>
        </w:rPr>
        <w:t xml:space="preserve"> </w:t>
      </w:r>
      <w:r>
        <w:rPr>
          <w:rFonts w:eastAsia="Times New Roman"/>
          <w:lang w:val="ru-RU" w:eastAsia="en-US"/>
        </w:rPr>
        <w:t>общего</w:t>
      </w:r>
      <w:r>
        <w:rPr>
          <w:rFonts w:eastAsia="Times New Roman"/>
          <w:spacing w:val="1"/>
          <w:lang w:val="ru-RU" w:eastAsia="en-US"/>
        </w:rPr>
        <w:t xml:space="preserve"> </w:t>
      </w:r>
      <w:r>
        <w:rPr>
          <w:rFonts w:eastAsia="Times New Roman"/>
          <w:lang w:val="ru-RU" w:eastAsia="en-US"/>
        </w:rPr>
        <w:t>образования;</w:t>
      </w:r>
    </w:p>
    <w:p w:rsidR="00D375AB" w:rsidRDefault="005A04D1">
      <w:pPr>
        <w:tabs>
          <w:tab w:val="left" w:pos="564"/>
        </w:tabs>
        <w:adjustRightInd/>
        <w:ind w:right="-1"/>
        <w:jc w:val="both"/>
        <w:rPr>
          <w:rFonts w:eastAsia="Times New Roman"/>
          <w:lang w:val="ru-RU" w:eastAsia="en-US"/>
        </w:rPr>
      </w:pPr>
      <w:r>
        <w:rPr>
          <w:rFonts w:eastAsia="Times New Roman"/>
          <w:lang w:val="ru-RU" w:eastAsia="en-US"/>
        </w:rPr>
        <w:t>5)осуществлять межличностное и межкультурное общение на основе знаний о</w:t>
      </w:r>
      <w:r>
        <w:rPr>
          <w:rFonts w:eastAsia="Times New Roman"/>
          <w:spacing w:val="1"/>
          <w:lang w:val="ru-RU" w:eastAsia="en-US"/>
        </w:rPr>
        <w:t xml:space="preserve"> </w:t>
      </w:r>
      <w:r>
        <w:rPr>
          <w:rFonts w:eastAsia="Times New Roman"/>
          <w:lang w:val="ru-RU" w:eastAsia="en-US"/>
        </w:rPr>
        <w:t xml:space="preserve">социокультурном портрете и </w:t>
      </w:r>
      <w:r>
        <w:rPr>
          <w:rFonts w:eastAsia="Times New Roman"/>
          <w:lang w:val="ru-RU" w:eastAsia="en-US"/>
        </w:rPr>
        <w:t>культурном наследии родной страны и страны/стран</w:t>
      </w:r>
      <w:r>
        <w:rPr>
          <w:rFonts w:eastAsia="Times New Roman"/>
          <w:spacing w:val="1"/>
          <w:lang w:val="ru-RU" w:eastAsia="en-US"/>
        </w:rPr>
        <w:t xml:space="preserve"> </w:t>
      </w:r>
      <w:r>
        <w:rPr>
          <w:rFonts w:eastAsia="Times New Roman"/>
          <w:lang w:val="ru-RU" w:eastAsia="en-US"/>
        </w:rPr>
        <w:t>изучаемого</w:t>
      </w:r>
      <w:r>
        <w:rPr>
          <w:rFonts w:eastAsia="Times New Roman"/>
          <w:spacing w:val="-1"/>
          <w:lang w:val="ru-RU" w:eastAsia="en-US"/>
        </w:rPr>
        <w:t xml:space="preserve"> </w:t>
      </w:r>
      <w:r>
        <w:rPr>
          <w:rFonts w:eastAsia="Times New Roman"/>
          <w:lang w:val="ru-RU" w:eastAsia="en-US"/>
        </w:rPr>
        <w:t>языка.</w:t>
      </w:r>
    </w:p>
    <w:p w:rsidR="00D375AB" w:rsidRDefault="00D375AB">
      <w:pPr>
        <w:tabs>
          <w:tab w:val="left" w:pos="600"/>
        </w:tabs>
        <w:adjustRightInd/>
        <w:ind w:right="-1"/>
        <w:jc w:val="both"/>
        <w:rPr>
          <w:rFonts w:eastAsia="Times New Roman"/>
          <w:lang w:val="ru-RU" w:eastAsia="en-US"/>
        </w:rPr>
      </w:pPr>
    </w:p>
    <w:p w:rsidR="00D375AB" w:rsidRDefault="005A04D1">
      <w:pPr>
        <w:adjustRightInd/>
        <w:spacing w:before="157"/>
        <w:jc w:val="both"/>
        <w:rPr>
          <w:rFonts w:eastAsia="Times New Roman"/>
          <w:lang w:val="ru-RU" w:eastAsia="en-US"/>
        </w:rPr>
      </w:pPr>
      <w:r>
        <w:rPr>
          <w:rFonts w:eastAsia="Times New Roman"/>
          <w:lang w:val="ru-RU" w:eastAsia="en-US"/>
        </w:rPr>
        <w:t>По</w:t>
      </w:r>
      <w:r>
        <w:rPr>
          <w:rFonts w:eastAsia="Times New Roman"/>
          <w:spacing w:val="23"/>
          <w:lang w:val="ru-RU" w:eastAsia="en-US"/>
        </w:rPr>
        <w:t xml:space="preserve"> </w:t>
      </w:r>
      <w:r>
        <w:rPr>
          <w:rFonts w:eastAsia="Times New Roman"/>
          <w:lang w:val="ru-RU" w:eastAsia="en-US"/>
        </w:rPr>
        <w:t>учебному</w:t>
      </w:r>
      <w:r>
        <w:rPr>
          <w:rFonts w:eastAsia="Times New Roman"/>
          <w:spacing w:val="27"/>
          <w:lang w:val="ru-RU" w:eastAsia="en-US"/>
        </w:rPr>
        <w:t xml:space="preserve"> </w:t>
      </w:r>
      <w:r>
        <w:rPr>
          <w:rFonts w:eastAsia="Times New Roman"/>
          <w:lang w:val="ru-RU" w:eastAsia="en-US"/>
        </w:rPr>
        <w:t>предмету</w:t>
      </w:r>
      <w:r>
        <w:rPr>
          <w:rFonts w:eastAsia="Times New Roman"/>
          <w:spacing w:val="29"/>
          <w:lang w:val="ru-RU" w:eastAsia="en-US"/>
        </w:rPr>
        <w:t xml:space="preserve"> </w:t>
      </w:r>
      <w:r>
        <w:rPr>
          <w:rFonts w:eastAsia="Times New Roman"/>
          <w:b/>
          <w:lang w:val="ru-RU" w:eastAsia="en-US"/>
        </w:rPr>
        <w:t>"История"</w:t>
      </w:r>
      <w:r>
        <w:rPr>
          <w:rFonts w:eastAsia="Times New Roman"/>
          <w:b/>
          <w:spacing w:val="24"/>
          <w:lang w:val="ru-RU" w:eastAsia="en-US"/>
        </w:rPr>
        <w:t xml:space="preserve"> </w:t>
      </w:r>
      <w:r>
        <w:rPr>
          <w:rFonts w:eastAsia="Times New Roman"/>
          <w:b/>
          <w:lang w:val="ru-RU" w:eastAsia="en-US"/>
        </w:rPr>
        <w:t>(базовый</w:t>
      </w:r>
      <w:r>
        <w:rPr>
          <w:rFonts w:eastAsia="Times New Roman"/>
          <w:b/>
          <w:spacing w:val="25"/>
          <w:lang w:val="ru-RU" w:eastAsia="en-US"/>
        </w:rPr>
        <w:t xml:space="preserve"> </w:t>
      </w:r>
      <w:r>
        <w:rPr>
          <w:rFonts w:eastAsia="Times New Roman"/>
          <w:b/>
          <w:lang w:val="ru-RU" w:eastAsia="en-US"/>
        </w:rPr>
        <w:t>уровень)</w:t>
      </w:r>
      <w:r>
        <w:rPr>
          <w:rFonts w:eastAsia="Times New Roman"/>
          <w:b/>
          <w:spacing w:val="25"/>
          <w:lang w:val="ru-RU" w:eastAsia="en-US"/>
        </w:rPr>
        <w:t xml:space="preserve"> </w:t>
      </w:r>
      <w:r>
        <w:rPr>
          <w:rFonts w:eastAsia="Times New Roman"/>
          <w:lang w:val="ru-RU" w:eastAsia="en-US"/>
        </w:rPr>
        <w:t>требования</w:t>
      </w:r>
      <w:r>
        <w:rPr>
          <w:rFonts w:eastAsia="Times New Roman"/>
          <w:spacing w:val="26"/>
          <w:lang w:val="ru-RU" w:eastAsia="en-US"/>
        </w:rPr>
        <w:t xml:space="preserve"> </w:t>
      </w:r>
      <w:r>
        <w:rPr>
          <w:rFonts w:eastAsia="Times New Roman"/>
          <w:lang w:val="ru-RU" w:eastAsia="en-US"/>
        </w:rPr>
        <w:t>к</w:t>
      </w:r>
      <w:r>
        <w:rPr>
          <w:rFonts w:eastAsia="Times New Roman"/>
          <w:spacing w:val="24"/>
          <w:lang w:val="ru-RU" w:eastAsia="en-US"/>
        </w:rPr>
        <w:t xml:space="preserve"> </w:t>
      </w:r>
      <w:r>
        <w:rPr>
          <w:rFonts w:eastAsia="Times New Roman"/>
          <w:lang w:val="ru-RU" w:eastAsia="en-US"/>
        </w:rPr>
        <w:t>предметным</w:t>
      </w:r>
      <w:r>
        <w:rPr>
          <w:rFonts w:eastAsia="Times New Roman"/>
          <w:spacing w:val="-62"/>
          <w:lang w:val="ru-RU" w:eastAsia="en-US"/>
        </w:rPr>
        <w:t xml:space="preserve"> </w:t>
      </w:r>
      <w:r>
        <w:rPr>
          <w:rFonts w:eastAsia="Times New Roman"/>
          <w:lang w:val="ru-RU" w:eastAsia="en-US"/>
        </w:rPr>
        <w:t>результатам</w:t>
      </w:r>
      <w:r>
        <w:rPr>
          <w:rFonts w:eastAsia="Times New Roman"/>
          <w:spacing w:val="-1"/>
          <w:lang w:val="ru-RU" w:eastAsia="en-US"/>
        </w:rPr>
        <w:t xml:space="preserve"> </w:t>
      </w:r>
      <w:r>
        <w:rPr>
          <w:rFonts w:eastAsia="Times New Roman"/>
          <w:lang w:val="ru-RU" w:eastAsia="en-US"/>
        </w:rPr>
        <w:t>освоения базового</w:t>
      </w:r>
      <w:r>
        <w:rPr>
          <w:rFonts w:eastAsia="Times New Roman"/>
          <w:spacing w:val="-2"/>
          <w:lang w:val="ru-RU" w:eastAsia="en-US"/>
        </w:rPr>
        <w:t xml:space="preserve"> </w:t>
      </w:r>
      <w:r>
        <w:rPr>
          <w:rFonts w:eastAsia="Times New Roman"/>
          <w:lang w:val="ru-RU" w:eastAsia="en-US"/>
        </w:rPr>
        <w:t>курса истории</w:t>
      </w:r>
      <w:r>
        <w:rPr>
          <w:rFonts w:eastAsia="Times New Roman"/>
          <w:spacing w:val="-1"/>
          <w:lang w:val="ru-RU" w:eastAsia="en-US"/>
        </w:rPr>
        <w:t xml:space="preserve"> </w:t>
      </w:r>
      <w:r>
        <w:rPr>
          <w:rFonts w:eastAsia="Times New Roman"/>
          <w:lang w:val="ru-RU" w:eastAsia="en-US"/>
        </w:rPr>
        <w:t>должны отражать:</w:t>
      </w:r>
    </w:p>
    <w:p w:rsidR="00D375AB" w:rsidRDefault="005A04D1">
      <w:pPr>
        <w:tabs>
          <w:tab w:val="left" w:pos="663"/>
        </w:tabs>
        <w:adjustRightInd/>
        <w:jc w:val="both"/>
        <w:rPr>
          <w:rFonts w:eastAsia="Times New Roman"/>
          <w:lang w:val="ru-RU" w:eastAsia="en-US"/>
        </w:rPr>
      </w:pPr>
      <w:r>
        <w:rPr>
          <w:rFonts w:eastAsia="Times New Roman"/>
          <w:lang w:val="ru-RU" w:eastAsia="en-US"/>
        </w:rPr>
        <w:t>понимание</w:t>
      </w:r>
      <w:r>
        <w:rPr>
          <w:rFonts w:eastAsia="Times New Roman"/>
          <w:spacing w:val="1"/>
          <w:lang w:val="ru-RU" w:eastAsia="en-US"/>
        </w:rPr>
        <w:t xml:space="preserve"> </w:t>
      </w:r>
      <w:r>
        <w:rPr>
          <w:rFonts w:eastAsia="Times New Roman"/>
          <w:lang w:val="ru-RU" w:eastAsia="en-US"/>
        </w:rPr>
        <w:t>значимости</w:t>
      </w:r>
      <w:r>
        <w:rPr>
          <w:rFonts w:eastAsia="Times New Roman"/>
          <w:spacing w:val="1"/>
          <w:lang w:val="ru-RU" w:eastAsia="en-US"/>
        </w:rPr>
        <w:t xml:space="preserve"> </w:t>
      </w:r>
      <w:r>
        <w:rPr>
          <w:rFonts w:eastAsia="Times New Roman"/>
          <w:lang w:val="ru-RU" w:eastAsia="en-US"/>
        </w:rPr>
        <w:t>России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мировых</w:t>
      </w:r>
      <w:r>
        <w:rPr>
          <w:rFonts w:eastAsia="Times New Roman"/>
          <w:spacing w:val="1"/>
          <w:lang w:val="ru-RU" w:eastAsia="en-US"/>
        </w:rPr>
        <w:t xml:space="preserve"> </w:t>
      </w:r>
      <w:r>
        <w:rPr>
          <w:rFonts w:eastAsia="Times New Roman"/>
          <w:lang w:val="ru-RU" w:eastAsia="en-US"/>
        </w:rPr>
        <w:t>политических</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социально-</w:t>
      </w:r>
      <w:r>
        <w:rPr>
          <w:rFonts w:eastAsia="Times New Roman"/>
          <w:spacing w:val="1"/>
          <w:lang w:val="ru-RU" w:eastAsia="en-US"/>
        </w:rPr>
        <w:t xml:space="preserve"> </w:t>
      </w:r>
      <w:r>
        <w:rPr>
          <w:rFonts w:eastAsia="Times New Roman"/>
          <w:lang w:val="ru-RU" w:eastAsia="en-US"/>
        </w:rPr>
        <w:t>экономических процессах XX - начала XXI века, знание достижений страны и ее</w:t>
      </w:r>
      <w:r>
        <w:rPr>
          <w:rFonts w:eastAsia="Times New Roman"/>
          <w:spacing w:val="1"/>
          <w:lang w:val="ru-RU" w:eastAsia="en-US"/>
        </w:rPr>
        <w:t xml:space="preserve"> </w:t>
      </w:r>
      <w:r>
        <w:rPr>
          <w:rFonts w:eastAsia="Times New Roman"/>
          <w:lang w:val="ru-RU" w:eastAsia="en-US"/>
        </w:rPr>
        <w:t>народа;</w:t>
      </w:r>
      <w:r>
        <w:rPr>
          <w:rFonts w:eastAsia="Times New Roman"/>
          <w:spacing w:val="1"/>
          <w:lang w:val="ru-RU" w:eastAsia="en-US"/>
        </w:rPr>
        <w:t xml:space="preserve"> </w:t>
      </w: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характеризовать</w:t>
      </w:r>
      <w:r>
        <w:rPr>
          <w:rFonts w:eastAsia="Times New Roman"/>
          <w:spacing w:val="1"/>
          <w:lang w:val="ru-RU" w:eastAsia="en-US"/>
        </w:rPr>
        <w:t xml:space="preserve"> </w:t>
      </w:r>
      <w:r>
        <w:rPr>
          <w:rFonts w:eastAsia="Times New Roman"/>
          <w:lang w:val="ru-RU" w:eastAsia="en-US"/>
        </w:rPr>
        <w:t>историческое</w:t>
      </w:r>
      <w:r>
        <w:rPr>
          <w:rFonts w:eastAsia="Times New Roman"/>
          <w:spacing w:val="1"/>
          <w:lang w:val="ru-RU" w:eastAsia="en-US"/>
        </w:rPr>
        <w:t xml:space="preserve"> </w:t>
      </w:r>
      <w:r>
        <w:rPr>
          <w:rFonts w:eastAsia="Times New Roman"/>
          <w:lang w:val="ru-RU" w:eastAsia="en-US"/>
        </w:rPr>
        <w:t>значение</w:t>
      </w:r>
      <w:r>
        <w:rPr>
          <w:rFonts w:eastAsia="Times New Roman"/>
          <w:spacing w:val="1"/>
          <w:lang w:val="ru-RU" w:eastAsia="en-US"/>
        </w:rPr>
        <w:t xml:space="preserve"> </w:t>
      </w:r>
      <w:r>
        <w:rPr>
          <w:rFonts w:eastAsia="Times New Roman"/>
          <w:lang w:val="ru-RU" w:eastAsia="en-US"/>
        </w:rPr>
        <w:t>Российской</w:t>
      </w:r>
      <w:r>
        <w:rPr>
          <w:rFonts w:eastAsia="Times New Roman"/>
          <w:spacing w:val="1"/>
          <w:lang w:val="ru-RU" w:eastAsia="en-US"/>
        </w:rPr>
        <w:t xml:space="preserve"> </w:t>
      </w:r>
      <w:r>
        <w:rPr>
          <w:rFonts w:eastAsia="Times New Roman"/>
          <w:lang w:val="ru-RU" w:eastAsia="en-US"/>
        </w:rPr>
        <w:t>революции,</w:t>
      </w:r>
      <w:r>
        <w:rPr>
          <w:rFonts w:eastAsia="Times New Roman"/>
          <w:spacing w:val="-62"/>
          <w:lang w:val="ru-RU" w:eastAsia="en-US"/>
        </w:rPr>
        <w:t xml:space="preserve"> </w:t>
      </w:r>
      <w:r>
        <w:rPr>
          <w:rFonts w:eastAsia="Times New Roman"/>
          <w:lang w:val="ru-RU" w:eastAsia="en-US"/>
        </w:rPr>
        <w:t>Гражданской</w:t>
      </w:r>
      <w:r>
        <w:rPr>
          <w:rFonts w:eastAsia="Times New Roman"/>
          <w:spacing w:val="1"/>
          <w:lang w:val="ru-RU" w:eastAsia="en-US"/>
        </w:rPr>
        <w:t xml:space="preserve"> </w:t>
      </w:r>
      <w:r>
        <w:rPr>
          <w:rFonts w:eastAsia="Times New Roman"/>
          <w:lang w:val="ru-RU" w:eastAsia="en-US"/>
        </w:rPr>
        <w:t>войны,</w:t>
      </w:r>
      <w:r>
        <w:rPr>
          <w:rFonts w:eastAsia="Times New Roman"/>
          <w:spacing w:val="1"/>
          <w:lang w:val="ru-RU" w:eastAsia="en-US"/>
        </w:rPr>
        <w:t xml:space="preserve"> </w:t>
      </w:r>
      <w:r>
        <w:rPr>
          <w:rFonts w:eastAsia="Times New Roman"/>
          <w:lang w:val="ru-RU" w:eastAsia="en-US"/>
        </w:rPr>
        <w:t>Новой</w:t>
      </w:r>
      <w:r>
        <w:rPr>
          <w:rFonts w:eastAsia="Times New Roman"/>
          <w:spacing w:val="1"/>
          <w:lang w:val="ru-RU" w:eastAsia="en-US"/>
        </w:rPr>
        <w:t xml:space="preserve"> </w:t>
      </w:r>
      <w:r>
        <w:rPr>
          <w:rFonts w:eastAsia="Times New Roman"/>
          <w:lang w:val="ru-RU" w:eastAsia="en-US"/>
        </w:rPr>
        <w:t>экономической</w:t>
      </w:r>
      <w:r>
        <w:rPr>
          <w:rFonts w:eastAsia="Times New Roman"/>
          <w:spacing w:val="1"/>
          <w:lang w:val="ru-RU" w:eastAsia="en-US"/>
        </w:rPr>
        <w:t xml:space="preserve"> </w:t>
      </w:r>
      <w:r>
        <w:rPr>
          <w:rFonts w:eastAsia="Times New Roman"/>
          <w:lang w:val="ru-RU" w:eastAsia="en-US"/>
        </w:rPr>
        <w:t>политики</w:t>
      </w:r>
      <w:r>
        <w:rPr>
          <w:rFonts w:eastAsia="Times New Roman"/>
          <w:spacing w:val="1"/>
          <w:lang w:val="ru-RU" w:eastAsia="en-US"/>
        </w:rPr>
        <w:t xml:space="preserve"> </w:t>
      </w:r>
      <w:r>
        <w:rPr>
          <w:rFonts w:eastAsia="Times New Roman"/>
          <w:lang w:val="ru-RU" w:eastAsia="en-US"/>
        </w:rPr>
        <w:t>(далее</w:t>
      </w:r>
      <w:r>
        <w:rPr>
          <w:rFonts w:eastAsia="Times New Roman"/>
          <w:spacing w:val="1"/>
          <w:lang w:val="ru-RU" w:eastAsia="en-US"/>
        </w:rPr>
        <w:t xml:space="preserve"> </w:t>
      </w:r>
      <w:r>
        <w:rPr>
          <w:rFonts w:eastAsia="Times New Roman"/>
          <w:lang w:val="ru-RU" w:eastAsia="en-US"/>
        </w:rPr>
        <w:t>-</w:t>
      </w:r>
      <w:r>
        <w:rPr>
          <w:rFonts w:eastAsia="Times New Roman"/>
          <w:spacing w:val="1"/>
          <w:lang w:val="ru-RU" w:eastAsia="en-US"/>
        </w:rPr>
        <w:t xml:space="preserve"> </w:t>
      </w:r>
      <w:r>
        <w:rPr>
          <w:rFonts w:eastAsia="Times New Roman"/>
          <w:lang w:val="ru-RU" w:eastAsia="en-US"/>
        </w:rPr>
        <w:t>нэп),</w:t>
      </w:r>
      <w:r>
        <w:rPr>
          <w:rFonts w:eastAsia="Times New Roman"/>
          <w:spacing w:val="-62"/>
          <w:lang w:val="ru-RU" w:eastAsia="en-US"/>
        </w:rPr>
        <w:t xml:space="preserve"> </w:t>
      </w:r>
      <w:r>
        <w:rPr>
          <w:rFonts w:eastAsia="Times New Roman"/>
          <w:lang w:val="ru-RU" w:eastAsia="en-US"/>
        </w:rPr>
        <w:t>индустриализации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коллективиза</w:t>
      </w:r>
      <w:r>
        <w:rPr>
          <w:rFonts w:eastAsia="Times New Roman"/>
          <w:lang w:val="ru-RU" w:eastAsia="en-US"/>
        </w:rPr>
        <w:t>ции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Союзе</w:t>
      </w:r>
      <w:r>
        <w:rPr>
          <w:rFonts w:eastAsia="Times New Roman"/>
          <w:spacing w:val="1"/>
          <w:lang w:val="ru-RU" w:eastAsia="en-US"/>
        </w:rPr>
        <w:t xml:space="preserve"> </w:t>
      </w:r>
      <w:r>
        <w:rPr>
          <w:rFonts w:eastAsia="Times New Roman"/>
          <w:lang w:val="ru-RU" w:eastAsia="en-US"/>
        </w:rPr>
        <w:t>Советских</w:t>
      </w:r>
      <w:r>
        <w:rPr>
          <w:rFonts w:eastAsia="Times New Roman"/>
          <w:spacing w:val="1"/>
          <w:lang w:val="ru-RU" w:eastAsia="en-US"/>
        </w:rPr>
        <w:t xml:space="preserve"> </w:t>
      </w:r>
      <w:r>
        <w:rPr>
          <w:rFonts w:eastAsia="Times New Roman"/>
          <w:lang w:val="ru-RU" w:eastAsia="en-US"/>
        </w:rPr>
        <w:t>Социалистических</w:t>
      </w:r>
      <w:r>
        <w:rPr>
          <w:rFonts w:eastAsia="Times New Roman"/>
          <w:spacing w:val="1"/>
          <w:lang w:val="ru-RU" w:eastAsia="en-US"/>
        </w:rPr>
        <w:t xml:space="preserve"> </w:t>
      </w:r>
      <w:r>
        <w:rPr>
          <w:rFonts w:eastAsia="Times New Roman"/>
          <w:lang w:val="ru-RU" w:eastAsia="en-US"/>
        </w:rPr>
        <w:t>Республик</w:t>
      </w:r>
      <w:r>
        <w:rPr>
          <w:rFonts w:eastAsia="Times New Roman"/>
          <w:spacing w:val="-5"/>
          <w:lang w:val="ru-RU" w:eastAsia="en-US"/>
        </w:rPr>
        <w:t xml:space="preserve"> </w:t>
      </w:r>
      <w:r>
        <w:rPr>
          <w:rFonts w:eastAsia="Times New Roman"/>
          <w:lang w:val="ru-RU" w:eastAsia="en-US"/>
        </w:rPr>
        <w:t>(далее</w:t>
      </w:r>
      <w:r>
        <w:rPr>
          <w:rFonts w:eastAsia="Times New Roman"/>
          <w:spacing w:val="-2"/>
          <w:lang w:val="ru-RU" w:eastAsia="en-US"/>
        </w:rPr>
        <w:t xml:space="preserve"> </w:t>
      </w:r>
      <w:r>
        <w:rPr>
          <w:rFonts w:eastAsia="Times New Roman"/>
          <w:lang w:val="ru-RU" w:eastAsia="en-US"/>
        </w:rPr>
        <w:t>-</w:t>
      </w:r>
      <w:r>
        <w:rPr>
          <w:rFonts w:eastAsia="Times New Roman"/>
          <w:spacing w:val="-4"/>
          <w:lang w:val="ru-RU" w:eastAsia="en-US"/>
        </w:rPr>
        <w:t xml:space="preserve"> </w:t>
      </w:r>
      <w:r>
        <w:rPr>
          <w:rFonts w:eastAsia="Times New Roman"/>
          <w:lang w:val="ru-RU" w:eastAsia="en-US"/>
        </w:rPr>
        <w:t>СССР),</w:t>
      </w:r>
      <w:r>
        <w:rPr>
          <w:rFonts w:eastAsia="Times New Roman"/>
          <w:spacing w:val="-5"/>
          <w:lang w:val="ru-RU" w:eastAsia="en-US"/>
        </w:rPr>
        <w:t xml:space="preserve"> </w:t>
      </w:r>
      <w:r>
        <w:rPr>
          <w:rFonts w:eastAsia="Times New Roman"/>
          <w:lang w:val="ru-RU" w:eastAsia="en-US"/>
        </w:rPr>
        <w:t>решающую</w:t>
      </w:r>
      <w:r>
        <w:rPr>
          <w:rFonts w:eastAsia="Times New Roman"/>
          <w:spacing w:val="-4"/>
          <w:lang w:val="ru-RU" w:eastAsia="en-US"/>
        </w:rPr>
        <w:t xml:space="preserve"> </w:t>
      </w:r>
      <w:r>
        <w:rPr>
          <w:rFonts w:eastAsia="Times New Roman"/>
          <w:lang w:val="ru-RU" w:eastAsia="en-US"/>
        </w:rPr>
        <w:t>роль</w:t>
      </w:r>
      <w:r>
        <w:rPr>
          <w:rFonts w:eastAsia="Times New Roman"/>
          <w:spacing w:val="-4"/>
          <w:lang w:val="ru-RU" w:eastAsia="en-US"/>
        </w:rPr>
        <w:t xml:space="preserve"> </w:t>
      </w:r>
      <w:r>
        <w:rPr>
          <w:rFonts w:eastAsia="Times New Roman"/>
          <w:lang w:val="ru-RU" w:eastAsia="en-US"/>
        </w:rPr>
        <w:t>СССР</w:t>
      </w:r>
      <w:r>
        <w:rPr>
          <w:rFonts w:eastAsia="Times New Roman"/>
          <w:spacing w:val="-4"/>
          <w:lang w:val="ru-RU" w:eastAsia="en-US"/>
        </w:rPr>
        <w:t xml:space="preserve"> </w:t>
      </w:r>
      <w:r>
        <w:rPr>
          <w:rFonts w:eastAsia="Times New Roman"/>
          <w:lang w:val="ru-RU" w:eastAsia="en-US"/>
        </w:rPr>
        <w:t>в</w:t>
      </w:r>
      <w:r>
        <w:rPr>
          <w:rFonts w:eastAsia="Times New Roman"/>
          <w:spacing w:val="-4"/>
          <w:lang w:val="ru-RU" w:eastAsia="en-US"/>
        </w:rPr>
        <w:t xml:space="preserve"> </w:t>
      </w:r>
      <w:r>
        <w:rPr>
          <w:rFonts w:eastAsia="Times New Roman"/>
          <w:lang w:val="ru-RU" w:eastAsia="en-US"/>
        </w:rPr>
        <w:t>победе</w:t>
      </w:r>
      <w:r>
        <w:rPr>
          <w:rFonts w:eastAsia="Times New Roman"/>
          <w:spacing w:val="-4"/>
          <w:lang w:val="ru-RU" w:eastAsia="en-US"/>
        </w:rPr>
        <w:t xml:space="preserve"> </w:t>
      </w:r>
      <w:r>
        <w:rPr>
          <w:rFonts w:eastAsia="Times New Roman"/>
          <w:lang w:val="ru-RU" w:eastAsia="en-US"/>
        </w:rPr>
        <w:t>над</w:t>
      </w:r>
      <w:r>
        <w:rPr>
          <w:rFonts w:eastAsia="Times New Roman"/>
          <w:spacing w:val="-4"/>
          <w:lang w:val="ru-RU" w:eastAsia="en-US"/>
        </w:rPr>
        <w:t xml:space="preserve"> </w:t>
      </w:r>
      <w:r>
        <w:rPr>
          <w:rFonts w:eastAsia="Times New Roman"/>
          <w:lang w:val="ru-RU" w:eastAsia="en-US"/>
        </w:rPr>
        <w:t>нацизмом,</w:t>
      </w:r>
      <w:r>
        <w:rPr>
          <w:rFonts w:eastAsia="Times New Roman"/>
          <w:spacing w:val="-4"/>
          <w:lang w:val="ru-RU" w:eastAsia="en-US"/>
        </w:rPr>
        <w:t xml:space="preserve"> </w:t>
      </w:r>
      <w:r>
        <w:rPr>
          <w:rFonts w:eastAsia="Times New Roman"/>
          <w:lang w:val="ru-RU" w:eastAsia="en-US"/>
        </w:rPr>
        <w:t>значение</w:t>
      </w:r>
      <w:r>
        <w:rPr>
          <w:rFonts w:eastAsia="Times New Roman"/>
          <w:spacing w:val="-63"/>
          <w:lang w:val="ru-RU" w:eastAsia="en-US"/>
        </w:rPr>
        <w:t xml:space="preserve"> </w:t>
      </w:r>
      <w:r>
        <w:rPr>
          <w:rFonts w:eastAsia="Times New Roman"/>
          <w:lang w:val="ru-RU" w:eastAsia="en-US"/>
        </w:rPr>
        <w:t>советских</w:t>
      </w:r>
      <w:r>
        <w:rPr>
          <w:rFonts w:eastAsia="Times New Roman"/>
          <w:spacing w:val="-15"/>
          <w:lang w:val="ru-RU" w:eastAsia="en-US"/>
        </w:rPr>
        <w:t xml:space="preserve"> </w:t>
      </w:r>
      <w:r>
        <w:rPr>
          <w:rFonts w:eastAsia="Times New Roman"/>
          <w:lang w:val="ru-RU" w:eastAsia="en-US"/>
        </w:rPr>
        <w:t>научно-технологических</w:t>
      </w:r>
      <w:r>
        <w:rPr>
          <w:rFonts w:eastAsia="Times New Roman"/>
          <w:spacing w:val="-14"/>
          <w:lang w:val="ru-RU" w:eastAsia="en-US"/>
        </w:rPr>
        <w:t xml:space="preserve"> </w:t>
      </w:r>
      <w:r>
        <w:rPr>
          <w:rFonts w:eastAsia="Times New Roman"/>
          <w:lang w:val="ru-RU" w:eastAsia="en-US"/>
        </w:rPr>
        <w:t>успехов,</w:t>
      </w:r>
      <w:r>
        <w:rPr>
          <w:rFonts w:eastAsia="Times New Roman"/>
          <w:spacing w:val="-14"/>
          <w:lang w:val="ru-RU" w:eastAsia="en-US"/>
        </w:rPr>
        <w:t xml:space="preserve"> </w:t>
      </w:r>
      <w:r>
        <w:rPr>
          <w:rFonts w:eastAsia="Times New Roman"/>
          <w:lang w:val="ru-RU" w:eastAsia="en-US"/>
        </w:rPr>
        <w:t>освоения</w:t>
      </w:r>
      <w:r>
        <w:rPr>
          <w:rFonts w:eastAsia="Times New Roman"/>
          <w:spacing w:val="-14"/>
          <w:lang w:val="ru-RU" w:eastAsia="en-US"/>
        </w:rPr>
        <w:t xml:space="preserve"> </w:t>
      </w:r>
      <w:r>
        <w:rPr>
          <w:rFonts w:eastAsia="Times New Roman"/>
          <w:lang w:val="ru-RU" w:eastAsia="en-US"/>
        </w:rPr>
        <w:t>космоса;</w:t>
      </w:r>
      <w:r>
        <w:rPr>
          <w:rFonts w:eastAsia="Times New Roman"/>
          <w:spacing w:val="-14"/>
          <w:lang w:val="ru-RU" w:eastAsia="en-US"/>
        </w:rPr>
        <w:t xml:space="preserve"> </w:t>
      </w:r>
      <w:r>
        <w:rPr>
          <w:rFonts w:eastAsia="Times New Roman"/>
          <w:lang w:val="ru-RU" w:eastAsia="en-US"/>
        </w:rPr>
        <w:t>понимание</w:t>
      </w:r>
      <w:r>
        <w:rPr>
          <w:rFonts w:eastAsia="Times New Roman"/>
          <w:spacing w:val="-14"/>
          <w:lang w:val="ru-RU" w:eastAsia="en-US"/>
        </w:rPr>
        <w:t xml:space="preserve"> </w:t>
      </w:r>
      <w:r>
        <w:rPr>
          <w:rFonts w:eastAsia="Times New Roman"/>
          <w:lang w:val="ru-RU" w:eastAsia="en-US"/>
        </w:rPr>
        <w:t>причин</w:t>
      </w:r>
      <w:r>
        <w:rPr>
          <w:rFonts w:eastAsia="Times New Roman"/>
          <w:spacing w:val="-14"/>
          <w:lang w:val="ru-RU" w:eastAsia="en-US"/>
        </w:rPr>
        <w:t xml:space="preserve"> </w:t>
      </w:r>
      <w:r>
        <w:rPr>
          <w:rFonts w:eastAsia="Times New Roman"/>
          <w:lang w:val="ru-RU" w:eastAsia="en-US"/>
        </w:rPr>
        <w:t>и</w:t>
      </w:r>
      <w:r>
        <w:rPr>
          <w:rFonts w:eastAsia="Times New Roman"/>
          <w:spacing w:val="-63"/>
          <w:lang w:val="ru-RU" w:eastAsia="en-US"/>
        </w:rPr>
        <w:t xml:space="preserve"> </w:t>
      </w:r>
      <w:r>
        <w:rPr>
          <w:rFonts w:eastAsia="Times New Roman"/>
          <w:lang w:val="ru-RU" w:eastAsia="en-US"/>
        </w:rPr>
        <w:t>следствий</w:t>
      </w:r>
      <w:r>
        <w:rPr>
          <w:rFonts w:eastAsia="Times New Roman"/>
          <w:spacing w:val="1"/>
          <w:lang w:val="ru-RU" w:eastAsia="en-US"/>
        </w:rPr>
        <w:t xml:space="preserve"> </w:t>
      </w:r>
      <w:r>
        <w:rPr>
          <w:rFonts w:eastAsia="Times New Roman"/>
          <w:lang w:val="ru-RU" w:eastAsia="en-US"/>
        </w:rPr>
        <w:t>распада</w:t>
      </w:r>
      <w:r>
        <w:rPr>
          <w:rFonts w:eastAsia="Times New Roman"/>
          <w:spacing w:val="1"/>
          <w:lang w:val="ru-RU" w:eastAsia="en-US"/>
        </w:rPr>
        <w:t xml:space="preserve"> </w:t>
      </w:r>
      <w:r>
        <w:rPr>
          <w:rFonts w:eastAsia="Times New Roman"/>
          <w:lang w:val="ru-RU" w:eastAsia="en-US"/>
        </w:rPr>
        <w:t>СССР,</w:t>
      </w:r>
      <w:r>
        <w:rPr>
          <w:rFonts w:eastAsia="Times New Roman"/>
          <w:spacing w:val="1"/>
          <w:lang w:val="ru-RU" w:eastAsia="en-US"/>
        </w:rPr>
        <w:t xml:space="preserve"> </w:t>
      </w:r>
      <w:r>
        <w:rPr>
          <w:rFonts w:eastAsia="Times New Roman"/>
          <w:lang w:val="ru-RU" w:eastAsia="en-US"/>
        </w:rPr>
        <w:t>возрождения</w:t>
      </w:r>
      <w:r>
        <w:rPr>
          <w:rFonts w:eastAsia="Times New Roman"/>
          <w:spacing w:val="1"/>
          <w:lang w:val="ru-RU" w:eastAsia="en-US"/>
        </w:rPr>
        <w:t xml:space="preserve"> </w:t>
      </w:r>
      <w:r>
        <w:rPr>
          <w:rFonts w:eastAsia="Times New Roman"/>
          <w:lang w:val="ru-RU" w:eastAsia="en-US"/>
        </w:rPr>
        <w:t>Российской</w:t>
      </w:r>
      <w:r>
        <w:rPr>
          <w:rFonts w:eastAsia="Times New Roman"/>
          <w:spacing w:val="1"/>
          <w:lang w:val="ru-RU" w:eastAsia="en-US"/>
        </w:rPr>
        <w:t xml:space="preserve"> </w:t>
      </w:r>
      <w:r>
        <w:rPr>
          <w:rFonts w:eastAsia="Times New Roman"/>
          <w:lang w:val="ru-RU" w:eastAsia="en-US"/>
        </w:rPr>
        <w:t>Федерации</w:t>
      </w:r>
      <w:r>
        <w:rPr>
          <w:rFonts w:eastAsia="Times New Roman"/>
          <w:spacing w:val="1"/>
          <w:lang w:val="ru-RU" w:eastAsia="en-US"/>
        </w:rPr>
        <w:t xml:space="preserve"> </w:t>
      </w:r>
      <w:r>
        <w:rPr>
          <w:rFonts w:eastAsia="Times New Roman"/>
          <w:lang w:val="ru-RU" w:eastAsia="en-US"/>
        </w:rPr>
        <w:t>как</w:t>
      </w:r>
      <w:r>
        <w:rPr>
          <w:rFonts w:eastAsia="Times New Roman"/>
          <w:spacing w:val="1"/>
          <w:lang w:val="ru-RU" w:eastAsia="en-US"/>
        </w:rPr>
        <w:t xml:space="preserve"> </w:t>
      </w:r>
      <w:r>
        <w:rPr>
          <w:rFonts w:eastAsia="Times New Roman"/>
          <w:lang w:val="ru-RU" w:eastAsia="en-US"/>
        </w:rPr>
        <w:t>мировой</w:t>
      </w:r>
      <w:r>
        <w:rPr>
          <w:rFonts w:eastAsia="Times New Roman"/>
          <w:spacing w:val="1"/>
          <w:lang w:val="ru-RU" w:eastAsia="en-US"/>
        </w:rPr>
        <w:t xml:space="preserve"> </w:t>
      </w:r>
      <w:r>
        <w:rPr>
          <w:rFonts w:eastAsia="Times New Roman"/>
          <w:lang w:val="ru-RU" w:eastAsia="en-US"/>
        </w:rPr>
        <w:t>державы,</w:t>
      </w:r>
      <w:r>
        <w:rPr>
          <w:rFonts w:eastAsia="Times New Roman"/>
          <w:spacing w:val="1"/>
          <w:lang w:val="ru-RU" w:eastAsia="en-US"/>
        </w:rPr>
        <w:t xml:space="preserve"> </w:t>
      </w:r>
      <w:r>
        <w:rPr>
          <w:rFonts w:eastAsia="Times New Roman"/>
          <w:lang w:val="ru-RU" w:eastAsia="en-US"/>
        </w:rPr>
        <w:t>воссоединения</w:t>
      </w:r>
      <w:r>
        <w:rPr>
          <w:rFonts w:eastAsia="Times New Roman"/>
          <w:spacing w:val="1"/>
          <w:lang w:val="ru-RU" w:eastAsia="en-US"/>
        </w:rPr>
        <w:t xml:space="preserve"> </w:t>
      </w:r>
      <w:r>
        <w:rPr>
          <w:rFonts w:eastAsia="Times New Roman"/>
          <w:lang w:val="ru-RU" w:eastAsia="en-US"/>
        </w:rPr>
        <w:t>Крыма</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Россией,</w:t>
      </w:r>
      <w:r>
        <w:rPr>
          <w:rFonts w:eastAsia="Times New Roman"/>
          <w:spacing w:val="1"/>
          <w:lang w:val="ru-RU" w:eastAsia="en-US"/>
        </w:rPr>
        <w:t xml:space="preserve"> </w:t>
      </w:r>
      <w:r>
        <w:rPr>
          <w:rFonts w:eastAsia="Times New Roman"/>
          <w:lang w:val="ru-RU" w:eastAsia="en-US"/>
        </w:rPr>
        <w:t>специальной</w:t>
      </w:r>
      <w:r>
        <w:rPr>
          <w:rFonts w:eastAsia="Times New Roman"/>
          <w:spacing w:val="1"/>
          <w:lang w:val="ru-RU" w:eastAsia="en-US"/>
        </w:rPr>
        <w:t xml:space="preserve"> </w:t>
      </w:r>
      <w:r>
        <w:rPr>
          <w:rFonts w:eastAsia="Times New Roman"/>
          <w:lang w:val="ru-RU" w:eastAsia="en-US"/>
        </w:rPr>
        <w:t>военной</w:t>
      </w:r>
      <w:r>
        <w:rPr>
          <w:rFonts w:eastAsia="Times New Roman"/>
          <w:spacing w:val="1"/>
          <w:lang w:val="ru-RU" w:eastAsia="en-US"/>
        </w:rPr>
        <w:t xml:space="preserve"> </w:t>
      </w:r>
      <w:r>
        <w:rPr>
          <w:rFonts w:eastAsia="Times New Roman"/>
          <w:lang w:val="ru-RU" w:eastAsia="en-US"/>
        </w:rPr>
        <w:t>операции</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Украине</w:t>
      </w:r>
      <w:r>
        <w:rPr>
          <w:rFonts w:eastAsia="Times New Roman"/>
          <w:spacing w:val="-7"/>
          <w:lang w:val="ru-RU" w:eastAsia="en-US"/>
        </w:rPr>
        <w:t xml:space="preserve"> </w:t>
      </w:r>
      <w:r>
        <w:rPr>
          <w:rFonts w:eastAsia="Times New Roman"/>
          <w:lang w:val="ru-RU" w:eastAsia="en-US"/>
        </w:rPr>
        <w:t>и</w:t>
      </w:r>
      <w:r>
        <w:rPr>
          <w:rFonts w:eastAsia="Times New Roman"/>
          <w:spacing w:val="-7"/>
          <w:lang w:val="ru-RU" w:eastAsia="en-US"/>
        </w:rPr>
        <w:t xml:space="preserve"> </w:t>
      </w:r>
      <w:r>
        <w:rPr>
          <w:rFonts w:eastAsia="Times New Roman"/>
          <w:lang w:val="ru-RU" w:eastAsia="en-US"/>
        </w:rPr>
        <w:t>других</w:t>
      </w:r>
      <w:r>
        <w:rPr>
          <w:rFonts w:eastAsia="Times New Roman"/>
          <w:spacing w:val="-6"/>
          <w:lang w:val="ru-RU" w:eastAsia="en-US"/>
        </w:rPr>
        <w:t xml:space="preserve"> </w:t>
      </w:r>
      <w:r>
        <w:rPr>
          <w:rFonts w:eastAsia="Times New Roman"/>
          <w:lang w:val="ru-RU" w:eastAsia="en-US"/>
        </w:rPr>
        <w:t>важнейших</w:t>
      </w:r>
      <w:r>
        <w:rPr>
          <w:rFonts w:eastAsia="Times New Roman"/>
          <w:spacing w:val="-5"/>
          <w:lang w:val="ru-RU" w:eastAsia="en-US"/>
        </w:rPr>
        <w:t xml:space="preserve"> </w:t>
      </w:r>
      <w:r>
        <w:rPr>
          <w:rFonts w:eastAsia="Times New Roman"/>
          <w:lang w:val="ru-RU" w:eastAsia="en-US"/>
        </w:rPr>
        <w:t>событий</w:t>
      </w:r>
      <w:r>
        <w:rPr>
          <w:rFonts w:eastAsia="Times New Roman"/>
          <w:spacing w:val="-6"/>
          <w:lang w:val="ru-RU" w:eastAsia="en-US"/>
        </w:rPr>
        <w:t xml:space="preserve"> </w:t>
      </w:r>
      <w:r>
        <w:rPr>
          <w:rFonts w:eastAsia="Times New Roman"/>
          <w:lang w:val="ru-RU" w:eastAsia="en-US"/>
        </w:rPr>
        <w:t>XX</w:t>
      </w:r>
      <w:r>
        <w:rPr>
          <w:rFonts w:eastAsia="Times New Roman"/>
          <w:spacing w:val="-5"/>
          <w:lang w:val="ru-RU" w:eastAsia="en-US"/>
        </w:rPr>
        <w:t xml:space="preserve"> </w:t>
      </w:r>
      <w:r>
        <w:rPr>
          <w:rFonts w:eastAsia="Times New Roman"/>
          <w:lang w:val="ru-RU" w:eastAsia="en-US"/>
        </w:rPr>
        <w:t>-</w:t>
      </w:r>
      <w:r>
        <w:rPr>
          <w:rFonts w:eastAsia="Times New Roman"/>
          <w:spacing w:val="-6"/>
          <w:lang w:val="ru-RU" w:eastAsia="en-US"/>
        </w:rPr>
        <w:t xml:space="preserve"> </w:t>
      </w:r>
      <w:r>
        <w:rPr>
          <w:rFonts w:eastAsia="Times New Roman"/>
          <w:lang w:val="ru-RU" w:eastAsia="en-US"/>
        </w:rPr>
        <w:t>начала</w:t>
      </w:r>
      <w:r>
        <w:rPr>
          <w:rFonts w:eastAsia="Times New Roman"/>
          <w:spacing w:val="-7"/>
          <w:lang w:val="ru-RU" w:eastAsia="en-US"/>
        </w:rPr>
        <w:t xml:space="preserve"> </w:t>
      </w:r>
      <w:r>
        <w:rPr>
          <w:rFonts w:eastAsia="Times New Roman"/>
          <w:lang w:val="ru-RU" w:eastAsia="en-US"/>
        </w:rPr>
        <w:t>XXI</w:t>
      </w:r>
      <w:r>
        <w:rPr>
          <w:rFonts w:eastAsia="Times New Roman"/>
          <w:spacing w:val="-7"/>
          <w:lang w:val="ru-RU" w:eastAsia="en-US"/>
        </w:rPr>
        <w:t xml:space="preserve"> </w:t>
      </w:r>
      <w:r>
        <w:rPr>
          <w:rFonts w:eastAsia="Times New Roman"/>
          <w:lang w:val="ru-RU" w:eastAsia="en-US"/>
        </w:rPr>
        <w:t>века;</w:t>
      </w:r>
      <w:r>
        <w:rPr>
          <w:rFonts w:eastAsia="Times New Roman"/>
          <w:spacing w:val="-5"/>
          <w:lang w:val="ru-RU" w:eastAsia="en-US"/>
        </w:rPr>
        <w:t xml:space="preserve"> </w:t>
      </w:r>
      <w:r>
        <w:rPr>
          <w:rFonts w:eastAsia="Times New Roman"/>
          <w:lang w:val="ru-RU" w:eastAsia="en-US"/>
        </w:rPr>
        <w:t>особенности</w:t>
      </w:r>
      <w:r>
        <w:rPr>
          <w:rFonts w:eastAsia="Times New Roman"/>
          <w:spacing w:val="-6"/>
          <w:lang w:val="ru-RU" w:eastAsia="en-US"/>
        </w:rPr>
        <w:t xml:space="preserve"> </w:t>
      </w:r>
      <w:r>
        <w:rPr>
          <w:rFonts w:eastAsia="Times New Roman"/>
          <w:lang w:val="ru-RU" w:eastAsia="en-US"/>
        </w:rPr>
        <w:t>развития</w:t>
      </w:r>
      <w:r>
        <w:rPr>
          <w:rFonts w:eastAsia="Times New Roman"/>
          <w:spacing w:val="-62"/>
          <w:lang w:val="ru-RU" w:eastAsia="en-US"/>
        </w:rPr>
        <w:t xml:space="preserve"> </w:t>
      </w:r>
      <w:r>
        <w:rPr>
          <w:rFonts w:eastAsia="Times New Roman"/>
          <w:lang w:val="ru-RU" w:eastAsia="en-US"/>
        </w:rPr>
        <w:t>культуры</w:t>
      </w:r>
      <w:r>
        <w:rPr>
          <w:rFonts w:eastAsia="Times New Roman"/>
          <w:spacing w:val="-3"/>
          <w:lang w:val="ru-RU" w:eastAsia="en-US"/>
        </w:rPr>
        <w:t xml:space="preserve"> </w:t>
      </w:r>
      <w:r>
        <w:rPr>
          <w:rFonts w:eastAsia="Times New Roman"/>
          <w:lang w:val="ru-RU" w:eastAsia="en-US"/>
        </w:rPr>
        <w:t xml:space="preserve">народов СССР </w:t>
      </w:r>
      <w:r>
        <w:rPr>
          <w:rFonts w:eastAsia="Times New Roman"/>
          <w:lang w:val="ru-RU" w:eastAsia="en-US"/>
        </w:rPr>
        <w:lastRenderedPageBreak/>
        <w:t>(России);</w:t>
      </w:r>
    </w:p>
    <w:p w:rsidR="00D375AB" w:rsidRDefault="005A04D1">
      <w:pPr>
        <w:tabs>
          <w:tab w:val="left" w:pos="494"/>
        </w:tabs>
        <w:adjustRightInd/>
        <w:jc w:val="both"/>
        <w:rPr>
          <w:rFonts w:eastAsia="Times New Roman"/>
          <w:sz w:val="26"/>
          <w:szCs w:val="22"/>
          <w:lang w:val="ru-RU" w:eastAsia="en-US"/>
        </w:rPr>
      </w:pPr>
      <w:r>
        <w:rPr>
          <w:rFonts w:eastAsia="Times New Roman"/>
          <w:lang w:val="ru-RU" w:eastAsia="en-US"/>
        </w:rPr>
        <w:t>знание</w:t>
      </w:r>
      <w:r>
        <w:rPr>
          <w:rFonts w:eastAsia="Times New Roman"/>
          <w:spacing w:val="-14"/>
          <w:lang w:val="ru-RU" w:eastAsia="en-US"/>
        </w:rPr>
        <w:t xml:space="preserve"> </w:t>
      </w:r>
      <w:r>
        <w:rPr>
          <w:rFonts w:eastAsia="Times New Roman"/>
          <w:lang w:val="ru-RU" w:eastAsia="en-US"/>
        </w:rPr>
        <w:t>имен</w:t>
      </w:r>
      <w:r>
        <w:rPr>
          <w:rFonts w:eastAsia="Times New Roman"/>
          <w:spacing w:val="-13"/>
          <w:lang w:val="ru-RU" w:eastAsia="en-US"/>
        </w:rPr>
        <w:t xml:space="preserve"> </w:t>
      </w:r>
      <w:r>
        <w:rPr>
          <w:rFonts w:eastAsia="Times New Roman"/>
          <w:lang w:val="ru-RU" w:eastAsia="en-US"/>
        </w:rPr>
        <w:t>героев</w:t>
      </w:r>
      <w:r>
        <w:rPr>
          <w:rFonts w:eastAsia="Times New Roman"/>
          <w:spacing w:val="-14"/>
          <w:lang w:val="ru-RU" w:eastAsia="en-US"/>
        </w:rPr>
        <w:t xml:space="preserve"> </w:t>
      </w:r>
      <w:r>
        <w:rPr>
          <w:rFonts w:eastAsia="Times New Roman"/>
          <w:lang w:val="ru-RU" w:eastAsia="en-US"/>
        </w:rPr>
        <w:t>Первой</w:t>
      </w:r>
      <w:r>
        <w:rPr>
          <w:rFonts w:eastAsia="Times New Roman"/>
          <w:spacing w:val="-13"/>
          <w:lang w:val="ru-RU" w:eastAsia="en-US"/>
        </w:rPr>
        <w:t xml:space="preserve"> </w:t>
      </w:r>
      <w:r>
        <w:rPr>
          <w:rFonts w:eastAsia="Times New Roman"/>
          <w:lang w:val="ru-RU" w:eastAsia="en-US"/>
        </w:rPr>
        <w:t>мировой,</w:t>
      </w:r>
      <w:r>
        <w:rPr>
          <w:rFonts w:eastAsia="Times New Roman"/>
          <w:spacing w:val="-13"/>
          <w:lang w:val="ru-RU" w:eastAsia="en-US"/>
        </w:rPr>
        <w:t xml:space="preserve"> </w:t>
      </w:r>
      <w:r>
        <w:rPr>
          <w:rFonts w:eastAsia="Times New Roman"/>
          <w:lang w:val="ru-RU" w:eastAsia="en-US"/>
        </w:rPr>
        <w:t>Гражданской,</w:t>
      </w:r>
      <w:r>
        <w:rPr>
          <w:rFonts w:eastAsia="Times New Roman"/>
          <w:spacing w:val="-13"/>
          <w:lang w:val="ru-RU" w:eastAsia="en-US"/>
        </w:rPr>
        <w:t xml:space="preserve"> </w:t>
      </w:r>
      <w:r>
        <w:rPr>
          <w:rFonts w:eastAsia="Times New Roman"/>
          <w:lang w:val="ru-RU" w:eastAsia="en-US"/>
        </w:rPr>
        <w:t>Великой</w:t>
      </w:r>
      <w:r>
        <w:rPr>
          <w:rFonts w:eastAsia="Times New Roman"/>
          <w:spacing w:val="-13"/>
          <w:lang w:val="ru-RU" w:eastAsia="en-US"/>
        </w:rPr>
        <w:t xml:space="preserve"> </w:t>
      </w:r>
      <w:r>
        <w:rPr>
          <w:rFonts w:eastAsia="Times New Roman"/>
          <w:lang w:val="ru-RU" w:eastAsia="en-US"/>
        </w:rPr>
        <w:t>Отечественной</w:t>
      </w:r>
      <w:r>
        <w:rPr>
          <w:rFonts w:eastAsia="Times New Roman"/>
          <w:spacing w:val="-13"/>
          <w:lang w:val="ru-RU" w:eastAsia="en-US"/>
        </w:rPr>
        <w:t xml:space="preserve"> </w:t>
      </w:r>
      <w:r>
        <w:rPr>
          <w:rFonts w:eastAsia="Times New Roman"/>
          <w:lang w:val="ru-RU" w:eastAsia="en-US"/>
        </w:rPr>
        <w:t>войн,</w:t>
      </w:r>
      <w:r>
        <w:rPr>
          <w:rFonts w:eastAsia="Times New Roman"/>
          <w:spacing w:val="-63"/>
          <w:lang w:val="ru-RU" w:eastAsia="en-US"/>
        </w:rPr>
        <w:t xml:space="preserve"> </w:t>
      </w:r>
      <w:r>
        <w:rPr>
          <w:rFonts w:eastAsia="Times New Roman"/>
          <w:lang w:val="ru-RU" w:eastAsia="en-US"/>
        </w:rPr>
        <w:t>исторических</w:t>
      </w:r>
      <w:r>
        <w:rPr>
          <w:rFonts w:eastAsia="Times New Roman"/>
          <w:spacing w:val="-9"/>
          <w:lang w:val="ru-RU" w:eastAsia="en-US"/>
        </w:rPr>
        <w:t xml:space="preserve"> </w:t>
      </w:r>
      <w:r>
        <w:rPr>
          <w:rFonts w:eastAsia="Times New Roman"/>
          <w:lang w:val="ru-RU" w:eastAsia="en-US"/>
        </w:rPr>
        <w:t>личностей,</w:t>
      </w:r>
      <w:r>
        <w:rPr>
          <w:rFonts w:eastAsia="Times New Roman"/>
          <w:spacing w:val="-10"/>
          <w:lang w:val="ru-RU" w:eastAsia="en-US"/>
        </w:rPr>
        <w:t xml:space="preserve"> </w:t>
      </w:r>
      <w:r>
        <w:rPr>
          <w:rFonts w:eastAsia="Times New Roman"/>
          <w:lang w:val="ru-RU" w:eastAsia="en-US"/>
        </w:rPr>
        <w:t>внесших</w:t>
      </w:r>
      <w:r>
        <w:rPr>
          <w:rFonts w:eastAsia="Times New Roman"/>
          <w:spacing w:val="-9"/>
          <w:lang w:val="ru-RU" w:eastAsia="en-US"/>
        </w:rPr>
        <w:t xml:space="preserve"> </w:t>
      </w:r>
      <w:r>
        <w:rPr>
          <w:rFonts w:eastAsia="Times New Roman"/>
          <w:lang w:val="ru-RU" w:eastAsia="en-US"/>
        </w:rPr>
        <w:t>значительный</w:t>
      </w:r>
      <w:r>
        <w:rPr>
          <w:rFonts w:eastAsia="Times New Roman"/>
          <w:spacing w:val="-9"/>
          <w:lang w:val="ru-RU" w:eastAsia="en-US"/>
        </w:rPr>
        <w:t xml:space="preserve"> </w:t>
      </w:r>
      <w:r>
        <w:rPr>
          <w:rFonts w:eastAsia="Times New Roman"/>
          <w:lang w:val="ru-RU" w:eastAsia="en-US"/>
        </w:rPr>
        <w:t>вклад</w:t>
      </w:r>
      <w:r>
        <w:rPr>
          <w:rFonts w:eastAsia="Times New Roman"/>
          <w:spacing w:val="-9"/>
          <w:lang w:val="ru-RU" w:eastAsia="en-US"/>
        </w:rPr>
        <w:t xml:space="preserve"> </w:t>
      </w:r>
      <w:r>
        <w:rPr>
          <w:rFonts w:eastAsia="Times New Roman"/>
          <w:lang w:val="ru-RU" w:eastAsia="en-US"/>
        </w:rPr>
        <w:t>в</w:t>
      </w:r>
      <w:r>
        <w:rPr>
          <w:rFonts w:eastAsia="Times New Roman"/>
          <w:spacing w:val="-10"/>
          <w:lang w:val="ru-RU" w:eastAsia="en-US"/>
        </w:rPr>
        <w:t xml:space="preserve"> </w:t>
      </w:r>
      <w:r>
        <w:rPr>
          <w:rFonts w:eastAsia="Times New Roman"/>
          <w:lang w:val="ru-RU" w:eastAsia="en-US"/>
        </w:rPr>
        <w:t>социально-экономическое,</w:t>
      </w:r>
      <w:r>
        <w:rPr>
          <w:rFonts w:eastAsia="Times New Roman"/>
          <w:spacing w:val="-62"/>
          <w:lang w:val="ru-RU" w:eastAsia="en-US"/>
        </w:rPr>
        <w:t xml:space="preserve"> </w:t>
      </w:r>
      <w:r>
        <w:rPr>
          <w:rFonts w:eastAsia="Times New Roman"/>
          <w:lang w:val="ru-RU" w:eastAsia="en-US"/>
        </w:rPr>
        <w:t>политическое</w:t>
      </w:r>
      <w:r>
        <w:rPr>
          <w:rFonts w:eastAsia="Times New Roman"/>
          <w:spacing w:val="-1"/>
          <w:lang w:val="ru-RU" w:eastAsia="en-US"/>
        </w:rPr>
        <w:t xml:space="preserve"> </w:t>
      </w:r>
      <w:r>
        <w:rPr>
          <w:rFonts w:eastAsia="Times New Roman"/>
          <w:lang w:val="ru-RU" w:eastAsia="en-US"/>
        </w:rPr>
        <w:t>и</w:t>
      </w:r>
      <w:r>
        <w:rPr>
          <w:rFonts w:eastAsia="Times New Roman"/>
          <w:spacing w:val="-2"/>
          <w:lang w:val="ru-RU" w:eastAsia="en-US"/>
        </w:rPr>
        <w:t xml:space="preserve"> </w:t>
      </w:r>
      <w:r>
        <w:rPr>
          <w:rFonts w:eastAsia="Times New Roman"/>
          <w:lang w:val="ru-RU" w:eastAsia="en-US"/>
        </w:rPr>
        <w:t>культурное</w:t>
      </w:r>
      <w:r>
        <w:rPr>
          <w:rFonts w:eastAsia="Times New Roman"/>
          <w:spacing w:val="-3"/>
          <w:lang w:val="ru-RU" w:eastAsia="en-US"/>
        </w:rPr>
        <w:t xml:space="preserve"> </w:t>
      </w:r>
      <w:r>
        <w:rPr>
          <w:rFonts w:eastAsia="Times New Roman"/>
          <w:lang w:val="ru-RU" w:eastAsia="en-US"/>
        </w:rPr>
        <w:t>развитие России</w:t>
      </w:r>
      <w:r>
        <w:rPr>
          <w:rFonts w:eastAsia="Times New Roman"/>
          <w:spacing w:val="-1"/>
          <w:lang w:val="ru-RU" w:eastAsia="en-US"/>
        </w:rPr>
        <w:t xml:space="preserve"> </w:t>
      </w:r>
      <w:r>
        <w:rPr>
          <w:rFonts w:eastAsia="Times New Roman"/>
          <w:lang w:val="ru-RU" w:eastAsia="en-US"/>
        </w:rPr>
        <w:t>в</w:t>
      </w:r>
      <w:r>
        <w:rPr>
          <w:rFonts w:eastAsia="Times New Roman"/>
          <w:spacing w:val="-2"/>
          <w:lang w:val="ru-RU" w:eastAsia="en-US"/>
        </w:rPr>
        <w:t xml:space="preserve"> </w:t>
      </w:r>
      <w:r>
        <w:rPr>
          <w:rFonts w:eastAsia="Times New Roman"/>
          <w:lang w:val="ru-RU" w:eastAsia="en-US"/>
        </w:rPr>
        <w:t>XX</w:t>
      </w:r>
      <w:r>
        <w:rPr>
          <w:rFonts w:eastAsia="Times New Roman"/>
          <w:spacing w:val="1"/>
          <w:lang w:val="ru-RU" w:eastAsia="en-US"/>
        </w:rPr>
        <w:t xml:space="preserve"> </w:t>
      </w:r>
      <w:r>
        <w:rPr>
          <w:rFonts w:eastAsia="Times New Roman"/>
          <w:lang w:val="ru-RU" w:eastAsia="en-US"/>
        </w:rPr>
        <w:t>-</w:t>
      </w:r>
      <w:r>
        <w:rPr>
          <w:rFonts w:eastAsia="Times New Roman"/>
          <w:spacing w:val="-1"/>
          <w:lang w:val="ru-RU" w:eastAsia="en-US"/>
        </w:rPr>
        <w:t xml:space="preserve"> </w:t>
      </w:r>
      <w:r>
        <w:rPr>
          <w:rFonts w:eastAsia="Times New Roman"/>
          <w:lang w:val="ru-RU" w:eastAsia="en-US"/>
        </w:rPr>
        <w:t>начале</w:t>
      </w:r>
      <w:r>
        <w:rPr>
          <w:rFonts w:eastAsia="Times New Roman"/>
          <w:spacing w:val="-2"/>
          <w:lang w:val="ru-RU" w:eastAsia="en-US"/>
        </w:rPr>
        <w:t xml:space="preserve"> </w:t>
      </w:r>
      <w:r>
        <w:rPr>
          <w:rFonts w:eastAsia="Times New Roman"/>
          <w:lang w:val="ru-RU" w:eastAsia="en-US"/>
        </w:rPr>
        <w:t>XXI</w:t>
      </w:r>
      <w:r>
        <w:rPr>
          <w:rFonts w:eastAsia="Times New Roman"/>
          <w:spacing w:val="-1"/>
          <w:sz w:val="26"/>
          <w:szCs w:val="22"/>
          <w:lang w:val="ru-RU" w:eastAsia="en-US"/>
        </w:rPr>
        <w:t xml:space="preserve"> </w:t>
      </w:r>
      <w:r>
        <w:rPr>
          <w:rFonts w:eastAsia="Times New Roman"/>
          <w:sz w:val="26"/>
          <w:szCs w:val="22"/>
          <w:lang w:val="ru-RU" w:eastAsia="en-US"/>
        </w:rPr>
        <w:t>века;</w:t>
      </w:r>
    </w:p>
    <w:p w:rsidR="00D375AB" w:rsidRDefault="005A04D1">
      <w:pPr>
        <w:tabs>
          <w:tab w:val="left" w:pos="563"/>
        </w:tabs>
        <w:adjustRightInd/>
        <w:jc w:val="both"/>
        <w:rPr>
          <w:rFonts w:eastAsia="Times New Roman"/>
          <w:lang w:val="ru-RU" w:eastAsia="en-US"/>
        </w:rPr>
      </w:pPr>
      <w:r>
        <w:rPr>
          <w:rFonts w:eastAsia="Times New Roman"/>
          <w:lang w:val="ru-RU" w:eastAsia="en-US"/>
        </w:rPr>
        <w:t>умение составлять описание (реконструкцию) в устной и письменной форме</w:t>
      </w:r>
      <w:r>
        <w:rPr>
          <w:rFonts w:eastAsia="Times New Roman"/>
          <w:spacing w:val="1"/>
          <w:lang w:val="ru-RU" w:eastAsia="en-US"/>
        </w:rPr>
        <w:t xml:space="preserve"> </w:t>
      </w:r>
      <w:r>
        <w:rPr>
          <w:rFonts w:eastAsia="Times New Roman"/>
          <w:lang w:val="ru-RU" w:eastAsia="en-US"/>
        </w:rPr>
        <w:t>исторических</w:t>
      </w:r>
      <w:r>
        <w:rPr>
          <w:rFonts w:eastAsia="Times New Roman"/>
          <w:spacing w:val="-11"/>
          <w:lang w:val="ru-RU" w:eastAsia="en-US"/>
        </w:rPr>
        <w:t xml:space="preserve"> </w:t>
      </w:r>
      <w:r>
        <w:rPr>
          <w:rFonts w:eastAsia="Times New Roman"/>
          <w:lang w:val="ru-RU" w:eastAsia="en-US"/>
        </w:rPr>
        <w:t>событий,</w:t>
      </w:r>
      <w:r>
        <w:rPr>
          <w:rFonts w:eastAsia="Times New Roman"/>
          <w:spacing w:val="-11"/>
          <w:lang w:val="ru-RU" w:eastAsia="en-US"/>
        </w:rPr>
        <w:t xml:space="preserve"> </w:t>
      </w:r>
      <w:r>
        <w:rPr>
          <w:rFonts w:eastAsia="Times New Roman"/>
          <w:lang w:val="ru-RU" w:eastAsia="en-US"/>
        </w:rPr>
        <w:t>явлений,</w:t>
      </w:r>
      <w:r>
        <w:rPr>
          <w:rFonts w:eastAsia="Times New Roman"/>
          <w:spacing w:val="-10"/>
          <w:lang w:val="ru-RU" w:eastAsia="en-US"/>
        </w:rPr>
        <w:t xml:space="preserve"> </w:t>
      </w:r>
      <w:r>
        <w:rPr>
          <w:rFonts w:eastAsia="Times New Roman"/>
          <w:lang w:val="ru-RU" w:eastAsia="en-US"/>
        </w:rPr>
        <w:t>процессов</w:t>
      </w:r>
      <w:r>
        <w:rPr>
          <w:rFonts w:eastAsia="Times New Roman"/>
          <w:spacing w:val="-10"/>
          <w:lang w:val="ru-RU" w:eastAsia="en-US"/>
        </w:rPr>
        <w:t xml:space="preserve"> </w:t>
      </w:r>
      <w:r>
        <w:rPr>
          <w:rFonts w:eastAsia="Times New Roman"/>
          <w:lang w:val="ru-RU" w:eastAsia="en-US"/>
        </w:rPr>
        <w:t>истории</w:t>
      </w:r>
      <w:r>
        <w:rPr>
          <w:rFonts w:eastAsia="Times New Roman"/>
          <w:spacing w:val="-12"/>
          <w:lang w:val="ru-RU" w:eastAsia="en-US"/>
        </w:rPr>
        <w:t xml:space="preserve"> </w:t>
      </w:r>
      <w:r>
        <w:rPr>
          <w:rFonts w:eastAsia="Times New Roman"/>
          <w:lang w:val="ru-RU" w:eastAsia="en-US"/>
        </w:rPr>
        <w:t>родного</w:t>
      </w:r>
      <w:r>
        <w:rPr>
          <w:rFonts w:eastAsia="Times New Roman"/>
          <w:spacing w:val="-9"/>
          <w:lang w:val="ru-RU" w:eastAsia="en-US"/>
        </w:rPr>
        <w:t xml:space="preserve"> </w:t>
      </w:r>
      <w:r>
        <w:rPr>
          <w:rFonts w:eastAsia="Times New Roman"/>
          <w:lang w:val="ru-RU" w:eastAsia="en-US"/>
        </w:rPr>
        <w:t>края,</w:t>
      </w:r>
      <w:r>
        <w:rPr>
          <w:rFonts w:eastAsia="Times New Roman"/>
          <w:spacing w:val="-10"/>
          <w:lang w:val="ru-RU" w:eastAsia="en-US"/>
        </w:rPr>
        <w:t xml:space="preserve"> </w:t>
      </w:r>
      <w:r>
        <w:rPr>
          <w:rFonts w:eastAsia="Times New Roman"/>
          <w:lang w:val="ru-RU" w:eastAsia="en-US"/>
        </w:rPr>
        <w:t>истории</w:t>
      </w:r>
      <w:r>
        <w:rPr>
          <w:rFonts w:eastAsia="Times New Roman"/>
          <w:spacing w:val="-11"/>
          <w:lang w:val="ru-RU" w:eastAsia="en-US"/>
        </w:rPr>
        <w:t xml:space="preserve"> </w:t>
      </w:r>
      <w:r>
        <w:rPr>
          <w:rFonts w:eastAsia="Times New Roman"/>
          <w:lang w:val="ru-RU" w:eastAsia="en-US"/>
        </w:rPr>
        <w:t>России</w:t>
      </w:r>
      <w:r>
        <w:rPr>
          <w:rFonts w:eastAsia="Times New Roman"/>
          <w:spacing w:val="-10"/>
          <w:lang w:val="ru-RU" w:eastAsia="en-US"/>
        </w:rPr>
        <w:t xml:space="preserve"> </w:t>
      </w:r>
      <w:r>
        <w:rPr>
          <w:rFonts w:eastAsia="Times New Roman"/>
          <w:lang w:val="ru-RU" w:eastAsia="en-US"/>
        </w:rPr>
        <w:t>и</w:t>
      </w:r>
      <w:r>
        <w:rPr>
          <w:rFonts w:eastAsia="Times New Roman"/>
          <w:spacing w:val="-63"/>
          <w:lang w:val="ru-RU" w:eastAsia="en-US"/>
        </w:rPr>
        <w:t xml:space="preserve"> </w:t>
      </w:r>
      <w:r>
        <w:rPr>
          <w:rFonts w:eastAsia="Times New Roman"/>
          <w:lang w:val="ru-RU" w:eastAsia="en-US"/>
        </w:rPr>
        <w:t>всемирной истории XX - начала XXI века и их участников, образа жизни людей и</w:t>
      </w:r>
      <w:r>
        <w:rPr>
          <w:rFonts w:eastAsia="Times New Roman"/>
          <w:spacing w:val="1"/>
          <w:lang w:val="ru-RU" w:eastAsia="en-US"/>
        </w:rPr>
        <w:t xml:space="preserve"> </w:t>
      </w:r>
      <w:r>
        <w:rPr>
          <w:rFonts w:eastAsia="Times New Roman"/>
          <w:lang w:val="ru-RU" w:eastAsia="en-US"/>
        </w:rPr>
        <w:t>его изменения в Новейшую эпоху; формулировать и обосновывать собственную</w:t>
      </w:r>
      <w:r>
        <w:rPr>
          <w:rFonts w:eastAsia="Times New Roman"/>
          <w:spacing w:val="1"/>
          <w:lang w:val="ru-RU" w:eastAsia="en-US"/>
        </w:rPr>
        <w:t xml:space="preserve"> </w:t>
      </w:r>
      <w:r>
        <w:rPr>
          <w:rFonts w:eastAsia="Times New Roman"/>
          <w:lang w:val="ru-RU" w:eastAsia="en-US"/>
        </w:rPr>
        <w:t>точку зрения (версию, оценку) с опорой на факти</w:t>
      </w:r>
      <w:r>
        <w:rPr>
          <w:rFonts w:eastAsia="Times New Roman"/>
          <w:lang w:val="ru-RU" w:eastAsia="en-US"/>
        </w:rPr>
        <w:t>ческий материал, в том числе</w:t>
      </w:r>
      <w:r>
        <w:rPr>
          <w:rFonts w:eastAsia="Times New Roman"/>
          <w:spacing w:val="1"/>
          <w:lang w:val="ru-RU" w:eastAsia="en-US"/>
        </w:rPr>
        <w:t xml:space="preserve"> </w:t>
      </w:r>
      <w:r>
        <w:rPr>
          <w:rFonts w:eastAsia="Times New Roman"/>
          <w:lang w:val="ru-RU" w:eastAsia="en-US"/>
        </w:rPr>
        <w:t>используя</w:t>
      </w:r>
      <w:r>
        <w:rPr>
          <w:rFonts w:eastAsia="Times New Roman"/>
          <w:spacing w:val="-3"/>
          <w:lang w:val="ru-RU" w:eastAsia="en-US"/>
        </w:rPr>
        <w:t xml:space="preserve"> </w:t>
      </w:r>
      <w:r>
        <w:rPr>
          <w:rFonts w:eastAsia="Times New Roman"/>
          <w:lang w:val="ru-RU" w:eastAsia="en-US"/>
        </w:rPr>
        <w:t>источники</w:t>
      </w:r>
      <w:r>
        <w:rPr>
          <w:rFonts w:eastAsia="Times New Roman"/>
          <w:spacing w:val="-3"/>
          <w:lang w:val="ru-RU" w:eastAsia="en-US"/>
        </w:rPr>
        <w:t xml:space="preserve"> </w:t>
      </w:r>
      <w:r>
        <w:rPr>
          <w:rFonts w:eastAsia="Times New Roman"/>
          <w:lang w:val="ru-RU" w:eastAsia="en-US"/>
        </w:rPr>
        <w:t>разных типов;</w:t>
      </w:r>
    </w:p>
    <w:p w:rsidR="00D375AB" w:rsidRDefault="005A04D1">
      <w:pPr>
        <w:tabs>
          <w:tab w:val="left" w:pos="659"/>
        </w:tabs>
        <w:adjustRightInd/>
        <w:ind w:right="-1"/>
        <w:jc w:val="both"/>
        <w:rPr>
          <w:rFonts w:eastAsia="Times New Roman"/>
          <w:lang w:val="ru-RU" w:eastAsia="en-US"/>
        </w:rPr>
      </w:pP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выявлять</w:t>
      </w:r>
      <w:r>
        <w:rPr>
          <w:rFonts w:eastAsia="Times New Roman"/>
          <w:spacing w:val="1"/>
          <w:lang w:val="ru-RU" w:eastAsia="en-US"/>
        </w:rPr>
        <w:t xml:space="preserve"> </w:t>
      </w:r>
      <w:r>
        <w:rPr>
          <w:rFonts w:eastAsia="Times New Roman"/>
          <w:lang w:val="ru-RU" w:eastAsia="en-US"/>
        </w:rPr>
        <w:t>существенные</w:t>
      </w:r>
      <w:r>
        <w:rPr>
          <w:rFonts w:eastAsia="Times New Roman"/>
          <w:spacing w:val="1"/>
          <w:lang w:val="ru-RU" w:eastAsia="en-US"/>
        </w:rPr>
        <w:t xml:space="preserve"> </w:t>
      </w:r>
      <w:r>
        <w:rPr>
          <w:rFonts w:eastAsia="Times New Roman"/>
          <w:lang w:val="ru-RU" w:eastAsia="en-US"/>
        </w:rPr>
        <w:t>черты</w:t>
      </w:r>
      <w:r>
        <w:rPr>
          <w:rFonts w:eastAsia="Times New Roman"/>
          <w:spacing w:val="1"/>
          <w:lang w:val="ru-RU" w:eastAsia="en-US"/>
        </w:rPr>
        <w:t xml:space="preserve"> </w:t>
      </w:r>
      <w:r>
        <w:rPr>
          <w:rFonts w:eastAsia="Times New Roman"/>
          <w:lang w:val="ru-RU" w:eastAsia="en-US"/>
        </w:rPr>
        <w:t>исторических</w:t>
      </w:r>
      <w:r>
        <w:rPr>
          <w:rFonts w:eastAsia="Times New Roman"/>
          <w:spacing w:val="1"/>
          <w:lang w:val="ru-RU" w:eastAsia="en-US"/>
        </w:rPr>
        <w:t xml:space="preserve"> </w:t>
      </w:r>
      <w:r>
        <w:rPr>
          <w:rFonts w:eastAsia="Times New Roman"/>
          <w:lang w:val="ru-RU" w:eastAsia="en-US"/>
        </w:rPr>
        <w:t>событий,</w:t>
      </w:r>
      <w:r>
        <w:rPr>
          <w:rFonts w:eastAsia="Times New Roman"/>
          <w:spacing w:val="1"/>
          <w:lang w:val="ru-RU" w:eastAsia="en-US"/>
        </w:rPr>
        <w:t xml:space="preserve"> </w:t>
      </w:r>
      <w:r>
        <w:rPr>
          <w:rFonts w:eastAsia="Times New Roman"/>
          <w:lang w:val="ru-RU" w:eastAsia="en-US"/>
        </w:rPr>
        <w:t>явлений,</w:t>
      </w:r>
      <w:r>
        <w:rPr>
          <w:rFonts w:eastAsia="Times New Roman"/>
          <w:spacing w:val="1"/>
          <w:lang w:val="ru-RU" w:eastAsia="en-US"/>
        </w:rPr>
        <w:t xml:space="preserve"> </w:t>
      </w:r>
      <w:r>
        <w:rPr>
          <w:rFonts w:eastAsia="Times New Roman"/>
          <w:lang w:val="ru-RU" w:eastAsia="en-US"/>
        </w:rPr>
        <w:t>процессов;</w:t>
      </w:r>
      <w:r>
        <w:rPr>
          <w:rFonts w:eastAsia="Times New Roman"/>
          <w:spacing w:val="1"/>
          <w:lang w:val="ru-RU" w:eastAsia="en-US"/>
        </w:rPr>
        <w:t xml:space="preserve"> </w:t>
      </w:r>
      <w:r>
        <w:rPr>
          <w:rFonts w:eastAsia="Times New Roman"/>
          <w:lang w:val="ru-RU" w:eastAsia="en-US"/>
        </w:rPr>
        <w:t>систематизировать</w:t>
      </w:r>
      <w:r>
        <w:rPr>
          <w:rFonts w:eastAsia="Times New Roman"/>
          <w:spacing w:val="1"/>
          <w:lang w:val="ru-RU" w:eastAsia="en-US"/>
        </w:rPr>
        <w:t xml:space="preserve"> </w:t>
      </w:r>
      <w:r>
        <w:rPr>
          <w:rFonts w:eastAsia="Times New Roman"/>
          <w:lang w:val="ru-RU" w:eastAsia="en-US"/>
        </w:rPr>
        <w:t>историческую</w:t>
      </w:r>
      <w:r>
        <w:rPr>
          <w:rFonts w:eastAsia="Times New Roman"/>
          <w:spacing w:val="1"/>
          <w:lang w:val="ru-RU" w:eastAsia="en-US"/>
        </w:rPr>
        <w:t xml:space="preserve"> </w:t>
      </w:r>
      <w:r>
        <w:rPr>
          <w:rFonts w:eastAsia="Times New Roman"/>
          <w:lang w:val="ru-RU" w:eastAsia="en-US"/>
        </w:rPr>
        <w:t>информацию</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соответствии</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заданными</w:t>
      </w:r>
      <w:r>
        <w:rPr>
          <w:rFonts w:eastAsia="Times New Roman"/>
          <w:spacing w:val="1"/>
          <w:lang w:val="ru-RU" w:eastAsia="en-US"/>
        </w:rPr>
        <w:t xml:space="preserve"> </w:t>
      </w:r>
      <w:r>
        <w:rPr>
          <w:rFonts w:eastAsia="Times New Roman"/>
          <w:lang w:val="ru-RU" w:eastAsia="en-US"/>
        </w:rPr>
        <w:t>критериями;</w:t>
      </w:r>
      <w:r>
        <w:rPr>
          <w:rFonts w:eastAsia="Times New Roman"/>
          <w:spacing w:val="1"/>
          <w:lang w:val="ru-RU" w:eastAsia="en-US"/>
        </w:rPr>
        <w:t xml:space="preserve"> </w:t>
      </w:r>
      <w:r>
        <w:rPr>
          <w:rFonts w:eastAsia="Times New Roman"/>
          <w:lang w:val="ru-RU" w:eastAsia="en-US"/>
        </w:rPr>
        <w:t>сравнивать</w:t>
      </w:r>
      <w:r>
        <w:rPr>
          <w:rFonts w:eastAsia="Times New Roman"/>
          <w:spacing w:val="1"/>
          <w:lang w:val="ru-RU" w:eastAsia="en-US"/>
        </w:rPr>
        <w:t xml:space="preserve"> </w:t>
      </w:r>
      <w:r>
        <w:rPr>
          <w:rFonts w:eastAsia="Times New Roman"/>
          <w:lang w:val="ru-RU" w:eastAsia="en-US"/>
        </w:rPr>
        <w:t>изученные</w:t>
      </w:r>
      <w:r>
        <w:rPr>
          <w:rFonts w:eastAsia="Times New Roman"/>
          <w:spacing w:val="1"/>
          <w:lang w:val="ru-RU" w:eastAsia="en-US"/>
        </w:rPr>
        <w:t xml:space="preserve"> </w:t>
      </w:r>
      <w:r>
        <w:rPr>
          <w:rFonts w:eastAsia="Times New Roman"/>
          <w:lang w:val="ru-RU" w:eastAsia="en-US"/>
        </w:rPr>
        <w:t>исторические</w:t>
      </w:r>
      <w:r>
        <w:rPr>
          <w:rFonts w:eastAsia="Times New Roman"/>
          <w:spacing w:val="1"/>
          <w:lang w:val="ru-RU" w:eastAsia="en-US"/>
        </w:rPr>
        <w:t xml:space="preserve"> </w:t>
      </w:r>
      <w:r>
        <w:rPr>
          <w:rFonts w:eastAsia="Times New Roman"/>
          <w:lang w:val="ru-RU" w:eastAsia="en-US"/>
        </w:rPr>
        <w:t>события,</w:t>
      </w:r>
      <w:r>
        <w:rPr>
          <w:rFonts w:eastAsia="Times New Roman"/>
          <w:spacing w:val="1"/>
          <w:lang w:val="ru-RU" w:eastAsia="en-US"/>
        </w:rPr>
        <w:t xml:space="preserve"> </w:t>
      </w:r>
      <w:r>
        <w:rPr>
          <w:rFonts w:eastAsia="Times New Roman"/>
          <w:lang w:val="ru-RU" w:eastAsia="en-US"/>
        </w:rPr>
        <w:t>явления,</w:t>
      </w:r>
      <w:r>
        <w:rPr>
          <w:rFonts w:eastAsia="Times New Roman"/>
          <w:spacing w:val="1"/>
          <w:lang w:val="ru-RU" w:eastAsia="en-US"/>
        </w:rPr>
        <w:t xml:space="preserve"> </w:t>
      </w:r>
      <w:r>
        <w:rPr>
          <w:rFonts w:eastAsia="Times New Roman"/>
          <w:lang w:val="ru-RU" w:eastAsia="en-US"/>
        </w:rPr>
        <w:t>процессы;</w:t>
      </w:r>
    </w:p>
    <w:p w:rsidR="00D375AB" w:rsidRDefault="005A04D1">
      <w:pPr>
        <w:tabs>
          <w:tab w:val="left" w:pos="567"/>
        </w:tabs>
        <w:adjustRightInd/>
        <w:ind w:right="-1"/>
        <w:jc w:val="both"/>
        <w:rPr>
          <w:rFonts w:eastAsia="Times New Roman"/>
          <w:lang w:val="ru-RU" w:eastAsia="en-US"/>
        </w:rPr>
      </w:pPr>
      <w:r>
        <w:rPr>
          <w:rFonts w:eastAsia="Times New Roman"/>
          <w:lang w:val="ru-RU" w:eastAsia="en-US"/>
        </w:rPr>
        <w:t>умение устанавливать причинно-следственные, пространственные, временные</w:t>
      </w:r>
      <w:r>
        <w:rPr>
          <w:rFonts w:eastAsia="Times New Roman"/>
          <w:spacing w:val="1"/>
          <w:lang w:val="ru-RU" w:eastAsia="en-US"/>
        </w:rPr>
        <w:t xml:space="preserve"> </w:t>
      </w:r>
      <w:r>
        <w:rPr>
          <w:rFonts w:eastAsia="Times New Roman"/>
          <w:lang w:val="ru-RU" w:eastAsia="en-US"/>
        </w:rPr>
        <w:t>связи</w:t>
      </w:r>
      <w:r>
        <w:rPr>
          <w:rFonts w:eastAsia="Times New Roman"/>
          <w:spacing w:val="1"/>
          <w:lang w:val="ru-RU" w:eastAsia="en-US"/>
        </w:rPr>
        <w:t xml:space="preserve"> </w:t>
      </w:r>
      <w:r>
        <w:rPr>
          <w:rFonts w:eastAsia="Times New Roman"/>
          <w:lang w:val="ru-RU" w:eastAsia="en-US"/>
        </w:rPr>
        <w:t>исторических</w:t>
      </w:r>
      <w:r>
        <w:rPr>
          <w:rFonts w:eastAsia="Times New Roman"/>
          <w:spacing w:val="1"/>
          <w:lang w:val="ru-RU" w:eastAsia="en-US"/>
        </w:rPr>
        <w:t xml:space="preserve"> </w:t>
      </w:r>
      <w:r>
        <w:rPr>
          <w:rFonts w:eastAsia="Times New Roman"/>
          <w:lang w:val="ru-RU" w:eastAsia="en-US"/>
        </w:rPr>
        <w:t>событий,</w:t>
      </w:r>
      <w:r>
        <w:rPr>
          <w:rFonts w:eastAsia="Times New Roman"/>
          <w:spacing w:val="1"/>
          <w:lang w:val="ru-RU" w:eastAsia="en-US"/>
        </w:rPr>
        <w:t xml:space="preserve"> </w:t>
      </w:r>
      <w:r>
        <w:rPr>
          <w:rFonts w:eastAsia="Times New Roman"/>
          <w:lang w:val="ru-RU" w:eastAsia="en-US"/>
        </w:rPr>
        <w:t>явлений,</w:t>
      </w:r>
      <w:r>
        <w:rPr>
          <w:rFonts w:eastAsia="Times New Roman"/>
          <w:spacing w:val="1"/>
          <w:lang w:val="ru-RU" w:eastAsia="en-US"/>
        </w:rPr>
        <w:t xml:space="preserve"> </w:t>
      </w:r>
      <w:r>
        <w:rPr>
          <w:rFonts w:eastAsia="Times New Roman"/>
          <w:lang w:val="ru-RU" w:eastAsia="en-US"/>
        </w:rPr>
        <w:t>процессов;</w:t>
      </w:r>
      <w:r>
        <w:rPr>
          <w:rFonts w:eastAsia="Times New Roman"/>
          <w:spacing w:val="1"/>
          <w:lang w:val="ru-RU" w:eastAsia="en-US"/>
        </w:rPr>
        <w:t xml:space="preserve"> </w:t>
      </w:r>
      <w:r>
        <w:rPr>
          <w:rFonts w:eastAsia="Times New Roman"/>
          <w:lang w:val="ru-RU" w:eastAsia="en-US"/>
        </w:rPr>
        <w:t>характеризовать</w:t>
      </w:r>
      <w:r>
        <w:rPr>
          <w:rFonts w:eastAsia="Times New Roman"/>
          <w:spacing w:val="1"/>
          <w:lang w:val="ru-RU" w:eastAsia="en-US"/>
        </w:rPr>
        <w:t xml:space="preserve"> </w:t>
      </w:r>
      <w:r>
        <w:rPr>
          <w:rFonts w:eastAsia="Times New Roman"/>
          <w:lang w:val="ru-RU" w:eastAsia="en-US"/>
        </w:rPr>
        <w:t>их</w:t>
      </w:r>
      <w:r>
        <w:rPr>
          <w:rFonts w:eastAsia="Times New Roman"/>
          <w:spacing w:val="1"/>
          <w:lang w:val="ru-RU" w:eastAsia="en-US"/>
        </w:rPr>
        <w:t xml:space="preserve"> </w:t>
      </w:r>
      <w:r>
        <w:rPr>
          <w:rFonts w:eastAsia="Times New Roman"/>
          <w:lang w:val="ru-RU" w:eastAsia="en-US"/>
        </w:rPr>
        <w:t>итоги;</w:t>
      </w:r>
      <w:r>
        <w:rPr>
          <w:rFonts w:eastAsia="Times New Roman"/>
          <w:spacing w:val="1"/>
          <w:lang w:val="ru-RU" w:eastAsia="en-US"/>
        </w:rPr>
        <w:t xml:space="preserve"> </w:t>
      </w:r>
      <w:r>
        <w:rPr>
          <w:rFonts w:eastAsia="Times New Roman"/>
          <w:lang w:val="ru-RU" w:eastAsia="en-US"/>
        </w:rPr>
        <w:t>соотносить</w:t>
      </w:r>
      <w:r>
        <w:rPr>
          <w:rFonts w:eastAsia="Times New Roman"/>
          <w:spacing w:val="-12"/>
          <w:lang w:val="ru-RU" w:eastAsia="en-US"/>
        </w:rPr>
        <w:t xml:space="preserve"> </w:t>
      </w:r>
      <w:r>
        <w:rPr>
          <w:rFonts w:eastAsia="Times New Roman"/>
          <w:lang w:val="ru-RU" w:eastAsia="en-US"/>
        </w:rPr>
        <w:t>события</w:t>
      </w:r>
      <w:r>
        <w:rPr>
          <w:rFonts w:eastAsia="Times New Roman"/>
          <w:spacing w:val="-13"/>
          <w:lang w:val="ru-RU" w:eastAsia="en-US"/>
        </w:rPr>
        <w:t xml:space="preserve"> </w:t>
      </w:r>
      <w:r>
        <w:rPr>
          <w:rFonts w:eastAsia="Times New Roman"/>
          <w:lang w:val="ru-RU" w:eastAsia="en-US"/>
        </w:rPr>
        <w:t>истории</w:t>
      </w:r>
      <w:r>
        <w:rPr>
          <w:rFonts w:eastAsia="Times New Roman"/>
          <w:spacing w:val="-12"/>
          <w:lang w:val="ru-RU" w:eastAsia="en-US"/>
        </w:rPr>
        <w:t xml:space="preserve"> </w:t>
      </w:r>
      <w:r>
        <w:rPr>
          <w:rFonts w:eastAsia="Times New Roman"/>
          <w:lang w:val="ru-RU" w:eastAsia="en-US"/>
        </w:rPr>
        <w:t>родного</w:t>
      </w:r>
      <w:r>
        <w:rPr>
          <w:rFonts w:eastAsia="Times New Roman"/>
          <w:spacing w:val="-12"/>
          <w:lang w:val="ru-RU" w:eastAsia="en-US"/>
        </w:rPr>
        <w:t xml:space="preserve"> </w:t>
      </w:r>
      <w:r>
        <w:rPr>
          <w:rFonts w:eastAsia="Times New Roman"/>
          <w:lang w:val="ru-RU" w:eastAsia="en-US"/>
        </w:rPr>
        <w:t>края</w:t>
      </w:r>
      <w:r>
        <w:rPr>
          <w:rFonts w:eastAsia="Times New Roman"/>
          <w:spacing w:val="-13"/>
          <w:lang w:val="ru-RU" w:eastAsia="en-US"/>
        </w:rPr>
        <w:t xml:space="preserve"> </w:t>
      </w:r>
      <w:r>
        <w:rPr>
          <w:rFonts w:eastAsia="Times New Roman"/>
          <w:lang w:val="ru-RU" w:eastAsia="en-US"/>
        </w:rPr>
        <w:t>и</w:t>
      </w:r>
      <w:r>
        <w:rPr>
          <w:rFonts w:eastAsia="Times New Roman"/>
          <w:spacing w:val="-12"/>
          <w:lang w:val="ru-RU" w:eastAsia="en-US"/>
        </w:rPr>
        <w:t xml:space="preserve"> </w:t>
      </w:r>
      <w:r>
        <w:rPr>
          <w:rFonts w:eastAsia="Times New Roman"/>
          <w:lang w:val="ru-RU" w:eastAsia="en-US"/>
        </w:rPr>
        <w:t>истории</w:t>
      </w:r>
      <w:r>
        <w:rPr>
          <w:rFonts w:eastAsia="Times New Roman"/>
          <w:spacing w:val="-13"/>
          <w:lang w:val="ru-RU" w:eastAsia="en-US"/>
        </w:rPr>
        <w:t xml:space="preserve"> </w:t>
      </w:r>
      <w:r>
        <w:rPr>
          <w:rFonts w:eastAsia="Times New Roman"/>
          <w:lang w:val="ru-RU" w:eastAsia="en-US"/>
        </w:rPr>
        <w:t>России</w:t>
      </w:r>
      <w:r>
        <w:rPr>
          <w:rFonts w:eastAsia="Times New Roman"/>
          <w:spacing w:val="-13"/>
          <w:lang w:val="ru-RU" w:eastAsia="en-US"/>
        </w:rPr>
        <w:t xml:space="preserve"> </w:t>
      </w:r>
      <w:r>
        <w:rPr>
          <w:rFonts w:eastAsia="Times New Roman"/>
          <w:lang w:val="ru-RU" w:eastAsia="en-US"/>
        </w:rPr>
        <w:t>в</w:t>
      </w:r>
      <w:r>
        <w:rPr>
          <w:rFonts w:eastAsia="Times New Roman"/>
          <w:spacing w:val="-12"/>
          <w:lang w:val="ru-RU" w:eastAsia="en-US"/>
        </w:rPr>
        <w:t xml:space="preserve"> </w:t>
      </w:r>
      <w:r>
        <w:rPr>
          <w:rFonts w:eastAsia="Times New Roman"/>
          <w:lang w:val="ru-RU" w:eastAsia="en-US"/>
        </w:rPr>
        <w:t>XX</w:t>
      </w:r>
      <w:r>
        <w:rPr>
          <w:rFonts w:eastAsia="Times New Roman"/>
          <w:spacing w:val="-10"/>
          <w:lang w:val="ru-RU" w:eastAsia="en-US"/>
        </w:rPr>
        <w:t xml:space="preserve"> </w:t>
      </w:r>
      <w:r>
        <w:rPr>
          <w:rFonts w:eastAsia="Times New Roman"/>
          <w:lang w:val="ru-RU" w:eastAsia="en-US"/>
        </w:rPr>
        <w:t>-</w:t>
      </w:r>
      <w:r>
        <w:rPr>
          <w:rFonts w:eastAsia="Times New Roman"/>
          <w:spacing w:val="-13"/>
          <w:lang w:val="ru-RU" w:eastAsia="en-US"/>
        </w:rPr>
        <w:t xml:space="preserve"> </w:t>
      </w:r>
      <w:r>
        <w:rPr>
          <w:rFonts w:eastAsia="Times New Roman"/>
          <w:lang w:val="ru-RU" w:eastAsia="en-US"/>
        </w:rPr>
        <w:t>начале</w:t>
      </w:r>
      <w:r>
        <w:rPr>
          <w:rFonts w:eastAsia="Times New Roman"/>
          <w:spacing w:val="-13"/>
          <w:lang w:val="ru-RU" w:eastAsia="en-US"/>
        </w:rPr>
        <w:t xml:space="preserve"> </w:t>
      </w:r>
      <w:r>
        <w:rPr>
          <w:rFonts w:eastAsia="Times New Roman"/>
          <w:lang w:val="ru-RU" w:eastAsia="en-US"/>
        </w:rPr>
        <w:t>XXI</w:t>
      </w:r>
      <w:r>
        <w:rPr>
          <w:rFonts w:eastAsia="Times New Roman"/>
          <w:spacing w:val="-13"/>
          <w:lang w:val="ru-RU" w:eastAsia="en-US"/>
        </w:rPr>
        <w:t xml:space="preserve"> </w:t>
      </w:r>
      <w:r>
        <w:rPr>
          <w:rFonts w:eastAsia="Times New Roman"/>
          <w:lang w:val="ru-RU" w:eastAsia="en-US"/>
        </w:rPr>
        <w:t>века;</w:t>
      </w:r>
      <w:r>
        <w:rPr>
          <w:rFonts w:eastAsia="Times New Roman"/>
          <w:spacing w:val="-63"/>
          <w:lang w:val="ru-RU" w:eastAsia="en-US"/>
        </w:rPr>
        <w:t xml:space="preserve"> </w:t>
      </w:r>
      <w:r>
        <w:rPr>
          <w:rFonts w:eastAsia="Times New Roman"/>
          <w:lang w:val="ru-RU" w:eastAsia="en-US"/>
        </w:rPr>
        <w:t>определять современников исторических событий истории России и человечества в</w:t>
      </w:r>
      <w:r>
        <w:rPr>
          <w:rFonts w:eastAsia="Times New Roman"/>
          <w:spacing w:val="-62"/>
          <w:lang w:val="ru-RU" w:eastAsia="en-US"/>
        </w:rPr>
        <w:t xml:space="preserve"> </w:t>
      </w:r>
      <w:r>
        <w:rPr>
          <w:rFonts w:eastAsia="Times New Roman"/>
          <w:lang w:val="ru-RU" w:eastAsia="en-US"/>
        </w:rPr>
        <w:t>целом</w:t>
      </w:r>
      <w:r>
        <w:rPr>
          <w:rFonts w:eastAsia="Times New Roman"/>
          <w:spacing w:val="-1"/>
          <w:lang w:val="ru-RU" w:eastAsia="en-US"/>
        </w:rPr>
        <w:t xml:space="preserve"> </w:t>
      </w:r>
      <w:r>
        <w:rPr>
          <w:rFonts w:eastAsia="Times New Roman"/>
          <w:lang w:val="ru-RU" w:eastAsia="en-US"/>
        </w:rPr>
        <w:t>в</w:t>
      </w:r>
      <w:r>
        <w:rPr>
          <w:rFonts w:eastAsia="Times New Roman"/>
          <w:spacing w:val="-2"/>
          <w:lang w:val="ru-RU" w:eastAsia="en-US"/>
        </w:rPr>
        <w:t xml:space="preserve"> </w:t>
      </w:r>
      <w:r>
        <w:rPr>
          <w:rFonts w:eastAsia="Times New Roman"/>
          <w:lang w:val="ru-RU" w:eastAsia="en-US"/>
        </w:rPr>
        <w:t>XX</w:t>
      </w:r>
      <w:r>
        <w:rPr>
          <w:rFonts w:eastAsia="Times New Roman"/>
          <w:spacing w:val="1"/>
          <w:lang w:val="ru-RU" w:eastAsia="en-US"/>
        </w:rPr>
        <w:t xml:space="preserve"> </w:t>
      </w:r>
      <w:r>
        <w:rPr>
          <w:rFonts w:eastAsia="Times New Roman"/>
          <w:lang w:val="ru-RU" w:eastAsia="en-US"/>
        </w:rPr>
        <w:t>-</w:t>
      </w:r>
      <w:r>
        <w:rPr>
          <w:rFonts w:eastAsia="Times New Roman"/>
          <w:spacing w:val="-1"/>
          <w:lang w:val="ru-RU" w:eastAsia="en-US"/>
        </w:rPr>
        <w:t xml:space="preserve"> </w:t>
      </w:r>
      <w:r>
        <w:rPr>
          <w:rFonts w:eastAsia="Times New Roman"/>
          <w:lang w:val="ru-RU" w:eastAsia="en-US"/>
        </w:rPr>
        <w:t>начале XXI века;</w:t>
      </w:r>
    </w:p>
    <w:p w:rsidR="00D375AB" w:rsidRDefault="005A04D1">
      <w:pPr>
        <w:tabs>
          <w:tab w:val="left" w:pos="669"/>
        </w:tabs>
        <w:adjustRightInd/>
        <w:ind w:right="-1"/>
        <w:jc w:val="both"/>
        <w:rPr>
          <w:rFonts w:eastAsia="Times New Roman"/>
          <w:lang w:val="ru-RU" w:eastAsia="en-US"/>
        </w:rPr>
      </w:pP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критически</w:t>
      </w:r>
      <w:r>
        <w:rPr>
          <w:rFonts w:eastAsia="Times New Roman"/>
          <w:spacing w:val="1"/>
          <w:lang w:val="ru-RU" w:eastAsia="en-US"/>
        </w:rPr>
        <w:t xml:space="preserve"> </w:t>
      </w:r>
      <w:r>
        <w:rPr>
          <w:rFonts w:eastAsia="Times New Roman"/>
          <w:lang w:val="ru-RU" w:eastAsia="en-US"/>
        </w:rPr>
        <w:t>анализировать</w:t>
      </w:r>
      <w:r>
        <w:rPr>
          <w:rFonts w:eastAsia="Times New Roman"/>
          <w:spacing w:val="1"/>
          <w:lang w:val="ru-RU" w:eastAsia="en-US"/>
        </w:rPr>
        <w:t xml:space="preserve"> </w:t>
      </w:r>
      <w:r>
        <w:rPr>
          <w:rFonts w:eastAsia="Times New Roman"/>
          <w:lang w:val="ru-RU" w:eastAsia="en-US"/>
        </w:rPr>
        <w:t>для</w:t>
      </w:r>
      <w:r>
        <w:rPr>
          <w:rFonts w:eastAsia="Times New Roman"/>
          <w:spacing w:val="1"/>
          <w:lang w:val="ru-RU" w:eastAsia="en-US"/>
        </w:rPr>
        <w:t xml:space="preserve"> </w:t>
      </w:r>
      <w:r>
        <w:rPr>
          <w:rFonts w:eastAsia="Times New Roman"/>
          <w:lang w:val="ru-RU" w:eastAsia="en-US"/>
        </w:rPr>
        <w:t>решения</w:t>
      </w:r>
      <w:r>
        <w:rPr>
          <w:rFonts w:eastAsia="Times New Roman"/>
          <w:spacing w:val="1"/>
          <w:lang w:val="ru-RU" w:eastAsia="en-US"/>
        </w:rPr>
        <w:t xml:space="preserve"> </w:t>
      </w:r>
      <w:r>
        <w:rPr>
          <w:rFonts w:eastAsia="Times New Roman"/>
          <w:lang w:val="ru-RU" w:eastAsia="en-US"/>
        </w:rPr>
        <w:t>познавательной</w:t>
      </w:r>
      <w:r>
        <w:rPr>
          <w:rFonts w:eastAsia="Times New Roman"/>
          <w:spacing w:val="1"/>
          <w:lang w:val="ru-RU" w:eastAsia="en-US"/>
        </w:rPr>
        <w:t xml:space="preserve"> </w:t>
      </w:r>
      <w:r>
        <w:rPr>
          <w:rFonts w:eastAsia="Times New Roman"/>
          <w:lang w:val="ru-RU" w:eastAsia="en-US"/>
        </w:rPr>
        <w:t>задачи</w:t>
      </w:r>
      <w:r>
        <w:rPr>
          <w:rFonts w:eastAsia="Times New Roman"/>
          <w:spacing w:val="1"/>
          <w:lang w:val="ru-RU" w:eastAsia="en-US"/>
        </w:rPr>
        <w:t xml:space="preserve"> </w:t>
      </w:r>
      <w:r>
        <w:rPr>
          <w:rFonts w:eastAsia="Times New Roman"/>
          <w:lang w:val="ru-RU" w:eastAsia="en-US"/>
        </w:rPr>
        <w:t>аутентичные исторические источники разных типов (письменные, вещественные,</w:t>
      </w:r>
      <w:r>
        <w:rPr>
          <w:rFonts w:eastAsia="Times New Roman"/>
          <w:spacing w:val="1"/>
          <w:lang w:val="ru-RU" w:eastAsia="en-US"/>
        </w:rPr>
        <w:t xml:space="preserve"> </w:t>
      </w:r>
      <w:r>
        <w:rPr>
          <w:rFonts w:eastAsia="Times New Roman"/>
          <w:lang w:val="ru-RU" w:eastAsia="en-US"/>
        </w:rPr>
        <w:t>аудиови</w:t>
      </w:r>
      <w:r>
        <w:rPr>
          <w:rFonts w:eastAsia="Times New Roman"/>
          <w:lang w:val="ru-RU" w:eastAsia="en-US"/>
        </w:rPr>
        <w:t>зуальные) по истории России и зарубежных стран XX - начала XXI века,</w:t>
      </w:r>
      <w:r>
        <w:rPr>
          <w:rFonts w:eastAsia="Times New Roman"/>
          <w:spacing w:val="1"/>
          <w:lang w:val="ru-RU" w:eastAsia="en-US"/>
        </w:rPr>
        <w:t xml:space="preserve"> </w:t>
      </w:r>
      <w:r>
        <w:rPr>
          <w:rFonts w:eastAsia="Times New Roman"/>
          <w:lang w:val="ru-RU" w:eastAsia="en-US"/>
        </w:rPr>
        <w:t>оценивать</w:t>
      </w:r>
      <w:r>
        <w:rPr>
          <w:rFonts w:eastAsia="Times New Roman"/>
          <w:spacing w:val="1"/>
          <w:lang w:val="ru-RU" w:eastAsia="en-US"/>
        </w:rPr>
        <w:t xml:space="preserve"> </w:t>
      </w:r>
      <w:r>
        <w:rPr>
          <w:rFonts w:eastAsia="Times New Roman"/>
          <w:lang w:val="ru-RU" w:eastAsia="en-US"/>
        </w:rPr>
        <w:t>их</w:t>
      </w:r>
      <w:r>
        <w:rPr>
          <w:rFonts w:eastAsia="Times New Roman"/>
          <w:spacing w:val="1"/>
          <w:lang w:val="ru-RU" w:eastAsia="en-US"/>
        </w:rPr>
        <w:t xml:space="preserve"> </w:t>
      </w:r>
      <w:r>
        <w:rPr>
          <w:rFonts w:eastAsia="Times New Roman"/>
          <w:lang w:val="ru-RU" w:eastAsia="en-US"/>
        </w:rPr>
        <w:t>полноту</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достоверность,</w:t>
      </w:r>
      <w:r>
        <w:rPr>
          <w:rFonts w:eastAsia="Times New Roman"/>
          <w:spacing w:val="1"/>
          <w:lang w:val="ru-RU" w:eastAsia="en-US"/>
        </w:rPr>
        <w:t xml:space="preserve"> </w:t>
      </w:r>
      <w:r>
        <w:rPr>
          <w:rFonts w:eastAsia="Times New Roman"/>
          <w:lang w:val="ru-RU" w:eastAsia="en-US"/>
        </w:rPr>
        <w:t>соотносить</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историческим</w:t>
      </w:r>
      <w:r>
        <w:rPr>
          <w:rFonts w:eastAsia="Times New Roman"/>
          <w:spacing w:val="1"/>
          <w:lang w:val="ru-RU" w:eastAsia="en-US"/>
        </w:rPr>
        <w:t xml:space="preserve"> </w:t>
      </w:r>
      <w:r>
        <w:rPr>
          <w:rFonts w:eastAsia="Times New Roman"/>
          <w:lang w:val="ru-RU" w:eastAsia="en-US"/>
        </w:rPr>
        <w:t>периодом;</w:t>
      </w:r>
      <w:r>
        <w:rPr>
          <w:rFonts w:eastAsia="Times New Roman"/>
          <w:spacing w:val="1"/>
          <w:lang w:val="ru-RU" w:eastAsia="en-US"/>
        </w:rPr>
        <w:t xml:space="preserve"> </w:t>
      </w:r>
      <w:r>
        <w:rPr>
          <w:rFonts w:eastAsia="Times New Roman"/>
          <w:lang w:val="ru-RU" w:eastAsia="en-US"/>
        </w:rPr>
        <w:t>выявлять общее и различия; привлекать контекстную информацию при работе с</w:t>
      </w:r>
      <w:r>
        <w:rPr>
          <w:rFonts w:eastAsia="Times New Roman"/>
          <w:spacing w:val="1"/>
          <w:lang w:val="ru-RU" w:eastAsia="en-US"/>
        </w:rPr>
        <w:t xml:space="preserve"> </w:t>
      </w:r>
      <w:r>
        <w:rPr>
          <w:rFonts w:eastAsia="Times New Roman"/>
          <w:lang w:val="ru-RU" w:eastAsia="en-US"/>
        </w:rPr>
        <w:t>историческими</w:t>
      </w:r>
      <w:r>
        <w:rPr>
          <w:rFonts w:eastAsia="Times New Roman"/>
          <w:spacing w:val="-3"/>
          <w:lang w:val="ru-RU" w:eastAsia="en-US"/>
        </w:rPr>
        <w:t xml:space="preserve"> </w:t>
      </w:r>
      <w:r>
        <w:rPr>
          <w:rFonts w:eastAsia="Times New Roman"/>
          <w:lang w:val="ru-RU" w:eastAsia="en-US"/>
        </w:rPr>
        <w:t>источниками;</w:t>
      </w:r>
    </w:p>
    <w:p w:rsidR="00D375AB" w:rsidRDefault="005A04D1">
      <w:pPr>
        <w:tabs>
          <w:tab w:val="left" w:pos="600"/>
        </w:tabs>
        <w:adjustRightInd/>
        <w:ind w:right="-1"/>
        <w:jc w:val="both"/>
        <w:rPr>
          <w:rFonts w:eastAsia="Times New Roman"/>
          <w:lang w:val="ru-RU" w:eastAsia="en-US"/>
        </w:rPr>
      </w:pPr>
      <w:r>
        <w:rPr>
          <w:rFonts w:eastAsia="Times New Roman"/>
          <w:lang w:val="ru-RU" w:eastAsia="en-US"/>
        </w:rPr>
        <w:t>7)</w:t>
      </w:r>
      <w:r>
        <w:rPr>
          <w:rFonts w:eastAsia="Times New Roman"/>
          <w:lang w:val="ru-RU" w:eastAsia="en-US"/>
        </w:rPr>
        <w:tab/>
        <w:t>умение ос</w:t>
      </w:r>
      <w:r>
        <w:rPr>
          <w:rFonts w:eastAsia="Times New Roman"/>
          <w:lang w:val="ru-RU" w:eastAsia="en-US"/>
        </w:rPr>
        <w:t>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w:t>
      </w:r>
      <w:r>
        <w:rPr>
          <w:rFonts w:eastAsia="Times New Roman"/>
          <w:lang w:val="ru-RU" w:eastAsia="en-US"/>
        </w:rPr>
        <w:t>ивать полноту и достоверность информации с точки зрения ее соответствия исторической действительности;</w:t>
      </w:r>
    </w:p>
    <w:p w:rsidR="00D375AB" w:rsidRDefault="005A04D1">
      <w:pPr>
        <w:pStyle w:val="afff9"/>
        <w:tabs>
          <w:tab w:val="left" w:pos="696"/>
        </w:tabs>
        <w:adjustRightInd/>
        <w:ind w:left="0" w:right="150"/>
        <w:jc w:val="both"/>
        <w:rPr>
          <w:rFonts w:eastAsia="Times New Roman"/>
          <w:lang w:val="ru-RU" w:eastAsia="en-US"/>
        </w:rPr>
      </w:pP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анализировать</w:t>
      </w:r>
      <w:r>
        <w:rPr>
          <w:rFonts w:eastAsia="Times New Roman"/>
          <w:spacing w:val="1"/>
          <w:lang w:val="ru-RU" w:eastAsia="en-US"/>
        </w:rPr>
        <w:t xml:space="preserve"> </w:t>
      </w:r>
      <w:r>
        <w:rPr>
          <w:rFonts w:eastAsia="Times New Roman"/>
          <w:lang w:val="ru-RU" w:eastAsia="en-US"/>
        </w:rPr>
        <w:t>текстовые,</w:t>
      </w:r>
      <w:r>
        <w:rPr>
          <w:rFonts w:eastAsia="Times New Roman"/>
          <w:spacing w:val="1"/>
          <w:lang w:val="ru-RU" w:eastAsia="en-US"/>
        </w:rPr>
        <w:t xml:space="preserve"> </w:t>
      </w:r>
      <w:r>
        <w:rPr>
          <w:rFonts w:eastAsia="Times New Roman"/>
          <w:lang w:val="ru-RU" w:eastAsia="en-US"/>
        </w:rPr>
        <w:t>визуальные</w:t>
      </w:r>
      <w:r>
        <w:rPr>
          <w:rFonts w:eastAsia="Times New Roman"/>
          <w:spacing w:val="1"/>
          <w:lang w:val="ru-RU" w:eastAsia="en-US"/>
        </w:rPr>
        <w:t xml:space="preserve"> </w:t>
      </w:r>
      <w:r>
        <w:rPr>
          <w:rFonts w:eastAsia="Times New Roman"/>
          <w:lang w:val="ru-RU" w:eastAsia="en-US"/>
        </w:rPr>
        <w:t>источники</w:t>
      </w:r>
      <w:r>
        <w:rPr>
          <w:rFonts w:eastAsia="Times New Roman"/>
          <w:spacing w:val="1"/>
          <w:lang w:val="ru-RU" w:eastAsia="en-US"/>
        </w:rPr>
        <w:t xml:space="preserve"> </w:t>
      </w:r>
      <w:r>
        <w:rPr>
          <w:rFonts w:eastAsia="Times New Roman"/>
          <w:lang w:val="ru-RU" w:eastAsia="en-US"/>
        </w:rPr>
        <w:t>исторической</w:t>
      </w:r>
      <w:r>
        <w:rPr>
          <w:rFonts w:eastAsia="Times New Roman"/>
          <w:spacing w:val="1"/>
          <w:lang w:val="ru-RU" w:eastAsia="en-US"/>
        </w:rPr>
        <w:t xml:space="preserve"> </w:t>
      </w:r>
      <w:r>
        <w:rPr>
          <w:rFonts w:eastAsia="Times New Roman"/>
          <w:lang w:val="ru-RU" w:eastAsia="en-US"/>
        </w:rPr>
        <w:t>информации,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исторические</w:t>
      </w:r>
      <w:r>
        <w:rPr>
          <w:rFonts w:eastAsia="Times New Roman"/>
          <w:spacing w:val="1"/>
          <w:lang w:val="ru-RU" w:eastAsia="en-US"/>
        </w:rPr>
        <w:t xml:space="preserve"> </w:t>
      </w:r>
      <w:r>
        <w:rPr>
          <w:rFonts w:eastAsia="Times New Roman"/>
          <w:lang w:val="ru-RU" w:eastAsia="en-US"/>
        </w:rPr>
        <w:t>карты/схемы,</w:t>
      </w:r>
      <w:r>
        <w:rPr>
          <w:rFonts w:eastAsia="Times New Roman"/>
          <w:spacing w:val="1"/>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истории</w:t>
      </w:r>
      <w:r>
        <w:rPr>
          <w:rFonts w:eastAsia="Times New Roman"/>
          <w:spacing w:val="1"/>
          <w:lang w:val="ru-RU" w:eastAsia="en-US"/>
        </w:rPr>
        <w:t xml:space="preserve"> </w:t>
      </w:r>
      <w:r>
        <w:rPr>
          <w:rFonts w:eastAsia="Times New Roman"/>
          <w:lang w:val="ru-RU" w:eastAsia="en-US"/>
        </w:rPr>
        <w:t>России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зарубежных</w:t>
      </w:r>
      <w:r>
        <w:rPr>
          <w:rFonts w:eastAsia="Times New Roman"/>
          <w:spacing w:val="1"/>
          <w:lang w:val="ru-RU" w:eastAsia="en-US"/>
        </w:rPr>
        <w:t xml:space="preserve"> </w:t>
      </w:r>
      <w:r>
        <w:rPr>
          <w:rFonts w:eastAsia="Times New Roman"/>
          <w:lang w:val="ru-RU" w:eastAsia="en-US"/>
        </w:rPr>
        <w:t>стран</w:t>
      </w:r>
      <w:r>
        <w:rPr>
          <w:rFonts w:eastAsia="Times New Roman"/>
          <w:spacing w:val="1"/>
          <w:lang w:val="ru-RU" w:eastAsia="en-US"/>
        </w:rPr>
        <w:t xml:space="preserve"> </w:t>
      </w:r>
      <w:r>
        <w:rPr>
          <w:rFonts w:eastAsia="Times New Roman"/>
          <w:lang w:val="ru-RU" w:eastAsia="en-US"/>
        </w:rPr>
        <w:t>XX</w:t>
      </w:r>
      <w:r>
        <w:rPr>
          <w:rFonts w:eastAsia="Times New Roman"/>
          <w:spacing w:val="1"/>
          <w:lang w:val="ru-RU" w:eastAsia="en-US"/>
        </w:rPr>
        <w:t xml:space="preserve"> </w:t>
      </w:r>
      <w:r>
        <w:rPr>
          <w:rFonts w:eastAsia="Times New Roman"/>
          <w:lang w:val="ru-RU" w:eastAsia="en-US"/>
        </w:rPr>
        <w:t>-</w:t>
      </w:r>
      <w:r>
        <w:rPr>
          <w:rFonts w:eastAsia="Times New Roman"/>
          <w:spacing w:val="1"/>
          <w:lang w:val="ru-RU" w:eastAsia="en-US"/>
        </w:rPr>
        <w:t xml:space="preserve"> </w:t>
      </w:r>
      <w:r>
        <w:rPr>
          <w:rFonts w:eastAsia="Times New Roman"/>
          <w:lang w:val="ru-RU" w:eastAsia="en-US"/>
        </w:rPr>
        <w:t>начала</w:t>
      </w:r>
      <w:r>
        <w:rPr>
          <w:rFonts w:eastAsia="Times New Roman"/>
          <w:spacing w:val="1"/>
          <w:lang w:val="ru-RU" w:eastAsia="en-US"/>
        </w:rPr>
        <w:t xml:space="preserve"> </w:t>
      </w:r>
      <w:r>
        <w:rPr>
          <w:rFonts w:eastAsia="Times New Roman"/>
          <w:lang w:val="ru-RU" w:eastAsia="en-US"/>
        </w:rPr>
        <w:t>XXI</w:t>
      </w:r>
      <w:r>
        <w:rPr>
          <w:rFonts w:eastAsia="Times New Roman"/>
          <w:spacing w:val="1"/>
          <w:lang w:val="ru-RU" w:eastAsia="en-US"/>
        </w:rPr>
        <w:t xml:space="preserve"> </w:t>
      </w:r>
      <w:r>
        <w:rPr>
          <w:rFonts w:eastAsia="Times New Roman"/>
          <w:lang w:val="ru-RU" w:eastAsia="en-US"/>
        </w:rPr>
        <w:t>века;</w:t>
      </w:r>
      <w:r>
        <w:rPr>
          <w:rFonts w:eastAsia="Times New Roman"/>
          <w:spacing w:val="1"/>
          <w:lang w:val="ru-RU" w:eastAsia="en-US"/>
        </w:rPr>
        <w:t xml:space="preserve"> </w:t>
      </w:r>
      <w:r>
        <w:rPr>
          <w:rFonts w:eastAsia="Times New Roman"/>
          <w:lang w:val="ru-RU" w:eastAsia="en-US"/>
        </w:rPr>
        <w:t>сопоставлять</w:t>
      </w:r>
      <w:r>
        <w:rPr>
          <w:rFonts w:eastAsia="Times New Roman"/>
          <w:spacing w:val="1"/>
          <w:lang w:val="ru-RU" w:eastAsia="en-US"/>
        </w:rPr>
        <w:t xml:space="preserve"> </w:t>
      </w:r>
      <w:r>
        <w:rPr>
          <w:rFonts w:eastAsia="Times New Roman"/>
          <w:lang w:val="ru-RU" w:eastAsia="en-US"/>
        </w:rPr>
        <w:t>информацию,</w:t>
      </w:r>
      <w:r>
        <w:rPr>
          <w:rFonts w:eastAsia="Times New Roman"/>
          <w:spacing w:val="1"/>
          <w:lang w:val="ru-RU" w:eastAsia="en-US"/>
        </w:rPr>
        <w:t xml:space="preserve"> </w:t>
      </w:r>
      <w:r>
        <w:rPr>
          <w:rFonts w:eastAsia="Times New Roman"/>
          <w:lang w:val="ru-RU" w:eastAsia="en-US"/>
        </w:rPr>
        <w:t>представленную</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различных</w:t>
      </w:r>
      <w:r>
        <w:rPr>
          <w:rFonts w:eastAsia="Times New Roman"/>
          <w:spacing w:val="1"/>
          <w:lang w:val="ru-RU" w:eastAsia="en-US"/>
        </w:rPr>
        <w:t xml:space="preserve"> </w:t>
      </w:r>
      <w:r>
        <w:rPr>
          <w:rFonts w:eastAsia="Times New Roman"/>
          <w:lang w:val="ru-RU" w:eastAsia="en-US"/>
        </w:rPr>
        <w:t>источниках;</w:t>
      </w:r>
      <w:r>
        <w:rPr>
          <w:rFonts w:eastAsia="Times New Roman"/>
          <w:spacing w:val="1"/>
          <w:lang w:val="ru-RU" w:eastAsia="en-US"/>
        </w:rPr>
        <w:t xml:space="preserve"> </w:t>
      </w:r>
      <w:r>
        <w:rPr>
          <w:rFonts w:eastAsia="Times New Roman"/>
          <w:lang w:val="ru-RU" w:eastAsia="en-US"/>
        </w:rPr>
        <w:t>формализовать</w:t>
      </w:r>
      <w:r>
        <w:rPr>
          <w:rFonts w:eastAsia="Times New Roman"/>
          <w:spacing w:val="1"/>
          <w:lang w:val="ru-RU" w:eastAsia="en-US"/>
        </w:rPr>
        <w:t xml:space="preserve"> </w:t>
      </w:r>
      <w:r>
        <w:rPr>
          <w:rFonts w:eastAsia="Times New Roman"/>
          <w:lang w:val="ru-RU" w:eastAsia="en-US"/>
        </w:rPr>
        <w:t>историческую</w:t>
      </w:r>
      <w:r>
        <w:rPr>
          <w:rFonts w:eastAsia="Times New Roman"/>
          <w:spacing w:val="1"/>
          <w:lang w:val="ru-RU" w:eastAsia="en-US"/>
        </w:rPr>
        <w:t xml:space="preserve"> </w:t>
      </w:r>
      <w:r>
        <w:rPr>
          <w:rFonts w:eastAsia="Times New Roman"/>
          <w:lang w:val="ru-RU" w:eastAsia="en-US"/>
        </w:rPr>
        <w:t>информацию</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виде</w:t>
      </w:r>
      <w:r>
        <w:rPr>
          <w:rFonts w:eastAsia="Times New Roman"/>
          <w:spacing w:val="1"/>
          <w:lang w:val="ru-RU" w:eastAsia="en-US"/>
        </w:rPr>
        <w:t xml:space="preserve"> </w:t>
      </w:r>
      <w:r>
        <w:rPr>
          <w:rFonts w:eastAsia="Times New Roman"/>
          <w:lang w:val="ru-RU" w:eastAsia="en-US"/>
        </w:rPr>
        <w:t>таблиц,</w:t>
      </w:r>
      <w:r>
        <w:rPr>
          <w:rFonts w:eastAsia="Times New Roman"/>
          <w:spacing w:val="1"/>
          <w:lang w:val="ru-RU" w:eastAsia="en-US"/>
        </w:rPr>
        <w:t xml:space="preserve"> </w:t>
      </w:r>
      <w:r>
        <w:rPr>
          <w:rFonts w:eastAsia="Times New Roman"/>
          <w:lang w:val="ru-RU" w:eastAsia="en-US"/>
        </w:rPr>
        <w:t>схем,</w:t>
      </w:r>
      <w:r>
        <w:rPr>
          <w:rFonts w:eastAsia="Times New Roman"/>
          <w:spacing w:val="1"/>
          <w:lang w:val="ru-RU" w:eastAsia="en-US"/>
        </w:rPr>
        <w:t xml:space="preserve"> </w:t>
      </w:r>
      <w:r>
        <w:rPr>
          <w:rFonts w:eastAsia="Times New Roman"/>
          <w:lang w:val="ru-RU" w:eastAsia="en-US"/>
        </w:rPr>
        <w:t>графиков,</w:t>
      </w:r>
      <w:r>
        <w:rPr>
          <w:rFonts w:eastAsia="Times New Roman"/>
          <w:spacing w:val="1"/>
          <w:lang w:val="ru-RU" w:eastAsia="en-US"/>
        </w:rPr>
        <w:t xml:space="preserve"> </w:t>
      </w:r>
      <w:r>
        <w:rPr>
          <w:rFonts w:eastAsia="Times New Roman"/>
          <w:lang w:val="ru-RU" w:eastAsia="en-US"/>
        </w:rPr>
        <w:t>диаграмм;</w:t>
      </w:r>
      <w:r>
        <w:rPr>
          <w:rFonts w:eastAsia="Times New Roman"/>
          <w:spacing w:val="1"/>
          <w:lang w:val="ru-RU" w:eastAsia="en-US"/>
        </w:rPr>
        <w:t xml:space="preserve"> </w:t>
      </w:r>
      <w:r>
        <w:rPr>
          <w:rFonts w:eastAsia="Times New Roman"/>
          <w:lang w:val="ru-RU" w:eastAsia="en-US"/>
        </w:rPr>
        <w:t>приобретение</w:t>
      </w:r>
      <w:r>
        <w:rPr>
          <w:rFonts w:eastAsia="Times New Roman"/>
          <w:spacing w:val="1"/>
          <w:lang w:val="ru-RU" w:eastAsia="en-US"/>
        </w:rPr>
        <w:t xml:space="preserve"> </w:t>
      </w:r>
      <w:r>
        <w:rPr>
          <w:rFonts w:eastAsia="Times New Roman"/>
          <w:lang w:val="ru-RU" w:eastAsia="en-US"/>
        </w:rPr>
        <w:t>опыта</w:t>
      </w:r>
      <w:r>
        <w:rPr>
          <w:rFonts w:eastAsia="Times New Roman"/>
          <w:spacing w:val="1"/>
          <w:lang w:val="ru-RU" w:eastAsia="en-US"/>
        </w:rPr>
        <w:t xml:space="preserve"> </w:t>
      </w:r>
      <w:r>
        <w:rPr>
          <w:rFonts w:eastAsia="Times New Roman"/>
          <w:lang w:val="ru-RU" w:eastAsia="en-US"/>
        </w:rPr>
        <w:t>осуществления</w:t>
      </w:r>
      <w:r>
        <w:rPr>
          <w:rFonts w:eastAsia="Times New Roman"/>
          <w:spacing w:val="1"/>
          <w:lang w:val="ru-RU" w:eastAsia="en-US"/>
        </w:rPr>
        <w:t xml:space="preserve"> </w:t>
      </w:r>
      <w:r>
        <w:rPr>
          <w:rFonts w:eastAsia="Times New Roman"/>
          <w:lang w:val="ru-RU" w:eastAsia="en-US"/>
        </w:rPr>
        <w:t>проектной</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форме</w:t>
      </w:r>
      <w:r>
        <w:rPr>
          <w:rFonts w:eastAsia="Times New Roman"/>
          <w:spacing w:val="1"/>
          <w:lang w:val="ru-RU" w:eastAsia="en-US"/>
        </w:rPr>
        <w:t xml:space="preserve"> </w:t>
      </w:r>
      <w:r>
        <w:rPr>
          <w:rFonts w:eastAsia="Times New Roman"/>
          <w:lang w:val="ru-RU" w:eastAsia="en-US"/>
        </w:rPr>
        <w:t>разработки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представления</w:t>
      </w:r>
      <w:r>
        <w:rPr>
          <w:rFonts w:eastAsia="Times New Roman"/>
          <w:spacing w:val="1"/>
          <w:lang w:val="ru-RU" w:eastAsia="en-US"/>
        </w:rPr>
        <w:t xml:space="preserve"> </w:t>
      </w:r>
      <w:r>
        <w:rPr>
          <w:rFonts w:eastAsia="Times New Roman"/>
          <w:lang w:val="ru-RU" w:eastAsia="en-US"/>
        </w:rPr>
        <w:t>учебных проектов по новейшей истории, в том числе - на региональном материале</w:t>
      </w:r>
      <w:r>
        <w:rPr>
          <w:rFonts w:eastAsia="Times New Roman"/>
          <w:spacing w:val="1"/>
          <w:lang w:val="ru-RU" w:eastAsia="en-US"/>
        </w:rPr>
        <w:t xml:space="preserve"> </w:t>
      </w:r>
      <w:r>
        <w:rPr>
          <w:rFonts w:eastAsia="Times New Roman"/>
          <w:lang w:val="ru-RU" w:eastAsia="en-US"/>
        </w:rPr>
        <w:t>(с</w:t>
      </w:r>
      <w:r>
        <w:rPr>
          <w:rFonts w:eastAsia="Times New Roman"/>
          <w:spacing w:val="-2"/>
          <w:lang w:val="ru-RU" w:eastAsia="en-US"/>
        </w:rPr>
        <w:t xml:space="preserve"> </w:t>
      </w:r>
      <w:r>
        <w:rPr>
          <w:rFonts w:eastAsia="Times New Roman"/>
          <w:lang w:val="ru-RU" w:eastAsia="en-US"/>
        </w:rPr>
        <w:t>использованием ресурсов</w:t>
      </w:r>
      <w:r>
        <w:rPr>
          <w:rFonts w:eastAsia="Times New Roman"/>
          <w:spacing w:val="-1"/>
          <w:lang w:val="ru-RU" w:eastAsia="en-US"/>
        </w:rPr>
        <w:t xml:space="preserve"> </w:t>
      </w:r>
      <w:r>
        <w:rPr>
          <w:rFonts w:eastAsia="Times New Roman"/>
          <w:lang w:val="ru-RU" w:eastAsia="en-US"/>
        </w:rPr>
        <w:t>библиотек,</w:t>
      </w:r>
      <w:r>
        <w:rPr>
          <w:rFonts w:eastAsia="Times New Roman"/>
          <w:spacing w:val="-1"/>
          <w:lang w:val="ru-RU" w:eastAsia="en-US"/>
        </w:rPr>
        <w:t xml:space="preserve"> </w:t>
      </w:r>
      <w:r>
        <w:rPr>
          <w:rFonts w:eastAsia="Times New Roman"/>
          <w:lang w:val="ru-RU" w:eastAsia="en-US"/>
        </w:rPr>
        <w:t>музеев</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так</w:t>
      </w:r>
      <w:r>
        <w:rPr>
          <w:rFonts w:eastAsia="Times New Roman"/>
          <w:spacing w:val="-2"/>
          <w:lang w:val="ru-RU" w:eastAsia="en-US"/>
        </w:rPr>
        <w:t xml:space="preserve"> </w:t>
      </w:r>
      <w:r>
        <w:rPr>
          <w:rFonts w:eastAsia="Times New Roman"/>
          <w:lang w:val="ru-RU" w:eastAsia="en-US"/>
        </w:rPr>
        <w:t>далее);</w:t>
      </w:r>
    </w:p>
    <w:p w:rsidR="00D375AB" w:rsidRDefault="005A04D1">
      <w:pPr>
        <w:tabs>
          <w:tab w:val="left" w:pos="502"/>
        </w:tabs>
        <w:adjustRightInd/>
        <w:ind w:right="149"/>
        <w:jc w:val="both"/>
        <w:rPr>
          <w:rFonts w:eastAsia="Times New Roman"/>
          <w:lang w:val="ru-RU" w:eastAsia="en-US"/>
        </w:rPr>
      </w:pPr>
      <w:r>
        <w:rPr>
          <w:rFonts w:eastAsia="Times New Roman"/>
          <w:lang w:val="ru-RU" w:eastAsia="en-US"/>
        </w:rPr>
        <w:t>приобретение</w:t>
      </w:r>
      <w:r>
        <w:rPr>
          <w:rFonts w:eastAsia="Times New Roman"/>
          <w:spacing w:val="-7"/>
          <w:lang w:val="ru-RU" w:eastAsia="en-US"/>
        </w:rPr>
        <w:t xml:space="preserve"> </w:t>
      </w:r>
      <w:r>
        <w:rPr>
          <w:rFonts w:eastAsia="Times New Roman"/>
          <w:lang w:val="ru-RU" w:eastAsia="en-US"/>
        </w:rPr>
        <w:t>опыта</w:t>
      </w:r>
      <w:r>
        <w:rPr>
          <w:rFonts w:eastAsia="Times New Roman"/>
          <w:spacing w:val="-6"/>
          <w:lang w:val="ru-RU" w:eastAsia="en-US"/>
        </w:rPr>
        <w:t xml:space="preserve"> </w:t>
      </w:r>
      <w:r>
        <w:rPr>
          <w:rFonts w:eastAsia="Times New Roman"/>
          <w:lang w:val="ru-RU" w:eastAsia="en-US"/>
        </w:rPr>
        <w:t>взаимодействия</w:t>
      </w:r>
      <w:r>
        <w:rPr>
          <w:rFonts w:eastAsia="Times New Roman"/>
          <w:spacing w:val="-5"/>
          <w:lang w:val="ru-RU" w:eastAsia="en-US"/>
        </w:rPr>
        <w:t xml:space="preserve"> </w:t>
      </w:r>
      <w:r>
        <w:rPr>
          <w:rFonts w:eastAsia="Times New Roman"/>
          <w:lang w:val="ru-RU" w:eastAsia="en-US"/>
        </w:rPr>
        <w:t>с</w:t>
      </w:r>
      <w:r>
        <w:rPr>
          <w:rFonts w:eastAsia="Times New Roman"/>
          <w:spacing w:val="-6"/>
          <w:lang w:val="ru-RU" w:eastAsia="en-US"/>
        </w:rPr>
        <w:t xml:space="preserve"> </w:t>
      </w:r>
      <w:r>
        <w:rPr>
          <w:rFonts w:eastAsia="Times New Roman"/>
          <w:lang w:val="ru-RU" w:eastAsia="en-US"/>
        </w:rPr>
        <w:t>людьми</w:t>
      </w:r>
      <w:r>
        <w:rPr>
          <w:rFonts w:eastAsia="Times New Roman"/>
          <w:spacing w:val="-6"/>
          <w:lang w:val="ru-RU" w:eastAsia="en-US"/>
        </w:rPr>
        <w:t xml:space="preserve"> </w:t>
      </w:r>
      <w:r>
        <w:rPr>
          <w:rFonts w:eastAsia="Times New Roman"/>
          <w:lang w:val="ru-RU" w:eastAsia="en-US"/>
        </w:rPr>
        <w:t>другой</w:t>
      </w:r>
      <w:r>
        <w:rPr>
          <w:rFonts w:eastAsia="Times New Roman"/>
          <w:spacing w:val="-6"/>
          <w:lang w:val="ru-RU" w:eastAsia="en-US"/>
        </w:rPr>
        <w:t xml:space="preserve"> </w:t>
      </w:r>
      <w:r>
        <w:rPr>
          <w:rFonts w:eastAsia="Times New Roman"/>
          <w:lang w:val="ru-RU" w:eastAsia="en-US"/>
        </w:rPr>
        <w:t>культуры,</w:t>
      </w:r>
      <w:r>
        <w:rPr>
          <w:rFonts w:eastAsia="Times New Roman"/>
          <w:spacing w:val="-7"/>
          <w:lang w:val="ru-RU" w:eastAsia="en-US"/>
        </w:rPr>
        <w:t xml:space="preserve"> </w:t>
      </w:r>
      <w:r>
        <w:rPr>
          <w:rFonts w:eastAsia="Times New Roman"/>
          <w:lang w:val="ru-RU" w:eastAsia="en-US"/>
        </w:rPr>
        <w:t>национальной</w:t>
      </w:r>
      <w:r>
        <w:rPr>
          <w:rFonts w:eastAsia="Times New Roman"/>
          <w:spacing w:val="-5"/>
          <w:lang w:val="ru-RU" w:eastAsia="en-US"/>
        </w:rPr>
        <w:t xml:space="preserve"> </w:t>
      </w:r>
      <w:r>
        <w:rPr>
          <w:rFonts w:eastAsia="Times New Roman"/>
          <w:lang w:val="ru-RU" w:eastAsia="en-US"/>
        </w:rPr>
        <w:t>и</w:t>
      </w:r>
      <w:r>
        <w:rPr>
          <w:rFonts w:eastAsia="Times New Roman"/>
          <w:spacing w:val="-63"/>
          <w:lang w:val="ru-RU" w:eastAsia="en-US"/>
        </w:rPr>
        <w:t xml:space="preserve"> </w:t>
      </w:r>
      <w:r>
        <w:rPr>
          <w:rFonts w:eastAsia="Times New Roman"/>
          <w:lang w:val="ru-RU" w:eastAsia="en-US"/>
        </w:rPr>
        <w:t>религиозной</w:t>
      </w:r>
      <w:r>
        <w:rPr>
          <w:rFonts w:eastAsia="Times New Roman"/>
          <w:spacing w:val="1"/>
          <w:lang w:val="ru-RU" w:eastAsia="en-US"/>
        </w:rPr>
        <w:t xml:space="preserve"> </w:t>
      </w:r>
      <w:r>
        <w:rPr>
          <w:rFonts w:eastAsia="Times New Roman"/>
          <w:lang w:val="ru-RU" w:eastAsia="en-US"/>
        </w:rPr>
        <w:t>принадлежности</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основе</w:t>
      </w:r>
      <w:r>
        <w:rPr>
          <w:rFonts w:eastAsia="Times New Roman"/>
          <w:spacing w:val="1"/>
          <w:lang w:val="ru-RU" w:eastAsia="en-US"/>
        </w:rPr>
        <w:t xml:space="preserve"> </w:t>
      </w:r>
      <w:r>
        <w:rPr>
          <w:rFonts w:eastAsia="Times New Roman"/>
          <w:lang w:val="ru-RU" w:eastAsia="en-US"/>
        </w:rPr>
        <w:t>ценност</w:t>
      </w:r>
      <w:r>
        <w:rPr>
          <w:rFonts w:eastAsia="Times New Roman"/>
          <w:lang w:val="ru-RU" w:eastAsia="en-US"/>
        </w:rPr>
        <w:t>ей</w:t>
      </w:r>
      <w:r>
        <w:rPr>
          <w:rFonts w:eastAsia="Times New Roman"/>
          <w:spacing w:val="1"/>
          <w:lang w:val="ru-RU" w:eastAsia="en-US"/>
        </w:rPr>
        <w:t xml:space="preserve"> </w:t>
      </w:r>
      <w:r>
        <w:rPr>
          <w:rFonts w:eastAsia="Times New Roman"/>
          <w:lang w:val="ru-RU" w:eastAsia="en-US"/>
        </w:rPr>
        <w:t>современного</w:t>
      </w:r>
      <w:r>
        <w:rPr>
          <w:rFonts w:eastAsia="Times New Roman"/>
          <w:spacing w:val="1"/>
          <w:lang w:val="ru-RU" w:eastAsia="en-US"/>
        </w:rPr>
        <w:t xml:space="preserve"> </w:t>
      </w:r>
      <w:r>
        <w:rPr>
          <w:rFonts w:eastAsia="Times New Roman"/>
          <w:lang w:val="ru-RU" w:eastAsia="en-US"/>
        </w:rPr>
        <w:t>российского</w:t>
      </w:r>
      <w:r>
        <w:rPr>
          <w:rFonts w:eastAsia="Times New Roman"/>
          <w:spacing w:val="1"/>
          <w:lang w:val="ru-RU" w:eastAsia="en-US"/>
        </w:rPr>
        <w:t xml:space="preserve"> </w:t>
      </w:r>
      <w:r>
        <w:rPr>
          <w:rFonts w:eastAsia="Times New Roman"/>
          <w:lang w:val="ru-RU" w:eastAsia="en-US"/>
        </w:rPr>
        <w:t>общества:</w:t>
      </w:r>
      <w:r>
        <w:rPr>
          <w:rFonts w:eastAsia="Times New Roman"/>
          <w:spacing w:val="1"/>
          <w:lang w:val="ru-RU" w:eastAsia="en-US"/>
        </w:rPr>
        <w:t xml:space="preserve"> </w:t>
      </w:r>
      <w:r>
        <w:rPr>
          <w:rFonts w:eastAsia="Times New Roman"/>
          <w:lang w:val="ru-RU" w:eastAsia="en-US"/>
        </w:rPr>
        <w:t>идеалов</w:t>
      </w:r>
      <w:r>
        <w:rPr>
          <w:rFonts w:eastAsia="Times New Roman"/>
          <w:spacing w:val="1"/>
          <w:lang w:val="ru-RU" w:eastAsia="en-US"/>
        </w:rPr>
        <w:t xml:space="preserve"> </w:t>
      </w:r>
      <w:r>
        <w:rPr>
          <w:rFonts w:eastAsia="Times New Roman"/>
          <w:lang w:val="ru-RU" w:eastAsia="en-US"/>
        </w:rPr>
        <w:t>гуманизма,</w:t>
      </w:r>
      <w:r>
        <w:rPr>
          <w:rFonts w:eastAsia="Times New Roman"/>
          <w:spacing w:val="1"/>
          <w:lang w:val="ru-RU" w:eastAsia="en-US"/>
        </w:rPr>
        <w:t xml:space="preserve"> </w:t>
      </w:r>
      <w:r>
        <w:rPr>
          <w:rFonts w:eastAsia="Times New Roman"/>
          <w:lang w:val="ru-RU" w:eastAsia="en-US"/>
        </w:rPr>
        <w:t>демократии,</w:t>
      </w:r>
      <w:r>
        <w:rPr>
          <w:rFonts w:eastAsia="Times New Roman"/>
          <w:spacing w:val="1"/>
          <w:lang w:val="ru-RU" w:eastAsia="en-US"/>
        </w:rPr>
        <w:t xml:space="preserve"> </w:t>
      </w:r>
      <w:r>
        <w:rPr>
          <w:rFonts w:eastAsia="Times New Roman"/>
          <w:lang w:val="ru-RU" w:eastAsia="en-US"/>
        </w:rPr>
        <w:t>мира</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взаимопонимания</w:t>
      </w:r>
      <w:r>
        <w:rPr>
          <w:rFonts w:eastAsia="Times New Roman"/>
          <w:spacing w:val="1"/>
          <w:lang w:val="ru-RU" w:eastAsia="en-US"/>
        </w:rPr>
        <w:t xml:space="preserve"> </w:t>
      </w:r>
      <w:r>
        <w:rPr>
          <w:rFonts w:eastAsia="Times New Roman"/>
          <w:lang w:val="ru-RU" w:eastAsia="en-US"/>
        </w:rPr>
        <w:t>между</w:t>
      </w:r>
      <w:r>
        <w:rPr>
          <w:rFonts w:eastAsia="Times New Roman"/>
          <w:spacing w:val="1"/>
          <w:lang w:val="ru-RU" w:eastAsia="en-US"/>
        </w:rPr>
        <w:t xml:space="preserve"> </w:t>
      </w:r>
      <w:r>
        <w:rPr>
          <w:rFonts w:eastAsia="Times New Roman"/>
          <w:lang w:val="ru-RU" w:eastAsia="en-US"/>
        </w:rPr>
        <w:t>народами,</w:t>
      </w:r>
      <w:r>
        <w:rPr>
          <w:rFonts w:eastAsia="Times New Roman"/>
          <w:spacing w:val="1"/>
          <w:lang w:val="ru-RU" w:eastAsia="en-US"/>
        </w:rPr>
        <w:t xml:space="preserve"> </w:t>
      </w:r>
      <w:r>
        <w:rPr>
          <w:rFonts w:eastAsia="Times New Roman"/>
          <w:lang w:val="ru-RU" w:eastAsia="en-US"/>
        </w:rPr>
        <w:t>людьми</w:t>
      </w:r>
      <w:r>
        <w:rPr>
          <w:rFonts w:eastAsia="Times New Roman"/>
          <w:spacing w:val="1"/>
          <w:lang w:val="ru-RU" w:eastAsia="en-US"/>
        </w:rPr>
        <w:t xml:space="preserve"> </w:t>
      </w:r>
      <w:r>
        <w:rPr>
          <w:rFonts w:eastAsia="Times New Roman"/>
          <w:lang w:val="ru-RU" w:eastAsia="en-US"/>
        </w:rPr>
        <w:t>разных</w:t>
      </w:r>
      <w:r>
        <w:rPr>
          <w:rFonts w:eastAsia="Times New Roman"/>
          <w:spacing w:val="1"/>
          <w:lang w:val="ru-RU" w:eastAsia="en-US"/>
        </w:rPr>
        <w:t xml:space="preserve"> </w:t>
      </w:r>
      <w:r>
        <w:rPr>
          <w:rFonts w:eastAsia="Times New Roman"/>
          <w:lang w:val="ru-RU" w:eastAsia="en-US"/>
        </w:rPr>
        <w:t>культур;</w:t>
      </w:r>
      <w:r>
        <w:rPr>
          <w:rFonts w:eastAsia="Times New Roman"/>
          <w:spacing w:val="1"/>
          <w:lang w:val="ru-RU" w:eastAsia="en-US"/>
        </w:rPr>
        <w:t xml:space="preserve"> </w:t>
      </w:r>
      <w:r>
        <w:rPr>
          <w:rFonts w:eastAsia="Times New Roman"/>
          <w:lang w:val="ru-RU" w:eastAsia="en-US"/>
        </w:rPr>
        <w:t>проявление</w:t>
      </w:r>
      <w:r>
        <w:rPr>
          <w:rFonts w:eastAsia="Times New Roman"/>
          <w:spacing w:val="1"/>
          <w:lang w:val="ru-RU" w:eastAsia="en-US"/>
        </w:rPr>
        <w:t xml:space="preserve"> </w:t>
      </w:r>
      <w:r>
        <w:rPr>
          <w:rFonts w:eastAsia="Times New Roman"/>
          <w:lang w:val="ru-RU" w:eastAsia="en-US"/>
        </w:rPr>
        <w:t>уважения</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историческому</w:t>
      </w:r>
      <w:r>
        <w:rPr>
          <w:rFonts w:eastAsia="Times New Roman"/>
          <w:spacing w:val="1"/>
          <w:lang w:val="ru-RU" w:eastAsia="en-US"/>
        </w:rPr>
        <w:t xml:space="preserve"> </w:t>
      </w:r>
      <w:r>
        <w:rPr>
          <w:rFonts w:eastAsia="Times New Roman"/>
          <w:lang w:val="ru-RU" w:eastAsia="en-US"/>
        </w:rPr>
        <w:t>наследию</w:t>
      </w:r>
      <w:r>
        <w:rPr>
          <w:rFonts w:eastAsia="Times New Roman"/>
          <w:spacing w:val="-1"/>
          <w:lang w:val="ru-RU" w:eastAsia="en-US"/>
        </w:rPr>
        <w:t xml:space="preserve"> </w:t>
      </w:r>
      <w:r>
        <w:rPr>
          <w:rFonts w:eastAsia="Times New Roman"/>
          <w:lang w:val="ru-RU" w:eastAsia="en-US"/>
        </w:rPr>
        <w:t>народов России;</w:t>
      </w:r>
    </w:p>
    <w:p w:rsidR="00D375AB" w:rsidRDefault="005A04D1">
      <w:pPr>
        <w:tabs>
          <w:tab w:val="left" w:pos="635"/>
        </w:tabs>
        <w:adjustRightInd/>
        <w:ind w:right="152"/>
        <w:jc w:val="both"/>
        <w:rPr>
          <w:rFonts w:eastAsia="Times New Roman"/>
          <w:lang w:val="ru-RU" w:eastAsia="en-US"/>
        </w:rPr>
      </w:pPr>
      <w:r>
        <w:rPr>
          <w:rFonts w:eastAsia="Times New Roman"/>
          <w:lang w:val="ru-RU" w:eastAsia="en-US"/>
        </w:rPr>
        <w:t xml:space="preserve">умение защищать историческую правду, не допускать умаления </w:t>
      </w:r>
      <w:r>
        <w:rPr>
          <w:rFonts w:eastAsia="Times New Roman"/>
          <w:lang w:val="ru-RU" w:eastAsia="en-US"/>
        </w:rPr>
        <w:t>подвига народа</w:t>
      </w:r>
      <w:r>
        <w:rPr>
          <w:rFonts w:eastAsia="Times New Roman"/>
          <w:spacing w:val="-62"/>
          <w:lang w:val="ru-RU" w:eastAsia="en-US"/>
        </w:rPr>
        <w:t xml:space="preserve"> </w:t>
      </w:r>
      <w:r>
        <w:rPr>
          <w:rFonts w:eastAsia="Times New Roman"/>
          <w:lang w:val="ru-RU" w:eastAsia="en-US"/>
        </w:rPr>
        <w:t>при</w:t>
      </w:r>
      <w:r>
        <w:rPr>
          <w:rFonts w:eastAsia="Times New Roman"/>
          <w:spacing w:val="1"/>
          <w:lang w:val="ru-RU" w:eastAsia="en-US"/>
        </w:rPr>
        <w:t xml:space="preserve"> </w:t>
      </w:r>
      <w:r>
        <w:rPr>
          <w:rFonts w:eastAsia="Times New Roman"/>
          <w:lang w:val="ru-RU" w:eastAsia="en-US"/>
        </w:rPr>
        <w:t>защите</w:t>
      </w:r>
      <w:r>
        <w:rPr>
          <w:rFonts w:eastAsia="Times New Roman"/>
          <w:spacing w:val="1"/>
          <w:lang w:val="ru-RU" w:eastAsia="en-US"/>
        </w:rPr>
        <w:t xml:space="preserve"> </w:t>
      </w:r>
      <w:r>
        <w:rPr>
          <w:rFonts w:eastAsia="Times New Roman"/>
          <w:lang w:val="ru-RU" w:eastAsia="en-US"/>
        </w:rPr>
        <w:t>Отечества,</w:t>
      </w:r>
      <w:r>
        <w:rPr>
          <w:rFonts w:eastAsia="Times New Roman"/>
          <w:spacing w:val="1"/>
          <w:lang w:val="ru-RU" w:eastAsia="en-US"/>
        </w:rPr>
        <w:t xml:space="preserve"> </w:t>
      </w:r>
      <w:r>
        <w:rPr>
          <w:rFonts w:eastAsia="Times New Roman"/>
          <w:lang w:val="ru-RU" w:eastAsia="en-US"/>
        </w:rPr>
        <w:t>готовность</w:t>
      </w:r>
      <w:r>
        <w:rPr>
          <w:rFonts w:eastAsia="Times New Roman"/>
          <w:spacing w:val="1"/>
          <w:lang w:val="ru-RU" w:eastAsia="en-US"/>
        </w:rPr>
        <w:t xml:space="preserve"> </w:t>
      </w:r>
      <w:r>
        <w:rPr>
          <w:rFonts w:eastAsia="Times New Roman"/>
          <w:lang w:val="ru-RU" w:eastAsia="en-US"/>
        </w:rPr>
        <w:t>давать</w:t>
      </w:r>
      <w:r>
        <w:rPr>
          <w:rFonts w:eastAsia="Times New Roman"/>
          <w:spacing w:val="1"/>
          <w:lang w:val="ru-RU" w:eastAsia="en-US"/>
        </w:rPr>
        <w:t xml:space="preserve"> </w:t>
      </w:r>
      <w:r>
        <w:rPr>
          <w:rFonts w:eastAsia="Times New Roman"/>
          <w:lang w:val="ru-RU" w:eastAsia="en-US"/>
        </w:rPr>
        <w:t>отпор</w:t>
      </w:r>
      <w:r>
        <w:rPr>
          <w:rFonts w:eastAsia="Times New Roman"/>
          <w:spacing w:val="1"/>
          <w:lang w:val="ru-RU" w:eastAsia="en-US"/>
        </w:rPr>
        <w:t xml:space="preserve"> </w:t>
      </w:r>
      <w:r>
        <w:rPr>
          <w:rFonts w:eastAsia="Times New Roman"/>
          <w:lang w:val="ru-RU" w:eastAsia="en-US"/>
        </w:rPr>
        <w:t>фальсификациям</w:t>
      </w:r>
      <w:r>
        <w:rPr>
          <w:rFonts w:eastAsia="Times New Roman"/>
          <w:spacing w:val="1"/>
          <w:lang w:val="ru-RU" w:eastAsia="en-US"/>
        </w:rPr>
        <w:t xml:space="preserve"> </w:t>
      </w:r>
      <w:r>
        <w:rPr>
          <w:rFonts w:eastAsia="Times New Roman"/>
          <w:lang w:val="ru-RU" w:eastAsia="en-US"/>
        </w:rPr>
        <w:t>российской</w:t>
      </w:r>
      <w:r>
        <w:rPr>
          <w:rFonts w:eastAsia="Times New Roman"/>
          <w:spacing w:val="1"/>
          <w:lang w:val="ru-RU" w:eastAsia="en-US"/>
        </w:rPr>
        <w:t xml:space="preserve"> </w:t>
      </w:r>
      <w:r>
        <w:rPr>
          <w:rFonts w:eastAsia="Times New Roman"/>
          <w:lang w:val="ru-RU" w:eastAsia="en-US"/>
        </w:rPr>
        <w:t>истории;</w:t>
      </w:r>
    </w:p>
    <w:p w:rsidR="00D375AB" w:rsidRDefault="005A04D1">
      <w:pPr>
        <w:pStyle w:val="afff9"/>
        <w:tabs>
          <w:tab w:val="left" w:pos="641"/>
        </w:tabs>
        <w:adjustRightInd/>
        <w:spacing w:before="239"/>
        <w:ind w:left="0"/>
        <w:jc w:val="both"/>
        <w:rPr>
          <w:rFonts w:eastAsia="Times New Roman"/>
          <w:sz w:val="26"/>
          <w:szCs w:val="22"/>
          <w:lang w:val="ru-RU" w:eastAsia="en-US"/>
        </w:rPr>
      </w:pPr>
      <w:r>
        <w:rPr>
          <w:rFonts w:eastAsia="Times New Roman"/>
          <w:lang w:val="ru-RU" w:eastAsia="en-US"/>
        </w:rPr>
        <w:t>знание</w:t>
      </w:r>
      <w:r>
        <w:rPr>
          <w:rFonts w:eastAsia="Times New Roman"/>
          <w:spacing w:val="3"/>
          <w:lang w:val="ru-RU" w:eastAsia="en-US"/>
        </w:rPr>
        <w:t xml:space="preserve"> </w:t>
      </w:r>
      <w:r>
        <w:rPr>
          <w:rFonts w:eastAsia="Times New Roman"/>
          <w:lang w:val="ru-RU" w:eastAsia="en-US"/>
        </w:rPr>
        <w:t>ключевых</w:t>
      </w:r>
      <w:r>
        <w:rPr>
          <w:rFonts w:eastAsia="Times New Roman"/>
          <w:spacing w:val="5"/>
          <w:lang w:val="ru-RU" w:eastAsia="en-US"/>
        </w:rPr>
        <w:t xml:space="preserve"> </w:t>
      </w:r>
      <w:r>
        <w:rPr>
          <w:rFonts w:eastAsia="Times New Roman"/>
          <w:lang w:val="ru-RU" w:eastAsia="en-US"/>
        </w:rPr>
        <w:t>событий,</w:t>
      </w:r>
      <w:r>
        <w:rPr>
          <w:rFonts w:eastAsia="Times New Roman"/>
          <w:spacing w:val="5"/>
          <w:lang w:val="ru-RU" w:eastAsia="en-US"/>
        </w:rPr>
        <w:t xml:space="preserve"> </w:t>
      </w:r>
      <w:r>
        <w:rPr>
          <w:rFonts w:eastAsia="Times New Roman"/>
          <w:lang w:val="ru-RU" w:eastAsia="en-US"/>
        </w:rPr>
        <w:t>основных</w:t>
      </w:r>
      <w:r>
        <w:rPr>
          <w:rFonts w:eastAsia="Times New Roman"/>
          <w:spacing w:val="5"/>
          <w:lang w:val="ru-RU" w:eastAsia="en-US"/>
        </w:rPr>
        <w:t xml:space="preserve"> </w:t>
      </w:r>
      <w:r>
        <w:rPr>
          <w:rFonts w:eastAsia="Times New Roman"/>
          <w:lang w:val="ru-RU" w:eastAsia="en-US"/>
        </w:rPr>
        <w:t>дат</w:t>
      </w:r>
      <w:r>
        <w:rPr>
          <w:rFonts w:eastAsia="Times New Roman"/>
          <w:spacing w:val="5"/>
          <w:lang w:val="ru-RU" w:eastAsia="en-US"/>
        </w:rPr>
        <w:t xml:space="preserve"> </w:t>
      </w:r>
      <w:r>
        <w:rPr>
          <w:rFonts w:eastAsia="Times New Roman"/>
          <w:lang w:val="ru-RU" w:eastAsia="en-US"/>
        </w:rPr>
        <w:t>и</w:t>
      </w:r>
      <w:r>
        <w:rPr>
          <w:rFonts w:eastAsia="Times New Roman"/>
          <w:spacing w:val="6"/>
          <w:lang w:val="ru-RU" w:eastAsia="en-US"/>
        </w:rPr>
        <w:t xml:space="preserve"> </w:t>
      </w:r>
      <w:r>
        <w:rPr>
          <w:rFonts w:eastAsia="Times New Roman"/>
          <w:lang w:val="ru-RU" w:eastAsia="en-US"/>
        </w:rPr>
        <w:t>этапов</w:t>
      </w:r>
      <w:r>
        <w:rPr>
          <w:rFonts w:eastAsia="Times New Roman"/>
          <w:spacing w:val="5"/>
          <w:lang w:val="ru-RU" w:eastAsia="en-US"/>
        </w:rPr>
        <w:t xml:space="preserve"> </w:t>
      </w:r>
      <w:r>
        <w:rPr>
          <w:rFonts w:eastAsia="Times New Roman"/>
          <w:lang w:val="ru-RU" w:eastAsia="en-US"/>
        </w:rPr>
        <w:t>истории</w:t>
      </w:r>
      <w:r>
        <w:rPr>
          <w:rFonts w:eastAsia="Times New Roman"/>
          <w:spacing w:val="4"/>
          <w:lang w:val="ru-RU" w:eastAsia="en-US"/>
        </w:rPr>
        <w:t xml:space="preserve"> </w:t>
      </w:r>
      <w:r>
        <w:rPr>
          <w:rFonts w:eastAsia="Times New Roman"/>
          <w:lang w:val="ru-RU" w:eastAsia="en-US"/>
        </w:rPr>
        <w:t>России</w:t>
      </w:r>
      <w:r>
        <w:rPr>
          <w:rFonts w:eastAsia="Times New Roman"/>
          <w:spacing w:val="6"/>
          <w:lang w:val="ru-RU" w:eastAsia="en-US"/>
        </w:rPr>
        <w:t xml:space="preserve"> </w:t>
      </w:r>
      <w:r>
        <w:rPr>
          <w:rFonts w:eastAsia="Times New Roman"/>
          <w:lang w:val="ru-RU" w:eastAsia="en-US"/>
        </w:rPr>
        <w:t>и</w:t>
      </w:r>
      <w:r>
        <w:rPr>
          <w:rFonts w:eastAsia="Times New Roman"/>
          <w:spacing w:val="4"/>
          <w:lang w:val="ru-RU" w:eastAsia="en-US"/>
        </w:rPr>
        <w:t xml:space="preserve"> </w:t>
      </w:r>
      <w:r>
        <w:rPr>
          <w:rFonts w:eastAsia="Times New Roman"/>
          <w:lang w:val="ru-RU" w:eastAsia="en-US"/>
        </w:rPr>
        <w:t>мира</w:t>
      </w:r>
      <w:r>
        <w:rPr>
          <w:rFonts w:eastAsia="Times New Roman"/>
          <w:spacing w:val="5"/>
          <w:lang w:val="ru-RU" w:eastAsia="en-US"/>
        </w:rPr>
        <w:t xml:space="preserve"> </w:t>
      </w:r>
      <w:r>
        <w:rPr>
          <w:rFonts w:eastAsia="Times New Roman"/>
          <w:lang w:val="ru-RU" w:eastAsia="en-US"/>
        </w:rPr>
        <w:t>в</w:t>
      </w:r>
      <w:r>
        <w:rPr>
          <w:rFonts w:eastAsia="Times New Roman"/>
          <w:spacing w:val="6"/>
          <w:lang w:val="ru-RU" w:eastAsia="en-US"/>
        </w:rPr>
        <w:t xml:space="preserve"> </w:t>
      </w:r>
      <w:r>
        <w:rPr>
          <w:rFonts w:eastAsia="Times New Roman"/>
          <w:lang w:val="ru-RU" w:eastAsia="en-US"/>
        </w:rPr>
        <w:t>XX - начале</w:t>
      </w:r>
      <w:r>
        <w:rPr>
          <w:rFonts w:eastAsia="Times New Roman"/>
          <w:spacing w:val="1"/>
          <w:lang w:val="ru-RU" w:eastAsia="en-US"/>
        </w:rPr>
        <w:t xml:space="preserve"> </w:t>
      </w:r>
      <w:r>
        <w:rPr>
          <w:rFonts w:eastAsia="Times New Roman"/>
          <w:lang w:val="ru-RU" w:eastAsia="en-US"/>
        </w:rPr>
        <w:t>XXI века; выдающихся деятелей отечественной и</w:t>
      </w:r>
      <w:r>
        <w:rPr>
          <w:rFonts w:eastAsia="Times New Roman"/>
          <w:spacing w:val="1"/>
          <w:lang w:val="ru-RU" w:eastAsia="en-US"/>
        </w:rPr>
        <w:t xml:space="preserve"> </w:t>
      </w:r>
      <w:r>
        <w:rPr>
          <w:rFonts w:eastAsia="Times New Roman"/>
          <w:lang w:val="ru-RU" w:eastAsia="en-US"/>
        </w:rPr>
        <w:t>всемирной истории;</w:t>
      </w:r>
      <w:r>
        <w:rPr>
          <w:rFonts w:eastAsia="Times New Roman"/>
          <w:spacing w:val="1"/>
          <w:lang w:val="ru-RU" w:eastAsia="en-US"/>
        </w:rPr>
        <w:t xml:space="preserve"> </w:t>
      </w:r>
      <w:r>
        <w:rPr>
          <w:rFonts w:eastAsia="Times New Roman"/>
          <w:lang w:val="ru-RU" w:eastAsia="en-US"/>
        </w:rPr>
        <w:t>важнейших</w:t>
      </w:r>
      <w:r>
        <w:rPr>
          <w:rFonts w:eastAsia="Times New Roman"/>
          <w:spacing w:val="1"/>
          <w:lang w:val="ru-RU" w:eastAsia="en-US"/>
        </w:rPr>
        <w:t xml:space="preserve"> </w:t>
      </w:r>
      <w:r>
        <w:rPr>
          <w:rFonts w:eastAsia="Times New Roman"/>
          <w:lang w:val="ru-RU" w:eastAsia="en-US"/>
        </w:rPr>
        <w:t>достижений</w:t>
      </w:r>
      <w:r>
        <w:rPr>
          <w:rFonts w:eastAsia="Times New Roman"/>
          <w:spacing w:val="1"/>
          <w:lang w:val="ru-RU" w:eastAsia="en-US"/>
        </w:rPr>
        <w:t xml:space="preserve"> </w:t>
      </w:r>
      <w:r>
        <w:rPr>
          <w:rFonts w:eastAsia="Times New Roman"/>
          <w:lang w:val="ru-RU" w:eastAsia="en-US"/>
        </w:rPr>
        <w:t>культуры,</w:t>
      </w:r>
      <w:r>
        <w:rPr>
          <w:rFonts w:eastAsia="Times New Roman"/>
          <w:spacing w:val="1"/>
          <w:lang w:val="ru-RU" w:eastAsia="en-US"/>
        </w:rPr>
        <w:t xml:space="preserve"> </w:t>
      </w:r>
      <w:r>
        <w:rPr>
          <w:rFonts w:eastAsia="Times New Roman"/>
          <w:lang w:val="ru-RU" w:eastAsia="en-US"/>
        </w:rPr>
        <w:t>ценностных</w:t>
      </w:r>
      <w:r>
        <w:rPr>
          <w:rFonts w:eastAsia="Times New Roman"/>
          <w:spacing w:val="1"/>
          <w:lang w:val="ru-RU" w:eastAsia="en-US"/>
        </w:rPr>
        <w:t xml:space="preserve"> </w:t>
      </w:r>
      <w:r>
        <w:rPr>
          <w:rFonts w:eastAsia="Times New Roman"/>
          <w:lang w:val="ru-RU" w:eastAsia="en-US"/>
        </w:rPr>
        <w:t>ориентиров.</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учебному курсу "История России": Россия накануне Первой мировой войны. Ход</w:t>
      </w:r>
      <w:r>
        <w:rPr>
          <w:rFonts w:eastAsia="Times New Roman"/>
          <w:spacing w:val="1"/>
          <w:lang w:val="ru-RU" w:eastAsia="en-US"/>
        </w:rPr>
        <w:t xml:space="preserve"> </w:t>
      </w:r>
      <w:r>
        <w:rPr>
          <w:rFonts w:eastAsia="Times New Roman"/>
          <w:lang w:val="ru-RU" w:eastAsia="en-US"/>
        </w:rPr>
        <w:t>военных</w:t>
      </w:r>
      <w:r>
        <w:rPr>
          <w:rFonts w:eastAsia="Times New Roman"/>
          <w:spacing w:val="1"/>
          <w:lang w:val="ru-RU" w:eastAsia="en-US"/>
        </w:rPr>
        <w:t xml:space="preserve"> </w:t>
      </w:r>
      <w:r>
        <w:rPr>
          <w:rFonts w:eastAsia="Times New Roman"/>
          <w:lang w:val="ru-RU" w:eastAsia="en-US"/>
        </w:rPr>
        <w:t>действий.</w:t>
      </w:r>
      <w:r>
        <w:rPr>
          <w:rFonts w:eastAsia="Times New Roman"/>
          <w:spacing w:val="1"/>
          <w:lang w:val="ru-RU" w:eastAsia="en-US"/>
        </w:rPr>
        <w:t xml:space="preserve"> </w:t>
      </w:r>
      <w:r>
        <w:rPr>
          <w:rFonts w:eastAsia="Times New Roman"/>
          <w:lang w:val="ru-RU" w:eastAsia="en-US"/>
        </w:rPr>
        <w:t>Власть,</w:t>
      </w:r>
      <w:r>
        <w:rPr>
          <w:rFonts w:eastAsia="Times New Roman"/>
          <w:spacing w:val="1"/>
          <w:lang w:val="ru-RU" w:eastAsia="en-US"/>
        </w:rPr>
        <w:t xml:space="preserve"> </w:t>
      </w:r>
      <w:r>
        <w:rPr>
          <w:rFonts w:eastAsia="Times New Roman"/>
          <w:lang w:val="ru-RU" w:eastAsia="en-US"/>
        </w:rPr>
        <w:t>общество,</w:t>
      </w:r>
      <w:r>
        <w:rPr>
          <w:rFonts w:eastAsia="Times New Roman"/>
          <w:spacing w:val="1"/>
          <w:lang w:val="ru-RU" w:eastAsia="en-US"/>
        </w:rPr>
        <w:t xml:space="preserve"> </w:t>
      </w:r>
      <w:r>
        <w:rPr>
          <w:rFonts w:eastAsia="Times New Roman"/>
          <w:lang w:val="ru-RU" w:eastAsia="en-US"/>
        </w:rPr>
        <w:t>экономика,</w:t>
      </w:r>
      <w:r>
        <w:rPr>
          <w:rFonts w:eastAsia="Times New Roman"/>
          <w:spacing w:val="1"/>
          <w:lang w:val="ru-RU" w:eastAsia="en-US"/>
        </w:rPr>
        <w:t xml:space="preserve"> </w:t>
      </w:r>
      <w:r>
        <w:rPr>
          <w:rFonts w:eastAsia="Times New Roman"/>
          <w:lang w:val="ru-RU" w:eastAsia="en-US"/>
        </w:rPr>
        <w:t>культура.</w:t>
      </w:r>
      <w:r>
        <w:rPr>
          <w:rFonts w:eastAsia="Times New Roman"/>
          <w:spacing w:val="1"/>
          <w:lang w:val="ru-RU" w:eastAsia="en-US"/>
        </w:rPr>
        <w:t xml:space="preserve"> </w:t>
      </w:r>
      <w:r>
        <w:rPr>
          <w:rFonts w:eastAsia="Times New Roman"/>
          <w:lang w:val="ru-RU" w:eastAsia="en-US"/>
        </w:rPr>
        <w:t>Предпосылки</w:t>
      </w:r>
      <w:r>
        <w:rPr>
          <w:rFonts w:eastAsia="Times New Roman"/>
          <w:spacing w:val="1"/>
          <w:lang w:val="ru-RU" w:eastAsia="en-US"/>
        </w:rPr>
        <w:t xml:space="preserve"> </w:t>
      </w:r>
      <w:r>
        <w:rPr>
          <w:rFonts w:eastAsia="Times New Roman"/>
          <w:lang w:val="ru-RU" w:eastAsia="en-US"/>
        </w:rPr>
        <w:t>революции.</w:t>
      </w:r>
      <w:r>
        <w:rPr>
          <w:rFonts w:eastAsia="Times New Roman"/>
          <w:spacing w:val="1"/>
          <w:lang w:val="ru-RU" w:eastAsia="en-US"/>
        </w:rPr>
        <w:t xml:space="preserve"> </w:t>
      </w:r>
      <w:r>
        <w:rPr>
          <w:rFonts w:eastAsia="Times New Roman"/>
          <w:lang w:val="ru-RU" w:eastAsia="en-US"/>
        </w:rPr>
        <w:t>Февральская</w:t>
      </w:r>
      <w:r>
        <w:rPr>
          <w:rFonts w:eastAsia="Times New Roman"/>
          <w:spacing w:val="1"/>
          <w:lang w:val="ru-RU" w:eastAsia="en-US"/>
        </w:rPr>
        <w:t xml:space="preserve"> </w:t>
      </w:r>
      <w:r>
        <w:rPr>
          <w:rFonts w:eastAsia="Times New Roman"/>
          <w:lang w:val="ru-RU" w:eastAsia="en-US"/>
        </w:rPr>
        <w:t>революция</w:t>
      </w:r>
      <w:r>
        <w:rPr>
          <w:rFonts w:eastAsia="Times New Roman"/>
          <w:spacing w:val="1"/>
          <w:lang w:val="ru-RU" w:eastAsia="en-US"/>
        </w:rPr>
        <w:t xml:space="preserve"> </w:t>
      </w:r>
      <w:r>
        <w:rPr>
          <w:rFonts w:eastAsia="Times New Roman"/>
          <w:lang w:val="ru-RU" w:eastAsia="en-US"/>
        </w:rPr>
        <w:t>1917</w:t>
      </w:r>
      <w:r>
        <w:rPr>
          <w:rFonts w:eastAsia="Times New Roman"/>
          <w:spacing w:val="1"/>
          <w:lang w:val="ru-RU" w:eastAsia="en-US"/>
        </w:rPr>
        <w:t xml:space="preserve"> </w:t>
      </w:r>
      <w:r>
        <w:rPr>
          <w:rFonts w:eastAsia="Times New Roman"/>
          <w:lang w:val="ru-RU" w:eastAsia="en-US"/>
        </w:rPr>
        <w:t>года.</w:t>
      </w:r>
      <w:r>
        <w:rPr>
          <w:rFonts w:eastAsia="Times New Roman"/>
          <w:spacing w:val="1"/>
          <w:lang w:val="ru-RU" w:eastAsia="en-US"/>
        </w:rPr>
        <w:t xml:space="preserve"> </w:t>
      </w:r>
      <w:r>
        <w:rPr>
          <w:rFonts w:eastAsia="Times New Roman"/>
          <w:lang w:val="ru-RU" w:eastAsia="en-US"/>
        </w:rPr>
        <w:t>Двоевласт</w:t>
      </w:r>
      <w:r>
        <w:rPr>
          <w:rFonts w:eastAsia="Times New Roman"/>
          <w:lang w:val="ru-RU" w:eastAsia="en-US"/>
        </w:rPr>
        <w:t>ие.</w:t>
      </w:r>
      <w:r>
        <w:rPr>
          <w:rFonts w:eastAsia="Times New Roman"/>
          <w:spacing w:val="1"/>
          <w:lang w:val="ru-RU" w:eastAsia="en-US"/>
        </w:rPr>
        <w:t xml:space="preserve"> </w:t>
      </w:r>
      <w:r>
        <w:rPr>
          <w:rFonts w:eastAsia="Times New Roman"/>
          <w:lang w:val="ru-RU" w:eastAsia="en-US"/>
        </w:rPr>
        <w:t>Октябрьская</w:t>
      </w:r>
      <w:r>
        <w:rPr>
          <w:rFonts w:eastAsia="Times New Roman"/>
          <w:spacing w:val="1"/>
          <w:lang w:val="ru-RU" w:eastAsia="en-US"/>
        </w:rPr>
        <w:t xml:space="preserve"> </w:t>
      </w:r>
      <w:r>
        <w:rPr>
          <w:rFonts w:eastAsia="Times New Roman"/>
          <w:lang w:val="ru-RU" w:eastAsia="en-US"/>
        </w:rPr>
        <w:t>революция.</w:t>
      </w:r>
      <w:r>
        <w:rPr>
          <w:rFonts w:eastAsia="Times New Roman"/>
          <w:spacing w:val="1"/>
          <w:lang w:val="ru-RU" w:eastAsia="en-US"/>
        </w:rPr>
        <w:t xml:space="preserve"> </w:t>
      </w:r>
      <w:r>
        <w:rPr>
          <w:rFonts w:eastAsia="Times New Roman"/>
          <w:lang w:val="ru-RU" w:eastAsia="en-US"/>
        </w:rPr>
        <w:t>Первые</w:t>
      </w:r>
      <w:r>
        <w:rPr>
          <w:rFonts w:eastAsia="Times New Roman"/>
          <w:spacing w:val="1"/>
          <w:lang w:val="ru-RU" w:eastAsia="en-US"/>
        </w:rPr>
        <w:t xml:space="preserve"> </w:t>
      </w:r>
      <w:r>
        <w:rPr>
          <w:rFonts w:eastAsia="Times New Roman"/>
          <w:lang w:val="ru-RU" w:eastAsia="en-US"/>
        </w:rPr>
        <w:t>преобразования</w:t>
      </w:r>
      <w:r>
        <w:rPr>
          <w:rFonts w:eastAsia="Times New Roman"/>
          <w:spacing w:val="1"/>
          <w:lang w:val="ru-RU" w:eastAsia="en-US"/>
        </w:rPr>
        <w:t xml:space="preserve"> </w:t>
      </w:r>
      <w:r>
        <w:rPr>
          <w:rFonts w:eastAsia="Times New Roman"/>
          <w:lang w:val="ru-RU" w:eastAsia="en-US"/>
        </w:rPr>
        <w:t>большевиков.</w:t>
      </w:r>
      <w:r>
        <w:rPr>
          <w:rFonts w:eastAsia="Times New Roman"/>
          <w:spacing w:val="1"/>
          <w:lang w:val="ru-RU" w:eastAsia="en-US"/>
        </w:rPr>
        <w:t xml:space="preserve"> </w:t>
      </w:r>
      <w:r>
        <w:rPr>
          <w:rFonts w:eastAsia="Times New Roman"/>
          <w:lang w:val="ru-RU" w:eastAsia="en-US"/>
        </w:rPr>
        <w:t>Гражданская</w:t>
      </w:r>
      <w:r>
        <w:rPr>
          <w:rFonts w:eastAsia="Times New Roman"/>
          <w:spacing w:val="1"/>
          <w:lang w:val="ru-RU" w:eastAsia="en-US"/>
        </w:rPr>
        <w:t xml:space="preserve"> </w:t>
      </w:r>
      <w:r>
        <w:rPr>
          <w:rFonts w:eastAsia="Times New Roman"/>
          <w:lang w:val="ru-RU" w:eastAsia="en-US"/>
        </w:rPr>
        <w:t>война</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интервенция.</w:t>
      </w:r>
      <w:r>
        <w:rPr>
          <w:rFonts w:eastAsia="Times New Roman"/>
          <w:spacing w:val="1"/>
          <w:lang w:val="ru-RU" w:eastAsia="en-US"/>
        </w:rPr>
        <w:t xml:space="preserve"> </w:t>
      </w:r>
      <w:r>
        <w:rPr>
          <w:rFonts w:eastAsia="Times New Roman"/>
          <w:lang w:val="ru-RU" w:eastAsia="en-US"/>
        </w:rPr>
        <w:t>Политика</w:t>
      </w:r>
      <w:r>
        <w:rPr>
          <w:rFonts w:eastAsia="Times New Roman"/>
          <w:spacing w:val="1"/>
          <w:lang w:val="ru-RU" w:eastAsia="en-US"/>
        </w:rPr>
        <w:t xml:space="preserve"> </w:t>
      </w:r>
      <w:r>
        <w:rPr>
          <w:rFonts w:eastAsia="Times New Roman"/>
          <w:lang w:val="ru-RU" w:eastAsia="en-US"/>
        </w:rPr>
        <w:t>"военного</w:t>
      </w:r>
      <w:r>
        <w:rPr>
          <w:rFonts w:eastAsia="Times New Roman"/>
          <w:spacing w:val="1"/>
          <w:lang w:val="ru-RU" w:eastAsia="en-US"/>
        </w:rPr>
        <w:t xml:space="preserve"> </w:t>
      </w:r>
      <w:r>
        <w:rPr>
          <w:rFonts w:eastAsia="Times New Roman"/>
          <w:lang w:val="ru-RU" w:eastAsia="en-US"/>
        </w:rPr>
        <w:t>коммунизма".</w:t>
      </w:r>
      <w:r>
        <w:rPr>
          <w:rFonts w:eastAsia="Times New Roman"/>
          <w:spacing w:val="1"/>
          <w:lang w:val="ru-RU" w:eastAsia="en-US"/>
        </w:rPr>
        <w:t xml:space="preserve"> </w:t>
      </w:r>
      <w:r>
        <w:rPr>
          <w:rFonts w:eastAsia="Times New Roman"/>
          <w:lang w:val="ru-RU" w:eastAsia="en-US"/>
        </w:rPr>
        <w:t>Общество,</w:t>
      </w:r>
      <w:r>
        <w:rPr>
          <w:rFonts w:eastAsia="Times New Roman"/>
          <w:spacing w:val="1"/>
          <w:lang w:val="ru-RU" w:eastAsia="en-US"/>
        </w:rPr>
        <w:t xml:space="preserve"> </w:t>
      </w:r>
      <w:r>
        <w:rPr>
          <w:rFonts w:eastAsia="Times New Roman"/>
          <w:lang w:val="ru-RU" w:eastAsia="en-US"/>
        </w:rPr>
        <w:t>культура</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годы</w:t>
      </w:r>
      <w:r>
        <w:rPr>
          <w:rFonts w:eastAsia="Times New Roman"/>
          <w:spacing w:val="1"/>
          <w:lang w:val="ru-RU" w:eastAsia="en-US"/>
        </w:rPr>
        <w:t xml:space="preserve"> </w:t>
      </w:r>
      <w:r>
        <w:rPr>
          <w:rFonts w:eastAsia="Times New Roman"/>
          <w:lang w:val="ru-RU" w:eastAsia="en-US"/>
        </w:rPr>
        <w:t>революций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Гражданской войны</w:t>
      </w:r>
      <w:r>
        <w:rPr>
          <w:rFonts w:eastAsia="Times New Roman"/>
          <w:sz w:val="26"/>
          <w:szCs w:val="26"/>
          <w:lang w:val="ru-RU" w:eastAsia="en-US"/>
        </w:rPr>
        <w:t>.</w:t>
      </w:r>
    </w:p>
    <w:p w:rsidR="00D375AB" w:rsidRDefault="00D375AB">
      <w:pPr>
        <w:adjustRightInd/>
        <w:ind w:right="150"/>
        <w:jc w:val="both"/>
        <w:rPr>
          <w:rFonts w:eastAsia="Times New Roman"/>
          <w:spacing w:val="-1"/>
          <w:lang w:val="ru-RU" w:eastAsia="en-US"/>
        </w:rPr>
      </w:pPr>
    </w:p>
    <w:p w:rsidR="00D375AB" w:rsidRDefault="005A04D1">
      <w:pPr>
        <w:pStyle w:val="afe"/>
        <w:ind w:right="-1"/>
        <w:jc w:val="both"/>
        <w:rPr>
          <w:rFonts w:eastAsia="Times New Roman"/>
          <w:lang w:val="ru-RU" w:eastAsia="en-US"/>
        </w:rPr>
      </w:pPr>
      <w:r>
        <w:rPr>
          <w:rFonts w:eastAsia="Times New Roman"/>
          <w:spacing w:val="-1"/>
          <w:lang w:val="ru-RU" w:eastAsia="en-US"/>
        </w:rPr>
        <w:t>Нэп.</w:t>
      </w:r>
      <w:r>
        <w:rPr>
          <w:rFonts w:eastAsia="Times New Roman"/>
          <w:spacing w:val="-14"/>
          <w:lang w:val="ru-RU" w:eastAsia="en-US"/>
        </w:rPr>
        <w:t xml:space="preserve"> </w:t>
      </w:r>
      <w:r>
        <w:rPr>
          <w:rFonts w:eastAsia="Times New Roman"/>
          <w:spacing w:val="-1"/>
          <w:lang w:val="ru-RU" w:eastAsia="en-US"/>
        </w:rPr>
        <w:t>Образование</w:t>
      </w:r>
      <w:r>
        <w:rPr>
          <w:rFonts w:eastAsia="Times New Roman"/>
          <w:spacing w:val="-15"/>
          <w:lang w:val="ru-RU" w:eastAsia="en-US"/>
        </w:rPr>
        <w:t xml:space="preserve"> </w:t>
      </w:r>
      <w:r>
        <w:rPr>
          <w:rFonts w:eastAsia="Times New Roman"/>
          <w:spacing w:val="-1"/>
          <w:lang w:val="ru-RU" w:eastAsia="en-US"/>
        </w:rPr>
        <w:t>СССР.</w:t>
      </w:r>
      <w:r>
        <w:rPr>
          <w:rFonts w:eastAsia="Times New Roman"/>
          <w:spacing w:val="-14"/>
          <w:lang w:val="ru-RU" w:eastAsia="en-US"/>
        </w:rPr>
        <w:t xml:space="preserve"> </w:t>
      </w:r>
      <w:r>
        <w:rPr>
          <w:rFonts w:eastAsia="Times New Roman"/>
          <w:lang w:val="ru-RU" w:eastAsia="en-US"/>
        </w:rPr>
        <w:t>СССР</w:t>
      </w:r>
      <w:r>
        <w:rPr>
          <w:rFonts w:eastAsia="Times New Roman"/>
          <w:spacing w:val="-15"/>
          <w:lang w:val="ru-RU" w:eastAsia="en-US"/>
        </w:rPr>
        <w:t xml:space="preserve"> </w:t>
      </w:r>
      <w:r>
        <w:rPr>
          <w:rFonts w:eastAsia="Times New Roman"/>
          <w:lang w:val="ru-RU" w:eastAsia="en-US"/>
        </w:rPr>
        <w:t>в</w:t>
      </w:r>
      <w:r>
        <w:rPr>
          <w:rFonts w:eastAsia="Times New Roman"/>
          <w:spacing w:val="-14"/>
          <w:lang w:val="ru-RU" w:eastAsia="en-US"/>
        </w:rPr>
        <w:t xml:space="preserve"> </w:t>
      </w:r>
      <w:r>
        <w:rPr>
          <w:rFonts w:eastAsia="Times New Roman"/>
          <w:lang w:val="ru-RU" w:eastAsia="en-US"/>
        </w:rPr>
        <w:t>годы</w:t>
      </w:r>
      <w:r>
        <w:rPr>
          <w:rFonts w:eastAsia="Times New Roman"/>
          <w:spacing w:val="-13"/>
          <w:lang w:val="ru-RU" w:eastAsia="en-US"/>
        </w:rPr>
        <w:t xml:space="preserve"> </w:t>
      </w:r>
      <w:r>
        <w:rPr>
          <w:rFonts w:eastAsia="Times New Roman"/>
          <w:lang w:val="ru-RU" w:eastAsia="en-US"/>
        </w:rPr>
        <w:t>нэпа.</w:t>
      </w:r>
      <w:r>
        <w:rPr>
          <w:rFonts w:eastAsia="Times New Roman"/>
          <w:spacing w:val="-14"/>
          <w:lang w:val="ru-RU" w:eastAsia="en-US"/>
        </w:rPr>
        <w:t xml:space="preserve"> </w:t>
      </w:r>
      <w:r>
        <w:rPr>
          <w:rFonts w:eastAsia="Times New Roman"/>
          <w:lang w:val="ru-RU" w:eastAsia="en-US"/>
        </w:rPr>
        <w:t>"Великий</w:t>
      </w:r>
      <w:r>
        <w:rPr>
          <w:rFonts w:eastAsia="Times New Roman"/>
          <w:spacing w:val="-14"/>
          <w:lang w:val="ru-RU" w:eastAsia="en-US"/>
        </w:rPr>
        <w:t xml:space="preserve"> </w:t>
      </w:r>
      <w:r>
        <w:rPr>
          <w:rFonts w:eastAsia="Times New Roman"/>
          <w:lang w:val="ru-RU" w:eastAsia="en-US"/>
        </w:rPr>
        <w:t>перелом".</w:t>
      </w:r>
      <w:r>
        <w:rPr>
          <w:rFonts w:eastAsia="Times New Roman"/>
          <w:spacing w:val="-15"/>
          <w:lang w:val="ru-RU" w:eastAsia="en-US"/>
        </w:rPr>
        <w:t xml:space="preserve"> </w:t>
      </w:r>
      <w:r>
        <w:rPr>
          <w:rFonts w:eastAsia="Times New Roman"/>
          <w:lang w:val="ru-RU" w:eastAsia="en-US"/>
        </w:rPr>
        <w:t>Индустриализация,</w:t>
      </w:r>
      <w:r>
        <w:rPr>
          <w:rFonts w:eastAsia="Times New Roman"/>
          <w:spacing w:val="-63"/>
          <w:lang w:val="ru-RU" w:eastAsia="en-US"/>
        </w:rPr>
        <w:t xml:space="preserve"> </w:t>
      </w:r>
      <w:r>
        <w:rPr>
          <w:rFonts w:eastAsia="Times New Roman"/>
          <w:lang w:val="ru-RU" w:eastAsia="en-US"/>
        </w:rPr>
        <w:t>коллективизация,</w:t>
      </w:r>
      <w:r>
        <w:rPr>
          <w:rFonts w:eastAsia="Times New Roman"/>
          <w:spacing w:val="-7"/>
          <w:lang w:val="ru-RU" w:eastAsia="en-US"/>
        </w:rPr>
        <w:t xml:space="preserve"> </w:t>
      </w:r>
      <w:r>
        <w:rPr>
          <w:rFonts w:eastAsia="Times New Roman"/>
          <w:lang w:val="ru-RU" w:eastAsia="en-US"/>
        </w:rPr>
        <w:t>культурная</w:t>
      </w:r>
      <w:r>
        <w:rPr>
          <w:rFonts w:eastAsia="Times New Roman"/>
          <w:spacing w:val="-6"/>
          <w:lang w:val="ru-RU" w:eastAsia="en-US"/>
        </w:rPr>
        <w:t xml:space="preserve"> </w:t>
      </w:r>
      <w:r>
        <w:rPr>
          <w:rFonts w:eastAsia="Times New Roman"/>
          <w:lang w:val="ru-RU" w:eastAsia="en-US"/>
        </w:rPr>
        <w:t>революция.</w:t>
      </w:r>
      <w:r>
        <w:rPr>
          <w:rFonts w:eastAsia="Times New Roman"/>
          <w:spacing w:val="-6"/>
          <w:lang w:val="ru-RU" w:eastAsia="en-US"/>
        </w:rPr>
        <w:t xml:space="preserve"> </w:t>
      </w:r>
      <w:r>
        <w:rPr>
          <w:rFonts w:eastAsia="Times New Roman"/>
          <w:lang w:val="ru-RU" w:eastAsia="en-US"/>
        </w:rPr>
        <w:t>Первые</w:t>
      </w:r>
      <w:r>
        <w:rPr>
          <w:rFonts w:eastAsia="Times New Roman"/>
          <w:spacing w:val="-5"/>
          <w:lang w:val="ru-RU" w:eastAsia="en-US"/>
        </w:rPr>
        <w:t xml:space="preserve"> </w:t>
      </w:r>
      <w:r>
        <w:rPr>
          <w:rFonts w:eastAsia="Times New Roman"/>
          <w:lang w:val="ru-RU" w:eastAsia="en-US"/>
        </w:rPr>
        <w:t>пятилетки.</w:t>
      </w:r>
      <w:r>
        <w:rPr>
          <w:rFonts w:eastAsia="Times New Roman"/>
          <w:spacing w:val="-5"/>
          <w:lang w:val="ru-RU" w:eastAsia="en-US"/>
        </w:rPr>
        <w:t xml:space="preserve"> </w:t>
      </w:r>
      <w:r>
        <w:rPr>
          <w:rFonts w:eastAsia="Times New Roman"/>
          <w:lang w:val="ru-RU" w:eastAsia="en-US"/>
        </w:rPr>
        <w:t>Политический</w:t>
      </w:r>
      <w:r>
        <w:rPr>
          <w:rFonts w:eastAsia="Times New Roman"/>
          <w:spacing w:val="-5"/>
          <w:lang w:val="ru-RU" w:eastAsia="en-US"/>
        </w:rPr>
        <w:t xml:space="preserve"> </w:t>
      </w:r>
      <w:r>
        <w:rPr>
          <w:rFonts w:eastAsia="Times New Roman"/>
          <w:lang w:val="ru-RU" w:eastAsia="en-US"/>
        </w:rPr>
        <w:t>строй</w:t>
      </w:r>
      <w:r>
        <w:rPr>
          <w:rFonts w:eastAsia="Times New Roman"/>
          <w:spacing w:val="-4"/>
          <w:lang w:val="ru-RU" w:eastAsia="en-US"/>
        </w:rPr>
        <w:t xml:space="preserve"> </w:t>
      </w:r>
      <w:r>
        <w:rPr>
          <w:rFonts w:eastAsia="Times New Roman"/>
          <w:lang w:val="ru-RU" w:eastAsia="en-US"/>
        </w:rPr>
        <w:t>и</w:t>
      </w:r>
      <w:r>
        <w:rPr>
          <w:rFonts w:eastAsia="Times New Roman"/>
          <w:spacing w:val="-63"/>
          <w:lang w:val="ru-RU" w:eastAsia="en-US"/>
        </w:rPr>
        <w:t xml:space="preserve"> </w:t>
      </w:r>
      <w:r>
        <w:rPr>
          <w:rFonts w:eastAsia="Times New Roman"/>
          <w:lang w:val="ru-RU" w:eastAsia="en-US"/>
        </w:rPr>
        <w:t>репрессии. Внешняя политика СССР. Укрепление обороноспособности. Великая</w:t>
      </w:r>
      <w:r>
        <w:rPr>
          <w:rFonts w:eastAsia="Times New Roman"/>
          <w:spacing w:val="1"/>
          <w:lang w:val="ru-RU" w:eastAsia="en-US"/>
        </w:rPr>
        <w:t xml:space="preserve"> </w:t>
      </w:r>
      <w:r>
        <w:rPr>
          <w:rFonts w:eastAsia="Times New Roman"/>
          <w:lang w:val="ru-RU" w:eastAsia="en-US"/>
        </w:rPr>
        <w:t xml:space="preserve">Отечественная война </w:t>
      </w:r>
      <w:r>
        <w:rPr>
          <w:rFonts w:eastAsia="Times New Roman"/>
          <w:lang w:val="ru-RU" w:eastAsia="en-US"/>
        </w:rPr>
        <w:lastRenderedPageBreak/>
        <w:t>1941-1945 годы: причины, силы сторон, основные операции.</w:t>
      </w:r>
      <w:r>
        <w:rPr>
          <w:rFonts w:eastAsia="Times New Roman"/>
          <w:spacing w:val="1"/>
          <w:lang w:val="ru-RU" w:eastAsia="en-US"/>
        </w:rPr>
        <w:t xml:space="preserve"> </w:t>
      </w:r>
      <w:r>
        <w:rPr>
          <w:rFonts w:eastAsia="Times New Roman"/>
          <w:lang w:val="ru-RU" w:eastAsia="en-US"/>
        </w:rPr>
        <w:t>Государство</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общество</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годы</w:t>
      </w:r>
      <w:r>
        <w:rPr>
          <w:rFonts w:eastAsia="Times New Roman"/>
          <w:spacing w:val="1"/>
          <w:lang w:val="ru-RU" w:eastAsia="en-US"/>
        </w:rPr>
        <w:t xml:space="preserve"> </w:t>
      </w:r>
      <w:r>
        <w:rPr>
          <w:rFonts w:eastAsia="Times New Roman"/>
          <w:lang w:val="ru-RU" w:eastAsia="en-US"/>
        </w:rPr>
        <w:t>войны,</w:t>
      </w:r>
      <w:r>
        <w:rPr>
          <w:rFonts w:eastAsia="Times New Roman"/>
          <w:spacing w:val="1"/>
          <w:lang w:val="ru-RU" w:eastAsia="en-US"/>
        </w:rPr>
        <w:t xml:space="preserve"> </w:t>
      </w:r>
      <w:r>
        <w:rPr>
          <w:rFonts w:eastAsia="Times New Roman"/>
          <w:lang w:val="ru-RU" w:eastAsia="en-US"/>
        </w:rPr>
        <w:t>массовый</w:t>
      </w:r>
      <w:r>
        <w:rPr>
          <w:rFonts w:eastAsia="Times New Roman"/>
          <w:spacing w:val="1"/>
          <w:lang w:val="ru-RU" w:eastAsia="en-US"/>
        </w:rPr>
        <w:t xml:space="preserve"> </w:t>
      </w:r>
      <w:r>
        <w:rPr>
          <w:rFonts w:eastAsia="Times New Roman"/>
          <w:lang w:val="ru-RU" w:eastAsia="en-US"/>
        </w:rPr>
        <w:t>героизм</w:t>
      </w:r>
      <w:r>
        <w:rPr>
          <w:rFonts w:eastAsia="Times New Roman"/>
          <w:spacing w:val="1"/>
          <w:lang w:val="ru-RU" w:eastAsia="en-US"/>
        </w:rPr>
        <w:t xml:space="preserve"> </w:t>
      </w:r>
      <w:r>
        <w:rPr>
          <w:rFonts w:eastAsia="Times New Roman"/>
          <w:lang w:val="ru-RU" w:eastAsia="en-US"/>
        </w:rPr>
        <w:t>советского</w:t>
      </w:r>
      <w:r>
        <w:rPr>
          <w:rFonts w:eastAsia="Times New Roman"/>
          <w:spacing w:val="1"/>
          <w:lang w:val="ru-RU" w:eastAsia="en-US"/>
        </w:rPr>
        <w:t xml:space="preserve"> </w:t>
      </w:r>
      <w:r>
        <w:rPr>
          <w:rFonts w:eastAsia="Times New Roman"/>
          <w:lang w:val="ru-RU" w:eastAsia="en-US"/>
        </w:rPr>
        <w:t>народа,</w:t>
      </w:r>
      <w:r>
        <w:rPr>
          <w:rFonts w:eastAsia="Times New Roman"/>
          <w:spacing w:val="1"/>
          <w:lang w:val="ru-RU" w:eastAsia="en-US"/>
        </w:rPr>
        <w:t xml:space="preserve"> </w:t>
      </w:r>
      <w:r>
        <w:rPr>
          <w:rFonts w:eastAsia="Times New Roman"/>
          <w:lang w:val="ru-RU" w:eastAsia="en-US"/>
        </w:rPr>
        <w:t>единство</w:t>
      </w:r>
      <w:r>
        <w:rPr>
          <w:rFonts w:eastAsia="Times New Roman"/>
          <w:spacing w:val="53"/>
          <w:lang w:val="ru-RU" w:eastAsia="en-US"/>
        </w:rPr>
        <w:t xml:space="preserve"> </w:t>
      </w:r>
      <w:r>
        <w:rPr>
          <w:rFonts w:eastAsia="Times New Roman"/>
          <w:lang w:val="ru-RU" w:eastAsia="en-US"/>
        </w:rPr>
        <w:t>фронта</w:t>
      </w:r>
      <w:r>
        <w:rPr>
          <w:rFonts w:eastAsia="Times New Roman"/>
          <w:spacing w:val="52"/>
          <w:lang w:val="ru-RU" w:eastAsia="en-US"/>
        </w:rPr>
        <w:t xml:space="preserve"> </w:t>
      </w:r>
      <w:r>
        <w:rPr>
          <w:rFonts w:eastAsia="Times New Roman"/>
          <w:lang w:val="ru-RU" w:eastAsia="en-US"/>
        </w:rPr>
        <w:t>и</w:t>
      </w:r>
      <w:r>
        <w:rPr>
          <w:rFonts w:eastAsia="Times New Roman"/>
          <w:spacing w:val="53"/>
          <w:lang w:val="ru-RU" w:eastAsia="en-US"/>
        </w:rPr>
        <w:t xml:space="preserve"> </w:t>
      </w:r>
      <w:r>
        <w:rPr>
          <w:rFonts w:eastAsia="Times New Roman"/>
          <w:lang w:val="ru-RU" w:eastAsia="en-US"/>
        </w:rPr>
        <w:t>тыла,</w:t>
      </w:r>
      <w:r>
        <w:rPr>
          <w:rFonts w:eastAsia="Times New Roman"/>
          <w:spacing w:val="52"/>
          <w:lang w:val="ru-RU" w:eastAsia="en-US"/>
        </w:rPr>
        <w:t xml:space="preserve"> </w:t>
      </w:r>
      <w:r>
        <w:rPr>
          <w:rFonts w:eastAsia="Times New Roman"/>
          <w:lang w:val="ru-RU" w:eastAsia="en-US"/>
        </w:rPr>
        <w:t>человек</w:t>
      </w:r>
      <w:r>
        <w:rPr>
          <w:rFonts w:eastAsia="Times New Roman"/>
          <w:spacing w:val="53"/>
          <w:lang w:val="ru-RU" w:eastAsia="en-US"/>
        </w:rPr>
        <w:t xml:space="preserve"> </w:t>
      </w:r>
      <w:r>
        <w:rPr>
          <w:rFonts w:eastAsia="Times New Roman"/>
          <w:lang w:val="ru-RU" w:eastAsia="en-US"/>
        </w:rPr>
        <w:t>на</w:t>
      </w:r>
      <w:r>
        <w:rPr>
          <w:rFonts w:eastAsia="Times New Roman"/>
          <w:spacing w:val="53"/>
          <w:lang w:val="ru-RU" w:eastAsia="en-US"/>
        </w:rPr>
        <w:t xml:space="preserve"> </w:t>
      </w:r>
      <w:r>
        <w:rPr>
          <w:rFonts w:eastAsia="Times New Roman"/>
          <w:lang w:val="ru-RU" w:eastAsia="en-US"/>
        </w:rPr>
        <w:t>войне.</w:t>
      </w:r>
      <w:r>
        <w:rPr>
          <w:rFonts w:eastAsia="Times New Roman"/>
          <w:spacing w:val="52"/>
          <w:lang w:val="ru-RU" w:eastAsia="en-US"/>
        </w:rPr>
        <w:t xml:space="preserve"> </w:t>
      </w:r>
      <w:r>
        <w:rPr>
          <w:rFonts w:eastAsia="Times New Roman"/>
          <w:lang w:val="ru-RU" w:eastAsia="en-US"/>
        </w:rPr>
        <w:t>Нацистский</w:t>
      </w:r>
      <w:r>
        <w:rPr>
          <w:rFonts w:eastAsia="Times New Roman"/>
          <w:spacing w:val="52"/>
          <w:lang w:val="ru-RU" w:eastAsia="en-US"/>
        </w:rPr>
        <w:t xml:space="preserve"> </w:t>
      </w:r>
      <w:r>
        <w:rPr>
          <w:rFonts w:eastAsia="Times New Roman"/>
          <w:lang w:val="ru-RU" w:eastAsia="en-US"/>
        </w:rPr>
        <w:t>оккупационный</w:t>
      </w:r>
      <w:r>
        <w:rPr>
          <w:rFonts w:eastAsia="Times New Roman"/>
          <w:spacing w:val="53"/>
          <w:lang w:val="ru-RU" w:eastAsia="en-US"/>
        </w:rPr>
        <w:t xml:space="preserve"> </w:t>
      </w:r>
      <w:r>
        <w:rPr>
          <w:rFonts w:eastAsia="Times New Roman"/>
          <w:lang w:val="ru-RU" w:eastAsia="en-US"/>
        </w:rPr>
        <w:t>режим, зверства</w:t>
      </w:r>
      <w:r>
        <w:rPr>
          <w:rFonts w:eastAsia="Times New Roman"/>
          <w:spacing w:val="1"/>
          <w:lang w:val="ru-RU" w:eastAsia="en-US"/>
        </w:rPr>
        <w:t xml:space="preserve"> </w:t>
      </w:r>
      <w:r>
        <w:rPr>
          <w:rFonts w:eastAsia="Times New Roman"/>
          <w:lang w:val="ru-RU" w:eastAsia="en-US"/>
        </w:rPr>
        <w:t>захватчиков.</w:t>
      </w:r>
      <w:r>
        <w:rPr>
          <w:rFonts w:eastAsia="Times New Roman"/>
          <w:spacing w:val="1"/>
          <w:lang w:val="ru-RU" w:eastAsia="en-US"/>
        </w:rPr>
        <w:t xml:space="preserve"> </w:t>
      </w:r>
      <w:r>
        <w:rPr>
          <w:rFonts w:eastAsia="Times New Roman"/>
          <w:lang w:val="ru-RU" w:eastAsia="en-US"/>
        </w:rPr>
        <w:t>Освободительная</w:t>
      </w:r>
      <w:r>
        <w:rPr>
          <w:rFonts w:eastAsia="Times New Roman"/>
          <w:spacing w:val="1"/>
          <w:lang w:val="ru-RU" w:eastAsia="en-US"/>
        </w:rPr>
        <w:t xml:space="preserve"> </w:t>
      </w:r>
      <w:r>
        <w:rPr>
          <w:rFonts w:eastAsia="Times New Roman"/>
          <w:lang w:val="ru-RU" w:eastAsia="en-US"/>
        </w:rPr>
        <w:t>миссия</w:t>
      </w:r>
      <w:r>
        <w:rPr>
          <w:rFonts w:eastAsia="Times New Roman"/>
          <w:spacing w:val="1"/>
          <w:lang w:val="ru-RU" w:eastAsia="en-US"/>
        </w:rPr>
        <w:t xml:space="preserve"> </w:t>
      </w:r>
      <w:r>
        <w:rPr>
          <w:rFonts w:eastAsia="Times New Roman"/>
          <w:lang w:val="ru-RU" w:eastAsia="en-US"/>
        </w:rPr>
        <w:t>Красной</w:t>
      </w:r>
      <w:r>
        <w:rPr>
          <w:rFonts w:eastAsia="Times New Roman"/>
          <w:spacing w:val="1"/>
          <w:lang w:val="ru-RU" w:eastAsia="en-US"/>
        </w:rPr>
        <w:t xml:space="preserve"> </w:t>
      </w:r>
      <w:r>
        <w:rPr>
          <w:rFonts w:eastAsia="Times New Roman"/>
          <w:lang w:val="ru-RU" w:eastAsia="en-US"/>
        </w:rPr>
        <w:t>Армии.</w:t>
      </w:r>
      <w:r>
        <w:rPr>
          <w:rFonts w:eastAsia="Times New Roman"/>
          <w:spacing w:val="1"/>
          <w:lang w:val="ru-RU" w:eastAsia="en-US"/>
        </w:rPr>
        <w:t xml:space="preserve"> </w:t>
      </w:r>
      <w:r>
        <w:rPr>
          <w:rFonts w:eastAsia="Times New Roman"/>
          <w:lang w:val="ru-RU" w:eastAsia="en-US"/>
        </w:rPr>
        <w:t>Победа</w:t>
      </w:r>
      <w:r>
        <w:rPr>
          <w:rFonts w:eastAsia="Times New Roman"/>
          <w:spacing w:val="1"/>
          <w:lang w:val="ru-RU" w:eastAsia="en-US"/>
        </w:rPr>
        <w:t xml:space="preserve"> </w:t>
      </w:r>
      <w:r>
        <w:rPr>
          <w:rFonts w:eastAsia="Times New Roman"/>
          <w:lang w:val="ru-RU" w:eastAsia="en-US"/>
        </w:rPr>
        <w:t>над</w:t>
      </w:r>
      <w:r>
        <w:rPr>
          <w:rFonts w:eastAsia="Times New Roman"/>
          <w:spacing w:val="1"/>
          <w:lang w:val="ru-RU" w:eastAsia="en-US"/>
        </w:rPr>
        <w:t xml:space="preserve"> </w:t>
      </w:r>
      <w:r>
        <w:rPr>
          <w:rFonts w:eastAsia="Times New Roman"/>
          <w:lang w:val="ru-RU" w:eastAsia="en-US"/>
        </w:rPr>
        <w:t>Японией. Решающий вклад СССР в Великую</w:t>
      </w:r>
      <w:r>
        <w:rPr>
          <w:rFonts w:eastAsia="Times New Roman"/>
          <w:lang w:val="ru-RU" w:eastAsia="en-US"/>
        </w:rPr>
        <w:t xml:space="preserve"> Победу. Защита памяти о Великой</w:t>
      </w:r>
      <w:r>
        <w:rPr>
          <w:rFonts w:eastAsia="Times New Roman"/>
          <w:spacing w:val="1"/>
          <w:lang w:val="ru-RU" w:eastAsia="en-US"/>
        </w:rPr>
        <w:t xml:space="preserve"> </w:t>
      </w:r>
      <w:r>
        <w:rPr>
          <w:rFonts w:eastAsia="Times New Roman"/>
          <w:spacing w:val="-1"/>
          <w:lang w:val="ru-RU" w:eastAsia="en-US"/>
        </w:rPr>
        <w:t>Победе.</w:t>
      </w:r>
      <w:r>
        <w:rPr>
          <w:rFonts w:eastAsia="Times New Roman"/>
          <w:spacing w:val="-15"/>
          <w:lang w:val="ru-RU" w:eastAsia="en-US"/>
        </w:rPr>
        <w:t xml:space="preserve"> </w:t>
      </w:r>
      <w:r>
        <w:rPr>
          <w:rFonts w:eastAsia="Times New Roman"/>
          <w:spacing w:val="-1"/>
          <w:lang w:val="ru-RU" w:eastAsia="en-US"/>
        </w:rPr>
        <w:t>СССР</w:t>
      </w:r>
      <w:r>
        <w:rPr>
          <w:rFonts w:eastAsia="Times New Roman"/>
          <w:spacing w:val="-14"/>
          <w:lang w:val="ru-RU" w:eastAsia="en-US"/>
        </w:rPr>
        <w:t xml:space="preserve"> </w:t>
      </w:r>
      <w:r>
        <w:rPr>
          <w:rFonts w:eastAsia="Times New Roman"/>
          <w:spacing w:val="-1"/>
          <w:lang w:val="ru-RU" w:eastAsia="en-US"/>
        </w:rPr>
        <w:t>в</w:t>
      </w:r>
      <w:r>
        <w:rPr>
          <w:rFonts w:eastAsia="Times New Roman"/>
          <w:spacing w:val="-17"/>
          <w:lang w:val="ru-RU" w:eastAsia="en-US"/>
        </w:rPr>
        <w:t xml:space="preserve"> </w:t>
      </w:r>
      <w:r>
        <w:rPr>
          <w:rFonts w:eastAsia="Times New Roman"/>
          <w:spacing w:val="-1"/>
          <w:lang w:val="ru-RU" w:eastAsia="en-US"/>
        </w:rPr>
        <w:t>1945-1991</w:t>
      </w:r>
      <w:r>
        <w:rPr>
          <w:rFonts w:eastAsia="Times New Roman"/>
          <w:spacing w:val="-13"/>
          <w:lang w:val="ru-RU" w:eastAsia="en-US"/>
        </w:rPr>
        <w:t xml:space="preserve"> </w:t>
      </w:r>
      <w:r>
        <w:rPr>
          <w:rFonts w:eastAsia="Times New Roman"/>
          <w:lang w:val="ru-RU" w:eastAsia="en-US"/>
        </w:rPr>
        <w:t>годы.</w:t>
      </w:r>
      <w:r>
        <w:rPr>
          <w:rFonts w:eastAsia="Times New Roman"/>
          <w:spacing w:val="-15"/>
          <w:lang w:val="ru-RU" w:eastAsia="en-US"/>
        </w:rPr>
        <w:t xml:space="preserve"> </w:t>
      </w:r>
      <w:r>
        <w:rPr>
          <w:rFonts w:eastAsia="Times New Roman"/>
          <w:lang w:val="ru-RU" w:eastAsia="en-US"/>
        </w:rPr>
        <w:t>Экономические</w:t>
      </w:r>
      <w:r>
        <w:rPr>
          <w:rFonts w:eastAsia="Times New Roman"/>
          <w:spacing w:val="-16"/>
          <w:lang w:val="ru-RU" w:eastAsia="en-US"/>
        </w:rPr>
        <w:t xml:space="preserve"> </w:t>
      </w:r>
      <w:r>
        <w:rPr>
          <w:rFonts w:eastAsia="Times New Roman"/>
          <w:lang w:val="ru-RU" w:eastAsia="en-US"/>
        </w:rPr>
        <w:t>развитие</w:t>
      </w:r>
      <w:r>
        <w:rPr>
          <w:rFonts w:eastAsia="Times New Roman"/>
          <w:spacing w:val="-15"/>
          <w:lang w:val="ru-RU" w:eastAsia="en-US"/>
        </w:rPr>
        <w:t xml:space="preserve"> </w:t>
      </w:r>
      <w:r>
        <w:rPr>
          <w:rFonts w:eastAsia="Times New Roman"/>
          <w:lang w:val="ru-RU" w:eastAsia="en-US"/>
        </w:rPr>
        <w:t>и</w:t>
      </w:r>
      <w:r>
        <w:rPr>
          <w:rFonts w:eastAsia="Times New Roman"/>
          <w:spacing w:val="-14"/>
          <w:lang w:val="ru-RU" w:eastAsia="en-US"/>
        </w:rPr>
        <w:t xml:space="preserve"> </w:t>
      </w:r>
      <w:r>
        <w:rPr>
          <w:rFonts w:eastAsia="Times New Roman"/>
          <w:lang w:val="ru-RU" w:eastAsia="en-US"/>
        </w:rPr>
        <w:t>реформы.</w:t>
      </w:r>
      <w:r>
        <w:rPr>
          <w:rFonts w:eastAsia="Times New Roman"/>
          <w:spacing w:val="-16"/>
          <w:lang w:val="ru-RU" w:eastAsia="en-US"/>
        </w:rPr>
        <w:t xml:space="preserve"> </w:t>
      </w:r>
      <w:r>
        <w:rPr>
          <w:rFonts w:eastAsia="Times New Roman"/>
          <w:lang w:val="ru-RU" w:eastAsia="en-US"/>
        </w:rPr>
        <w:t>Политическая</w:t>
      </w:r>
      <w:r>
        <w:rPr>
          <w:rFonts w:eastAsia="Times New Roman"/>
          <w:spacing w:val="-63"/>
          <w:lang w:val="ru-RU" w:eastAsia="en-US"/>
        </w:rPr>
        <w:t xml:space="preserve"> </w:t>
      </w:r>
      <w:r>
        <w:rPr>
          <w:rFonts w:eastAsia="Times New Roman"/>
          <w:spacing w:val="-1"/>
          <w:lang w:val="ru-RU" w:eastAsia="en-US"/>
        </w:rPr>
        <w:t>система</w:t>
      </w:r>
      <w:r>
        <w:rPr>
          <w:rFonts w:eastAsia="Times New Roman"/>
          <w:spacing w:val="-15"/>
          <w:lang w:val="ru-RU" w:eastAsia="en-US"/>
        </w:rPr>
        <w:t xml:space="preserve"> </w:t>
      </w:r>
      <w:r>
        <w:rPr>
          <w:rFonts w:eastAsia="Times New Roman"/>
          <w:spacing w:val="-1"/>
          <w:lang w:val="ru-RU" w:eastAsia="en-US"/>
        </w:rPr>
        <w:t>"развитого</w:t>
      </w:r>
      <w:r>
        <w:rPr>
          <w:rFonts w:eastAsia="Times New Roman"/>
          <w:spacing w:val="-13"/>
          <w:lang w:val="ru-RU" w:eastAsia="en-US"/>
        </w:rPr>
        <w:t xml:space="preserve"> </w:t>
      </w:r>
      <w:r>
        <w:rPr>
          <w:rFonts w:eastAsia="Times New Roman"/>
          <w:spacing w:val="-1"/>
          <w:lang w:val="ru-RU" w:eastAsia="en-US"/>
        </w:rPr>
        <w:t>социализма".</w:t>
      </w:r>
      <w:r>
        <w:rPr>
          <w:rFonts w:eastAsia="Times New Roman"/>
          <w:spacing w:val="-14"/>
          <w:lang w:val="ru-RU" w:eastAsia="en-US"/>
        </w:rPr>
        <w:t xml:space="preserve"> </w:t>
      </w:r>
      <w:r>
        <w:rPr>
          <w:rFonts w:eastAsia="Times New Roman"/>
          <w:lang w:val="ru-RU" w:eastAsia="en-US"/>
        </w:rPr>
        <w:t>Развитие</w:t>
      </w:r>
      <w:r>
        <w:rPr>
          <w:rFonts w:eastAsia="Times New Roman"/>
          <w:spacing w:val="-14"/>
          <w:lang w:val="ru-RU" w:eastAsia="en-US"/>
        </w:rPr>
        <w:t xml:space="preserve"> </w:t>
      </w:r>
      <w:r>
        <w:rPr>
          <w:rFonts w:eastAsia="Times New Roman"/>
          <w:lang w:val="ru-RU" w:eastAsia="en-US"/>
        </w:rPr>
        <w:t>науки,</w:t>
      </w:r>
      <w:r>
        <w:rPr>
          <w:rFonts w:eastAsia="Times New Roman"/>
          <w:spacing w:val="-16"/>
          <w:lang w:val="ru-RU" w:eastAsia="en-US"/>
        </w:rPr>
        <w:t xml:space="preserve"> </w:t>
      </w:r>
      <w:r>
        <w:rPr>
          <w:rFonts w:eastAsia="Times New Roman"/>
          <w:lang w:val="ru-RU" w:eastAsia="en-US"/>
        </w:rPr>
        <w:t>образования,</w:t>
      </w:r>
      <w:r>
        <w:rPr>
          <w:rFonts w:eastAsia="Times New Roman"/>
          <w:spacing w:val="-14"/>
          <w:lang w:val="ru-RU" w:eastAsia="en-US"/>
        </w:rPr>
        <w:t xml:space="preserve"> </w:t>
      </w:r>
      <w:r>
        <w:rPr>
          <w:rFonts w:eastAsia="Times New Roman"/>
          <w:lang w:val="ru-RU" w:eastAsia="en-US"/>
        </w:rPr>
        <w:t>культуры.</w:t>
      </w:r>
      <w:r>
        <w:rPr>
          <w:rFonts w:eastAsia="Times New Roman"/>
          <w:spacing w:val="-14"/>
          <w:lang w:val="ru-RU" w:eastAsia="en-US"/>
        </w:rPr>
        <w:t xml:space="preserve"> </w:t>
      </w:r>
      <w:r>
        <w:rPr>
          <w:rFonts w:eastAsia="Times New Roman"/>
          <w:lang w:val="ru-RU" w:eastAsia="en-US"/>
        </w:rPr>
        <w:t>"Холодная</w:t>
      </w:r>
      <w:r>
        <w:rPr>
          <w:rFonts w:eastAsia="Times New Roman"/>
          <w:spacing w:val="-62"/>
          <w:lang w:val="ru-RU" w:eastAsia="en-US"/>
        </w:rPr>
        <w:t xml:space="preserve"> </w:t>
      </w:r>
      <w:r>
        <w:rPr>
          <w:rFonts w:eastAsia="Times New Roman"/>
          <w:lang w:val="ru-RU" w:eastAsia="en-US"/>
        </w:rPr>
        <w:t xml:space="preserve">война" и внешняя политика. СССР и мировая социалистическая </w:t>
      </w:r>
      <w:r>
        <w:rPr>
          <w:rFonts w:eastAsia="Times New Roman"/>
          <w:lang w:val="ru-RU" w:eastAsia="en-US"/>
        </w:rPr>
        <w:t>система. Причины</w:t>
      </w:r>
      <w:r>
        <w:rPr>
          <w:rFonts w:eastAsia="Times New Roman"/>
          <w:spacing w:val="1"/>
          <w:lang w:val="ru-RU" w:eastAsia="en-US"/>
        </w:rPr>
        <w:t xml:space="preserve"> </w:t>
      </w:r>
      <w:r>
        <w:rPr>
          <w:rFonts w:eastAsia="Times New Roman"/>
          <w:lang w:val="ru-RU" w:eastAsia="en-US"/>
        </w:rPr>
        <w:t>распада Советского Союза. Российская Федерация в 1992-2022 годы. Становление</w:t>
      </w:r>
      <w:r>
        <w:rPr>
          <w:rFonts w:eastAsia="Times New Roman"/>
          <w:spacing w:val="1"/>
          <w:lang w:val="ru-RU" w:eastAsia="en-US"/>
        </w:rPr>
        <w:t xml:space="preserve"> </w:t>
      </w:r>
      <w:r>
        <w:rPr>
          <w:rFonts w:eastAsia="Times New Roman"/>
          <w:lang w:val="ru-RU" w:eastAsia="en-US"/>
        </w:rPr>
        <w:t>новой России. Возрождение Российской Федерации как великой державы в XXI</w:t>
      </w:r>
      <w:r>
        <w:rPr>
          <w:rFonts w:eastAsia="Times New Roman"/>
          <w:spacing w:val="1"/>
          <w:lang w:val="ru-RU" w:eastAsia="en-US"/>
        </w:rPr>
        <w:t xml:space="preserve"> </w:t>
      </w:r>
      <w:r>
        <w:rPr>
          <w:rFonts w:eastAsia="Times New Roman"/>
          <w:lang w:val="ru-RU" w:eastAsia="en-US"/>
        </w:rPr>
        <w:t>веке.</w:t>
      </w:r>
      <w:r>
        <w:rPr>
          <w:rFonts w:eastAsia="Times New Roman"/>
          <w:spacing w:val="1"/>
          <w:lang w:val="ru-RU" w:eastAsia="en-US"/>
        </w:rPr>
        <w:t xml:space="preserve"> </w:t>
      </w:r>
      <w:r>
        <w:rPr>
          <w:rFonts w:eastAsia="Times New Roman"/>
          <w:lang w:val="ru-RU" w:eastAsia="en-US"/>
        </w:rPr>
        <w:t>Экономическая</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социальная</w:t>
      </w:r>
      <w:r>
        <w:rPr>
          <w:rFonts w:eastAsia="Times New Roman"/>
          <w:spacing w:val="1"/>
          <w:lang w:val="ru-RU" w:eastAsia="en-US"/>
        </w:rPr>
        <w:t xml:space="preserve"> </w:t>
      </w:r>
      <w:r>
        <w:rPr>
          <w:rFonts w:eastAsia="Times New Roman"/>
          <w:lang w:val="ru-RU" w:eastAsia="en-US"/>
        </w:rPr>
        <w:t>модернизация.</w:t>
      </w:r>
      <w:r>
        <w:rPr>
          <w:rFonts w:eastAsia="Times New Roman"/>
          <w:spacing w:val="1"/>
          <w:lang w:val="ru-RU" w:eastAsia="en-US"/>
        </w:rPr>
        <w:t xml:space="preserve"> </w:t>
      </w:r>
      <w:r>
        <w:rPr>
          <w:rFonts w:eastAsia="Times New Roman"/>
          <w:lang w:val="ru-RU" w:eastAsia="en-US"/>
        </w:rPr>
        <w:t>Культурное</w:t>
      </w:r>
      <w:r>
        <w:rPr>
          <w:rFonts w:eastAsia="Times New Roman"/>
          <w:spacing w:val="1"/>
          <w:lang w:val="ru-RU" w:eastAsia="en-US"/>
        </w:rPr>
        <w:t xml:space="preserve"> </w:t>
      </w:r>
      <w:r>
        <w:rPr>
          <w:rFonts w:eastAsia="Times New Roman"/>
          <w:lang w:val="ru-RU" w:eastAsia="en-US"/>
        </w:rPr>
        <w:t>пространство</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повседневная жиз</w:t>
      </w:r>
      <w:r>
        <w:rPr>
          <w:rFonts w:eastAsia="Times New Roman"/>
          <w:lang w:val="ru-RU" w:eastAsia="en-US"/>
        </w:rPr>
        <w:t>нь. Укрепление обороноспособности. Воссоединение с Крымом и</w:t>
      </w:r>
      <w:r>
        <w:rPr>
          <w:rFonts w:eastAsia="Times New Roman"/>
          <w:spacing w:val="-62"/>
          <w:lang w:val="ru-RU" w:eastAsia="en-US"/>
        </w:rPr>
        <w:t xml:space="preserve"> </w:t>
      </w:r>
      <w:r>
        <w:rPr>
          <w:rFonts w:eastAsia="Times New Roman"/>
          <w:lang w:val="ru-RU" w:eastAsia="en-US"/>
        </w:rPr>
        <w:t>Севастополем. Специальная военная операция. Место России в современном мире.</w:t>
      </w:r>
      <w:r>
        <w:rPr>
          <w:rFonts w:eastAsia="Times New Roman"/>
          <w:spacing w:val="1"/>
          <w:lang w:val="ru-RU" w:eastAsia="en-US"/>
        </w:rPr>
        <w:t xml:space="preserve"> </w:t>
      </w:r>
      <w:r>
        <w:rPr>
          <w:rFonts w:eastAsia="Times New Roman"/>
          <w:lang w:val="ru-RU" w:eastAsia="en-US"/>
        </w:rPr>
        <w:t>По учебному курсу "Всеобщая история": Мир накануне Первой мировой войны.</w:t>
      </w:r>
      <w:r>
        <w:rPr>
          <w:rFonts w:eastAsia="Times New Roman"/>
          <w:spacing w:val="1"/>
          <w:lang w:val="ru-RU" w:eastAsia="en-US"/>
        </w:rPr>
        <w:t xml:space="preserve"> </w:t>
      </w:r>
      <w:r>
        <w:rPr>
          <w:rFonts w:eastAsia="Times New Roman"/>
          <w:lang w:val="ru-RU" w:eastAsia="en-US"/>
        </w:rPr>
        <w:t>Первая мировая война: причины, участники, осно</w:t>
      </w:r>
      <w:r>
        <w:rPr>
          <w:rFonts w:eastAsia="Times New Roman"/>
          <w:lang w:val="ru-RU" w:eastAsia="en-US"/>
        </w:rPr>
        <w:t>вные события, результаты. Власть</w:t>
      </w:r>
      <w:r>
        <w:rPr>
          <w:rFonts w:eastAsia="Times New Roman"/>
          <w:spacing w:val="-62"/>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общество.</w:t>
      </w:r>
      <w:r>
        <w:rPr>
          <w:rFonts w:eastAsia="Times New Roman"/>
          <w:spacing w:val="1"/>
          <w:lang w:val="ru-RU" w:eastAsia="en-US"/>
        </w:rPr>
        <w:t xml:space="preserve"> </w:t>
      </w:r>
      <w:r>
        <w:rPr>
          <w:rFonts w:eastAsia="Times New Roman"/>
          <w:lang w:val="ru-RU" w:eastAsia="en-US"/>
        </w:rPr>
        <w:t>Межвоенный</w:t>
      </w:r>
      <w:r>
        <w:rPr>
          <w:rFonts w:eastAsia="Times New Roman"/>
          <w:spacing w:val="1"/>
          <w:lang w:val="ru-RU" w:eastAsia="en-US"/>
        </w:rPr>
        <w:t xml:space="preserve"> </w:t>
      </w:r>
      <w:r>
        <w:rPr>
          <w:rFonts w:eastAsia="Times New Roman"/>
          <w:lang w:val="ru-RU" w:eastAsia="en-US"/>
        </w:rPr>
        <w:t>период.</w:t>
      </w:r>
      <w:r>
        <w:rPr>
          <w:rFonts w:eastAsia="Times New Roman"/>
          <w:spacing w:val="1"/>
          <w:lang w:val="ru-RU" w:eastAsia="en-US"/>
        </w:rPr>
        <w:t xml:space="preserve"> </w:t>
      </w:r>
      <w:r>
        <w:rPr>
          <w:rFonts w:eastAsia="Times New Roman"/>
          <w:lang w:val="ru-RU" w:eastAsia="en-US"/>
        </w:rPr>
        <w:t>Революционная</w:t>
      </w:r>
      <w:r>
        <w:rPr>
          <w:rFonts w:eastAsia="Times New Roman"/>
          <w:spacing w:val="1"/>
          <w:lang w:val="ru-RU" w:eastAsia="en-US"/>
        </w:rPr>
        <w:t xml:space="preserve"> </w:t>
      </w:r>
      <w:r>
        <w:rPr>
          <w:rFonts w:eastAsia="Times New Roman"/>
          <w:lang w:val="ru-RU" w:eastAsia="en-US"/>
        </w:rPr>
        <w:t>волна.</w:t>
      </w:r>
      <w:r>
        <w:rPr>
          <w:rFonts w:eastAsia="Times New Roman"/>
          <w:spacing w:val="1"/>
          <w:lang w:val="ru-RU" w:eastAsia="en-US"/>
        </w:rPr>
        <w:t xml:space="preserve"> </w:t>
      </w:r>
      <w:r>
        <w:rPr>
          <w:rFonts w:eastAsia="Times New Roman"/>
          <w:lang w:val="ru-RU" w:eastAsia="en-US"/>
        </w:rPr>
        <w:t>Версальско-</w:t>
      </w:r>
      <w:r>
        <w:rPr>
          <w:rFonts w:eastAsia="Times New Roman"/>
          <w:spacing w:val="1"/>
          <w:lang w:val="ru-RU" w:eastAsia="en-US"/>
        </w:rPr>
        <w:t xml:space="preserve"> </w:t>
      </w:r>
      <w:r>
        <w:rPr>
          <w:rFonts w:eastAsia="Times New Roman"/>
          <w:lang w:val="ru-RU" w:eastAsia="en-US"/>
        </w:rPr>
        <w:t>Вашингтонская система. Страны мира в 1920-е годы. "Великая депрессия" и ее</w:t>
      </w:r>
      <w:r>
        <w:rPr>
          <w:rFonts w:eastAsia="Times New Roman"/>
          <w:spacing w:val="1"/>
          <w:lang w:val="ru-RU" w:eastAsia="en-US"/>
        </w:rPr>
        <w:t xml:space="preserve"> </w:t>
      </w:r>
      <w:r>
        <w:rPr>
          <w:rFonts w:eastAsia="Times New Roman"/>
          <w:lang w:val="ru-RU" w:eastAsia="en-US"/>
        </w:rPr>
        <w:t>проявления</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различных</w:t>
      </w:r>
      <w:r>
        <w:rPr>
          <w:rFonts w:eastAsia="Times New Roman"/>
          <w:spacing w:val="1"/>
          <w:lang w:val="ru-RU" w:eastAsia="en-US"/>
        </w:rPr>
        <w:t xml:space="preserve"> </w:t>
      </w:r>
      <w:r>
        <w:rPr>
          <w:rFonts w:eastAsia="Times New Roman"/>
          <w:lang w:val="ru-RU" w:eastAsia="en-US"/>
        </w:rPr>
        <w:t>странах.</w:t>
      </w:r>
      <w:r>
        <w:rPr>
          <w:rFonts w:eastAsia="Times New Roman"/>
          <w:spacing w:val="1"/>
          <w:lang w:val="ru-RU" w:eastAsia="en-US"/>
        </w:rPr>
        <w:t xml:space="preserve"> </w:t>
      </w:r>
      <w:r>
        <w:rPr>
          <w:rFonts w:eastAsia="Times New Roman"/>
          <w:lang w:val="ru-RU" w:eastAsia="en-US"/>
        </w:rPr>
        <w:t>"Новый</w:t>
      </w:r>
      <w:r>
        <w:rPr>
          <w:rFonts w:eastAsia="Times New Roman"/>
          <w:spacing w:val="1"/>
          <w:lang w:val="ru-RU" w:eastAsia="en-US"/>
        </w:rPr>
        <w:t xml:space="preserve"> </w:t>
      </w:r>
      <w:r>
        <w:rPr>
          <w:rFonts w:eastAsia="Times New Roman"/>
          <w:lang w:val="ru-RU" w:eastAsia="en-US"/>
        </w:rPr>
        <w:t>курс"</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США.</w:t>
      </w:r>
      <w:r>
        <w:rPr>
          <w:rFonts w:eastAsia="Times New Roman"/>
          <w:spacing w:val="1"/>
          <w:lang w:val="ru-RU" w:eastAsia="en-US"/>
        </w:rPr>
        <w:t xml:space="preserve"> </w:t>
      </w:r>
      <w:r>
        <w:rPr>
          <w:rFonts w:eastAsia="Times New Roman"/>
          <w:lang w:val="ru-RU" w:eastAsia="en-US"/>
        </w:rPr>
        <w:t>Германский</w:t>
      </w:r>
      <w:r>
        <w:rPr>
          <w:rFonts w:eastAsia="Times New Roman"/>
          <w:spacing w:val="1"/>
          <w:lang w:val="ru-RU" w:eastAsia="en-US"/>
        </w:rPr>
        <w:t xml:space="preserve"> </w:t>
      </w:r>
      <w:r>
        <w:rPr>
          <w:rFonts w:eastAsia="Times New Roman"/>
          <w:lang w:val="ru-RU" w:eastAsia="en-US"/>
        </w:rPr>
        <w:t>нацизм.</w:t>
      </w:r>
      <w:r>
        <w:rPr>
          <w:rFonts w:eastAsia="Times New Roman"/>
          <w:spacing w:val="1"/>
          <w:lang w:val="ru-RU" w:eastAsia="en-US"/>
        </w:rPr>
        <w:t xml:space="preserve"> </w:t>
      </w:r>
      <w:r>
        <w:rPr>
          <w:rFonts w:eastAsia="Times New Roman"/>
          <w:lang w:val="ru-RU" w:eastAsia="en-US"/>
        </w:rPr>
        <w:t xml:space="preserve">"Народный </w:t>
      </w:r>
      <w:r>
        <w:rPr>
          <w:rFonts w:eastAsia="Times New Roman"/>
          <w:lang w:val="ru-RU" w:eastAsia="en-US"/>
        </w:rPr>
        <w:t>фронт". Политика "умиротворения агрессора". Культурное развитие.</w:t>
      </w:r>
      <w:r>
        <w:rPr>
          <w:rFonts w:eastAsia="Times New Roman"/>
          <w:spacing w:val="1"/>
          <w:lang w:val="ru-RU" w:eastAsia="en-US"/>
        </w:rPr>
        <w:t xml:space="preserve"> </w:t>
      </w:r>
      <w:r>
        <w:rPr>
          <w:rFonts w:eastAsia="Times New Roman"/>
          <w:lang w:val="ru-RU" w:eastAsia="en-US"/>
        </w:rPr>
        <w:t>Вторая мировая война: причины, участники, основные сражения, итоги. Власть и</w:t>
      </w:r>
      <w:r>
        <w:rPr>
          <w:rFonts w:eastAsia="Times New Roman"/>
          <w:spacing w:val="1"/>
          <w:lang w:val="ru-RU" w:eastAsia="en-US"/>
        </w:rPr>
        <w:t xml:space="preserve"> </w:t>
      </w:r>
      <w:r>
        <w:rPr>
          <w:rFonts w:eastAsia="Times New Roman"/>
          <w:lang w:val="ru-RU" w:eastAsia="en-US"/>
        </w:rPr>
        <w:t>общество</w:t>
      </w:r>
      <w:r>
        <w:rPr>
          <w:rFonts w:eastAsia="Times New Roman"/>
          <w:spacing w:val="-9"/>
          <w:lang w:val="ru-RU" w:eastAsia="en-US"/>
        </w:rPr>
        <w:t xml:space="preserve"> </w:t>
      </w:r>
      <w:r>
        <w:rPr>
          <w:rFonts w:eastAsia="Times New Roman"/>
          <w:lang w:val="ru-RU" w:eastAsia="en-US"/>
        </w:rPr>
        <w:t>в</w:t>
      </w:r>
      <w:r>
        <w:rPr>
          <w:rFonts w:eastAsia="Times New Roman"/>
          <w:spacing w:val="-9"/>
          <w:lang w:val="ru-RU" w:eastAsia="en-US"/>
        </w:rPr>
        <w:t xml:space="preserve"> </w:t>
      </w:r>
      <w:r>
        <w:rPr>
          <w:rFonts w:eastAsia="Times New Roman"/>
          <w:lang w:val="ru-RU" w:eastAsia="en-US"/>
        </w:rPr>
        <w:t>годы</w:t>
      </w:r>
      <w:r>
        <w:rPr>
          <w:rFonts w:eastAsia="Times New Roman"/>
          <w:spacing w:val="-8"/>
          <w:lang w:val="ru-RU" w:eastAsia="en-US"/>
        </w:rPr>
        <w:t xml:space="preserve"> </w:t>
      </w:r>
      <w:r>
        <w:rPr>
          <w:rFonts w:eastAsia="Times New Roman"/>
          <w:lang w:val="ru-RU" w:eastAsia="en-US"/>
        </w:rPr>
        <w:t>войны.</w:t>
      </w:r>
      <w:r>
        <w:rPr>
          <w:rFonts w:eastAsia="Times New Roman"/>
          <w:spacing w:val="-9"/>
          <w:lang w:val="ru-RU" w:eastAsia="en-US"/>
        </w:rPr>
        <w:t xml:space="preserve"> </w:t>
      </w:r>
      <w:r>
        <w:rPr>
          <w:rFonts w:eastAsia="Times New Roman"/>
          <w:lang w:val="ru-RU" w:eastAsia="en-US"/>
        </w:rPr>
        <w:t>Решающий</w:t>
      </w:r>
      <w:r>
        <w:rPr>
          <w:rFonts w:eastAsia="Times New Roman"/>
          <w:spacing w:val="-9"/>
          <w:lang w:val="ru-RU" w:eastAsia="en-US"/>
        </w:rPr>
        <w:t xml:space="preserve"> </w:t>
      </w:r>
      <w:r>
        <w:rPr>
          <w:rFonts w:eastAsia="Times New Roman"/>
          <w:lang w:val="ru-RU" w:eastAsia="en-US"/>
        </w:rPr>
        <w:t>вклад</w:t>
      </w:r>
      <w:r>
        <w:rPr>
          <w:rFonts w:eastAsia="Times New Roman"/>
          <w:spacing w:val="-8"/>
          <w:lang w:val="ru-RU" w:eastAsia="en-US"/>
        </w:rPr>
        <w:t xml:space="preserve"> </w:t>
      </w:r>
      <w:r>
        <w:rPr>
          <w:rFonts w:eastAsia="Times New Roman"/>
          <w:lang w:val="ru-RU" w:eastAsia="en-US"/>
        </w:rPr>
        <w:t>СССР</w:t>
      </w:r>
      <w:r>
        <w:rPr>
          <w:rFonts w:eastAsia="Times New Roman"/>
          <w:spacing w:val="-9"/>
          <w:lang w:val="ru-RU" w:eastAsia="en-US"/>
        </w:rPr>
        <w:t xml:space="preserve"> </w:t>
      </w:r>
      <w:r>
        <w:rPr>
          <w:rFonts w:eastAsia="Times New Roman"/>
          <w:lang w:val="ru-RU" w:eastAsia="en-US"/>
        </w:rPr>
        <w:t>в</w:t>
      </w:r>
      <w:r>
        <w:rPr>
          <w:rFonts w:eastAsia="Times New Roman"/>
          <w:spacing w:val="-9"/>
          <w:lang w:val="ru-RU" w:eastAsia="en-US"/>
        </w:rPr>
        <w:t xml:space="preserve"> </w:t>
      </w:r>
      <w:r>
        <w:rPr>
          <w:rFonts w:eastAsia="Times New Roman"/>
          <w:lang w:val="ru-RU" w:eastAsia="en-US"/>
        </w:rPr>
        <w:t>Победу.</w:t>
      </w:r>
      <w:r>
        <w:rPr>
          <w:rFonts w:eastAsia="Times New Roman"/>
          <w:spacing w:val="-9"/>
          <w:lang w:val="ru-RU" w:eastAsia="en-US"/>
        </w:rPr>
        <w:t xml:space="preserve"> </w:t>
      </w:r>
      <w:r>
        <w:rPr>
          <w:rFonts w:eastAsia="Times New Roman"/>
          <w:lang w:val="ru-RU" w:eastAsia="en-US"/>
        </w:rPr>
        <w:t>Послевоенные</w:t>
      </w:r>
      <w:r>
        <w:rPr>
          <w:rFonts w:eastAsia="Times New Roman"/>
          <w:spacing w:val="-9"/>
          <w:lang w:val="ru-RU" w:eastAsia="en-US"/>
        </w:rPr>
        <w:t xml:space="preserve"> </w:t>
      </w:r>
      <w:r>
        <w:rPr>
          <w:rFonts w:eastAsia="Times New Roman"/>
          <w:lang w:val="ru-RU" w:eastAsia="en-US"/>
        </w:rPr>
        <w:t>перемены</w:t>
      </w:r>
      <w:r>
        <w:rPr>
          <w:rFonts w:eastAsia="Times New Roman"/>
          <w:spacing w:val="-62"/>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мире.</w:t>
      </w:r>
      <w:r>
        <w:rPr>
          <w:rFonts w:eastAsia="Times New Roman"/>
          <w:spacing w:val="1"/>
          <w:lang w:val="ru-RU" w:eastAsia="en-US"/>
        </w:rPr>
        <w:t xml:space="preserve"> </w:t>
      </w:r>
      <w:r>
        <w:rPr>
          <w:rFonts w:eastAsia="Times New Roman"/>
          <w:lang w:val="ru-RU" w:eastAsia="en-US"/>
        </w:rPr>
        <w:t>"Холодная</w:t>
      </w:r>
      <w:r>
        <w:rPr>
          <w:rFonts w:eastAsia="Times New Roman"/>
          <w:spacing w:val="1"/>
          <w:lang w:val="ru-RU" w:eastAsia="en-US"/>
        </w:rPr>
        <w:t xml:space="preserve"> </w:t>
      </w:r>
      <w:r>
        <w:rPr>
          <w:rFonts w:eastAsia="Times New Roman"/>
          <w:lang w:val="ru-RU" w:eastAsia="en-US"/>
        </w:rPr>
        <w:t>война".</w:t>
      </w:r>
      <w:r>
        <w:rPr>
          <w:rFonts w:eastAsia="Times New Roman"/>
          <w:spacing w:val="1"/>
          <w:lang w:val="ru-RU" w:eastAsia="en-US"/>
        </w:rPr>
        <w:t xml:space="preserve"> </w:t>
      </w:r>
      <w:r>
        <w:rPr>
          <w:rFonts w:eastAsia="Times New Roman"/>
          <w:lang w:val="ru-RU" w:eastAsia="en-US"/>
        </w:rPr>
        <w:t>Мировая</w:t>
      </w:r>
      <w:r>
        <w:rPr>
          <w:rFonts w:eastAsia="Times New Roman"/>
          <w:spacing w:val="1"/>
          <w:lang w:val="ru-RU" w:eastAsia="en-US"/>
        </w:rPr>
        <w:t xml:space="preserve"> </w:t>
      </w:r>
      <w:r>
        <w:rPr>
          <w:rFonts w:eastAsia="Times New Roman"/>
          <w:lang w:val="ru-RU" w:eastAsia="en-US"/>
        </w:rPr>
        <w:t>систе</w:t>
      </w:r>
      <w:r>
        <w:rPr>
          <w:rFonts w:eastAsia="Times New Roman"/>
          <w:lang w:val="ru-RU" w:eastAsia="en-US"/>
        </w:rPr>
        <w:t>ма</w:t>
      </w:r>
      <w:r>
        <w:rPr>
          <w:rFonts w:eastAsia="Times New Roman"/>
          <w:spacing w:val="1"/>
          <w:lang w:val="ru-RU" w:eastAsia="en-US"/>
        </w:rPr>
        <w:t xml:space="preserve"> </w:t>
      </w:r>
      <w:r>
        <w:rPr>
          <w:rFonts w:eastAsia="Times New Roman"/>
          <w:lang w:val="ru-RU" w:eastAsia="en-US"/>
        </w:rPr>
        <w:t>социализма.</w:t>
      </w:r>
      <w:r>
        <w:rPr>
          <w:rFonts w:eastAsia="Times New Roman"/>
          <w:spacing w:val="1"/>
          <w:lang w:val="ru-RU" w:eastAsia="en-US"/>
        </w:rPr>
        <w:t xml:space="preserve"> </w:t>
      </w:r>
      <w:r>
        <w:rPr>
          <w:rFonts w:eastAsia="Times New Roman"/>
          <w:lang w:val="ru-RU" w:eastAsia="en-US"/>
        </w:rPr>
        <w:t>Экономические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политические</w:t>
      </w:r>
      <w:r>
        <w:rPr>
          <w:rFonts w:eastAsia="Times New Roman"/>
          <w:spacing w:val="-13"/>
          <w:lang w:val="ru-RU" w:eastAsia="en-US"/>
        </w:rPr>
        <w:t xml:space="preserve"> </w:t>
      </w:r>
      <w:r>
        <w:rPr>
          <w:rFonts w:eastAsia="Times New Roman"/>
          <w:lang w:val="ru-RU" w:eastAsia="en-US"/>
        </w:rPr>
        <w:t>изменения</w:t>
      </w:r>
      <w:r>
        <w:rPr>
          <w:rFonts w:eastAsia="Times New Roman"/>
          <w:spacing w:val="-11"/>
          <w:lang w:val="ru-RU" w:eastAsia="en-US"/>
        </w:rPr>
        <w:t xml:space="preserve"> </w:t>
      </w:r>
      <w:r>
        <w:rPr>
          <w:rFonts w:eastAsia="Times New Roman"/>
          <w:lang w:val="ru-RU" w:eastAsia="en-US"/>
        </w:rPr>
        <w:t>в</w:t>
      </w:r>
      <w:r>
        <w:rPr>
          <w:rFonts w:eastAsia="Times New Roman"/>
          <w:spacing w:val="-12"/>
          <w:lang w:val="ru-RU" w:eastAsia="en-US"/>
        </w:rPr>
        <w:t xml:space="preserve"> </w:t>
      </w:r>
      <w:r>
        <w:rPr>
          <w:rFonts w:eastAsia="Times New Roman"/>
          <w:lang w:val="ru-RU" w:eastAsia="en-US"/>
        </w:rPr>
        <w:t>странах</w:t>
      </w:r>
      <w:r>
        <w:rPr>
          <w:rFonts w:eastAsia="Times New Roman"/>
          <w:spacing w:val="-11"/>
          <w:lang w:val="ru-RU" w:eastAsia="en-US"/>
        </w:rPr>
        <w:t xml:space="preserve"> </w:t>
      </w:r>
      <w:r>
        <w:rPr>
          <w:rFonts w:eastAsia="Times New Roman"/>
          <w:lang w:val="ru-RU" w:eastAsia="en-US"/>
        </w:rPr>
        <w:t>Запада.</w:t>
      </w:r>
      <w:r>
        <w:rPr>
          <w:rFonts w:eastAsia="Times New Roman"/>
          <w:spacing w:val="-13"/>
          <w:lang w:val="ru-RU" w:eastAsia="en-US"/>
        </w:rPr>
        <w:t xml:space="preserve"> </w:t>
      </w:r>
      <w:r>
        <w:rPr>
          <w:rFonts w:eastAsia="Times New Roman"/>
          <w:lang w:val="ru-RU" w:eastAsia="en-US"/>
        </w:rPr>
        <w:t>Распад</w:t>
      </w:r>
      <w:r>
        <w:rPr>
          <w:rFonts w:eastAsia="Times New Roman"/>
          <w:spacing w:val="-10"/>
          <w:lang w:val="ru-RU" w:eastAsia="en-US"/>
        </w:rPr>
        <w:t xml:space="preserve"> </w:t>
      </w:r>
      <w:r>
        <w:rPr>
          <w:rFonts w:eastAsia="Times New Roman"/>
          <w:lang w:val="ru-RU" w:eastAsia="en-US"/>
        </w:rPr>
        <w:t>колониальных</w:t>
      </w:r>
      <w:r>
        <w:rPr>
          <w:rFonts w:eastAsia="Times New Roman"/>
          <w:spacing w:val="-10"/>
          <w:lang w:val="ru-RU" w:eastAsia="en-US"/>
        </w:rPr>
        <w:t xml:space="preserve"> </w:t>
      </w:r>
      <w:r>
        <w:rPr>
          <w:rFonts w:eastAsia="Times New Roman"/>
          <w:lang w:val="ru-RU" w:eastAsia="en-US"/>
        </w:rPr>
        <w:t>империй.</w:t>
      </w:r>
      <w:r>
        <w:rPr>
          <w:rFonts w:eastAsia="Times New Roman"/>
          <w:spacing w:val="-12"/>
          <w:lang w:val="ru-RU" w:eastAsia="en-US"/>
        </w:rPr>
        <w:t xml:space="preserve"> </w:t>
      </w:r>
      <w:r>
        <w:rPr>
          <w:rFonts w:eastAsia="Times New Roman"/>
          <w:lang w:val="ru-RU" w:eastAsia="en-US"/>
        </w:rPr>
        <w:t>Развитие</w:t>
      </w:r>
      <w:r>
        <w:rPr>
          <w:rFonts w:eastAsia="Times New Roman"/>
          <w:spacing w:val="-63"/>
          <w:lang w:val="ru-RU" w:eastAsia="en-US"/>
        </w:rPr>
        <w:t xml:space="preserve"> </w:t>
      </w:r>
      <w:r>
        <w:rPr>
          <w:rFonts w:eastAsia="Times New Roman"/>
          <w:lang w:val="ru-RU" w:eastAsia="en-US"/>
        </w:rPr>
        <w:t>стран</w:t>
      </w:r>
      <w:r>
        <w:rPr>
          <w:rFonts w:eastAsia="Times New Roman"/>
          <w:spacing w:val="1"/>
          <w:lang w:val="ru-RU" w:eastAsia="en-US"/>
        </w:rPr>
        <w:t xml:space="preserve"> </w:t>
      </w:r>
      <w:r>
        <w:rPr>
          <w:rFonts w:eastAsia="Times New Roman"/>
          <w:lang w:val="ru-RU" w:eastAsia="en-US"/>
        </w:rPr>
        <w:t>Азии,</w:t>
      </w:r>
      <w:r>
        <w:rPr>
          <w:rFonts w:eastAsia="Times New Roman"/>
          <w:spacing w:val="1"/>
          <w:lang w:val="ru-RU" w:eastAsia="en-US"/>
        </w:rPr>
        <w:t xml:space="preserve"> </w:t>
      </w:r>
      <w:r>
        <w:rPr>
          <w:rFonts w:eastAsia="Times New Roman"/>
          <w:lang w:val="ru-RU" w:eastAsia="en-US"/>
        </w:rPr>
        <w:t>Африки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Латинской</w:t>
      </w:r>
      <w:r>
        <w:rPr>
          <w:rFonts w:eastAsia="Times New Roman"/>
          <w:spacing w:val="1"/>
          <w:lang w:val="ru-RU" w:eastAsia="en-US"/>
        </w:rPr>
        <w:t xml:space="preserve"> </w:t>
      </w:r>
      <w:r>
        <w:rPr>
          <w:rFonts w:eastAsia="Times New Roman"/>
          <w:lang w:val="ru-RU" w:eastAsia="en-US"/>
        </w:rPr>
        <w:t>Америки.</w:t>
      </w:r>
      <w:r>
        <w:rPr>
          <w:rFonts w:eastAsia="Times New Roman"/>
          <w:spacing w:val="1"/>
          <w:lang w:val="ru-RU" w:eastAsia="en-US"/>
        </w:rPr>
        <w:t xml:space="preserve"> </w:t>
      </w:r>
      <w:r>
        <w:rPr>
          <w:rFonts w:eastAsia="Times New Roman"/>
          <w:lang w:val="ru-RU" w:eastAsia="en-US"/>
        </w:rPr>
        <w:t>Научно-техническая</w:t>
      </w:r>
      <w:r>
        <w:rPr>
          <w:rFonts w:eastAsia="Times New Roman"/>
          <w:spacing w:val="1"/>
          <w:lang w:val="ru-RU" w:eastAsia="en-US"/>
        </w:rPr>
        <w:t xml:space="preserve"> </w:t>
      </w:r>
      <w:r>
        <w:rPr>
          <w:rFonts w:eastAsia="Times New Roman"/>
          <w:lang w:val="ru-RU" w:eastAsia="en-US"/>
        </w:rPr>
        <w:t>революция.</w:t>
      </w:r>
      <w:r>
        <w:rPr>
          <w:rFonts w:eastAsia="Times New Roman"/>
          <w:spacing w:val="1"/>
          <w:lang w:val="ru-RU" w:eastAsia="en-US"/>
        </w:rPr>
        <w:t xml:space="preserve"> </w:t>
      </w:r>
      <w:r>
        <w:rPr>
          <w:rFonts w:eastAsia="Times New Roman"/>
          <w:lang w:val="ru-RU" w:eastAsia="en-US"/>
        </w:rPr>
        <w:t>Постиндустриальное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информационное</w:t>
      </w:r>
      <w:r>
        <w:rPr>
          <w:rFonts w:eastAsia="Times New Roman"/>
          <w:spacing w:val="1"/>
          <w:lang w:val="ru-RU" w:eastAsia="en-US"/>
        </w:rPr>
        <w:t xml:space="preserve"> </w:t>
      </w:r>
      <w:r>
        <w:rPr>
          <w:rFonts w:eastAsia="Times New Roman"/>
          <w:lang w:val="ru-RU" w:eastAsia="en-US"/>
        </w:rPr>
        <w:t>общество.</w:t>
      </w:r>
      <w:r>
        <w:rPr>
          <w:rFonts w:eastAsia="Times New Roman"/>
          <w:spacing w:val="1"/>
          <w:lang w:val="ru-RU" w:eastAsia="en-US"/>
        </w:rPr>
        <w:t xml:space="preserve"> </w:t>
      </w:r>
      <w:r>
        <w:rPr>
          <w:rFonts w:eastAsia="Times New Roman"/>
          <w:lang w:val="ru-RU" w:eastAsia="en-US"/>
        </w:rPr>
        <w:t>Современный</w:t>
      </w:r>
      <w:r>
        <w:rPr>
          <w:rFonts w:eastAsia="Times New Roman"/>
          <w:spacing w:val="1"/>
          <w:lang w:val="ru-RU" w:eastAsia="en-US"/>
        </w:rPr>
        <w:t xml:space="preserve"> </w:t>
      </w:r>
      <w:r>
        <w:rPr>
          <w:rFonts w:eastAsia="Times New Roman"/>
          <w:lang w:val="ru-RU" w:eastAsia="en-US"/>
        </w:rPr>
        <w:t>мир:</w:t>
      </w:r>
      <w:r>
        <w:rPr>
          <w:rFonts w:eastAsia="Times New Roman"/>
          <w:spacing w:val="1"/>
          <w:lang w:val="ru-RU" w:eastAsia="en-US"/>
        </w:rPr>
        <w:t xml:space="preserve"> </w:t>
      </w:r>
      <w:r>
        <w:rPr>
          <w:rFonts w:eastAsia="Times New Roman"/>
          <w:lang w:val="ru-RU" w:eastAsia="en-US"/>
        </w:rPr>
        <w:t>глобализация</w:t>
      </w:r>
      <w:r>
        <w:rPr>
          <w:rFonts w:eastAsia="Times New Roman"/>
          <w:spacing w:val="-15"/>
          <w:lang w:val="ru-RU" w:eastAsia="en-US"/>
        </w:rPr>
        <w:t xml:space="preserve"> </w:t>
      </w:r>
      <w:r>
        <w:rPr>
          <w:rFonts w:eastAsia="Times New Roman"/>
          <w:lang w:val="ru-RU" w:eastAsia="en-US"/>
        </w:rPr>
        <w:t>и</w:t>
      </w:r>
      <w:r>
        <w:rPr>
          <w:rFonts w:eastAsia="Times New Roman"/>
          <w:spacing w:val="-14"/>
          <w:lang w:val="ru-RU" w:eastAsia="en-US"/>
        </w:rPr>
        <w:t xml:space="preserve"> </w:t>
      </w:r>
      <w:r>
        <w:rPr>
          <w:rFonts w:eastAsia="Times New Roman"/>
          <w:lang w:val="ru-RU" w:eastAsia="en-US"/>
        </w:rPr>
        <w:t>деглобализация.</w:t>
      </w:r>
      <w:r>
        <w:rPr>
          <w:rFonts w:eastAsia="Times New Roman"/>
          <w:spacing w:val="-15"/>
          <w:lang w:val="ru-RU" w:eastAsia="en-US"/>
        </w:rPr>
        <w:t xml:space="preserve"> </w:t>
      </w:r>
      <w:r>
        <w:rPr>
          <w:rFonts w:eastAsia="Times New Roman"/>
          <w:lang w:val="ru-RU" w:eastAsia="en-US"/>
        </w:rPr>
        <w:t>Геополитический</w:t>
      </w:r>
      <w:r>
        <w:rPr>
          <w:rFonts w:eastAsia="Times New Roman"/>
          <w:spacing w:val="-14"/>
          <w:lang w:val="ru-RU" w:eastAsia="en-US"/>
        </w:rPr>
        <w:t xml:space="preserve"> </w:t>
      </w:r>
      <w:r>
        <w:rPr>
          <w:rFonts w:eastAsia="Times New Roman"/>
          <w:lang w:val="ru-RU" w:eastAsia="en-US"/>
        </w:rPr>
        <w:t>кризис</w:t>
      </w:r>
      <w:r>
        <w:rPr>
          <w:rFonts w:eastAsia="Times New Roman"/>
          <w:spacing w:val="-14"/>
          <w:lang w:val="ru-RU" w:eastAsia="en-US"/>
        </w:rPr>
        <w:t xml:space="preserve"> </w:t>
      </w:r>
      <w:r>
        <w:rPr>
          <w:rFonts w:eastAsia="Times New Roman"/>
          <w:lang w:val="ru-RU" w:eastAsia="en-US"/>
        </w:rPr>
        <w:t>2022</w:t>
      </w:r>
      <w:r>
        <w:rPr>
          <w:rFonts w:eastAsia="Times New Roman"/>
          <w:spacing w:val="-15"/>
          <w:lang w:val="ru-RU" w:eastAsia="en-US"/>
        </w:rPr>
        <w:t xml:space="preserve"> </w:t>
      </w:r>
      <w:r>
        <w:rPr>
          <w:rFonts w:eastAsia="Times New Roman"/>
          <w:lang w:val="ru-RU" w:eastAsia="en-US"/>
        </w:rPr>
        <w:t>года</w:t>
      </w:r>
      <w:r>
        <w:rPr>
          <w:rFonts w:eastAsia="Times New Roman"/>
          <w:spacing w:val="-14"/>
          <w:lang w:val="ru-RU" w:eastAsia="en-US"/>
        </w:rPr>
        <w:t xml:space="preserve"> </w:t>
      </w:r>
      <w:r>
        <w:rPr>
          <w:rFonts w:eastAsia="Times New Roman"/>
          <w:lang w:val="ru-RU" w:eastAsia="en-US"/>
        </w:rPr>
        <w:t>и</w:t>
      </w:r>
      <w:r>
        <w:rPr>
          <w:rFonts w:eastAsia="Times New Roman"/>
          <w:spacing w:val="-14"/>
          <w:lang w:val="ru-RU" w:eastAsia="en-US"/>
        </w:rPr>
        <w:t xml:space="preserve"> </w:t>
      </w:r>
      <w:r>
        <w:rPr>
          <w:rFonts w:eastAsia="Times New Roman"/>
          <w:lang w:val="ru-RU" w:eastAsia="en-US"/>
        </w:rPr>
        <w:t>его</w:t>
      </w:r>
      <w:r>
        <w:rPr>
          <w:rFonts w:eastAsia="Times New Roman"/>
          <w:spacing w:val="-13"/>
          <w:lang w:val="ru-RU" w:eastAsia="en-US"/>
        </w:rPr>
        <w:t xml:space="preserve"> </w:t>
      </w:r>
      <w:r>
        <w:rPr>
          <w:rFonts w:eastAsia="Times New Roman"/>
          <w:lang w:val="ru-RU" w:eastAsia="en-US"/>
        </w:rPr>
        <w:t>влияние</w:t>
      </w:r>
      <w:r>
        <w:rPr>
          <w:rFonts w:eastAsia="Times New Roman"/>
          <w:spacing w:val="-14"/>
          <w:lang w:val="ru-RU" w:eastAsia="en-US"/>
        </w:rPr>
        <w:t xml:space="preserve"> </w:t>
      </w:r>
      <w:r>
        <w:rPr>
          <w:rFonts w:eastAsia="Times New Roman"/>
          <w:lang w:val="ru-RU" w:eastAsia="en-US"/>
        </w:rPr>
        <w:t>на</w:t>
      </w:r>
      <w:r>
        <w:rPr>
          <w:rFonts w:eastAsia="Times New Roman"/>
          <w:spacing w:val="-63"/>
          <w:lang w:val="ru-RU" w:eastAsia="en-US"/>
        </w:rPr>
        <w:t xml:space="preserve"> </w:t>
      </w:r>
      <w:r>
        <w:rPr>
          <w:rFonts w:eastAsia="Times New Roman"/>
          <w:lang w:val="ru-RU" w:eastAsia="en-US"/>
        </w:rPr>
        <w:t>мировую</w:t>
      </w:r>
      <w:r>
        <w:rPr>
          <w:rFonts w:eastAsia="Times New Roman"/>
          <w:spacing w:val="-1"/>
          <w:lang w:val="ru-RU" w:eastAsia="en-US"/>
        </w:rPr>
        <w:t xml:space="preserve"> </w:t>
      </w:r>
      <w:r>
        <w:rPr>
          <w:rFonts w:eastAsia="Times New Roman"/>
          <w:lang w:val="ru-RU" w:eastAsia="en-US"/>
        </w:rPr>
        <w:t>систему.</w:t>
      </w:r>
    </w:p>
    <w:p w:rsidR="00D375AB" w:rsidRDefault="005A04D1">
      <w:pPr>
        <w:adjustRightInd/>
        <w:spacing w:before="240"/>
        <w:ind w:right="150"/>
        <w:jc w:val="both"/>
        <w:rPr>
          <w:rFonts w:eastAsia="Times New Roman"/>
          <w:lang w:val="ru-RU" w:eastAsia="en-US"/>
        </w:rPr>
      </w:pP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учебному</w:t>
      </w:r>
      <w:r>
        <w:rPr>
          <w:rFonts w:eastAsia="Times New Roman"/>
          <w:spacing w:val="1"/>
          <w:lang w:val="ru-RU" w:eastAsia="en-US"/>
        </w:rPr>
        <w:t xml:space="preserve"> </w:t>
      </w:r>
      <w:r>
        <w:rPr>
          <w:rFonts w:eastAsia="Times New Roman"/>
          <w:lang w:val="ru-RU" w:eastAsia="en-US"/>
        </w:rPr>
        <w:t>предмету</w:t>
      </w:r>
      <w:r>
        <w:rPr>
          <w:rFonts w:eastAsia="Times New Roman"/>
          <w:spacing w:val="1"/>
          <w:lang w:val="ru-RU" w:eastAsia="en-US"/>
        </w:rPr>
        <w:t xml:space="preserve"> </w:t>
      </w:r>
      <w:r>
        <w:rPr>
          <w:rFonts w:eastAsia="Times New Roman"/>
          <w:b/>
          <w:lang w:val="ru-RU" w:eastAsia="en-US"/>
        </w:rPr>
        <w:t>"История"</w:t>
      </w:r>
      <w:r>
        <w:rPr>
          <w:rFonts w:eastAsia="Times New Roman"/>
          <w:b/>
          <w:spacing w:val="1"/>
          <w:lang w:val="ru-RU" w:eastAsia="en-US"/>
        </w:rPr>
        <w:t xml:space="preserve"> </w:t>
      </w:r>
      <w:r>
        <w:rPr>
          <w:rFonts w:eastAsia="Times New Roman"/>
          <w:b/>
          <w:lang w:val="ru-RU" w:eastAsia="en-US"/>
        </w:rPr>
        <w:t>(углубленный</w:t>
      </w:r>
      <w:r>
        <w:rPr>
          <w:rFonts w:eastAsia="Times New Roman"/>
          <w:b/>
          <w:spacing w:val="1"/>
          <w:lang w:val="ru-RU" w:eastAsia="en-US"/>
        </w:rPr>
        <w:t xml:space="preserve"> </w:t>
      </w:r>
      <w:r>
        <w:rPr>
          <w:rFonts w:eastAsia="Times New Roman"/>
          <w:b/>
          <w:lang w:val="ru-RU" w:eastAsia="en-US"/>
        </w:rPr>
        <w:t>уровень)</w:t>
      </w:r>
      <w:r>
        <w:rPr>
          <w:rFonts w:eastAsia="Times New Roman"/>
          <w:b/>
          <w:spacing w:val="1"/>
          <w:lang w:val="ru-RU" w:eastAsia="en-US"/>
        </w:rPr>
        <w:t xml:space="preserve"> </w:t>
      </w:r>
      <w:r>
        <w:rPr>
          <w:rFonts w:eastAsia="Times New Roman"/>
          <w:lang w:val="ru-RU" w:eastAsia="en-US"/>
        </w:rPr>
        <w:t>требования</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предметным результатам освоения углубленного курса истории должны включать</w:t>
      </w:r>
      <w:r>
        <w:rPr>
          <w:rFonts w:eastAsia="Times New Roman"/>
          <w:spacing w:val="1"/>
          <w:lang w:val="ru-RU" w:eastAsia="en-US"/>
        </w:rPr>
        <w:t xml:space="preserve"> </w:t>
      </w:r>
      <w:r>
        <w:rPr>
          <w:rFonts w:eastAsia="Times New Roman"/>
          <w:lang w:val="ru-RU" w:eastAsia="en-US"/>
        </w:rPr>
        <w:t>требования</w:t>
      </w:r>
      <w:r>
        <w:rPr>
          <w:rFonts w:eastAsia="Times New Roman"/>
          <w:spacing w:val="-1"/>
          <w:lang w:val="ru-RU" w:eastAsia="en-US"/>
        </w:rPr>
        <w:t xml:space="preserve"> </w:t>
      </w:r>
      <w:r>
        <w:rPr>
          <w:rFonts w:eastAsia="Times New Roman"/>
          <w:lang w:val="ru-RU" w:eastAsia="en-US"/>
        </w:rPr>
        <w:t>к</w:t>
      </w:r>
      <w:r>
        <w:rPr>
          <w:rFonts w:eastAsia="Times New Roman"/>
          <w:spacing w:val="-2"/>
          <w:lang w:val="ru-RU" w:eastAsia="en-US"/>
        </w:rPr>
        <w:t xml:space="preserve"> </w:t>
      </w:r>
      <w:r>
        <w:rPr>
          <w:rFonts w:eastAsia="Times New Roman"/>
          <w:lang w:val="ru-RU" w:eastAsia="en-US"/>
        </w:rPr>
        <w:t>результатам</w:t>
      </w:r>
      <w:r>
        <w:rPr>
          <w:rFonts w:eastAsia="Times New Roman"/>
          <w:spacing w:val="-1"/>
          <w:lang w:val="ru-RU" w:eastAsia="en-US"/>
        </w:rPr>
        <w:t xml:space="preserve"> </w:t>
      </w:r>
      <w:r>
        <w:rPr>
          <w:rFonts w:eastAsia="Times New Roman"/>
          <w:lang w:val="ru-RU" w:eastAsia="en-US"/>
        </w:rPr>
        <w:t>освоения</w:t>
      </w:r>
      <w:r>
        <w:rPr>
          <w:rFonts w:eastAsia="Times New Roman"/>
          <w:spacing w:val="-1"/>
          <w:lang w:val="ru-RU" w:eastAsia="en-US"/>
        </w:rPr>
        <w:t xml:space="preserve"> </w:t>
      </w:r>
      <w:r>
        <w:rPr>
          <w:rFonts w:eastAsia="Times New Roman"/>
          <w:lang w:val="ru-RU" w:eastAsia="en-US"/>
        </w:rPr>
        <w:t>базового курса</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дополнительно</w:t>
      </w:r>
      <w:r>
        <w:rPr>
          <w:rFonts w:eastAsia="Times New Roman"/>
          <w:spacing w:val="-1"/>
          <w:lang w:val="ru-RU" w:eastAsia="en-US"/>
        </w:rPr>
        <w:t xml:space="preserve"> </w:t>
      </w:r>
      <w:r>
        <w:rPr>
          <w:rFonts w:eastAsia="Times New Roman"/>
          <w:lang w:val="ru-RU" w:eastAsia="en-US"/>
        </w:rPr>
        <w:t>отражать:</w:t>
      </w:r>
    </w:p>
    <w:p w:rsidR="00D375AB" w:rsidRDefault="005A04D1">
      <w:pPr>
        <w:tabs>
          <w:tab w:val="left" w:pos="581"/>
        </w:tabs>
        <w:adjustRightInd/>
        <w:ind w:right="146"/>
        <w:jc w:val="both"/>
        <w:rPr>
          <w:rFonts w:eastAsia="Times New Roman"/>
          <w:lang w:val="ru-RU" w:eastAsia="en-US"/>
        </w:rPr>
      </w:pPr>
      <w:r>
        <w:rPr>
          <w:rFonts w:eastAsia="Times New Roman"/>
          <w:lang w:val="ru-RU" w:eastAsia="en-US"/>
        </w:rPr>
        <w:t>понимание</w:t>
      </w:r>
      <w:r>
        <w:rPr>
          <w:rFonts w:eastAsia="Times New Roman"/>
          <w:spacing w:val="1"/>
          <w:lang w:val="ru-RU" w:eastAsia="en-US"/>
        </w:rPr>
        <w:t xml:space="preserve"> </w:t>
      </w:r>
      <w:r>
        <w:rPr>
          <w:rFonts w:eastAsia="Times New Roman"/>
          <w:lang w:val="ru-RU" w:eastAsia="en-US"/>
        </w:rPr>
        <w:t>значимости</w:t>
      </w:r>
      <w:r>
        <w:rPr>
          <w:rFonts w:eastAsia="Times New Roman"/>
          <w:spacing w:val="1"/>
          <w:lang w:val="ru-RU" w:eastAsia="en-US"/>
        </w:rPr>
        <w:t xml:space="preserve"> </w:t>
      </w:r>
      <w:r>
        <w:rPr>
          <w:rFonts w:eastAsia="Times New Roman"/>
          <w:lang w:val="ru-RU" w:eastAsia="en-US"/>
        </w:rPr>
        <w:t>роли</w:t>
      </w:r>
      <w:r>
        <w:rPr>
          <w:rFonts w:eastAsia="Times New Roman"/>
          <w:spacing w:val="1"/>
          <w:lang w:val="ru-RU" w:eastAsia="en-US"/>
        </w:rPr>
        <w:t xml:space="preserve"> </w:t>
      </w:r>
      <w:r>
        <w:rPr>
          <w:rFonts w:eastAsia="Times New Roman"/>
          <w:lang w:val="ru-RU" w:eastAsia="en-US"/>
        </w:rPr>
        <w:t>России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мировых</w:t>
      </w:r>
      <w:r>
        <w:rPr>
          <w:rFonts w:eastAsia="Times New Roman"/>
          <w:spacing w:val="1"/>
          <w:lang w:val="ru-RU" w:eastAsia="en-US"/>
        </w:rPr>
        <w:t xml:space="preserve"> </w:t>
      </w:r>
      <w:r>
        <w:rPr>
          <w:rFonts w:eastAsia="Times New Roman"/>
          <w:lang w:val="ru-RU" w:eastAsia="en-US"/>
        </w:rPr>
        <w:t>политических</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социально-</w:t>
      </w:r>
      <w:r>
        <w:rPr>
          <w:rFonts w:eastAsia="Times New Roman"/>
          <w:spacing w:val="1"/>
          <w:lang w:val="ru-RU" w:eastAsia="en-US"/>
        </w:rPr>
        <w:t xml:space="preserve"> </w:t>
      </w:r>
      <w:r>
        <w:rPr>
          <w:rFonts w:eastAsia="Times New Roman"/>
          <w:lang w:val="ru-RU" w:eastAsia="en-US"/>
        </w:rPr>
        <w:t>экономических</w:t>
      </w:r>
      <w:r>
        <w:rPr>
          <w:rFonts w:eastAsia="Times New Roman"/>
          <w:spacing w:val="-2"/>
          <w:lang w:val="ru-RU" w:eastAsia="en-US"/>
        </w:rPr>
        <w:t xml:space="preserve"> </w:t>
      </w:r>
      <w:r>
        <w:rPr>
          <w:rFonts w:eastAsia="Times New Roman"/>
          <w:lang w:val="ru-RU" w:eastAsia="en-US"/>
        </w:rPr>
        <w:t>процессах</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древнейших</w:t>
      </w:r>
      <w:r>
        <w:rPr>
          <w:rFonts w:eastAsia="Times New Roman"/>
          <w:spacing w:val="-1"/>
          <w:lang w:val="ru-RU" w:eastAsia="en-US"/>
        </w:rPr>
        <w:t xml:space="preserve"> </w:t>
      </w:r>
      <w:r>
        <w:rPr>
          <w:rFonts w:eastAsia="Times New Roman"/>
          <w:lang w:val="ru-RU" w:eastAsia="en-US"/>
        </w:rPr>
        <w:t>времен до</w:t>
      </w:r>
      <w:r>
        <w:rPr>
          <w:rFonts w:eastAsia="Times New Roman"/>
          <w:spacing w:val="-1"/>
          <w:lang w:val="ru-RU" w:eastAsia="en-US"/>
        </w:rPr>
        <w:t xml:space="preserve"> </w:t>
      </w:r>
      <w:r>
        <w:rPr>
          <w:rFonts w:eastAsia="Times New Roman"/>
          <w:lang w:val="ru-RU" w:eastAsia="en-US"/>
        </w:rPr>
        <w:t>настоящего</w:t>
      </w:r>
      <w:r>
        <w:rPr>
          <w:rFonts w:eastAsia="Times New Roman"/>
          <w:spacing w:val="-3"/>
          <w:lang w:val="ru-RU" w:eastAsia="en-US"/>
        </w:rPr>
        <w:t xml:space="preserve"> </w:t>
      </w:r>
      <w:r>
        <w:rPr>
          <w:rFonts w:eastAsia="Times New Roman"/>
          <w:lang w:val="ru-RU" w:eastAsia="en-US"/>
        </w:rPr>
        <w:t>времени;</w:t>
      </w:r>
    </w:p>
    <w:p w:rsidR="00D375AB" w:rsidRDefault="005A04D1">
      <w:pPr>
        <w:pStyle w:val="afff9"/>
        <w:tabs>
          <w:tab w:val="left" w:pos="503"/>
        </w:tabs>
        <w:adjustRightInd/>
        <w:ind w:left="0"/>
        <w:jc w:val="both"/>
        <w:rPr>
          <w:rFonts w:eastAsia="Times New Roman"/>
          <w:lang w:val="ru-RU" w:eastAsia="en-US"/>
        </w:rPr>
      </w:pPr>
      <w:r>
        <w:rPr>
          <w:rFonts w:eastAsia="Times New Roman"/>
          <w:lang w:val="ru-RU" w:eastAsia="en-US"/>
        </w:rPr>
        <w:t>умение</w:t>
      </w:r>
      <w:r>
        <w:rPr>
          <w:rFonts w:eastAsia="Times New Roman"/>
          <w:spacing w:val="-5"/>
          <w:lang w:val="ru-RU" w:eastAsia="en-US"/>
        </w:rPr>
        <w:t xml:space="preserve"> </w:t>
      </w:r>
      <w:r>
        <w:rPr>
          <w:rFonts w:eastAsia="Times New Roman"/>
          <w:lang w:val="ru-RU" w:eastAsia="en-US"/>
        </w:rPr>
        <w:t>характеризовать</w:t>
      </w:r>
      <w:r>
        <w:rPr>
          <w:rFonts w:eastAsia="Times New Roman"/>
          <w:spacing w:val="-1"/>
          <w:lang w:val="ru-RU" w:eastAsia="en-US"/>
        </w:rPr>
        <w:t xml:space="preserve"> </w:t>
      </w:r>
      <w:r>
        <w:rPr>
          <w:rFonts w:eastAsia="Times New Roman"/>
          <w:lang w:val="ru-RU" w:eastAsia="en-US"/>
        </w:rPr>
        <w:t>вклад</w:t>
      </w:r>
      <w:r>
        <w:rPr>
          <w:rFonts w:eastAsia="Times New Roman"/>
          <w:spacing w:val="-2"/>
          <w:lang w:val="ru-RU" w:eastAsia="en-US"/>
        </w:rPr>
        <w:t xml:space="preserve"> </w:t>
      </w:r>
      <w:r>
        <w:rPr>
          <w:rFonts w:eastAsia="Times New Roman"/>
          <w:lang w:val="ru-RU" w:eastAsia="en-US"/>
        </w:rPr>
        <w:t>российской</w:t>
      </w:r>
      <w:r>
        <w:rPr>
          <w:rFonts w:eastAsia="Times New Roman"/>
          <w:spacing w:val="-2"/>
          <w:lang w:val="ru-RU" w:eastAsia="en-US"/>
        </w:rPr>
        <w:t xml:space="preserve"> </w:t>
      </w:r>
      <w:r>
        <w:rPr>
          <w:rFonts w:eastAsia="Times New Roman"/>
          <w:lang w:val="ru-RU" w:eastAsia="en-US"/>
        </w:rPr>
        <w:t>культуры</w:t>
      </w:r>
      <w:r>
        <w:rPr>
          <w:rFonts w:eastAsia="Times New Roman"/>
          <w:spacing w:val="-1"/>
          <w:lang w:val="ru-RU" w:eastAsia="en-US"/>
        </w:rPr>
        <w:t xml:space="preserve"> </w:t>
      </w:r>
      <w:r>
        <w:rPr>
          <w:rFonts w:eastAsia="Times New Roman"/>
          <w:lang w:val="ru-RU" w:eastAsia="en-US"/>
        </w:rPr>
        <w:t>в</w:t>
      </w:r>
      <w:r>
        <w:rPr>
          <w:rFonts w:eastAsia="Times New Roman"/>
          <w:spacing w:val="-2"/>
          <w:lang w:val="ru-RU" w:eastAsia="en-US"/>
        </w:rPr>
        <w:t xml:space="preserve"> </w:t>
      </w:r>
      <w:r>
        <w:rPr>
          <w:rFonts w:eastAsia="Times New Roman"/>
          <w:lang w:val="ru-RU" w:eastAsia="en-US"/>
        </w:rPr>
        <w:t>мировую</w:t>
      </w:r>
      <w:r>
        <w:rPr>
          <w:rFonts w:eastAsia="Times New Roman"/>
          <w:spacing w:val="-4"/>
          <w:lang w:val="ru-RU" w:eastAsia="en-US"/>
        </w:rPr>
        <w:t xml:space="preserve"> </w:t>
      </w:r>
      <w:r>
        <w:rPr>
          <w:rFonts w:eastAsia="Times New Roman"/>
          <w:lang w:val="ru-RU" w:eastAsia="en-US"/>
        </w:rPr>
        <w:t>культуру;</w:t>
      </w:r>
    </w:p>
    <w:p w:rsidR="00D375AB" w:rsidRDefault="005A04D1">
      <w:pPr>
        <w:tabs>
          <w:tab w:val="left" w:pos="519"/>
        </w:tabs>
        <w:adjustRightInd/>
        <w:ind w:right="154"/>
        <w:jc w:val="both"/>
        <w:rPr>
          <w:rFonts w:eastAsia="Times New Roman"/>
          <w:lang w:val="ru-RU" w:eastAsia="en-US"/>
        </w:rPr>
      </w:pPr>
      <w:r>
        <w:rPr>
          <w:rFonts w:eastAsia="Times New Roman"/>
          <w:lang w:val="ru-RU" w:eastAsia="en-US"/>
        </w:rPr>
        <w:t>сформированность представлений о предмете, научных и социальных функциях</w:t>
      </w:r>
      <w:r>
        <w:rPr>
          <w:rFonts w:eastAsia="Times New Roman"/>
          <w:spacing w:val="1"/>
          <w:lang w:val="ru-RU" w:eastAsia="en-US"/>
        </w:rPr>
        <w:t xml:space="preserve"> </w:t>
      </w:r>
      <w:r>
        <w:rPr>
          <w:rFonts w:eastAsia="Times New Roman"/>
          <w:lang w:val="ru-RU" w:eastAsia="en-US"/>
        </w:rPr>
        <w:t>исторического знания,</w:t>
      </w:r>
      <w:r>
        <w:rPr>
          <w:rFonts w:eastAsia="Times New Roman"/>
          <w:spacing w:val="-2"/>
          <w:lang w:val="ru-RU" w:eastAsia="en-US"/>
        </w:rPr>
        <w:t xml:space="preserve"> </w:t>
      </w:r>
      <w:r>
        <w:rPr>
          <w:rFonts w:eastAsia="Times New Roman"/>
          <w:lang w:val="ru-RU" w:eastAsia="en-US"/>
        </w:rPr>
        <w:t>методах</w:t>
      </w:r>
      <w:r>
        <w:rPr>
          <w:rFonts w:eastAsia="Times New Roman"/>
          <w:spacing w:val="-2"/>
          <w:lang w:val="ru-RU" w:eastAsia="en-US"/>
        </w:rPr>
        <w:t xml:space="preserve"> </w:t>
      </w:r>
      <w:r>
        <w:rPr>
          <w:rFonts w:eastAsia="Times New Roman"/>
          <w:lang w:val="ru-RU" w:eastAsia="en-US"/>
        </w:rPr>
        <w:t>изучения</w:t>
      </w:r>
      <w:r>
        <w:rPr>
          <w:rFonts w:eastAsia="Times New Roman"/>
          <w:spacing w:val="-1"/>
          <w:lang w:val="ru-RU" w:eastAsia="en-US"/>
        </w:rPr>
        <w:t xml:space="preserve"> </w:t>
      </w:r>
      <w:r>
        <w:rPr>
          <w:rFonts w:eastAsia="Times New Roman"/>
          <w:lang w:val="ru-RU" w:eastAsia="en-US"/>
        </w:rPr>
        <w:t>исторических источников;</w:t>
      </w:r>
    </w:p>
    <w:p w:rsidR="00D375AB" w:rsidRDefault="005A04D1">
      <w:pPr>
        <w:tabs>
          <w:tab w:val="left" w:pos="497"/>
        </w:tabs>
        <w:adjustRightInd/>
        <w:ind w:right="149"/>
        <w:jc w:val="both"/>
        <w:rPr>
          <w:rFonts w:eastAsia="Times New Roman"/>
          <w:lang w:val="ru-RU" w:eastAsia="en-US"/>
        </w:rPr>
      </w:pPr>
      <w:r>
        <w:rPr>
          <w:rFonts w:eastAsia="Times New Roman"/>
          <w:lang w:val="ru-RU" w:eastAsia="en-US"/>
        </w:rPr>
        <w:t>владение</w:t>
      </w:r>
      <w:r>
        <w:rPr>
          <w:rFonts w:eastAsia="Times New Roman"/>
          <w:spacing w:val="-11"/>
          <w:lang w:val="ru-RU" w:eastAsia="en-US"/>
        </w:rPr>
        <w:t xml:space="preserve"> </w:t>
      </w:r>
      <w:r>
        <w:rPr>
          <w:rFonts w:eastAsia="Times New Roman"/>
          <w:lang w:val="ru-RU" w:eastAsia="en-US"/>
        </w:rPr>
        <w:t>комплексом</w:t>
      </w:r>
      <w:r>
        <w:rPr>
          <w:rFonts w:eastAsia="Times New Roman"/>
          <w:spacing w:val="-10"/>
          <w:lang w:val="ru-RU" w:eastAsia="en-US"/>
        </w:rPr>
        <w:t xml:space="preserve"> </w:t>
      </w:r>
      <w:r>
        <w:rPr>
          <w:rFonts w:eastAsia="Times New Roman"/>
          <w:lang w:val="ru-RU" w:eastAsia="en-US"/>
        </w:rPr>
        <w:t>хронологических</w:t>
      </w:r>
      <w:r>
        <w:rPr>
          <w:rFonts w:eastAsia="Times New Roman"/>
          <w:spacing w:val="-11"/>
          <w:lang w:val="ru-RU" w:eastAsia="en-US"/>
        </w:rPr>
        <w:t xml:space="preserve"> </w:t>
      </w:r>
      <w:r>
        <w:rPr>
          <w:rFonts w:eastAsia="Times New Roman"/>
          <w:lang w:val="ru-RU" w:eastAsia="en-US"/>
        </w:rPr>
        <w:t>умений,</w:t>
      </w:r>
      <w:r>
        <w:rPr>
          <w:rFonts w:eastAsia="Times New Roman"/>
          <w:spacing w:val="-12"/>
          <w:lang w:val="ru-RU" w:eastAsia="en-US"/>
        </w:rPr>
        <w:t xml:space="preserve"> </w:t>
      </w:r>
      <w:r>
        <w:rPr>
          <w:rFonts w:eastAsia="Times New Roman"/>
          <w:lang w:val="ru-RU" w:eastAsia="en-US"/>
        </w:rPr>
        <w:t>умение</w:t>
      </w:r>
      <w:r>
        <w:rPr>
          <w:rFonts w:eastAsia="Times New Roman"/>
          <w:spacing w:val="-12"/>
          <w:lang w:val="ru-RU" w:eastAsia="en-US"/>
        </w:rPr>
        <w:t xml:space="preserve"> </w:t>
      </w:r>
      <w:r>
        <w:rPr>
          <w:rFonts w:eastAsia="Times New Roman"/>
          <w:lang w:val="ru-RU" w:eastAsia="en-US"/>
        </w:rPr>
        <w:t>устанавливать</w:t>
      </w:r>
      <w:r>
        <w:rPr>
          <w:rFonts w:eastAsia="Times New Roman"/>
          <w:spacing w:val="-9"/>
          <w:lang w:val="ru-RU" w:eastAsia="en-US"/>
        </w:rPr>
        <w:t xml:space="preserve"> </w:t>
      </w:r>
      <w:r>
        <w:rPr>
          <w:rFonts w:eastAsia="Times New Roman"/>
          <w:lang w:val="ru-RU" w:eastAsia="en-US"/>
        </w:rPr>
        <w:t>причинно-</w:t>
      </w:r>
      <w:r>
        <w:rPr>
          <w:rFonts w:eastAsia="Times New Roman"/>
          <w:spacing w:val="-63"/>
          <w:lang w:val="ru-RU" w:eastAsia="en-US"/>
        </w:rPr>
        <w:t xml:space="preserve"> </w:t>
      </w:r>
      <w:r>
        <w:rPr>
          <w:rFonts w:eastAsia="Times New Roman"/>
          <w:lang w:val="ru-RU" w:eastAsia="en-US"/>
        </w:rPr>
        <w:t>следственные, пространственные связи историч</w:t>
      </w:r>
      <w:r>
        <w:rPr>
          <w:rFonts w:eastAsia="Times New Roman"/>
          <w:lang w:val="ru-RU" w:eastAsia="en-US"/>
        </w:rPr>
        <w:t>еских событий, явлений, процессов</w:t>
      </w:r>
      <w:r>
        <w:rPr>
          <w:rFonts w:eastAsia="Times New Roman"/>
          <w:spacing w:val="1"/>
          <w:lang w:val="ru-RU" w:eastAsia="en-US"/>
        </w:rPr>
        <w:t xml:space="preserve"> </w:t>
      </w:r>
      <w:r>
        <w:rPr>
          <w:rFonts w:eastAsia="Times New Roman"/>
          <w:lang w:val="ru-RU" w:eastAsia="en-US"/>
        </w:rPr>
        <w:t>с</w:t>
      </w:r>
      <w:r>
        <w:rPr>
          <w:rFonts w:eastAsia="Times New Roman"/>
          <w:spacing w:val="-1"/>
          <w:lang w:val="ru-RU" w:eastAsia="en-US"/>
        </w:rPr>
        <w:t xml:space="preserve"> </w:t>
      </w:r>
      <w:r>
        <w:rPr>
          <w:rFonts w:eastAsia="Times New Roman"/>
          <w:lang w:val="ru-RU" w:eastAsia="en-US"/>
        </w:rPr>
        <w:t>древнейших времен до</w:t>
      </w:r>
      <w:r>
        <w:rPr>
          <w:rFonts w:eastAsia="Times New Roman"/>
          <w:spacing w:val="-1"/>
          <w:lang w:val="ru-RU" w:eastAsia="en-US"/>
        </w:rPr>
        <w:t xml:space="preserve"> </w:t>
      </w:r>
      <w:r>
        <w:rPr>
          <w:rFonts w:eastAsia="Times New Roman"/>
          <w:lang w:val="ru-RU" w:eastAsia="en-US"/>
        </w:rPr>
        <w:t>настоящего времени;</w:t>
      </w:r>
    </w:p>
    <w:p w:rsidR="00D375AB" w:rsidRDefault="005A04D1">
      <w:pPr>
        <w:tabs>
          <w:tab w:val="left" w:pos="576"/>
        </w:tabs>
        <w:adjustRightInd/>
        <w:ind w:right="151"/>
        <w:jc w:val="both"/>
        <w:rPr>
          <w:rFonts w:eastAsia="Times New Roman"/>
          <w:lang w:val="ru-RU" w:eastAsia="en-US"/>
        </w:rPr>
      </w:pP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анализировать,</w:t>
      </w:r>
      <w:r>
        <w:rPr>
          <w:rFonts w:eastAsia="Times New Roman"/>
          <w:spacing w:val="1"/>
          <w:lang w:val="ru-RU" w:eastAsia="en-US"/>
        </w:rPr>
        <w:t xml:space="preserve"> </w:t>
      </w:r>
      <w:r>
        <w:rPr>
          <w:rFonts w:eastAsia="Times New Roman"/>
          <w:lang w:val="ru-RU" w:eastAsia="en-US"/>
        </w:rPr>
        <w:t>характеризовать</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сравнивать</w:t>
      </w:r>
      <w:r>
        <w:rPr>
          <w:rFonts w:eastAsia="Times New Roman"/>
          <w:spacing w:val="1"/>
          <w:lang w:val="ru-RU" w:eastAsia="en-US"/>
        </w:rPr>
        <w:t xml:space="preserve"> </w:t>
      </w:r>
      <w:r>
        <w:rPr>
          <w:rFonts w:eastAsia="Times New Roman"/>
          <w:lang w:val="ru-RU" w:eastAsia="en-US"/>
        </w:rPr>
        <w:t>исторические</w:t>
      </w:r>
      <w:r>
        <w:rPr>
          <w:rFonts w:eastAsia="Times New Roman"/>
          <w:spacing w:val="1"/>
          <w:lang w:val="ru-RU" w:eastAsia="en-US"/>
        </w:rPr>
        <w:t xml:space="preserve"> </w:t>
      </w:r>
      <w:r>
        <w:rPr>
          <w:rFonts w:eastAsia="Times New Roman"/>
          <w:lang w:val="ru-RU" w:eastAsia="en-US"/>
        </w:rPr>
        <w:t>события,</w:t>
      </w:r>
      <w:r>
        <w:rPr>
          <w:rFonts w:eastAsia="Times New Roman"/>
          <w:spacing w:val="-62"/>
          <w:lang w:val="ru-RU" w:eastAsia="en-US"/>
        </w:rPr>
        <w:t xml:space="preserve"> </w:t>
      </w:r>
      <w:r>
        <w:rPr>
          <w:rFonts w:eastAsia="Times New Roman"/>
          <w:lang w:val="ru-RU" w:eastAsia="en-US"/>
        </w:rPr>
        <w:t>явления,</w:t>
      </w:r>
      <w:r>
        <w:rPr>
          <w:rFonts w:eastAsia="Times New Roman"/>
          <w:spacing w:val="-2"/>
          <w:lang w:val="ru-RU" w:eastAsia="en-US"/>
        </w:rPr>
        <w:t xml:space="preserve"> </w:t>
      </w:r>
      <w:r>
        <w:rPr>
          <w:rFonts w:eastAsia="Times New Roman"/>
          <w:lang w:val="ru-RU" w:eastAsia="en-US"/>
        </w:rPr>
        <w:t>процессы</w:t>
      </w:r>
      <w:r>
        <w:rPr>
          <w:rFonts w:eastAsia="Times New Roman"/>
          <w:spacing w:val="-1"/>
          <w:lang w:val="ru-RU" w:eastAsia="en-US"/>
        </w:rPr>
        <w:t xml:space="preserve"> </w:t>
      </w:r>
      <w:r>
        <w:rPr>
          <w:rFonts w:eastAsia="Times New Roman"/>
          <w:lang w:val="ru-RU" w:eastAsia="en-US"/>
        </w:rPr>
        <w:t>с</w:t>
      </w:r>
      <w:r>
        <w:rPr>
          <w:rFonts w:eastAsia="Times New Roman"/>
          <w:spacing w:val="-3"/>
          <w:lang w:val="ru-RU" w:eastAsia="en-US"/>
        </w:rPr>
        <w:t xml:space="preserve"> </w:t>
      </w:r>
      <w:r>
        <w:rPr>
          <w:rFonts w:eastAsia="Times New Roman"/>
          <w:lang w:val="ru-RU" w:eastAsia="en-US"/>
        </w:rPr>
        <w:t>древнейших</w:t>
      </w:r>
      <w:r>
        <w:rPr>
          <w:rFonts w:eastAsia="Times New Roman"/>
          <w:spacing w:val="-1"/>
          <w:lang w:val="ru-RU" w:eastAsia="en-US"/>
        </w:rPr>
        <w:t xml:space="preserve"> </w:t>
      </w:r>
      <w:r>
        <w:rPr>
          <w:rFonts w:eastAsia="Times New Roman"/>
          <w:lang w:val="ru-RU" w:eastAsia="en-US"/>
        </w:rPr>
        <w:t>времен до</w:t>
      </w:r>
      <w:r>
        <w:rPr>
          <w:rFonts w:eastAsia="Times New Roman"/>
          <w:spacing w:val="-1"/>
          <w:lang w:val="ru-RU" w:eastAsia="en-US"/>
        </w:rPr>
        <w:t xml:space="preserve"> </w:t>
      </w:r>
      <w:r>
        <w:rPr>
          <w:rFonts w:eastAsia="Times New Roman"/>
          <w:lang w:val="ru-RU" w:eastAsia="en-US"/>
        </w:rPr>
        <w:t>настоящего</w:t>
      </w:r>
      <w:r>
        <w:rPr>
          <w:rFonts w:eastAsia="Times New Roman"/>
          <w:spacing w:val="-1"/>
          <w:lang w:val="ru-RU" w:eastAsia="en-US"/>
        </w:rPr>
        <w:t xml:space="preserve"> </w:t>
      </w:r>
      <w:r>
        <w:rPr>
          <w:rFonts w:eastAsia="Times New Roman"/>
          <w:lang w:val="ru-RU" w:eastAsia="en-US"/>
        </w:rPr>
        <w:t>времени;</w:t>
      </w:r>
      <w:r>
        <w:rPr>
          <w:lang w:val="ru-RU"/>
        </w:rPr>
        <w:t xml:space="preserve"> </w:t>
      </w:r>
      <w:r>
        <w:rPr>
          <w:rFonts w:eastAsia="Times New Roman"/>
          <w:lang w:val="ru-RU" w:eastAsia="en-US"/>
        </w:rPr>
        <w:t>умение объяснять критерии поиска исторических</w:t>
      </w:r>
      <w:r>
        <w:rPr>
          <w:rFonts w:eastAsia="Times New Roman"/>
          <w:lang w:val="ru-RU" w:eastAsia="en-US"/>
        </w:rPr>
        <w:t xml:space="preserve">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w:t>
      </w:r>
      <w:r>
        <w:rPr>
          <w:rFonts w:eastAsia="Times New Roman"/>
          <w:lang w:val="ru-RU" w:eastAsia="en-US"/>
        </w:rPr>
        <w:t>ствления учебно-исследовательской деятельности;</w:t>
      </w:r>
    </w:p>
    <w:p w:rsidR="00D375AB" w:rsidRDefault="005A04D1">
      <w:pPr>
        <w:tabs>
          <w:tab w:val="left" w:pos="576"/>
        </w:tabs>
        <w:adjustRightInd/>
        <w:ind w:right="151"/>
        <w:jc w:val="both"/>
        <w:rPr>
          <w:rFonts w:eastAsia="Times New Roman"/>
          <w:lang w:val="ru-RU" w:eastAsia="en-US"/>
        </w:rPr>
      </w:pPr>
      <w:r>
        <w:rPr>
          <w:rFonts w:eastAsia="Times New Roman"/>
          <w:lang w:val="ru-RU" w:eastAsia="en-US"/>
        </w:rPr>
        <w:t>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w:t>
      </w:r>
      <w:r>
        <w:rPr>
          <w:rFonts w:eastAsia="Times New Roman"/>
          <w:lang w:val="ru-RU" w:eastAsia="en-US"/>
        </w:rPr>
        <w:t xml:space="preserve">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D375AB" w:rsidRDefault="00D375AB">
      <w:pPr>
        <w:tabs>
          <w:tab w:val="left" w:pos="576"/>
        </w:tabs>
        <w:adjustRightInd/>
        <w:ind w:right="151"/>
        <w:jc w:val="both"/>
        <w:rPr>
          <w:rFonts w:eastAsia="Times New Roman"/>
          <w:lang w:val="ru-RU" w:eastAsia="en-US"/>
        </w:rPr>
      </w:pPr>
    </w:p>
    <w:p w:rsidR="00D375AB" w:rsidRDefault="005A04D1">
      <w:pPr>
        <w:tabs>
          <w:tab w:val="left" w:pos="576"/>
        </w:tabs>
        <w:adjustRightInd/>
        <w:ind w:right="151"/>
        <w:jc w:val="both"/>
        <w:rPr>
          <w:rFonts w:eastAsia="Times New Roman"/>
          <w:lang w:val="ru-RU" w:eastAsia="en-US"/>
        </w:rPr>
      </w:pPr>
      <w:r>
        <w:rPr>
          <w:rFonts w:eastAsia="Times New Roman"/>
          <w:lang w:val="ru-RU" w:eastAsia="en-US"/>
        </w:rPr>
        <w:t xml:space="preserve">По учебному предмету </w:t>
      </w:r>
      <w:r>
        <w:rPr>
          <w:rFonts w:eastAsia="Times New Roman"/>
          <w:b/>
          <w:lang w:val="ru-RU" w:eastAsia="en-US"/>
        </w:rPr>
        <w:t>"Обществознание"</w:t>
      </w:r>
      <w:r>
        <w:rPr>
          <w:rFonts w:eastAsia="Times New Roman"/>
          <w:lang w:val="ru-RU" w:eastAsia="en-US"/>
        </w:rPr>
        <w:t xml:space="preserve"> (базовый уровень) требования к предметным результатам освоения ба</w:t>
      </w:r>
      <w:r>
        <w:rPr>
          <w:rFonts w:eastAsia="Times New Roman"/>
          <w:lang w:val="ru-RU" w:eastAsia="en-US"/>
        </w:rPr>
        <w:t>зового курса обществознания должны отражать:</w:t>
      </w:r>
    </w:p>
    <w:p w:rsidR="00D375AB" w:rsidRDefault="005A04D1">
      <w:pPr>
        <w:tabs>
          <w:tab w:val="left" w:pos="496"/>
        </w:tabs>
        <w:adjustRightInd/>
        <w:spacing w:line="276" w:lineRule="auto"/>
        <w:ind w:right="-1"/>
        <w:jc w:val="both"/>
        <w:rPr>
          <w:rFonts w:eastAsia="Times New Roman"/>
          <w:lang w:val="ru-RU" w:eastAsia="en-US"/>
        </w:rPr>
      </w:pPr>
      <w:r>
        <w:rPr>
          <w:rFonts w:eastAsia="Times New Roman"/>
          <w:lang w:val="ru-RU" w:eastAsia="en-US"/>
        </w:rPr>
        <w:t>сформированность</w:t>
      </w:r>
      <w:r>
        <w:rPr>
          <w:rFonts w:eastAsia="Times New Roman"/>
          <w:spacing w:val="-11"/>
          <w:lang w:val="ru-RU" w:eastAsia="en-US"/>
        </w:rPr>
        <w:t xml:space="preserve"> </w:t>
      </w:r>
      <w:r>
        <w:rPr>
          <w:rFonts w:eastAsia="Times New Roman"/>
          <w:lang w:val="ru-RU" w:eastAsia="en-US"/>
        </w:rPr>
        <w:t>знаний</w:t>
      </w:r>
      <w:r>
        <w:rPr>
          <w:rFonts w:eastAsia="Times New Roman"/>
          <w:spacing w:val="-13"/>
          <w:lang w:val="ru-RU" w:eastAsia="en-US"/>
        </w:rPr>
        <w:t xml:space="preserve"> </w:t>
      </w:r>
      <w:r>
        <w:rPr>
          <w:rFonts w:eastAsia="Times New Roman"/>
          <w:lang w:val="ru-RU" w:eastAsia="en-US"/>
        </w:rPr>
        <w:t>об</w:t>
      </w:r>
      <w:r>
        <w:rPr>
          <w:rFonts w:eastAsia="Times New Roman"/>
          <w:spacing w:val="-12"/>
          <w:lang w:val="ru-RU" w:eastAsia="en-US"/>
        </w:rPr>
        <w:t xml:space="preserve"> </w:t>
      </w:r>
      <w:r>
        <w:rPr>
          <w:rFonts w:eastAsia="Times New Roman"/>
          <w:lang w:val="ru-RU" w:eastAsia="en-US"/>
        </w:rPr>
        <w:t>(о):обществе</w:t>
      </w:r>
      <w:r>
        <w:rPr>
          <w:rFonts w:eastAsia="Times New Roman"/>
          <w:spacing w:val="-12"/>
          <w:lang w:val="ru-RU" w:eastAsia="en-US"/>
        </w:rPr>
        <w:t xml:space="preserve"> </w:t>
      </w:r>
      <w:r>
        <w:rPr>
          <w:rFonts w:eastAsia="Times New Roman"/>
          <w:lang w:val="ru-RU" w:eastAsia="en-US"/>
        </w:rPr>
        <w:t>как</w:t>
      </w:r>
      <w:r>
        <w:rPr>
          <w:rFonts w:eastAsia="Times New Roman"/>
          <w:spacing w:val="-12"/>
          <w:lang w:val="ru-RU" w:eastAsia="en-US"/>
        </w:rPr>
        <w:t xml:space="preserve"> </w:t>
      </w:r>
      <w:r>
        <w:rPr>
          <w:rFonts w:eastAsia="Times New Roman"/>
          <w:lang w:val="ru-RU" w:eastAsia="en-US"/>
        </w:rPr>
        <w:t>целостной</w:t>
      </w:r>
      <w:r>
        <w:rPr>
          <w:rFonts w:eastAsia="Times New Roman"/>
          <w:spacing w:val="-11"/>
          <w:lang w:val="ru-RU" w:eastAsia="en-US"/>
        </w:rPr>
        <w:t xml:space="preserve"> </w:t>
      </w:r>
      <w:r>
        <w:rPr>
          <w:rFonts w:eastAsia="Times New Roman"/>
          <w:lang w:val="ru-RU" w:eastAsia="en-US"/>
        </w:rPr>
        <w:t>развивающейся</w:t>
      </w:r>
      <w:r>
        <w:rPr>
          <w:rFonts w:eastAsia="Times New Roman"/>
          <w:spacing w:val="-12"/>
          <w:lang w:val="ru-RU" w:eastAsia="en-US"/>
        </w:rPr>
        <w:t xml:space="preserve"> </w:t>
      </w:r>
      <w:r>
        <w:rPr>
          <w:rFonts w:eastAsia="Times New Roman"/>
          <w:lang w:val="ru-RU" w:eastAsia="en-US"/>
        </w:rPr>
        <w:t>системе</w:t>
      </w:r>
      <w:r>
        <w:rPr>
          <w:rFonts w:eastAsia="Times New Roman"/>
          <w:spacing w:val="-63"/>
          <w:lang w:val="ru-RU" w:eastAsia="en-US"/>
        </w:rPr>
        <w:t xml:space="preserve"> </w:t>
      </w:r>
      <w:r>
        <w:rPr>
          <w:rFonts w:eastAsia="Times New Roman"/>
          <w:lang w:val="ru-RU" w:eastAsia="en-US"/>
        </w:rPr>
        <w:t>в единстве и взаимодействии основных сфер и институтов; основах социальной</w:t>
      </w:r>
      <w:r>
        <w:rPr>
          <w:rFonts w:eastAsia="Times New Roman"/>
          <w:spacing w:val="1"/>
          <w:lang w:val="ru-RU" w:eastAsia="en-US"/>
        </w:rPr>
        <w:t xml:space="preserve"> </w:t>
      </w:r>
      <w:r>
        <w:rPr>
          <w:rFonts w:eastAsia="Times New Roman"/>
          <w:lang w:val="ru-RU" w:eastAsia="en-US"/>
        </w:rPr>
        <w:t>динамики;</w:t>
      </w:r>
      <w:r>
        <w:rPr>
          <w:rFonts w:eastAsia="Times New Roman"/>
          <w:spacing w:val="1"/>
          <w:lang w:val="ru-RU" w:eastAsia="en-US"/>
        </w:rPr>
        <w:t xml:space="preserve"> </w:t>
      </w:r>
      <w:r>
        <w:rPr>
          <w:rFonts w:eastAsia="Times New Roman"/>
          <w:lang w:val="ru-RU" w:eastAsia="en-US"/>
        </w:rPr>
        <w:t>особенностях</w:t>
      </w:r>
      <w:r>
        <w:rPr>
          <w:rFonts w:eastAsia="Times New Roman"/>
          <w:spacing w:val="1"/>
          <w:lang w:val="ru-RU" w:eastAsia="en-US"/>
        </w:rPr>
        <w:t xml:space="preserve"> </w:t>
      </w:r>
      <w:r>
        <w:rPr>
          <w:rFonts w:eastAsia="Times New Roman"/>
          <w:lang w:val="ru-RU" w:eastAsia="en-US"/>
        </w:rPr>
        <w:t>процесса</w:t>
      </w:r>
      <w:r>
        <w:rPr>
          <w:rFonts w:eastAsia="Times New Roman"/>
          <w:spacing w:val="1"/>
          <w:lang w:val="ru-RU" w:eastAsia="en-US"/>
        </w:rPr>
        <w:t xml:space="preserve"> </w:t>
      </w:r>
      <w:r>
        <w:rPr>
          <w:rFonts w:eastAsia="Times New Roman"/>
          <w:lang w:val="ru-RU" w:eastAsia="en-US"/>
        </w:rPr>
        <w:t>цифровизации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влиянии</w:t>
      </w:r>
      <w:r>
        <w:rPr>
          <w:rFonts w:eastAsia="Times New Roman"/>
          <w:spacing w:val="1"/>
          <w:lang w:val="ru-RU" w:eastAsia="en-US"/>
        </w:rPr>
        <w:t xml:space="preserve"> </w:t>
      </w:r>
      <w:r>
        <w:rPr>
          <w:rFonts w:eastAsia="Times New Roman"/>
          <w:lang w:val="ru-RU" w:eastAsia="en-US"/>
        </w:rPr>
        <w:t>массо</w:t>
      </w:r>
      <w:r>
        <w:rPr>
          <w:rFonts w:eastAsia="Times New Roman"/>
          <w:lang w:val="ru-RU" w:eastAsia="en-US"/>
        </w:rPr>
        <w:t>вых</w:t>
      </w:r>
      <w:r>
        <w:rPr>
          <w:rFonts w:eastAsia="Times New Roman"/>
          <w:spacing w:val="1"/>
          <w:lang w:val="ru-RU" w:eastAsia="en-US"/>
        </w:rPr>
        <w:t xml:space="preserve"> </w:t>
      </w:r>
      <w:r>
        <w:rPr>
          <w:rFonts w:eastAsia="Times New Roman"/>
          <w:lang w:val="ru-RU" w:eastAsia="en-US"/>
        </w:rPr>
        <w:t xml:space="preserve">коммуникаций на все сферы жизни общества; </w:t>
      </w:r>
      <w:r>
        <w:rPr>
          <w:rFonts w:eastAsia="Times New Roman"/>
          <w:lang w:val="ru-RU" w:eastAsia="en-US"/>
        </w:rPr>
        <w:lastRenderedPageBreak/>
        <w:t>глобальных проблемах и вызовах</w:t>
      </w:r>
      <w:r>
        <w:rPr>
          <w:rFonts w:eastAsia="Times New Roman"/>
          <w:spacing w:val="1"/>
          <w:lang w:val="ru-RU" w:eastAsia="en-US"/>
        </w:rPr>
        <w:t xml:space="preserve"> </w:t>
      </w:r>
      <w:r>
        <w:rPr>
          <w:rFonts w:eastAsia="Times New Roman"/>
          <w:lang w:val="ru-RU" w:eastAsia="en-US"/>
        </w:rPr>
        <w:t>современности;</w:t>
      </w:r>
      <w:r>
        <w:rPr>
          <w:rFonts w:eastAsia="Times New Roman"/>
          <w:spacing w:val="1"/>
          <w:lang w:val="ru-RU" w:eastAsia="en-US"/>
        </w:rPr>
        <w:t xml:space="preserve"> </w:t>
      </w:r>
      <w:r>
        <w:rPr>
          <w:rFonts w:eastAsia="Times New Roman"/>
          <w:lang w:val="ru-RU" w:eastAsia="en-US"/>
        </w:rPr>
        <w:t>перспективах</w:t>
      </w:r>
      <w:r>
        <w:rPr>
          <w:rFonts w:eastAsia="Times New Roman"/>
          <w:spacing w:val="1"/>
          <w:lang w:val="ru-RU" w:eastAsia="en-US"/>
        </w:rPr>
        <w:t xml:space="preserve"> </w:t>
      </w:r>
      <w:r>
        <w:rPr>
          <w:rFonts w:eastAsia="Times New Roman"/>
          <w:lang w:val="ru-RU" w:eastAsia="en-US"/>
        </w:rPr>
        <w:t>развития</w:t>
      </w:r>
      <w:r>
        <w:rPr>
          <w:rFonts w:eastAsia="Times New Roman"/>
          <w:spacing w:val="1"/>
          <w:lang w:val="ru-RU" w:eastAsia="en-US"/>
        </w:rPr>
        <w:t xml:space="preserve"> </w:t>
      </w:r>
      <w:r>
        <w:rPr>
          <w:rFonts w:eastAsia="Times New Roman"/>
          <w:lang w:val="ru-RU" w:eastAsia="en-US"/>
        </w:rPr>
        <w:t>современного</w:t>
      </w:r>
      <w:r>
        <w:rPr>
          <w:rFonts w:eastAsia="Times New Roman"/>
          <w:spacing w:val="1"/>
          <w:lang w:val="ru-RU" w:eastAsia="en-US"/>
        </w:rPr>
        <w:t xml:space="preserve"> </w:t>
      </w:r>
      <w:r>
        <w:rPr>
          <w:rFonts w:eastAsia="Times New Roman"/>
          <w:lang w:val="ru-RU" w:eastAsia="en-US"/>
        </w:rPr>
        <w:t>общества,</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тенденций развития Российской Федерации; человеке как субъекте общественных</w:t>
      </w:r>
      <w:r>
        <w:rPr>
          <w:rFonts w:eastAsia="Times New Roman"/>
          <w:spacing w:val="1"/>
          <w:lang w:val="ru-RU" w:eastAsia="en-US"/>
        </w:rPr>
        <w:t xml:space="preserve"> </w:t>
      </w:r>
      <w:r>
        <w:rPr>
          <w:rFonts w:eastAsia="Times New Roman"/>
          <w:lang w:val="ru-RU" w:eastAsia="en-US"/>
        </w:rPr>
        <w:t xml:space="preserve">отношений и сознательной </w:t>
      </w:r>
      <w:r>
        <w:rPr>
          <w:rFonts w:eastAsia="Times New Roman"/>
          <w:lang w:val="ru-RU" w:eastAsia="en-US"/>
        </w:rPr>
        <w:t>деятельности; особенностях социализации личности в</w:t>
      </w:r>
      <w:r>
        <w:rPr>
          <w:rFonts w:eastAsia="Times New Roman"/>
          <w:spacing w:val="1"/>
          <w:lang w:val="ru-RU" w:eastAsia="en-US"/>
        </w:rPr>
        <w:t xml:space="preserve"> </w:t>
      </w:r>
      <w:r>
        <w:rPr>
          <w:rFonts w:eastAsia="Times New Roman"/>
          <w:lang w:val="ru-RU" w:eastAsia="en-US"/>
        </w:rPr>
        <w:t>современных</w:t>
      </w:r>
      <w:r>
        <w:rPr>
          <w:rFonts w:eastAsia="Times New Roman"/>
          <w:spacing w:val="-9"/>
          <w:lang w:val="ru-RU" w:eastAsia="en-US"/>
        </w:rPr>
        <w:t xml:space="preserve"> </w:t>
      </w:r>
      <w:r>
        <w:rPr>
          <w:rFonts w:eastAsia="Times New Roman"/>
          <w:lang w:val="ru-RU" w:eastAsia="en-US"/>
        </w:rPr>
        <w:t>условиях,</w:t>
      </w:r>
      <w:r>
        <w:rPr>
          <w:rFonts w:eastAsia="Times New Roman"/>
          <w:spacing w:val="-9"/>
          <w:lang w:val="ru-RU" w:eastAsia="en-US"/>
        </w:rPr>
        <w:t xml:space="preserve"> </w:t>
      </w:r>
      <w:r>
        <w:rPr>
          <w:rFonts w:eastAsia="Times New Roman"/>
          <w:lang w:val="ru-RU" w:eastAsia="en-US"/>
        </w:rPr>
        <w:t>сознании,</w:t>
      </w:r>
      <w:r>
        <w:rPr>
          <w:rFonts w:eastAsia="Times New Roman"/>
          <w:spacing w:val="-9"/>
          <w:lang w:val="ru-RU" w:eastAsia="en-US"/>
        </w:rPr>
        <w:t xml:space="preserve"> </w:t>
      </w:r>
      <w:r>
        <w:rPr>
          <w:rFonts w:eastAsia="Times New Roman"/>
          <w:lang w:val="ru-RU" w:eastAsia="en-US"/>
        </w:rPr>
        <w:t>познании</w:t>
      </w:r>
      <w:r>
        <w:rPr>
          <w:rFonts w:eastAsia="Times New Roman"/>
          <w:spacing w:val="-9"/>
          <w:lang w:val="ru-RU" w:eastAsia="en-US"/>
        </w:rPr>
        <w:t xml:space="preserve"> </w:t>
      </w:r>
      <w:r>
        <w:rPr>
          <w:rFonts w:eastAsia="Times New Roman"/>
          <w:lang w:val="ru-RU" w:eastAsia="en-US"/>
        </w:rPr>
        <w:t>и</w:t>
      </w:r>
      <w:r>
        <w:rPr>
          <w:rFonts w:eastAsia="Times New Roman"/>
          <w:spacing w:val="-8"/>
          <w:lang w:val="ru-RU" w:eastAsia="en-US"/>
        </w:rPr>
        <w:t xml:space="preserve"> </w:t>
      </w:r>
      <w:r>
        <w:rPr>
          <w:rFonts w:eastAsia="Times New Roman"/>
          <w:lang w:val="ru-RU" w:eastAsia="en-US"/>
        </w:rPr>
        <w:t>самосознании</w:t>
      </w:r>
      <w:r>
        <w:rPr>
          <w:rFonts w:eastAsia="Times New Roman"/>
          <w:spacing w:val="-9"/>
          <w:lang w:val="ru-RU" w:eastAsia="en-US"/>
        </w:rPr>
        <w:t xml:space="preserve"> </w:t>
      </w:r>
      <w:r>
        <w:rPr>
          <w:rFonts w:eastAsia="Times New Roman"/>
          <w:lang w:val="ru-RU" w:eastAsia="en-US"/>
        </w:rPr>
        <w:t>человека;</w:t>
      </w:r>
      <w:r>
        <w:rPr>
          <w:rFonts w:eastAsia="Times New Roman"/>
          <w:spacing w:val="-9"/>
          <w:lang w:val="ru-RU" w:eastAsia="en-US"/>
        </w:rPr>
        <w:t xml:space="preserve"> </w:t>
      </w:r>
      <w:r>
        <w:rPr>
          <w:rFonts w:eastAsia="Times New Roman"/>
          <w:lang w:val="ru-RU" w:eastAsia="en-US"/>
        </w:rPr>
        <w:t>особенностях</w:t>
      </w:r>
      <w:r>
        <w:rPr>
          <w:rFonts w:eastAsia="Times New Roman"/>
          <w:spacing w:val="-62"/>
          <w:lang w:val="ru-RU" w:eastAsia="en-US"/>
        </w:rPr>
        <w:t xml:space="preserve"> </w:t>
      </w:r>
      <w:r>
        <w:rPr>
          <w:rFonts w:eastAsia="Times New Roman"/>
          <w:lang w:val="ru-RU" w:eastAsia="en-US"/>
        </w:rPr>
        <w:t>профессиональной</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области</w:t>
      </w:r>
      <w:r>
        <w:rPr>
          <w:rFonts w:eastAsia="Times New Roman"/>
          <w:spacing w:val="1"/>
          <w:lang w:val="ru-RU" w:eastAsia="en-US"/>
        </w:rPr>
        <w:t xml:space="preserve"> </w:t>
      </w:r>
      <w:r>
        <w:rPr>
          <w:rFonts w:eastAsia="Times New Roman"/>
          <w:lang w:val="ru-RU" w:eastAsia="en-US"/>
        </w:rPr>
        <w:t>науки,</w:t>
      </w:r>
      <w:r>
        <w:rPr>
          <w:rFonts w:eastAsia="Times New Roman"/>
          <w:spacing w:val="1"/>
          <w:lang w:val="ru-RU" w:eastAsia="en-US"/>
        </w:rPr>
        <w:t xml:space="preserve"> </w:t>
      </w:r>
      <w:r>
        <w:rPr>
          <w:rFonts w:eastAsia="Times New Roman"/>
          <w:lang w:val="ru-RU" w:eastAsia="en-US"/>
        </w:rPr>
        <w:t>культуры,</w:t>
      </w:r>
      <w:r>
        <w:rPr>
          <w:rFonts w:eastAsia="Times New Roman"/>
          <w:spacing w:val="1"/>
          <w:lang w:val="ru-RU" w:eastAsia="en-US"/>
        </w:rPr>
        <w:t xml:space="preserve"> </w:t>
      </w:r>
      <w:r>
        <w:rPr>
          <w:rFonts w:eastAsia="Times New Roman"/>
          <w:lang w:val="ru-RU" w:eastAsia="en-US"/>
        </w:rPr>
        <w:t>экономической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финансовой</w:t>
      </w:r>
      <w:r>
        <w:rPr>
          <w:rFonts w:eastAsia="Times New Roman"/>
          <w:spacing w:val="-15"/>
          <w:lang w:val="ru-RU" w:eastAsia="en-US"/>
        </w:rPr>
        <w:t xml:space="preserve"> </w:t>
      </w:r>
      <w:r>
        <w:rPr>
          <w:rFonts w:eastAsia="Times New Roman"/>
          <w:lang w:val="ru-RU" w:eastAsia="en-US"/>
        </w:rPr>
        <w:t>сферах;</w:t>
      </w:r>
      <w:r>
        <w:rPr>
          <w:rFonts w:eastAsia="Times New Roman"/>
          <w:spacing w:val="-16"/>
          <w:lang w:val="ru-RU" w:eastAsia="en-US"/>
        </w:rPr>
        <w:t xml:space="preserve"> </w:t>
      </w:r>
      <w:r>
        <w:rPr>
          <w:rFonts w:eastAsia="Times New Roman"/>
          <w:lang w:val="ru-RU" w:eastAsia="en-US"/>
        </w:rPr>
        <w:t>значении</w:t>
      </w:r>
      <w:r>
        <w:rPr>
          <w:rFonts w:eastAsia="Times New Roman"/>
          <w:spacing w:val="-15"/>
          <w:lang w:val="ru-RU" w:eastAsia="en-US"/>
        </w:rPr>
        <w:t xml:space="preserve"> </w:t>
      </w:r>
      <w:r>
        <w:rPr>
          <w:rFonts w:eastAsia="Times New Roman"/>
          <w:lang w:val="ru-RU" w:eastAsia="en-US"/>
        </w:rPr>
        <w:t>духовной</w:t>
      </w:r>
      <w:r>
        <w:rPr>
          <w:rFonts w:eastAsia="Times New Roman"/>
          <w:spacing w:val="-15"/>
          <w:lang w:val="ru-RU" w:eastAsia="en-US"/>
        </w:rPr>
        <w:t xml:space="preserve"> </w:t>
      </w:r>
      <w:r>
        <w:rPr>
          <w:rFonts w:eastAsia="Times New Roman"/>
          <w:lang w:val="ru-RU" w:eastAsia="en-US"/>
        </w:rPr>
        <w:t>культуры</w:t>
      </w:r>
      <w:r>
        <w:rPr>
          <w:rFonts w:eastAsia="Times New Roman"/>
          <w:spacing w:val="-15"/>
          <w:lang w:val="ru-RU" w:eastAsia="en-US"/>
        </w:rPr>
        <w:t xml:space="preserve"> </w:t>
      </w:r>
      <w:r>
        <w:rPr>
          <w:rFonts w:eastAsia="Times New Roman"/>
          <w:lang w:val="ru-RU" w:eastAsia="en-US"/>
        </w:rPr>
        <w:t>обществ</w:t>
      </w:r>
      <w:r>
        <w:rPr>
          <w:rFonts w:eastAsia="Times New Roman"/>
          <w:lang w:val="ru-RU" w:eastAsia="en-US"/>
        </w:rPr>
        <w:t>а</w:t>
      </w:r>
      <w:r>
        <w:rPr>
          <w:rFonts w:eastAsia="Times New Roman"/>
          <w:spacing w:val="-14"/>
          <w:lang w:val="ru-RU" w:eastAsia="en-US"/>
        </w:rPr>
        <w:t xml:space="preserve"> </w:t>
      </w:r>
      <w:r>
        <w:rPr>
          <w:rFonts w:eastAsia="Times New Roman"/>
          <w:lang w:val="ru-RU" w:eastAsia="en-US"/>
        </w:rPr>
        <w:t>и</w:t>
      </w:r>
      <w:r>
        <w:rPr>
          <w:rFonts w:eastAsia="Times New Roman"/>
          <w:spacing w:val="-14"/>
          <w:lang w:val="ru-RU" w:eastAsia="en-US"/>
        </w:rPr>
        <w:t xml:space="preserve"> </w:t>
      </w:r>
      <w:r>
        <w:rPr>
          <w:rFonts w:eastAsia="Times New Roman"/>
          <w:lang w:val="ru-RU" w:eastAsia="en-US"/>
        </w:rPr>
        <w:t>разнообразии</w:t>
      </w:r>
      <w:r>
        <w:rPr>
          <w:rFonts w:eastAsia="Times New Roman"/>
          <w:spacing w:val="-15"/>
          <w:lang w:val="ru-RU" w:eastAsia="en-US"/>
        </w:rPr>
        <w:t xml:space="preserve"> </w:t>
      </w:r>
      <w:r>
        <w:rPr>
          <w:rFonts w:eastAsia="Times New Roman"/>
          <w:lang w:val="ru-RU" w:eastAsia="en-US"/>
        </w:rPr>
        <w:t>ее</w:t>
      </w:r>
      <w:r>
        <w:rPr>
          <w:rFonts w:eastAsia="Times New Roman"/>
          <w:spacing w:val="-15"/>
          <w:lang w:val="ru-RU" w:eastAsia="en-US"/>
        </w:rPr>
        <w:t xml:space="preserve"> </w:t>
      </w:r>
      <w:r>
        <w:rPr>
          <w:rFonts w:eastAsia="Times New Roman"/>
          <w:lang w:val="ru-RU" w:eastAsia="en-US"/>
        </w:rPr>
        <w:t>видов</w:t>
      </w:r>
      <w:r>
        <w:rPr>
          <w:rFonts w:eastAsia="Times New Roman"/>
          <w:spacing w:val="-62"/>
          <w:lang w:val="ru-RU" w:eastAsia="en-US"/>
        </w:rPr>
        <w:t xml:space="preserve"> </w:t>
      </w:r>
      <w:r>
        <w:rPr>
          <w:rFonts w:eastAsia="Times New Roman"/>
          <w:lang w:val="ru-RU" w:eastAsia="en-US"/>
        </w:rPr>
        <w:t>и</w:t>
      </w:r>
      <w:r>
        <w:rPr>
          <w:rFonts w:eastAsia="Times New Roman"/>
          <w:spacing w:val="-14"/>
          <w:lang w:val="ru-RU" w:eastAsia="en-US"/>
        </w:rPr>
        <w:t xml:space="preserve"> </w:t>
      </w:r>
      <w:r>
        <w:rPr>
          <w:rFonts w:eastAsia="Times New Roman"/>
          <w:lang w:val="ru-RU" w:eastAsia="en-US"/>
        </w:rPr>
        <w:t>форм;</w:t>
      </w:r>
      <w:r>
        <w:rPr>
          <w:rFonts w:eastAsia="Times New Roman"/>
          <w:spacing w:val="-14"/>
          <w:lang w:val="ru-RU" w:eastAsia="en-US"/>
        </w:rPr>
        <w:t xml:space="preserve"> </w:t>
      </w:r>
      <w:r>
        <w:rPr>
          <w:rFonts w:eastAsia="Times New Roman"/>
          <w:lang w:val="ru-RU" w:eastAsia="en-US"/>
        </w:rPr>
        <w:t>экономике</w:t>
      </w:r>
      <w:r>
        <w:rPr>
          <w:rFonts w:eastAsia="Times New Roman"/>
          <w:spacing w:val="-15"/>
          <w:lang w:val="ru-RU" w:eastAsia="en-US"/>
        </w:rPr>
        <w:t xml:space="preserve"> </w:t>
      </w:r>
      <w:r>
        <w:rPr>
          <w:rFonts w:eastAsia="Times New Roman"/>
          <w:lang w:val="ru-RU" w:eastAsia="en-US"/>
        </w:rPr>
        <w:t>как</w:t>
      </w:r>
      <w:r>
        <w:rPr>
          <w:rFonts w:eastAsia="Times New Roman"/>
          <w:spacing w:val="-14"/>
          <w:lang w:val="ru-RU" w:eastAsia="en-US"/>
        </w:rPr>
        <w:t xml:space="preserve"> </w:t>
      </w:r>
      <w:r>
        <w:rPr>
          <w:rFonts w:eastAsia="Times New Roman"/>
          <w:lang w:val="ru-RU" w:eastAsia="en-US"/>
        </w:rPr>
        <w:t>науке</w:t>
      </w:r>
      <w:r>
        <w:rPr>
          <w:rFonts w:eastAsia="Times New Roman"/>
          <w:spacing w:val="-15"/>
          <w:lang w:val="ru-RU" w:eastAsia="en-US"/>
        </w:rPr>
        <w:t xml:space="preserve"> </w:t>
      </w:r>
      <w:r>
        <w:rPr>
          <w:rFonts w:eastAsia="Times New Roman"/>
          <w:lang w:val="ru-RU" w:eastAsia="en-US"/>
        </w:rPr>
        <w:t>и</w:t>
      </w:r>
      <w:r>
        <w:rPr>
          <w:rFonts w:eastAsia="Times New Roman"/>
          <w:spacing w:val="-13"/>
          <w:lang w:val="ru-RU" w:eastAsia="en-US"/>
        </w:rPr>
        <w:t xml:space="preserve"> </w:t>
      </w:r>
      <w:r>
        <w:rPr>
          <w:rFonts w:eastAsia="Times New Roman"/>
          <w:lang w:val="ru-RU" w:eastAsia="en-US"/>
        </w:rPr>
        <w:t>хозяйстве,</w:t>
      </w:r>
      <w:r>
        <w:rPr>
          <w:rFonts w:eastAsia="Times New Roman"/>
          <w:spacing w:val="-15"/>
          <w:lang w:val="ru-RU" w:eastAsia="en-US"/>
        </w:rPr>
        <w:t xml:space="preserve"> </w:t>
      </w:r>
      <w:r>
        <w:rPr>
          <w:rFonts w:eastAsia="Times New Roman"/>
          <w:lang w:val="ru-RU" w:eastAsia="en-US"/>
        </w:rPr>
        <w:t>роли</w:t>
      </w:r>
      <w:r>
        <w:rPr>
          <w:rFonts w:eastAsia="Times New Roman"/>
          <w:spacing w:val="-14"/>
          <w:lang w:val="ru-RU" w:eastAsia="en-US"/>
        </w:rPr>
        <w:t xml:space="preserve"> </w:t>
      </w:r>
      <w:r>
        <w:rPr>
          <w:rFonts w:eastAsia="Times New Roman"/>
          <w:lang w:val="ru-RU" w:eastAsia="en-US"/>
        </w:rPr>
        <w:t>государства</w:t>
      </w:r>
      <w:r>
        <w:rPr>
          <w:rFonts w:eastAsia="Times New Roman"/>
          <w:spacing w:val="-15"/>
          <w:lang w:val="ru-RU" w:eastAsia="en-US"/>
        </w:rPr>
        <w:t xml:space="preserve"> </w:t>
      </w:r>
      <w:r>
        <w:rPr>
          <w:rFonts w:eastAsia="Times New Roman"/>
          <w:lang w:val="ru-RU" w:eastAsia="en-US"/>
        </w:rPr>
        <w:t>в</w:t>
      </w:r>
      <w:r>
        <w:rPr>
          <w:rFonts w:eastAsia="Times New Roman"/>
          <w:spacing w:val="-14"/>
          <w:lang w:val="ru-RU" w:eastAsia="en-US"/>
        </w:rPr>
        <w:t xml:space="preserve"> </w:t>
      </w:r>
      <w:r>
        <w:rPr>
          <w:rFonts w:eastAsia="Times New Roman"/>
          <w:lang w:val="ru-RU" w:eastAsia="en-US"/>
        </w:rPr>
        <w:t>экономике,</w:t>
      </w:r>
      <w:r>
        <w:rPr>
          <w:rFonts w:eastAsia="Times New Roman"/>
          <w:spacing w:val="-14"/>
          <w:lang w:val="ru-RU" w:eastAsia="en-US"/>
        </w:rPr>
        <w:t xml:space="preserve"> </w:t>
      </w:r>
      <w:r>
        <w:rPr>
          <w:rFonts w:eastAsia="Times New Roman"/>
          <w:lang w:val="ru-RU" w:eastAsia="en-US"/>
        </w:rPr>
        <w:t>в</w:t>
      </w:r>
      <w:r>
        <w:rPr>
          <w:rFonts w:eastAsia="Times New Roman"/>
          <w:spacing w:val="-14"/>
          <w:lang w:val="ru-RU" w:eastAsia="en-US"/>
        </w:rPr>
        <w:t xml:space="preserve"> </w:t>
      </w:r>
      <w:r>
        <w:rPr>
          <w:rFonts w:eastAsia="Times New Roman"/>
          <w:lang w:val="ru-RU" w:eastAsia="en-US"/>
        </w:rPr>
        <w:t>том</w:t>
      </w:r>
      <w:r>
        <w:rPr>
          <w:rFonts w:eastAsia="Times New Roman"/>
          <w:spacing w:val="-13"/>
          <w:lang w:val="ru-RU" w:eastAsia="en-US"/>
        </w:rPr>
        <w:t xml:space="preserve"> </w:t>
      </w:r>
      <w:r>
        <w:rPr>
          <w:rFonts w:eastAsia="Times New Roman"/>
          <w:lang w:val="ru-RU" w:eastAsia="en-US"/>
        </w:rPr>
        <w:t>числе</w:t>
      </w:r>
      <w:r>
        <w:rPr>
          <w:rFonts w:eastAsia="Times New Roman"/>
          <w:spacing w:val="-63"/>
          <w:lang w:val="ru-RU" w:eastAsia="en-US"/>
        </w:rPr>
        <w:t xml:space="preserve"> </w:t>
      </w:r>
      <w:r>
        <w:rPr>
          <w:rFonts w:eastAsia="Times New Roman"/>
          <w:lang w:val="ru-RU" w:eastAsia="en-US"/>
        </w:rPr>
        <w:t>государственной</w:t>
      </w:r>
      <w:r>
        <w:rPr>
          <w:rFonts w:eastAsia="Times New Roman"/>
          <w:spacing w:val="1"/>
          <w:lang w:val="ru-RU" w:eastAsia="en-US"/>
        </w:rPr>
        <w:t xml:space="preserve"> </w:t>
      </w:r>
      <w:r>
        <w:rPr>
          <w:rFonts w:eastAsia="Times New Roman"/>
          <w:lang w:val="ru-RU" w:eastAsia="en-US"/>
        </w:rPr>
        <w:t>политики</w:t>
      </w:r>
      <w:r>
        <w:rPr>
          <w:rFonts w:eastAsia="Times New Roman"/>
          <w:spacing w:val="1"/>
          <w:lang w:val="ru-RU" w:eastAsia="en-US"/>
        </w:rPr>
        <w:t xml:space="preserve"> </w:t>
      </w:r>
      <w:r>
        <w:rPr>
          <w:rFonts w:eastAsia="Times New Roman"/>
          <w:lang w:val="ru-RU" w:eastAsia="en-US"/>
        </w:rPr>
        <w:t>поддержки</w:t>
      </w:r>
      <w:r>
        <w:rPr>
          <w:rFonts w:eastAsia="Times New Roman"/>
          <w:spacing w:val="1"/>
          <w:lang w:val="ru-RU" w:eastAsia="en-US"/>
        </w:rPr>
        <w:t xml:space="preserve"> </w:t>
      </w:r>
      <w:r>
        <w:rPr>
          <w:rFonts w:eastAsia="Times New Roman"/>
          <w:lang w:val="ru-RU" w:eastAsia="en-US"/>
        </w:rPr>
        <w:t>конкуренции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импортозамещения,</w:t>
      </w:r>
      <w:r>
        <w:rPr>
          <w:rFonts w:eastAsia="Times New Roman"/>
          <w:spacing w:val="1"/>
          <w:lang w:val="ru-RU" w:eastAsia="en-US"/>
        </w:rPr>
        <w:t xml:space="preserve"> </w:t>
      </w:r>
      <w:r>
        <w:rPr>
          <w:rFonts w:eastAsia="Times New Roman"/>
          <w:lang w:val="ru-RU" w:eastAsia="en-US"/>
        </w:rPr>
        <w:t>особенностях</w:t>
      </w:r>
      <w:r>
        <w:rPr>
          <w:rFonts w:eastAsia="Times New Roman"/>
          <w:spacing w:val="1"/>
          <w:lang w:val="ru-RU" w:eastAsia="en-US"/>
        </w:rPr>
        <w:t xml:space="preserve"> </w:t>
      </w:r>
      <w:r>
        <w:rPr>
          <w:rFonts w:eastAsia="Times New Roman"/>
          <w:lang w:val="ru-RU" w:eastAsia="en-US"/>
        </w:rPr>
        <w:t>рыночных</w:t>
      </w:r>
      <w:r>
        <w:rPr>
          <w:rFonts w:eastAsia="Times New Roman"/>
          <w:spacing w:val="1"/>
          <w:lang w:val="ru-RU" w:eastAsia="en-US"/>
        </w:rPr>
        <w:t xml:space="preserve"> </w:t>
      </w:r>
      <w:r>
        <w:rPr>
          <w:rFonts w:eastAsia="Times New Roman"/>
          <w:lang w:val="ru-RU" w:eastAsia="en-US"/>
        </w:rPr>
        <w:t>отношений</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современной</w:t>
      </w:r>
      <w:r>
        <w:rPr>
          <w:rFonts w:eastAsia="Times New Roman"/>
          <w:spacing w:val="1"/>
          <w:lang w:val="ru-RU" w:eastAsia="en-US"/>
        </w:rPr>
        <w:t xml:space="preserve"> </w:t>
      </w:r>
      <w:r>
        <w:rPr>
          <w:rFonts w:eastAsia="Times New Roman"/>
          <w:lang w:val="ru-RU" w:eastAsia="en-US"/>
        </w:rPr>
        <w:t>экономике;</w:t>
      </w:r>
      <w:r>
        <w:rPr>
          <w:rFonts w:eastAsia="Times New Roman"/>
          <w:spacing w:val="1"/>
          <w:lang w:val="ru-RU" w:eastAsia="en-US"/>
        </w:rPr>
        <w:t xml:space="preserve"> </w:t>
      </w:r>
      <w:r>
        <w:rPr>
          <w:rFonts w:eastAsia="Times New Roman"/>
          <w:lang w:val="ru-RU" w:eastAsia="en-US"/>
        </w:rPr>
        <w:t>роли</w:t>
      </w:r>
      <w:r>
        <w:rPr>
          <w:rFonts w:eastAsia="Times New Roman"/>
          <w:spacing w:val="1"/>
          <w:lang w:val="ru-RU" w:eastAsia="en-US"/>
        </w:rPr>
        <w:t xml:space="preserve"> </w:t>
      </w:r>
      <w:r>
        <w:rPr>
          <w:rFonts w:eastAsia="Times New Roman"/>
          <w:lang w:val="ru-RU" w:eastAsia="en-US"/>
        </w:rPr>
        <w:t>государственного</w:t>
      </w:r>
      <w:r>
        <w:rPr>
          <w:rFonts w:eastAsia="Times New Roman"/>
          <w:spacing w:val="1"/>
          <w:lang w:val="ru-RU" w:eastAsia="en-US"/>
        </w:rPr>
        <w:t xml:space="preserve"> </w:t>
      </w:r>
      <w:r>
        <w:rPr>
          <w:rFonts w:eastAsia="Times New Roman"/>
          <w:lang w:val="ru-RU" w:eastAsia="en-US"/>
        </w:rPr>
        <w:t>бюджета</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реализации</w:t>
      </w:r>
      <w:r>
        <w:rPr>
          <w:rFonts w:eastAsia="Times New Roman"/>
          <w:spacing w:val="1"/>
          <w:lang w:val="ru-RU" w:eastAsia="en-US"/>
        </w:rPr>
        <w:t xml:space="preserve"> </w:t>
      </w:r>
      <w:r>
        <w:rPr>
          <w:rFonts w:eastAsia="Times New Roman"/>
          <w:lang w:val="ru-RU" w:eastAsia="en-US"/>
        </w:rPr>
        <w:t>полномочий</w:t>
      </w:r>
      <w:r>
        <w:rPr>
          <w:rFonts w:eastAsia="Times New Roman"/>
          <w:spacing w:val="1"/>
          <w:lang w:val="ru-RU" w:eastAsia="en-US"/>
        </w:rPr>
        <w:t xml:space="preserve"> </w:t>
      </w:r>
      <w:r>
        <w:rPr>
          <w:rFonts w:eastAsia="Times New Roman"/>
          <w:lang w:val="ru-RU" w:eastAsia="en-US"/>
        </w:rPr>
        <w:t>органов</w:t>
      </w:r>
      <w:r>
        <w:rPr>
          <w:rFonts w:eastAsia="Times New Roman"/>
          <w:spacing w:val="1"/>
          <w:lang w:val="ru-RU" w:eastAsia="en-US"/>
        </w:rPr>
        <w:t xml:space="preserve"> </w:t>
      </w:r>
      <w:r>
        <w:rPr>
          <w:rFonts w:eastAsia="Times New Roman"/>
          <w:lang w:val="ru-RU" w:eastAsia="en-US"/>
        </w:rPr>
        <w:t>государственной</w:t>
      </w:r>
      <w:r>
        <w:rPr>
          <w:rFonts w:eastAsia="Times New Roman"/>
          <w:spacing w:val="1"/>
          <w:lang w:val="ru-RU" w:eastAsia="en-US"/>
        </w:rPr>
        <w:t xml:space="preserve"> </w:t>
      </w:r>
      <w:r>
        <w:rPr>
          <w:rFonts w:eastAsia="Times New Roman"/>
          <w:lang w:val="ru-RU" w:eastAsia="en-US"/>
        </w:rPr>
        <w:t>власти, этапах бюджетного процесса, механизмах принятия бюджетных решений;</w:t>
      </w:r>
      <w:r>
        <w:rPr>
          <w:rFonts w:eastAsia="Times New Roman"/>
          <w:spacing w:val="1"/>
          <w:lang w:val="ru-RU" w:eastAsia="en-US"/>
        </w:rPr>
        <w:t xml:space="preserve"> </w:t>
      </w:r>
      <w:r>
        <w:rPr>
          <w:rFonts w:eastAsia="Times New Roman"/>
          <w:lang w:val="ru-RU" w:eastAsia="en-US"/>
        </w:rPr>
        <w:t>социальных</w:t>
      </w:r>
      <w:r>
        <w:rPr>
          <w:rFonts w:eastAsia="Times New Roman"/>
          <w:spacing w:val="1"/>
          <w:lang w:val="ru-RU" w:eastAsia="en-US"/>
        </w:rPr>
        <w:t xml:space="preserve"> </w:t>
      </w:r>
      <w:r>
        <w:rPr>
          <w:rFonts w:eastAsia="Times New Roman"/>
          <w:lang w:val="ru-RU" w:eastAsia="en-US"/>
        </w:rPr>
        <w:t>отношениях,</w:t>
      </w:r>
      <w:r>
        <w:rPr>
          <w:rFonts w:eastAsia="Times New Roman"/>
          <w:spacing w:val="1"/>
          <w:lang w:val="ru-RU" w:eastAsia="en-US"/>
        </w:rPr>
        <w:t xml:space="preserve"> </w:t>
      </w:r>
      <w:r>
        <w:rPr>
          <w:rFonts w:eastAsia="Times New Roman"/>
          <w:lang w:val="ru-RU" w:eastAsia="en-US"/>
        </w:rPr>
        <w:t>направлениях</w:t>
      </w:r>
      <w:r>
        <w:rPr>
          <w:rFonts w:eastAsia="Times New Roman"/>
          <w:spacing w:val="1"/>
          <w:lang w:val="ru-RU" w:eastAsia="en-US"/>
        </w:rPr>
        <w:t xml:space="preserve"> </w:t>
      </w:r>
      <w:r>
        <w:rPr>
          <w:rFonts w:eastAsia="Times New Roman"/>
          <w:lang w:val="ru-RU" w:eastAsia="en-US"/>
        </w:rPr>
        <w:t>социальной</w:t>
      </w:r>
      <w:r>
        <w:rPr>
          <w:rFonts w:eastAsia="Times New Roman"/>
          <w:spacing w:val="1"/>
          <w:lang w:val="ru-RU" w:eastAsia="en-US"/>
        </w:rPr>
        <w:t xml:space="preserve"> </w:t>
      </w:r>
      <w:r>
        <w:rPr>
          <w:rFonts w:eastAsia="Times New Roman"/>
          <w:lang w:val="ru-RU" w:eastAsia="en-US"/>
        </w:rPr>
        <w:t>политики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Российской</w:t>
      </w:r>
      <w:r>
        <w:rPr>
          <w:rFonts w:eastAsia="Times New Roman"/>
          <w:spacing w:val="1"/>
          <w:lang w:val="ru-RU" w:eastAsia="en-US"/>
        </w:rPr>
        <w:t xml:space="preserve"> </w:t>
      </w:r>
      <w:r>
        <w:rPr>
          <w:rFonts w:eastAsia="Times New Roman"/>
          <w:lang w:val="ru-RU" w:eastAsia="en-US"/>
        </w:rPr>
        <w:t>Федерации,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поддержки</w:t>
      </w:r>
      <w:r>
        <w:rPr>
          <w:rFonts w:eastAsia="Times New Roman"/>
          <w:spacing w:val="1"/>
          <w:lang w:val="ru-RU" w:eastAsia="en-US"/>
        </w:rPr>
        <w:t xml:space="preserve"> </w:t>
      </w:r>
      <w:r>
        <w:rPr>
          <w:rFonts w:eastAsia="Times New Roman"/>
          <w:lang w:val="ru-RU" w:eastAsia="en-US"/>
        </w:rPr>
        <w:t>семьи,</w:t>
      </w:r>
      <w:r>
        <w:rPr>
          <w:rFonts w:eastAsia="Times New Roman"/>
          <w:spacing w:val="1"/>
          <w:lang w:val="ru-RU" w:eastAsia="en-US"/>
        </w:rPr>
        <w:t xml:space="preserve"> </w:t>
      </w:r>
      <w:r>
        <w:rPr>
          <w:rFonts w:eastAsia="Times New Roman"/>
          <w:lang w:val="ru-RU" w:eastAsia="en-US"/>
        </w:rPr>
        <w:t>государственной</w:t>
      </w:r>
      <w:r>
        <w:rPr>
          <w:rFonts w:eastAsia="Times New Roman"/>
          <w:spacing w:val="1"/>
          <w:lang w:val="ru-RU" w:eastAsia="en-US"/>
        </w:rPr>
        <w:t xml:space="preserve"> </w:t>
      </w:r>
      <w:r>
        <w:rPr>
          <w:rFonts w:eastAsia="Times New Roman"/>
          <w:lang w:val="ru-RU" w:eastAsia="en-US"/>
        </w:rPr>
        <w:t>политики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сфере</w:t>
      </w:r>
      <w:r>
        <w:rPr>
          <w:rFonts w:eastAsia="Times New Roman"/>
          <w:spacing w:val="1"/>
          <w:lang w:val="ru-RU" w:eastAsia="en-US"/>
        </w:rPr>
        <w:t xml:space="preserve"> </w:t>
      </w:r>
      <w:r>
        <w:rPr>
          <w:rFonts w:eastAsia="Times New Roman"/>
          <w:lang w:val="ru-RU" w:eastAsia="en-US"/>
        </w:rPr>
        <w:t>межнациональных</w:t>
      </w:r>
      <w:r>
        <w:rPr>
          <w:rFonts w:eastAsia="Times New Roman"/>
          <w:spacing w:val="1"/>
          <w:lang w:val="ru-RU" w:eastAsia="en-US"/>
        </w:rPr>
        <w:t xml:space="preserve"> </w:t>
      </w:r>
      <w:r>
        <w:rPr>
          <w:rFonts w:eastAsia="Times New Roman"/>
          <w:lang w:val="ru-RU" w:eastAsia="en-US"/>
        </w:rPr>
        <w:t>отношений;</w:t>
      </w:r>
      <w:r>
        <w:rPr>
          <w:rFonts w:eastAsia="Times New Roman"/>
          <w:spacing w:val="1"/>
          <w:lang w:val="ru-RU" w:eastAsia="en-US"/>
        </w:rPr>
        <w:t xml:space="preserve"> </w:t>
      </w:r>
      <w:r>
        <w:rPr>
          <w:rFonts w:eastAsia="Times New Roman"/>
          <w:lang w:val="ru-RU" w:eastAsia="en-US"/>
        </w:rPr>
        <w:t>структуре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функциях</w:t>
      </w:r>
      <w:r>
        <w:rPr>
          <w:rFonts w:eastAsia="Times New Roman"/>
          <w:spacing w:val="1"/>
          <w:lang w:val="ru-RU" w:eastAsia="en-US"/>
        </w:rPr>
        <w:t xml:space="preserve"> </w:t>
      </w:r>
      <w:r>
        <w:rPr>
          <w:rFonts w:eastAsia="Times New Roman"/>
          <w:lang w:val="ru-RU" w:eastAsia="en-US"/>
        </w:rPr>
        <w:t>политической</w:t>
      </w:r>
      <w:r>
        <w:rPr>
          <w:rFonts w:eastAsia="Times New Roman"/>
          <w:spacing w:val="1"/>
          <w:lang w:val="ru-RU" w:eastAsia="en-US"/>
        </w:rPr>
        <w:t xml:space="preserve"> </w:t>
      </w:r>
      <w:r>
        <w:rPr>
          <w:rFonts w:eastAsia="Times New Roman"/>
          <w:lang w:val="ru-RU" w:eastAsia="en-US"/>
        </w:rPr>
        <w:t>системы</w:t>
      </w:r>
      <w:r>
        <w:rPr>
          <w:rFonts w:eastAsia="Times New Roman"/>
          <w:spacing w:val="1"/>
          <w:lang w:val="ru-RU" w:eastAsia="en-US"/>
        </w:rPr>
        <w:t xml:space="preserve"> </w:t>
      </w:r>
      <w:r>
        <w:rPr>
          <w:rFonts w:eastAsia="Times New Roman"/>
          <w:lang w:val="ru-RU" w:eastAsia="en-US"/>
        </w:rPr>
        <w:t>общества,</w:t>
      </w:r>
      <w:r>
        <w:rPr>
          <w:rFonts w:eastAsia="Times New Roman"/>
          <w:spacing w:val="1"/>
          <w:lang w:val="ru-RU" w:eastAsia="en-US"/>
        </w:rPr>
        <w:t xml:space="preserve"> </w:t>
      </w:r>
      <w:r>
        <w:rPr>
          <w:rFonts w:eastAsia="Times New Roman"/>
          <w:lang w:val="ru-RU" w:eastAsia="en-US"/>
        </w:rPr>
        <w:t>направлениях</w:t>
      </w:r>
      <w:r>
        <w:rPr>
          <w:rFonts w:eastAsia="Times New Roman"/>
          <w:spacing w:val="1"/>
          <w:lang w:val="ru-RU" w:eastAsia="en-US"/>
        </w:rPr>
        <w:t xml:space="preserve"> </w:t>
      </w:r>
      <w:r>
        <w:rPr>
          <w:rFonts w:eastAsia="Times New Roman"/>
          <w:lang w:val="ru-RU" w:eastAsia="en-US"/>
        </w:rPr>
        <w:t>государственной</w:t>
      </w:r>
      <w:r>
        <w:rPr>
          <w:rFonts w:eastAsia="Times New Roman"/>
          <w:spacing w:val="1"/>
          <w:lang w:val="ru-RU" w:eastAsia="en-US"/>
        </w:rPr>
        <w:t xml:space="preserve"> </w:t>
      </w:r>
      <w:r>
        <w:rPr>
          <w:rFonts w:eastAsia="Times New Roman"/>
          <w:lang w:val="ru-RU" w:eastAsia="en-US"/>
        </w:rPr>
        <w:t>политики</w:t>
      </w:r>
      <w:r>
        <w:rPr>
          <w:rFonts w:eastAsia="Times New Roman"/>
          <w:spacing w:val="1"/>
          <w:lang w:val="ru-RU" w:eastAsia="en-US"/>
        </w:rPr>
        <w:t xml:space="preserve"> </w:t>
      </w:r>
      <w:r>
        <w:rPr>
          <w:rFonts w:eastAsia="Times New Roman"/>
          <w:lang w:val="ru-RU" w:eastAsia="en-US"/>
        </w:rPr>
        <w:t>Российской</w:t>
      </w:r>
      <w:r>
        <w:rPr>
          <w:rFonts w:eastAsia="Times New Roman"/>
          <w:spacing w:val="1"/>
          <w:lang w:val="ru-RU" w:eastAsia="en-US"/>
        </w:rPr>
        <w:t xml:space="preserve"> </w:t>
      </w:r>
      <w:r>
        <w:rPr>
          <w:rFonts w:eastAsia="Times New Roman"/>
          <w:lang w:val="ru-RU" w:eastAsia="en-US"/>
        </w:rPr>
        <w:t>Федерации;</w:t>
      </w:r>
      <w:r>
        <w:rPr>
          <w:rFonts w:eastAsia="Times New Roman"/>
          <w:spacing w:val="1"/>
          <w:lang w:val="ru-RU" w:eastAsia="en-US"/>
        </w:rPr>
        <w:t xml:space="preserve"> </w:t>
      </w:r>
      <w:r>
        <w:rPr>
          <w:rFonts w:eastAsia="Times New Roman"/>
          <w:lang w:val="ru-RU" w:eastAsia="en-US"/>
        </w:rPr>
        <w:t>конституционном статусе и полномочиях органов государственной власти; системе</w:t>
      </w:r>
      <w:r>
        <w:rPr>
          <w:rFonts w:eastAsia="Times New Roman"/>
          <w:spacing w:val="-62"/>
          <w:lang w:val="ru-RU" w:eastAsia="en-US"/>
        </w:rPr>
        <w:t xml:space="preserve"> </w:t>
      </w:r>
      <w:r>
        <w:rPr>
          <w:rFonts w:eastAsia="Times New Roman"/>
          <w:lang w:val="ru-RU" w:eastAsia="en-US"/>
        </w:rPr>
        <w:t>прав</w:t>
      </w:r>
      <w:r>
        <w:rPr>
          <w:rFonts w:eastAsia="Times New Roman"/>
          <w:spacing w:val="-7"/>
          <w:lang w:val="ru-RU" w:eastAsia="en-US"/>
        </w:rPr>
        <w:t xml:space="preserve"> </w:t>
      </w:r>
      <w:r>
        <w:rPr>
          <w:rFonts w:eastAsia="Times New Roman"/>
          <w:lang w:val="ru-RU" w:eastAsia="en-US"/>
        </w:rPr>
        <w:t>человека</w:t>
      </w:r>
      <w:r>
        <w:rPr>
          <w:rFonts w:eastAsia="Times New Roman"/>
          <w:spacing w:val="-7"/>
          <w:lang w:val="ru-RU" w:eastAsia="en-US"/>
        </w:rPr>
        <w:t xml:space="preserve"> </w:t>
      </w:r>
      <w:r>
        <w:rPr>
          <w:rFonts w:eastAsia="Times New Roman"/>
          <w:lang w:val="ru-RU" w:eastAsia="en-US"/>
        </w:rPr>
        <w:t>и</w:t>
      </w:r>
      <w:r>
        <w:rPr>
          <w:rFonts w:eastAsia="Times New Roman"/>
          <w:spacing w:val="-5"/>
          <w:lang w:val="ru-RU" w:eastAsia="en-US"/>
        </w:rPr>
        <w:t xml:space="preserve"> </w:t>
      </w:r>
      <w:r>
        <w:rPr>
          <w:rFonts w:eastAsia="Times New Roman"/>
          <w:lang w:val="ru-RU" w:eastAsia="en-US"/>
        </w:rPr>
        <w:t>гражда</w:t>
      </w:r>
      <w:r>
        <w:rPr>
          <w:rFonts w:eastAsia="Times New Roman"/>
          <w:lang w:val="ru-RU" w:eastAsia="en-US"/>
        </w:rPr>
        <w:t>нина</w:t>
      </w:r>
      <w:r>
        <w:rPr>
          <w:rFonts w:eastAsia="Times New Roman"/>
          <w:spacing w:val="-7"/>
          <w:lang w:val="ru-RU" w:eastAsia="en-US"/>
        </w:rPr>
        <w:t xml:space="preserve"> </w:t>
      </w:r>
      <w:r>
        <w:rPr>
          <w:rFonts w:eastAsia="Times New Roman"/>
          <w:lang w:val="ru-RU" w:eastAsia="en-US"/>
        </w:rPr>
        <w:t>в</w:t>
      </w:r>
      <w:r>
        <w:rPr>
          <w:rFonts w:eastAsia="Times New Roman"/>
          <w:spacing w:val="-6"/>
          <w:lang w:val="ru-RU" w:eastAsia="en-US"/>
        </w:rPr>
        <w:t xml:space="preserve"> </w:t>
      </w:r>
      <w:r>
        <w:rPr>
          <w:rFonts w:eastAsia="Times New Roman"/>
          <w:lang w:val="ru-RU" w:eastAsia="en-US"/>
        </w:rPr>
        <w:t>Российской</w:t>
      </w:r>
      <w:r>
        <w:rPr>
          <w:rFonts w:eastAsia="Times New Roman"/>
          <w:spacing w:val="-6"/>
          <w:lang w:val="ru-RU" w:eastAsia="en-US"/>
        </w:rPr>
        <w:t xml:space="preserve"> </w:t>
      </w:r>
      <w:r>
        <w:rPr>
          <w:rFonts w:eastAsia="Times New Roman"/>
          <w:lang w:val="ru-RU" w:eastAsia="en-US"/>
        </w:rPr>
        <w:t>Федерации,</w:t>
      </w:r>
      <w:r>
        <w:rPr>
          <w:rFonts w:eastAsia="Times New Roman"/>
          <w:spacing w:val="-6"/>
          <w:lang w:val="ru-RU" w:eastAsia="en-US"/>
        </w:rPr>
        <w:t xml:space="preserve"> </w:t>
      </w:r>
      <w:r>
        <w:rPr>
          <w:rFonts w:eastAsia="Times New Roman"/>
          <w:lang w:val="ru-RU" w:eastAsia="en-US"/>
        </w:rPr>
        <w:t>правах</w:t>
      </w:r>
      <w:r>
        <w:rPr>
          <w:rFonts w:eastAsia="Times New Roman"/>
          <w:spacing w:val="-6"/>
          <w:lang w:val="ru-RU" w:eastAsia="en-US"/>
        </w:rPr>
        <w:t xml:space="preserve"> </w:t>
      </w:r>
      <w:r>
        <w:rPr>
          <w:rFonts w:eastAsia="Times New Roman"/>
          <w:lang w:val="ru-RU" w:eastAsia="en-US"/>
        </w:rPr>
        <w:t>ребенка</w:t>
      </w:r>
      <w:r>
        <w:rPr>
          <w:rFonts w:eastAsia="Times New Roman"/>
          <w:spacing w:val="-7"/>
          <w:lang w:val="ru-RU" w:eastAsia="en-US"/>
        </w:rPr>
        <w:t xml:space="preserve"> </w:t>
      </w:r>
      <w:r>
        <w:rPr>
          <w:rFonts w:eastAsia="Times New Roman"/>
          <w:lang w:val="ru-RU" w:eastAsia="en-US"/>
        </w:rPr>
        <w:t>и</w:t>
      </w:r>
      <w:r>
        <w:rPr>
          <w:rFonts w:eastAsia="Times New Roman"/>
          <w:spacing w:val="-5"/>
          <w:lang w:val="ru-RU" w:eastAsia="en-US"/>
        </w:rPr>
        <w:t xml:space="preserve"> </w:t>
      </w:r>
      <w:r>
        <w:rPr>
          <w:rFonts w:eastAsia="Times New Roman"/>
          <w:lang w:val="ru-RU" w:eastAsia="en-US"/>
        </w:rPr>
        <w:t>механизмах</w:t>
      </w:r>
      <w:r>
        <w:rPr>
          <w:rFonts w:eastAsia="Times New Roman"/>
          <w:spacing w:val="-63"/>
          <w:lang w:val="ru-RU" w:eastAsia="en-US"/>
        </w:rPr>
        <w:t xml:space="preserve"> </w:t>
      </w:r>
      <w:r>
        <w:rPr>
          <w:rFonts w:eastAsia="Times New Roman"/>
          <w:lang w:val="ru-RU" w:eastAsia="en-US"/>
        </w:rPr>
        <w:t>защиты</w:t>
      </w:r>
      <w:r>
        <w:rPr>
          <w:rFonts w:eastAsia="Times New Roman"/>
          <w:spacing w:val="1"/>
          <w:lang w:val="ru-RU" w:eastAsia="en-US"/>
        </w:rPr>
        <w:t xml:space="preserve"> </w:t>
      </w:r>
      <w:r>
        <w:rPr>
          <w:rFonts w:eastAsia="Times New Roman"/>
          <w:lang w:val="ru-RU" w:eastAsia="en-US"/>
        </w:rPr>
        <w:t>прав</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Российской</w:t>
      </w:r>
      <w:r>
        <w:rPr>
          <w:rFonts w:eastAsia="Times New Roman"/>
          <w:spacing w:val="1"/>
          <w:lang w:val="ru-RU" w:eastAsia="en-US"/>
        </w:rPr>
        <w:t xml:space="preserve"> </w:t>
      </w:r>
      <w:r>
        <w:rPr>
          <w:rFonts w:eastAsia="Times New Roman"/>
          <w:lang w:val="ru-RU" w:eastAsia="en-US"/>
        </w:rPr>
        <w:t>Федерации;</w:t>
      </w:r>
      <w:r>
        <w:rPr>
          <w:rFonts w:eastAsia="Times New Roman"/>
          <w:spacing w:val="1"/>
          <w:lang w:val="ru-RU" w:eastAsia="en-US"/>
        </w:rPr>
        <w:t xml:space="preserve"> </w:t>
      </w:r>
      <w:r>
        <w:rPr>
          <w:rFonts w:eastAsia="Times New Roman"/>
          <w:lang w:val="ru-RU" w:eastAsia="en-US"/>
        </w:rPr>
        <w:t>правовом</w:t>
      </w:r>
      <w:r>
        <w:rPr>
          <w:rFonts w:eastAsia="Times New Roman"/>
          <w:spacing w:val="1"/>
          <w:lang w:val="ru-RU" w:eastAsia="en-US"/>
        </w:rPr>
        <w:t xml:space="preserve"> </w:t>
      </w:r>
      <w:r>
        <w:rPr>
          <w:rFonts w:eastAsia="Times New Roman"/>
          <w:lang w:val="ru-RU" w:eastAsia="en-US"/>
        </w:rPr>
        <w:t>регулирования</w:t>
      </w:r>
      <w:r>
        <w:rPr>
          <w:rFonts w:eastAsia="Times New Roman"/>
          <w:spacing w:val="1"/>
          <w:lang w:val="ru-RU" w:eastAsia="en-US"/>
        </w:rPr>
        <w:t xml:space="preserve"> </w:t>
      </w:r>
      <w:r>
        <w:rPr>
          <w:rFonts w:eastAsia="Times New Roman"/>
          <w:lang w:val="ru-RU" w:eastAsia="en-US"/>
        </w:rPr>
        <w:t>гражданских,</w:t>
      </w:r>
      <w:r>
        <w:rPr>
          <w:rFonts w:eastAsia="Times New Roman"/>
          <w:spacing w:val="1"/>
          <w:lang w:val="ru-RU" w:eastAsia="en-US"/>
        </w:rPr>
        <w:t xml:space="preserve"> </w:t>
      </w:r>
      <w:r>
        <w:rPr>
          <w:rFonts w:eastAsia="Times New Roman"/>
          <w:lang w:val="ru-RU" w:eastAsia="en-US"/>
        </w:rPr>
        <w:t>семейных, трудовых, налоговых, образовательных, административных, уголовных</w:t>
      </w:r>
      <w:r>
        <w:rPr>
          <w:rFonts w:eastAsia="Times New Roman"/>
          <w:spacing w:val="1"/>
          <w:lang w:val="ru-RU" w:eastAsia="en-US"/>
        </w:rPr>
        <w:t xml:space="preserve"> </w:t>
      </w:r>
      <w:r>
        <w:rPr>
          <w:rFonts w:eastAsia="Times New Roman"/>
          <w:lang w:val="ru-RU" w:eastAsia="en-US"/>
        </w:rPr>
        <w:t>общественных</w:t>
      </w:r>
      <w:r>
        <w:rPr>
          <w:rFonts w:eastAsia="Times New Roman"/>
          <w:spacing w:val="1"/>
          <w:lang w:val="ru-RU" w:eastAsia="en-US"/>
        </w:rPr>
        <w:t xml:space="preserve"> </w:t>
      </w:r>
      <w:r>
        <w:rPr>
          <w:rFonts w:eastAsia="Times New Roman"/>
          <w:lang w:val="ru-RU" w:eastAsia="en-US"/>
        </w:rPr>
        <w:t>отношений;</w:t>
      </w:r>
      <w:r>
        <w:rPr>
          <w:rFonts w:eastAsia="Times New Roman"/>
          <w:spacing w:val="1"/>
          <w:lang w:val="ru-RU" w:eastAsia="en-US"/>
        </w:rPr>
        <w:t xml:space="preserve"> </w:t>
      </w:r>
      <w:r>
        <w:rPr>
          <w:rFonts w:eastAsia="Times New Roman"/>
          <w:lang w:val="ru-RU" w:eastAsia="en-US"/>
        </w:rPr>
        <w:t>системе</w:t>
      </w:r>
      <w:r>
        <w:rPr>
          <w:rFonts w:eastAsia="Times New Roman"/>
          <w:spacing w:val="1"/>
          <w:lang w:val="ru-RU" w:eastAsia="en-US"/>
        </w:rPr>
        <w:t xml:space="preserve"> </w:t>
      </w:r>
      <w:r>
        <w:rPr>
          <w:rFonts w:eastAsia="Times New Roman"/>
          <w:lang w:val="ru-RU" w:eastAsia="en-US"/>
        </w:rPr>
        <w:t>права</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законодательства</w:t>
      </w:r>
      <w:r>
        <w:rPr>
          <w:rFonts w:eastAsia="Times New Roman"/>
          <w:spacing w:val="1"/>
          <w:lang w:val="ru-RU" w:eastAsia="en-US"/>
        </w:rPr>
        <w:t xml:space="preserve"> </w:t>
      </w:r>
      <w:r>
        <w:rPr>
          <w:rFonts w:eastAsia="Times New Roman"/>
          <w:lang w:val="ru-RU" w:eastAsia="en-US"/>
        </w:rPr>
        <w:t>Российской</w:t>
      </w:r>
      <w:r>
        <w:rPr>
          <w:rFonts w:eastAsia="Times New Roman"/>
          <w:spacing w:val="1"/>
          <w:lang w:val="ru-RU" w:eastAsia="en-US"/>
        </w:rPr>
        <w:t xml:space="preserve"> </w:t>
      </w:r>
      <w:r>
        <w:rPr>
          <w:rFonts w:eastAsia="Times New Roman"/>
          <w:lang w:val="ru-RU" w:eastAsia="en-US"/>
        </w:rPr>
        <w:t>Федерации;</w:t>
      </w:r>
    </w:p>
    <w:p w:rsidR="00D375AB" w:rsidRDefault="005A04D1">
      <w:pPr>
        <w:tabs>
          <w:tab w:val="left" w:pos="559"/>
        </w:tabs>
        <w:adjustRightInd/>
        <w:ind w:right="-1"/>
        <w:jc w:val="both"/>
        <w:rPr>
          <w:rFonts w:eastAsia="Times New Roman"/>
          <w:lang w:val="ru-RU" w:eastAsia="en-US"/>
        </w:rPr>
      </w:pPr>
      <w:r>
        <w:rPr>
          <w:rFonts w:eastAsia="Times New Roman"/>
          <w:lang w:val="ru-RU" w:eastAsia="en-US"/>
        </w:rPr>
        <w:t>2)</w:t>
      </w:r>
      <w:r>
        <w:rPr>
          <w:rFonts w:eastAsia="Times New Roman"/>
          <w:lang w:val="ru-RU" w:eastAsia="en-US"/>
        </w:rPr>
        <w:tab/>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w:t>
      </w:r>
      <w:r>
        <w:rPr>
          <w:rFonts w:eastAsia="Times New Roman"/>
          <w:lang w:val="ru-RU" w:eastAsia="en-US"/>
        </w:rPr>
        <w:t>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D375AB" w:rsidRDefault="005A04D1">
      <w:pPr>
        <w:tabs>
          <w:tab w:val="left" w:pos="559"/>
        </w:tabs>
        <w:adjustRightInd/>
        <w:ind w:right="-1"/>
        <w:jc w:val="both"/>
        <w:rPr>
          <w:rFonts w:eastAsia="Times New Roman"/>
          <w:lang w:val="ru-RU" w:eastAsia="en-US"/>
        </w:rPr>
      </w:pPr>
      <w:r>
        <w:rPr>
          <w:rFonts w:eastAsia="Times New Roman"/>
          <w:lang w:val="ru-RU" w:eastAsia="en-US"/>
        </w:rPr>
        <w:t>3</w:t>
      </w:r>
      <w:r>
        <w:rPr>
          <w:rFonts w:eastAsia="Times New Roman"/>
          <w:lang w:val="ru-RU" w:eastAsia="en-US"/>
        </w:rPr>
        <w:t>)</w:t>
      </w:r>
      <w:r>
        <w:rPr>
          <w:rFonts w:eastAsia="Times New Roman"/>
          <w:lang w:val="ru-RU" w:eastAsia="en-US"/>
        </w:rPr>
        <w:tab/>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w:t>
      </w:r>
      <w:r>
        <w:rPr>
          <w:rFonts w:eastAsia="Times New Roman"/>
          <w:lang w:val="ru-RU" w:eastAsia="en-US"/>
        </w:rPr>
        <w:t>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D375AB" w:rsidRDefault="005A04D1">
      <w:pPr>
        <w:tabs>
          <w:tab w:val="left" w:pos="559"/>
        </w:tabs>
        <w:adjustRightInd/>
        <w:ind w:right="-1"/>
        <w:jc w:val="both"/>
        <w:rPr>
          <w:rFonts w:eastAsia="Times New Roman"/>
          <w:lang w:val="ru-RU" w:eastAsia="en-US"/>
        </w:rPr>
      </w:pPr>
      <w:r>
        <w:rPr>
          <w:rFonts w:eastAsia="Times New Roman"/>
          <w:lang w:val="ru-RU" w:eastAsia="en-US"/>
        </w:rPr>
        <w:t>4)</w:t>
      </w:r>
      <w:r>
        <w:rPr>
          <w:rFonts w:eastAsia="Times New Roman"/>
          <w:lang w:val="ru-RU" w:eastAsia="en-US"/>
        </w:rPr>
        <w:tab/>
        <w:t xml:space="preserve">владение умениями устанавливать, выявлять, объяснять причинно-следственные, </w:t>
      </w:r>
      <w:r>
        <w:rPr>
          <w:rFonts w:eastAsia="Times New Roman"/>
          <w:lang w:val="ru-RU" w:eastAsia="en-US"/>
        </w:rPr>
        <w:t>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w:t>
      </w:r>
      <w:r>
        <w:rPr>
          <w:rFonts w:eastAsia="Times New Roman"/>
          <w:lang w:val="ru-RU" w:eastAsia="en-US"/>
        </w:rPr>
        <w:t xml:space="preserve">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D375AB" w:rsidRDefault="005A04D1">
      <w:pPr>
        <w:tabs>
          <w:tab w:val="left" w:pos="559"/>
        </w:tabs>
        <w:adjustRightInd/>
        <w:ind w:right="-1"/>
        <w:jc w:val="both"/>
        <w:rPr>
          <w:rFonts w:eastAsia="Times New Roman"/>
          <w:lang w:val="ru-RU" w:eastAsia="en-US"/>
        </w:rPr>
      </w:pPr>
      <w:r>
        <w:rPr>
          <w:rFonts w:eastAsia="Times New Roman"/>
          <w:lang w:val="ru-RU" w:eastAsia="en-US"/>
        </w:rPr>
        <w:t>5)</w:t>
      </w:r>
      <w:r>
        <w:rPr>
          <w:rFonts w:eastAsia="Times New Roman"/>
          <w:lang w:val="ru-RU" w:eastAsia="en-US"/>
        </w:rPr>
        <w:tab/>
        <w:t>связи социальных объектов и явлений с помощью различных знаковых систем; сформиро</w:t>
      </w:r>
      <w:r>
        <w:rPr>
          <w:rFonts w:eastAsia="Times New Roman"/>
          <w:lang w:val="ru-RU" w:eastAsia="en-US"/>
        </w:rPr>
        <w:t>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D375AB" w:rsidRDefault="005A04D1">
      <w:pPr>
        <w:tabs>
          <w:tab w:val="left" w:pos="559"/>
        </w:tabs>
        <w:adjustRightInd/>
        <w:ind w:right="-1"/>
        <w:jc w:val="both"/>
        <w:rPr>
          <w:rFonts w:eastAsia="Times New Roman"/>
          <w:lang w:val="ru-RU" w:eastAsia="en-US"/>
        </w:rPr>
      </w:pPr>
      <w:r>
        <w:rPr>
          <w:rFonts w:eastAsia="Times New Roman"/>
          <w:lang w:val="ru-RU" w:eastAsia="en-US"/>
        </w:rPr>
        <w:t>6)</w:t>
      </w:r>
      <w:r>
        <w:rPr>
          <w:rFonts w:eastAsia="Times New Roman"/>
          <w:lang w:val="ru-RU" w:eastAsia="en-US"/>
        </w:rPr>
        <w:tab/>
        <w:t>владение</w:t>
      </w:r>
      <w:r>
        <w:rPr>
          <w:rFonts w:eastAsia="Times New Roman"/>
          <w:lang w:val="ru-RU" w:eastAsia="en-US"/>
        </w:rPr>
        <w:t xml:space="preserve">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w:t>
      </w:r>
      <w:r>
        <w:rPr>
          <w:rFonts w:eastAsia="Times New Roman"/>
          <w:lang w:val="ru-RU" w:eastAsia="en-US"/>
        </w:rPr>
        <w:t>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w:t>
      </w:r>
      <w:r>
        <w:rPr>
          <w:rFonts w:eastAsia="Times New Roman"/>
          <w:lang w:val="ru-RU" w:eastAsia="en-US"/>
        </w:rPr>
        <w:t xml:space="preserve">полнения недостающих звеньев, делать обоснованные выводы, различать отдельные компоненты в информационном сообщении, выделять факты, выводы, оценочные </w:t>
      </w:r>
      <w:r>
        <w:rPr>
          <w:rFonts w:eastAsia="Times New Roman"/>
          <w:lang w:val="ru-RU" w:eastAsia="en-US"/>
        </w:rPr>
        <w:lastRenderedPageBreak/>
        <w:t>суждения, мнения;</w:t>
      </w:r>
    </w:p>
    <w:p w:rsidR="00D375AB" w:rsidRDefault="005A04D1">
      <w:pPr>
        <w:tabs>
          <w:tab w:val="left" w:pos="559"/>
        </w:tabs>
        <w:adjustRightInd/>
        <w:ind w:right="-1"/>
        <w:jc w:val="both"/>
        <w:rPr>
          <w:rFonts w:eastAsia="Times New Roman"/>
          <w:lang w:val="ru-RU" w:eastAsia="en-US"/>
        </w:rPr>
      </w:pPr>
      <w:r>
        <w:rPr>
          <w:rFonts w:eastAsia="Times New Roman"/>
          <w:lang w:val="ru-RU" w:eastAsia="en-US"/>
        </w:rPr>
        <w:t>7)</w:t>
      </w:r>
      <w:r>
        <w:rPr>
          <w:rFonts w:eastAsia="Times New Roman"/>
          <w:lang w:val="ru-RU" w:eastAsia="en-US"/>
        </w:rPr>
        <w:tab/>
        <w:t xml:space="preserve">владение умениями проводить с опорой на полученные знания учебно- исследовательскую </w:t>
      </w:r>
      <w:r>
        <w:rPr>
          <w:rFonts w:eastAsia="Times New Roman"/>
          <w:lang w:val="ru-RU" w:eastAsia="en-US"/>
        </w:rPr>
        <w:t>и проектную деятельность, представлять ее результаты в виде</w:t>
      </w:r>
      <w:r>
        <w:rPr>
          <w:lang w:val="ru-RU"/>
        </w:rPr>
        <w:t xml:space="preserve"> </w:t>
      </w:r>
      <w:r>
        <w:rPr>
          <w:rFonts w:eastAsia="Times New Roman"/>
          <w:lang w:val="ru-RU" w:eastAsia="en-US"/>
        </w:rPr>
        <w:t>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w:t>
      </w:r>
      <w:r>
        <w:rPr>
          <w:rFonts w:eastAsia="Times New Roman"/>
          <w:lang w:val="ru-RU" w:eastAsia="en-US"/>
        </w:rPr>
        <w:t>блематике, составлять сложный и тезисный план развернутых ответов, анализировать неадаптированные тексты на социальную тематику;</w:t>
      </w:r>
    </w:p>
    <w:p w:rsidR="00D375AB" w:rsidRDefault="005A04D1">
      <w:pPr>
        <w:tabs>
          <w:tab w:val="left" w:pos="559"/>
        </w:tabs>
        <w:adjustRightInd/>
        <w:ind w:right="-1"/>
        <w:jc w:val="both"/>
        <w:rPr>
          <w:rFonts w:eastAsia="Times New Roman"/>
          <w:lang w:val="ru-RU" w:eastAsia="en-US"/>
        </w:rPr>
      </w:pPr>
      <w:r>
        <w:rPr>
          <w:rFonts w:eastAsia="Times New Roman"/>
          <w:lang w:val="ru-RU" w:eastAsia="en-US"/>
        </w:rPr>
        <w:t>8)</w:t>
      </w:r>
      <w:r>
        <w:rPr>
          <w:rFonts w:eastAsia="Times New Roman"/>
          <w:lang w:val="ru-RU" w:eastAsia="en-US"/>
        </w:rPr>
        <w:tab/>
        <w:t>использование обществоведческих знаний для взаимодействия с представителями других национальностей и культур в целях успешно</w:t>
      </w:r>
      <w:r>
        <w:rPr>
          <w:rFonts w:eastAsia="Times New Roman"/>
          <w:lang w:val="ru-RU" w:eastAsia="en-US"/>
        </w:rPr>
        <w:t>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w:t>
      </w:r>
      <w:r>
        <w:rPr>
          <w:rFonts w:eastAsia="Times New Roman"/>
          <w:lang w:val="ru-RU" w:eastAsia="en-US"/>
        </w:rPr>
        <w:t>иции; осознание значимости здорового образа жизни; роли непрерывного образования; использовать средства информационно- коммуникационных технологий в решении различных задач;</w:t>
      </w:r>
    </w:p>
    <w:p w:rsidR="00D375AB" w:rsidRDefault="005A04D1">
      <w:pPr>
        <w:tabs>
          <w:tab w:val="left" w:pos="559"/>
        </w:tabs>
        <w:adjustRightInd/>
        <w:ind w:right="-1"/>
        <w:jc w:val="both"/>
        <w:rPr>
          <w:rFonts w:eastAsia="Times New Roman"/>
          <w:lang w:val="ru-RU" w:eastAsia="en-US"/>
        </w:rPr>
      </w:pPr>
      <w:r>
        <w:rPr>
          <w:rFonts w:eastAsia="Times New Roman"/>
          <w:lang w:val="ru-RU" w:eastAsia="en-US"/>
        </w:rPr>
        <w:t>9)</w:t>
      </w:r>
      <w:r>
        <w:rPr>
          <w:rFonts w:eastAsia="Times New Roman"/>
          <w:lang w:val="ru-RU" w:eastAsia="en-US"/>
        </w:rPr>
        <w:tab/>
        <w:t>владение умениями формулировать на основе приобретенных социально- гуманитарных</w:t>
      </w:r>
      <w:r>
        <w:rPr>
          <w:rFonts w:eastAsia="Times New Roman"/>
          <w:lang w:val="ru-RU" w:eastAsia="en-US"/>
        </w:rPr>
        <w:t xml:space="preserve">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w:t>
      </w:r>
      <w:r>
        <w:rPr>
          <w:rFonts w:eastAsia="Times New Roman"/>
          <w:lang w:val="ru-RU" w:eastAsia="en-US"/>
        </w:rPr>
        <w:t xml:space="preserve">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w:t>
      </w:r>
      <w:r>
        <w:rPr>
          <w:rFonts w:eastAsia="Times New Roman"/>
          <w:lang w:val="ru-RU" w:eastAsia="en-US"/>
        </w:rPr>
        <w:t>и явлений на основе предложенных критериев;</w:t>
      </w:r>
    </w:p>
    <w:p w:rsidR="00D375AB" w:rsidRDefault="005A04D1">
      <w:pPr>
        <w:tabs>
          <w:tab w:val="left" w:pos="559"/>
        </w:tabs>
        <w:adjustRightInd/>
        <w:ind w:right="-1"/>
        <w:jc w:val="both"/>
        <w:rPr>
          <w:rFonts w:eastAsia="Times New Roman"/>
          <w:lang w:val="ru-RU" w:eastAsia="en-US"/>
        </w:rPr>
      </w:pPr>
      <w:r>
        <w:rPr>
          <w:rFonts w:eastAsia="Times New Roman"/>
          <w:lang w:val="ru-RU" w:eastAsia="en-US"/>
        </w:rPr>
        <w:t>10)</w:t>
      </w:r>
      <w:r>
        <w:rPr>
          <w:rFonts w:eastAsia="Times New Roman"/>
          <w:lang w:val="ru-RU" w:eastAsia="en-US"/>
        </w:rPr>
        <w:tab/>
        <w:t>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w:t>
      </w:r>
      <w:r>
        <w:rPr>
          <w:rFonts w:eastAsia="Times New Roman"/>
          <w:lang w:val="ru-RU" w:eastAsia="en-US"/>
        </w:rPr>
        <w:t>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D375AB" w:rsidRDefault="005A04D1">
      <w:pPr>
        <w:tabs>
          <w:tab w:val="left" w:pos="559"/>
        </w:tabs>
        <w:adjustRightInd/>
        <w:ind w:right="-1"/>
        <w:jc w:val="both"/>
        <w:rPr>
          <w:rFonts w:eastAsia="Times New Roman"/>
          <w:lang w:val="ru-RU" w:eastAsia="en-US"/>
        </w:rPr>
      </w:pPr>
      <w:r>
        <w:rPr>
          <w:rFonts w:eastAsia="Times New Roman"/>
          <w:lang w:val="ru-RU" w:eastAsia="en-US"/>
        </w:rPr>
        <w:t>11)</w:t>
      </w:r>
      <w:r>
        <w:rPr>
          <w:rFonts w:eastAsia="Times New Roman"/>
          <w:lang w:val="ru-RU" w:eastAsia="en-US"/>
        </w:rPr>
        <w:tab/>
        <w:t>сформированность навыков оценивания социальной информации, в том числе поступающей п</w:t>
      </w:r>
      <w:r>
        <w:rPr>
          <w:rFonts w:eastAsia="Times New Roman"/>
          <w:lang w:val="ru-RU" w:eastAsia="en-US"/>
        </w:rPr>
        <w:t>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w:t>
      </w:r>
      <w:r>
        <w:rPr>
          <w:rFonts w:eastAsia="Times New Roman"/>
          <w:lang w:val="ru-RU" w:eastAsia="en-US"/>
        </w:rPr>
        <w:t>м людей в модельных ситуациях;</w:t>
      </w:r>
    </w:p>
    <w:p w:rsidR="00D375AB" w:rsidRDefault="005A04D1">
      <w:pPr>
        <w:tabs>
          <w:tab w:val="left" w:pos="559"/>
        </w:tabs>
        <w:adjustRightInd/>
        <w:ind w:right="-1"/>
        <w:jc w:val="both"/>
        <w:rPr>
          <w:rFonts w:eastAsia="Times New Roman"/>
          <w:lang w:val="ru-RU" w:eastAsia="en-US"/>
        </w:rPr>
      </w:pPr>
      <w:r>
        <w:rPr>
          <w:rFonts w:eastAsia="Times New Roman"/>
          <w:lang w:val="ru-RU" w:eastAsia="en-US"/>
        </w:rPr>
        <w:t>12)</w:t>
      </w:r>
      <w:r>
        <w:rPr>
          <w:rFonts w:eastAsia="Times New Roman"/>
          <w:lang w:val="ru-RU" w:eastAsia="en-US"/>
        </w:rPr>
        <w:tab/>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межличностныхконфлик</w:t>
      </w:r>
      <w:r>
        <w:rPr>
          <w:rFonts w:eastAsia="Times New Roman"/>
          <w:lang w:val="ru-RU" w:eastAsia="en-US"/>
        </w:rPr>
        <w:t>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w:t>
      </w:r>
      <w:r>
        <w:rPr>
          <w:rFonts w:eastAsia="Times New Roman"/>
          <w:lang w:val="ru-RU" w:eastAsia="en-US"/>
        </w:rPr>
        <w:t>еобходимость мер юридической ответственности, в том числе для несовершеннолетних граждан</w:t>
      </w:r>
    </w:p>
    <w:p w:rsidR="00D375AB" w:rsidRDefault="005A04D1">
      <w:pPr>
        <w:adjustRightInd/>
        <w:ind w:right="149"/>
        <w:jc w:val="both"/>
        <w:rPr>
          <w:rFonts w:eastAsia="Times New Roman"/>
          <w:lang w:val="ru-RU" w:eastAsia="en-US"/>
        </w:rPr>
      </w:pPr>
      <w:r>
        <w:rPr>
          <w:rFonts w:eastAsia="Times New Roman"/>
          <w:lang w:val="ru-RU" w:eastAsia="en-US"/>
        </w:rPr>
        <w:t xml:space="preserve">По учебному предмету </w:t>
      </w:r>
      <w:r>
        <w:rPr>
          <w:rFonts w:eastAsia="Times New Roman"/>
          <w:b/>
          <w:lang w:val="ru-RU" w:eastAsia="en-US"/>
        </w:rPr>
        <w:t xml:space="preserve">"Обществознание" (углубленный уровень) </w:t>
      </w:r>
      <w:r>
        <w:rPr>
          <w:rFonts w:eastAsia="Times New Roman"/>
          <w:lang w:val="ru-RU" w:eastAsia="en-US"/>
        </w:rPr>
        <w:t>требования к</w:t>
      </w:r>
      <w:r>
        <w:rPr>
          <w:rFonts w:eastAsia="Times New Roman"/>
          <w:spacing w:val="1"/>
          <w:lang w:val="ru-RU" w:eastAsia="en-US"/>
        </w:rPr>
        <w:t xml:space="preserve"> </w:t>
      </w:r>
      <w:r>
        <w:rPr>
          <w:rFonts w:eastAsia="Times New Roman"/>
          <w:lang w:val="ru-RU" w:eastAsia="en-US"/>
        </w:rPr>
        <w:t>предметным результатам освоения углубленного курса обществознания должны</w:t>
      </w:r>
      <w:r>
        <w:rPr>
          <w:rFonts w:eastAsia="Times New Roman"/>
          <w:spacing w:val="1"/>
          <w:lang w:val="ru-RU" w:eastAsia="en-US"/>
        </w:rPr>
        <w:t xml:space="preserve"> </w:t>
      </w:r>
      <w:r>
        <w:rPr>
          <w:rFonts w:eastAsia="Times New Roman"/>
          <w:lang w:val="ru-RU" w:eastAsia="en-US"/>
        </w:rPr>
        <w:t>включать</w:t>
      </w:r>
      <w:r>
        <w:rPr>
          <w:rFonts w:eastAsia="Times New Roman"/>
          <w:spacing w:val="1"/>
          <w:lang w:val="ru-RU" w:eastAsia="en-US"/>
        </w:rPr>
        <w:t xml:space="preserve"> </w:t>
      </w:r>
      <w:r>
        <w:rPr>
          <w:rFonts w:eastAsia="Times New Roman"/>
          <w:lang w:val="ru-RU" w:eastAsia="en-US"/>
        </w:rPr>
        <w:t>требования</w:t>
      </w:r>
      <w:r>
        <w:rPr>
          <w:rFonts w:eastAsia="Times New Roman"/>
          <w:spacing w:val="1"/>
          <w:lang w:val="ru-RU" w:eastAsia="en-US"/>
        </w:rPr>
        <w:t xml:space="preserve"> </w:t>
      </w:r>
      <w:r>
        <w:rPr>
          <w:rFonts w:eastAsia="Times New Roman"/>
          <w:lang w:val="ru-RU" w:eastAsia="en-US"/>
        </w:rPr>
        <w:t>к</w:t>
      </w:r>
      <w:r>
        <w:rPr>
          <w:rFonts w:eastAsia="Times New Roman"/>
          <w:spacing w:val="1"/>
          <w:lang w:val="ru-RU" w:eastAsia="en-US"/>
        </w:rPr>
        <w:t xml:space="preserve"> </w:t>
      </w:r>
      <w:r>
        <w:rPr>
          <w:rFonts w:eastAsia="Times New Roman"/>
          <w:lang w:val="ru-RU" w:eastAsia="en-US"/>
        </w:rPr>
        <w:t>результатам</w:t>
      </w:r>
      <w:r>
        <w:rPr>
          <w:rFonts w:eastAsia="Times New Roman"/>
          <w:spacing w:val="1"/>
          <w:lang w:val="ru-RU" w:eastAsia="en-US"/>
        </w:rPr>
        <w:t xml:space="preserve"> </w:t>
      </w:r>
      <w:r>
        <w:rPr>
          <w:rFonts w:eastAsia="Times New Roman"/>
          <w:lang w:val="ru-RU" w:eastAsia="en-US"/>
        </w:rPr>
        <w:t>освоения</w:t>
      </w:r>
      <w:r>
        <w:rPr>
          <w:rFonts w:eastAsia="Times New Roman"/>
          <w:spacing w:val="1"/>
          <w:lang w:val="ru-RU" w:eastAsia="en-US"/>
        </w:rPr>
        <w:t xml:space="preserve"> </w:t>
      </w:r>
      <w:r>
        <w:rPr>
          <w:rFonts w:eastAsia="Times New Roman"/>
          <w:lang w:val="ru-RU" w:eastAsia="en-US"/>
        </w:rPr>
        <w:t>базового</w:t>
      </w:r>
      <w:r>
        <w:rPr>
          <w:rFonts w:eastAsia="Times New Roman"/>
          <w:spacing w:val="1"/>
          <w:lang w:val="ru-RU" w:eastAsia="en-US"/>
        </w:rPr>
        <w:t xml:space="preserve"> </w:t>
      </w:r>
      <w:r>
        <w:rPr>
          <w:rFonts w:eastAsia="Times New Roman"/>
          <w:lang w:val="ru-RU" w:eastAsia="en-US"/>
        </w:rPr>
        <w:t>курса</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дополнительно</w:t>
      </w:r>
      <w:r>
        <w:rPr>
          <w:rFonts w:eastAsia="Times New Roman"/>
          <w:spacing w:val="1"/>
          <w:lang w:val="ru-RU" w:eastAsia="en-US"/>
        </w:rPr>
        <w:t xml:space="preserve"> </w:t>
      </w:r>
      <w:r>
        <w:rPr>
          <w:rFonts w:eastAsia="Times New Roman"/>
          <w:lang w:val="ru-RU" w:eastAsia="en-US"/>
        </w:rPr>
        <w:t>отражать:</w:t>
      </w:r>
    </w:p>
    <w:p w:rsidR="00D375AB" w:rsidRDefault="005A04D1">
      <w:pPr>
        <w:tabs>
          <w:tab w:val="left" w:pos="669"/>
        </w:tabs>
        <w:adjustRightInd/>
        <w:ind w:right="150"/>
        <w:jc w:val="both"/>
        <w:rPr>
          <w:rFonts w:eastAsia="Times New Roman"/>
          <w:lang w:val="ru-RU" w:eastAsia="en-US"/>
        </w:rPr>
      </w:pPr>
      <w:r>
        <w:rPr>
          <w:rFonts w:eastAsia="Times New Roman"/>
          <w:lang w:val="ru-RU" w:eastAsia="en-US"/>
        </w:rPr>
        <w:t>сформированность</w:t>
      </w:r>
      <w:r>
        <w:rPr>
          <w:rFonts w:eastAsia="Times New Roman"/>
          <w:spacing w:val="1"/>
          <w:lang w:val="ru-RU" w:eastAsia="en-US"/>
        </w:rPr>
        <w:t xml:space="preserve"> </w:t>
      </w:r>
      <w:r>
        <w:rPr>
          <w:rFonts w:eastAsia="Times New Roman"/>
          <w:lang w:val="ru-RU" w:eastAsia="en-US"/>
        </w:rPr>
        <w:t>знаний</w:t>
      </w:r>
      <w:r>
        <w:rPr>
          <w:rFonts w:eastAsia="Times New Roman"/>
          <w:spacing w:val="1"/>
          <w:lang w:val="ru-RU" w:eastAsia="en-US"/>
        </w:rPr>
        <w:t xml:space="preserve"> </w:t>
      </w:r>
      <w:r>
        <w:rPr>
          <w:rFonts w:eastAsia="Times New Roman"/>
          <w:lang w:val="ru-RU" w:eastAsia="en-US"/>
        </w:rPr>
        <w:t>об</w:t>
      </w:r>
      <w:r>
        <w:rPr>
          <w:rFonts w:eastAsia="Times New Roman"/>
          <w:spacing w:val="1"/>
          <w:lang w:val="ru-RU" w:eastAsia="en-US"/>
        </w:rPr>
        <w:t xml:space="preserve"> </w:t>
      </w:r>
      <w:r>
        <w:rPr>
          <w:rFonts w:eastAsia="Times New Roman"/>
          <w:lang w:val="ru-RU" w:eastAsia="en-US"/>
        </w:rPr>
        <w:t>основах</w:t>
      </w:r>
      <w:r>
        <w:rPr>
          <w:rFonts w:eastAsia="Times New Roman"/>
          <w:spacing w:val="1"/>
          <w:lang w:val="ru-RU" w:eastAsia="en-US"/>
        </w:rPr>
        <w:t xml:space="preserve"> </w:t>
      </w:r>
      <w:r>
        <w:rPr>
          <w:rFonts w:eastAsia="Times New Roman"/>
          <w:lang w:val="ru-RU" w:eastAsia="en-US"/>
        </w:rPr>
        <w:t>общественных</w:t>
      </w:r>
      <w:r>
        <w:rPr>
          <w:rFonts w:eastAsia="Times New Roman"/>
          <w:spacing w:val="1"/>
          <w:lang w:val="ru-RU" w:eastAsia="en-US"/>
        </w:rPr>
        <w:t xml:space="preserve"> </w:t>
      </w:r>
      <w:r>
        <w:rPr>
          <w:rFonts w:eastAsia="Times New Roman"/>
          <w:lang w:val="ru-RU" w:eastAsia="en-US"/>
        </w:rPr>
        <w:t>наук:</w:t>
      </w:r>
      <w:r>
        <w:rPr>
          <w:rFonts w:eastAsia="Times New Roman"/>
          <w:spacing w:val="1"/>
          <w:lang w:val="ru-RU" w:eastAsia="en-US"/>
        </w:rPr>
        <w:t xml:space="preserve"> </w:t>
      </w:r>
      <w:r>
        <w:rPr>
          <w:rFonts w:eastAsia="Times New Roman"/>
          <w:lang w:val="ru-RU" w:eastAsia="en-US"/>
        </w:rPr>
        <w:t>социальной</w:t>
      </w:r>
      <w:r>
        <w:rPr>
          <w:rFonts w:eastAsia="Times New Roman"/>
          <w:spacing w:val="1"/>
          <w:lang w:val="ru-RU" w:eastAsia="en-US"/>
        </w:rPr>
        <w:t xml:space="preserve"> </w:t>
      </w:r>
      <w:r>
        <w:rPr>
          <w:rFonts w:eastAsia="Times New Roman"/>
          <w:lang w:val="ru-RU" w:eastAsia="en-US"/>
        </w:rPr>
        <w:t>психологии, экономике, социологии, политологии, правоведении и философии, их</w:t>
      </w:r>
      <w:r>
        <w:rPr>
          <w:rFonts w:eastAsia="Times New Roman"/>
          <w:spacing w:val="1"/>
          <w:lang w:val="ru-RU" w:eastAsia="en-US"/>
        </w:rPr>
        <w:t xml:space="preserve"> </w:t>
      </w:r>
      <w:r>
        <w:rPr>
          <w:rFonts w:eastAsia="Times New Roman"/>
          <w:lang w:val="ru-RU" w:eastAsia="en-US"/>
        </w:rPr>
        <w:t xml:space="preserve">предмете и методах исследования, этапах и основных </w:t>
      </w:r>
      <w:r>
        <w:rPr>
          <w:rFonts w:eastAsia="Times New Roman"/>
          <w:lang w:val="ru-RU" w:eastAsia="en-US"/>
        </w:rPr>
        <w:t>направлениях развития, о</w:t>
      </w:r>
      <w:r>
        <w:rPr>
          <w:rFonts w:eastAsia="Times New Roman"/>
          <w:spacing w:val="1"/>
          <w:lang w:val="ru-RU" w:eastAsia="en-US"/>
        </w:rPr>
        <w:t xml:space="preserve"> </w:t>
      </w:r>
      <w:r>
        <w:rPr>
          <w:rFonts w:eastAsia="Times New Roman"/>
          <w:lang w:val="ru-RU" w:eastAsia="en-US"/>
        </w:rPr>
        <w:t>месте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роли</w:t>
      </w:r>
      <w:r>
        <w:rPr>
          <w:rFonts w:eastAsia="Times New Roman"/>
          <w:spacing w:val="1"/>
          <w:lang w:val="ru-RU" w:eastAsia="en-US"/>
        </w:rPr>
        <w:t xml:space="preserve"> </w:t>
      </w:r>
      <w:r>
        <w:rPr>
          <w:rFonts w:eastAsia="Times New Roman"/>
          <w:lang w:val="ru-RU" w:eastAsia="en-US"/>
        </w:rPr>
        <w:t>отдельных</w:t>
      </w:r>
      <w:r>
        <w:rPr>
          <w:rFonts w:eastAsia="Times New Roman"/>
          <w:spacing w:val="1"/>
          <w:lang w:val="ru-RU" w:eastAsia="en-US"/>
        </w:rPr>
        <w:t xml:space="preserve"> </w:t>
      </w:r>
      <w:r>
        <w:rPr>
          <w:rFonts w:eastAsia="Times New Roman"/>
          <w:lang w:val="ru-RU" w:eastAsia="en-US"/>
        </w:rPr>
        <w:t>научных</w:t>
      </w:r>
      <w:r>
        <w:rPr>
          <w:rFonts w:eastAsia="Times New Roman"/>
          <w:spacing w:val="1"/>
          <w:lang w:val="ru-RU" w:eastAsia="en-US"/>
        </w:rPr>
        <w:t xml:space="preserve"> </w:t>
      </w:r>
      <w:r>
        <w:rPr>
          <w:rFonts w:eastAsia="Times New Roman"/>
          <w:lang w:val="ru-RU" w:eastAsia="en-US"/>
        </w:rPr>
        <w:t>дисциплин</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социальном</w:t>
      </w:r>
      <w:r>
        <w:rPr>
          <w:rFonts w:eastAsia="Times New Roman"/>
          <w:spacing w:val="1"/>
          <w:lang w:val="ru-RU" w:eastAsia="en-US"/>
        </w:rPr>
        <w:t xml:space="preserve"> </w:t>
      </w:r>
      <w:r>
        <w:rPr>
          <w:rFonts w:eastAsia="Times New Roman"/>
          <w:lang w:val="ru-RU" w:eastAsia="en-US"/>
        </w:rPr>
        <w:t>познании,</w:t>
      </w:r>
      <w:r>
        <w:rPr>
          <w:rFonts w:eastAsia="Times New Roman"/>
          <w:spacing w:val="1"/>
          <w:lang w:val="ru-RU" w:eastAsia="en-US"/>
        </w:rPr>
        <w:t xml:space="preserve"> </w:t>
      </w:r>
      <w:r>
        <w:rPr>
          <w:rFonts w:eastAsia="Times New Roman"/>
          <w:lang w:val="ru-RU" w:eastAsia="en-US"/>
        </w:rPr>
        <w:t>о</w:t>
      </w:r>
      <w:r>
        <w:rPr>
          <w:rFonts w:eastAsia="Times New Roman"/>
          <w:spacing w:val="1"/>
          <w:lang w:val="ru-RU" w:eastAsia="en-US"/>
        </w:rPr>
        <w:t xml:space="preserve"> </w:t>
      </w:r>
      <w:r>
        <w:rPr>
          <w:rFonts w:eastAsia="Times New Roman"/>
          <w:lang w:val="ru-RU" w:eastAsia="en-US"/>
        </w:rPr>
        <w:t>роли</w:t>
      </w:r>
      <w:r>
        <w:rPr>
          <w:rFonts w:eastAsia="Times New Roman"/>
          <w:spacing w:val="1"/>
          <w:lang w:val="ru-RU" w:eastAsia="en-US"/>
        </w:rPr>
        <w:t xml:space="preserve"> </w:t>
      </w:r>
      <w:r>
        <w:rPr>
          <w:rFonts w:eastAsia="Times New Roman"/>
          <w:lang w:val="ru-RU" w:eastAsia="en-US"/>
        </w:rPr>
        <w:t>научного знания в постижении и преобразовании социальной действительности; о</w:t>
      </w:r>
      <w:r>
        <w:rPr>
          <w:rFonts w:eastAsia="Times New Roman"/>
          <w:spacing w:val="1"/>
          <w:lang w:val="ru-RU" w:eastAsia="en-US"/>
        </w:rPr>
        <w:t xml:space="preserve"> </w:t>
      </w:r>
      <w:r>
        <w:rPr>
          <w:rFonts w:eastAsia="Times New Roman"/>
          <w:lang w:val="ru-RU" w:eastAsia="en-US"/>
        </w:rPr>
        <w:t>взаимосвязи</w:t>
      </w:r>
      <w:r>
        <w:rPr>
          <w:rFonts w:eastAsia="Times New Roman"/>
          <w:spacing w:val="-13"/>
          <w:lang w:val="ru-RU" w:eastAsia="en-US"/>
        </w:rPr>
        <w:t xml:space="preserve"> </w:t>
      </w:r>
      <w:r>
        <w:rPr>
          <w:rFonts w:eastAsia="Times New Roman"/>
          <w:lang w:val="ru-RU" w:eastAsia="en-US"/>
        </w:rPr>
        <w:t>общественных</w:t>
      </w:r>
      <w:r>
        <w:rPr>
          <w:rFonts w:eastAsia="Times New Roman"/>
          <w:spacing w:val="-13"/>
          <w:lang w:val="ru-RU" w:eastAsia="en-US"/>
        </w:rPr>
        <w:t xml:space="preserve"> </w:t>
      </w:r>
      <w:r>
        <w:rPr>
          <w:rFonts w:eastAsia="Times New Roman"/>
          <w:lang w:val="ru-RU" w:eastAsia="en-US"/>
        </w:rPr>
        <w:t>наук,</w:t>
      </w:r>
      <w:r>
        <w:rPr>
          <w:rFonts w:eastAsia="Times New Roman"/>
          <w:spacing w:val="-14"/>
          <w:lang w:val="ru-RU" w:eastAsia="en-US"/>
        </w:rPr>
        <w:t xml:space="preserve"> </w:t>
      </w:r>
      <w:r>
        <w:rPr>
          <w:rFonts w:eastAsia="Times New Roman"/>
          <w:lang w:val="ru-RU" w:eastAsia="en-US"/>
        </w:rPr>
        <w:t>необходимости</w:t>
      </w:r>
      <w:r>
        <w:rPr>
          <w:rFonts w:eastAsia="Times New Roman"/>
          <w:spacing w:val="-14"/>
          <w:lang w:val="ru-RU" w:eastAsia="en-US"/>
        </w:rPr>
        <w:t xml:space="preserve"> </w:t>
      </w:r>
      <w:r>
        <w:rPr>
          <w:rFonts w:eastAsia="Times New Roman"/>
          <w:lang w:val="ru-RU" w:eastAsia="en-US"/>
        </w:rPr>
        <w:t>комплексного</w:t>
      </w:r>
      <w:r>
        <w:rPr>
          <w:rFonts w:eastAsia="Times New Roman"/>
          <w:spacing w:val="-12"/>
          <w:lang w:val="ru-RU" w:eastAsia="en-US"/>
        </w:rPr>
        <w:t xml:space="preserve"> </w:t>
      </w:r>
      <w:r>
        <w:rPr>
          <w:rFonts w:eastAsia="Times New Roman"/>
          <w:lang w:val="ru-RU" w:eastAsia="en-US"/>
        </w:rPr>
        <w:t>подхода</w:t>
      </w:r>
      <w:r>
        <w:rPr>
          <w:rFonts w:eastAsia="Times New Roman"/>
          <w:spacing w:val="-16"/>
          <w:lang w:val="ru-RU" w:eastAsia="en-US"/>
        </w:rPr>
        <w:t xml:space="preserve"> </w:t>
      </w:r>
      <w:r>
        <w:rPr>
          <w:rFonts w:eastAsia="Times New Roman"/>
          <w:lang w:val="ru-RU" w:eastAsia="en-US"/>
        </w:rPr>
        <w:t>к</w:t>
      </w:r>
      <w:r>
        <w:rPr>
          <w:rFonts w:eastAsia="Times New Roman"/>
          <w:spacing w:val="-14"/>
          <w:lang w:val="ru-RU" w:eastAsia="en-US"/>
        </w:rPr>
        <w:t xml:space="preserve"> </w:t>
      </w:r>
      <w:r>
        <w:rPr>
          <w:rFonts w:eastAsia="Times New Roman"/>
          <w:lang w:val="ru-RU" w:eastAsia="en-US"/>
        </w:rPr>
        <w:t>изучению</w:t>
      </w:r>
      <w:r>
        <w:rPr>
          <w:rFonts w:eastAsia="Times New Roman"/>
          <w:spacing w:val="-62"/>
          <w:lang w:val="ru-RU" w:eastAsia="en-US"/>
        </w:rPr>
        <w:t xml:space="preserve"> </w:t>
      </w:r>
      <w:r>
        <w:rPr>
          <w:rFonts w:eastAsia="Times New Roman"/>
          <w:lang w:val="ru-RU" w:eastAsia="en-US"/>
        </w:rPr>
        <w:t>социал</w:t>
      </w:r>
      <w:r>
        <w:rPr>
          <w:rFonts w:eastAsia="Times New Roman"/>
          <w:lang w:val="ru-RU" w:eastAsia="en-US"/>
        </w:rPr>
        <w:t>ьных</w:t>
      </w:r>
      <w:r>
        <w:rPr>
          <w:rFonts w:eastAsia="Times New Roman"/>
          <w:spacing w:val="-1"/>
          <w:lang w:val="ru-RU" w:eastAsia="en-US"/>
        </w:rPr>
        <w:t xml:space="preserve"> </w:t>
      </w:r>
      <w:r>
        <w:rPr>
          <w:rFonts w:eastAsia="Times New Roman"/>
          <w:lang w:val="ru-RU" w:eastAsia="en-US"/>
        </w:rPr>
        <w:t>явлений и</w:t>
      </w:r>
      <w:r>
        <w:rPr>
          <w:rFonts w:eastAsia="Times New Roman"/>
          <w:spacing w:val="-2"/>
          <w:lang w:val="ru-RU" w:eastAsia="en-US"/>
        </w:rPr>
        <w:t xml:space="preserve"> </w:t>
      </w:r>
      <w:r>
        <w:rPr>
          <w:rFonts w:eastAsia="Times New Roman"/>
          <w:lang w:val="ru-RU" w:eastAsia="en-US"/>
        </w:rPr>
        <w:t>процессов;</w:t>
      </w:r>
    </w:p>
    <w:p w:rsidR="00D375AB" w:rsidRDefault="005A04D1">
      <w:pPr>
        <w:tabs>
          <w:tab w:val="left" w:pos="541"/>
        </w:tabs>
        <w:adjustRightInd/>
        <w:ind w:right="149"/>
        <w:jc w:val="both"/>
        <w:rPr>
          <w:rFonts w:eastAsia="Times New Roman"/>
          <w:lang w:val="ru-RU" w:eastAsia="en-US"/>
        </w:rPr>
      </w:pPr>
      <w:r>
        <w:rPr>
          <w:rFonts w:eastAsia="Times New Roman"/>
          <w:lang w:val="ru-RU" w:eastAsia="en-US"/>
        </w:rPr>
        <w:t>сформированность знаний об обществе как системе социальных институтов; о</w:t>
      </w:r>
      <w:r>
        <w:rPr>
          <w:rFonts w:eastAsia="Times New Roman"/>
          <w:spacing w:val="1"/>
          <w:lang w:val="ru-RU" w:eastAsia="en-US"/>
        </w:rPr>
        <w:t xml:space="preserve"> </w:t>
      </w:r>
      <w:r>
        <w:rPr>
          <w:rFonts w:eastAsia="Times New Roman"/>
          <w:lang w:val="ru-RU" w:eastAsia="en-US"/>
        </w:rPr>
        <w:t>ценностно-нормативной</w:t>
      </w:r>
      <w:r>
        <w:rPr>
          <w:rFonts w:eastAsia="Times New Roman"/>
          <w:spacing w:val="1"/>
          <w:lang w:val="ru-RU" w:eastAsia="en-US"/>
        </w:rPr>
        <w:t xml:space="preserve"> </w:t>
      </w:r>
      <w:r>
        <w:rPr>
          <w:rFonts w:eastAsia="Times New Roman"/>
          <w:lang w:val="ru-RU" w:eastAsia="en-US"/>
        </w:rPr>
        <w:t>основе</w:t>
      </w:r>
      <w:r>
        <w:rPr>
          <w:rFonts w:eastAsia="Times New Roman"/>
          <w:spacing w:val="1"/>
          <w:lang w:val="ru-RU" w:eastAsia="en-US"/>
        </w:rPr>
        <w:t xml:space="preserve"> </w:t>
      </w:r>
      <w:r>
        <w:rPr>
          <w:rFonts w:eastAsia="Times New Roman"/>
          <w:lang w:val="ru-RU" w:eastAsia="en-US"/>
        </w:rPr>
        <w:t>их</w:t>
      </w:r>
      <w:r>
        <w:rPr>
          <w:rFonts w:eastAsia="Times New Roman"/>
          <w:spacing w:val="1"/>
          <w:lang w:val="ru-RU" w:eastAsia="en-US"/>
        </w:rPr>
        <w:t xml:space="preserve"> </w:t>
      </w:r>
      <w:r>
        <w:rPr>
          <w:rFonts w:eastAsia="Times New Roman"/>
          <w:lang w:val="ru-RU" w:eastAsia="en-US"/>
        </w:rPr>
        <w:t>деятельности,</w:t>
      </w:r>
      <w:r>
        <w:rPr>
          <w:rFonts w:eastAsia="Times New Roman"/>
          <w:spacing w:val="1"/>
          <w:lang w:val="ru-RU" w:eastAsia="en-US"/>
        </w:rPr>
        <w:t xml:space="preserve"> </w:t>
      </w:r>
      <w:r>
        <w:rPr>
          <w:rFonts w:eastAsia="Times New Roman"/>
          <w:lang w:val="ru-RU" w:eastAsia="en-US"/>
        </w:rPr>
        <w:t>основных</w:t>
      </w:r>
      <w:r>
        <w:rPr>
          <w:rFonts w:eastAsia="Times New Roman"/>
          <w:spacing w:val="1"/>
          <w:lang w:val="ru-RU" w:eastAsia="en-US"/>
        </w:rPr>
        <w:t xml:space="preserve"> </w:t>
      </w:r>
      <w:r>
        <w:rPr>
          <w:rFonts w:eastAsia="Times New Roman"/>
          <w:lang w:val="ru-RU" w:eastAsia="en-US"/>
        </w:rPr>
        <w:t>функциях;</w:t>
      </w:r>
      <w:r>
        <w:rPr>
          <w:rFonts w:eastAsia="Times New Roman"/>
          <w:spacing w:val="1"/>
          <w:lang w:val="ru-RU" w:eastAsia="en-US"/>
        </w:rPr>
        <w:t xml:space="preserve"> </w:t>
      </w:r>
      <w:r>
        <w:rPr>
          <w:rFonts w:eastAsia="Times New Roman"/>
          <w:lang w:val="ru-RU" w:eastAsia="en-US"/>
        </w:rPr>
        <w:t>многообразии</w:t>
      </w:r>
      <w:r>
        <w:rPr>
          <w:rFonts w:eastAsia="Times New Roman"/>
          <w:spacing w:val="1"/>
          <w:lang w:val="ru-RU" w:eastAsia="en-US"/>
        </w:rPr>
        <w:t xml:space="preserve"> </w:t>
      </w:r>
      <w:r>
        <w:rPr>
          <w:rFonts w:eastAsia="Times New Roman"/>
          <w:lang w:val="ru-RU" w:eastAsia="en-US"/>
        </w:rPr>
        <w:t>социальных</w:t>
      </w:r>
      <w:r>
        <w:rPr>
          <w:rFonts w:eastAsia="Times New Roman"/>
          <w:spacing w:val="1"/>
          <w:lang w:val="ru-RU" w:eastAsia="en-US"/>
        </w:rPr>
        <w:t xml:space="preserve"> </w:t>
      </w:r>
      <w:r>
        <w:rPr>
          <w:rFonts w:eastAsia="Times New Roman"/>
          <w:lang w:val="ru-RU" w:eastAsia="en-US"/>
        </w:rPr>
        <w:t>институтов,</w:t>
      </w:r>
      <w:r>
        <w:rPr>
          <w:rFonts w:eastAsia="Times New Roman"/>
          <w:spacing w:val="1"/>
          <w:lang w:val="ru-RU" w:eastAsia="en-US"/>
        </w:rPr>
        <w:t xml:space="preserve"> </w:t>
      </w:r>
      <w:r>
        <w:rPr>
          <w:rFonts w:eastAsia="Times New Roman"/>
          <w:lang w:val="ru-RU" w:eastAsia="en-US"/>
        </w:rPr>
        <w:t>включая</w:t>
      </w:r>
      <w:r>
        <w:rPr>
          <w:rFonts w:eastAsia="Times New Roman"/>
          <w:spacing w:val="1"/>
          <w:lang w:val="ru-RU" w:eastAsia="en-US"/>
        </w:rPr>
        <w:t xml:space="preserve"> </w:t>
      </w:r>
      <w:r>
        <w:rPr>
          <w:rFonts w:eastAsia="Times New Roman"/>
          <w:lang w:val="ru-RU" w:eastAsia="en-US"/>
        </w:rPr>
        <w:t>семью,</w:t>
      </w:r>
      <w:r>
        <w:rPr>
          <w:rFonts w:eastAsia="Times New Roman"/>
          <w:spacing w:val="1"/>
          <w:lang w:val="ru-RU" w:eastAsia="en-US"/>
        </w:rPr>
        <w:t xml:space="preserve"> </w:t>
      </w:r>
      <w:r>
        <w:rPr>
          <w:rFonts w:eastAsia="Times New Roman"/>
          <w:lang w:val="ru-RU" w:eastAsia="en-US"/>
        </w:rPr>
        <w:t>государство,</w:t>
      </w:r>
      <w:r>
        <w:rPr>
          <w:rFonts w:eastAsia="Times New Roman"/>
          <w:spacing w:val="1"/>
          <w:lang w:val="ru-RU" w:eastAsia="en-US"/>
        </w:rPr>
        <w:t xml:space="preserve"> </w:t>
      </w:r>
      <w:r>
        <w:rPr>
          <w:rFonts w:eastAsia="Times New Roman"/>
          <w:lang w:val="ru-RU" w:eastAsia="en-US"/>
        </w:rPr>
        <w:t>базовые</w:t>
      </w:r>
      <w:r>
        <w:rPr>
          <w:rFonts w:eastAsia="Times New Roman"/>
          <w:spacing w:val="1"/>
          <w:lang w:val="ru-RU" w:eastAsia="en-US"/>
        </w:rPr>
        <w:t xml:space="preserve"> </w:t>
      </w:r>
      <w:r>
        <w:rPr>
          <w:rFonts w:eastAsia="Times New Roman"/>
          <w:lang w:val="ru-RU" w:eastAsia="en-US"/>
        </w:rPr>
        <w:t xml:space="preserve">экономические, </w:t>
      </w:r>
      <w:r>
        <w:rPr>
          <w:rFonts w:eastAsia="Times New Roman"/>
          <w:lang w:val="ru-RU" w:eastAsia="en-US"/>
        </w:rPr>
        <w:t>политические институты, институты в сфере культуры и массовых</w:t>
      </w:r>
      <w:r>
        <w:rPr>
          <w:rFonts w:eastAsia="Times New Roman"/>
          <w:spacing w:val="1"/>
          <w:lang w:val="ru-RU" w:eastAsia="en-US"/>
        </w:rPr>
        <w:t xml:space="preserve"> </w:t>
      </w:r>
      <w:r>
        <w:rPr>
          <w:rFonts w:eastAsia="Times New Roman"/>
          <w:lang w:val="ru-RU" w:eastAsia="en-US"/>
        </w:rPr>
        <w:t>коммуникаций;</w:t>
      </w:r>
      <w:r>
        <w:rPr>
          <w:rFonts w:eastAsia="Times New Roman"/>
          <w:spacing w:val="-9"/>
          <w:lang w:val="ru-RU" w:eastAsia="en-US"/>
        </w:rPr>
        <w:t xml:space="preserve"> </w:t>
      </w:r>
      <w:r>
        <w:rPr>
          <w:rFonts w:eastAsia="Times New Roman"/>
          <w:lang w:val="ru-RU" w:eastAsia="en-US"/>
        </w:rPr>
        <w:t>о</w:t>
      </w:r>
      <w:r>
        <w:rPr>
          <w:rFonts w:eastAsia="Times New Roman"/>
          <w:spacing w:val="-9"/>
          <w:lang w:val="ru-RU" w:eastAsia="en-US"/>
        </w:rPr>
        <w:t xml:space="preserve"> </w:t>
      </w:r>
      <w:r>
        <w:rPr>
          <w:rFonts w:eastAsia="Times New Roman"/>
          <w:lang w:val="ru-RU" w:eastAsia="en-US"/>
        </w:rPr>
        <w:t>взаимосвязи</w:t>
      </w:r>
      <w:r>
        <w:rPr>
          <w:rFonts w:eastAsia="Times New Roman"/>
          <w:spacing w:val="-8"/>
          <w:lang w:val="ru-RU" w:eastAsia="en-US"/>
        </w:rPr>
        <w:t xml:space="preserve"> </w:t>
      </w:r>
      <w:r>
        <w:rPr>
          <w:rFonts w:eastAsia="Times New Roman"/>
          <w:lang w:val="ru-RU" w:eastAsia="en-US"/>
        </w:rPr>
        <w:t>и</w:t>
      </w:r>
      <w:r>
        <w:rPr>
          <w:rFonts w:eastAsia="Times New Roman"/>
          <w:spacing w:val="-8"/>
          <w:lang w:val="ru-RU" w:eastAsia="en-US"/>
        </w:rPr>
        <w:t xml:space="preserve"> </w:t>
      </w:r>
      <w:r>
        <w:rPr>
          <w:rFonts w:eastAsia="Times New Roman"/>
          <w:lang w:val="ru-RU" w:eastAsia="en-US"/>
        </w:rPr>
        <w:t>взаимовлиянии</w:t>
      </w:r>
      <w:r>
        <w:rPr>
          <w:rFonts w:eastAsia="Times New Roman"/>
          <w:spacing w:val="-9"/>
          <w:lang w:val="ru-RU" w:eastAsia="en-US"/>
        </w:rPr>
        <w:t xml:space="preserve"> </w:t>
      </w:r>
      <w:r>
        <w:rPr>
          <w:rFonts w:eastAsia="Times New Roman"/>
          <w:lang w:val="ru-RU" w:eastAsia="en-US"/>
        </w:rPr>
        <w:lastRenderedPageBreak/>
        <w:t>различных</w:t>
      </w:r>
      <w:r>
        <w:rPr>
          <w:rFonts w:eastAsia="Times New Roman"/>
          <w:spacing w:val="-8"/>
          <w:lang w:val="ru-RU" w:eastAsia="en-US"/>
        </w:rPr>
        <w:t xml:space="preserve"> </w:t>
      </w:r>
      <w:r>
        <w:rPr>
          <w:rFonts w:eastAsia="Times New Roman"/>
          <w:lang w:val="ru-RU" w:eastAsia="en-US"/>
        </w:rPr>
        <w:t>социальных</w:t>
      </w:r>
      <w:r>
        <w:rPr>
          <w:rFonts w:eastAsia="Times New Roman"/>
          <w:spacing w:val="-8"/>
          <w:lang w:val="ru-RU" w:eastAsia="en-US"/>
        </w:rPr>
        <w:t xml:space="preserve"> </w:t>
      </w:r>
      <w:r>
        <w:rPr>
          <w:rFonts w:eastAsia="Times New Roman"/>
          <w:lang w:val="ru-RU" w:eastAsia="en-US"/>
        </w:rPr>
        <w:t>институтов;</w:t>
      </w:r>
      <w:r>
        <w:rPr>
          <w:rFonts w:eastAsia="Times New Roman"/>
          <w:spacing w:val="-62"/>
          <w:lang w:val="ru-RU" w:eastAsia="en-US"/>
        </w:rPr>
        <w:t xml:space="preserve"> </w:t>
      </w:r>
      <w:r>
        <w:rPr>
          <w:rFonts w:eastAsia="Times New Roman"/>
          <w:lang w:val="ru-RU" w:eastAsia="en-US"/>
        </w:rPr>
        <w:t>об изменении с развитием общества их состава и функций; о политике Российской</w:t>
      </w:r>
      <w:r>
        <w:rPr>
          <w:rFonts w:eastAsia="Times New Roman"/>
          <w:spacing w:val="1"/>
          <w:lang w:val="ru-RU" w:eastAsia="en-US"/>
        </w:rPr>
        <w:t xml:space="preserve"> </w:t>
      </w:r>
      <w:r>
        <w:rPr>
          <w:rFonts w:eastAsia="Times New Roman"/>
          <w:lang w:val="ru-RU" w:eastAsia="en-US"/>
        </w:rPr>
        <w:t>Федерации,</w:t>
      </w:r>
      <w:r>
        <w:rPr>
          <w:rFonts w:eastAsia="Times New Roman"/>
          <w:spacing w:val="1"/>
          <w:lang w:val="ru-RU" w:eastAsia="en-US"/>
        </w:rPr>
        <w:t xml:space="preserve"> </w:t>
      </w:r>
      <w:r>
        <w:rPr>
          <w:rFonts w:eastAsia="Times New Roman"/>
          <w:lang w:val="ru-RU" w:eastAsia="en-US"/>
        </w:rPr>
        <w:t>направленной</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укрепление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развитие</w:t>
      </w:r>
      <w:r>
        <w:rPr>
          <w:rFonts w:eastAsia="Times New Roman"/>
          <w:spacing w:val="1"/>
          <w:lang w:val="ru-RU" w:eastAsia="en-US"/>
        </w:rPr>
        <w:t xml:space="preserve"> </w:t>
      </w:r>
      <w:r>
        <w:rPr>
          <w:rFonts w:eastAsia="Times New Roman"/>
          <w:lang w:val="ru-RU" w:eastAsia="en-US"/>
        </w:rPr>
        <w:t>социальных</w:t>
      </w:r>
      <w:r>
        <w:rPr>
          <w:rFonts w:eastAsia="Times New Roman"/>
          <w:spacing w:val="1"/>
          <w:lang w:val="ru-RU" w:eastAsia="en-US"/>
        </w:rPr>
        <w:t xml:space="preserve"> </w:t>
      </w:r>
      <w:r>
        <w:rPr>
          <w:rFonts w:eastAsia="Times New Roman"/>
          <w:lang w:val="ru-RU" w:eastAsia="en-US"/>
        </w:rPr>
        <w:t>институтов</w:t>
      </w:r>
      <w:r>
        <w:rPr>
          <w:rFonts w:eastAsia="Times New Roman"/>
          <w:spacing w:val="1"/>
          <w:lang w:val="ru-RU" w:eastAsia="en-US"/>
        </w:rPr>
        <w:t xml:space="preserve"> </w:t>
      </w:r>
      <w:r>
        <w:rPr>
          <w:rFonts w:eastAsia="Times New Roman"/>
          <w:lang w:val="ru-RU" w:eastAsia="en-US"/>
        </w:rPr>
        <w:t>российского общества; о государственно-общественных институтах в Российской</w:t>
      </w:r>
      <w:r>
        <w:rPr>
          <w:rFonts w:eastAsia="Times New Roman"/>
          <w:spacing w:val="1"/>
          <w:lang w:val="ru-RU" w:eastAsia="en-US"/>
        </w:rPr>
        <w:t xml:space="preserve"> </w:t>
      </w:r>
      <w:r>
        <w:rPr>
          <w:rFonts w:eastAsia="Times New Roman"/>
          <w:lang w:val="ru-RU" w:eastAsia="en-US"/>
        </w:rPr>
        <w:t>Федерации,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том</w:t>
      </w:r>
      <w:r>
        <w:rPr>
          <w:rFonts w:eastAsia="Times New Roman"/>
          <w:spacing w:val="1"/>
          <w:lang w:val="ru-RU" w:eastAsia="en-US"/>
        </w:rPr>
        <w:t xml:space="preserve"> </w:t>
      </w:r>
      <w:r>
        <w:rPr>
          <w:rFonts w:eastAsia="Times New Roman"/>
          <w:lang w:val="ru-RU" w:eastAsia="en-US"/>
        </w:rPr>
        <w:t>числе</w:t>
      </w:r>
      <w:r>
        <w:rPr>
          <w:rFonts w:eastAsia="Times New Roman"/>
          <w:spacing w:val="1"/>
          <w:lang w:val="ru-RU" w:eastAsia="en-US"/>
        </w:rPr>
        <w:t xml:space="preserve"> </w:t>
      </w:r>
      <w:r>
        <w:rPr>
          <w:rFonts w:eastAsia="Times New Roman"/>
          <w:lang w:val="ru-RU" w:eastAsia="en-US"/>
        </w:rPr>
        <w:t>об</w:t>
      </w:r>
      <w:r>
        <w:rPr>
          <w:rFonts w:eastAsia="Times New Roman"/>
          <w:spacing w:val="1"/>
          <w:lang w:val="ru-RU" w:eastAsia="en-US"/>
        </w:rPr>
        <w:t xml:space="preserve"> </w:t>
      </w:r>
      <w:r>
        <w:rPr>
          <w:rFonts w:eastAsia="Times New Roman"/>
          <w:lang w:val="ru-RU" w:eastAsia="en-US"/>
        </w:rPr>
        <w:t>институте</w:t>
      </w:r>
      <w:r>
        <w:rPr>
          <w:rFonts w:eastAsia="Times New Roman"/>
          <w:spacing w:val="1"/>
          <w:lang w:val="ru-RU" w:eastAsia="en-US"/>
        </w:rPr>
        <w:t xml:space="preserve"> </w:t>
      </w:r>
      <w:r>
        <w:rPr>
          <w:rFonts w:eastAsia="Times New Roman"/>
          <w:lang w:val="ru-RU" w:eastAsia="en-US"/>
        </w:rPr>
        <w:t>Уполномоченного</w:t>
      </w:r>
      <w:r>
        <w:rPr>
          <w:rFonts w:eastAsia="Times New Roman"/>
          <w:spacing w:val="1"/>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правам</w:t>
      </w:r>
      <w:r>
        <w:rPr>
          <w:rFonts w:eastAsia="Times New Roman"/>
          <w:spacing w:val="1"/>
          <w:lang w:val="ru-RU" w:eastAsia="en-US"/>
        </w:rPr>
        <w:t xml:space="preserve"> </w:t>
      </w:r>
      <w:r>
        <w:rPr>
          <w:rFonts w:eastAsia="Times New Roman"/>
          <w:lang w:val="ru-RU" w:eastAsia="en-US"/>
        </w:rPr>
        <w:t>человека</w:t>
      </w:r>
      <w:r>
        <w:rPr>
          <w:rFonts w:eastAsia="Times New Roman"/>
          <w:spacing w:val="1"/>
          <w:lang w:val="ru-RU" w:eastAsia="en-US"/>
        </w:rPr>
        <w:t xml:space="preserve"> </w:t>
      </w:r>
      <w:r>
        <w:rPr>
          <w:rFonts w:eastAsia="Times New Roman"/>
          <w:lang w:val="ru-RU" w:eastAsia="en-US"/>
        </w:rPr>
        <w:t>в</w:t>
      </w:r>
      <w:r>
        <w:rPr>
          <w:rFonts w:eastAsia="Times New Roman"/>
          <w:spacing w:val="-62"/>
          <w:lang w:val="ru-RU" w:eastAsia="en-US"/>
        </w:rPr>
        <w:t xml:space="preserve"> </w:t>
      </w:r>
      <w:r>
        <w:rPr>
          <w:rFonts w:eastAsia="Times New Roman"/>
          <w:lang w:val="ru-RU" w:eastAsia="en-US"/>
        </w:rPr>
        <w:t xml:space="preserve">Российской Федерации; о способах и элементах социального контроля, о типах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способах</w:t>
      </w:r>
      <w:r>
        <w:rPr>
          <w:rFonts w:eastAsia="Times New Roman"/>
          <w:spacing w:val="1"/>
          <w:lang w:val="ru-RU" w:eastAsia="en-US"/>
        </w:rPr>
        <w:t xml:space="preserve"> </w:t>
      </w:r>
      <w:r>
        <w:rPr>
          <w:rFonts w:eastAsia="Times New Roman"/>
          <w:lang w:val="ru-RU" w:eastAsia="en-US"/>
        </w:rPr>
        <w:t>разрешения</w:t>
      </w:r>
      <w:r>
        <w:rPr>
          <w:rFonts w:eastAsia="Times New Roman"/>
          <w:spacing w:val="1"/>
          <w:lang w:val="ru-RU" w:eastAsia="en-US"/>
        </w:rPr>
        <w:t xml:space="preserve"> </w:t>
      </w:r>
      <w:r>
        <w:rPr>
          <w:rFonts w:eastAsia="Times New Roman"/>
          <w:lang w:val="ru-RU" w:eastAsia="en-US"/>
        </w:rPr>
        <w:t>социальных</w:t>
      </w:r>
      <w:r>
        <w:rPr>
          <w:rFonts w:eastAsia="Times New Roman"/>
          <w:spacing w:val="1"/>
          <w:lang w:val="ru-RU" w:eastAsia="en-US"/>
        </w:rPr>
        <w:t xml:space="preserve"> </w:t>
      </w:r>
      <w:r>
        <w:rPr>
          <w:rFonts w:eastAsia="Times New Roman"/>
          <w:lang w:val="ru-RU" w:eastAsia="en-US"/>
        </w:rPr>
        <w:t>конфликтов,</w:t>
      </w:r>
      <w:r>
        <w:rPr>
          <w:rFonts w:eastAsia="Times New Roman"/>
          <w:spacing w:val="1"/>
          <w:lang w:val="ru-RU" w:eastAsia="en-US"/>
        </w:rPr>
        <w:t xml:space="preserve"> </w:t>
      </w:r>
      <w:r>
        <w:rPr>
          <w:rFonts w:eastAsia="Times New Roman"/>
          <w:lang w:val="ru-RU" w:eastAsia="en-US"/>
        </w:rPr>
        <w:t>о</w:t>
      </w:r>
      <w:r>
        <w:rPr>
          <w:rFonts w:eastAsia="Times New Roman"/>
          <w:spacing w:val="1"/>
          <w:lang w:val="ru-RU" w:eastAsia="en-US"/>
        </w:rPr>
        <w:t xml:space="preserve"> </w:t>
      </w:r>
      <w:r>
        <w:rPr>
          <w:rFonts w:eastAsia="Times New Roman"/>
          <w:lang w:val="ru-RU" w:eastAsia="en-US"/>
        </w:rPr>
        <w:t>конституционных</w:t>
      </w:r>
      <w:r>
        <w:rPr>
          <w:rFonts w:eastAsia="Times New Roman"/>
          <w:spacing w:val="1"/>
          <w:lang w:val="ru-RU" w:eastAsia="en-US"/>
        </w:rPr>
        <w:t xml:space="preserve"> </w:t>
      </w:r>
      <w:r>
        <w:rPr>
          <w:rFonts w:eastAsia="Times New Roman"/>
          <w:lang w:val="ru-RU" w:eastAsia="en-US"/>
        </w:rPr>
        <w:t>принципах</w:t>
      </w:r>
      <w:r>
        <w:rPr>
          <w:rFonts w:eastAsia="Times New Roman"/>
          <w:spacing w:val="1"/>
          <w:lang w:val="ru-RU" w:eastAsia="en-US"/>
        </w:rPr>
        <w:t xml:space="preserve"> </w:t>
      </w:r>
      <w:r>
        <w:rPr>
          <w:rFonts w:eastAsia="Times New Roman"/>
          <w:lang w:val="ru-RU" w:eastAsia="en-US"/>
        </w:rPr>
        <w:t>национальной</w:t>
      </w:r>
      <w:r>
        <w:rPr>
          <w:rFonts w:eastAsia="Times New Roman"/>
          <w:spacing w:val="1"/>
          <w:lang w:val="ru-RU" w:eastAsia="en-US"/>
        </w:rPr>
        <w:t xml:space="preserve"> </w:t>
      </w:r>
      <w:r>
        <w:rPr>
          <w:rFonts w:eastAsia="Times New Roman"/>
          <w:lang w:val="ru-RU" w:eastAsia="en-US"/>
        </w:rPr>
        <w:t>политики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Российской</w:t>
      </w:r>
      <w:r>
        <w:rPr>
          <w:rFonts w:eastAsia="Times New Roman"/>
          <w:spacing w:val="1"/>
          <w:lang w:val="ru-RU" w:eastAsia="en-US"/>
        </w:rPr>
        <w:t xml:space="preserve"> </w:t>
      </w:r>
      <w:r>
        <w:rPr>
          <w:rFonts w:eastAsia="Times New Roman"/>
          <w:lang w:val="ru-RU" w:eastAsia="en-US"/>
        </w:rPr>
        <w:t>Федерации;</w:t>
      </w:r>
      <w:r>
        <w:rPr>
          <w:rFonts w:eastAsia="Times New Roman"/>
          <w:spacing w:val="1"/>
          <w:lang w:val="ru-RU" w:eastAsia="en-US"/>
        </w:rPr>
        <w:t xml:space="preserve"> </w:t>
      </w:r>
      <w:r>
        <w:rPr>
          <w:rFonts w:eastAsia="Times New Roman"/>
          <w:lang w:val="ru-RU" w:eastAsia="en-US"/>
        </w:rPr>
        <w:t>о</w:t>
      </w:r>
      <w:r>
        <w:rPr>
          <w:rFonts w:eastAsia="Times New Roman"/>
          <w:spacing w:val="1"/>
          <w:lang w:val="ru-RU" w:eastAsia="en-US"/>
        </w:rPr>
        <w:t xml:space="preserve"> </w:t>
      </w:r>
      <w:r>
        <w:rPr>
          <w:rFonts w:eastAsia="Times New Roman"/>
          <w:lang w:val="ru-RU" w:eastAsia="en-US"/>
        </w:rPr>
        <w:t>свободе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необходимости,</w:t>
      </w:r>
      <w:r>
        <w:rPr>
          <w:rFonts w:eastAsia="Times New Roman"/>
          <w:spacing w:val="-62"/>
          <w:lang w:val="ru-RU" w:eastAsia="en-US"/>
        </w:rPr>
        <w:t xml:space="preserve"> </w:t>
      </w:r>
      <w:r>
        <w:rPr>
          <w:rFonts w:eastAsia="Times New Roman"/>
          <w:lang w:val="ru-RU" w:eastAsia="en-US"/>
        </w:rPr>
        <w:t>единстве</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многообразии</w:t>
      </w:r>
      <w:r>
        <w:rPr>
          <w:rFonts w:eastAsia="Times New Roman"/>
          <w:spacing w:val="1"/>
          <w:lang w:val="ru-RU" w:eastAsia="en-US"/>
        </w:rPr>
        <w:t xml:space="preserve"> </w:t>
      </w:r>
      <w:r>
        <w:rPr>
          <w:rFonts w:eastAsia="Times New Roman"/>
          <w:lang w:val="ru-RU" w:eastAsia="en-US"/>
        </w:rPr>
        <w:t>в</w:t>
      </w:r>
      <w:r>
        <w:rPr>
          <w:rFonts w:eastAsia="Times New Roman"/>
          <w:spacing w:val="1"/>
          <w:lang w:val="ru-RU" w:eastAsia="en-US"/>
        </w:rPr>
        <w:t xml:space="preserve"> </w:t>
      </w:r>
      <w:r>
        <w:rPr>
          <w:rFonts w:eastAsia="Times New Roman"/>
          <w:lang w:val="ru-RU" w:eastAsia="en-US"/>
        </w:rPr>
        <w:t>общественном</w:t>
      </w:r>
      <w:r>
        <w:rPr>
          <w:rFonts w:eastAsia="Times New Roman"/>
          <w:spacing w:val="1"/>
          <w:lang w:val="ru-RU" w:eastAsia="en-US"/>
        </w:rPr>
        <w:t xml:space="preserve"> </w:t>
      </w:r>
      <w:r>
        <w:rPr>
          <w:rFonts w:eastAsia="Times New Roman"/>
          <w:lang w:val="ru-RU" w:eastAsia="en-US"/>
        </w:rPr>
        <w:t>развитии,</w:t>
      </w:r>
      <w:r>
        <w:rPr>
          <w:rFonts w:eastAsia="Times New Roman"/>
          <w:spacing w:val="1"/>
          <w:lang w:val="ru-RU" w:eastAsia="en-US"/>
        </w:rPr>
        <w:t xml:space="preserve"> </w:t>
      </w:r>
      <w:r>
        <w:rPr>
          <w:rFonts w:eastAsia="Times New Roman"/>
          <w:lang w:val="ru-RU" w:eastAsia="en-US"/>
        </w:rPr>
        <w:t>факторах</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механизмах</w:t>
      </w:r>
      <w:r>
        <w:rPr>
          <w:rFonts w:eastAsia="Times New Roman"/>
          <w:spacing w:val="1"/>
          <w:lang w:val="ru-RU" w:eastAsia="en-US"/>
        </w:rPr>
        <w:t xml:space="preserve"> </w:t>
      </w:r>
      <w:r>
        <w:rPr>
          <w:rFonts w:eastAsia="Times New Roman"/>
          <w:lang w:val="ru-RU" w:eastAsia="en-US"/>
        </w:rPr>
        <w:t>социальной</w:t>
      </w:r>
      <w:r>
        <w:rPr>
          <w:rFonts w:eastAsia="Times New Roman"/>
          <w:spacing w:val="-2"/>
          <w:lang w:val="ru-RU" w:eastAsia="en-US"/>
        </w:rPr>
        <w:t xml:space="preserve"> </w:t>
      </w:r>
      <w:r>
        <w:rPr>
          <w:rFonts w:eastAsia="Times New Roman"/>
          <w:lang w:val="ru-RU" w:eastAsia="en-US"/>
        </w:rPr>
        <w:t>динамики;</w:t>
      </w:r>
    </w:p>
    <w:p w:rsidR="00D375AB" w:rsidRDefault="005A04D1">
      <w:pPr>
        <w:tabs>
          <w:tab w:val="left" w:pos="552"/>
        </w:tabs>
        <w:adjustRightInd/>
        <w:ind w:right="151"/>
        <w:jc w:val="both"/>
        <w:rPr>
          <w:rFonts w:eastAsia="Times New Roman"/>
          <w:lang w:val="ru-RU" w:eastAsia="en-US"/>
        </w:rPr>
      </w:pPr>
      <w:r>
        <w:rPr>
          <w:rFonts w:eastAsia="Times New Roman"/>
          <w:lang w:val="ru-RU" w:eastAsia="en-US"/>
        </w:rPr>
        <w:t xml:space="preserve">овладение </w:t>
      </w:r>
      <w:r>
        <w:rPr>
          <w:rFonts w:eastAsia="Times New Roman"/>
          <w:lang w:val="ru-RU" w:eastAsia="en-US"/>
        </w:rPr>
        <w:t>элементами методологии социального познания; умение применять</w:t>
      </w:r>
      <w:r>
        <w:rPr>
          <w:rFonts w:eastAsia="Times New Roman"/>
          <w:spacing w:val="1"/>
          <w:lang w:val="ru-RU" w:eastAsia="en-US"/>
        </w:rPr>
        <w:t xml:space="preserve"> </w:t>
      </w:r>
      <w:r>
        <w:rPr>
          <w:rFonts w:eastAsia="Times New Roman"/>
          <w:lang w:val="ru-RU" w:eastAsia="en-US"/>
        </w:rPr>
        <w:t>методы</w:t>
      </w:r>
      <w:r>
        <w:rPr>
          <w:rFonts w:eastAsia="Times New Roman"/>
          <w:spacing w:val="1"/>
          <w:lang w:val="ru-RU" w:eastAsia="en-US"/>
        </w:rPr>
        <w:t xml:space="preserve"> </w:t>
      </w:r>
      <w:r>
        <w:rPr>
          <w:rFonts w:eastAsia="Times New Roman"/>
          <w:lang w:val="ru-RU" w:eastAsia="en-US"/>
        </w:rPr>
        <w:t>научного</w:t>
      </w:r>
      <w:r>
        <w:rPr>
          <w:rFonts w:eastAsia="Times New Roman"/>
          <w:spacing w:val="1"/>
          <w:lang w:val="ru-RU" w:eastAsia="en-US"/>
        </w:rPr>
        <w:t xml:space="preserve"> </w:t>
      </w:r>
      <w:r>
        <w:rPr>
          <w:rFonts w:eastAsia="Times New Roman"/>
          <w:lang w:val="ru-RU" w:eastAsia="en-US"/>
        </w:rPr>
        <w:t>познания</w:t>
      </w:r>
      <w:r>
        <w:rPr>
          <w:rFonts w:eastAsia="Times New Roman"/>
          <w:spacing w:val="1"/>
          <w:lang w:val="ru-RU" w:eastAsia="en-US"/>
        </w:rPr>
        <w:t xml:space="preserve"> </w:t>
      </w:r>
      <w:r>
        <w:rPr>
          <w:rFonts w:eastAsia="Times New Roman"/>
          <w:lang w:val="ru-RU" w:eastAsia="en-US"/>
        </w:rPr>
        <w:t>социальных</w:t>
      </w:r>
      <w:r>
        <w:rPr>
          <w:rFonts w:eastAsia="Times New Roman"/>
          <w:spacing w:val="1"/>
          <w:lang w:val="ru-RU" w:eastAsia="en-US"/>
        </w:rPr>
        <w:t xml:space="preserve"> </w:t>
      </w:r>
      <w:r>
        <w:rPr>
          <w:rFonts w:eastAsia="Times New Roman"/>
          <w:lang w:val="ru-RU" w:eastAsia="en-US"/>
        </w:rPr>
        <w:t>процессов</w:t>
      </w:r>
      <w:r>
        <w:rPr>
          <w:rFonts w:eastAsia="Times New Roman"/>
          <w:spacing w:val="1"/>
          <w:lang w:val="ru-RU" w:eastAsia="en-US"/>
        </w:rPr>
        <w:t xml:space="preserve"> </w:t>
      </w:r>
      <w:r>
        <w:rPr>
          <w:rFonts w:eastAsia="Times New Roman"/>
          <w:lang w:val="ru-RU" w:eastAsia="en-US"/>
        </w:rPr>
        <w:t>явлений</w:t>
      </w:r>
      <w:r>
        <w:rPr>
          <w:rFonts w:eastAsia="Times New Roman"/>
          <w:spacing w:val="1"/>
          <w:lang w:val="ru-RU" w:eastAsia="en-US"/>
        </w:rPr>
        <w:t xml:space="preserve"> </w:t>
      </w:r>
      <w:r>
        <w:rPr>
          <w:rFonts w:eastAsia="Times New Roman"/>
          <w:lang w:val="ru-RU" w:eastAsia="en-US"/>
        </w:rPr>
        <w:t>для</w:t>
      </w:r>
      <w:r>
        <w:rPr>
          <w:rFonts w:eastAsia="Times New Roman"/>
          <w:spacing w:val="1"/>
          <w:lang w:val="ru-RU" w:eastAsia="en-US"/>
        </w:rPr>
        <w:t xml:space="preserve"> </w:t>
      </w:r>
      <w:r>
        <w:rPr>
          <w:rFonts w:eastAsia="Times New Roman"/>
          <w:lang w:val="ru-RU" w:eastAsia="en-US"/>
        </w:rPr>
        <w:t>принятия</w:t>
      </w:r>
      <w:r>
        <w:rPr>
          <w:rFonts w:eastAsia="Times New Roman"/>
          <w:spacing w:val="1"/>
          <w:lang w:val="ru-RU" w:eastAsia="en-US"/>
        </w:rPr>
        <w:t xml:space="preserve"> </w:t>
      </w:r>
      <w:r>
        <w:rPr>
          <w:rFonts w:eastAsia="Times New Roman"/>
          <w:lang w:val="ru-RU" w:eastAsia="en-US"/>
        </w:rPr>
        <w:t>обоснованных решений в различных областях жизнедеятельности, планирования и</w:t>
      </w:r>
      <w:r>
        <w:rPr>
          <w:rFonts w:eastAsia="Times New Roman"/>
          <w:spacing w:val="1"/>
          <w:lang w:val="ru-RU" w:eastAsia="en-US"/>
        </w:rPr>
        <w:t xml:space="preserve"> </w:t>
      </w:r>
      <w:r>
        <w:rPr>
          <w:rFonts w:eastAsia="Times New Roman"/>
          <w:lang w:val="ru-RU" w:eastAsia="en-US"/>
        </w:rPr>
        <w:t>достижения</w:t>
      </w:r>
      <w:r>
        <w:rPr>
          <w:rFonts w:eastAsia="Times New Roman"/>
          <w:spacing w:val="-1"/>
          <w:lang w:val="ru-RU" w:eastAsia="en-US"/>
        </w:rPr>
        <w:t xml:space="preserve"> </w:t>
      </w:r>
      <w:r>
        <w:rPr>
          <w:rFonts w:eastAsia="Times New Roman"/>
          <w:lang w:val="ru-RU" w:eastAsia="en-US"/>
        </w:rPr>
        <w:t>познавательных и практических</w:t>
      </w:r>
      <w:r>
        <w:rPr>
          <w:rFonts w:eastAsia="Times New Roman"/>
          <w:spacing w:val="-1"/>
          <w:lang w:val="ru-RU" w:eastAsia="en-US"/>
        </w:rPr>
        <w:t xml:space="preserve"> </w:t>
      </w:r>
      <w:r>
        <w:rPr>
          <w:rFonts w:eastAsia="Times New Roman"/>
          <w:lang w:val="ru-RU" w:eastAsia="en-US"/>
        </w:rPr>
        <w:t>целей;</w:t>
      </w:r>
    </w:p>
    <w:p w:rsidR="00D375AB" w:rsidRDefault="005A04D1">
      <w:pPr>
        <w:tabs>
          <w:tab w:val="left" w:pos="539"/>
        </w:tabs>
        <w:adjustRightInd/>
        <w:ind w:right="148"/>
        <w:jc w:val="both"/>
        <w:rPr>
          <w:rFonts w:eastAsia="Times New Roman"/>
          <w:lang w:val="ru-RU" w:eastAsia="en-US"/>
        </w:rPr>
      </w:pPr>
      <w:r>
        <w:rPr>
          <w:rFonts w:eastAsia="Times New Roman"/>
          <w:lang w:val="ru-RU" w:eastAsia="en-US"/>
        </w:rPr>
        <w:t>умение при анализе социальных явлений соотносить различные теоретические</w:t>
      </w:r>
      <w:r>
        <w:rPr>
          <w:rFonts w:eastAsia="Times New Roman"/>
          <w:spacing w:val="1"/>
          <w:lang w:val="ru-RU" w:eastAsia="en-US"/>
        </w:rPr>
        <w:t xml:space="preserve"> </w:t>
      </w:r>
      <w:r>
        <w:rPr>
          <w:rFonts w:eastAsia="Times New Roman"/>
          <w:lang w:val="ru-RU" w:eastAsia="en-US"/>
        </w:rPr>
        <w:t>подходы,</w:t>
      </w:r>
      <w:r>
        <w:rPr>
          <w:rFonts w:eastAsia="Times New Roman"/>
          <w:spacing w:val="1"/>
          <w:lang w:val="ru-RU" w:eastAsia="en-US"/>
        </w:rPr>
        <w:t xml:space="preserve"> </w:t>
      </w:r>
      <w:r>
        <w:rPr>
          <w:rFonts w:eastAsia="Times New Roman"/>
          <w:lang w:val="ru-RU" w:eastAsia="en-US"/>
        </w:rPr>
        <w:t>делать</w:t>
      </w:r>
      <w:r>
        <w:rPr>
          <w:rFonts w:eastAsia="Times New Roman"/>
          <w:spacing w:val="1"/>
          <w:lang w:val="ru-RU" w:eastAsia="en-US"/>
        </w:rPr>
        <w:t xml:space="preserve"> </w:t>
      </w:r>
      <w:r>
        <w:rPr>
          <w:rFonts w:eastAsia="Times New Roman"/>
          <w:lang w:val="ru-RU" w:eastAsia="en-US"/>
        </w:rPr>
        <w:t>выводы</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обосновывать</w:t>
      </w:r>
      <w:r>
        <w:rPr>
          <w:rFonts w:eastAsia="Times New Roman"/>
          <w:spacing w:val="1"/>
          <w:lang w:val="ru-RU" w:eastAsia="en-US"/>
        </w:rPr>
        <w:t xml:space="preserve"> </w:t>
      </w:r>
      <w:r>
        <w:rPr>
          <w:rFonts w:eastAsia="Times New Roman"/>
          <w:lang w:val="ru-RU" w:eastAsia="en-US"/>
        </w:rPr>
        <w:t>их</w:t>
      </w:r>
      <w:r>
        <w:rPr>
          <w:rFonts w:eastAsia="Times New Roman"/>
          <w:spacing w:val="1"/>
          <w:lang w:val="ru-RU" w:eastAsia="en-US"/>
        </w:rPr>
        <w:t xml:space="preserve"> </w:t>
      </w:r>
      <w:r>
        <w:rPr>
          <w:rFonts w:eastAsia="Times New Roman"/>
          <w:lang w:val="ru-RU" w:eastAsia="en-US"/>
        </w:rPr>
        <w:t>на</w:t>
      </w:r>
      <w:r>
        <w:rPr>
          <w:rFonts w:eastAsia="Times New Roman"/>
          <w:spacing w:val="1"/>
          <w:lang w:val="ru-RU" w:eastAsia="en-US"/>
        </w:rPr>
        <w:t xml:space="preserve"> </w:t>
      </w:r>
      <w:r>
        <w:rPr>
          <w:rFonts w:eastAsia="Times New Roman"/>
          <w:lang w:val="ru-RU" w:eastAsia="en-US"/>
        </w:rPr>
        <w:t>теоретическом</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фактическо-</w:t>
      </w:r>
      <w:r>
        <w:rPr>
          <w:rFonts w:eastAsia="Times New Roman"/>
          <w:spacing w:val="1"/>
          <w:lang w:val="ru-RU" w:eastAsia="en-US"/>
        </w:rPr>
        <w:t xml:space="preserve"> </w:t>
      </w:r>
      <w:r>
        <w:rPr>
          <w:rFonts w:eastAsia="Times New Roman"/>
          <w:lang w:val="ru-RU" w:eastAsia="en-US"/>
        </w:rPr>
        <w:t>эмпирическом</w:t>
      </w:r>
      <w:r>
        <w:rPr>
          <w:rFonts w:eastAsia="Times New Roman"/>
          <w:spacing w:val="49"/>
          <w:lang w:val="ru-RU" w:eastAsia="en-US"/>
        </w:rPr>
        <w:t xml:space="preserve"> </w:t>
      </w:r>
      <w:r>
        <w:rPr>
          <w:rFonts w:eastAsia="Times New Roman"/>
          <w:lang w:val="ru-RU" w:eastAsia="en-US"/>
        </w:rPr>
        <w:t>уровнях;</w:t>
      </w:r>
      <w:r>
        <w:rPr>
          <w:rFonts w:eastAsia="Times New Roman"/>
          <w:spacing w:val="49"/>
          <w:lang w:val="ru-RU" w:eastAsia="en-US"/>
        </w:rPr>
        <w:t xml:space="preserve"> </w:t>
      </w:r>
      <w:r>
        <w:rPr>
          <w:rFonts w:eastAsia="Times New Roman"/>
          <w:lang w:val="ru-RU" w:eastAsia="en-US"/>
        </w:rPr>
        <w:t>проводить</w:t>
      </w:r>
      <w:r>
        <w:rPr>
          <w:rFonts w:eastAsia="Times New Roman"/>
          <w:spacing w:val="47"/>
          <w:lang w:val="ru-RU" w:eastAsia="en-US"/>
        </w:rPr>
        <w:t xml:space="preserve"> </w:t>
      </w:r>
      <w:r>
        <w:rPr>
          <w:rFonts w:eastAsia="Times New Roman"/>
          <w:lang w:val="ru-RU" w:eastAsia="en-US"/>
        </w:rPr>
        <w:t>целенаправленный</w:t>
      </w:r>
      <w:r>
        <w:rPr>
          <w:rFonts w:eastAsia="Times New Roman"/>
          <w:spacing w:val="50"/>
          <w:lang w:val="ru-RU" w:eastAsia="en-US"/>
        </w:rPr>
        <w:t xml:space="preserve"> </w:t>
      </w:r>
      <w:r>
        <w:rPr>
          <w:rFonts w:eastAsia="Times New Roman"/>
          <w:lang w:val="ru-RU" w:eastAsia="en-US"/>
        </w:rPr>
        <w:t>поиск</w:t>
      </w:r>
      <w:r>
        <w:rPr>
          <w:rFonts w:eastAsia="Times New Roman"/>
          <w:spacing w:val="48"/>
          <w:lang w:val="ru-RU" w:eastAsia="en-US"/>
        </w:rPr>
        <w:t xml:space="preserve"> </w:t>
      </w:r>
      <w:r>
        <w:rPr>
          <w:rFonts w:eastAsia="Times New Roman"/>
          <w:lang w:val="ru-RU" w:eastAsia="en-US"/>
        </w:rPr>
        <w:t>социальной</w:t>
      </w:r>
      <w:r>
        <w:rPr>
          <w:lang w:val="ru-RU"/>
        </w:rPr>
        <w:t xml:space="preserve"> </w:t>
      </w:r>
      <w:r>
        <w:rPr>
          <w:rFonts w:eastAsia="Times New Roman"/>
          <w:lang w:val="ru-RU" w:eastAsia="en-US"/>
        </w:rPr>
        <w:t>информации, используя источники научного и на</w:t>
      </w:r>
      <w:r>
        <w:rPr>
          <w:rFonts w:eastAsia="Times New Roman"/>
          <w:lang w:val="ru-RU" w:eastAsia="en-US"/>
        </w:rPr>
        <w:t>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rsidR="00D375AB" w:rsidRDefault="005A04D1">
      <w:pPr>
        <w:tabs>
          <w:tab w:val="left" w:pos="539"/>
        </w:tabs>
        <w:adjustRightInd/>
        <w:ind w:right="148"/>
        <w:jc w:val="both"/>
        <w:rPr>
          <w:rFonts w:eastAsia="Times New Roman"/>
          <w:lang w:val="ru-RU" w:eastAsia="en-US"/>
        </w:rPr>
      </w:pPr>
      <w:r>
        <w:rPr>
          <w:rFonts w:eastAsia="Times New Roman"/>
          <w:lang w:val="ru-RU" w:eastAsia="en-US"/>
        </w:rPr>
        <w:t xml:space="preserve">готовность и </w:t>
      </w:r>
      <w:r>
        <w:rPr>
          <w:rFonts w:eastAsia="Times New Roman"/>
          <w:lang w:val="ru-RU" w:eastAsia="en-US"/>
        </w:rPr>
        <w:t>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w:t>
      </w:r>
      <w:r>
        <w:rPr>
          <w:rFonts w:eastAsia="Times New Roman"/>
          <w:lang w:val="ru-RU" w:eastAsia="en-US"/>
        </w:rPr>
        <w:t>ых позиций, соотносить различные теоретические подходы, оценки; делать собственные выводы и обосновывать их на теоретическом и эмпирическом уровнях;</w:t>
      </w:r>
    </w:p>
    <w:p w:rsidR="00D375AB" w:rsidRDefault="005A04D1">
      <w:pPr>
        <w:tabs>
          <w:tab w:val="left" w:pos="539"/>
        </w:tabs>
        <w:adjustRightInd/>
        <w:ind w:right="148"/>
        <w:jc w:val="both"/>
        <w:rPr>
          <w:rFonts w:eastAsia="Times New Roman"/>
          <w:lang w:val="ru-RU" w:eastAsia="en-US"/>
        </w:rPr>
      </w:pPr>
      <w:r>
        <w:rPr>
          <w:rFonts w:eastAsia="Times New Roman"/>
          <w:lang w:val="ru-RU" w:eastAsia="en-US"/>
        </w:rPr>
        <w:t>готовность продуктивно взаимодействовать с общественными институтами на основе правовых норм, обеспечения з</w:t>
      </w:r>
      <w:r>
        <w:rPr>
          <w:rFonts w:eastAsia="Times New Roman"/>
          <w:lang w:val="ru-RU" w:eastAsia="en-US"/>
        </w:rPr>
        <w:t>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p w:rsidR="00D375AB" w:rsidRDefault="005A04D1">
      <w:pPr>
        <w:tabs>
          <w:tab w:val="left" w:pos="539"/>
        </w:tabs>
        <w:adjustRightInd/>
        <w:ind w:right="148"/>
        <w:jc w:val="both"/>
        <w:rPr>
          <w:rFonts w:eastAsia="Times New Roman"/>
          <w:lang w:val="ru-RU" w:eastAsia="en-US"/>
        </w:rPr>
      </w:pPr>
      <w:r>
        <w:rPr>
          <w:rFonts w:eastAsia="Times New Roman"/>
          <w:lang w:val="ru-RU" w:eastAsia="en-US"/>
        </w:rPr>
        <w:t>сформированность умений, необходимых для успешного продолжения образования на ур</w:t>
      </w:r>
      <w:r>
        <w:rPr>
          <w:rFonts w:eastAsia="Times New Roman"/>
          <w:lang w:val="ru-RU" w:eastAsia="en-US"/>
        </w:rPr>
        <w:t>овне высшего образования по направлениям социально- 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w:t>
      </w:r>
      <w:r>
        <w:rPr>
          <w:rFonts w:eastAsia="Times New Roman"/>
          <w:lang w:val="ru-RU" w:eastAsia="en-US"/>
        </w:rPr>
        <w:t>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w:t>
      </w:r>
      <w:r>
        <w:rPr>
          <w:rFonts w:eastAsia="Times New Roman"/>
          <w:lang w:val="ru-RU" w:eastAsia="en-US"/>
        </w:rPr>
        <w:t>сть ориентироваться в направлениях профессиональной деятельности, связанных с социально-гуманитарной подготовкой.</w:t>
      </w:r>
    </w:p>
    <w:p w:rsidR="00D375AB" w:rsidRDefault="00D375AB">
      <w:pPr>
        <w:tabs>
          <w:tab w:val="left" w:pos="539"/>
        </w:tabs>
        <w:adjustRightInd/>
        <w:ind w:right="148"/>
        <w:jc w:val="both"/>
        <w:rPr>
          <w:rFonts w:eastAsia="Times New Roman"/>
          <w:lang w:val="ru-RU" w:eastAsia="en-US"/>
        </w:rPr>
      </w:pPr>
    </w:p>
    <w:p w:rsidR="00D375AB" w:rsidRDefault="005A04D1">
      <w:pPr>
        <w:tabs>
          <w:tab w:val="left" w:pos="559"/>
        </w:tabs>
        <w:adjustRightInd/>
        <w:ind w:right="148"/>
        <w:jc w:val="both"/>
        <w:rPr>
          <w:rFonts w:eastAsia="Times New Roman"/>
          <w:lang w:val="ru-RU" w:eastAsia="en-US"/>
        </w:rPr>
      </w:pPr>
      <w:r>
        <w:rPr>
          <w:rFonts w:eastAsia="Times New Roman"/>
          <w:lang w:val="ru-RU" w:eastAsia="en-US"/>
        </w:rPr>
        <w:t xml:space="preserve">По учебному предмету </w:t>
      </w:r>
      <w:r>
        <w:rPr>
          <w:rFonts w:eastAsia="Times New Roman"/>
          <w:b/>
          <w:lang w:val="ru-RU" w:eastAsia="en-US"/>
        </w:rPr>
        <w:t>"Математика" (включая курсы "Алгебра и начала математического анализа", "Геометрия", "Вероятность и статистика") (базовы</w:t>
      </w:r>
      <w:r>
        <w:rPr>
          <w:rFonts w:eastAsia="Times New Roman"/>
          <w:b/>
          <w:lang w:val="ru-RU" w:eastAsia="en-US"/>
        </w:rPr>
        <w:t>й уровень)</w:t>
      </w:r>
      <w:r>
        <w:rPr>
          <w:rFonts w:eastAsia="Times New Roman"/>
          <w:lang w:val="ru-RU" w:eastAsia="en-US"/>
        </w:rPr>
        <w:t xml:space="preserve"> требования к предметным результатам освоения базового курса математики отражают:</w:t>
      </w:r>
    </w:p>
    <w:p w:rsidR="00D375AB" w:rsidRDefault="005A04D1">
      <w:pPr>
        <w:tabs>
          <w:tab w:val="left" w:pos="661"/>
        </w:tabs>
        <w:adjustRightInd/>
        <w:ind w:right="149"/>
        <w:jc w:val="both"/>
        <w:rPr>
          <w:rFonts w:eastAsia="Times New Roman"/>
          <w:lang w:val="ru-RU" w:eastAsia="en-US"/>
        </w:rPr>
      </w:pPr>
      <w:r>
        <w:rPr>
          <w:rFonts w:eastAsia="Times New Roman"/>
          <w:lang w:val="ru-RU" w:eastAsia="en-US"/>
        </w:rPr>
        <w:t>владение</w:t>
      </w:r>
      <w:r>
        <w:rPr>
          <w:rFonts w:eastAsia="Times New Roman"/>
          <w:spacing w:val="1"/>
          <w:lang w:val="ru-RU" w:eastAsia="en-US"/>
        </w:rPr>
        <w:t xml:space="preserve"> </w:t>
      </w:r>
      <w:r>
        <w:rPr>
          <w:rFonts w:eastAsia="Times New Roman"/>
          <w:lang w:val="ru-RU" w:eastAsia="en-US"/>
        </w:rPr>
        <w:t>методами</w:t>
      </w:r>
      <w:r>
        <w:rPr>
          <w:rFonts w:eastAsia="Times New Roman"/>
          <w:spacing w:val="1"/>
          <w:lang w:val="ru-RU" w:eastAsia="en-US"/>
        </w:rPr>
        <w:t xml:space="preserve"> </w:t>
      </w:r>
      <w:r>
        <w:rPr>
          <w:rFonts w:eastAsia="Times New Roman"/>
          <w:lang w:val="ru-RU" w:eastAsia="en-US"/>
        </w:rPr>
        <w:t>доказательств,</w:t>
      </w:r>
      <w:r>
        <w:rPr>
          <w:rFonts w:eastAsia="Times New Roman"/>
          <w:spacing w:val="1"/>
          <w:lang w:val="ru-RU" w:eastAsia="en-US"/>
        </w:rPr>
        <w:t xml:space="preserve"> </w:t>
      </w:r>
      <w:r>
        <w:rPr>
          <w:rFonts w:eastAsia="Times New Roman"/>
          <w:lang w:val="ru-RU" w:eastAsia="en-US"/>
        </w:rPr>
        <w:t>алгоритмами</w:t>
      </w:r>
      <w:r>
        <w:rPr>
          <w:rFonts w:eastAsia="Times New Roman"/>
          <w:spacing w:val="1"/>
          <w:lang w:val="ru-RU" w:eastAsia="en-US"/>
        </w:rPr>
        <w:t xml:space="preserve"> </w:t>
      </w:r>
      <w:r>
        <w:rPr>
          <w:rFonts w:eastAsia="Times New Roman"/>
          <w:lang w:val="ru-RU" w:eastAsia="en-US"/>
        </w:rPr>
        <w:t>решения</w:t>
      </w:r>
      <w:r>
        <w:rPr>
          <w:rFonts w:eastAsia="Times New Roman"/>
          <w:spacing w:val="1"/>
          <w:lang w:val="ru-RU" w:eastAsia="en-US"/>
        </w:rPr>
        <w:t xml:space="preserve"> </w:t>
      </w:r>
      <w:r>
        <w:rPr>
          <w:rFonts w:eastAsia="Times New Roman"/>
          <w:lang w:val="ru-RU" w:eastAsia="en-US"/>
        </w:rPr>
        <w:t>задач;</w:t>
      </w:r>
      <w:r>
        <w:rPr>
          <w:rFonts w:eastAsia="Times New Roman"/>
          <w:spacing w:val="1"/>
          <w:lang w:val="ru-RU" w:eastAsia="en-US"/>
        </w:rPr>
        <w:t xml:space="preserve"> </w:t>
      </w: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формулировать</w:t>
      </w:r>
      <w:r>
        <w:rPr>
          <w:rFonts w:eastAsia="Times New Roman"/>
          <w:spacing w:val="1"/>
          <w:lang w:val="ru-RU" w:eastAsia="en-US"/>
        </w:rPr>
        <w:t xml:space="preserve"> </w:t>
      </w:r>
      <w:r>
        <w:rPr>
          <w:rFonts w:eastAsia="Times New Roman"/>
          <w:lang w:val="ru-RU" w:eastAsia="en-US"/>
        </w:rPr>
        <w:t>определения,</w:t>
      </w:r>
      <w:r>
        <w:rPr>
          <w:rFonts w:eastAsia="Times New Roman"/>
          <w:spacing w:val="1"/>
          <w:lang w:val="ru-RU" w:eastAsia="en-US"/>
        </w:rPr>
        <w:t xml:space="preserve"> </w:t>
      </w:r>
      <w:r>
        <w:rPr>
          <w:rFonts w:eastAsia="Times New Roman"/>
          <w:lang w:val="ru-RU" w:eastAsia="en-US"/>
        </w:rPr>
        <w:t>аксиомы</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теоремы,</w:t>
      </w:r>
      <w:r>
        <w:rPr>
          <w:rFonts w:eastAsia="Times New Roman"/>
          <w:spacing w:val="1"/>
          <w:lang w:val="ru-RU" w:eastAsia="en-US"/>
        </w:rPr>
        <w:t xml:space="preserve"> </w:t>
      </w:r>
      <w:r>
        <w:rPr>
          <w:rFonts w:eastAsia="Times New Roman"/>
          <w:lang w:val="ru-RU" w:eastAsia="en-US"/>
        </w:rPr>
        <w:t>применять</w:t>
      </w:r>
      <w:r>
        <w:rPr>
          <w:rFonts w:eastAsia="Times New Roman"/>
          <w:spacing w:val="1"/>
          <w:lang w:val="ru-RU" w:eastAsia="en-US"/>
        </w:rPr>
        <w:t xml:space="preserve"> </w:t>
      </w:r>
      <w:r>
        <w:rPr>
          <w:rFonts w:eastAsia="Times New Roman"/>
          <w:lang w:val="ru-RU" w:eastAsia="en-US"/>
        </w:rPr>
        <w:t>их,</w:t>
      </w:r>
      <w:r>
        <w:rPr>
          <w:rFonts w:eastAsia="Times New Roman"/>
          <w:spacing w:val="1"/>
          <w:lang w:val="ru-RU" w:eastAsia="en-US"/>
        </w:rPr>
        <w:t xml:space="preserve"> </w:t>
      </w:r>
      <w:r>
        <w:rPr>
          <w:rFonts w:eastAsia="Times New Roman"/>
          <w:lang w:val="ru-RU" w:eastAsia="en-US"/>
        </w:rPr>
        <w:t>проводить</w:t>
      </w:r>
      <w:r>
        <w:rPr>
          <w:rFonts w:eastAsia="Times New Roman"/>
          <w:spacing w:val="-62"/>
          <w:lang w:val="ru-RU" w:eastAsia="en-US"/>
        </w:rPr>
        <w:t xml:space="preserve"> </w:t>
      </w:r>
      <w:r>
        <w:rPr>
          <w:rFonts w:eastAsia="Times New Roman"/>
          <w:lang w:val="ru-RU" w:eastAsia="en-US"/>
        </w:rPr>
        <w:t>доказательные</w:t>
      </w:r>
      <w:r>
        <w:rPr>
          <w:rFonts w:eastAsia="Times New Roman"/>
          <w:spacing w:val="-2"/>
          <w:lang w:val="ru-RU" w:eastAsia="en-US"/>
        </w:rPr>
        <w:t xml:space="preserve"> </w:t>
      </w:r>
      <w:r>
        <w:rPr>
          <w:rFonts w:eastAsia="Times New Roman"/>
          <w:lang w:val="ru-RU" w:eastAsia="en-US"/>
        </w:rPr>
        <w:t>рассуждения в</w:t>
      </w:r>
      <w:r>
        <w:rPr>
          <w:rFonts w:eastAsia="Times New Roman"/>
          <w:spacing w:val="-1"/>
          <w:lang w:val="ru-RU" w:eastAsia="en-US"/>
        </w:rPr>
        <w:t xml:space="preserve"> </w:t>
      </w:r>
      <w:r>
        <w:rPr>
          <w:rFonts w:eastAsia="Times New Roman"/>
          <w:lang w:val="ru-RU" w:eastAsia="en-US"/>
        </w:rPr>
        <w:t>ходе</w:t>
      </w:r>
      <w:r>
        <w:rPr>
          <w:rFonts w:eastAsia="Times New Roman"/>
          <w:spacing w:val="-1"/>
          <w:lang w:val="ru-RU" w:eastAsia="en-US"/>
        </w:rPr>
        <w:t xml:space="preserve"> </w:t>
      </w:r>
      <w:r>
        <w:rPr>
          <w:rFonts w:eastAsia="Times New Roman"/>
          <w:lang w:val="ru-RU" w:eastAsia="en-US"/>
        </w:rPr>
        <w:t>решения задач;</w:t>
      </w:r>
    </w:p>
    <w:p w:rsidR="00D375AB" w:rsidRDefault="005A04D1">
      <w:pPr>
        <w:tabs>
          <w:tab w:val="left" w:pos="630"/>
        </w:tabs>
        <w:adjustRightInd/>
        <w:ind w:right="149"/>
        <w:jc w:val="both"/>
        <w:rPr>
          <w:rFonts w:eastAsia="Times New Roman"/>
          <w:lang w:val="ru-RU" w:eastAsia="en-US"/>
        </w:rPr>
      </w:pP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оперировать</w:t>
      </w:r>
      <w:r>
        <w:rPr>
          <w:rFonts w:eastAsia="Times New Roman"/>
          <w:spacing w:val="1"/>
          <w:lang w:val="ru-RU" w:eastAsia="en-US"/>
        </w:rPr>
        <w:t xml:space="preserve"> </w:t>
      </w:r>
      <w:r>
        <w:rPr>
          <w:rFonts w:eastAsia="Times New Roman"/>
          <w:lang w:val="ru-RU" w:eastAsia="en-US"/>
        </w:rPr>
        <w:t>понятиями:</w:t>
      </w:r>
      <w:r>
        <w:rPr>
          <w:rFonts w:eastAsia="Times New Roman"/>
          <w:spacing w:val="1"/>
          <w:lang w:val="ru-RU" w:eastAsia="en-US"/>
        </w:rPr>
        <w:t xml:space="preserve"> </w:t>
      </w:r>
      <w:r>
        <w:rPr>
          <w:rFonts w:eastAsia="Times New Roman"/>
          <w:lang w:val="ru-RU" w:eastAsia="en-US"/>
        </w:rPr>
        <w:t>степень</w:t>
      </w:r>
      <w:r>
        <w:rPr>
          <w:rFonts w:eastAsia="Times New Roman"/>
          <w:spacing w:val="1"/>
          <w:lang w:val="ru-RU" w:eastAsia="en-US"/>
        </w:rPr>
        <w:t xml:space="preserve"> </w:t>
      </w:r>
      <w:r>
        <w:rPr>
          <w:rFonts w:eastAsia="Times New Roman"/>
          <w:lang w:val="ru-RU" w:eastAsia="en-US"/>
        </w:rPr>
        <w:t>числа,</w:t>
      </w:r>
      <w:r>
        <w:rPr>
          <w:rFonts w:eastAsia="Times New Roman"/>
          <w:spacing w:val="1"/>
          <w:lang w:val="ru-RU" w:eastAsia="en-US"/>
        </w:rPr>
        <w:t xml:space="preserve"> </w:t>
      </w:r>
      <w:r>
        <w:rPr>
          <w:rFonts w:eastAsia="Times New Roman"/>
          <w:lang w:val="ru-RU" w:eastAsia="en-US"/>
        </w:rPr>
        <w:t>логарифм</w:t>
      </w:r>
      <w:r>
        <w:rPr>
          <w:rFonts w:eastAsia="Times New Roman"/>
          <w:spacing w:val="1"/>
          <w:lang w:val="ru-RU" w:eastAsia="en-US"/>
        </w:rPr>
        <w:t xml:space="preserve"> </w:t>
      </w:r>
      <w:r>
        <w:rPr>
          <w:rFonts w:eastAsia="Times New Roman"/>
          <w:lang w:val="ru-RU" w:eastAsia="en-US"/>
        </w:rPr>
        <w:t>числа;</w:t>
      </w:r>
      <w:r>
        <w:rPr>
          <w:rFonts w:eastAsia="Times New Roman"/>
          <w:spacing w:val="1"/>
          <w:lang w:val="ru-RU" w:eastAsia="en-US"/>
        </w:rPr>
        <w:t xml:space="preserve"> </w:t>
      </w: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выполнять</w:t>
      </w:r>
      <w:r>
        <w:rPr>
          <w:rFonts w:eastAsia="Times New Roman"/>
          <w:spacing w:val="1"/>
          <w:lang w:val="ru-RU" w:eastAsia="en-US"/>
        </w:rPr>
        <w:t xml:space="preserve"> </w:t>
      </w:r>
      <w:r>
        <w:rPr>
          <w:rFonts w:eastAsia="Times New Roman"/>
          <w:lang w:val="ru-RU" w:eastAsia="en-US"/>
        </w:rPr>
        <w:t>вычисление</w:t>
      </w:r>
      <w:r>
        <w:rPr>
          <w:rFonts w:eastAsia="Times New Roman"/>
          <w:spacing w:val="1"/>
          <w:lang w:val="ru-RU" w:eastAsia="en-US"/>
        </w:rPr>
        <w:t xml:space="preserve"> </w:t>
      </w:r>
      <w:r>
        <w:rPr>
          <w:rFonts w:eastAsia="Times New Roman"/>
          <w:lang w:val="ru-RU" w:eastAsia="en-US"/>
        </w:rPr>
        <w:t>значений</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преобразования</w:t>
      </w:r>
      <w:r>
        <w:rPr>
          <w:rFonts w:eastAsia="Times New Roman"/>
          <w:spacing w:val="1"/>
          <w:lang w:val="ru-RU" w:eastAsia="en-US"/>
        </w:rPr>
        <w:t xml:space="preserve"> </w:t>
      </w:r>
      <w:r>
        <w:rPr>
          <w:rFonts w:eastAsia="Times New Roman"/>
          <w:lang w:val="ru-RU" w:eastAsia="en-US"/>
        </w:rPr>
        <w:t>выражений</w:t>
      </w:r>
      <w:r>
        <w:rPr>
          <w:rFonts w:eastAsia="Times New Roman"/>
          <w:spacing w:val="1"/>
          <w:lang w:val="ru-RU" w:eastAsia="en-US"/>
        </w:rPr>
        <w:t xml:space="preserve"> </w:t>
      </w:r>
      <w:r>
        <w:rPr>
          <w:rFonts w:eastAsia="Times New Roman"/>
          <w:lang w:val="ru-RU" w:eastAsia="en-US"/>
        </w:rPr>
        <w:t>со</w:t>
      </w:r>
      <w:r>
        <w:rPr>
          <w:rFonts w:eastAsia="Times New Roman"/>
          <w:spacing w:val="1"/>
          <w:lang w:val="ru-RU" w:eastAsia="en-US"/>
        </w:rPr>
        <w:t xml:space="preserve"> </w:t>
      </w:r>
      <w:r>
        <w:rPr>
          <w:rFonts w:eastAsia="Times New Roman"/>
          <w:lang w:val="ru-RU" w:eastAsia="en-US"/>
        </w:rPr>
        <w:t>степенями</w:t>
      </w:r>
      <w:r>
        <w:rPr>
          <w:rFonts w:eastAsia="Times New Roman"/>
          <w:spacing w:val="1"/>
          <w:lang w:val="ru-RU" w:eastAsia="en-US"/>
        </w:rPr>
        <w:t xml:space="preserve"> </w:t>
      </w:r>
      <w:r>
        <w:rPr>
          <w:rFonts w:eastAsia="Times New Roman"/>
          <w:lang w:val="ru-RU" w:eastAsia="en-US"/>
        </w:rPr>
        <w:t>и</w:t>
      </w:r>
      <w:r>
        <w:rPr>
          <w:rFonts w:eastAsia="Times New Roman"/>
          <w:spacing w:val="1"/>
          <w:lang w:val="ru-RU" w:eastAsia="en-US"/>
        </w:rPr>
        <w:t xml:space="preserve"> </w:t>
      </w:r>
      <w:r>
        <w:rPr>
          <w:rFonts w:eastAsia="Times New Roman"/>
          <w:lang w:val="ru-RU" w:eastAsia="en-US"/>
        </w:rPr>
        <w:t>логарифмами,</w:t>
      </w:r>
      <w:r>
        <w:rPr>
          <w:rFonts w:eastAsia="Times New Roman"/>
          <w:spacing w:val="-2"/>
          <w:lang w:val="ru-RU" w:eastAsia="en-US"/>
        </w:rPr>
        <w:t xml:space="preserve"> </w:t>
      </w:r>
      <w:r>
        <w:rPr>
          <w:rFonts w:eastAsia="Times New Roman"/>
          <w:lang w:val="ru-RU" w:eastAsia="en-US"/>
        </w:rPr>
        <w:t>преобразования</w:t>
      </w:r>
      <w:r>
        <w:rPr>
          <w:rFonts w:eastAsia="Times New Roman"/>
          <w:spacing w:val="-1"/>
          <w:lang w:val="ru-RU" w:eastAsia="en-US"/>
        </w:rPr>
        <w:t xml:space="preserve"> </w:t>
      </w:r>
      <w:r>
        <w:rPr>
          <w:rFonts w:eastAsia="Times New Roman"/>
          <w:lang w:val="ru-RU" w:eastAsia="en-US"/>
        </w:rPr>
        <w:t>дробно-рациональных</w:t>
      </w:r>
      <w:r>
        <w:rPr>
          <w:rFonts w:eastAsia="Times New Roman"/>
          <w:spacing w:val="-2"/>
          <w:lang w:val="ru-RU" w:eastAsia="en-US"/>
        </w:rPr>
        <w:t xml:space="preserve"> </w:t>
      </w:r>
      <w:r>
        <w:rPr>
          <w:rFonts w:eastAsia="Times New Roman"/>
          <w:lang w:val="ru-RU" w:eastAsia="en-US"/>
        </w:rPr>
        <w:t>выражений;</w:t>
      </w:r>
    </w:p>
    <w:p w:rsidR="00D375AB" w:rsidRDefault="005A04D1">
      <w:pPr>
        <w:ind w:right="-1"/>
        <w:jc w:val="both"/>
        <w:rPr>
          <w:lang w:val="ru-RU"/>
        </w:rPr>
      </w:pPr>
      <w:r>
        <w:rPr>
          <w:lang w:val="ru-RU"/>
        </w:rPr>
        <w:t>3)</w:t>
      </w:r>
      <w:r>
        <w:rPr>
          <w:lang w:val="ru-RU"/>
        </w:rPr>
        <w:tab/>
        <w:t>умение оперировать понятиями: рац</w:t>
      </w:r>
      <w:r>
        <w:rPr>
          <w:lang w:val="ru-RU"/>
        </w:rPr>
        <w:t>иональные, иррациональные, показательные, степенные, логарифмические, тригонометрические уравнения и неравенства, их системы;</w:t>
      </w:r>
    </w:p>
    <w:p w:rsidR="00D375AB" w:rsidRDefault="005A04D1">
      <w:pPr>
        <w:ind w:right="-1"/>
        <w:jc w:val="both"/>
        <w:rPr>
          <w:lang w:val="ru-RU"/>
        </w:rPr>
      </w:pPr>
      <w:r>
        <w:rPr>
          <w:lang w:val="ru-RU"/>
        </w:rPr>
        <w:t>4)</w:t>
      </w:r>
      <w:r>
        <w:rPr>
          <w:lang w:val="ru-RU"/>
        </w:rPr>
        <w:tab/>
        <w:t xml:space="preserve">умение оперировать понятиями: функция, непрерывная функция, производная, </w:t>
      </w:r>
      <w:r>
        <w:rPr>
          <w:lang w:val="ru-RU"/>
        </w:rPr>
        <w:lastRenderedPageBreak/>
        <w:t xml:space="preserve">первообразная, определенный интеграл; умение находить </w:t>
      </w:r>
      <w:r>
        <w:rPr>
          <w:lang w:val="ru-RU"/>
        </w:rPr>
        <w:t>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w:t>
      </w:r>
      <w:r>
        <w:rPr>
          <w:lang w:val="ru-RU"/>
        </w:rPr>
        <w:t>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D375AB" w:rsidRDefault="005A04D1">
      <w:pPr>
        <w:ind w:right="-1"/>
        <w:jc w:val="both"/>
        <w:rPr>
          <w:lang w:val="ru-RU"/>
        </w:rPr>
      </w:pPr>
      <w:r>
        <w:rPr>
          <w:lang w:val="ru-RU"/>
        </w:rPr>
        <w:t>5)</w:t>
      </w:r>
      <w:r>
        <w:rPr>
          <w:lang w:val="ru-RU"/>
        </w:rPr>
        <w:tab/>
        <w:t>умение оперировать понятиями: рациональная функция, показательная функция, степенная</w:t>
      </w:r>
      <w:r>
        <w:rPr>
          <w:lang w:val="ru-RU"/>
        </w:rPr>
        <w:t xml:space="preserve">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w:t>
      </w:r>
      <w:r>
        <w:rPr>
          <w:lang w:val="ru-RU"/>
        </w:rPr>
        <w:t>выражать формулами зависимости между величинами;</w:t>
      </w:r>
    </w:p>
    <w:p w:rsidR="00D375AB" w:rsidRDefault="005A04D1">
      <w:pPr>
        <w:ind w:right="-1"/>
        <w:jc w:val="both"/>
        <w:rPr>
          <w:lang w:val="ru-RU"/>
        </w:rPr>
      </w:pPr>
      <w:r>
        <w:rPr>
          <w:lang w:val="ru-RU"/>
        </w:rPr>
        <w:t>6)</w:t>
      </w:r>
      <w:r>
        <w:rPr>
          <w:lang w:val="ru-RU"/>
        </w:rPr>
        <w:tab/>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w:t>
      </w:r>
      <w:r>
        <w:rPr>
          <w:lang w:val="ru-RU"/>
        </w:rPr>
        <w:t>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D375AB" w:rsidRDefault="005A04D1">
      <w:pPr>
        <w:ind w:right="-1"/>
        <w:jc w:val="both"/>
        <w:rPr>
          <w:lang w:val="ru-RU"/>
        </w:rPr>
      </w:pPr>
      <w:r>
        <w:rPr>
          <w:lang w:val="ru-RU"/>
        </w:rPr>
        <w:t>7)</w:t>
      </w:r>
      <w:r>
        <w:rPr>
          <w:lang w:val="ru-RU"/>
        </w:rPr>
        <w:tab/>
        <w:t>умение оперировать понятиями: среднее арифметическое, медиана, наибольшее и наименьшее значения, размах, д</w:t>
      </w:r>
      <w:r>
        <w:rPr>
          <w:lang w:val="ru-RU"/>
        </w:rPr>
        <w:t>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w:t>
      </w:r>
      <w:r>
        <w:rPr>
          <w:lang w:val="ru-RU"/>
        </w:rPr>
        <w:t>ледовать статистические данные, в том числе с применением графических методов и электронных средств;</w:t>
      </w:r>
    </w:p>
    <w:p w:rsidR="00D375AB" w:rsidRDefault="005A04D1">
      <w:pPr>
        <w:ind w:right="-1"/>
        <w:jc w:val="both"/>
        <w:rPr>
          <w:lang w:val="ru-RU"/>
        </w:rPr>
      </w:pPr>
      <w:r>
        <w:rPr>
          <w:lang w:val="ru-RU"/>
        </w:rPr>
        <w:t>8)</w:t>
      </w:r>
      <w:r>
        <w:rPr>
          <w:lang w:val="ru-RU"/>
        </w:rPr>
        <w:tab/>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w:t>
      </w:r>
      <w:r>
        <w:rPr>
          <w:lang w:val="ru-RU"/>
        </w:rPr>
        <w:t>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w:t>
      </w:r>
      <w:r>
        <w:rPr>
          <w:lang w:val="ru-RU"/>
        </w:rPr>
        <w:t>дных и общественных явлениях;</w:t>
      </w:r>
    </w:p>
    <w:p w:rsidR="00D375AB" w:rsidRDefault="005A04D1">
      <w:pPr>
        <w:ind w:right="-1"/>
        <w:jc w:val="both"/>
        <w:rPr>
          <w:lang w:val="ru-RU"/>
        </w:rPr>
      </w:pPr>
      <w:r>
        <w:rPr>
          <w:lang w:val="ru-RU"/>
        </w:rPr>
        <w:t>9)</w:t>
      </w:r>
      <w:r>
        <w:rPr>
          <w:lang w:val="ru-RU"/>
        </w:rPr>
        <w:tab/>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w:t>
      </w:r>
      <w:r>
        <w:rPr>
          <w:lang w:val="ru-RU"/>
        </w:rPr>
        <w:t xml:space="preserve">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D375AB" w:rsidRDefault="005A04D1">
      <w:pPr>
        <w:ind w:right="-1"/>
        <w:jc w:val="both"/>
        <w:rPr>
          <w:lang w:val="ru-RU"/>
        </w:rPr>
      </w:pPr>
      <w:r>
        <w:rPr>
          <w:lang w:val="ru-RU"/>
        </w:rPr>
        <w:t>10)</w:t>
      </w:r>
      <w:r>
        <w:rPr>
          <w:lang w:val="ru-RU"/>
        </w:rPr>
        <w:tab/>
        <w:t>умение оперир</w:t>
      </w:r>
      <w:r>
        <w:rPr>
          <w:lang w:val="ru-RU"/>
        </w:rPr>
        <w:t>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w:t>
      </w:r>
      <w:r>
        <w:rPr>
          <w:lang w:val="ru-RU"/>
        </w:rPr>
        <w:t>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w:t>
      </w:r>
      <w:r>
        <w:rPr>
          <w:lang w:val="ru-RU"/>
        </w:rPr>
        <w:t xml:space="preserve"> умение распознавать симметрию в пространстве; умение распознавать правильные многогранники;</w:t>
      </w:r>
    </w:p>
    <w:p w:rsidR="00D375AB" w:rsidRDefault="005A04D1">
      <w:pPr>
        <w:ind w:right="-1"/>
        <w:jc w:val="both"/>
        <w:rPr>
          <w:lang w:val="ru-RU"/>
        </w:rPr>
      </w:pPr>
      <w:r>
        <w:rPr>
          <w:lang w:val="ru-RU"/>
        </w:rPr>
        <w:t>11)</w:t>
      </w:r>
      <w:r>
        <w:rPr>
          <w:lang w:val="ru-RU"/>
        </w:rPr>
        <w:tab/>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w:t>
      </w:r>
      <w:r>
        <w:rPr>
          <w:lang w:val="ru-RU"/>
        </w:rPr>
        <w:t>и решении задач;</w:t>
      </w:r>
    </w:p>
    <w:p w:rsidR="00D375AB" w:rsidRDefault="005A04D1">
      <w:pPr>
        <w:ind w:right="-1"/>
        <w:jc w:val="both"/>
        <w:rPr>
          <w:lang w:val="ru-RU"/>
        </w:rPr>
      </w:pPr>
      <w:r>
        <w:rPr>
          <w:lang w:val="ru-RU"/>
        </w:rPr>
        <w:t>12)</w:t>
      </w:r>
      <w:r>
        <w:rPr>
          <w:lang w:val="ru-RU"/>
        </w:rPr>
        <w:tab/>
        <w:t>умение вычислять геометрические величины (длина, угол, площадь, объем, площадь поверхности), используя изученные формулы и методы;</w:t>
      </w:r>
    </w:p>
    <w:p w:rsidR="00D375AB" w:rsidRDefault="005A04D1">
      <w:pPr>
        <w:ind w:right="-1"/>
        <w:jc w:val="both"/>
        <w:rPr>
          <w:lang w:val="ru-RU"/>
        </w:rPr>
      </w:pPr>
      <w:r>
        <w:rPr>
          <w:lang w:val="ru-RU"/>
        </w:rPr>
        <w:t>13)</w:t>
      </w:r>
      <w:r>
        <w:rPr>
          <w:lang w:val="ru-RU"/>
        </w:rPr>
        <w:tab/>
        <w:t xml:space="preserve">умение оперировать понятиями: прямоугольная система координат, координаты точки, вектор, координаты </w:t>
      </w:r>
      <w:r>
        <w:rPr>
          <w:lang w:val="ru-RU"/>
        </w:rPr>
        <w:t>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D375AB" w:rsidRDefault="005A04D1">
      <w:pPr>
        <w:ind w:right="-1"/>
        <w:jc w:val="both"/>
        <w:rPr>
          <w:lang w:val="ru-RU"/>
        </w:rPr>
      </w:pPr>
      <w:r>
        <w:rPr>
          <w:lang w:val="ru-RU"/>
        </w:rPr>
        <w:t>14)</w:t>
      </w:r>
      <w:r>
        <w:rPr>
          <w:lang w:val="ru-RU"/>
        </w:rPr>
        <w:tab/>
        <w:t xml:space="preserve">умение выбирать подходящий изученный метод для </w:t>
      </w:r>
      <w:r>
        <w:rPr>
          <w:lang w:val="ru-RU"/>
        </w:rPr>
        <w:t xml:space="preserve">решения задачи, распознавать </w:t>
      </w:r>
      <w:r>
        <w:rPr>
          <w:lang w:val="ru-RU"/>
        </w:rPr>
        <w:lastRenderedPageBreak/>
        <w:t>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D375AB" w:rsidRDefault="00D375AB">
      <w:pPr>
        <w:ind w:right="-1"/>
        <w:jc w:val="both"/>
        <w:rPr>
          <w:lang w:val="ru-RU"/>
        </w:rPr>
      </w:pPr>
    </w:p>
    <w:p w:rsidR="00D375AB" w:rsidRDefault="005A04D1">
      <w:pPr>
        <w:adjustRightInd/>
        <w:spacing w:before="240"/>
        <w:ind w:right="-1"/>
        <w:jc w:val="both"/>
        <w:rPr>
          <w:rFonts w:eastAsia="Times New Roman"/>
          <w:lang w:val="ru-RU" w:eastAsia="en-US"/>
        </w:rPr>
      </w:pPr>
      <w:r>
        <w:rPr>
          <w:rFonts w:eastAsia="Times New Roman"/>
          <w:lang w:val="ru-RU" w:eastAsia="en-US"/>
        </w:rPr>
        <w:t>Предметные результаты по учебному предм</w:t>
      </w:r>
      <w:r>
        <w:rPr>
          <w:rFonts w:eastAsia="Times New Roman"/>
          <w:lang w:val="ru-RU" w:eastAsia="en-US"/>
        </w:rPr>
        <w:t xml:space="preserve">ету </w:t>
      </w:r>
      <w:r>
        <w:rPr>
          <w:rFonts w:eastAsia="Times New Roman"/>
          <w:b/>
          <w:lang w:val="ru-RU" w:eastAsia="en-US"/>
        </w:rPr>
        <w:t>"Математика" (включая</w:t>
      </w:r>
      <w:r>
        <w:rPr>
          <w:rFonts w:eastAsia="Times New Roman"/>
          <w:b/>
          <w:spacing w:val="1"/>
          <w:lang w:val="ru-RU" w:eastAsia="en-US"/>
        </w:rPr>
        <w:t xml:space="preserve"> </w:t>
      </w:r>
      <w:r>
        <w:rPr>
          <w:rFonts w:eastAsia="Times New Roman"/>
          <w:b/>
          <w:lang w:val="ru-RU" w:eastAsia="en-US"/>
        </w:rPr>
        <w:t>разделы</w:t>
      </w:r>
      <w:r>
        <w:rPr>
          <w:rFonts w:eastAsia="Times New Roman"/>
          <w:b/>
          <w:spacing w:val="1"/>
          <w:lang w:val="ru-RU" w:eastAsia="en-US"/>
        </w:rPr>
        <w:t xml:space="preserve"> </w:t>
      </w:r>
      <w:r>
        <w:rPr>
          <w:rFonts w:eastAsia="Times New Roman"/>
          <w:b/>
          <w:lang w:val="ru-RU" w:eastAsia="en-US"/>
        </w:rPr>
        <w:t>"Алгебра</w:t>
      </w:r>
      <w:r>
        <w:rPr>
          <w:rFonts w:eastAsia="Times New Roman"/>
          <w:b/>
          <w:spacing w:val="1"/>
          <w:lang w:val="ru-RU" w:eastAsia="en-US"/>
        </w:rPr>
        <w:t xml:space="preserve"> </w:t>
      </w:r>
      <w:r>
        <w:rPr>
          <w:rFonts w:eastAsia="Times New Roman"/>
          <w:b/>
          <w:lang w:val="ru-RU" w:eastAsia="en-US"/>
        </w:rPr>
        <w:t>и</w:t>
      </w:r>
      <w:r>
        <w:rPr>
          <w:rFonts w:eastAsia="Times New Roman"/>
          <w:b/>
          <w:spacing w:val="1"/>
          <w:lang w:val="ru-RU" w:eastAsia="en-US"/>
        </w:rPr>
        <w:t xml:space="preserve"> </w:t>
      </w:r>
      <w:r>
        <w:rPr>
          <w:rFonts w:eastAsia="Times New Roman"/>
          <w:b/>
          <w:lang w:val="ru-RU" w:eastAsia="en-US"/>
        </w:rPr>
        <w:t>начала</w:t>
      </w:r>
      <w:r>
        <w:rPr>
          <w:rFonts w:eastAsia="Times New Roman"/>
          <w:b/>
          <w:spacing w:val="1"/>
          <w:lang w:val="ru-RU" w:eastAsia="en-US"/>
        </w:rPr>
        <w:t xml:space="preserve"> </w:t>
      </w:r>
      <w:r>
        <w:rPr>
          <w:rFonts w:eastAsia="Times New Roman"/>
          <w:b/>
          <w:lang w:val="ru-RU" w:eastAsia="en-US"/>
        </w:rPr>
        <w:t>математического</w:t>
      </w:r>
      <w:r>
        <w:rPr>
          <w:rFonts w:eastAsia="Times New Roman"/>
          <w:b/>
          <w:spacing w:val="1"/>
          <w:lang w:val="ru-RU" w:eastAsia="en-US"/>
        </w:rPr>
        <w:t xml:space="preserve"> </w:t>
      </w:r>
      <w:r>
        <w:rPr>
          <w:rFonts w:eastAsia="Times New Roman"/>
          <w:b/>
          <w:lang w:val="ru-RU" w:eastAsia="en-US"/>
        </w:rPr>
        <w:t>анализа",</w:t>
      </w:r>
      <w:r>
        <w:rPr>
          <w:rFonts w:eastAsia="Times New Roman"/>
          <w:b/>
          <w:spacing w:val="1"/>
          <w:lang w:val="ru-RU" w:eastAsia="en-US"/>
        </w:rPr>
        <w:t xml:space="preserve"> </w:t>
      </w:r>
      <w:r>
        <w:rPr>
          <w:rFonts w:eastAsia="Times New Roman"/>
          <w:b/>
          <w:lang w:val="ru-RU" w:eastAsia="en-US"/>
        </w:rPr>
        <w:t>"Геометрия",</w:t>
      </w:r>
      <w:r>
        <w:rPr>
          <w:rFonts w:eastAsia="Times New Roman"/>
          <w:b/>
          <w:spacing w:val="1"/>
          <w:lang w:val="ru-RU" w:eastAsia="en-US"/>
        </w:rPr>
        <w:t xml:space="preserve"> </w:t>
      </w:r>
      <w:r>
        <w:rPr>
          <w:rFonts w:eastAsia="Times New Roman"/>
          <w:b/>
          <w:lang w:val="ru-RU" w:eastAsia="en-US"/>
        </w:rPr>
        <w:t xml:space="preserve">"Вероятность и статистика") (углубленный уровень) </w:t>
      </w:r>
      <w:r>
        <w:rPr>
          <w:rFonts w:eastAsia="Times New Roman"/>
          <w:lang w:val="ru-RU" w:eastAsia="en-US"/>
        </w:rPr>
        <w:t>включают требования к</w:t>
      </w:r>
      <w:r>
        <w:rPr>
          <w:rFonts w:eastAsia="Times New Roman"/>
          <w:spacing w:val="1"/>
          <w:lang w:val="ru-RU" w:eastAsia="en-US"/>
        </w:rPr>
        <w:t xml:space="preserve"> </w:t>
      </w:r>
      <w:r>
        <w:rPr>
          <w:rFonts w:eastAsia="Times New Roman"/>
          <w:lang w:val="ru-RU" w:eastAsia="en-US"/>
        </w:rPr>
        <w:t>результатам</w:t>
      </w:r>
      <w:r>
        <w:rPr>
          <w:rFonts w:eastAsia="Times New Roman"/>
          <w:spacing w:val="-1"/>
          <w:lang w:val="ru-RU" w:eastAsia="en-US"/>
        </w:rPr>
        <w:t xml:space="preserve"> </w:t>
      </w:r>
      <w:r>
        <w:rPr>
          <w:rFonts w:eastAsia="Times New Roman"/>
          <w:lang w:val="ru-RU" w:eastAsia="en-US"/>
        </w:rPr>
        <w:t>освоения</w:t>
      </w:r>
      <w:r>
        <w:rPr>
          <w:rFonts w:eastAsia="Times New Roman"/>
          <w:spacing w:val="-1"/>
          <w:lang w:val="ru-RU" w:eastAsia="en-US"/>
        </w:rPr>
        <w:t xml:space="preserve"> </w:t>
      </w:r>
      <w:r>
        <w:rPr>
          <w:rFonts w:eastAsia="Times New Roman"/>
          <w:lang w:val="ru-RU" w:eastAsia="en-US"/>
        </w:rPr>
        <w:t>базового</w:t>
      </w:r>
      <w:r>
        <w:rPr>
          <w:rFonts w:eastAsia="Times New Roman"/>
          <w:spacing w:val="-1"/>
          <w:lang w:val="ru-RU" w:eastAsia="en-US"/>
        </w:rPr>
        <w:t xml:space="preserve"> </w:t>
      </w:r>
      <w:r>
        <w:rPr>
          <w:rFonts w:eastAsia="Times New Roman"/>
          <w:lang w:val="ru-RU" w:eastAsia="en-US"/>
        </w:rPr>
        <w:t>курса</w:t>
      </w:r>
      <w:r>
        <w:rPr>
          <w:rFonts w:eastAsia="Times New Roman"/>
          <w:spacing w:val="-1"/>
          <w:lang w:val="ru-RU" w:eastAsia="en-US"/>
        </w:rPr>
        <w:t xml:space="preserve"> </w:t>
      </w:r>
      <w:r>
        <w:rPr>
          <w:rFonts w:eastAsia="Times New Roman"/>
          <w:lang w:val="ru-RU" w:eastAsia="en-US"/>
        </w:rPr>
        <w:t>и</w:t>
      </w:r>
      <w:r>
        <w:rPr>
          <w:rFonts w:eastAsia="Times New Roman"/>
          <w:spacing w:val="-3"/>
          <w:lang w:val="ru-RU" w:eastAsia="en-US"/>
        </w:rPr>
        <w:t xml:space="preserve"> </w:t>
      </w:r>
      <w:r>
        <w:rPr>
          <w:rFonts w:eastAsia="Times New Roman"/>
          <w:lang w:val="ru-RU" w:eastAsia="en-US"/>
        </w:rPr>
        <w:t>дополнительно отражают:</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оперировать</w:t>
      </w:r>
      <w:r>
        <w:rPr>
          <w:rFonts w:eastAsia="Times New Roman"/>
          <w:spacing w:val="1"/>
          <w:lang w:val="ru-RU" w:eastAsia="en-US"/>
        </w:rPr>
        <w:t xml:space="preserve"> </w:t>
      </w:r>
      <w:r>
        <w:rPr>
          <w:rFonts w:eastAsia="Times New Roman"/>
          <w:lang w:val="ru-RU" w:eastAsia="en-US"/>
        </w:rPr>
        <w:t>понятиями:</w:t>
      </w:r>
      <w:r>
        <w:rPr>
          <w:rFonts w:eastAsia="Times New Roman"/>
          <w:spacing w:val="1"/>
          <w:lang w:val="ru-RU" w:eastAsia="en-US"/>
        </w:rPr>
        <w:t xml:space="preserve"> </w:t>
      </w:r>
      <w:r>
        <w:rPr>
          <w:rFonts w:eastAsia="Times New Roman"/>
          <w:lang w:val="ru-RU" w:eastAsia="en-US"/>
        </w:rPr>
        <w:t>о</w:t>
      </w:r>
      <w:r>
        <w:rPr>
          <w:rFonts w:eastAsia="Times New Roman"/>
          <w:lang w:val="ru-RU" w:eastAsia="en-US"/>
        </w:rPr>
        <w:t>пределение,</w:t>
      </w:r>
      <w:r>
        <w:rPr>
          <w:rFonts w:eastAsia="Times New Roman"/>
          <w:spacing w:val="1"/>
          <w:lang w:val="ru-RU" w:eastAsia="en-US"/>
        </w:rPr>
        <w:t xml:space="preserve"> </w:t>
      </w:r>
      <w:r>
        <w:rPr>
          <w:rFonts w:eastAsia="Times New Roman"/>
          <w:lang w:val="ru-RU" w:eastAsia="en-US"/>
        </w:rPr>
        <w:t>аксиома,</w:t>
      </w:r>
      <w:r>
        <w:rPr>
          <w:rFonts w:eastAsia="Times New Roman"/>
          <w:spacing w:val="1"/>
          <w:lang w:val="ru-RU" w:eastAsia="en-US"/>
        </w:rPr>
        <w:t xml:space="preserve"> </w:t>
      </w:r>
      <w:r>
        <w:rPr>
          <w:rFonts w:eastAsia="Times New Roman"/>
          <w:lang w:val="ru-RU" w:eastAsia="en-US"/>
        </w:rPr>
        <w:t>теорема,</w:t>
      </w:r>
      <w:r>
        <w:rPr>
          <w:rFonts w:eastAsia="Times New Roman"/>
          <w:spacing w:val="1"/>
          <w:lang w:val="ru-RU" w:eastAsia="en-US"/>
        </w:rPr>
        <w:t xml:space="preserve"> </w:t>
      </w:r>
      <w:r>
        <w:rPr>
          <w:rFonts w:eastAsia="Times New Roman"/>
          <w:lang w:val="ru-RU" w:eastAsia="en-US"/>
        </w:rPr>
        <w:t>следствие,</w:t>
      </w:r>
      <w:r>
        <w:rPr>
          <w:rFonts w:eastAsia="Times New Roman"/>
          <w:spacing w:val="1"/>
          <w:lang w:val="ru-RU" w:eastAsia="en-US"/>
        </w:rPr>
        <w:t xml:space="preserve"> </w:t>
      </w:r>
      <w:r>
        <w:rPr>
          <w:rFonts w:eastAsia="Times New Roman"/>
          <w:lang w:val="ru-RU" w:eastAsia="en-US"/>
        </w:rPr>
        <w:t>свойство,</w:t>
      </w:r>
      <w:r>
        <w:rPr>
          <w:rFonts w:eastAsia="Times New Roman"/>
          <w:spacing w:val="1"/>
          <w:lang w:val="ru-RU" w:eastAsia="en-US"/>
        </w:rPr>
        <w:t xml:space="preserve"> </w:t>
      </w:r>
      <w:r>
        <w:rPr>
          <w:rFonts w:eastAsia="Times New Roman"/>
          <w:lang w:val="ru-RU" w:eastAsia="en-US"/>
        </w:rPr>
        <w:t>признак,</w:t>
      </w:r>
      <w:r>
        <w:rPr>
          <w:rFonts w:eastAsia="Times New Roman"/>
          <w:spacing w:val="1"/>
          <w:lang w:val="ru-RU" w:eastAsia="en-US"/>
        </w:rPr>
        <w:t xml:space="preserve"> </w:t>
      </w:r>
      <w:r>
        <w:rPr>
          <w:rFonts w:eastAsia="Times New Roman"/>
          <w:lang w:val="ru-RU" w:eastAsia="en-US"/>
        </w:rPr>
        <w:t>доказательство,</w:t>
      </w:r>
      <w:r>
        <w:rPr>
          <w:rFonts w:eastAsia="Times New Roman"/>
          <w:spacing w:val="1"/>
          <w:lang w:val="ru-RU" w:eastAsia="en-US"/>
        </w:rPr>
        <w:t xml:space="preserve"> </w:t>
      </w:r>
      <w:r>
        <w:rPr>
          <w:rFonts w:eastAsia="Times New Roman"/>
          <w:lang w:val="ru-RU" w:eastAsia="en-US"/>
        </w:rPr>
        <w:t>равносильные</w:t>
      </w:r>
      <w:r>
        <w:rPr>
          <w:rFonts w:eastAsia="Times New Roman"/>
          <w:spacing w:val="1"/>
          <w:lang w:val="ru-RU" w:eastAsia="en-US"/>
        </w:rPr>
        <w:t xml:space="preserve"> </w:t>
      </w:r>
      <w:r>
        <w:rPr>
          <w:rFonts w:eastAsia="Times New Roman"/>
          <w:lang w:val="ru-RU" w:eastAsia="en-US"/>
        </w:rPr>
        <w:t>формулировки;</w:t>
      </w:r>
      <w:r>
        <w:rPr>
          <w:rFonts w:eastAsia="Times New Roman"/>
          <w:spacing w:val="1"/>
          <w:lang w:val="ru-RU" w:eastAsia="en-US"/>
        </w:rPr>
        <w:t xml:space="preserve"> </w:t>
      </w:r>
      <w:r>
        <w:rPr>
          <w:rFonts w:eastAsia="Times New Roman"/>
          <w:lang w:val="ru-RU" w:eastAsia="en-US"/>
        </w:rPr>
        <w:t>умение</w:t>
      </w:r>
      <w:r>
        <w:rPr>
          <w:rFonts w:eastAsia="Times New Roman"/>
          <w:spacing w:val="1"/>
          <w:lang w:val="ru-RU" w:eastAsia="en-US"/>
        </w:rPr>
        <w:t xml:space="preserve"> </w:t>
      </w:r>
      <w:r>
        <w:rPr>
          <w:rFonts w:eastAsia="Times New Roman"/>
          <w:lang w:val="ru-RU" w:eastAsia="en-US"/>
        </w:rPr>
        <w:t>формулировать обратное и противоположное утверждение, приводить примеры и</w:t>
      </w:r>
      <w:r>
        <w:rPr>
          <w:rFonts w:eastAsia="Times New Roman"/>
          <w:spacing w:val="1"/>
          <w:lang w:val="ru-RU" w:eastAsia="en-US"/>
        </w:rPr>
        <w:t xml:space="preserve"> </w:t>
      </w:r>
      <w:r>
        <w:rPr>
          <w:rFonts w:eastAsia="Times New Roman"/>
          <w:lang w:val="ru-RU" w:eastAsia="en-US"/>
        </w:rPr>
        <w:t>контрпримеры,</w:t>
      </w:r>
      <w:r>
        <w:rPr>
          <w:rFonts w:eastAsia="Times New Roman"/>
          <w:spacing w:val="22"/>
          <w:lang w:val="ru-RU" w:eastAsia="en-US"/>
        </w:rPr>
        <w:t xml:space="preserve"> </w:t>
      </w:r>
      <w:r>
        <w:rPr>
          <w:rFonts w:eastAsia="Times New Roman"/>
          <w:lang w:val="ru-RU" w:eastAsia="en-US"/>
        </w:rPr>
        <w:t>использовать</w:t>
      </w:r>
      <w:r>
        <w:rPr>
          <w:rFonts w:eastAsia="Times New Roman"/>
          <w:spacing w:val="21"/>
          <w:lang w:val="ru-RU" w:eastAsia="en-US"/>
        </w:rPr>
        <w:t xml:space="preserve"> </w:t>
      </w:r>
      <w:r>
        <w:rPr>
          <w:rFonts w:eastAsia="Times New Roman"/>
          <w:lang w:val="ru-RU" w:eastAsia="en-US"/>
        </w:rPr>
        <w:t>метод</w:t>
      </w:r>
      <w:r>
        <w:rPr>
          <w:rFonts w:eastAsia="Times New Roman"/>
          <w:spacing w:val="21"/>
          <w:lang w:val="ru-RU" w:eastAsia="en-US"/>
        </w:rPr>
        <w:t xml:space="preserve"> </w:t>
      </w:r>
      <w:r>
        <w:rPr>
          <w:rFonts w:eastAsia="Times New Roman"/>
          <w:lang w:val="ru-RU" w:eastAsia="en-US"/>
        </w:rPr>
        <w:t>математической</w:t>
      </w:r>
      <w:r>
        <w:rPr>
          <w:rFonts w:eastAsia="Times New Roman"/>
          <w:spacing w:val="21"/>
          <w:lang w:val="ru-RU" w:eastAsia="en-US"/>
        </w:rPr>
        <w:t xml:space="preserve"> </w:t>
      </w:r>
      <w:r>
        <w:rPr>
          <w:rFonts w:eastAsia="Times New Roman"/>
          <w:lang w:val="ru-RU" w:eastAsia="en-US"/>
        </w:rPr>
        <w:t>индукции;</w:t>
      </w:r>
      <w:r>
        <w:rPr>
          <w:rFonts w:eastAsia="Times New Roman"/>
          <w:spacing w:val="20"/>
          <w:lang w:val="ru-RU" w:eastAsia="en-US"/>
        </w:rPr>
        <w:t xml:space="preserve"> </w:t>
      </w:r>
      <w:r>
        <w:rPr>
          <w:rFonts w:eastAsia="Times New Roman"/>
          <w:lang w:val="ru-RU" w:eastAsia="en-US"/>
        </w:rPr>
        <w:t>проводить</w:t>
      </w:r>
      <w:r>
        <w:rPr>
          <w:lang w:val="ru-RU"/>
        </w:rPr>
        <w:t xml:space="preserve"> </w:t>
      </w:r>
      <w:r>
        <w:rPr>
          <w:rFonts w:eastAsia="Times New Roman"/>
          <w:lang w:val="ru-RU" w:eastAsia="en-US"/>
        </w:rPr>
        <w:t>доказательные</w:t>
      </w:r>
      <w:r>
        <w:rPr>
          <w:rFonts w:eastAsia="Times New Roman"/>
          <w:lang w:val="ru-RU" w:eastAsia="en-US"/>
        </w:rPr>
        <w:tab/>
        <w:t>рассуждения</w:t>
      </w:r>
      <w:r>
        <w:rPr>
          <w:rFonts w:eastAsia="Times New Roman"/>
          <w:lang w:val="ru-RU" w:eastAsia="en-US"/>
        </w:rPr>
        <w:tab/>
        <w:t>при</w:t>
      </w:r>
      <w:r>
        <w:rPr>
          <w:rFonts w:eastAsia="Times New Roman"/>
          <w:lang w:val="ru-RU" w:eastAsia="en-US"/>
        </w:rPr>
        <w:tab/>
        <w:t>решении</w:t>
      </w:r>
      <w:r>
        <w:rPr>
          <w:rFonts w:eastAsia="Times New Roman"/>
          <w:lang w:val="ru-RU" w:eastAsia="en-US"/>
        </w:rPr>
        <w:tab/>
        <w:t>задач,</w:t>
      </w:r>
      <w:r>
        <w:rPr>
          <w:rFonts w:eastAsia="Times New Roman"/>
          <w:lang w:val="ru-RU" w:eastAsia="en-US"/>
        </w:rPr>
        <w:tab/>
        <w:t>оценивать</w:t>
      </w:r>
      <w:r>
        <w:rPr>
          <w:rFonts w:eastAsia="Times New Roman"/>
          <w:lang w:val="ru-RU" w:eastAsia="en-US"/>
        </w:rPr>
        <w:tab/>
        <w:t>логическую правильность рассуждений;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w:t>
      </w:r>
      <w:r>
        <w:rPr>
          <w:rFonts w:eastAsia="Times New Roman"/>
          <w:lang w:val="ru-RU" w:eastAsia="en-US"/>
        </w:rPr>
        <w:t xml:space="preserve"> и явлений, и при решении задач, в том числе из других учебных предметов;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w:t>
      </w:r>
      <w:r>
        <w:rPr>
          <w:rFonts w:eastAsia="Times New Roman"/>
          <w:lang w:val="ru-RU" w:eastAsia="en-US"/>
        </w:rPr>
        <w:t>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оперировать понятиями: натуральное число, целое число, остаток по мо</w:t>
      </w:r>
      <w:r>
        <w:rPr>
          <w:rFonts w:eastAsia="Times New Roman"/>
          <w:lang w:val="ru-RU" w:eastAsia="en-US"/>
        </w:rPr>
        <w:t>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w:t>
      </w:r>
      <w:r>
        <w:rPr>
          <w:rFonts w:eastAsia="Times New Roman"/>
          <w:lang w:val="ru-RU" w:eastAsia="en-US"/>
        </w:rPr>
        <w:t xml:space="preserve"> различными позиционными системами счисления;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w:t>
      </w:r>
      <w:r>
        <w:rPr>
          <w:rFonts w:eastAsia="Times New Roman"/>
          <w:lang w:val="ru-RU" w:eastAsia="en-US"/>
        </w:rPr>
        <w:t>синус и тангенс произвольного числа;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w:t>
      </w:r>
      <w:r>
        <w:rPr>
          <w:rFonts w:eastAsia="Times New Roman"/>
          <w:lang w:val="ru-RU" w:eastAsia="en-US"/>
        </w:rPr>
        <w:t xml:space="preserve">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w:t>
      </w:r>
      <w:r>
        <w:rPr>
          <w:rFonts w:eastAsia="Times New Roman"/>
          <w:lang w:val="ru-RU" w:eastAsia="en-US"/>
        </w:rPr>
        <w:t>для решения математических задач и задач из различных областей науки и реальной жизни;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w:t>
      </w:r>
      <w:r>
        <w:rPr>
          <w:rFonts w:eastAsia="Times New Roman"/>
          <w:lang w:val="ru-RU" w:eastAsia="en-US"/>
        </w:rPr>
        <w:t>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 умение использовать графики функций для изучения процессов и зависимосте</w:t>
      </w:r>
      <w:r>
        <w:rPr>
          <w:rFonts w:eastAsia="Times New Roman"/>
          <w:lang w:val="ru-RU" w:eastAsia="en-US"/>
        </w:rPr>
        <w:t>й при</w:t>
      </w:r>
      <w:r>
        <w:rPr>
          <w:lang w:val="ru-RU"/>
        </w:rPr>
        <w:t xml:space="preserve"> </w:t>
      </w:r>
      <w:r>
        <w:rPr>
          <w:rFonts w:eastAsia="Times New Roman"/>
          <w:lang w:val="ru-RU" w:eastAsia="en-US"/>
        </w:rPr>
        <w:t xml:space="preserve">решении задач из других учебных предметов и из реальной жизни; выражать формулами зависимости между величинами; умение свободно оперировать понятиями: четность функции, периодичность функции, ограниченность функции, монотонность функции, </w:t>
      </w:r>
      <w:r>
        <w:rPr>
          <w:rFonts w:eastAsia="Times New Roman"/>
          <w:lang w:val="ru-RU" w:eastAsia="en-US"/>
        </w:rPr>
        <w:lastRenderedPageBreak/>
        <w:t>экстремум фу</w:t>
      </w:r>
      <w:r>
        <w:rPr>
          <w:rFonts w:eastAsia="Times New Roman"/>
          <w:lang w:val="ru-RU" w:eastAsia="en-US"/>
        </w:rPr>
        <w:t>нкции, наибольшее и наименьшее значения функции на промежутке; умение проводить исследование функции; 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w:t>
      </w:r>
      <w:r>
        <w:rPr>
          <w:rFonts w:eastAsia="Times New Roman"/>
          <w:lang w:val="ru-RU" w:eastAsia="en-US"/>
        </w:rPr>
        <w:t>ений уравнений, неравенств и их систем;</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w:t>
      </w:r>
      <w:r>
        <w:rPr>
          <w:rFonts w:eastAsia="Times New Roman"/>
          <w:lang w:val="ru-RU" w:eastAsia="en-US"/>
        </w:rPr>
        <w:t>ью рекуррентных формул;</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w:t>
      </w:r>
      <w:r>
        <w:rPr>
          <w:rFonts w:eastAsia="Times New Roman"/>
          <w:lang w:val="ru-RU" w:eastAsia="en-US"/>
        </w:rPr>
        <w:t xml:space="preserve">ика функции; умение вычислять производные суммы, произведения, частного и композиции функций, находить уравнение касательной к графику функции; умение использовать производную для исследования функций, для нахождения наилучшего решения в прикладных, в том </w:t>
      </w:r>
      <w:r>
        <w:rPr>
          <w:rFonts w:eastAsia="Times New Roman"/>
          <w:lang w:val="ru-RU" w:eastAsia="en-US"/>
        </w:rPr>
        <w:t>числе социально- 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оперировать понятия</w:t>
      </w:r>
      <w:r>
        <w:rPr>
          <w:rFonts w:eastAsia="Times New Roman"/>
          <w:lang w:val="ru-RU" w:eastAsia="en-US"/>
        </w:rPr>
        <w:t>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w:t>
      </w:r>
      <w:r>
        <w:rPr>
          <w:rFonts w:eastAsia="Times New Roman"/>
          <w:lang w:val="ru-RU" w:eastAsia="en-US"/>
        </w:rPr>
        <w:t>имеры использования комплексных чисел;</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w:t>
      </w:r>
      <w:r>
        <w:rPr>
          <w:rFonts w:eastAsia="Times New Roman"/>
          <w:lang w:val="ru-RU" w:eastAsia="en-US"/>
        </w:rPr>
        <w:t>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находить вероятности событий с использованием графических методов; применять дл</w:t>
      </w:r>
      <w:r>
        <w:rPr>
          <w:rFonts w:eastAsia="Times New Roman"/>
          <w:lang w:val="ru-RU" w:eastAsia="en-US"/>
        </w:rPr>
        <w:t>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w:t>
      </w:r>
      <w:r>
        <w:rPr>
          <w:lang w:val="ru-RU"/>
        </w:rPr>
        <w:t xml:space="preserve"> </w:t>
      </w:r>
      <w:r>
        <w:rPr>
          <w:rFonts w:eastAsia="Times New Roman"/>
          <w:lang w:val="ru-RU" w:eastAsia="en-US"/>
        </w:rPr>
        <w:t>понятиями: случайная величина, распределение вероятностей, ма</w:t>
      </w:r>
      <w:r>
        <w:rPr>
          <w:rFonts w:eastAsia="Times New Roman"/>
          <w:lang w:val="ru-RU" w:eastAsia="en-US"/>
        </w:rPr>
        <w:t>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w:t>
      </w:r>
      <w:r>
        <w:rPr>
          <w:rFonts w:eastAsia="Times New Roman"/>
          <w:lang w:val="ru-RU" w:eastAsia="en-US"/>
        </w:rPr>
        <w:t>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свободно оперировать понятиями: точка, прямая, плоскость, пространство, отрезок, луч, плоски</w:t>
      </w:r>
      <w:r>
        <w:rPr>
          <w:rFonts w:eastAsia="Times New Roman"/>
          <w:lang w:val="ru-RU" w:eastAsia="en-US"/>
        </w:rPr>
        <w:t>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w:t>
      </w:r>
      <w:r>
        <w:rPr>
          <w:rFonts w:eastAsia="Times New Roman"/>
          <w:lang w:val="ru-RU" w:eastAsia="en-US"/>
        </w:rPr>
        <w:t>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w:t>
      </w:r>
      <w:r>
        <w:rPr>
          <w:rFonts w:eastAsia="Times New Roman"/>
          <w:lang w:val="ru-RU" w:eastAsia="en-US"/>
        </w:rPr>
        <w:t>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w:t>
      </w:r>
      <w:r>
        <w:rPr>
          <w:rFonts w:eastAsia="Times New Roman"/>
          <w:lang w:val="ru-RU" w:eastAsia="en-US"/>
        </w:rPr>
        <w:t xml:space="preserve">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w:t>
      </w:r>
      <w:r>
        <w:rPr>
          <w:rFonts w:eastAsia="Times New Roman"/>
          <w:lang w:val="ru-RU" w:eastAsia="en-US"/>
        </w:rPr>
        <w:lastRenderedPageBreak/>
        <w:t>опровергать их</w:t>
      </w:r>
      <w:r>
        <w:rPr>
          <w:rFonts w:eastAsia="Times New Roman"/>
          <w:lang w:val="ru-RU" w:eastAsia="en-US"/>
        </w:rPr>
        <w:t>; умение проводить классификацию фигур по различным признакам, выполнять необходимые дополнительные построения;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умение свободно оперировать понятиями: площадь фигуры, объем фигуры, величина угла, расстояние от точки до плоскости, расстояние между прямыми, </w:t>
      </w:r>
      <w:r>
        <w:rPr>
          <w:rFonts w:eastAsia="Times New Roman"/>
          <w:lang w:val="ru-RU" w:eastAsia="en-US"/>
        </w:rPr>
        <w:t>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свободно опе</w:t>
      </w:r>
      <w:r>
        <w:rPr>
          <w:rFonts w:eastAsia="Times New Roman"/>
          <w:lang w:val="ru-RU" w:eastAsia="en-US"/>
        </w:rPr>
        <w:t xml:space="preserve">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w:t>
      </w:r>
      <w:r>
        <w:rPr>
          <w:rFonts w:eastAsia="Times New Roman"/>
          <w:lang w:val="ru-RU" w:eastAsia="en-US"/>
        </w:rPr>
        <w:t>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свободно оперировать понятиями: прямоугольная система координат, вектор, координаты точки, ко</w:t>
      </w:r>
      <w:r>
        <w:rPr>
          <w:rFonts w:eastAsia="Times New Roman"/>
          <w:lang w:val="ru-RU" w:eastAsia="en-US"/>
        </w:rPr>
        <w:t>ординаты вектора, сумма векторов, произведение</w:t>
      </w:r>
      <w:r>
        <w:rPr>
          <w:lang w:val="ru-RU"/>
        </w:rPr>
        <w:t xml:space="preserve"> </w:t>
      </w:r>
      <w:r>
        <w:rPr>
          <w:rFonts w:eastAsia="Times New Roman"/>
          <w:lang w:val="ru-RU" w:eastAsia="en-US"/>
        </w:rPr>
        <w:t>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w:t>
      </w:r>
      <w:r>
        <w:rPr>
          <w:rFonts w:eastAsia="Times New Roman"/>
          <w:lang w:val="ru-RU" w:eastAsia="en-US"/>
        </w:rPr>
        <w:t xml:space="preserve"> других учебных предметов; оперировать понятиями: матрица 2x2 и 3x3, определитель матрицы, геометрический смысл определителя;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умение моделировать реальные ситуации на языке математики; составлять выражения, уравнения, неравенства и их системы по условию за</w:t>
      </w:r>
      <w:r>
        <w:rPr>
          <w:rFonts w:eastAsia="Times New Roman"/>
          <w:lang w:val="ru-RU" w:eastAsia="en-US"/>
        </w:rPr>
        <w:t>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w:t>
      </w:r>
      <w:r>
        <w:rPr>
          <w:rFonts w:eastAsia="Times New Roman"/>
          <w:lang w:val="ru-RU" w:eastAsia="en-US"/>
        </w:rPr>
        <w:t>одель и интерпретировать полученный результат; решать прикладные задачи средствами математического анализа, в том числе социально- экономического и физического характера;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умение выбирать подходящий метод для решения задачи; понимание значимости математики </w:t>
      </w:r>
      <w:r>
        <w:rPr>
          <w:rFonts w:eastAsia="Times New Roman"/>
          <w:lang w:val="ru-RU" w:eastAsia="en-US"/>
        </w:rPr>
        <w:t>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D375AB" w:rsidRDefault="00D375AB">
      <w:pPr>
        <w:tabs>
          <w:tab w:val="left" w:pos="599"/>
        </w:tabs>
        <w:adjustRightInd/>
        <w:spacing w:before="241"/>
        <w:ind w:right="-1"/>
        <w:jc w:val="both"/>
        <w:rPr>
          <w:rFonts w:eastAsia="Times New Roman"/>
          <w:lang w:val="ru-RU" w:eastAsia="en-US"/>
        </w:rPr>
      </w:pP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По учебному предмету </w:t>
      </w:r>
      <w:r>
        <w:rPr>
          <w:rFonts w:eastAsia="Times New Roman"/>
          <w:b/>
          <w:lang w:val="ru-RU" w:eastAsia="en-US"/>
        </w:rPr>
        <w:t>"Информатика" (базовый</w:t>
      </w:r>
      <w:r>
        <w:rPr>
          <w:rFonts w:eastAsia="Times New Roman"/>
          <w:b/>
          <w:lang w:val="ru-RU" w:eastAsia="en-US"/>
        </w:rPr>
        <w:t xml:space="preserve"> уровень)</w:t>
      </w:r>
      <w:r>
        <w:rPr>
          <w:rFonts w:eastAsia="Times New Roman"/>
          <w:lang w:val="ru-RU" w:eastAsia="en-US"/>
        </w:rPr>
        <w:t xml:space="preserve"> требования к предметным результатам освоения базового курса информатики должны отражать: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w:t>
      </w:r>
      <w:r>
        <w:rPr>
          <w:rFonts w:eastAsia="Times New Roman"/>
          <w:lang w:val="ru-RU" w:eastAsia="en-US"/>
        </w:rPr>
        <w:tab/>
        <w:t xml:space="preserve">владение представлениями о роли информации и связанных с ней процессов в природе, технике и обществе; понятиями "информация", "информационный процесс", </w:t>
      </w:r>
      <w:r>
        <w:rPr>
          <w:rFonts w:eastAsia="Times New Roman"/>
          <w:lang w:val="ru-RU" w:eastAsia="en-US"/>
        </w:rPr>
        <w:t>"система",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w:t>
      </w:r>
      <w:r>
        <w:rPr>
          <w:rFonts w:eastAsia="Times New Roman"/>
          <w:lang w:val="ru-RU" w:eastAsia="en-US"/>
        </w:rPr>
        <w:t>нные, приводить примеры источников их получения и направления использования;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2)</w:t>
      </w:r>
      <w:r>
        <w:rPr>
          <w:rFonts w:eastAsia="Times New Roman"/>
          <w:lang w:val="ru-RU" w:eastAsia="en-US"/>
        </w:rPr>
        <w:tab/>
        <w:t xml:space="preserve">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w:t>
      </w:r>
      <w:r>
        <w:rPr>
          <w:rFonts w:eastAsia="Times New Roman"/>
          <w:lang w:val="ru-RU" w:eastAsia="en-US"/>
        </w:rPr>
        <w:t>работы с операционными системами и основными видами программного обеспечения для решения учебных задач по выбранной специализации;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3)</w:t>
      </w:r>
      <w:r>
        <w:rPr>
          <w:rFonts w:eastAsia="Times New Roman"/>
          <w:lang w:val="ru-RU" w:eastAsia="en-US"/>
        </w:rPr>
        <w:tab/>
        <w:t xml:space="preserve">наличие представлений о компьютерных сетях и их роли в современном мире; об общих </w:t>
      </w:r>
      <w:r>
        <w:rPr>
          <w:rFonts w:eastAsia="Times New Roman"/>
          <w:lang w:val="ru-RU" w:eastAsia="en-US"/>
        </w:rPr>
        <w:lastRenderedPageBreak/>
        <w:t xml:space="preserve">принципах разработки и функционирования </w:t>
      </w:r>
      <w:r>
        <w:rPr>
          <w:rFonts w:eastAsia="Times New Roman"/>
          <w:lang w:val="ru-RU" w:eastAsia="en-US"/>
        </w:rPr>
        <w:t>интернет-приложений;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4)</w:t>
      </w:r>
      <w:r>
        <w:rPr>
          <w:rFonts w:eastAsia="Times New Roman"/>
          <w:lang w:val="ru-RU" w:eastAsia="en-US"/>
        </w:rPr>
        <w:tab/>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w:t>
      </w:r>
      <w:r>
        <w:rPr>
          <w:lang w:val="ru-RU"/>
        </w:rPr>
        <w:t xml:space="preserve"> </w:t>
      </w:r>
      <w:r>
        <w:rPr>
          <w:rFonts w:eastAsia="Times New Roman"/>
          <w:lang w:val="ru-RU" w:eastAsia="en-US"/>
        </w:rPr>
        <w:t>требований техники бе</w:t>
      </w:r>
      <w:r>
        <w:rPr>
          <w:rFonts w:eastAsia="Times New Roman"/>
          <w:lang w:val="ru-RU" w:eastAsia="en-US"/>
        </w:rPr>
        <w:t>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5)</w:t>
      </w:r>
      <w:r>
        <w:rPr>
          <w:rFonts w:eastAsia="Times New Roman"/>
          <w:lang w:val="ru-RU" w:eastAsia="en-US"/>
        </w:rPr>
        <w:tab/>
        <w:t>понимание основных принципов дискретизации различных видов инфо</w:t>
      </w:r>
      <w:r>
        <w:rPr>
          <w:rFonts w:eastAsia="Times New Roman"/>
          <w:lang w:val="ru-RU" w:eastAsia="en-US"/>
        </w:rPr>
        <w:t>рмации; умение определять информационный объем текстовых, графических и звуковых данных при заданных параметрах дискретизации;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6)</w:t>
      </w:r>
      <w:r>
        <w:rPr>
          <w:rFonts w:eastAsia="Times New Roman"/>
          <w:lang w:val="ru-RU" w:eastAsia="en-US"/>
        </w:rPr>
        <w:tab/>
        <w:t xml:space="preserve">умение строить неравномерные коды, допускающие однозначное декодирование сообщений (префиксные коды); использовать простейшие </w:t>
      </w:r>
      <w:r>
        <w:rPr>
          <w:rFonts w:eastAsia="Times New Roman"/>
          <w:lang w:val="ru-RU" w:eastAsia="en-US"/>
        </w:rPr>
        <w:t>коды, которые позволяют обнаруживать и исправлять ошибки при передаче данных;</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7)</w:t>
      </w:r>
      <w:r>
        <w:rPr>
          <w:rFonts w:eastAsia="Times New Roman"/>
          <w:lang w:val="ru-RU" w:eastAsia="en-US"/>
        </w:rPr>
        <w:tab/>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w:t>
      </w:r>
      <w:r>
        <w:rPr>
          <w:rFonts w:eastAsia="Times New Roman"/>
          <w:lang w:val="ru-RU" w:eastAsia="en-US"/>
        </w:rPr>
        <w:t>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8)</w:t>
      </w:r>
      <w:r>
        <w:rPr>
          <w:rFonts w:eastAsia="Times New Roman"/>
          <w:lang w:val="ru-RU" w:eastAsia="en-US"/>
        </w:rPr>
        <w:tab/>
        <w:t>умение читать и понимать программы, реализующие несложные алгоритмы обработки числовых и текст</w:t>
      </w:r>
      <w:r>
        <w:rPr>
          <w:rFonts w:eastAsia="Times New Roman"/>
          <w:lang w:val="ru-RU" w:eastAsia="en-US"/>
        </w:rPr>
        <w:t>овых данных (в том числе массивов и символьных 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w:t>
      </w:r>
      <w:r>
        <w:rPr>
          <w:rFonts w:eastAsia="Times New Roman"/>
          <w:lang w:val="ru-RU" w:eastAsia="en-US"/>
        </w:rPr>
        <w:t xml:space="preserve">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w:t>
      </w:r>
      <w:r>
        <w:rPr>
          <w:rFonts w:eastAsia="Times New Roman"/>
          <w:lang w:val="ru-RU" w:eastAsia="en-US"/>
        </w:rPr>
        <w:t>ункций);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9)</w:t>
      </w:r>
      <w:r>
        <w:rPr>
          <w:rFonts w:eastAsia="Times New Roman"/>
          <w:lang w:val="ru-RU" w:eastAsia="en-US"/>
        </w:rPr>
        <w:tab/>
        <w:t>умение реализовать этапы решения задач на компьютере; умение реализовывать на выбранном для изучения языке программирования высокого уровня (Паскаль, Python, Java, C++, С#) типовые алгоритмы обработки чисел, числовых последовательностей и масси</w:t>
      </w:r>
      <w:r>
        <w:rPr>
          <w:rFonts w:eastAsia="Times New Roman"/>
          <w:lang w:val="ru-RU" w:eastAsia="en-US"/>
        </w:rPr>
        <w:t>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w:t>
      </w:r>
      <w:r>
        <w:rPr>
          <w:rFonts w:eastAsia="Times New Roman"/>
          <w:lang w:val="ru-RU" w:eastAsia="en-US"/>
        </w:rPr>
        <w:t xml:space="preserve">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10)</w:t>
      </w:r>
      <w:r>
        <w:rPr>
          <w:rFonts w:eastAsia="Times New Roman"/>
          <w:lang w:val="ru-RU" w:eastAsia="en-US"/>
        </w:rPr>
        <w:tab/>
        <w:t xml:space="preserve">умение создавать структурированные текстовые документы и </w:t>
      </w:r>
      <w:r>
        <w:rPr>
          <w:rFonts w:eastAsia="Times New Roman"/>
          <w:lang w:val="ru-RU" w:eastAsia="en-US"/>
        </w:rPr>
        <w:t>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w:t>
      </w:r>
      <w:r>
        <w:rPr>
          <w:lang w:val="ru-RU"/>
        </w:rPr>
        <w:t xml:space="preserve"> </w:t>
      </w:r>
      <w:r>
        <w:rPr>
          <w:rFonts w:eastAsia="Times New Roman"/>
          <w:lang w:val="ru-RU" w:eastAsia="en-US"/>
        </w:rPr>
        <w:t>числе вычисляемые запросы), выполня</w:t>
      </w:r>
      <w:r>
        <w:rPr>
          <w:rFonts w:eastAsia="Times New Roman"/>
          <w:lang w:val="ru-RU" w:eastAsia="en-US"/>
        </w:rPr>
        <w:t>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w:t>
      </w:r>
      <w:r>
        <w:rPr>
          <w:rFonts w:eastAsia="Times New Roman"/>
          <w:lang w:val="ru-RU" w:eastAsia="en-US"/>
        </w:rPr>
        <w:t xml:space="preserve"> решение уравнений);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11)</w:t>
      </w:r>
      <w:r>
        <w:rPr>
          <w:rFonts w:eastAsia="Times New Roman"/>
          <w:lang w:val="ru-RU" w:eastAsia="en-US"/>
        </w:rPr>
        <w:tab/>
        <w:t xml:space="preserve">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w:t>
      </w:r>
      <w:r>
        <w:rPr>
          <w:rFonts w:eastAsia="Times New Roman"/>
          <w:lang w:val="ru-RU" w:eastAsia="en-US"/>
        </w:rPr>
        <w:lastRenderedPageBreak/>
        <w:t>ходе моделирования; оценивать адекватность модели моделируемому об</w:t>
      </w:r>
      <w:r>
        <w:rPr>
          <w:rFonts w:eastAsia="Times New Roman"/>
          <w:lang w:val="ru-RU" w:eastAsia="en-US"/>
        </w:rPr>
        <w:t>ъекту или процессу; представлять результаты моделирования в наглядном виде;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12)</w:t>
      </w:r>
      <w:r>
        <w:rPr>
          <w:rFonts w:eastAsia="Times New Roman"/>
          <w:lang w:val="ru-RU" w:eastAsia="en-US"/>
        </w:rPr>
        <w:tab/>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w:t>
      </w:r>
      <w:r>
        <w:rPr>
          <w:rFonts w:eastAsia="Times New Roman"/>
          <w:lang w:val="ru-RU" w:eastAsia="en-US"/>
        </w:rPr>
        <w:t xml:space="preserve">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По учебному предмету </w:t>
      </w:r>
      <w:r>
        <w:rPr>
          <w:rFonts w:eastAsia="Times New Roman"/>
          <w:b/>
          <w:lang w:val="ru-RU" w:eastAsia="en-US"/>
        </w:rPr>
        <w:t>"</w:t>
      </w:r>
      <w:r>
        <w:rPr>
          <w:rFonts w:eastAsia="Times New Roman"/>
          <w:b/>
          <w:lang w:val="ru-RU" w:eastAsia="en-US"/>
        </w:rPr>
        <w:t>Информатика" (углубленный уровень)</w:t>
      </w:r>
      <w:r>
        <w:rPr>
          <w:rFonts w:eastAsia="Times New Roman"/>
          <w:lang w:val="ru-RU" w:eastAsia="en-US"/>
        </w:rPr>
        <w:t xml:space="preserve">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w:t>
      </w:r>
      <w:r>
        <w:rPr>
          <w:rFonts w:eastAsia="Times New Roman"/>
          <w:lang w:val="ru-RU" w:eastAsia="en-US"/>
        </w:rPr>
        <w:tab/>
        <w:t>умение классифицировать основные задачи анализа дан</w:t>
      </w:r>
      <w:r>
        <w:rPr>
          <w:rFonts w:eastAsia="Times New Roman"/>
          <w:lang w:val="ru-RU" w:eastAsia="en-US"/>
        </w:rPr>
        <w:t>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w:t>
      </w:r>
      <w:r>
        <w:rPr>
          <w:rFonts w:eastAsia="Times New Roman"/>
          <w:lang w:val="ru-RU" w:eastAsia="en-US"/>
        </w:rPr>
        <w:t>нных, интерпретация результатов;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2)</w:t>
      </w:r>
      <w:r>
        <w:rPr>
          <w:rFonts w:eastAsia="Times New Roman"/>
          <w:lang w:val="ru-RU" w:eastAsia="en-US"/>
        </w:rPr>
        <w:tab/>
        <w:t>наличие представлений о базовых принципах организации и функционирования компьютерных сетей;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3)</w:t>
      </w:r>
      <w:r>
        <w:rPr>
          <w:rFonts w:eastAsia="Times New Roman"/>
          <w:lang w:val="ru-RU" w:eastAsia="en-US"/>
        </w:rPr>
        <w:tab/>
        <w:t>умение определять среднюю скорость передачи данных, оценивать изменение времени передачи при изменении информационного объем</w:t>
      </w:r>
      <w:r>
        <w:rPr>
          <w:rFonts w:eastAsia="Times New Roman"/>
          <w:lang w:val="ru-RU" w:eastAsia="en-US"/>
        </w:rPr>
        <w:t>а данных и характеристик канала связи;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4)</w:t>
      </w:r>
      <w:r>
        <w:rPr>
          <w:rFonts w:eastAsia="Times New Roman"/>
          <w:lang w:val="ru-RU" w:eastAsia="en-US"/>
        </w:rPr>
        <w:tab/>
        <w:t>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r>
        <w:rPr>
          <w:lang w:val="ru-RU"/>
        </w:rPr>
        <w:t xml:space="preserve"> </w:t>
      </w:r>
      <w:r>
        <w:rPr>
          <w:rFonts w:eastAsia="Times New Roman"/>
          <w:lang w:val="ru-RU" w:eastAsia="en-US"/>
        </w:rPr>
        <w:t>5)</w:t>
      </w:r>
      <w:r>
        <w:rPr>
          <w:rFonts w:eastAsia="Times New Roman"/>
          <w:lang w:val="ru-RU" w:eastAsia="en-US"/>
        </w:rPr>
        <w:tab/>
        <w:t>умение использовать при решении задач св</w:t>
      </w:r>
      <w:r>
        <w:rPr>
          <w:rFonts w:eastAsia="Times New Roman"/>
          <w:lang w:val="ru-RU" w:eastAsia="en-US"/>
        </w:rPr>
        <w:t>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w:t>
      </w:r>
      <w:r>
        <w:rPr>
          <w:rFonts w:eastAsia="Times New Roman"/>
          <w:lang w:val="ru-RU" w:eastAsia="en-US"/>
        </w:rPr>
        <w:t>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w:t>
      </w:r>
      <w:r>
        <w:rPr>
          <w:rFonts w:eastAsia="Times New Roman"/>
          <w:lang w:val="ru-RU" w:eastAsia="en-US"/>
        </w:rPr>
        <w:t>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w:t>
      </w:r>
      <w:r>
        <w:rPr>
          <w:rFonts w:eastAsia="Times New Roman"/>
          <w:lang w:val="ru-RU" w:eastAsia="en-US"/>
        </w:rPr>
        <w:t>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6)</w:t>
      </w:r>
      <w:r>
        <w:rPr>
          <w:rFonts w:eastAsia="Times New Roman"/>
          <w:lang w:val="ru-RU" w:eastAsia="en-US"/>
        </w:rPr>
        <w:tab/>
        <w:t>понимание баз</w:t>
      </w:r>
      <w:r>
        <w:rPr>
          <w:rFonts w:eastAsia="Times New Roman"/>
          <w:lang w:val="ru-RU" w:eastAsia="en-US"/>
        </w:rPr>
        <w:t>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w:t>
      </w:r>
      <w:r>
        <w:rPr>
          <w:rFonts w:eastAsia="Times New Roman"/>
          <w:lang w:val="ru-RU" w:eastAsia="en-US"/>
        </w:rPr>
        <w:t xml:space="preserve">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w:t>
      </w:r>
      <w:r>
        <w:rPr>
          <w:rFonts w:eastAsia="Times New Roman"/>
          <w:lang w:val="ru-RU" w:eastAsia="en-US"/>
        </w:rPr>
        <w:t>одной задачи;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7)</w:t>
      </w:r>
      <w:r>
        <w:rPr>
          <w:rFonts w:eastAsia="Times New Roman"/>
          <w:lang w:val="ru-RU" w:eastAsia="en-US"/>
        </w:rPr>
        <w:tab/>
        <w:t>владение универсальным языком программирования высокого уровня (Паскаль,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w:t>
      </w:r>
      <w:r>
        <w:rPr>
          <w:rFonts w:eastAsia="Times New Roman"/>
          <w:lang w:val="ru-RU" w:eastAsia="en-US"/>
        </w:rPr>
        <w:t xml:space="preserve">редложенной программы: определять результаты работы программы при заданных исходных данных; </w:t>
      </w:r>
      <w:r>
        <w:rPr>
          <w:rFonts w:eastAsia="Times New Roman"/>
          <w:lang w:val="ru-RU" w:eastAsia="en-US"/>
        </w:rPr>
        <w:lastRenderedPageBreak/>
        <w:t>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w:t>
      </w:r>
      <w:r>
        <w:rPr>
          <w:rFonts w:eastAsia="Times New Roman"/>
          <w:lang w:val="ru-RU" w:eastAsia="en-US"/>
        </w:rPr>
        <w:t>редложения по улучшению программного кода;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8)</w:t>
      </w:r>
      <w:r>
        <w:rPr>
          <w:rFonts w:eastAsia="Times New Roman"/>
          <w:lang w:val="ru-RU" w:eastAsia="en-US"/>
        </w:rPr>
        <w:tab/>
        <w:t>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w:t>
      </w:r>
      <w:r>
        <w:rPr>
          <w:rFonts w:eastAsia="Times New Roman"/>
          <w:lang w:val="ru-RU" w:eastAsia="en-US"/>
        </w:rPr>
        <w:t xml:space="preserve">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w:t>
      </w:r>
      <w:r>
        <w:rPr>
          <w:rFonts w:eastAsia="Times New Roman"/>
          <w:lang w:val="ru-RU" w:eastAsia="en-US"/>
        </w:rPr>
        <w:t>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9)</w:t>
      </w:r>
      <w:r>
        <w:rPr>
          <w:rFonts w:eastAsia="Times New Roman"/>
          <w:lang w:val="ru-RU" w:eastAsia="en-US"/>
        </w:rPr>
        <w:tab/>
        <w:t>умение создавать веб-страницы; умение использовать электронные таблицы для анализа, представления и обра</w:t>
      </w:r>
      <w:r>
        <w:rPr>
          <w:rFonts w:eastAsia="Times New Roman"/>
          <w:lang w:val="ru-RU" w:eastAsia="en-US"/>
        </w:rPr>
        <w:t>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w:t>
      </w:r>
      <w:r>
        <w:rPr>
          <w:rFonts w:eastAsia="Times New Roman"/>
          <w:lang w:val="ru-RU" w:eastAsia="en-US"/>
        </w:rPr>
        <w:t xml:space="preserve"> справочные системы.</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По учебному </w:t>
      </w:r>
      <w:r>
        <w:rPr>
          <w:rFonts w:eastAsia="Times New Roman"/>
          <w:b/>
          <w:lang w:val="ru-RU" w:eastAsia="en-US"/>
        </w:rPr>
        <w:t>предмету "Физика" (базовый уровень)</w:t>
      </w:r>
      <w:r>
        <w:rPr>
          <w:rFonts w:eastAsia="Times New Roman"/>
          <w:lang w:val="ru-RU" w:eastAsia="en-US"/>
        </w:rPr>
        <w:t xml:space="preserve"> требования к предметным результатам освоения базового курса физики должны отражать: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w:t>
      </w:r>
      <w:r>
        <w:rPr>
          <w:rFonts w:eastAsia="Times New Roman"/>
          <w:lang w:val="ru-RU" w:eastAsia="en-US"/>
        </w:rPr>
        <w:tab/>
        <w:t>сформированность представлений о роли и месте физики и астрономии в современной научной картине мира</w:t>
      </w:r>
      <w:r>
        <w:rPr>
          <w:rFonts w:eastAsia="Times New Roman"/>
          <w:lang w:val="ru-RU" w:eastAsia="en-US"/>
        </w:rPr>
        <w:t>,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w:t>
      </w:r>
      <w:r>
        <w:rPr>
          <w:rFonts w:eastAsia="Times New Roman"/>
          <w:lang w:val="ru-RU" w:eastAsia="en-US"/>
        </w:rPr>
        <w:t xml:space="preserve"> роли астрономии в практической деятельности человека и дальнейшем научно- техническом развитии, роли физики в формировании кругозора и функциональной грамотности человека для решения практических задач;</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2)</w:t>
      </w:r>
      <w:r>
        <w:rPr>
          <w:rFonts w:eastAsia="Times New Roman"/>
          <w:lang w:val="ru-RU" w:eastAsia="en-US"/>
        </w:rPr>
        <w:tab/>
        <w:t>сформированность умений распознавать физические я</w:t>
      </w:r>
      <w:r>
        <w:rPr>
          <w:rFonts w:eastAsia="Times New Roman"/>
          <w:lang w:val="ru-RU" w:eastAsia="en-US"/>
        </w:rPr>
        <w:t>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w:t>
      </w:r>
      <w:r>
        <w:rPr>
          <w:rFonts w:eastAsia="Times New Roman"/>
          <w:lang w:val="ru-RU" w:eastAsia="en-US"/>
        </w:rPr>
        <w:t>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w:t>
      </w:r>
      <w:r>
        <w:rPr>
          <w:rFonts w:eastAsia="Times New Roman"/>
          <w:lang w:val="ru-RU" w:eastAsia="en-US"/>
        </w:rPr>
        <w:t>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w:t>
      </w:r>
      <w:r>
        <w:rPr>
          <w:rFonts w:eastAsia="Times New Roman"/>
          <w:lang w:val="ru-RU" w:eastAsia="en-US"/>
        </w:rPr>
        <w:t>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w:t>
      </w:r>
      <w:r>
        <w:rPr>
          <w:rFonts w:eastAsia="Times New Roman"/>
          <w:lang w:val="ru-RU" w:eastAsia="en-US"/>
        </w:rPr>
        <w:t>ектрический эффект, световое давление, возникновение линейчатого спектра атома водорода, естественная и искусственная радиоактивность;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3)</w:t>
      </w:r>
      <w:r>
        <w:rPr>
          <w:rFonts w:eastAsia="Times New Roman"/>
          <w:lang w:val="ru-RU" w:eastAsia="en-US"/>
        </w:rPr>
        <w:tab/>
        <w:t>владение основополагающими физическими понятиями и величинами, характеризующими физические процессы (связанными с меха</w:t>
      </w:r>
      <w:r>
        <w:rPr>
          <w:rFonts w:eastAsia="Times New Roman"/>
          <w:lang w:val="ru-RU" w:eastAsia="en-US"/>
        </w:rPr>
        <w:t>ническим движением, взаимодействием тел, механическими колебаниями и волнами; атомно-</w:t>
      </w:r>
      <w:r>
        <w:rPr>
          <w:lang w:val="ru-RU"/>
        </w:rPr>
        <w:t xml:space="preserve"> </w:t>
      </w:r>
      <w:r>
        <w:rPr>
          <w:rFonts w:eastAsia="Times New Roman"/>
          <w:lang w:val="ru-RU" w:eastAsia="en-US"/>
        </w:rPr>
        <w:t>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w:t>
      </w:r>
      <w:r>
        <w:rPr>
          <w:rFonts w:eastAsia="Times New Roman"/>
          <w:lang w:val="ru-RU" w:eastAsia="en-US"/>
        </w:rPr>
        <w:t xml:space="preserve">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w:t>
      </w:r>
      <w:r>
        <w:rPr>
          <w:rFonts w:eastAsia="Times New Roman"/>
          <w:lang w:val="ru-RU" w:eastAsia="en-US"/>
        </w:rPr>
        <w:lastRenderedPageBreak/>
        <w:t>происходящие на звездах, в звездных системах, в межгалактической среде; движение неб</w:t>
      </w:r>
      <w:r>
        <w:rPr>
          <w:rFonts w:eastAsia="Times New Roman"/>
          <w:lang w:val="ru-RU" w:eastAsia="en-US"/>
        </w:rPr>
        <w:t>есных тел, эволюцию звезд и Вселенной;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4)</w:t>
      </w:r>
      <w:r>
        <w:rPr>
          <w:rFonts w:eastAsia="Times New Roman"/>
          <w:lang w:val="ru-RU" w:eastAsia="en-US"/>
        </w:rPr>
        <w:tab/>
        <w:t>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w:t>
      </w:r>
      <w:r>
        <w:rPr>
          <w:rFonts w:eastAsia="Times New Roman"/>
          <w:lang w:val="ru-RU" w:eastAsia="en-US"/>
        </w:rPr>
        <w:t>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w:t>
      </w:r>
      <w:r>
        <w:rPr>
          <w:rFonts w:eastAsia="Times New Roman"/>
          <w:lang w:val="ru-RU" w:eastAsia="en-US"/>
        </w:rPr>
        <w:t>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w:t>
      </w:r>
      <w:r>
        <w:rPr>
          <w:rFonts w:eastAsia="Times New Roman"/>
          <w:lang w:val="ru-RU" w:eastAsia="en-US"/>
        </w:rPr>
        <w:t>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5)</w:t>
      </w:r>
      <w:r>
        <w:rPr>
          <w:rFonts w:eastAsia="Times New Roman"/>
          <w:lang w:val="ru-RU" w:eastAsia="en-US"/>
        </w:rPr>
        <w:tab/>
        <w:t>умение учитывать границы применения изученных физических моделей: матери</w:t>
      </w:r>
      <w:r>
        <w:rPr>
          <w:rFonts w:eastAsia="Times New Roman"/>
          <w:lang w:val="ru-RU" w:eastAsia="en-US"/>
        </w:rPr>
        <w:t>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6)</w:t>
      </w:r>
      <w:r>
        <w:rPr>
          <w:rFonts w:eastAsia="Times New Roman"/>
          <w:lang w:val="ru-RU" w:eastAsia="en-US"/>
        </w:rPr>
        <w:tab/>
        <w:t>владение основными методами научн</w:t>
      </w:r>
      <w:r>
        <w:rPr>
          <w:rFonts w:eastAsia="Times New Roman"/>
          <w:lang w:val="ru-RU" w:eastAsia="en-US"/>
        </w:rPr>
        <w:t>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w:t>
      </w:r>
      <w:r>
        <w:rPr>
          <w:rFonts w:eastAsia="Times New Roman"/>
          <w:lang w:val="ru-RU" w:eastAsia="en-US"/>
        </w:rPr>
        <w:t>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w:t>
      </w:r>
      <w:r>
        <w:rPr>
          <w:rFonts w:eastAsia="Times New Roman"/>
          <w:lang w:val="ru-RU" w:eastAsia="en-US"/>
        </w:rPr>
        <w:t>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7)</w:t>
      </w:r>
      <w:r>
        <w:rPr>
          <w:rFonts w:eastAsia="Times New Roman"/>
          <w:lang w:val="ru-RU" w:eastAsia="en-US"/>
        </w:rPr>
        <w:tab/>
        <w:t xml:space="preserve">сформированность умения решать расчетные задачи с явно заданной физической моделью, </w:t>
      </w:r>
      <w:r>
        <w:rPr>
          <w:rFonts w:eastAsia="Times New Roman"/>
          <w:lang w:val="ru-RU" w:eastAsia="en-US"/>
        </w:rPr>
        <w:t>используя физические законы и принципы; на основе анализа условия задачи выбирать физическую модель, выделять физические величины и формулы,</w:t>
      </w:r>
      <w:r>
        <w:rPr>
          <w:lang w:val="ru-RU"/>
        </w:rPr>
        <w:t xml:space="preserve"> </w:t>
      </w:r>
      <w:r>
        <w:rPr>
          <w:rFonts w:eastAsia="Times New Roman"/>
          <w:lang w:val="ru-RU" w:eastAsia="en-US"/>
        </w:rPr>
        <w:t>необходимые для ее решения, проводить расчеты и оценивать реальность полученного значения физической величины; реша</w:t>
      </w:r>
      <w:r>
        <w:rPr>
          <w:rFonts w:eastAsia="Times New Roman"/>
          <w:lang w:val="ru-RU" w:eastAsia="en-US"/>
        </w:rPr>
        <w:t>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8)</w:t>
      </w:r>
      <w:r>
        <w:rPr>
          <w:rFonts w:eastAsia="Times New Roman"/>
          <w:lang w:val="ru-RU" w:eastAsia="en-US"/>
        </w:rPr>
        <w:tab/>
        <w:t>сформированность умения применять полученные знания для объяснения условий протекания физических явлений</w:t>
      </w:r>
      <w:r>
        <w:rPr>
          <w:rFonts w:eastAsia="Times New Roman"/>
          <w:lang w:val="ru-RU" w:eastAsia="en-US"/>
        </w:rPr>
        <w:t xml:space="preserve">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w:t>
      </w:r>
      <w:r>
        <w:rPr>
          <w:rFonts w:eastAsia="Times New Roman"/>
          <w:lang w:val="ru-RU" w:eastAsia="en-US"/>
        </w:rPr>
        <w:t>обходимости применения достижений физики и технологий для рационального природопользования;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9)</w:t>
      </w:r>
      <w:r>
        <w:rPr>
          <w:rFonts w:eastAsia="Times New Roman"/>
          <w:lang w:val="ru-RU" w:eastAsia="en-US"/>
        </w:rPr>
        <w:tab/>
        <w:t>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w:t>
      </w:r>
      <w:r>
        <w:rPr>
          <w:rFonts w:eastAsia="Times New Roman"/>
          <w:lang w:val="ru-RU" w:eastAsia="en-US"/>
        </w:rPr>
        <w:t>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10)</w:t>
      </w:r>
      <w:r>
        <w:rPr>
          <w:rFonts w:eastAsia="Times New Roman"/>
          <w:lang w:val="ru-RU" w:eastAsia="en-US"/>
        </w:rPr>
        <w:tab/>
        <w:t>овладение умениями работать в группе с выполнением различных социальных ролей, планировать работу группы,</w:t>
      </w:r>
      <w:r>
        <w:rPr>
          <w:rFonts w:eastAsia="Times New Roman"/>
          <w:lang w:val="ru-RU" w:eastAsia="en-US"/>
        </w:rPr>
        <w:t xml:space="preserve">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lastRenderedPageBreak/>
        <w:t>11)</w:t>
      </w:r>
      <w:r>
        <w:rPr>
          <w:rFonts w:eastAsia="Times New Roman"/>
          <w:lang w:val="ru-RU" w:eastAsia="en-US"/>
        </w:rPr>
        <w:tab/>
        <w:t>овладение (сформированность представлений) правилами записи физических формул рельефно-точечной</w:t>
      </w:r>
      <w:r>
        <w:rPr>
          <w:rFonts w:eastAsia="Times New Roman"/>
          <w:lang w:val="ru-RU" w:eastAsia="en-US"/>
        </w:rPr>
        <w:t xml:space="preserve"> системы обозначений Л. Брайля (для слепых и слабовидящих обучающихся).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По учебному </w:t>
      </w:r>
      <w:r>
        <w:rPr>
          <w:rFonts w:eastAsia="Times New Roman"/>
          <w:b/>
          <w:lang w:val="ru-RU" w:eastAsia="en-US"/>
        </w:rPr>
        <w:t>предмету "Физика" (углубленный уровень)</w:t>
      </w:r>
      <w:r>
        <w:rPr>
          <w:rFonts w:eastAsia="Times New Roman"/>
          <w:lang w:val="ru-RU" w:eastAsia="en-US"/>
        </w:rPr>
        <w:t xml:space="preserve"> требования к предметным результатам освоения углубленного курса физики должны включать требования к результатам освоения базового ку</w:t>
      </w:r>
      <w:r>
        <w:rPr>
          <w:rFonts w:eastAsia="Times New Roman"/>
          <w:lang w:val="ru-RU" w:eastAsia="en-US"/>
        </w:rPr>
        <w:t>рса и дополнительно отражать: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w:t>
      </w:r>
      <w:r>
        <w:rPr>
          <w:rFonts w:eastAsia="Times New Roman"/>
          <w:lang w:val="ru-RU" w:eastAsia="en-US"/>
        </w:rPr>
        <w:tab/>
        <w:t>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w:t>
      </w:r>
      <w:r>
        <w:rPr>
          <w:rFonts w:eastAsia="Times New Roman"/>
          <w:lang w:val="ru-RU" w:eastAsia="en-US"/>
        </w:rPr>
        <w:t>ти человека и дальнейшем научно-техническом развитии;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2)</w:t>
      </w:r>
      <w:r>
        <w:rPr>
          <w:rFonts w:eastAsia="Times New Roman"/>
          <w:lang w:val="ru-RU" w:eastAsia="en-US"/>
        </w:rPr>
        <w:tab/>
        <w:t>сформированность системы знаний о физических закономерностях, законах, теориях, действующих на уровнях микромира, макромира и мегамира, представлений о всеобщем характере физических законов; представ</w:t>
      </w:r>
      <w:r>
        <w:rPr>
          <w:rFonts w:eastAsia="Times New Roman"/>
          <w:lang w:val="ru-RU" w:eastAsia="en-US"/>
        </w:rPr>
        <w:t>лений о структуре построения физической теории, что позволит осознать роль фундаментальных законов и принципов в современных представлениях о природе,</w:t>
      </w:r>
      <w:r>
        <w:rPr>
          <w:lang w:val="ru-RU"/>
        </w:rPr>
        <w:t xml:space="preserve"> </w:t>
      </w:r>
      <w:r>
        <w:rPr>
          <w:rFonts w:eastAsia="Times New Roman"/>
          <w:lang w:val="ru-RU" w:eastAsia="en-US"/>
        </w:rPr>
        <w:t xml:space="preserve">понять границы применимости теорий, возможности их применения для описания естественнонаучных явлений и </w:t>
      </w:r>
      <w:r>
        <w:rPr>
          <w:rFonts w:eastAsia="Times New Roman"/>
          <w:lang w:val="ru-RU" w:eastAsia="en-US"/>
        </w:rPr>
        <w:t>процессов;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3)</w:t>
      </w:r>
      <w:r>
        <w:rPr>
          <w:rFonts w:eastAsia="Times New Roman"/>
          <w:lang w:val="ru-RU" w:eastAsia="en-US"/>
        </w:rPr>
        <w:tab/>
        <w:t>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w:t>
      </w:r>
      <w:r>
        <w:rPr>
          <w:rFonts w:eastAsia="Times New Roman"/>
          <w:lang w:val="ru-RU" w:eastAsia="en-US"/>
        </w:rPr>
        <w:t>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w:t>
      </w:r>
      <w:r>
        <w:rPr>
          <w:rFonts w:eastAsia="Times New Roman"/>
          <w:lang w:val="ru-RU" w:eastAsia="en-US"/>
        </w:rPr>
        <w:t xml:space="preserve"> маятник, гармонические волны, идеальный колебательный контур, тонкая линза; моделей атома, атомного ядра и квантовой модели света;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4)</w:t>
      </w:r>
      <w:r>
        <w:rPr>
          <w:rFonts w:eastAsia="Times New Roman"/>
          <w:lang w:val="ru-RU" w:eastAsia="en-US"/>
        </w:rPr>
        <w:tab/>
        <w:t>сформированность умения объяснять особенности протекания физических явлений: механическое движение, тепловое движение час</w:t>
      </w:r>
      <w:r>
        <w:rPr>
          <w:rFonts w:eastAsia="Times New Roman"/>
          <w:lang w:val="ru-RU" w:eastAsia="en-US"/>
        </w:rPr>
        <w:t>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эквипотенциальности поверхности заряженного проводника, электромагнитной индукц</w:t>
      </w:r>
      <w:r>
        <w:rPr>
          <w:rFonts w:eastAsia="Times New Roman"/>
          <w:lang w:val="ru-RU" w:eastAsia="en-US"/>
        </w:rPr>
        <w:t>ии, самоиндукции, зависимости сопротивления полупроводников "р-" и "n- 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w:t>
      </w:r>
      <w:r>
        <w:rPr>
          <w:rFonts w:eastAsia="Times New Roman"/>
          <w:lang w:val="ru-RU" w:eastAsia="en-US"/>
        </w:rPr>
        <w:t>" и "бета-" распады ядер, гамма-излучение ядер;</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5)</w:t>
      </w:r>
      <w:r>
        <w:rPr>
          <w:rFonts w:eastAsia="Times New Roman"/>
          <w:lang w:val="ru-RU" w:eastAsia="en-US"/>
        </w:rPr>
        <w:tab/>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w:t>
      </w:r>
      <w:r>
        <w:rPr>
          <w:rFonts w:eastAsia="Times New Roman"/>
          <w:lang w:val="ru-RU" w:eastAsia="en-US"/>
        </w:rPr>
        <w:t>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w:t>
      </w:r>
      <w:r>
        <w:rPr>
          <w:rFonts w:eastAsia="Times New Roman"/>
          <w:lang w:val="ru-RU" w:eastAsia="en-US"/>
        </w:rPr>
        <w:t xml:space="preserve">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w:t>
      </w:r>
      <w:r>
        <w:rPr>
          <w:rFonts w:eastAsia="Times New Roman"/>
          <w:lang w:val="ru-RU" w:eastAsia="en-US"/>
        </w:rPr>
        <w:t>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w:t>
      </w:r>
      <w:r>
        <w:rPr>
          <w:rFonts w:eastAsia="Times New Roman"/>
          <w:lang w:val="ru-RU" w:eastAsia="en-US"/>
        </w:rPr>
        <w:t xml:space="preserve">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w:t>
      </w:r>
      <w:r>
        <w:rPr>
          <w:rFonts w:eastAsia="Times New Roman"/>
          <w:lang w:val="ru-RU" w:eastAsia="en-US"/>
        </w:rPr>
        <w:lastRenderedPageBreak/>
        <w:t>кинетической энергией его частиц, связь давления идеального газа с концентр</w:t>
      </w:r>
      <w:r>
        <w:rPr>
          <w:rFonts w:eastAsia="Times New Roman"/>
          <w:lang w:val="ru-RU" w:eastAsia="en-US"/>
        </w:rPr>
        <w:t>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w:t>
      </w:r>
      <w:r>
        <w:rPr>
          <w:lang w:val="ru-RU"/>
        </w:rPr>
        <w:t xml:space="preserve"> </w:t>
      </w:r>
      <w:r>
        <w:rPr>
          <w:rFonts w:eastAsia="Times New Roman"/>
          <w:lang w:val="ru-RU" w:eastAsia="en-US"/>
        </w:rPr>
        <w:t>заряда, закон Кулона, потенциальность электростатического поля, принцип суперпозиц</w:t>
      </w:r>
      <w:r>
        <w:rPr>
          <w:rFonts w:eastAsia="Times New Roman"/>
          <w:lang w:val="ru-RU" w:eastAsia="en-US"/>
        </w:rPr>
        <w:t>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w:t>
      </w:r>
      <w:r>
        <w:rPr>
          <w:rFonts w:eastAsia="Times New Roman"/>
          <w:lang w:val="ru-RU" w:eastAsia="en-US"/>
        </w:rPr>
        <w:t>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6)</w:t>
      </w:r>
      <w:r>
        <w:rPr>
          <w:rFonts w:eastAsia="Times New Roman"/>
          <w:lang w:val="ru-RU" w:eastAsia="en-US"/>
        </w:rPr>
        <w:tab/>
        <w:t>сформированность умений применять основополагающие астрономические понятия</w:t>
      </w:r>
      <w:r>
        <w:rPr>
          <w:rFonts w:eastAsia="Times New Roman"/>
          <w:lang w:val="ru-RU" w:eastAsia="en-US"/>
        </w:rPr>
        <w:t>,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7)</w:t>
      </w:r>
      <w:r>
        <w:rPr>
          <w:rFonts w:eastAsia="Times New Roman"/>
          <w:lang w:val="ru-RU" w:eastAsia="en-US"/>
        </w:rPr>
        <w:tab/>
        <w:t>сформированность умений исследовать и анализировать разнообразные</w:t>
      </w:r>
      <w:r>
        <w:rPr>
          <w:rFonts w:eastAsia="Times New Roman"/>
          <w:lang w:val="ru-RU" w:eastAsia="en-US"/>
        </w:rPr>
        <w:t xml:space="preserve">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8)</w:t>
      </w:r>
      <w:r>
        <w:rPr>
          <w:rFonts w:eastAsia="Times New Roman"/>
          <w:lang w:val="ru-RU" w:eastAsia="en-US"/>
        </w:rPr>
        <w:tab/>
        <w:t>сформированность представлений о методах получе</w:t>
      </w:r>
      <w:r>
        <w:rPr>
          <w:rFonts w:eastAsia="Times New Roman"/>
          <w:lang w:val="ru-RU" w:eastAsia="en-US"/>
        </w:rPr>
        <w:t>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w:t>
      </w:r>
      <w:r>
        <w:rPr>
          <w:rFonts w:eastAsia="Times New Roman"/>
          <w:lang w:val="ru-RU" w:eastAsia="en-US"/>
        </w:rPr>
        <w:t>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9)</w:t>
      </w:r>
      <w:r>
        <w:rPr>
          <w:rFonts w:eastAsia="Times New Roman"/>
          <w:lang w:val="ru-RU" w:eastAsia="en-US"/>
        </w:rPr>
        <w:tab/>
        <w:t>сформированность умения решать расчетные задачи с явно заданной и неявно заданной физич</w:t>
      </w:r>
      <w:r>
        <w:rPr>
          <w:rFonts w:eastAsia="Times New Roman"/>
          <w:lang w:val="ru-RU" w:eastAsia="en-US"/>
        </w:rPr>
        <w:t>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w:t>
      </w:r>
      <w:r>
        <w:rPr>
          <w:rFonts w:eastAsia="Times New Roman"/>
          <w:lang w:val="ru-RU" w:eastAsia="en-US"/>
        </w:rPr>
        <w:t>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w:t>
      </w:r>
      <w:r>
        <w:rPr>
          <w:rFonts w:eastAsia="Times New Roman"/>
          <w:lang w:val="ru-RU" w:eastAsia="en-US"/>
        </w:rPr>
        <w:t>ов естественнонаучного цикла: выстраивать логическую цепочку рассуждений с опорой на изученные законы, закономерности и физические явления;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10)</w:t>
      </w:r>
      <w:r>
        <w:rPr>
          <w:rFonts w:eastAsia="Times New Roman"/>
          <w:lang w:val="ru-RU" w:eastAsia="en-US"/>
        </w:rPr>
        <w:tab/>
        <w:t xml:space="preserve">сформированность умений анализировать и оценивать последствия бытовой и производственной деятельности человека, </w:t>
      </w:r>
      <w:r>
        <w:rPr>
          <w:rFonts w:eastAsia="Times New Roman"/>
          <w:lang w:val="ru-RU" w:eastAsia="en-US"/>
        </w:rPr>
        <w:t>связанной с физическими процессами, с позиций экологической безопасности; представлений о рациональном</w:t>
      </w:r>
      <w:r>
        <w:rPr>
          <w:lang w:val="ru-RU"/>
        </w:rPr>
        <w:t xml:space="preserve"> </w:t>
      </w:r>
      <w:r>
        <w:rPr>
          <w:rFonts w:eastAsia="Times New Roman"/>
          <w:lang w:val="ru-RU" w:eastAsia="en-US"/>
        </w:rPr>
        <w:t>природопользовании, а также разумном использовании достижений науки и технологий для дальнейшего развития человеческого общества;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11)</w:t>
      </w:r>
      <w:r>
        <w:rPr>
          <w:rFonts w:eastAsia="Times New Roman"/>
          <w:lang w:val="ru-RU" w:eastAsia="en-US"/>
        </w:rPr>
        <w:tab/>
        <w:t>овладение различным</w:t>
      </w:r>
      <w:r>
        <w:rPr>
          <w:rFonts w:eastAsia="Times New Roman"/>
          <w:lang w:val="ru-RU" w:eastAsia="en-US"/>
        </w:rPr>
        <w:t>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12)</w:t>
      </w:r>
      <w:r>
        <w:rPr>
          <w:rFonts w:eastAsia="Times New Roman"/>
          <w:lang w:val="ru-RU" w:eastAsia="en-US"/>
        </w:rPr>
        <w:tab/>
        <w:t>овладение организационными и познавательными умениями сам</w:t>
      </w:r>
      <w:r>
        <w:rPr>
          <w:rFonts w:eastAsia="Times New Roman"/>
          <w:lang w:val="ru-RU" w:eastAsia="en-US"/>
        </w:rPr>
        <w:t>остоятельного приобретения новых знаний в процессе выполнения проектных и учебно- 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w:t>
      </w:r>
      <w:r>
        <w:rPr>
          <w:rFonts w:eastAsia="Times New Roman"/>
          <w:lang w:val="ru-RU" w:eastAsia="en-US"/>
        </w:rPr>
        <w:t xml:space="preserve"> ситуациях, адекватно оценивать вклад каждого из участников группы в решение рассматриваемой проблемы;</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lastRenderedPageBreak/>
        <w:t>13)</w:t>
      </w:r>
      <w:r>
        <w:rPr>
          <w:rFonts w:eastAsia="Times New Roman"/>
          <w:lang w:val="ru-RU" w:eastAsia="en-US"/>
        </w:rPr>
        <w:tab/>
        <w:t>сформированность мотивации к будущей профессиональной деятельности по специальностям физико-технического профиля.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По учебному предмету </w:t>
      </w:r>
      <w:r>
        <w:rPr>
          <w:rFonts w:eastAsia="Times New Roman"/>
          <w:b/>
          <w:lang w:val="ru-RU" w:eastAsia="en-US"/>
        </w:rPr>
        <w:t>"Химия" (базов</w:t>
      </w:r>
      <w:r>
        <w:rPr>
          <w:rFonts w:eastAsia="Times New Roman"/>
          <w:b/>
          <w:lang w:val="ru-RU" w:eastAsia="en-US"/>
        </w:rPr>
        <w:t>ый уровень)</w:t>
      </w:r>
      <w:r>
        <w:rPr>
          <w:rFonts w:eastAsia="Times New Roman"/>
          <w:lang w:val="ru-RU" w:eastAsia="en-US"/>
        </w:rPr>
        <w:t xml:space="preserve"> требования к предметным результатам освоения базового курса химии должны отражать: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w:t>
      </w:r>
      <w:r>
        <w:rPr>
          <w:rFonts w:eastAsia="Times New Roman"/>
          <w:lang w:val="ru-RU" w:eastAsia="en-US"/>
        </w:rPr>
        <w:tab/>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w:t>
      </w:r>
      <w:r>
        <w:rPr>
          <w:rFonts w:eastAsia="Times New Roman"/>
          <w:lang w:val="ru-RU" w:eastAsia="en-US"/>
        </w:rPr>
        <w:t>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2)</w:t>
      </w:r>
      <w:r>
        <w:rPr>
          <w:rFonts w:eastAsia="Times New Roman"/>
          <w:lang w:val="ru-RU" w:eastAsia="en-US"/>
        </w:rPr>
        <w:tab/>
        <w:t>владение системой химических знаний, которая включает: основополагающие понятия (химич</w:t>
      </w:r>
      <w:r>
        <w:rPr>
          <w:rFonts w:eastAsia="Times New Roman"/>
          <w:lang w:val="ru-RU" w:eastAsia="en-US"/>
        </w:rPr>
        <w:t>еский элемент, атом, электронная оболочка атома, s-, p-, d- 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w:t>
      </w:r>
      <w:r>
        <w:rPr>
          <w:rFonts w:eastAsia="Times New Roman"/>
          <w:lang w:val="ru-RU" w:eastAsia="en-US"/>
        </w:rPr>
        <w:t>,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w:t>
      </w:r>
      <w:r>
        <w:rPr>
          <w:rFonts w:eastAsia="Times New Roman"/>
          <w:lang w:val="ru-RU" w:eastAsia="en-US"/>
        </w:rPr>
        <w:t>етка, типы химических реакций (окислительно- 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w:t>
      </w:r>
      <w:r>
        <w:rPr>
          <w:rFonts w:eastAsia="Times New Roman"/>
          <w:lang w:val="ru-RU" w:eastAsia="en-US"/>
        </w:rPr>
        <w:t xml:space="preserve">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w:t>
      </w:r>
      <w:r>
        <w:rPr>
          <w:rFonts w:eastAsia="Times New Roman"/>
          <w:lang w:val="ru-RU" w:eastAsia="en-US"/>
        </w:rPr>
        <w:t>о свойствах, составе, получении и безопасном</w:t>
      </w:r>
      <w:r>
        <w:rPr>
          <w:lang w:val="ru-RU"/>
        </w:rPr>
        <w:t xml:space="preserve"> </w:t>
      </w:r>
      <w:r>
        <w:rPr>
          <w:rFonts w:eastAsia="Times New Roman"/>
          <w:lang w:val="ru-RU" w:eastAsia="en-US"/>
        </w:rPr>
        <w:t>использовании важнейших неорганических и органических веществ в быту и практической деятельности человека;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3)</w:t>
      </w:r>
      <w:r>
        <w:rPr>
          <w:rFonts w:eastAsia="Times New Roman"/>
          <w:lang w:val="ru-RU" w:eastAsia="en-US"/>
        </w:rPr>
        <w:tab/>
        <w:t>сформированность умений выявлять характерные признаки и взаимосвязь изученных понятий, применять соот</w:t>
      </w:r>
      <w:r>
        <w:rPr>
          <w:rFonts w:eastAsia="Times New Roman"/>
          <w:lang w:val="ru-RU" w:eastAsia="en-US"/>
        </w:rPr>
        <w:t>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4)</w:t>
      </w:r>
      <w:r>
        <w:rPr>
          <w:rFonts w:eastAsia="Times New Roman"/>
          <w:lang w:val="ru-RU" w:eastAsia="en-US"/>
        </w:rPr>
        <w:tab/>
        <w:t>сформированность умений использовать на</w:t>
      </w:r>
      <w:r>
        <w:rPr>
          <w:rFonts w:eastAsia="Times New Roman"/>
          <w:lang w:val="ru-RU" w:eastAsia="en-US"/>
        </w:rPr>
        <w:t>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w:t>
      </w:r>
      <w:r>
        <w:rPr>
          <w:rFonts w:eastAsia="Times New Roman"/>
          <w:lang w:val="ru-RU" w:eastAsia="en-US"/>
        </w:rPr>
        <w:t>,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w:t>
      </w:r>
      <w:r>
        <w:rPr>
          <w:rFonts w:eastAsia="Times New Roman"/>
          <w:lang w:val="ru-RU" w:eastAsia="en-US"/>
        </w:rPr>
        <w:t>ний химических реакций;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5)</w:t>
      </w:r>
      <w:r>
        <w:rPr>
          <w:rFonts w:eastAsia="Times New Roman"/>
          <w:lang w:val="ru-RU" w:eastAsia="en-US"/>
        </w:rPr>
        <w:tab/>
        <w:t>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w:t>
      </w:r>
      <w:r>
        <w:rPr>
          <w:rFonts w:eastAsia="Times New Roman"/>
          <w:lang w:val="ru-RU" w:eastAsia="en-US"/>
        </w:rPr>
        <w:t>ковалентная, ионная, металлическая, водородная), типы кристаллических решеток веществ; классифицировать химические реакции;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6)</w:t>
      </w:r>
      <w:r>
        <w:rPr>
          <w:rFonts w:eastAsia="Times New Roman"/>
          <w:lang w:val="ru-RU" w:eastAsia="en-US"/>
        </w:rPr>
        <w:tab/>
        <w:t>владение основными методами научного познания веществ и химических явлений (наблюдение, измерение, эксперимент, моделирование);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7</w:t>
      </w:r>
      <w:r>
        <w:rPr>
          <w:rFonts w:eastAsia="Times New Roman"/>
          <w:lang w:val="ru-RU" w:eastAsia="en-US"/>
        </w:rPr>
        <w:t>)</w:t>
      </w:r>
      <w:r>
        <w:rPr>
          <w:rFonts w:eastAsia="Times New Roman"/>
          <w:lang w:val="ru-RU" w:eastAsia="en-US"/>
        </w:rPr>
        <w:tab/>
        <w:t xml:space="preserve">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w:t>
      </w:r>
      <w:r>
        <w:rPr>
          <w:rFonts w:eastAsia="Times New Roman"/>
          <w:lang w:val="ru-RU" w:eastAsia="en-US"/>
        </w:rPr>
        <w:lastRenderedPageBreak/>
        <w:t>исполь</w:t>
      </w:r>
      <w:r>
        <w:rPr>
          <w:rFonts w:eastAsia="Times New Roman"/>
          <w:lang w:val="ru-RU" w:eastAsia="en-US"/>
        </w:rPr>
        <w:t>зовать системные химические знания для принятия решений в конкретных жизненных ситуациях, связанных с веществами и их применением;</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8)</w:t>
      </w:r>
      <w:r>
        <w:rPr>
          <w:rFonts w:eastAsia="Times New Roman"/>
          <w:lang w:val="ru-RU" w:eastAsia="en-US"/>
        </w:rPr>
        <w:tab/>
        <w:t xml:space="preserve">сформированность умений планировать и выполнять химический эксперимент (превращения органических веществ при нагревании, </w:t>
      </w:r>
      <w:r>
        <w:rPr>
          <w:rFonts w:eastAsia="Times New Roman"/>
          <w:lang w:val="ru-RU" w:eastAsia="en-US"/>
        </w:rPr>
        <w:t xml:space="preserve">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w:t>
      </w:r>
      <w:r>
        <w:rPr>
          <w:rFonts w:eastAsia="Times New Roman"/>
          <w:lang w:val="ru-RU" w:eastAsia="en-US"/>
        </w:rPr>
        <w:t>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w:t>
      </w:r>
      <w:r>
        <w:rPr>
          <w:rFonts w:eastAsia="Times New Roman"/>
          <w:lang w:val="ru-RU" w:eastAsia="en-US"/>
        </w:rPr>
        <w:t>еского эксперимента в форме</w:t>
      </w:r>
      <w:r>
        <w:rPr>
          <w:lang w:val="ru-RU"/>
        </w:rPr>
        <w:t xml:space="preserve"> </w:t>
      </w:r>
      <w:r>
        <w:rPr>
          <w:rFonts w:eastAsia="Times New Roman"/>
          <w:lang w:val="ru-RU" w:eastAsia="en-US"/>
        </w:rPr>
        <w:t>записи уравнений соответствующих реакций и формулировать выводы на основе этих результатов;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9)</w:t>
      </w:r>
      <w:r>
        <w:rPr>
          <w:rFonts w:eastAsia="Times New Roman"/>
          <w:lang w:val="ru-RU" w:eastAsia="en-US"/>
        </w:rPr>
        <w:tab/>
        <w:t>сформированность умения анализировать химическую информацию, получаемую из разных источников (средств массовой информации, сеть Интер</w:t>
      </w:r>
      <w:r>
        <w:rPr>
          <w:rFonts w:eastAsia="Times New Roman"/>
          <w:lang w:val="ru-RU" w:eastAsia="en-US"/>
        </w:rPr>
        <w:t>нет и другие);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10)</w:t>
      </w:r>
      <w:r>
        <w:rPr>
          <w:rFonts w:eastAsia="Times New Roman"/>
          <w:lang w:val="ru-RU" w:eastAsia="en-US"/>
        </w:rPr>
        <w:tab/>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w:t>
      </w:r>
      <w:r>
        <w:rPr>
          <w:rFonts w:eastAsia="Times New Roman"/>
          <w:lang w:val="ru-RU" w:eastAsia="en-US"/>
        </w:rPr>
        <w:t>ных веществ, понимая смысл показателя предельной допустимой концентрации;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11)</w:t>
      </w:r>
      <w:r>
        <w:rPr>
          <w:rFonts w:eastAsia="Times New Roman"/>
          <w:lang w:val="ru-RU" w:eastAsia="en-US"/>
        </w:rPr>
        <w:tab/>
        <w:t>для обучающихся с ограниченными возможностями здоровья: сформированность умения применять знания об основных доступных методах познания веществ и химических явлений;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12)</w:t>
      </w:r>
      <w:r>
        <w:rPr>
          <w:rFonts w:eastAsia="Times New Roman"/>
          <w:lang w:val="ru-RU" w:eastAsia="en-US"/>
        </w:rPr>
        <w:tab/>
        <w:t>для слеп</w:t>
      </w:r>
      <w:r>
        <w:rPr>
          <w:rFonts w:eastAsia="Times New Roman"/>
          <w:lang w:val="ru-RU" w:eastAsia="en-US"/>
        </w:rPr>
        <w:t>ых и слабовидящих обучающихся: сформированность умения использовать рельефно-точечную систему обозначений Л. Брайля для записи химических формул.</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По учебному предмету </w:t>
      </w:r>
      <w:r>
        <w:rPr>
          <w:rFonts w:eastAsia="Times New Roman"/>
          <w:b/>
          <w:lang w:val="ru-RU" w:eastAsia="en-US"/>
        </w:rPr>
        <w:t>"Химия" (углубленный уровень)</w:t>
      </w:r>
      <w:r>
        <w:rPr>
          <w:rFonts w:eastAsia="Times New Roman"/>
          <w:lang w:val="ru-RU" w:eastAsia="en-US"/>
        </w:rPr>
        <w:t xml:space="preserve"> требования к предметным результатам освоения углубленного к</w:t>
      </w:r>
      <w:r>
        <w:rPr>
          <w:rFonts w:eastAsia="Times New Roman"/>
          <w:lang w:val="ru-RU" w:eastAsia="en-US"/>
        </w:rPr>
        <w:t>урса химии должны включать требования к результатам освоения базового курса и дополнительно отражать: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w:t>
      </w:r>
      <w:r>
        <w:rPr>
          <w:rFonts w:eastAsia="Times New Roman"/>
          <w:lang w:val="ru-RU" w:eastAsia="en-US"/>
        </w:rPr>
        <w:tab/>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w:t>
      </w:r>
      <w:r>
        <w:rPr>
          <w:rFonts w:eastAsia="Times New Roman"/>
          <w:lang w:val="ru-RU" w:eastAsia="en-US"/>
        </w:rPr>
        <w:t>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w:t>
      </w:r>
      <w:r>
        <w:rPr>
          <w:rFonts w:eastAsia="Times New Roman"/>
          <w:lang w:val="ru-RU" w:eastAsia="en-US"/>
        </w:rPr>
        <w:t>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2)</w:t>
      </w:r>
      <w:r>
        <w:rPr>
          <w:rFonts w:eastAsia="Times New Roman"/>
          <w:lang w:val="ru-RU" w:eastAsia="en-US"/>
        </w:rPr>
        <w:tab/>
        <w:t xml:space="preserve">владение системой химических знаний, которая включает: основополагающие понятия (дополнительно к системе </w:t>
      </w:r>
      <w:r>
        <w:rPr>
          <w:rFonts w:eastAsia="Times New Roman"/>
          <w:lang w:val="ru-RU" w:eastAsia="en-US"/>
        </w:rPr>
        <w:t>понятий базового уровня) - изотопы, основное и возбужденное состояние атома, гибридизация атомных орбиталей, химическая связь (" " и " -связь", кратные связи), молярная концентрация, структурная формула, изомерия (структурная, геометрическая (цис-транс-изо</w:t>
      </w:r>
      <w:r>
        <w:rPr>
          <w:rFonts w:eastAsia="Times New Roman"/>
          <w:lang w:val="ru-RU" w:eastAsia="en-US"/>
        </w:rPr>
        <w:t>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w:t>
      </w:r>
      <w:r>
        <w:rPr>
          <w:rFonts w:eastAsia="Times New Roman"/>
          <w:lang w:val="ru-RU" w:eastAsia="en-US"/>
        </w:rPr>
        <w:t>ащие в основе понимания причинности и системности химических явлений, современные представления о строении вещества на атомном, молекулярном и</w:t>
      </w:r>
      <w:r>
        <w:rPr>
          <w:lang w:val="ru-RU"/>
        </w:rPr>
        <w:t xml:space="preserve"> </w:t>
      </w:r>
      <w:r>
        <w:rPr>
          <w:rFonts w:eastAsia="Times New Roman"/>
          <w:lang w:val="ru-RU" w:eastAsia="en-US"/>
        </w:rPr>
        <w:t>надмолекулярном уровнях; представления о механизмах химических реакций, термодинамических и кинетических закономе</w:t>
      </w:r>
      <w:r>
        <w:rPr>
          <w:rFonts w:eastAsia="Times New Roman"/>
          <w:lang w:val="ru-RU" w:eastAsia="en-US"/>
        </w:rPr>
        <w:t>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w:t>
      </w:r>
      <w:r>
        <w:rPr>
          <w:rFonts w:eastAsia="Times New Roman"/>
          <w:lang w:val="ru-RU" w:eastAsia="en-US"/>
        </w:rPr>
        <w:t xml:space="preserve">ных принципах химического производства (на </w:t>
      </w:r>
      <w:r>
        <w:rPr>
          <w:rFonts w:eastAsia="Times New Roman"/>
          <w:lang w:val="ru-RU" w:eastAsia="en-US"/>
        </w:rPr>
        <w:lastRenderedPageBreak/>
        <w:t>примере производства серной кислоты, аммиака, метанола, переработки нефти);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3)</w:t>
      </w:r>
      <w:r>
        <w:rPr>
          <w:rFonts w:eastAsia="Times New Roman"/>
          <w:lang w:val="ru-RU" w:eastAsia="en-US"/>
        </w:rPr>
        <w:tab/>
        <w:t xml:space="preserve">сформированность умений выявлять характерные признаки и взаимосвязь изученных понятий, применять соответствующие понятия при описании </w:t>
      </w:r>
      <w:r>
        <w:rPr>
          <w:rFonts w:eastAsia="Times New Roman"/>
          <w:lang w:val="ru-RU" w:eastAsia="en-US"/>
        </w:rPr>
        <w:t>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w:t>
      </w:r>
      <w:r>
        <w:rPr>
          <w:rFonts w:eastAsia="Times New Roman"/>
          <w:lang w:val="ru-RU" w:eastAsia="en-US"/>
        </w:rPr>
        <w:t xml:space="preserve"> системные химические знания для объяснения и прогнозирования явлений, имеющих естественнонаучную природу;</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4)</w:t>
      </w:r>
      <w:r>
        <w:rPr>
          <w:rFonts w:eastAsia="Times New Roman"/>
          <w:lang w:val="ru-RU" w:eastAsia="en-US"/>
        </w:rPr>
        <w:tab/>
        <w:t>сформированность умений использовать наименования химических соединений международного союза теоретической и прикладной химии и тривиальные назван</w:t>
      </w:r>
      <w:r>
        <w:rPr>
          <w:rFonts w:eastAsia="Times New Roman"/>
          <w:lang w:val="ru-RU" w:eastAsia="en-US"/>
        </w:rPr>
        <w:t>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w:t>
      </w:r>
      <w:r>
        <w:rPr>
          <w:rFonts w:eastAsia="Times New Roman"/>
          <w:lang w:val="ru-RU" w:eastAsia="en-US"/>
        </w:rPr>
        <w:t>еств; 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 уравнений; реа</w:t>
      </w:r>
      <w:r>
        <w:rPr>
          <w:rFonts w:eastAsia="Times New Roman"/>
          <w:lang w:val="ru-RU" w:eastAsia="en-US"/>
        </w:rPr>
        <w:t>кций гидролиза, реакций 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5)</w:t>
      </w:r>
      <w:r>
        <w:rPr>
          <w:rFonts w:eastAsia="Times New Roman"/>
          <w:lang w:val="ru-RU" w:eastAsia="en-US"/>
        </w:rPr>
        <w:tab/>
        <w:t>сформированность умений классифи</w:t>
      </w:r>
      <w:r>
        <w:rPr>
          <w:rFonts w:eastAsia="Times New Roman"/>
          <w:lang w:val="ru-RU" w:eastAsia="en-US"/>
        </w:rPr>
        <w:t xml:space="preserve">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w:t>
      </w:r>
      <w:r>
        <w:rPr>
          <w:rFonts w:eastAsia="Times New Roman"/>
          <w:lang w:val="ru-RU" w:eastAsia="en-US"/>
        </w:rPr>
        <w:t>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w:t>
      </w:r>
      <w:r>
        <w:rPr>
          <w:rFonts w:eastAsia="Times New Roman"/>
          <w:lang w:val="ru-RU" w:eastAsia="en-US"/>
        </w:rPr>
        <w:t>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6)</w:t>
      </w:r>
      <w:r>
        <w:rPr>
          <w:rFonts w:eastAsia="Times New Roman"/>
          <w:lang w:val="ru-RU" w:eastAsia="en-US"/>
        </w:rPr>
        <w:tab/>
        <w:t>сформированность умений подтверждать на конкретных примерах характер зависимости реакционной способности ор</w:t>
      </w:r>
      <w:r>
        <w:rPr>
          <w:rFonts w:eastAsia="Times New Roman"/>
          <w:lang w:val="ru-RU" w:eastAsia="en-US"/>
        </w:rPr>
        <w:t>ганических соединений от кратности и</w:t>
      </w:r>
      <w:r>
        <w:rPr>
          <w:lang w:val="ru-RU"/>
        </w:rPr>
        <w:t xml:space="preserve"> </w:t>
      </w:r>
      <w:r>
        <w:rPr>
          <w:rFonts w:eastAsia="Times New Roman"/>
          <w:lang w:val="ru-RU" w:eastAsia="en-US"/>
        </w:rPr>
        <w:t>типа ковалентной связи (" " и " -связи"), взаимного влияния атомов и групп атомов в молекулах; а также от особенностей реализации различных механизмов протекания реакций;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7)</w:t>
      </w:r>
      <w:r>
        <w:rPr>
          <w:rFonts w:eastAsia="Times New Roman"/>
          <w:lang w:val="ru-RU" w:eastAsia="en-US"/>
        </w:rPr>
        <w:tab/>
        <w:t>сформированность умений характеризовать элект</w:t>
      </w:r>
      <w:r>
        <w:rPr>
          <w:rFonts w:eastAsia="Times New Roman"/>
          <w:lang w:val="ru-RU" w:eastAsia="en-US"/>
        </w:rPr>
        <w:t xml:space="preserve">ронное строение атомов (в основном и возбужденном состоянии) и ионов химических элементов 1-4 периодов Периодической системы Д.И. Менделеева и их валентные возможности, используя понятия "s", "p", "d-электронные" орбитали, энергетические уровни; объяснять </w:t>
      </w:r>
      <w:r>
        <w:rPr>
          <w:rFonts w:eastAsia="Times New Roman"/>
          <w:lang w:val="ru-RU" w:eastAsia="en-US"/>
        </w:rPr>
        <w:t>закономерности изменения свойств химических элементов и образуемых ими соединений по периодам и группам;</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8)</w:t>
      </w:r>
      <w:r>
        <w:rPr>
          <w:rFonts w:eastAsia="Times New Roman"/>
          <w:lang w:val="ru-RU" w:eastAsia="en-US"/>
        </w:rPr>
        <w:tab/>
        <w:t>владение системой знаний о методах научного познания явлений природы, используемых в естественных науках и умениями применять эти знания при экспери</w:t>
      </w:r>
      <w:r>
        <w:rPr>
          <w:rFonts w:eastAsia="Times New Roman"/>
          <w:lang w:val="ru-RU" w:eastAsia="en-US"/>
        </w:rPr>
        <w:t>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9)</w:t>
      </w:r>
      <w:r>
        <w:rPr>
          <w:rFonts w:eastAsia="Times New Roman"/>
          <w:lang w:val="ru-RU" w:eastAsia="en-US"/>
        </w:rPr>
        <w:tab/>
        <w:t>сформированность умений проводить расчеты по химическим формулам и уравнениям химических реакций с ис</w:t>
      </w:r>
      <w:r>
        <w:rPr>
          <w:rFonts w:eastAsia="Times New Roman"/>
          <w:lang w:val="ru-RU" w:eastAsia="en-US"/>
        </w:rPr>
        <w:t>пользованием физических величин (массы, объема газов, количества 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w:t>
      </w:r>
      <w:r>
        <w:rPr>
          <w:rFonts w:eastAsia="Times New Roman"/>
          <w:lang w:val="ru-RU" w:eastAsia="en-US"/>
        </w:rPr>
        <w:t xml:space="preserve">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w:t>
      </w:r>
      <w:r>
        <w:rPr>
          <w:rFonts w:eastAsia="Times New Roman"/>
          <w:lang w:val="ru-RU" w:eastAsia="en-US"/>
        </w:rPr>
        <w:lastRenderedPageBreak/>
        <w:t>доли выхода продукта реакции; расчеты теплового эффекта реакций, объемных отношений газов;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10)</w:t>
      </w:r>
      <w:r>
        <w:rPr>
          <w:rFonts w:eastAsia="Times New Roman"/>
          <w:lang w:val="ru-RU" w:eastAsia="en-US"/>
        </w:rPr>
        <w:tab/>
        <w:t>сформир</w:t>
      </w:r>
      <w:r>
        <w:rPr>
          <w:rFonts w:eastAsia="Times New Roman"/>
          <w:lang w:val="ru-RU" w:eastAsia="en-US"/>
        </w:rPr>
        <w:t>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w:t>
      </w:r>
      <w:r>
        <w:rPr>
          <w:rFonts w:eastAsia="Times New Roman"/>
          <w:lang w:val="ru-RU" w:eastAsia="en-US"/>
        </w:rPr>
        <w:t>облем в ситуациях, связанных с химией;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11)</w:t>
      </w:r>
      <w:r>
        <w:rPr>
          <w:rFonts w:eastAsia="Times New Roman"/>
          <w:lang w:val="ru-RU" w:eastAsia="en-US"/>
        </w:rPr>
        <w:tab/>
        <w:t xml:space="preserve">сформированность умений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w:t>
      </w:r>
      <w:r>
        <w:rPr>
          <w:rFonts w:eastAsia="Times New Roman"/>
          <w:lang w:val="ru-RU" w:eastAsia="en-US"/>
        </w:rPr>
        <w:t>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w:t>
      </w:r>
      <w:r>
        <w:rPr>
          <w:rFonts w:eastAsia="Times New Roman"/>
          <w:lang w:val="ru-RU" w:eastAsia="en-US"/>
        </w:rPr>
        <w:t>влять в различной форме результаты эксперимента, анализировать и оценивать их достоверность;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12)</w:t>
      </w:r>
      <w:r>
        <w:rPr>
          <w:rFonts w:eastAsia="Times New Roman"/>
          <w:lang w:val="ru-RU" w:eastAsia="en-US"/>
        </w:rPr>
        <w:tab/>
        <w:t>сформированность умений осуществлять целенаправленный поиск химической информации в различных источниках (научная и учебно-научная литература,</w:t>
      </w:r>
      <w:r>
        <w:rPr>
          <w:lang w:val="ru-RU"/>
        </w:rPr>
        <w:t xml:space="preserve"> </w:t>
      </w:r>
      <w:r>
        <w:rPr>
          <w:rFonts w:eastAsia="Times New Roman"/>
          <w:lang w:val="ru-RU" w:eastAsia="en-US"/>
        </w:rPr>
        <w:t>средства массово</w:t>
      </w:r>
      <w:r>
        <w:rPr>
          <w:rFonts w:eastAsia="Times New Roman"/>
          <w:lang w:val="ru-RU" w:eastAsia="en-US"/>
        </w:rPr>
        <w:t>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13)</w:t>
      </w:r>
      <w:r>
        <w:rPr>
          <w:rFonts w:eastAsia="Times New Roman"/>
          <w:lang w:val="ru-RU" w:eastAsia="en-US"/>
        </w:rPr>
        <w:tab/>
        <w:t>сформированность умений осознавать опасность воздействия на живые организмы определен</w:t>
      </w:r>
      <w:r>
        <w:rPr>
          <w:rFonts w:eastAsia="Times New Roman"/>
          <w:lang w:val="ru-RU" w:eastAsia="en-US"/>
        </w:rPr>
        <w:t>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По учебному предмету </w:t>
      </w:r>
      <w:r>
        <w:rPr>
          <w:rFonts w:eastAsia="Times New Roman"/>
          <w:b/>
          <w:lang w:val="ru-RU" w:eastAsia="en-US"/>
        </w:rPr>
        <w:t>"Биология" (базовый уровень)</w:t>
      </w:r>
      <w:r>
        <w:rPr>
          <w:rFonts w:eastAsia="Times New Roman"/>
          <w:lang w:val="ru-RU" w:eastAsia="en-US"/>
        </w:rPr>
        <w:t xml:space="preserve"> требования к предметным рез</w:t>
      </w:r>
      <w:r>
        <w:rPr>
          <w:rFonts w:eastAsia="Times New Roman"/>
          <w:lang w:val="ru-RU" w:eastAsia="en-US"/>
        </w:rPr>
        <w:t>ультатам освоения базового курса биологии должны отражать: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w:t>
      </w:r>
      <w:r>
        <w:rPr>
          <w:rFonts w:eastAsia="Times New Roman"/>
          <w:lang w:val="ru-RU" w:eastAsia="en-US"/>
        </w:rPr>
        <w:tab/>
        <w:t>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2)</w:t>
      </w:r>
      <w:r>
        <w:rPr>
          <w:rFonts w:eastAsia="Times New Roman"/>
          <w:lang w:val="ru-RU" w:eastAsia="en-US"/>
        </w:rPr>
        <w:tab/>
        <w:t>сформированность умения раскрывать содержание осн</w:t>
      </w:r>
      <w:r>
        <w:rPr>
          <w:rFonts w:eastAsia="Times New Roman"/>
          <w:lang w:val="ru-RU" w:eastAsia="en-US"/>
        </w:rPr>
        <w:t>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w:t>
      </w:r>
      <w:r>
        <w:rPr>
          <w:rFonts w:eastAsia="Times New Roman"/>
          <w:lang w:val="ru-RU" w:eastAsia="en-US"/>
        </w:rPr>
        <w:t>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3)</w:t>
      </w:r>
      <w:r>
        <w:rPr>
          <w:rFonts w:eastAsia="Times New Roman"/>
          <w:lang w:val="ru-RU" w:eastAsia="en-US"/>
        </w:rPr>
        <w:tab/>
        <w:t>сформированность умения раскрывать содержание основополагающих биологических теорий и г</w:t>
      </w:r>
      <w:r>
        <w:rPr>
          <w:rFonts w:eastAsia="Times New Roman"/>
          <w:lang w:val="ru-RU" w:eastAsia="en-US"/>
        </w:rPr>
        <w:t>ипотез: клеточной, хромосомной, мутационной, эволюционной, происхождения жизни и человека;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4)</w:t>
      </w:r>
      <w:r>
        <w:rPr>
          <w:rFonts w:eastAsia="Times New Roman"/>
          <w:lang w:val="ru-RU" w:eastAsia="en-US"/>
        </w:rPr>
        <w:tab/>
        <w:t>сформированность умения раскрывать основополагающие биологические законы и закономерности (Г. Менделя, Т. Моргана, Н.И. Вавилова, Э. Геккеля, Ф. Мюллера, К. Бэра)</w:t>
      </w:r>
      <w:r>
        <w:rPr>
          <w:rFonts w:eastAsia="Times New Roman"/>
          <w:lang w:val="ru-RU" w:eastAsia="en-US"/>
        </w:rPr>
        <w:t>, границы их применимости к живым системам;</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5)</w:t>
      </w:r>
      <w:r>
        <w:rPr>
          <w:rFonts w:eastAsia="Times New Roman"/>
          <w:lang w:val="ru-RU" w:eastAsia="en-US"/>
        </w:rPr>
        <w:tab/>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w:t>
      </w:r>
      <w:r>
        <w:rPr>
          <w:rFonts w:eastAsia="Times New Roman"/>
          <w:lang w:val="ru-RU" w:eastAsia="en-US"/>
        </w:rPr>
        <w:t>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lastRenderedPageBreak/>
        <w:t>6)</w:t>
      </w:r>
      <w:r>
        <w:rPr>
          <w:rFonts w:eastAsia="Times New Roman"/>
          <w:lang w:val="ru-RU" w:eastAsia="en-US"/>
        </w:rPr>
        <w:tab/>
        <w:t>сформированность умения выделять существенные признаки вирусов, клеток прока</w:t>
      </w:r>
      <w:r>
        <w:rPr>
          <w:rFonts w:eastAsia="Times New Roman"/>
          <w:lang w:val="ru-RU" w:eastAsia="en-US"/>
        </w:rPr>
        <w:t>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w:t>
      </w:r>
      <w:r>
        <w:rPr>
          <w:rFonts w:eastAsia="Times New Roman"/>
          <w:lang w:val="ru-RU" w:eastAsia="en-US"/>
        </w:rPr>
        <w:t>ния, развития и размножения,</w:t>
      </w:r>
      <w:r>
        <w:rPr>
          <w:lang w:val="ru-RU"/>
        </w:rPr>
        <w:t xml:space="preserve"> </w:t>
      </w:r>
      <w:r>
        <w:rPr>
          <w:rFonts w:eastAsia="Times New Roman"/>
          <w:lang w:val="ru-RU" w:eastAsia="en-US"/>
        </w:rPr>
        <w:t>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w:t>
      </w:r>
      <w:r>
        <w:rPr>
          <w:rFonts w:eastAsia="Times New Roman"/>
          <w:lang w:val="ru-RU" w:eastAsia="en-US"/>
        </w:rPr>
        <w:t>х своей местности, круговорота веществ и превращение энергии в биосфере;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7)</w:t>
      </w:r>
      <w:r>
        <w:rPr>
          <w:rFonts w:eastAsia="Times New Roman"/>
          <w:lang w:val="ru-RU" w:eastAsia="en-US"/>
        </w:rPr>
        <w:tab/>
        <w:t>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w:t>
      </w:r>
      <w:r>
        <w:rPr>
          <w:rFonts w:eastAsia="Times New Roman"/>
          <w:lang w:val="ru-RU" w:eastAsia="en-US"/>
        </w:rPr>
        <w:t>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w:t>
      </w:r>
      <w:r>
        <w:rPr>
          <w:rFonts w:eastAsia="Times New Roman"/>
          <w:lang w:val="ru-RU" w:eastAsia="en-US"/>
        </w:rPr>
        <w:t>опользования;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8)</w:t>
      </w:r>
      <w:r>
        <w:rPr>
          <w:rFonts w:eastAsia="Times New Roman"/>
          <w:lang w:val="ru-RU" w:eastAsia="en-US"/>
        </w:rPr>
        <w:tab/>
        <w:t>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9)</w:t>
      </w:r>
      <w:r>
        <w:rPr>
          <w:rFonts w:eastAsia="Times New Roman"/>
          <w:lang w:val="ru-RU" w:eastAsia="en-US"/>
        </w:rPr>
        <w:tab/>
        <w:t>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w:t>
      </w:r>
      <w:r>
        <w:rPr>
          <w:rFonts w:eastAsia="Times New Roman"/>
          <w:lang w:val="ru-RU" w:eastAsia="en-US"/>
        </w:rPr>
        <w:t>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10)</w:t>
      </w:r>
      <w:r>
        <w:rPr>
          <w:rFonts w:eastAsia="Times New Roman"/>
          <w:lang w:val="ru-RU" w:eastAsia="en-US"/>
        </w:rPr>
        <w:tab/>
        <w:t>сформированность умений создавать собственные письменные и устные сообщения на основе биологи</w:t>
      </w:r>
      <w:r>
        <w:rPr>
          <w:rFonts w:eastAsia="Times New Roman"/>
          <w:lang w:val="ru-RU" w:eastAsia="en-US"/>
        </w:rPr>
        <w:t>ческой информации из нескольких источников, грамотно использовать понятийный аппарат биологии.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По учебному предмету </w:t>
      </w:r>
      <w:r>
        <w:rPr>
          <w:rFonts w:eastAsia="Times New Roman"/>
          <w:b/>
          <w:lang w:val="ru-RU" w:eastAsia="en-US"/>
        </w:rPr>
        <w:t>"Биология" (углубленный уровень)</w:t>
      </w:r>
      <w:r>
        <w:rPr>
          <w:rFonts w:eastAsia="Times New Roman"/>
          <w:lang w:val="ru-RU" w:eastAsia="en-US"/>
        </w:rPr>
        <w:t xml:space="preserve"> требования к предметным результатам освоения углубленного курса биологии должны включать требования к резул</w:t>
      </w:r>
      <w:r>
        <w:rPr>
          <w:rFonts w:eastAsia="Times New Roman"/>
          <w:lang w:val="ru-RU" w:eastAsia="en-US"/>
        </w:rPr>
        <w:t>ьтатам освоения базового курса и дополнительно отражать: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w:t>
      </w:r>
      <w:r>
        <w:rPr>
          <w:rFonts w:eastAsia="Times New Roman"/>
          <w:lang w:val="ru-RU" w:eastAsia="en-US"/>
        </w:rPr>
        <w:tab/>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w:t>
      </w:r>
      <w:r>
        <w:rPr>
          <w:rFonts w:eastAsia="Times New Roman"/>
          <w:lang w:val="ru-RU" w:eastAsia="en-US"/>
        </w:rPr>
        <w:t>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ученых - биологов в развитие</w:t>
      </w:r>
      <w:r>
        <w:rPr>
          <w:rFonts w:eastAsia="Times New Roman"/>
          <w:lang w:val="ru-RU" w:eastAsia="en-US"/>
        </w:rPr>
        <w:t xml:space="preserve"> биологии;</w:t>
      </w:r>
      <w:r>
        <w:rPr>
          <w:lang w:val="ru-RU"/>
        </w:rPr>
        <w:t xml:space="preserve"> </w:t>
      </w:r>
      <w:r>
        <w:rPr>
          <w:rFonts w:eastAsia="Times New Roman"/>
          <w:lang w:val="ru-RU" w:eastAsia="en-US"/>
        </w:rPr>
        <w:t>2)</w:t>
      </w:r>
      <w:r>
        <w:rPr>
          <w:rFonts w:eastAsia="Times New Roman"/>
          <w:lang w:val="ru-RU" w:eastAsia="en-US"/>
        </w:rPr>
        <w:tab/>
        <w:t>умение владеть системой биологических знаний, которая включает: основополагающие биологические термины и понятия (жизнь, клетка, ткань, орган, организм, вид, популяция, экосистема, биоценоз, биосфера; метаболизм, гомеостаз, клеточный иммуните</w:t>
      </w:r>
      <w:r>
        <w:rPr>
          <w:rFonts w:eastAsia="Times New Roman"/>
          <w:lang w:val="ru-RU" w:eastAsia="en-US"/>
        </w:rPr>
        <w:t>т, биосинтез белка, биополимеры, дискретность, саморегуляция, самовоспроизведение, наследственность, изменчивость, энергозависимость, рост и развитие); биологические теории: клеточная теория Т. Шванна, М.Шлейдена, Р. Вирхова; клонально-селективного иммунит</w:t>
      </w:r>
      <w:r>
        <w:rPr>
          <w:rFonts w:eastAsia="Times New Roman"/>
          <w:lang w:val="ru-RU" w:eastAsia="en-US"/>
        </w:rPr>
        <w:t>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учения Н.И</w:t>
      </w:r>
      <w:r>
        <w:rPr>
          <w:rFonts w:eastAsia="Times New Roman"/>
          <w:lang w:val="ru-RU" w:eastAsia="en-US"/>
        </w:rPr>
        <w:t>. Вавилова - о Центрах многообразия и происхождения культурных растений, А.Н. Северцова - о путях и направлениях эволюции, В.И. Вернадского - о биосфере; законы (единообразия потомков первого поколения, расщепления признаков, независимого наследования приз</w:t>
      </w:r>
      <w:r>
        <w:rPr>
          <w:rFonts w:eastAsia="Times New Roman"/>
          <w:lang w:val="ru-RU" w:eastAsia="en-US"/>
        </w:rPr>
        <w:t xml:space="preserve">наков Г. Менделя, сцепленного </w:t>
      </w:r>
      <w:r>
        <w:rPr>
          <w:rFonts w:eastAsia="Times New Roman"/>
          <w:lang w:val="ru-RU" w:eastAsia="en-US"/>
        </w:rPr>
        <w:lastRenderedPageBreak/>
        <w:t>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Вайнберга; зародышевого сходства К. Бэра, биогенетическог</w:t>
      </w:r>
      <w:r>
        <w:rPr>
          <w:rFonts w:eastAsia="Times New Roman"/>
          <w:lang w:val="ru-RU" w:eastAsia="en-US"/>
        </w:rPr>
        <w:t>о закона Э. Геккеля, Ф.Мюллера);принципы (чистоты гамет, комплементарности); правила (минимума Ю. Либиха, экологической пирамиды чисел, биомассы и энергии);гипотезы (коацерватной А.И. Опарина, первичного бульона Дж. Холдейна, микросфер С. Фокса, рибозима Т</w:t>
      </w:r>
      <w:r>
        <w:rPr>
          <w:rFonts w:eastAsia="Times New Roman"/>
          <w:lang w:val="ru-RU" w:eastAsia="en-US"/>
        </w:rPr>
        <w:t>. Чек);</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3)</w:t>
      </w:r>
      <w:r>
        <w:rPr>
          <w:rFonts w:eastAsia="Times New Roman"/>
          <w:lang w:val="ru-RU" w:eastAsia="en-US"/>
        </w:rPr>
        <w:tab/>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4</w:t>
      </w:r>
      <w:r>
        <w:rPr>
          <w:rFonts w:eastAsia="Times New Roman"/>
          <w:lang w:val="ru-RU" w:eastAsia="en-US"/>
        </w:rPr>
        <w:t>)</w:t>
      </w:r>
      <w:r>
        <w:rPr>
          <w:rFonts w:eastAsia="Times New Roman"/>
          <w:lang w:val="ru-RU" w:eastAsia="en-US"/>
        </w:rPr>
        <w:tab/>
        <w:t>умение выделять существенные признаки: 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w:t>
      </w:r>
      <w:r>
        <w:rPr>
          <w:rFonts w:eastAsia="Times New Roman"/>
          <w:lang w:val="ru-RU" w:eastAsia="en-US"/>
        </w:rPr>
        <w:t>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w:t>
      </w:r>
      <w:r>
        <w:rPr>
          <w:rFonts w:eastAsia="Times New Roman"/>
          <w:lang w:val="ru-RU" w:eastAsia="en-US"/>
        </w:rPr>
        <w:t>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аллопатр</w:t>
      </w:r>
      <w:r>
        <w:rPr>
          <w:rFonts w:eastAsia="Times New Roman"/>
          <w:lang w:val="ru-RU" w:eastAsia="en-US"/>
        </w:rPr>
        <w:t>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r>
        <w:rPr>
          <w:lang w:val="ru-RU"/>
        </w:rPr>
        <w:t xml:space="preserve"> </w:t>
      </w:r>
      <w:r>
        <w:rPr>
          <w:rFonts w:eastAsia="Times New Roman"/>
          <w:lang w:val="ru-RU" w:eastAsia="en-US"/>
        </w:rPr>
        <w:t>5)</w:t>
      </w:r>
      <w:r>
        <w:rPr>
          <w:rFonts w:eastAsia="Times New Roman"/>
          <w:lang w:val="ru-RU" w:eastAsia="en-US"/>
        </w:rPr>
        <w:tab/>
        <w:t>умение устанавливать вз</w:t>
      </w:r>
      <w:r>
        <w:rPr>
          <w:rFonts w:eastAsia="Times New Roman"/>
          <w:lang w:val="ru-RU" w:eastAsia="en-US"/>
        </w:rPr>
        <w:t>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w:t>
      </w:r>
      <w:r>
        <w:rPr>
          <w:rFonts w:eastAsia="Times New Roman"/>
          <w:lang w:val="ru-RU" w:eastAsia="en-US"/>
        </w:rPr>
        <w:t>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6)</w:t>
      </w:r>
      <w:r>
        <w:rPr>
          <w:rFonts w:eastAsia="Times New Roman"/>
          <w:lang w:val="ru-RU" w:eastAsia="en-US"/>
        </w:rPr>
        <w:tab/>
        <w:t>умение выявлять отличительные признаки живых систем, в том числе грибов</w:t>
      </w:r>
      <w:r>
        <w:rPr>
          <w:rFonts w:eastAsia="Times New Roman"/>
          <w:lang w:val="ru-RU" w:eastAsia="en-US"/>
        </w:rPr>
        <w:t>, растений, животных и человека; приспособленность видов к среде 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7)</w:t>
      </w:r>
      <w:r>
        <w:rPr>
          <w:rFonts w:eastAsia="Times New Roman"/>
          <w:lang w:val="ru-RU" w:eastAsia="en-US"/>
        </w:rPr>
        <w:tab/>
        <w:t>умение использовать соответствующи</w:t>
      </w:r>
      <w:r>
        <w:rPr>
          <w:rFonts w:eastAsia="Times New Roman"/>
          <w:lang w:val="ru-RU" w:eastAsia="en-US"/>
        </w:rPr>
        <w:t xml:space="preserve">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w:t>
      </w:r>
      <w:r>
        <w:rPr>
          <w:rFonts w:eastAsia="Times New Roman"/>
          <w:lang w:val="ru-RU" w:eastAsia="en-US"/>
        </w:rPr>
        <w:t>и экосистем, как условия сосуществования природы и человечества;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8)</w:t>
      </w:r>
      <w:r>
        <w:rPr>
          <w:rFonts w:eastAsia="Times New Roman"/>
          <w:lang w:val="ru-RU" w:eastAsia="en-US"/>
        </w:rPr>
        <w:tab/>
        <w:t>умение решать поисковые биологические задачи; выявлять причинно- следственные связи между исследуемыми биологическими объектами, процессами и явлениями; делать выводы и прогнозы на основан</w:t>
      </w:r>
      <w:r>
        <w:rPr>
          <w:rFonts w:eastAsia="Times New Roman"/>
          <w:lang w:val="ru-RU" w:eastAsia="en-US"/>
        </w:rPr>
        <w:t>ии полученных результатов;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9)</w:t>
      </w:r>
      <w:r>
        <w:rPr>
          <w:rFonts w:eastAsia="Times New Roman"/>
          <w:lang w:val="ru-RU" w:eastAsia="en-US"/>
        </w:rPr>
        <w:tab/>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10)</w:t>
      </w:r>
      <w:r>
        <w:rPr>
          <w:rFonts w:eastAsia="Times New Roman"/>
          <w:lang w:val="ru-RU" w:eastAsia="en-US"/>
        </w:rPr>
        <w:tab/>
        <w:t>принимать участие в научно-исследовательской работе по биологии, эко</w:t>
      </w:r>
      <w:r>
        <w:rPr>
          <w:rFonts w:eastAsia="Times New Roman"/>
          <w:lang w:val="ru-RU" w:eastAsia="en-US"/>
        </w:rPr>
        <w:t>логии и медицине, проводимой на базе школьных научных обществ и публично представлять полученные результаты на ученических конференциях разного уровня;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11)</w:t>
      </w:r>
      <w:r>
        <w:rPr>
          <w:rFonts w:eastAsia="Times New Roman"/>
          <w:lang w:val="ru-RU" w:eastAsia="en-US"/>
        </w:rPr>
        <w:tab/>
        <w:t xml:space="preserve">умение оценивать этические аспекты современных исследований в области </w:t>
      </w:r>
      <w:r>
        <w:rPr>
          <w:rFonts w:eastAsia="Times New Roman"/>
          <w:lang w:val="ru-RU" w:eastAsia="en-US"/>
        </w:rPr>
        <w:lastRenderedPageBreak/>
        <w:t>биотехнологии и генетических т</w:t>
      </w:r>
      <w:r>
        <w:rPr>
          <w:rFonts w:eastAsia="Times New Roman"/>
          <w:lang w:val="ru-RU" w:eastAsia="en-US"/>
        </w:rPr>
        <w:t>ехнологий (клонирование, искусственное оплодотворение, направленное изменение генома и создание трансгенных организмов);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12)</w:t>
      </w:r>
      <w:r>
        <w:rPr>
          <w:rFonts w:eastAsia="Times New Roman"/>
          <w:lang w:val="ru-RU" w:eastAsia="en-US"/>
        </w:rPr>
        <w:tab/>
        <w:t>умение мотивировать свой выбор будущей профессиональной деятельности в области биологии, медицины, биотехнологии, психологии, эколо</w:t>
      </w:r>
      <w:r>
        <w:rPr>
          <w:rFonts w:eastAsia="Times New Roman"/>
          <w:lang w:val="ru-RU" w:eastAsia="en-US"/>
        </w:rPr>
        <w:t>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учреждениях среднего профессионального и высшего образова</w:t>
      </w:r>
      <w:r>
        <w:rPr>
          <w:rFonts w:eastAsia="Times New Roman"/>
          <w:lang w:val="ru-RU" w:eastAsia="en-US"/>
        </w:rPr>
        <w:t>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По учебному предмету </w:t>
      </w:r>
      <w:r>
        <w:rPr>
          <w:rFonts w:eastAsia="Times New Roman"/>
          <w:b/>
          <w:lang w:val="ru-RU" w:eastAsia="en-US"/>
        </w:rPr>
        <w:t>"География" (базовый уровень)</w:t>
      </w:r>
      <w:r>
        <w:rPr>
          <w:rFonts w:eastAsia="Times New Roman"/>
          <w:lang w:val="ru-RU" w:eastAsia="en-US"/>
        </w:rPr>
        <w:t xml:space="preserve"> требования к предметным результатам освоения базового курса географии должны отражать: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к концу 10 класса: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  понимание  роли  и  места  современной  географической  науки  в  системе научных  дисцип</w:t>
      </w:r>
      <w:r>
        <w:rPr>
          <w:rFonts w:eastAsia="Times New Roman"/>
          <w:lang w:val="ru-RU" w:eastAsia="en-US"/>
        </w:rPr>
        <w:t xml:space="preserve">лин,  её  участия  в  решении  важнейших  проблем  человечества: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r>
        <w:rPr>
          <w:rFonts w:eastAsia="Times New Roman"/>
          <w:lang w:val="ru-RU" w:eastAsia="en-US"/>
        </w:rPr>
        <w:t xml:space="preserve">;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выбирать  и  использовать  источники  географической  информации  для определения положения и взаиморасположения об</w:t>
      </w:r>
      <w:r>
        <w:rPr>
          <w:rFonts w:eastAsia="Times New Roman"/>
          <w:lang w:val="ru-RU" w:eastAsia="en-US"/>
        </w:rPr>
        <w:t>ъектов в пространстве; 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 приводить  примеры  наиболее  кру</w:t>
      </w:r>
      <w:r>
        <w:rPr>
          <w:rFonts w:eastAsia="Times New Roman"/>
          <w:lang w:val="ru-RU" w:eastAsia="en-US"/>
        </w:rPr>
        <w:t>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w:t>
      </w:r>
      <w:r>
        <w:rPr>
          <w:rFonts w:eastAsia="Times New Roman"/>
          <w:lang w:val="ru-RU" w:eastAsia="en-US"/>
        </w:rPr>
        <w:t xml:space="preserve">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3)  сформированность  системы  комплексных  социально  ориентированных географи</w:t>
      </w:r>
      <w:r>
        <w:rPr>
          <w:rFonts w:eastAsia="Times New Roman"/>
          <w:lang w:val="ru-RU" w:eastAsia="en-US"/>
        </w:rPr>
        <w:t xml:space="preserve">ческих  знаний  о  закономерностях  развития  природы,  размещения населения и хозяйства: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w:t>
      </w:r>
      <w:r>
        <w:rPr>
          <w:rFonts w:eastAsia="Times New Roman"/>
          <w:lang w:val="ru-RU" w:eastAsia="en-US"/>
        </w:rPr>
        <w:t>й кризис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w:t>
      </w:r>
      <w:r>
        <w:rPr>
          <w:rFonts w:eastAsia="Times New Roman"/>
          <w:lang w:val="ru-RU" w:eastAsia="en-US"/>
        </w:rPr>
        <w:t>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w:t>
      </w:r>
      <w:r>
        <w:rPr>
          <w:rFonts w:eastAsia="Times New Roman"/>
          <w:lang w:val="ru-RU" w:eastAsia="en-US"/>
        </w:rPr>
        <w:t>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w:t>
      </w:r>
      <w:r>
        <w:rPr>
          <w:rFonts w:eastAsia="Times New Roman"/>
          <w:lang w:val="ru-RU" w:eastAsia="en-US"/>
        </w:rPr>
        <w:t xml:space="preserve">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w:t>
      </w:r>
      <w:r>
        <w:rPr>
          <w:rFonts w:eastAsia="Times New Roman"/>
          <w:lang w:val="ru-RU" w:eastAsia="en-US"/>
        </w:rPr>
        <w:t xml:space="preserve">рме  правления  и  государственного  устройства,  уровню  социально-экономического  развития, типам  </w:t>
      </w:r>
      <w:r>
        <w:rPr>
          <w:rFonts w:eastAsia="Times New Roman"/>
          <w:lang w:val="ru-RU" w:eastAsia="en-US"/>
        </w:rPr>
        <w:lastRenderedPageBreak/>
        <w:t xml:space="preserve">воспроизводства  населения,  занимаемым  ими  позициям  относительно России,  для  классификации  ландшафтов  с  использованием  источников географической </w:t>
      </w:r>
      <w:r>
        <w:rPr>
          <w:rFonts w:eastAsia="Times New Roman"/>
          <w:lang w:val="ru-RU" w:eastAsia="en-US"/>
        </w:rPr>
        <w:t>информации;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w:t>
      </w:r>
      <w:r>
        <w:rPr>
          <w:rFonts w:eastAsia="Times New Roman"/>
          <w:lang w:val="ru-RU" w:eastAsia="en-US"/>
        </w:rPr>
        <w:t>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устанавливать  взаимосвязи</w:t>
      </w:r>
      <w:r>
        <w:rPr>
          <w:rFonts w:eastAsia="Times New Roman"/>
          <w:lang w:val="ru-RU" w:eastAsia="en-US"/>
        </w:rPr>
        <w:t xml:space="preserve">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 формулировать  и  (или)  обо</w:t>
      </w:r>
      <w:r>
        <w:rPr>
          <w:rFonts w:eastAsia="Times New Roman"/>
          <w:lang w:val="ru-RU" w:eastAsia="en-US"/>
        </w:rPr>
        <w:t xml:space="preserve">сновывать  выводы  на  основе  использования географических знаний;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4)  владение  географической  терминологией  и  системой  базовых географических  понятий:  применять  социально-экономические  понятия: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политическая карта, государство, политико-географ</w:t>
      </w:r>
      <w:r>
        <w:rPr>
          <w:rFonts w:eastAsia="Times New Roman"/>
          <w:lang w:val="ru-RU" w:eastAsia="en-US"/>
        </w:rPr>
        <w:t>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w:t>
      </w:r>
      <w:r>
        <w:rPr>
          <w:rFonts w:eastAsia="Times New Roman"/>
          <w:lang w:val="ru-RU" w:eastAsia="en-US"/>
        </w:rPr>
        <w:t>ия, экономически активное население, индекс человеческого развития,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w:t>
      </w:r>
      <w:r>
        <w:rPr>
          <w:rFonts w:eastAsia="Times New Roman"/>
          <w:lang w:val="ru-RU" w:eastAsia="en-US"/>
        </w:rPr>
        <w:t xml:space="preserve">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w:t>
      </w:r>
      <w:r>
        <w:rPr>
          <w:rFonts w:eastAsia="Times New Roman"/>
          <w:lang w:val="ru-RU" w:eastAsia="en-US"/>
        </w:rPr>
        <w:t xml:space="preserve">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w:t>
      </w:r>
      <w:r>
        <w:rPr>
          <w:rFonts w:eastAsia="Times New Roman"/>
          <w:lang w:val="ru-RU" w:eastAsia="en-US"/>
        </w:rPr>
        <w:t xml:space="preserve">  «энергопереход»,  международные  экономические  отношения, устойчивое  развитие  для  решения  учебных  и  (или)  практико-ориентированных задач;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5)  сформированность  умений  проводить  наблюдения  за  отдельными географическими  объектами,  процессами</w:t>
      </w:r>
      <w:r>
        <w:rPr>
          <w:rFonts w:eastAsia="Times New Roman"/>
          <w:lang w:val="ru-RU" w:eastAsia="en-US"/>
        </w:rPr>
        <w:t xml:space="preserve">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6)  сформированность умений</w:t>
      </w:r>
      <w:r>
        <w:rPr>
          <w:rFonts w:eastAsia="Times New Roman"/>
          <w:lang w:val="ru-RU" w:eastAsia="en-US"/>
        </w:rPr>
        <w:t xml:space="preserve">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 сопоставлять  и  анализировать  географические  карты</w:t>
      </w:r>
      <w:r>
        <w:rPr>
          <w:rFonts w:eastAsia="Times New Roman"/>
          <w:lang w:val="ru-RU" w:eastAsia="en-US"/>
        </w:rPr>
        <w:t xml:space="preserve">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различного содержания  и  другим  ист</w:t>
      </w:r>
      <w:r>
        <w:rPr>
          <w:rFonts w:eastAsia="Times New Roman"/>
          <w:lang w:val="ru-RU" w:eastAsia="en-US"/>
        </w:rPr>
        <w:t>очникам  географической  информации  качественные  и  количественные  показатели,  характеризующие  изученные  географические объекты, процессы и явления; прогнозировать  изменения  состава  и  структуры  населения,  в  том  числе возрастной структуры насе</w:t>
      </w:r>
      <w:r>
        <w:rPr>
          <w:rFonts w:eastAsia="Times New Roman"/>
          <w:lang w:val="ru-RU" w:eastAsia="en-US"/>
        </w:rPr>
        <w:t xml:space="preserve">ления отдельных стран с использованием источников географической информации; определять  и  </w:t>
      </w:r>
      <w:r>
        <w:rPr>
          <w:rFonts w:eastAsia="Times New Roman"/>
          <w:lang w:val="ru-RU" w:eastAsia="en-US"/>
        </w:rPr>
        <w:lastRenderedPageBreak/>
        <w:t>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w:t>
      </w:r>
      <w:r>
        <w:rPr>
          <w:rFonts w:eastAsia="Times New Roman"/>
          <w:lang w:val="ru-RU" w:eastAsia="en-US"/>
        </w:rPr>
        <w:t xml:space="preserve">остоятельно находить, отбирать и применять различные методы познания для решения практико-ориентированных задач;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7)  владение  умениями  географического  анализа  и  интерпретации информации из различных источников: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w:t>
      </w:r>
      <w:r>
        <w:rPr>
          <w:rFonts w:eastAsia="Times New Roman"/>
          <w:lang w:val="ru-RU" w:eastAsia="en-US"/>
        </w:rPr>
        <w:t>ических проблем; 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w:t>
      </w:r>
      <w:r>
        <w:rPr>
          <w:rFonts w:eastAsia="Times New Roman"/>
          <w:lang w:val="ru-RU" w:eastAsia="en-US"/>
        </w:rPr>
        <w:t>нностях развития отдельных отраслей; 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  использовать</w:t>
      </w:r>
      <w:r>
        <w:rPr>
          <w:rFonts w:eastAsia="Times New Roman"/>
          <w:lang w:val="ru-RU" w:eastAsia="en-US"/>
        </w:rPr>
        <w:t xml:space="preserve"> различные источники географической информации для решения учебных и (или) практико-ориентированных задач;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8)  сформированность  умений  применять  географические  знания  для  объяснения  изученных  социально-экономических  и  геоэкологических процессов </w:t>
      </w:r>
      <w:r>
        <w:rPr>
          <w:rFonts w:eastAsia="Times New Roman"/>
          <w:lang w:val="ru-RU" w:eastAsia="en-US"/>
        </w:rPr>
        <w:t xml:space="preserve">и явлений, в том числе: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w:t>
      </w:r>
      <w:r>
        <w:rPr>
          <w:rFonts w:eastAsia="Times New Roman"/>
          <w:lang w:val="ru-RU" w:eastAsia="en-US"/>
        </w:rPr>
        <w:t>родно-ресурсного капитала на формирование отраслевой структуры хозяйства отдельных стран;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w:t>
      </w:r>
      <w:r>
        <w:rPr>
          <w:rFonts w:eastAsia="Times New Roman"/>
          <w:lang w:val="ru-RU" w:eastAsia="en-US"/>
        </w:rPr>
        <w:t xml:space="preserve">ко-ориентированных задач;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w:t>
      </w:r>
      <w:r>
        <w:rPr>
          <w:rFonts w:eastAsia="Times New Roman"/>
          <w:lang w:val="ru-RU" w:eastAsia="en-US"/>
        </w:rPr>
        <w:t>ких процессов; 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w:t>
      </w:r>
      <w:r>
        <w:rPr>
          <w:rFonts w:eastAsia="Times New Roman"/>
          <w:lang w:val="ru-RU" w:eastAsia="en-US"/>
        </w:rPr>
        <w:t>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w:t>
      </w:r>
      <w:r>
        <w:rPr>
          <w:rFonts w:eastAsia="Times New Roman"/>
          <w:lang w:val="ru-RU" w:eastAsia="en-US"/>
        </w:rPr>
        <w:t xml:space="preserve">сфере  и  меры,  предпринимаемые  для уменьшения их выбросов;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w:t>
      </w:r>
      <w:r>
        <w:rPr>
          <w:rFonts w:eastAsia="Times New Roman"/>
          <w:lang w:val="ru-RU" w:eastAsia="en-US"/>
        </w:rPr>
        <w:t>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w:t>
      </w:r>
      <w:r>
        <w:rPr>
          <w:rFonts w:eastAsia="Times New Roman"/>
          <w:lang w:val="ru-RU" w:eastAsia="en-US"/>
        </w:rPr>
        <w:t xml:space="preserve">ультате природных и антропогенных воздействий на примере регионов и стран мира, на планетарном уровне.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Предметные результаты освоения программы по географии на базовом уровне к концу 11 класса должны отражать: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lastRenderedPageBreak/>
        <w:t>1)  понимание  роли  и  места  современной</w:t>
      </w:r>
      <w:r>
        <w:rPr>
          <w:rFonts w:eastAsia="Times New Roman"/>
          <w:lang w:val="ru-RU" w:eastAsia="en-US"/>
        </w:rPr>
        <w:t xml:space="preserve">  географической  науки  в  системе научных  дисциплин,  её  участия  в  решении  важнейших  проблем  человечества: определение  роли  географических  наук  в  достижении  целей  устойчивого  развития;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2)  освоение  и  применение  знаний  о  размещении  о</w:t>
      </w:r>
      <w:r>
        <w:rPr>
          <w:rFonts w:eastAsia="Times New Roman"/>
          <w:lang w:val="ru-RU" w:eastAsia="en-US"/>
        </w:rPr>
        <w:t>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 описывать  положени</w:t>
      </w:r>
      <w:r>
        <w:rPr>
          <w:rFonts w:eastAsia="Times New Roman"/>
          <w:lang w:val="ru-RU" w:eastAsia="en-US"/>
        </w:rPr>
        <w:t xml:space="preserve">е  и  взаиморасположение  регионов  и  стран  в  пространстве,  особенности  природно-ресурсного  капитала,  населения  и хозяйства регионов и изученных стран;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3)  сформированность  системы  комплексных  социально  ориентированных географических  знаний  </w:t>
      </w:r>
      <w:r>
        <w:rPr>
          <w:rFonts w:eastAsia="Times New Roman"/>
          <w:lang w:val="ru-RU" w:eastAsia="en-US"/>
        </w:rPr>
        <w:t xml:space="preserve">о  закономерностях  развития  природы,  размещения населения и хозяйства: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использовать  зн</w:t>
      </w:r>
      <w:r>
        <w:rPr>
          <w:rFonts w:eastAsia="Times New Roman"/>
          <w:lang w:val="ru-RU" w:eastAsia="en-US"/>
        </w:rPr>
        <w:t>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w:t>
      </w:r>
      <w:r>
        <w:rPr>
          <w:rFonts w:eastAsia="Times New Roman"/>
          <w:lang w:val="ru-RU" w:eastAsia="en-US"/>
        </w:rPr>
        <w:t>циализации различных стран  и  по  их  месту  в  международном  географическом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w:t>
      </w:r>
      <w:r>
        <w:rPr>
          <w:rFonts w:eastAsia="Times New Roman"/>
          <w:lang w:val="ru-RU" w:eastAsia="en-US"/>
        </w:rPr>
        <w:t>ройства, уровню  социально-экономического  развития,  типам  воспроизводства  населения  с использованием источников географической информации;  устанавливать  взаимосвязи  между  социально-экономическими  и геоэкологическими процессами и явлениями в изуче</w:t>
      </w:r>
      <w:r>
        <w:rPr>
          <w:rFonts w:eastAsia="Times New Roman"/>
          <w:lang w:val="ru-RU" w:eastAsia="en-US"/>
        </w:rPr>
        <w:t>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 прогнозировать изменения возрастной структуры населения отдельных стран Зарубежной Евр</w:t>
      </w:r>
      <w:r>
        <w:rPr>
          <w:rFonts w:eastAsia="Times New Roman"/>
          <w:lang w:val="ru-RU" w:eastAsia="en-US"/>
        </w:rPr>
        <w:t xml:space="preserve">опы с использованием источников географической информации; формулировать  и  (или)  обосновывать  выводы  на  основе  использования географических знаний;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4)  владение  географической  терминологией  и  системой  базовых географических  понятий:  применят</w:t>
      </w:r>
      <w:r>
        <w:rPr>
          <w:rFonts w:eastAsia="Times New Roman"/>
          <w:lang w:val="ru-RU" w:eastAsia="en-US"/>
        </w:rPr>
        <w:t>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w:t>
      </w:r>
      <w:r>
        <w:rPr>
          <w:rFonts w:eastAsia="Times New Roman"/>
          <w:lang w:val="ru-RU" w:eastAsia="en-US"/>
        </w:rPr>
        <w:t>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w:t>
      </w:r>
      <w:r>
        <w:rPr>
          <w:rFonts w:eastAsia="Times New Roman"/>
          <w:lang w:val="ru-RU" w:eastAsia="en-US"/>
        </w:rPr>
        <w:t>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w:t>
      </w:r>
      <w:r>
        <w:rPr>
          <w:rFonts w:eastAsia="Times New Roman"/>
          <w:lang w:val="ru-RU" w:eastAsia="en-US"/>
        </w:rPr>
        <w:t xml:space="preserve">дународное географическое разделение труда;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w:t>
      </w:r>
      <w:r>
        <w:rPr>
          <w:rFonts w:eastAsia="Times New Roman"/>
          <w:lang w:val="ru-RU" w:eastAsia="en-US"/>
        </w:rPr>
        <w:t xml:space="preserve">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5)  сформированность  умений  проводить  наблюдения  за  отдельным</w:t>
      </w:r>
      <w:r>
        <w:rPr>
          <w:rFonts w:eastAsia="Times New Roman"/>
          <w:lang w:val="ru-RU" w:eastAsia="en-US"/>
        </w:rPr>
        <w:t>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w:t>
      </w:r>
      <w:r>
        <w:rPr>
          <w:rFonts w:eastAsia="Times New Roman"/>
          <w:lang w:val="ru-RU" w:eastAsia="en-US"/>
        </w:rPr>
        <w:t xml:space="preserve">исследования);  </w:t>
      </w:r>
      <w:r>
        <w:rPr>
          <w:rFonts w:eastAsia="Times New Roman"/>
          <w:lang w:val="ru-RU" w:eastAsia="en-US"/>
        </w:rPr>
        <w:lastRenderedPageBreak/>
        <w:t xml:space="preserve">формулировать  обобщения  и  выводы  по результатам наблюдения (исследования);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w:t>
      </w:r>
      <w:r>
        <w:rPr>
          <w:rFonts w:eastAsia="Times New Roman"/>
          <w:lang w:val="ru-RU" w:eastAsia="en-US"/>
        </w:rPr>
        <w:t xml:space="preserve">номических  процессах  и  явлениях,  выявления  закономерностей  и тенденций их развития, прогнозирования: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выбирать  и  использовать  источники  географической  информации (картографические,  статистические,  текстовые,  видео-  и  фотоизображения, геоин</w:t>
      </w:r>
      <w:r>
        <w:rPr>
          <w:rFonts w:eastAsia="Times New Roman"/>
          <w:lang w:val="ru-RU" w:eastAsia="en-US"/>
        </w:rPr>
        <w:t>формационные системы), соответствующие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w:t>
      </w:r>
      <w:r>
        <w:rPr>
          <w:rFonts w:eastAsia="Times New Roman"/>
          <w:lang w:val="ru-RU" w:eastAsia="en-US"/>
        </w:rPr>
        <w:t>еских  процессов  и  явлений  на территории регионов мира и отдельных стран;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w:t>
      </w:r>
      <w:r>
        <w:rPr>
          <w:rFonts w:eastAsia="Times New Roman"/>
          <w:lang w:val="ru-RU" w:eastAsia="en-US"/>
        </w:rPr>
        <w:t xml:space="preserve">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 определять </w:t>
      </w:r>
      <w:r>
        <w:rPr>
          <w:rFonts w:eastAsia="Times New Roman"/>
          <w:lang w:val="ru-RU" w:eastAsia="en-US"/>
        </w:rPr>
        <w:t xml:space="preserve">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w:t>
      </w:r>
      <w:r>
        <w:rPr>
          <w:rFonts w:eastAsia="Times New Roman"/>
          <w:lang w:val="ru-RU" w:eastAsia="en-US"/>
        </w:rPr>
        <w:t xml:space="preserve">тоды  познания  для  решения практико-ориентированных задач;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7) владение умениями географического анализа и интерпретации информации из различных источников: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находить,  отбирать,  систематизировать  информацию,  необходимую  для изучения регионов мира и</w:t>
      </w:r>
      <w:r>
        <w:rPr>
          <w:rFonts w:eastAsia="Times New Roman"/>
          <w:lang w:val="ru-RU" w:eastAsia="en-US"/>
        </w:rPr>
        <w:t xml:space="preserve">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 представлять  в  различных  формах  </w:t>
      </w:r>
      <w:r>
        <w:rPr>
          <w:rFonts w:eastAsia="Times New Roman"/>
          <w:lang w:val="ru-RU" w:eastAsia="en-US"/>
        </w:rPr>
        <w:t>(графики,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w:t>
      </w:r>
      <w:r>
        <w:rPr>
          <w:rFonts w:eastAsia="Times New Roman"/>
          <w:lang w:val="ru-RU" w:eastAsia="en-US"/>
        </w:rPr>
        <w:t>лей; 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  использовать различные источники географичес</w:t>
      </w:r>
      <w:r>
        <w:rPr>
          <w:rFonts w:eastAsia="Times New Roman"/>
          <w:lang w:val="ru-RU" w:eastAsia="en-US"/>
        </w:rPr>
        <w:t xml:space="preserve">кой информации для решения учебных и (или) практико-ориентированных задач;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объяснять</w:t>
      </w:r>
      <w:r>
        <w:rPr>
          <w:rFonts w:eastAsia="Times New Roman"/>
          <w:lang w:val="ru-RU" w:eastAsia="en-US"/>
        </w:rPr>
        <w:t xml:space="preserve">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 объяснять  влияние  природно-ресурсного  капит</w:t>
      </w:r>
      <w:r>
        <w:rPr>
          <w:rFonts w:eastAsia="Times New Roman"/>
          <w:lang w:val="ru-RU" w:eastAsia="en-US"/>
        </w:rPr>
        <w:t>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w:t>
      </w:r>
      <w:r>
        <w:rPr>
          <w:rFonts w:eastAsia="Times New Roman"/>
          <w:lang w:val="ru-RU" w:eastAsia="en-US"/>
        </w:rPr>
        <w:t xml:space="preserve">ровании;  особенности  проявления  глобальных  проблем  человечества  в различных странах с использованием источников географической информации;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9)  сформированность умений применять географические знания для оценки разнообразных  явлений  и  процессов:  </w:t>
      </w:r>
      <w:r>
        <w:rPr>
          <w:rFonts w:eastAsia="Times New Roman"/>
          <w:lang w:val="ru-RU" w:eastAsia="en-US"/>
        </w:rPr>
        <w:t xml:space="preserve">оценивать  географические  факторы, определяющие  сущность  и  динамику  важнейших  социально-экономических  и  геоэкологических  процессов;  изученные  </w:t>
      </w:r>
      <w:r>
        <w:rPr>
          <w:rFonts w:eastAsia="Times New Roman"/>
          <w:lang w:val="ru-RU" w:eastAsia="en-US"/>
        </w:rPr>
        <w:lastRenderedPageBreak/>
        <w:t>социально-экономические  и  геоэкологические  процессы  и  явления;  политико-географическое  положение</w:t>
      </w:r>
      <w:r>
        <w:rPr>
          <w:rFonts w:eastAsia="Times New Roman"/>
          <w:lang w:val="ru-RU" w:eastAsia="en-US"/>
        </w:rPr>
        <w:t xml:space="preserve">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w:t>
      </w:r>
      <w:r>
        <w:rPr>
          <w:rFonts w:eastAsia="Times New Roman"/>
          <w:lang w:val="ru-RU" w:eastAsia="en-US"/>
        </w:rPr>
        <w:t xml:space="preserve">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w:t>
      </w:r>
      <w:r>
        <w:rPr>
          <w:rFonts w:eastAsia="Times New Roman"/>
          <w:lang w:val="ru-RU" w:eastAsia="en-US"/>
        </w:rPr>
        <w:t>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w:t>
      </w:r>
      <w:r>
        <w:rPr>
          <w:rFonts w:eastAsia="Times New Roman"/>
          <w:lang w:val="ru-RU" w:eastAsia="en-US"/>
        </w:rPr>
        <w:t xml:space="preserve">ие  приводить  примеры  взаимосвязи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глобальных проблем; возможных путей решения глобальных проблем. По учебному предмету </w:t>
      </w:r>
      <w:r>
        <w:rPr>
          <w:rFonts w:eastAsia="Times New Roman"/>
          <w:b/>
          <w:lang w:val="ru-RU" w:eastAsia="en-US"/>
        </w:rPr>
        <w:t>"География" (углубленный уровень)</w:t>
      </w:r>
      <w:r>
        <w:rPr>
          <w:rFonts w:eastAsia="Times New Roman"/>
          <w:lang w:val="ru-RU" w:eastAsia="en-US"/>
        </w:rPr>
        <w:t xml:space="preserve"> - требования к предметным результатам освоения углубленного курса географии должны включать требован</w:t>
      </w:r>
      <w:r>
        <w:rPr>
          <w:rFonts w:eastAsia="Times New Roman"/>
          <w:lang w:val="ru-RU" w:eastAsia="en-US"/>
        </w:rPr>
        <w:t>ия к результатам освоения базового курса и дополнительно отражать: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w:t>
      </w:r>
      <w:r>
        <w:rPr>
          <w:rFonts w:eastAsia="Times New Roman"/>
          <w:lang w:val="ru-RU" w:eastAsia="en-US"/>
        </w:rPr>
        <w:tab/>
        <w:t>понимание роли и места комплекса географических наук в системе научных дисциплин и в решении современных научных и практических задач: определять задачи, возникающие при решении средства</w:t>
      </w:r>
      <w:r>
        <w:rPr>
          <w:rFonts w:eastAsia="Times New Roman"/>
          <w:lang w:val="ru-RU" w:eastAsia="en-US"/>
        </w:rPr>
        <w:t>ми географических наук глобальных проблем, проявляющихся на региональном уровне; определять аспекты глобальных проблем на региональном и локальном уровнях, которые могут быть решены средствами географических наук: урбанизм и городские исследования, совреме</w:t>
      </w:r>
      <w:r>
        <w:rPr>
          <w:rFonts w:eastAsia="Times New Roman"/>
          <w:lang w:val="ru-RU" w:eastAsia="en-US"/>
        </w:rPr>
        <w:t>нная промышленность и цепочки добавленной стоимости и так далее;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2)</w:t>
      </w:r>
      <w:r>
        <w:rPr>
          <w:rFonts w:eastAsia="Times New Roman"/>
          <w:lang w:val="ru-RU" w:eastAsia="en-US"/>
        </w:rPr>
        <w:tab/>
        <w:t xml:space="preserve">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w:t>
      </w:r>
      <w:r>
        <w:rPr>
          <w:rFonts w:eastAsia="Times New Roman"/>
          <w:lang w:val="ru-RU" w:eastAsia="en-US"/>
        </w:rPr>
        <w:t>и явлений и экологических процессов: вычленять географическую информацию, представленную в различных источниках, необходимую для подтверждения тех или иных тезисов; вычленять географические факторы, определяющие сущность и динамику важнейших природных, соц</w:t>
      </w:r>
      <w:r>
        <w:rPr>
          <w:rFonts w:eastAsia="Times New Roman"/>
          <w:lang w:val="ru-RU" w:eastAsia="en-US"/>
        </w:rPr>
        <w:t>иально-экономических объектов, процессов и явлений и экологических процессов; объяснять распространение географических объектов, процессов и явлений; оценивать географические факторы, определяющие сущность и динамику важнейших природных, социально-экономич</w:t>
      </w:r>
      <w:r>
        <w:rPr>
          <w:rFonts w:eastAsia="Times New Roman"/>
          <w:lang w:val="ru-RU" w:eastAsia="en-US"/>
        </w:rPr>
        <w:t>еских объектов, процессов и явлений и экологических процессов, природно-ресурсный потенциал стран и регионов России для развития отдельных отраслей промышленности и сельского хозяйства, международную специализацию стран;</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3)</w:t>
      </w:r>
      <w:r>
        <w:rPr>
          <w:rFonts w:eastAsia="Times New Roman"/>
          <w:lang w:val="ru-RU" w:eastAsia="en-US"/>
        </w:rPr>
        <w:tab/>
        <w:t>сформированность комплекса знани</w:t>
      </w:r>
      <w:r>
        <w:rPr>
          <w:rFonts w:eastAsia="Times New Roman"/>
          <w:lang w:val="ru-RU" w:eastAsia="en-US"/>
        </w:rPr>
        <w:t>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мировом хозяйстве и хозяйстве России, населении мира и России, об особенн</w:t>
      </w:r>
      <w:r>
        <w:rPr>
          <w:rFonts w:eastAsia="Times New Roman"/>
          <w:lang w:val="ru-RU" w:eastAsia="en-US"/>
        </w:rPr>
        <w:t>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региональном и лока</w:t>
      </w:r>
      <w:r>
        <w:rPr>
          <w:rFonts w:eastAsia="Times New Roman"/>
          <w:lang w:val="ru-RU" w:eastAsia="en-US"/>
        </w:rPr>
        <w:t>льном уровнях; составлять сравнительную географическую характеристику регионов и стран мира;</w:t>
      </w:r>
      <w:r>
        <w:rPr>
          <w:lang w:val="ru-RU"/>
        </w:rPr>
        <w:t xml:space="preserve"> </w:t>
      </w:r>
      <w:r>
        <w:rPr>
          <w:rFonts w:eastAsia="Times New Roman"/>
          <w:lang w:val="ru-RU" w:eastAsia="en-US"/>
        </w:rPr>
        <w:t>4)</w:t>
      </w:r>
      <w:r>
        <w:rPr>
          <w:rFonts w:eastAsia="Times New Roman"/>
          <w:lang w:val="ru-RU" w:eastAsia="en-US"/>
        </w:rPr>
        <w:tab/>
        <w:t xml:space="preserve">владение географической терминологией и системой географических понятий: применять географические понятия для решения учебных и (или) практико- ориентированных </w:t>
      </w:r>
      <w:r>
        <w:rPr>
          <w:rFonts w:eastAsia="Times New Roman"/>
          <w:lang w:val="ru-RU" w:eastAsia="en-US"/>
        </w:rPr>
        <w:t>задач;</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5)</w:t>
      </w:r>
      <w:r>
        <w:rPr>
          <w:rFonts w:eastAsia="Times New Roman"/>
          <w:lang w:val="ru-RU" w:eastAsia="en-US"/>
        </w:rPr>
        <w:tab/>
        <w:t xml:space="preserve">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w:t>
      </w:r>
      <w:r>
        <w:rPr>
          <w:rFonts w:eastAsia="Times New Roman"/>
          <w:lang w:val="ru-RU" w:eastAsia="en-US"/>
        </w:rPr>
        <w:t>социально-</w:t>
      </w:r>
      <w:r>
        <w:rPr>
          <w:rFonts w:eastAsia="Times New Roman"/>
          <w:lang w:val="ru-RU" w:eastAsia="en-US"/>
        </w:rPr>
        <w:lastRenderedPageBreak/>
        <w:t>экономических и геоэкологических явлений и процессов: самостоятельно выбирать тему; определять проблему, цели и задачи исследования; формулировать гипотезу; составлять план исследования; определять инструментарий (в том числе инструменты геоинфор</w:t>
      </w:r>
      <w:r>
        <w:rPr>
          <w:rFonts w:eastAsia="Times New Roman"/>
          <w:lang w:val="ru-RU" w:eastAsia="en-US"/>
        </w:rPr>
        <w:t>мационной системы) для сбора материалов и обработки результатов;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6)</w:t>
      </w:r>
      <w:r>
        <w:rPr>
          <w:rFonts w:eastAsia="Times New Roman"/>
          <w:lang w:val="ru-RU" w:eastAsia="en-US"/>
        </w:rPr>
        <w:tab/>
        <w:t>сформированное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в виде карт</w:t>
      </w:r>
      <w:r>
        <w:rPr>
          <w:rFonts w:eastAsia="Times New Roman"/>
          <w:lang w:val="ru-RU" w:eastAsia="en-US"/>
        </w:rPr>
        <w:t>, картограмм, картодиаграмм;</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7)</w:t>
      </w:r>
      <w:r>
        <w:rPr>
          <w:rFonts w:eastAsia="Times New Roman"/>
          <w:lang w:val="ru-RU" w:eastAsia="en-US"/>
        </w:rPr>
        <w:tab/>
        <w:t>готовность и способность к самостоятельно информационно-познавательной деятельности; владение навыками получения необходимой информации из различных источников и ориентирования в них, критической оценки и интерпретации инфор</w:t>
      </w:r>
      <w:r>
        <w:rPr>
          <w:rFonts w:eastAsia="Times New Roman"/>
          <w:lang w:val="ru-RU" w:eastAsia="en-US"/>
        </w:rPr>
        <w:t>мации, получаемой из различных источников, работы с геоинформационными системами; умение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w:t>
      </w:r>
      <w:r>
        <w:rPr>
          <w:rFonts w:eastAsia="Times New Roman"/>
          <w:lang w:val="ru-RU" w:eastAsia="en-US"/>
        </w:rPr>
        <w:t>цессов и явлений; анализировать и интерпретировать полученные данные, критически их оценивать, формулировать выводы; использовать геоинформационные системы как источник географической информации, необходимой для изучения особенностей природы, населения и х</w:t>
      </w:r>
      <w:r>
        <w:rPr>
          <w:rFonts w:eastAsia="Times New Roman"/>
          <w:lang w:val="ru-RU" w:eastAsia="en-US"/>
        </w:rPr>
        <w:t>озяйства, взаимосвязей между ними и особенностей проявления и путей решения глобальных проблем человечества;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8)</w:t>
      </w:r>
      <w:r>
        <w:rPr>
          <w:rFonts w:eastAsia="Times New Roman"/>
          <w:lang w:val="ru-RU" w:eastAsia="en-US"/>
        </w:rPr>
        <w:tab/>
        <w:t>сформированность умений проводить географическую экспертизу разнообразных природных, социально-экономических и экологических процессов: оцениват</w:t>
      </w:r>
      <w:r>
        <w:rPr>
          <w:rFonts w:eastAsia="Times New Roman"/>
          <w:lang w:val="ru-RU" w:eastAsia="en-US"/>
        </w:rPr>
        <w:t>ь современное состояние окружающей среды; составлять прогноз изменения географической среды под воздействием природных факторов и деятельности человека;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9)</w:t>
      </w:r>
      <w:r>
        <w:rPr>
          <w:rFonts w:eastAsia="Times New Roman"/>
          <w:lang w:val="ru-RU" w:eastAsia="en-US"/>
        </w:rPr>
        <w:tab/>
        <w:t>применение географических знаний для самостоятельного оценивания уровня безопасности окружающей сред</w:t>
      </w:r>
      <w:r>
        <w:rPr>
          <w:rFonts w:eastAsia="Times New Roman"/>
          <w:lang w:val="ru-RU" w:eastAsia="en-US"/>
        </w:rPr>
        <w:t>ы, адаптации к изменению ее условий: оценивать уровень безопасности окружающей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w:t>
      </w:r>
      <w:r>
        <w:rPr>
          <w:rFonts w:eastAsia="Times New Roman"/>
          <w:lang w:val="ru-RU" w:eastAsia="en-US"/>
        </w:rPr>
        <w:t>и на региональном уровне; сопоставлять, оценивать и аргументировать различные точки</w:t>
      </w:r>
      <w:r>
        <w:rPr>
          <w:lang w:val="ru-RU"/>
        </w:rPr>
        <w:t xml:space="preserve"> </w:t>
      </w:r>
      <w:r>
        <w:rPr>
          <w:rFonts w:eastAsia="Times New Roman"/>
          <w:lang w:val="ru-RU" w:eastAsia="en-US"/>
        </w:rPr>
        <w:t>зрения по актуальным экологическим и социально-экономическим проблемам мира и России;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10)</w:t>
      </w:r>
      <w:r>
        <w:rPr>
          <w:rFonts w:eastAsia="Times New Roman"/>
          <w:lang w:val="ru-RU" w:eastAsia="en-US"/>
        </w:rPr>
        <w:tab/>
        <w:t>сформированность системы знаний об основных процессах, закономерностях и проблемах</w:t>
      </w:r>
      <w:r>
        <w:rPr>
          <w:rFonts w:eastAsia="Times New Roman"/>
          <w:lang w:val="ru-RU" w:eastAsia="en-US"/>
        </w:rPr>
        <w:t xml:space="preserve">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 определять проблемы взаимодействия географической среды и общ</w:t>
      </w:r>
      <w:r>
        <w:rPr>
          <w:rFonts w:eastAsia="Times New Roman"/>
          <w:lang w:val="ru-RU" w:eastAsia="en-US"/>
        </w:rPr>
        <w:t>ества на территориях разного ранга; оценивать различные подходы к решению геоэкологических проблем; интегрировать и использовать географические знания и сведения из источников географической информации для решения практико-ориентированных задач: решения пр</w:t>
      </w:r>
      <w:r>
        <w:rPr>
          <w:rFonts w:eastAsia="Times New Roman"/>
          <w:lang w:val="ru-RU" w:eastAsia="en-US"/>
        </w:rPr>
        <w:t>облем, имеющих географические аспекты; объяснения географических особенностей проявления проблем взаимодействия географической среды и общества; составления географических прогнозов.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По учебному </w:t>
      </w:r>
      <w:r>
        <w:rPr>
          <w:rFonts w:eastAsia="Times New Roman"/>
          <w:b/>
          <w:lang w:val="ru-RU" w:eastAsia="en-US"/>
        </w:rPr>
        <w:t>предмету "Основы безопасности и защиты Родины" (базовый урове</w:t>
      </w:r>
      <w:r>
        <w:rPr>
          <w:rFonts w:eastAsia="Times New Roman"/>
          <w:b/>
          <w:lang w:val="ru-RU" w:eastAsia="en-US"/>
        </w:rPr>
        <w:t>нь)</w:t>
      </w:r>
      <w:r>
        <w:rPr>
          <w:rFonts w:eastAsia="Times New Roman"/>
          <w:lang w:val="ru-RU" w:eastAsia="en-US"/>
        </w:rPr>
        <w:t xml:space="preserve"> требования к предметным результатам освоения базового курса по основам безопасности жизнедеятельности должны отражать:</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1) знание основ законодательства Российской Федерации, обеспечивающих национальную безопасность и защиту населения от внешних и внутр</w:t>
      </w:r>
      <w:r>
        <w:rPr>
          <w:rFonts w:eastAsia="SchoolBookSanPin"/>
          <w:kern w:val="2"/>
          <w:lang w:val="ru-RU"/>
          <w14:ligatures w14:val="standardContextual"/>
        </w:rPr>
        <w:t>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lastRenderedPageBreak/>
        <w:t xml:space="preserve">2) знание задач и основных принципов организации Единой системы предупреждения и ликвидации последствий чрезвычайных ситуаций, прав </w:t>
      </w:r>
      <w:r>
        <w:rPr>
          <w:rFonts w:eastAsia="SchoolBookSanPin"/>
          <w:kern w:val="2"/>
          <w:lang w:val="ru-RU"/>
          <w14:ligatures w14:val="standardContextual"/>
        </w:rPr>
        <w:br/>
        <w:t xml:space="preserve">и обязанностей гражданина в этой области; прав и обязанностей гражданин </w:t>
      </w:r>
      <w:r>
        <w:rPr>
          <w:rFonts w:eastAsia="SchoolBookSanPin"/>
          <w:kern w:val="2"/>
          <w:lang w:val="ru-RU"/>
          <w14:ligatures w14:val="standardContextual"/>
        </w:rPr>
        <w:br/>
        <w:t xml:space="preserve">в области гражданской обороны; знание о действиях </w:t>
      </w:r>
      <w:r>
        <w:rPr>
          <w:rFonts w:eastAsia="SchoolBookSanPin"/>
          <w:kern w:val="2"/>
          <w:lang w:val="ru-RU"/>
          <w14:ligatures w14:val="standardContextual"/>
        </w:rPr>
        <w:t>по сигналам гражданской обороны;</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3) 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w:t>
      </w:r>
      <w:r>
        <w:rPr>
          <w:rFonts w:eastAsia="SchoolBookSanPin"/>
          <w:kern w:val="2"/>
          <w:lang w:val="ru-RU"/>
          <w14:ligatures w14:val="standardContextual"/>
        </w:rPr>
        <w:br/>
        <w:t xml:space="preserve">о военной службе;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4) с</w:t>
      </w:r>
      <w:r>
        <w:rPr>
          <w:rFonts w:eastAsia="SchoolBookSanPin"/>
          <w:kern w:val="2"/>
          <w:lang w:val="ru-RU"/>
          <w14:ligatures w14:val="standardContextual"/>
        </w:rPr>
        <w:t>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w:t>
      </w:r>
      <w:r>
        <w:rPr>
          <w:rFonts w:eastAsia="SchoolBookSanPin"/>
          <w:kern w:val="2"/>
          <w:lang w:val="ru-RU"/>
          <w14:ligatures w14:val="standardContextual"/>
        </w:rPr>
        <w:t>особах защиты от него;</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5) 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6) сформированность необходимого уровня военных </w:t>
      </w:r>
      <w:r>
        <w:rPr>
          <w:rFonts w:eastAsia="SchoolBookSanPin"/>
          <w:kern w:val="2"/>
          <w:lang w:val="ru-RU"/>
          <w14:ligatures w14:val="standardContextual"/>
        </w:rPr>
        <w:t xml:space="preserve">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7) сформированность представлений </w:t>
      </w:r>
      <w:r>
        <w:rPr>
          <w:rFonts w:eastAsia="SchoolBookSanPin"/>
          <w:kern w:val="2"/>
          <w:lang w:val="ru-RU"/>
          <w14:ligatures w14:val="standardContextual"/>
        </w:rPr>
        <w:t xml:space="preserve">о ценности безопасного поведения </w:t>
      </w:r>
      <w:r>
        <w:rPr>
          <w:rFonts w:eastAsia="SchoolBookSanPin"/>
          <w:kern w:val="2"/>
          <w:lang w:val="ru-RU"/>
          <w14:ligatures w14:val="standardContextual"/>
        </w:rPr>
        <w:br/>
        <w:t xml:space="preserve">для личности, общества, государства; знание правил безопасного поведения </w:t>
      </w:r>
      <w:r>
        <w:rPr>
          <w:rFonts w:eastAsia="SchoolBookSanPin"/>
          <w:kern w:val="2"/>
          <w:lang w:val="ru-RU"/>
          <w14:ligatures w14:val="standardContextual"/>
        </w:rPr>
        <w:br/>
        <w:t>и способов их применения в собственном поведении;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8) сформированность представлений о возможных источниках опасности в различных ситуациях (в быту, </w:t>
      </w:r>
      <w:r>
        <w:rPr>
          <w:rFonts w:eastAsia="SchoolBookSanPin"/>
          <w:kern w:val="2"/>
          <w:lang w:val="ru-RU"/>
          <w14:ligatures w14:val="standardContextual"/>
        </w:rPr>
        <w:t>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9) сформированность представлений о важности с</w:t>
      </w:r>
      <w:r>
        <w:rPr>
          <w:rFonts w:eastAsia="SchoolBookSanPin"/>
          <w:kern w:val="2"/>
          <w:lang w:val="ru-RU"/>
          <w14:ligatures w14:val="standardContextual"/>
        </w:rPr>
        <w:t>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w:t>
      </w:r>
      <w:r>
        <w:rPr>
          <w:rFonts w:eastAsia="SchoolBookSanPin"/>
          <w:kern w:val="2"/>
          <w:lang w:val="ru-RU"/>
          <w14:ligatures w14:val="standardContextual"/>
        </w:rPr>
        <w:t>ях на транспорте;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10) 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w:t>
      </w:r>
      <w:r>
        <w:rPr>
          <w:rFonts w:eastAsia="SchoolBookSanPin"/>
          <w:kern w:val="2"/>
          <w:lang w:val="ru-RU"/>
          <w14:ligatures w14:val="standardContextual"/>
        </w:rPr>
        <w:t>и бережного отношения к природе, разумного природопользования;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11) 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w:t>
      </w:r>
      <w:r>
        <w:rPr>
          <w:rFonts w:eastAsia="SchoolBookSanPin"/>
          <w:kern w:val="2"/>
          <w:lang w:val="ru-RU"/>
          <w14:ligatures w14:val="standardContextual"/>
        </w:rPr>
        <w:t>, в природной среде; знания прав и обязанностей граждан в области пожарной безопасности;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12) 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w:t>
      </w:r>
      <w:r>
        <w:rPr>
          <w:rFonts w:eastAsia="SchoolBookSanPin"/>
          <w:kern w:val="2"/>
          <w:lang w:val="ru-RU"/>
          <w14:ligatures w14:val="standardContextual"/>
        </w:rPr>
        <w:t>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w:t>
      </w:r>
      <w:r>
        <w:rPr>
          <w:rFonts w:eastAsia="SchoolBookSanPin"/>
          <w:kern w:val="2"/>
          <w:lang w:val="ru-RU"/>
          <w14:ligatures w14:val="standardContextual"/>
        </w:rPr>
        <w:t xml:space="preserve"> и военного характера; умение применять табельные и подручные средства для само- и взаимопомощи;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13) знание основ безопасного, конструктивного общения, умение </w:t>
      </w:r>
      <w:r>
        <w:rPr>
          <w:rFonts w:eastAsia="SchoolBookSanPin"/>
          <w:kern w:val="2"/>
          <w:lang w:val="ru-RU"/>
          <w14:ligatures w14:val="standardContextual"/>
        </w:rPr>
        <w:br/>
        <w:t>различать опасные явления в социальном взаимодействии, в том числе криминогенного характера; уме</w:t>
      </w:r>
      <w:r>
        <w:rPr>
          <w:rFonts w:eastAsia="SchoolBookSanPin"/>
          <w:kern w:val="2"/>
          <w:lang w:val="ru-RU"/>
          <w14:ligatures w14:val="standardContextual"/>
        </w:rPr>
        <w:t xml:space="preserve">ние предупреждать опасные явления </w:t>
      </w:r>
      <w:r>
        <w:rPr>
          <w:rFonts w:eastAsia="SchoolBookSanPin"/>
          <w:kern w:val="2"/>
          <w:lang w:val="ru-RU"/>
          <w14:ligatures w14:val="standardContextual"/>
        </w:rPr>
        <w:br/>
        <w:t>и противодействовать им;</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14)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w:t>
      </w:r>
      <w:r>
        <w:rPr>
          <w:rFonts w:eastAsia="SchoolBookSanPin"/>
          <w:kern w:val="2"/>
          <w:lang w:val="ru-RU"/>
          <w14:ligatures w14:val="standardContextual"/>
        </w:rPr>
        <w:lastRenderedPageBreak/>
        <w:t xml:space="preserve">умение распознавать </w:t>
      </w:r>
      <w:r>
        <w:rPr>
          <w:rFonts w:eastAsia="SchoolBookSanPin"/>
          <w:kern w:val="2"/>
          <w:lang w:val="ru-RU"/>
          <w14:ligatures w14:val="standardContextual"/>
        </w:rPr>
        <w:t>опасности в цифровой среде (в том числе криминогенного характера, опасности вовлечения в деструктивную деятельность) и противодействовать им;</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15) сформированность представлений об опасности и негативном влиянии на жизнь личности, общества, государства дест</w:t>
      </w:r>
      <w:r>
        <w:rPr>
          <w:rFonts w:eastAsia="SchoolBookSanPin"/>
          <w:kern w:val="2"/>
          <w:lang w:val="ru-RU"/>
          <w14:ligatures w14:val="standardContextual"/>
        </w:rPr>
        <w:t xml:space="preserve">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w:t>
      </w:r>
      <w:r>
        <w:rPr>
          <w:rFonts w:eastAsia="SchoolBookSanPin"/>
          <w:kern w:val="2"/>
          <w:lang w:val="ru-RU"/>
          <w14:ligatures w14:val="standardContextual"/>
        </w:rPr>
        <w:t xml:space="preserve">порядка действий при объявлении разного уровня террористической опасности </w:t>
      </w:r>
      <w:r>
        <w:rPr>
          <w:rFonts w:eastAsia="SchoolBookSanPin"/>
          <w:kern w:val="2"/>
          <w:lang w:val="ru-RU"/>
          <w14:ligatures w14:val="standardContextual"/>
        </w:rPr>
        <w:br/>
        <w:t>и действий при угрозе или в случае террористического акта,  проведении контртеррористической операции.</w:t>
      </w:r>
    </w:p>
    <w:p w:rsidR="00D375AB" w:rsidRDefault="00D375AB">
      <w:pPr>
        <w:widowControl/>
        <w:suppressAutoHyphens/>
        <w:autoSpaceDE/>
        <w:autoSpaceDN/>
        <w:adjustRightInd/>
        <w:jc w:val="both"/>
        <w:rPr>
          <w:kern w:val="2"/>
          <w:lang w:val="ru-RU"/>
          <w14:ligatures w14:val="standardContextual"/>
        </w:rPr>
      </w:pP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Достижение результатов освоения программы ОБЗР обеспечивается посредством вкл</w:t>
      </w:r>
      <w:r>
        <w:rPr>
          <w:rFonts w:eastAsia="SchoolBookSanPin"/>
          <w:kern w:val="2"/>
          <w:lang w:val="ru-RU"/>
          <w14:ligatures w14:val="standardContextual"/>
        </w:rPr>
        <w:t>ючения в указанную программу предметных результатов освоения модулей ОБЗР:</w:t>
      </w:r>
    </w:p>
    <w:p w:rsidR="00D375AB" w:rsidRDefault="005A04D1">
      <w:pPr>
        <w:widowControl/>
        <w:suppressAutoHyphens/>
        <w:autoSpaceDE/>
        <w:autoSpaceDN/>
        <w:adjustRightInd/>
        <w:jc w:val="both"/>
        <w:rPr>
          <w:rFonts w:eastAsia="SchoolBookSanPin"/>
          <w:b/>
          <w:kern w:val="2"/>
          <w:lang w:val="ru-RU"/>
          <w14:ligatures w14:val="standardContextual"/>
        </w:rPr>
      </w:pPr>
      <w:r>
        <w:rPr>
          <w:b/>
          <w:kern w:val="2"/>
          <w:lang w:val="ru-RU"/>
          <w14:ligatures w14:val="standardContextual"/>
        </w:rPr>
        <w:t xml:space="preserve">Предметные результаты по модулю </w:t>
      </w:r>
      <w:r>
        <w:rPr>
          <w:rFonts w:eastAsia="SchoolBookSanPin"/>
          <w:b/>
          <w:kern w:val="2"/>
          <w:lang w:val="ru-RU"/>
          <w14:ligatures w14:val="standardContextual"/>
        </w:rPr>
        <w:t xml:space="preserve"> № 1. «Безопасное и устойчивое развитие личности, общества, государства»: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раскрывать правовые основы и принципы обеспечения национальной безопасности</w:t>
      </w:r>
      <w:r>
        <w:rPr>
          <w:rFonts w:eastAsia="SchoolBookSanPin"/>
          <w:kern w:val="2"/>
          <w:lang w:val="ru-RU"/>
          <w14:ligatures w14:val="standardContextual"/>
        </w:rPr>
        <w:t xml:space="preserve"> Российской Федерации;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w:t>
      </w:r>
      <w:r>
        <w:rPr>
          <w:rFonts w:eastAsia="SchoolBookSanPin"/>
          <w:kern w:val="2"/>
          <w:lang w:val="ru-RU"/>
          <w14:ligatures w14:val="standardContextual"/>
        </w:rPr>
        <w:t>приводить примеры;</w:t>
      </w:r>
    </w:p>
    <w:p w:rsidR="00D375AB" w:rsidRDefault="005A04D1">
      <w:pPr>
        <w:widowControl/>
        <w:suppressAutoHyphens/>
        <w:autoSpaceDE/>
        <w:autoSpaceDN/>
        <w:adjustRightInd/>
        <w:jc w:val="both"/>
        <w:rPr>
          <w:rFonts w:eastAsia="SchoolBookSanPin"/>
          <w:kern w:val="2"/>
          <w:lang w:val="ru-RU"/>
          <w14:ligatures w14:val="standardContextual"/>
        </w:rPr>
      </w:pPr>
      <w:r>
        <w:rPr>
          <w:kern w:val="2"/>
          <w:lang w:val="ru-RU"/>
          <w14:ligatures w14:val="standardContextual"/>
        </w:rPr>
        <w:t>характеризовать роль правоохранительных органов и специальных служб в обеспечении национальной безопасности.</w:t>
      </w:r>
    </w:p>
    <w:p w:rsidR="00D375AB" w:rsidRDefault="005A04D1">
      <w:pPr>
        <w:widowControl/>
        <w:suppressAutoHyphens/>
        <w:autoSpaceDE/>
        <w:autoSpaceDN/>
        <w:adjustRightInd/>
        <w:jc w:val="both"/>
        <w:rPr>
          <w:rFonts w:eastAsia="SchoolBookSanPin"/>
          <w:kern w:val="2"/>
          <w:lang w:val="ru-RU"/>
          <w14:ligatures w14:val="standardContextual"/>
        </w:rPr>
      </w:pPr>
      <w:r>
        <w:rPr>
          <w:kern w:val="2"/>
          <w:lang w:val="ru-RU"/>
          <w14:ligatures w14:val="standardContextual"/>
        </w:rPr>
        <w:t>объяснять роль личности, общества и государства в предупреждении противоправной деятельности</w:t>
      </w:r>
      <w:r>
        <w:rPr>
          <w:rFonts w:eastAsia="SchoolBookSanPin"/>
          <w:kern w:val="2"/>
          <w:lang w:val="ru-RU"/>
          <w14:ligatures w14:val="standardContextual"/>
        </w:rPr>
        <w:t>;</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характеризовать правовую основу за</w:t>
      </w:r>
      <w:r>
        <w:rPr>
          <w:rFonts w:eastAsia="SchoolBookSanPin"/>
          <w:kern w:val="2"/>
          <w:lang w:val="ru-RU"/>
          <w14:ligatures w14:val="standardContextual"/>
        </w:rPr>
        <w:t xml:space="preserve">щиты населения и территорий </w:t>
      </w:r>
      <w:r>
        <w:rPr>
          <w:rFonts w:eastAsia="SchoolBookSanPin"/>
          <w:kern w:val="2"/>
          <w:lang w:val="ru-RU"/>
          <w14:ligatures w14:val="standardContextual"/>
        </w:rPr>
        <w:br/>
        <w:t>от чрезвычайных ситуаций природного и техногенного характера;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раскрывать назначение, основные задачи и структуру Единой государственной системы предупреждения и ликвидации чрезвычайных ситуаций (РСЧС);</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права и обязанн</w:t>
      </w:r>
      <w:r>
        <w:rPr>
          <w:rFonts w:eastAsia="SchoolBookSanPin"/>
          <w:kern w:val="2"/>
          <w:lang w:val="ru-RU"/>
          <w14:ligatures w14:val="standardContextual"/>
        </w:rPr>
        <w:t>ости граждан Российской Федерации в области безопасности в условиях чрезвычайных ситуаций мирного и военного времени;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права и обязанности граждан Российской Федерации в области гражданской обороны;</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уметь действовать при сигнале «Внимание всем!», </w:t>
      </w:r>
      <w:r>
        <w:rPr>
          <w:rFonts w:eastAsia="SchoolBookSanPin"/>
          <w:kern w:val="2"/>
          <w:lang w:val="ru-RU"/>
          <w14:ligatures w14:val="standardContextual"/>
        </w:rPr>
        <w:t>в том числе при химической и радиационной опасности;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характеризовать роль Вооружённых Сил Россий</w:t>
      </w:r>
      <w:r>
        <w:rPr>
          <w:rFonts w:eastAsia="SchoolBookSanPin"/>
          <w:kern w:val="2"/>
          <w:lang w:val="ru-RU"/>
          <w14:ligatures w14:val="standardContextual"/>
        </w:rPr>
        <w:t>ской в обеспечении национальной безопасности.</w:t>
      </w:r>
    </w:p>
    <w:p w:rsidR="00D375AB" w:rsidRDefault="00D375AB">
      <w:pPr>
        <w:widowControl/>
        <w:suppressAutoHyphens/>
        <w:autoSpaceDE/>
        <w:autoSpaceDN/>
        <w:adjustRightInd/>
        <w:jc w:val="both"/>
        <w:rPr>
          <w:kern w:val="2"/>
          <w:lang w:val="ru-RU"/>
          <w14:ligatures w14:val="standardContextual"/>
        </w:rPr>
      </w:pPr>
    </w:p>
    <w:p w:rsidR="00D375AB" w:rsidRDefault="005A04D1">
      <w:pPr>
        <w:widowControl/>
        <w:suppressAutoHyphens/>
        <w:autoSpaceDE/>
        <w:autoSpaceDN/>
        <w:adjustRightInd/>
        <w:jc w:val="both"/>
        <w:rPr>
          <w:rFonts w:eastAsia="SchoolBookSanPin"/>
          <w:b/>
          <w:kern w:val="2"/>
          <w:lang w:val="ru-RU"/>
          <w14:ligatures w14:val="standardContextual"/>
        </w:rPr>
      </w:pPr>
      <w:r>
        <w:rPr>
          <w:b/>
          <w:kern w:val="2"/>
          <w:lang w:val="ru-RU"/>
          <w14:ligatures w14:val="standardContextual"/>
        </w:rPr>
        <w:t xml:space="preserve">Предметные результаты по модулю </w:t>
      </w:r>
      <w:r>
        <w:rPr>
          <w:rFonts w:eastAsia="SchoolBookSanPin"/>
          <w:b/>
          <w:kern w:val="2"/>
          <w:lang w:val="ru-RU"/>
          <w14:ligatures w14:val="standardContextual"/>
        </w:rPr>
        <w:t>№ 2 «Основы военной подготовки»: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строевые приёмы в движении без оружия;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выполнять строевые приёмы в движении без оружия;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об основах общевойскового боя;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об основных видах общевойскового боя и способах маневра в бою;</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походном, предбоевом и боевом порядке подразделений;</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способы действий военнослужащего в бою;</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знать правила и меры безопасности при обращении с оружием;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приводить примеры нарушений правил и мер безопасности при обращении с оружием и их возможных последствий;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применять меры безопасности при проведении занятий по боевой подготовке и обращении с ору</w:t>
      </w:r>
      <w:r>
        <w:rPr>
          <w:rFonts w:eastAsia="SchoolBookSanPin"/>
          <w:kern w:val="2"/>
          <w:lang w:val="ru-RU"/>
          <w14:ligatures w14:val="standardContextual"/>
        </w:rPr>
        <w:t>жием;</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способы удержания оружия, правила прицеливания и производства меткого выстрела;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lastRenderedPageBreak/>
        <w:t xml:space="preserve">определять характерные конструктивные особенности образцов стрелкового оружия на примере </w:t>
      </w:r>
      <w:r>
        <w:rPr>
          <w:kern w:val="2"/>
          <w:lang w:val="ru-RU"/>
          <w14:ligatures w14:val="standardContextual"/>
        </w:rPr>
        <w:t>автоматов Калашникова АК-74 и АК-12</w:t>
      </w:r>
      <w:r>
        <w:rPr>
          <w:rFonts w:eastAsia="SchoolBookSanPin"/>
          <w:kern w:val="2"/>
          <w:lang w:val="ru-RU"/>
          <w14:ligatures w14:val="standardContextual"/>
        </w:rPr>
        <w:t xml:space="preserve">;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современных вид</w:t>
      </w:r>
      <w:r>
        <w:rPr>
          <w:rFonts w:eastAsia="SchoolBookSanPin"/>
          <w:kern w:val="2"/>
          <w:lang w:val="ru-RU"/>
          <w14:ligatures w14:val="standardContextual"/>
        </w:rPr>
        <w:t>ах короткоствольного стрелкового оружия;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иметь представление об истории возникновения и развития робототехнических комплексов;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конструктивных особенностях БПЛА квадрокоптерного типа;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иметь представление о способах боевого применения </w:t>
      </w:r>
      <w:r>
        <w:rPr>
          <w:rFonts w:eastAsia="SchoolBookSanPin"/>
          <w:kern w:val="2"/>
          <w:lang w:val="ru-RU"/>
          <w14:ligatures w14:val="standardContextual"/>
        </w:rPr>
        <w:t xml:space="preserve">БПЛА;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об истории возникновения и развития связи;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назначении радиосвязи и о требованиях, предъявляемых к радиосвязи;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иметь представление о видах, предназначении, тактико-технических характеристиках современных </w:t>
      </w:r>
      <w:r>
        <w:rPr>
          <w:rFonts w:eastAsia="SchoolBookSanPin"/>
          <w:kern w:val="2"/>
          <w:lang w:val="ru-RU"/>
          <w14:ligatures w14:val="standardContextual"/>
        </w:rPr>
        <w:t>переносных радиостанций;</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тактических свойствах местности и их влиянии</w:t>
      </w:r>
      <w:r>
        <w:rPr>
          <w:rFonts w:eastAsia="SchoolBookSanPin"/>
          <w:kern w:val="2"/>
          <w:lang w:val="ru-RU"/>
          <w14:ligatures w14:val="standardContextual"/>
        </w:rPr>
        <w:br/>
        <w:t>на боевые действия войск;</w:t>
      </w:r>
    </w:p>
    <w:p w:rsidR="00D375AB" w:rsidRDefault="005A04D1">
      <w:pPr>
        <w:widowControl/>
        <w:suppressAutoHyphens/>
        <w:autoSpaceDE/>
        <w:autoSpaceDN/>
        <w:adjustRightInd/>
        <w:jc w:val="both"/>
        <w:rPr>
          <w:rFonts w:eastAsia="SchoolBookSanPin"/>
          <w:strike/>
          <w:kern w:val="2"/>
          <w:lang w:val="ru-RU"/>
          <w14:ligatures w14:val="standardContextual"/>
        </w:rPr>
      </w:pPr>
      <w:r>
        <w:rPr>
          <w:rFonts w:eastAsia="SchoolBookSanPin"/>
          <w:kern w:val="2"/>
          <w:lang w:val="ru-RU"/>
          <w14:ligatures w14:val="standardContextual"/>
        </w:rPr>
        <w:t>иметь представление о шанцевом инструменте;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позиции отделения и порядке оборудования окопа для стрелка;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w:t>
      </w:r>
      <w:r>
        <w:rPr>
          <w:rFonts w:eastAsia="SchoolBookSanPin"/>
          <w:kern w:val="2"/>
          <w:lang w:val="ru-RU"/>
          <w14:ligatures w14:val="standardContextual"/>
        </w:rPr>
        <w:t>авление о видах оружия массового поражения и их поражающих факторах;</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способы действий при применении противником оружия массового поражения;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особенности оказания первой помощи в бою;</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условные зоны оказания первой помощи в бою;</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пр</w:t>
      </w:r>
      <w:r>
        <w:rPr>
          <w:rFonts w:eastAsia="SchoolBookSanPin"/>
          <w:kern w:val="2"/>
          <w:lang w:val="ru-RU"/>
          <w14:ligatures w14:val="standardContextual"/>
        </w:rPr>
        <w:t>иемы самопомощи в бою;</w:t>
      </w:r>
    </w:p>
    <w:p w:rsidR="00D375AB" w:rsidRDefault="005A04D1">
      <w:pPr>
        <w:widowControl/>
        <w:suppressAutoHyphens/>
        <w:autoSpaceDE/>
        <w:autoSpaceDN/>
        <w:adjustRightInd/>
        <w:jc w:val="both"/>
        <w:rPr>
          <w:rFonts w:eastAsia="SchoolBookSanPin"/>
          <w:strike/>
          <w:kern w:val="2"/>
          <w:lang w:val="ru-RU"/>
          <w14:ligatures w14:val="standardContextual"/>
        </w:rPr>
      </w:pPr>
      <w:r>
        <w:rPr>
          <w:rFonts w:eastAsia="SchoolBookSanPin"/>
          <w:kern w:val="2"/>
          <w:lang w:val="ru-RU"/>
          <w14:ligatures w14:val="standardContextual"/>
        </w:rPr>
        <w:t xml:space="preserve">иметь представление о военно-учетных специальностях;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особенности прохождение военной службы по призыву и по контракту;</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иметь представления о военно-учебных заведениях;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иметь представление о системе военно-учебных центров при </w:t>
      </w:r>
      <w:r>
        <w:rPr>
          <w:rFonts w:eastAsia="SchoolBookSanPin"/>
          <w:kern w:val="2"/>
          <w:lang w:val="ru-RU"/>
          <w14:ligatures w14:val="standardContextual"/>
        </w:rPr>
        <w:t>учебных заведениях высшего образования.</w:t>
      </w:r>
    </w:p>
    <w:p w:rsidR="00D375AB" w:rsidRDefault="00D375AB">
      <w:pPr>
        <w:widowControl/>
        <w:suppressAutoHyphens/>
        <w:autoSpaceDE/>
        <w:autoSpaceDN/>
        <w:adjustRightInd/>
        <w:jc w:val="both"/>
        <w:rPr>
          <w:kern w:val="2"/>
          <w:lang w:val="ru-RU"/>
          <w14:ligatures w14:val="standardContextual"/>
        </w:rPr>
      </w:pPr>
    </w:p>
    <w:p w:rsidR="00D375AB" w:rsidRDefault="005A04D1">
      <w:pPr>
        <w:widowControl/>
        <w:suppressAutoHyphens/>
        <w:autoSpaceDE/>
        <w:autoSpaceDN/>
        <w:adjustRightInd/>
        <w:jc w:val="both"/>
        <w:rPr>
          <w:rFonts w:eastAsia="SchoolBookSanPin"/>
          <w:b/>
          <w:kern w:val="2"/>
          <w:lang w:val="ru-RU"/>
          <w14:ligatures w14:val="standardContextual"/>
        </w:rPr>
      </w:pPr>
      <w:r>
        <w:rPr>
          <w:b/>
          <w:kern w:val="2"/>
          <w:lang w:val="ru-RU"/>
          <w14:ligatures w14:val="standardContextual"/>
        </w:rPr>
        <w:t>Предметные результаты по модулю</w:t>
      </w:r>
      <w:r>
        <w:rPr>
          <w:rFonts w:eastAsia="SchoolBookSanPin"/>
          <w:b/>
          <w:kern w:val="2"/>
          <w:lang w:val="ru-RU"/>
          <w14:ligatures w14:val="standardContextual"/>
        </w:rPr>
        <w:t xml:space="preserve"> № 3 «Культура безопасности жизнедеятельности в современном обществе»: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понятий «опасность», «безопасность», «риск (угроза)», «культура безопасности», «опасная ситуация»</w:t>
      </w:r>
      <w:r>
        <w:rPr>
          <w:rFonts w:eastAsia="SchoolBookSanPin"/>
          <w:kern w:val="2"/>
          <w:lang w:val="ru-RU"/>
          <w14:ligatures w14:val="standardContextual"/>
        </w:rPr>
        <w:t>, «чрезвычайная ситуация», объяснять их взаимосвязь;</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приводить примеры решения задач по обеспечению безопасности </w:t>
      </w:r>
      <w:r>
        <w:rPr>
          <w:rFonts w:eastAsia="SchoolBookSanPin"/>
          <w:kern w:val="2"/>
          <w:lang w:val="ru-RU"/>
          <w14:ligatures w14:val="standardContextual"/>
        </w:rPr>
        <w:br/>
        <w:t>в повседневной жизни (индивидуальный, групповой и общественно-государственный уровни);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общие принципы безопасного поведения, приводить п</w:t>
      </w:r>
      <w:r>
        <w:rPr>
          <w:rFonts w:eastAsia="SchoolBookSanPin"/>
          <w:kern w:val="2"/>
          <w:lang w:val="ru-RU"/>
          <w14:ligatures w14:val="standardContextual"/>
        </w:rPr>
        <w:t>римеры;</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понятий «виктимное поведение», «безопасное поведение»;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понимать влияние поведения человека на его безопасность, приводить примеры;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иметь навыки оценки своих действий с точки зрения их влияния </w:t>
      </w:r>
      <w:r>
        <w:rPr>
          <w:rFonts w:eastAsia="SchoolBookSanPin"/>
          <w:kern w:val="2"/>
          <w:lang w:val="ru-RU"/>
          <w14:ligatures w14:val="standardContextual"/>
        </w:rPr>
        <w:br/>
        <w:t>на безопасность;</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раскрывать суть риск-ориентированного подхода к обеспечению безопасности;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приводить примеры реализации риск-ориентированного подхода на уровне личности, общества, государства.</w:t>
      </w:r>
    </w:p>
    <w:p w:rsidR="00D375AB" w:rsidRDefault="00D375AB">
      <w:pPr>
        <w:widowControl/>
        <w:suppressAutoHyphens/>
        <w:autoSpaceDE/>
        <w:autoSpaceDN/>
        <w:adjustRightInd/>
        <w:jc w:val="both"/>
        <w:rPr>
          <w:kern w:val="2"/>
          <w:lang w:val="ru-RU"/>
          <w14:ligatures w14:val="standardContextual"/>
        </w:rPr>
      </w:pPr>
    </w:p>
    <w:p w:rsidR="00D375AB" w:rsidRDefault="005A04D1">
      <w:pPr>
        <w:widowControl/>
        <w:suppressAutoHyphens/>
        <w:autoSpaceDE/>
        <w:autoSpaceDN/>
        <w:adjustRightInd/>
        <w:jc w:val="both"/>
        <w:rPr>
          <w:rFonts w:eastAsia="SchoolBookSanPin"/>
          <w:b/>
          <w:kern w:val="2"/>
          <w:lang w:val="ru-RU"/>
          <w14:ligatures w14:val="standardContextual"/>
        </w:rPr>
      </w:pPr>
      <w:r>
        <w:rPr>
          <w:b/>
          <w:kern w:val="2"/>
          <w:lang w:val="ru-RU"/>
          <w14:ligatures w14:val="standardContextual"/>
        </w:rPr>
        <w:t>Предметные результаты по модулю</w:t>
      </w:r>
      <w:r>
        <w:rPr>
          <w:rFonts w:eastAsia="SchoolBookSanPin"/>
          <w:b/>
          <w:kern w:val="2"/>
          <w:lang w:val="ru-RU"/>
          <w14:ligatures w14:val="standardContextual"/>
        </w:rPr>
        <w:t xml:space="preserve"> № 4 «Безопасность в быту»:</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раскрывать источник</w:t>
      </w:r>
      <w:r>
        <w:rPr>
          <w:rFonts w:eastAsia="SchoolBookSanPin"/>
          <w:kern w:val="2"/>
          <w:lang w:val="ru-RU"/>
          <w14:ligatures w14:val="standardContextual"/>
        </w:rPr>
        <w:t>и и классифицировать бытовые опасности, обосновывать зависимость риска (угрозы) их возникновения от поведения человека;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знать права и обязанности потребителя, правила совершения покупок, </w:t>
      </w:r>
      <w:r>
        <w:rPr>
          <w:rFonts w:eastAsia="SchoolBookSanPin"/>
          <w:kern w:val="2"/>
          <w:lang w:val="ru-RU"/>
          <w14:ligatures w14:val="standardContextual"/>
        </w:rPr>
        <w:br/>
        <w:t>в том числе в Интернете; оценивать их роль в совершении безопасных п</w:t>
      </w:r>
      <w:r>
        <w:rPr>
          <w:rFonts w:eastAsia="SchoolBookSanPin"/>
          <w:kern w:val="2"/>
          <w:lang w:val="ru-RU"/>
          <w14:ligatures w14:val="standardContextual"/>
        </w:rPr>
        <w:t>окупок;</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оценивать риски возникновения бытовых отравлений, иметь навыки </w:t>
      </w:r>
      <w:r>
        <w:rPr>
          <w:rFonts w:eastAsia="SchoolBookSanPin"/>
          <w:kern w:val="2"/>
          <w:lang w:val="ru-RU"/>
          <w14:ligatures w14:val="standardContextual"/>
        </w:rPr>
        <w:br/>
        <w:t>их профилактики;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первой помощи при бытовых отравлениях;</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уметь оценивать риски получения бытовых травм;</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взаимосвязь поведения и риска получить травму;</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знать </w:t>
      </w:r>
      <w:r>
        <w:rPr>
          <w:rFonts w:eastAsia="SchoolBookSanPin"/>
          <w:kern w:val="2"/>
          <w:lang w:val="ru-RU"/>
          <w14:ligatures w14:val="standardContextual"/>
        </w:rPr>
        <w:t>правила пожарной безопасности и электробезопасности, понимать влияние соблюдения правил на безопасность в быту;</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lastRenderedPageBreak/>
        <w:t>иметь навыки безопасного поведения в быту при использовании газового и электрического оборудования;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поведения при угрозе и возникно</w:t>
      </w:r>
      <w:r>
        <w:rPr>
          <w:rFonts w:eastAsia="SchoolBookSanPin"/>
          <w:kern w:val="2"/>
          <w:lang w:val="ru-RU"/>
          <w14:ligatures w14:val="standardContextual"/>
        </w:rPr>
        <w:t>вении пожара;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первой помощи при бытовых травмах, ожогах, порядок проведения сердечно-лёгочной реанимации;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правила безопасного поведения в местах общего пользования (подъезд, лифт, придомовая территория, детская площадка, площадка для выг</w:t>
      </w:r>
      <w:r>
        <w:rPr>
          <w:rFonts w:eastAsia="SchoolBookSanPin"/>
          <w:kern w:val="2"/>
          <w:lang w:val="ru-RU"/>
          <w14:ligatures w14:val="standardContextual"/>
        </w:rPr>
        <w:t>ула собак и другие);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влияние конструктивной коммуникации с соседями на уровень безопасности, приводить примеры;</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риски противоправных действий, выработать навыки, снижающие криминогенные риски;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правила поведения при возникновении ава</w:t>
      </w:r>
      <w:r>
        <w:rPr>
          <w:rFonts w:eastAsia="SchoolBookSanPin"/>
          <w:kern w:val="2"/>
          <w:lang w:val="ru-RU"/>
          <w14:ligatures w14:val="standardContextual"/>
        </w:rPr>
        <w:t>рии на коммунальной системе;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взаимодействия с коммунальными службами.</w:t>
      </w:r>
    </w:p>
    <w:p w:rsidR="00D375AB" w:rsidRDefault="00D375AB">
      <w:pPr>
        <w:widowControl/>
        <w:suppressAutoHyphens/>
        <w:autoSpaceDE/>
        <w:autoSpaceDN/>
        <w:adjustRightInd/>
        <w:jc w:val="both"/>
        <w:rPr>
          <w:kern w:val="2"/>
          <w:lang w:val="ru-RU"/>
          <w14:ligatures w14:val="standardContextual"/>
        </w:rPr>
      </w:pPr>
    </w:p>
    <w:p w:rsidR="00D375AB" w:rsidRDefault="005A04D1">
      <w:pPr>
        <w:widowControl/>
        <w:suppressAutoHyphens/>
        <w:autoSpaceDE/>
        <w:autoSpaceDN/>
        <w:adjustRightInd/>
        <w:jc w:val="both"/>
        <w:rPr>
          <w:rFonts w:eastAsia="SchoolBookSanPin"/>
          <w:b/>
          <w:kern w:val="2"/>
          <w:lang w:val="ru-RU"/>
          <w14:ligatures w14:val="standardContextual"/>
        </w:rPr>
      </w:pPr>
      <w:r>
        <w:rPr>
          <w:b/>
          <w:kern w:val="2"/>
          <w:lang w:val="ru-RU"/>
          <w14:ligatures w14:val="standardContextual"/>
        </w:rPr>
        <w:t>Предметные результаты по модулю</w:t>
      </w:r>
      <w:r>
        <w:rPr>
          <w:rFonts w:eastAsia="SchoolBookSanPin"/>
          <w:b/>
          <w:kern w:val="2"/>
          <w:lang w:val="ru-RU"/>
          <w14:ligatures w14:val="standardContextual"/>
        </w:rPr>
        <w:t xml:space="preserve"> № 5 «Безопасность </w:t>
      </w:r>
      <w:r>
        <w:rPr>
          <w:rFonts w:eastAsia="SchoolBookSanPin"/>
          <w:b/>
          <w:kern w:val="2"/>
          <w:lang w:val="ru-RU"/>
          <w14:ligatures w14:val="standardContextual"/>
        </w:rPr>
        <w:br/>
        <w:t>на транспорте»: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правила дорожного движения;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характеризовать изменения правил дорожного движения в зависимости </w:t>
      </w:r>
      <w:r>
        <w:rPr>
          <w:rFonts w:eastAsia="SchoolBookSanPin"/>
          <w:kern w:val="2"/>
          <w:lang w:val="ru-RU"/>
          <w14:ligatures w14:val="standardContextual"/>
        </w:rPr>
        <w:br/>
        <w:t>от и</w:t>
      </w:r>
      <w:r>
        <w:rPr>
          <w:rFonts w:eastAsia="SchoolBookSanPin"/>
          <w:kern w:val="2"/>
          <w:lang w:val="ru-RU"/>
          <w14:ligatures w14:val="standardContextual"/>
        </w:rPr>
        <w:t>зменения уровня рисков (риск-ориентированный подход);</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риски для пешехода при разных условиях, выработать навыки безопасного поведения;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понимать влияние действий водителя и пассажира на безопасность дорожного движения, приводить примеры;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пра</w:t>
      </w:r>
      <w:r>
        <w:rPr>
          <w:rFonts w:eastAsia="SchoolBookSanPin"/>
          <w:kern w:val="2"/>
          <w:lang w:val="ru-RU"/>
          <w14:ligatures w14:val="standardContextual"/>
        </w:rPr>
        <w:t>ва, обязанности и иметь представление об ответственности пешехода, пассажира, водителя;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знаниях и навыках, необходимых водителю;</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правила безопасного поведения при дорожно-транспортных происшествиях разного характера;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w:t>
      </w:r>
      <w:r>
        <w:rPr>
          <w:rFonts w:eastAsia="SchoolBookSanPin"/>
          <w:kern w:val="2"/>
          <w:lang w:val="ru-RU"/>
          <w14:ligatures w14:val="standardContextual"/>
        </w:rPr>
        <w:t>и оказания первой помощи, навыки пользования огнетушителем;</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источники опасности на различных видах транспорта, приводить примеры;</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правила безопасного поведения на транспорте, приводить примеры влияния поведения на безопасность;</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w:t>
      </w:r>
      <w:r>
        <w:rPr>
          <w:rFonts w:eastAsia="SchoolBookSanPin"/>
          <w:kern w:val="2"/>
          <w:lang w:val="ru-RU"/>
          <w14:ligatures w14:val="standardContextual"/>
        </w:rPr>
        <w:t>ние о порядке действий при возникновении опасных</w:t>
      </w:r>
      <w:r>
        <w:rPr>
          <w:rFonts w:eastAsia="SchoolBookSanPin"/>
          <w:kern w:val="2"/>
          <w:lang w:val="ru-RU"/>
          <w14:ligatures w14:val="standardContextual"/>
        </w:rPr>
        <w:br/>
        <w:t>и чрезвычайных ситуаций на различных видах транспорта.</w:t>
      </w:r>
    </w:p>
    <w:p w:rsidR="00D375AB" w:rsidRDefault="00D375AB">
      <w:pPr>
        <w:widowControl/>
        <w:suppressAutoHyphens/>
        <w:autoSpaceDE/>
        <w:autoSpaceDN/>
        <w:adjustRightInd/>
        <w:jc w:val="both"/>
        <w:rPr>
          <w:kern w:val="2"/>
          <w:lang w:val="ru-RU"/>
          <w14:ligatures w14:val="standardContextual"/>
        </w:rPr>
      </w:pPr>
    </w:p>
    <w:p w:rsidR="00D375AB" w:rsidRDefault="005A04D1">
      <w:pPr>
        <w:widowControl/>
        <w:suppressAutoHyphens/>
        <w:autoSpaceDE/>
        <w:autoSpaceDN/>
        <w:adjustRightInd/>
        <w:jc w:val="both"/>
        <w:rPr>
          <w:rFonts w:eastAsia="SchoolBookSanPin"/>
          <w:b/>
          <w:kern w:val="2"/>
          <w:lang w:val="ru-RU"/>
          <w14:ligatures w14:val="standardContextual"/>
        </w:rPr>
      </w:pPr>
      <w:r>
        <w:rPr>
          <w:b/>
          <w:kern w:val="2"/>
          <w:lang w:val="ru-RU"/>
          <w14:ligatures w14:val="standardContextual"/>
        </w:rPr>
        <w:t>Предметные результаты по модулю</w:t>
      </w:r>
      <w:r>
        <w:rPr>
          <w:rFonts w:eastAsia="SchoolBookSanPin"/>
          <w:b/>
          <w:kern w:val="2"/>
          <w:lang w:val="ru-RU"/>
          <w14:ligatures w14:val="standardContextual"/>
        </w:rPr>
        <w:t xml:space="preserve"> № 6 «Безопасность </w:t>
      </w:r>
      <w:r>
        <w:rPr>
          <w:rFonts w:eastAsia="SchoolBookSanPin"/>
          <w:b/>
          <w:kern w:val="2"/>
          <w:lang w:val="ru-RU"/>
          <w14:ligatures w14:val="standardContextual"/>
        </w:rPr>
        <w:br/>
        <w:t>в общественных местах»:</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перечислять и классифицировать основные источники опасности </w:t>
      </w:r>
      <w:r>
        <w:rPr>
          <w:rFonts w:eastAsia="SchoolBookSanPin"/>
          <w:kern w:val="2"/>
          <w:lang w:val="ru-RU"/>
          <w14:ligatures w14:val="standardContextual"/>
        </w:rPr>
        <w:br/>
        <w:t xml:space="preserve">в общественных </w:t>
      </w:r>
      <w:r>
        <w:rPr>
          <w:rFonts w:eastAsia="SchoolBookSanPin"/>
          <w:kern w:val="2"/>
          <w:lang w:val="ru-RU"/>
          <w14:ligatures w14:val="standardContextual"/>
        </w:rPr>
        <w:t>местах;</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общие правила безопасного поведения в общественных местах, характеризовать их влияние на безопасность;</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оценки рисков возникновения толпы, давки;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знать о действиях, которые минимизируют риски попадания в толпу, давку, и о </w:t>
      </w:r>
      <w:r>
        <w:rPr>
          <w:rFonts w:eastAsia="SchoolBookSanPin"/>
          <w:kern w:val="2"/>
          <w:lang w:val="ru-RU"/>
          <w14:ligatures w14:val="standardContextual"/>
        </w:rPr>
        <w:t>действиях, которые позволяют минимизировать риск получения травмы в случае попадания в толпу, давку;</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оценивать риски возникновения ситуаций криминогенного характера </w:t>
      </w:r>
      <w:r>
        <w:rPr>
          <w:rFonts w:eastAsia="SchoolBookSanPin"/>
          <w:kern w:val="2"/>
          <w:lang w:val="ru-RU"/>
          <w14:ligatures w14:val="standardContextual"/>
        </w:rPr>
        <w:br/>
        <w:t>в общественных местах;</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безопасного поведения при проявлении агрессии;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w:t>
      </w:r>
      <w:r>
        <w:rPr>
          <w:rFonts w:eastAsia="SchoolBookSanPin"/>
          <w:kern w:val="2"/>
          <w:lang w:val="ru-RU"/>
          <w14:ligatures w14:val="standardContextual"/>
        </w:rPr>
        <w:t>редставление о безопасном поведении для снижения рисков криминогенного характера;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оценивать риски потеряться в общественном месте;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порядок действий в случаях, когда потерялся человек;</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правила пожарной безопасности в общественных местах;</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w:t>
      </w:r>
      <w:r>
        <w:rPr>
          <w:rFonts w:eastAsia="SchoolBookSanPin"/>
          <w:kern w:val="2"/>
          <w:lang w:val="ru-RU"/>
          <w14:ligatures w14:val="standardContextual"/>
        </w:rPr>
        <w:t>ь особенности поведения при угрозе пожара и пожаре в общественных местах разного типа;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lastRenderedPageBreak/>
        <w:t>знать правила поведения при угрозе обрушения или обрушении зданий или отдельных конструкций;</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правилах поведения при угрозе или в случае террористич</w:t>
      </w:r>
      <w:r>
        <w:rPr>
          <w:rFonts w:eastAsia="SchoolBookSanPin"/>
          <w:kern w:val="2"/>
          <w:lang w:val="ru-RU"/>
          <w14:ligatures w14:val="standardContextual"/>
        </w:rPr>
        <w:t>еского акта в общественном месте.</w:t>
      </w:r>
    </w:p>
    <w:p w:rsidR="00D375AB" w:rsidRDefault="00D375AB">
      <w:pPr>
        <w:widowControl/>
        <w:suppressAutoHyphens/>
        <w:autoSpaceDE/>
        <w:autoSpaceDN/>
        <w:adjustRightInd/>
        <w:jc w:val="both"/>
        <w:rPr>
          <w:kern w:val="2"/>
          <w:lang w:val="ru-RU"/>
          <w14:ligatures w14:val="standardContextual"/>
        </w:rPr>
      </w:pPr>
    </w:p>
    <w:p w:rsidR="00D375AB" w:rsidRDefault="005A04D1">
      <w:pPr>
        <w:widowControl/>
        <w:suppressAutoHyphens/>
        <w:autoSpaceDE/>
        <w:autoSpaceDN/>
        <w:adjustRightInd/>
        <w:jc w:val="both"/>
        <w:rPr>
          <w:rFonts w:eastAsia="SchoolBookSanPin"/>
          <w:b/>
          <w:kern w:val="2"/>
          <w:lang w:val="ru-RU"/>
          <w14:ligatures w14:val="standardContextual"/>
        </w:rPr>
      </w:pPr>
      <w:r>
        <w:rPr>
          <w:b/>
          <w:kern w:val="2"/>
          <w:lang w:val="ru-RU"/>
          <w14:ligatures w14:val="standardContextual"/>
        </w:rPr>
        <w:t>Предметные результаты по модулю</w:t>
      </w:r>
      <w:r>
        <w:rPr>
          <w:rFonts w:eastAsia="SchoolBookSanPin"/>
          <w:b/>
          <w:kern w:val="2"/>
          <w:lang w:val="ru-RU"/>
          <w14:ligatures w14:val="standardContextual"/>
        </w:rPr>
        <w:t xml:space="preserve"> № 7 «Безопасность </w:t>
      </w:r>
      <w:r>
        <w:rPr>
          <w:rFonts w:eastAsia="SchoolBookSanPin"/>
          <w:b/>
          <w:kern w:val="2"/>
          <w:lang w:val="ru-RU"/>
          <w14:ligatures w14:val="standardContextual"/>
        </w:rPr>
        <w:br/>
        <w:t>в природной среде»: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выделять и классифицировать источники опасности в природной среде;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особенности безопасного поведения при нахождении в природной среде, в том чис</w:t>
      </w:r>
      <w:r>
        <w:rPr>
          <w:rFonts w:eastAsia="SchoolBookSanPin"/>
          <w:kern w:val="2"/>
          <w:lang w:val="ru-RU"/>
          <w14:ligatures w14:val="standardContextual"/>
        </w:rPr>
        <w:t>ле в лесу, на водоёмах, в горах;</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правила безопасного поведения, минимизирующие риски потер</w:t>
      </w:r>
      <w:r>
        <w:rPr>
          <w:rFonts w:eastAsia="SchoolBookSanPin"/>
          <w:kern w:val="2"/>
          <w:lang w:val="ru-RU"/>
          <w14:ligatures w14:val="standardContextual"/>
        </w:rPr>
        <w:t>яться в природной среде;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о порядке действий, если человек потерялся в природной среде;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об основных источниках опасности при автономном нахождении в природной среде, способах подачи сигнала о помощи;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иметь представление о способах </w:t>
      </w:r>
      <w:r>
        <w:rPr>
          <w:rFonts w:eastAsia="SchoolBookSanPin"/>
          <w:kern w:val="2"/>
          <w:lang w:val="ru-RU"/>
          <w14:ligatures w14:val="standardContextual"/>
        </w:rPr>
        <w:t>сооружения убежища для защиты от перегрева и переохлаждения, получения воды и пищи, правилах поведения при встрече с дикими животными;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первой помощи при перегреве, переохлаждении, отморожении, навыки транспортировки пострадавших;</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называть и ха</w:t>
      </w:r>
      <w:r>
        <w:rPr>
          <w:rFonts w:eastAsia="SchoolBookSanPin"/>
          <w:kern w:val="2"/>
          <w:lang w:val="ru-RU"/>
          <w14:ligatures w14:val="standardContextual"/>
        </w:rPr>
        <w:t>рактеризовать природные чрезвычайные ситуации;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природе;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раскрывать применение принципов безоп</w:t>
      </w:r>
      <w:r>
        <w:rPr>
          <w:rFonts w:eastAsia="SchoolBookSanPin"/>
          <w:kern w:val="2"/>
          <w:lang w:val="ru-RU"/>
          <w14:ligatures w14:val="standardContextual"/>
        </w:rPr>
        <w:t xml:space="preserve">асного поведения (предвидеть опасность; по возможности избежать её; при необходимости действовать) </w:t>
      </w:r>
      <w:r>
        <w:rPr>
          <w:rFonts w:eastAsia="SchoolBookSanPin"/>
          <w:kern w:val="2"/>
          <w:lang w:val="ru-RU"/>
          <w14:ligatures w14:val="standardContextual"/>
        </w:rPr>
        <w:br/>
        <w:t>для природных чрезвычайных ситуаций;</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указывать причины и признаки возникновения природных пожаров;</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влияние поведения человека на риски возникновени</w:t>
      </w:r>
      <w:r>
        <w:rPr>
          <w:rFonts w:eastAsia="SchoolBookSanPin"/>
          <w:kern w:val="2"/>
          <w:lang w:val="ru-RU"/>
          <w14:ligatures w14:val="standardContextual"/>
        </w:rPr>
        <w:t>я природных пожаров;</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безопасных действиях при угрозе и возникновении природного пожара;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называть и характеризовать природные чрезвычайные ситуации, вызванные опасными геологическими явлениями и процессами;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правилах безопасного поведения при природных чрезвычайных ситуац</w:t>
      </w:r>
      <w:r>
        <w:rPr>
          <w:rFonts w:eastAsia="SchoolBookSanPin"/>
          <w:kern w:val="2"/>
          <w:lang w:val="ru-RU"/>
          <w14:ligatures w14:val="standardContextual"/>
        </w:rPr>
        <w:t xml:space="preserve">иях, вызванных опасными геологическими явлениями </w:t>
      </w:r>
      <w:r>
        <w:rPr>
          <w:rFonts w:eastAsia="SchoolBookSanPin"/>
          <w:kern w:val="2"/>
          <w:lang w:val="ru-RU"/>
          <w14:ligatures w14:val="standardContextual"/>
        </w:rPr>
        <w:br/>
        <w:t>и процессами;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называть и хар</w:t>
      </w:r>
      <w:r>
        <w:rPr>
          <w:rFonts w:eastAsia="SchoolBookSanPin"/>
          <w:kern w:val="2"/>
          <w:lang w:val="ru-RU"/>
          <w14:ligatures w14:val="standardContextual"/>
        </w:rPr>
        <w:t xml:space="preserve">актеризовать природные чрезвычайные ситуации, вызванные опасными гидрологическими явлениями и процессами;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w:t>
      </w:r>
      <w:r>
        <w:rPr>
          <w:rFonts w:eastAsia="SchoolBookSanPin"/>
          <w:kern w:val="2"/>
          <w:lang w:val="ru-RU"/>
          <w14:ligatures w14:val="standardContextual"/>
        </w:rPr>
        <w:t xml:space="preserve">влениями и процессами;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оценивать риски природных чрезвычайных ситуаций, вызванных опасными гидрологическ</w:t>
      </w:r>
      <w:r>
        <w:rPr>
          <w:rFonts w:eastAsia="SchoolBookSanPin"/>
          <w:kern w:val="2"/>
          <w:lang w:val="ru-RU"/>
          <w14:ligatures w14:val="standardContextual"/>
        </w:rPr>
        <w:t>ими явлениями и процессами, для своего региона, приводить примеры риск-ориентированного поведения;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lastRenderedPageBreak/>
        <w:t xml:space="preserve">называть и характеризовать природные чрезвычайные ситуации, вызванные опасными метеорологическими явлениями и процессами;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раскрывать возможности прогнозиров</w:t>
      </w:r>
      <w:r>
        <w:rPr>
          <w:rFonts w:eastAsia="SchoolBookSanPin"/>
          <w:kern w:val="2"/>
          <w:lang w:val="ru-RU"/>
          <w14:ligatures w14:val="standardContextual"/>
        </w:rPr>
        <w:t xml:space="preserve">ания, предупреждения, смягчения последствий природных чрезвычайных ситуаций, вызванных опасными метеорологическими явлениями и процессами;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правила безопасного поведения при природных чрезвычайных ситуациях, вызванных опасными метеорологическими явле</w:t>
      </w:r>
      <w:r>
        <w:rPr>
          <w:rFonts w:eastAsia="SchoolBookSanPin"/>
          <w:kern w:val="2"/>
          <w:lang w:val="ru-RU"/>
          <w14:ligatures w14:val="standardContextual"/>
        </w:rPr>
        <w:t>ниями и процессами;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характеризовать источники экологических угроз, </w:t>
      </w:r>
      <w:r>
        <w:rPr>
          <w:rFonts w:eastAsia="SchoolBookSanPin"/>
          <w:kern w:val="2"/>
          <w:lang w:val="ru-RU"/>
          <w14:ligatures w14:val="standardContextual"/>
        </w:rPr>
        <w:t>обосновывать влияние человеческого фактора на риски их возникновения;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характеризовать значение риск-ориентированного подхода к обеспечению экологической безопасности;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экологической грамотности и разумного природопользования.</w:t>
      </w:r>
    </w:p>
    <w:p w:rsidR="00D375AB" w:rsidRDefault="00D375AB">
      <w:pPr>
        <w:widowControl/>
        <w:suppressAutoHyphens/>
        <w:autoSpaceDE/>
        <w:autoSpaceDN/>
        <w:adjustRightInd/>
        <w:jc w:val="both"/>
        <w:rPr>
          <w:kern w:val="2"/>
          <w:lang w:val="ru-RU"/>
          <w14:ligatures w14:val="standardContextual"/>
        </w:rPr>
      </w:pPr>
    </w:p>
    <w:p w:rsidR="00D375AB" w:rsidRDefault="005A04D1">
      <w:pPr>
        <w:widowControl/>
        <w:suppressAutoHyphens/>
        <w:autoSpaceDE/>
        <w:autoSpaceDN/>
        <w:adjustRightInd/>
        <w:jc w:val="both"/>
        <w:rPr>
          <w:rFonts w:eastAsia="SchoolBookSanPin"/>
          <w:b/>
          <w:kern w:val="2"/>
          <w:lang w:val="ru-RU"/>
          <w14:ligatures w14:val="standardContextual"/>
        </w:rPr>
      </w:pPr>
      <w:r>
        <w:rPr>
          <w:b/>
          <w:kern w:val="2"/>
          <w:lang w:val="ru-RU"/>
          <w14:ligatures w14:val="standardContextual"/>
        </w:rPr>
        <w:t>Предметные резуль</w:t>
      </w:r>
      <w:r>
        <w:rPr>
          <w:b/>
          <w:kern w:val="2"/>
          <w:lang w:val="ru-RU"/>
          <w14:ligatures w14:val="standardContextual"/>
        </w:rPr>
        <w:t>таты по модулю</w:t>
      </w:r>
      <w:r>
        <w:rPr>
          <w:rFonts w:eastAsia="SchoolBookSanPin"/>
          <w:b/>
          <w:kern w:val="2"/>
          <w:lang w:val="ru-RU"/>
          <w14:ligatures w14:val="standardContextual"/>
        </w:rPr>
        <w:t xml:space="preserve"> № 8 «</w:t>
      </w:r>
      <w:r>
        <w:rPr>
          <w:b/>
          <w:kern w:val="2"/>
          <w:lang w:val="ru-RU" w:eastAsia="zh-CN"/>
          <w14:ligatures w14:val="standardContextual"/>
        </w:rPr>
        <w:t>Основы медицинских знаний. Оказание первой помощи</w:t>
      </w:r>
      <w:r>
        <w:rPr>
          <w:rFonts w:eastAsia="SchoolBookSanPin"/>
          <w:b/>
          <w:kern w:val="2"/>
          <w:lang w:val="ru-RU"/>
          <w14:ligatures w14:val="standardContextual"/>
        </w:rPr>
        <w:t>»:</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понятий «здоровье», «охрана здоровья», «здоровый образ жизни», «лечение», «профилактика» и выявлять взаимосвязь между ними;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степень влияния биологических, соци</w:t>
      </w:r>
      <w:r>
        <w:rPr>
          <w:rFonts w:eastAsia="SchoolBookSanPin"/>
          <w:kern w:val="2"/>
          <w:lang w:val="ru-RU"/>
          <w14:ligatures w14:val="standardContextual"/>
        </w:rPr>
        <w:t>ально-экономических, экологических, психологических факторов на здоровье;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значение здорового образа жизни и его элементов для человека, приводить примеры из собственного опыта;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характеризовать инфекционные заболевания, знать основные способы распр</w:t>
      </w:r>
      <w:r>
        <w:rPr>
          <w:rFonts w:eastAsia="SchoolBookSanPin"/>
          <w:kern w:val="2"/>
          <w:lang w:val="ru-RU"/>
          <w14:ligatures w14:val="standardContextual"/>
        </w:rPr>
        <w:t>остранения и передачи инфекционных заболеваний;</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соблюдения мер личной профилактики;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роль вакцинации в профилактике инфекционных заболеваний, приводить примеры;</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значение национального календаря профилактических прививок и вакц</w:t>
      </w:r>
      <w:r>
        <w:rPr>
          <w:rFonts w:eastAsia="SchoolBookSanPin"/>
          <w:kern w:val="2"/>
          <w:lang w:val="ru-RU"/>
          <w14:ligatures w14:val="standardContextual"/>
        </w:rPr>
        <w:t>инации населения, роль вакцинации для общества в целом;</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понятия «вакцинация по эпидемиологическим показаниям»;</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чрезвычайных ситуациях биолого-социального характера, действиях при чрезвычайных ситуациях биолого-социальн</w:t>
      </w:r>
      <w:r>
        <w:rPr>
          <w:rFonts w:eastAsia="SchoolBookSanPin"/>
          <w:kern w:val="2"/>
          <w:lang w:val="ru-RU"/>
          <w14:ligatures w14:val="standardContextual"/>
        </w:rPr>
        <w:t>ого характера (на примере эпидемии);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приводить примеры реализации риск-ориентированного подхода </w:t>
      </w:r>
      <w:r>
        <w:rPr>
          <w:rFonts w:eastAsia="SchoolBookSanPin"/>
          <w:kern w:val="2"/>
          <w:lang w:val="ru-RU"/>
          <w14:ligatures w14:val="standardContextual"/>
        </w:rPr>
        <w:br/>
        <w:t>к обеспечению безопасности при чрезвычайных ситуациях биолого-социального характера;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характеризовать наиболее распространённые неинфекционные заболевания </w:t>
      </w:r>
      <w:r>
        <w:rPr>
          <w:rFonts w:eastAsia="SchoolBookSanPin"/>
          <w:kern w:val="2"/>
          <w:lang w:val="ru-RU"/>
          <w14:ligatures w14:val="standardContextual"/>
        </w:rPr>
        <w:t>(сердечно-сосудистые, онкологические, эндокринные и другие), оценивать основные факторы риска их возникновения и степень опасности;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характеризовать признаки угрожающих жизни и здоровью состояний (инсульт, сердечный приступ и другие);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вызова с</w:t>
      </w:r>
      <w:r>
        <w:rPr>
          <w:rFonts w:eastAsia="SchoolBookSanPin"/>
          <w:kern w:val="2"/>
          <w:lang w:val="ru-RU"/>
          <w14:ligatures w14:val="standardContextual"/>
        </w:rPr>
        <w:t>корой медицинской помощи;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значение образа жизни в профилактике и защите от неинфекционных заболеваний;</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раскрывать значение диспансеризации для ранней диагностики неинфекционных заболеваний, знать порядок прохождения диспансеризации;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w:t>
      </w:r>
      <w:r>
        <w:rPr>
          <w:rFonts w:eastAsia="SchoolBookSanPin"/>
          <w:kern w:val="2"/>
          <w:lang w:val="ru-RU"/>
          <w14:ligatures w14:val="standardContextual"/>
        </w:rPr>
        <w:t>л понятий «психическое здоровье» и «психологическое благополучие», характеризовать их влияние на жизнь человека;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основные критерии психического здоровья и психологического благополучия;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характеризовать факторы, влияющие на психическое здоровье </w:t>
      </w:r>
      <w:r>
        <w:rPr>
          <w:rFonts w:eastAsia="SchoolBookSanPin"/>
          <w:kern w:val="2"/>
          <w:lang w:val="ru-RU"/>
          <w14:ligatures w14:val="standardContextual"/>
        </w:rPr>
        <w:br/>
        <w:t>и пси</w:t>
      </w:r>
      <w:r>
        <w:rPr>
          <w:rFonts w:eastAsia="SchoolBookSanPin"/>
          <w:kern w:val="2"/>
          <w:lang w:val="ru-RU"/>
          <w14:ligatures w14:val="standardContextual"/>
        </w:rPr>
        <w:t>хологическое благополучие;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об основных направления сохранения и укрепления психического здоровья и психологического благополучия;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lastRenderedPageBreak/>
        <w:t xml:space="preserve">характеризовать негативное влияние вредных привычек на умственную </w:t>
      </w:r>
      <w:r>
        <w:rPr>
          <w:rFonts w:eastAsia="SchoolBookSanPin"/>
          <w:kern w:val="2"/>
          <w:lang w:val="ru-RU"/>
          <w14:ligatures w14:val="standardContextual"/>
        </w:rPr>
        <w:br/>
        <w:t>и физическую работоспособность, благопо</w:t>
      </w:r>
      <w:r>
        <w:rPr>
          <w:rFonts w:eastAsia="SchoolBookSanPin"/>
          <w:kern w:val="2"/>
          <w:lang w:val="ru-RU"/>
          <w14:ligatures w14:val="standardContextual"/>
        </w:rPr>
        <w:t>лучие человека;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характеризовать роль раннего выявления психических расстройств и создания благоприятных условий для развития;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понятия «инклюзивное обучение»;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позволяющие минимизировать влияние хронического стресса;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w:t>
      </w:r>
      <w:r>
        <w:rPr>
          <w:rFonts w:eastAsia="SchoolBookSanPin"/>
          <w:kern w:val="2"/>
          <w:lang w:val="ru-RU"/>
          <w14:ligatures w14:val="standardContextual"/>
        </w:rPr>
        <w:t>вать признаки психологического неблагополучия и критерии обращения за помощью;</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знать правовые основы оказания первой помощи </w:t>
      </w:r>
      <w:r>
        <w:rPr>
          <w:rFonts w:eastAsia="SchoolBookSanPin"/>
          <w:kern w:val="2"/>
          <w:lang w:val="ru-RU"/>
          <w14:ligatures w14:val="standardContextual"/>
        </w:rPr>
        <w:br/>
        <w:t>в Российской Федерации;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понятий «первая помощь», «скорая медицинская помощь», их соотношение;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о состояниях, п</w:t>
      </w:r>
      <w:r>
        <w:rPr>
          <w:rFonts w:eastAsia="SchoolBookSanPin"/>
          <w:kern w:val="2"/>
          <w:lang w:val="ru-RU"/>
          <w14:ligatures w14:val="standardContextual"/>
        </w:rPr>
        <w:t>ри которых оказывается первая помощь, и действиях при оказании первой помощи;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применения алгоритма первой помощи;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иметь представление о безопасных действиях по оказанию первой помощи в различных условиях (травмы глаза; «сложные» кровотечения; </w:t>
      </w:r>
      <w:r>
        <w:rPr>
          <w:rFonts w:eastAsia="SchoolBookSanPin"/>
          <w:kern w:val="2"/>
          <w:lang w:val="ru-RU"/>
          <w14:ligatures w14:val="standardContextual"/>
        </w:rPr>
        <w:t>первая помощь с использованием подручных средств; первая помощь при нескольких травмах одновременно).</w:t>
      </w:r>
    </w:p>
    <w:p w:rsidR="00D375AB" w:rsidRDefault="00D375AB">
      <w:pPr>
        <w:widowControl/>
        <w:suppressAutoHyphens/>
        <w:autoSpaceDE/>
        <w:autoSpaceDN/>
        <w:adjustRightInd/>
        <w:jc w:val="both"/>
        <w:rPr>
          <w:kern w:val="2"/>
          <w:lang w:val="ru-RU"/>
          <w14:ligatures w14:val="standardContextual"/>
        </w:rPr>
      </w:pPr>
    </w:p>
    <w:p w:rsidR="00D375AB" w:rsidRDefault="005A04D1">
      <w:pPr>
        <w:widowControl/>
        <w:suppressAutoHyphens/>
        <w:autoSpaceDE/>
        <w:autoSpaceDN/>
        <w:adjustRightInd/>
        <w:jc w:val="both"/>
        <w:rPr>
          <w:rFonts w:eastAsia="SchoolBookSanPin"/>
          <w:b/>
          <w:kern w:val="2"/>
          <w:lang w:val="ru-RU"/>
          <w14:ligatures w14:val="standardContextual"/>
        </w:rPr>
      </w:pPr>
      <w:r>
        <w:rPr>
          <w:b/>
          <w:kern w:val="2"/>
          <w:lang w:val="ru-RU"/>
          <w14:ligatures w14:val="standardContextual"/>
        </w:rPr>
        <w:t>Предметные результаты по модулю</w:t>
      </w:r>
      <w:r>
        <w:rPr>
          <w:rFonts w:eastAsia="SchoolBookSanPin"/>
          <w:b/>
          <w:kern w:val="2"/>
          <w:lang w:val="ru-RU"/>
          <w14:ligatures w14:val="standardContextual"/>
        </w:rPr>
        <w:t xml:space="preserve"> № 9 «Безопасность в социуме»: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понятия «общение»; характеризовать роль общения в жизни человека, приводить</w:t>
      </w:r>
      <w:r>
        <w:rPr>
          <w:rFonts w:eastAsia="SchoolBookSanPin"/>
          <w:kern w:val="2"/>
          <w:lang w:val="ru-RU"/>
          <w14:ligatures w14:val="standardContextual"/>
        </w:rPr>
        <w:t xml:space="preserve"> примеры межличностного общения и общения в группе;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конструктивного общения;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понятий «социальная группа», «малая группа», «большая группа»;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характеризовать взаимодействие в группе;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понимать влияние групповых норм и ценностей на</w:t>
      </w:r>
      <w:r>
        <w:rPr>
          <w:rFonts w:eastAsia="SchoolBookSanPin"/>
          <w:kern w:val="2"/>
          <w:lang w:val="ru-RU"/>
          <w14:ligatures w14:val="standardContextual"/>
        </w:rPr>
        <w:t xml:space="preserve"> комфортное и безопасное взаимодействие в группе, приводить примеры;</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понятия «конфликт»;</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стадии развития конфликта, приводить примеры;</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характеризовать факторы, способствующие и препятствующие развитию конфликта;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иметь навыки </w:t>
      </w:r>
      <w:r>
        <w:rPr>
          <w:rFonts w:eastAsia="SchoolBookSanPin"/>
          <w:kern w:val="2"/>
          <w:lang w:val="ru-RU"/>
          <w14:ligatures w14:val="standardContextual"/>
        </w:rPr>
        <w:t>конструктивного разрешения конфликта;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условия привлечения третьей стороны для разрешения конфликта;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способах пресечения опасных проявлений конфликтов;</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раскрывать способы противодействия буллингу, проявлениям насилия;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w:t>
      </w:r>
      <w:r>
        <w:rPr>
          <w:rFonts w:eastAsia="SchoolBookSanPin"/>
          <w:kern w:val="2"/>
          <w:lang w:val="ru-RU"/>
          <w14:ligatures w14:val="standardContextual"/>
        </w:rPr>
        <w:t>вать способы психологического воздействия;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характеризовать особенности убеждающей коммуникации;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объяснять смысл понятия «манипуляция»;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называть характеристики манипулятивного воздействия, приводить </w:t>
      </w:r>
      <w:r>
        <w:rPr>
          <w:rFonts w:eastAsia="SchoolBookSanPin"/>
          <w:kern w:val="2"/>
          <w:lang w:val="ru-RU"/>
          <w14:ligatures w14:val="standardContextual"/>
        </w:rPr>
        <w:br/>
        <w:t xml:space="preserve">примеры; </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представления о способах противодействия</w:t>
      </w:r>
      <w:r>
        <w:rPr>
          <w:rFonts w:eastAsia="SchoolBookSanPin"/>
          <w:kern w:val="2"/>
          <w:lang w:val="ru-RU"/>
          <w14:ligatures w14:val="standardContextual"/>
        </w:rPr>
        <w:t xml:space="preserve"> манипуляции;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раскрывать механизмы воздействия на большую группу (заражение, убеждение, внушение, подражание и другие), приводить примеры;</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деструктивных и псевдопсихологических технологиях и способах противодействия.</w:t>
      </w:r>
    </w:p>
    <w:p w:rsidR="00D375AB" w:rsidRDefault="00D375AB">
      <w:pPr>
        <w:widowControl/>
        <w:suppressAutoHyphens/>
        <w:autoSpaceDE/>
        <w:autoSpaceDN/>
        <w:adjustRightInd/>
        <w:jc w:val="both"/>
        <w:rPr>
          <w:kern w:val="2"/>
          <w:lang w:val="ru-RU"/>
          <w14:ligatures w14:val="standardContextual"/>
        </w:rPr>
      </w:pPr>
    </w:p>
    <w:p w:rsidR="00D375AB" w:rsidRDefault="005A04D1">
      <w:pPr>
        <w:widowControl/>
        <w:suppressAutoHyphens/>
        <w:autoSpaceDE/>
        <w:autoSpaceDN/>
        <w:adjustRightInd/>
        <w:jc w:val="both"/>
        <w:rPr>
          <w:rFonts w:eastAsia="SchoolBookSanPin"/>
          <w:b/>
          <w:kern w:val="2"/>
          <w:lang w:val="ru-RU"/>
          <w14:ligatures w14:val="standardContextual"/>
        </w:rPr>
      </w:pPr>
      <w:r>
        <w:rPr>
          <w:b/>
          <w:kern w:val="2"/>
          <w:lang w:val="ru-RU"/>
          <w14:ligatures w14:val="standardContextual"/>
        </w:rPr>
        <w:t>Предметные резул</w:t>
      </w:r>
      <w:r>
        <w:rPr>
          <w:b/>
          <w:kern w:val="2"/>
          <w:lang w:val="ru-RU"/>
          <w14:ligatures w14:val="standardContextual"/>
        </w:rPr>
        <w:t>ьтаты по модулю</w:t>
      </w:r>
      <w:r>
        <w:rPr>
          <w:rFonts w:eastAsia="SchoolBookSanPin"/>
          <w:b/>
          <w:kern w:val="2"/>
          <w:lang w:val="ru-RU"/>
          <w14:ligatures w14:val="standardContextual"/>
        </w:rPr>
        <w:t xml:space="preserve"> № 10 «Безопасность </w:t>
      </w:r>
      <w:r>
        <w:rPr>
          <w:rFonts w:eastAsia="SchoolBookSanPin"/>
          <w:b/>
          <w:kern w:val="2"/>
          <w:lang w:val="ru-RU"/>
          <w14:ligatures w14:val="standardContextual"/>
        </w:rPr>
        <w:br/>
        <w:t>в информационном пространстве»: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характеризовать цифровую среду, её влияние на жизнь человека;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понятий «цифровая среда», «цифровой след», «персональные данные»;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анализировать угрозы цифровой среды (цифрова</w:t>
      </w:r>
      <w:r>
        <w:rPr>
          <w:rFonts w:eastAsia="SchoolBookSanPin"/>
          <w:kern w:val="2"/>
          <w:lang w:val="ru-RU"/>
          <w14:ligatures w14:val="standardContextual"/>
        </w:rPr>
        <w:t>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раскрыватьих характерные признаки;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lastRenderedPageBreak/>
        <w:t xml:space="preserve">иметь навыки безопасных действий по снижению рисков, и защите </w:t>
      </w:r>
      <w:r>
        <w:rPr>
          <w:rFonts w:eastAsia="SchoolBookSanPin"/>
          <w:kern w:val="2"/>
          <w:lang w:val="ru-RU"/>
          <w14:ligatures w14:val="standardContextual"/>
        </w:rPr>
        <w:br/>
        <w:t>от о</w:t>
      </w:r>
      <w:r>
        <w:rPr>
          <w:rFonts w:eastAsia="SchoolBookSanPin"/>
          <w:kern w:val="2"/>
          <w:lang w:val="ru-RU"/>
          <w14:ligatures w14:val="standardContextual"/>
        </w:rPr>
        <w:t>пасностей цифровой среды;</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понятий «программное обеспечение», «вредоносное программное обеспечение»;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характеризовать и классифицировать опасности, анализировать риски, источником которых является вредоносное программное обеспечение;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w:t>
      </w:r>
      <w:r>
        <w:rPr>
          <w:rFonts w:eastAsia="SchoolBookSanPin"/>
          <w:kern w:val="2"/>
          <w:lang w:val="ru-RU"/>
          <w14:ligatures w14:val="standardContextual"/>
        </w:rPr>
        <w:t>выки безопасного использования устройств и программ;</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перечислять и классифицировать опасности, связанные с поведением людей в цифровой среде;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 xml:space="preserve">характеризовать риски, связанные с коммуникацией в цифровой среде (имитация близких социальных отношений; травля; </w:t>
      </w:r>
      <w:r>
        <w:rPr>
          <w:rFonts w:eastAsia="SchoolBookSanPin"/>
          <w:kern w:val="2"/>
          <w:lang w:val="ru-RU"/>
          <w14:ligatures w14:val="standardContextual"/>
        </w:rPr>
        <w:t>шантаж разглашением сведений; вовлечение в деструктивную, противоправную деятельность), способы их выявления и противодействия им;</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навыки безопасной коммуникации в цифровой среде;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и взаимосвязь понятий «достоверность информации», «инф</w:t>
      </w:r>
      <w:r>
        <w:rPr>
          <w:rFonts w:eastAsia="SchoolBookSanPin"/>
          <w:kern w:val="2"/>
          <w:lang w:val="ru-RU"/>
          <w14:ligatures w14:val="standardContextual"/>
        </w:rPr>
        <w:t>ормационный пузырь», «фейк»;</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способах проверки достоверности, легитимности информации, её соответствия правовым и морально-этическим нормам;</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раскрывать правовые основы взаимодействия с цифровой средой, выработать навыки безопасных дей</w:t>
      </w:r>
      <w:r>
        <w:rPr>
          <w:rFonts w:eastAsia="SchoolBookSanPin"/>
          <w:kern w:val="2"/>
          <w:lang w:val="ru-RU"/>
          <w14:ligatures w14:val="standardContextual"/>
        </w:rPr>
        <w:t>ствий по защите прав в цифровой среде;</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права, обязанности и иметь представление об ответственности граждан и юридических лиц в информационном пространстве.</w:t>
      </w:r>
    </w:p>
    <w:p w:rsidR="00D375AB" w:rsidRDefault="00D375AB">
      <w:pPr>
        <w:widowControl/>
        <w:suppressAutoHyphens/>
        <w:autoSpaceDE/>
        <w:autoSpaceDN/>
        <w:adjustRightInd/>
        <w:jc w:val="both"/>
        <w:rPr>
          <w:kern w:val="2"/>
          <w:lang w:val="ru-RU"/>
          <w14:ligatures w14:val="standardContextual"/>
        </w:rPr>
      </w:pPr>
    </w:p>
    <w:p w:rsidR="00D375AB" w:rsidRDefault="005A04D1">
      <w:pPr>
        <w:widowControl/>
        <w:suppressAutoHyphens/>
        <w:autoSpaceDE/>
        <w:autoSpaceDN/>
        <w:adjustRightInd/>
        <w:jc w:val="both"/>
        <w:rPr>
          <w:rFonts w:eastAsia="SchoolBookSanPin"/>
          <w:b/>
          <w:kern w:val="2"/>
          <w:lang w:val="ru-RU"/>
          <w14:ligatures w14:val="standardContextual"/>
        </w:rPr>
      </w:pPr>
      <w:r>
        <w:rPr>
          <w:b/>
          <w:kern w:val="2"/>
          <w:lang w:val="ru-RU"/>
          <w14:ligatures w14:val="standardContextual"/>
        </w:rPr>
        <w:t>Предметные результаты по модулю</w:t>
      </w:r>
      <w:r>
        <w:rPr>
          <w:rFonts w:eastAsia="SchoolBookSanPin"/>
          <w:b/>
          <w:kern w:val="2"/>
          <w:lang w:val="ru-RU"/>
          <w14:ligatures w14:val="standardContextual"/>
        </w:rPr>
        <w:t xml:space="preserve"> № 11 «Основы противодействия экстремизму и терроризму»:</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характеризовать экстремизм и терроризм как угрозу благополучию человека, стабильности общества и государства;</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объяснять смысл и взаимосвязь понятий «экстремизм» и «терроризм»; анализировать варианты их проявления и возможные последствия;</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характеризовать пр</w:t>
      </w:r>
      <w:r>
        <w:rPr>
          <w:rFonts w:eastAsia="SchoolBookSanPin"/>
          <w:kern w:val="2"/>
          <w:lang w:val="ru-RU"/>
          <w14:ligatures w14:val="standardContextual"/>
        </w:rPr>
        <w:t>изнаки вовлечения в экстремистскую и террористическую деятельность, выработать навыки безопасных действий при их обнаружении;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методах и видах террористической деятельности;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знать уровни террористической опасности, иметь навыки безопас</w:t>
      </w:r>
      <w:r>
        <w:rPr>
          <w:rFonts w:eastAsia="SchoolBookSanPin"/>
          <w:kern w:val="2"/>
          <w:lang w:val="ru-RU"/>
          <w14:ligatures w14:val="standardContextual"/>
        </w:rPr>
        <w:t>ных действий при их объявлении;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w:t>
      </w:r>
      <w:r>
        <w:rPr>
          <w:rFonts w:eastAsia="SchoolBookSanPin"/>
          <w:kern w:val="2"/>
          <w:lang w:val="ru-RU"/>
          <w14:ligatures w14:val="standardContextual"/>
        </w:rPr>
        <w:t xml:space="preserve"> заложники и другие), проведении контртеррористической операции;</w:t>
      </w:r>
    </w:p>
    <w:p w:rsidR="00D375AB" w:rsidRDefault="005A04D1">
      <w:pPr>
        <w:widowControl/>
        <w:suppressAutoHyphens/>
        <w:autoSpaceDE/>
        <w:autoSpaceDN/>
        <w:adjustRightInd/>
        <w:jc w:val="both"/>
        <w:rPr>
          <w:rFonts w:eastAsia="SchoolBookSanPin"/>
          <w:kern w:val="2"/>
          <w:lang w:val="ru-RU"/>
          <w14:ligatures w14:val="standardContextual"/>
        </w:rPr>
      </w:pPr>
      <w:r>
        <w:rPr>
          <w:rFonts w:eastAsia="SchoolBookSanPin"/>
          <w:kern w:val="2"/>
          <w:lang w:val="ru-RU"/>
          <w14:ligatures w14:val="standardContextual"/>
        </w:rPr>
        <w:t>раскрывать правовые основы, структуру и задачи государственной системы противодействия экстремизму и терроризму;</w:t>
      </w:r>
    </w:p>
    <w:p w:rsidR="00D375AB" w:rsidRDefault="005A04D1">
      <w:pPr>
        <w:widowControl/>
        <w:suppressAutoHyphens/>
        <w:autoSpaceDE/>
        <w:autoSpaceDN/>
        <w:adjustRightInd/>
        <w:jc w:val="both"/>
        <w:rPr>
          <w:kern w:val="2"/>
          <w:lang w:val="ru-RU"/>
          <w14:ligatures w14:val="standardContextual"/>
        </w:rPr>
      </w:pPr>
      <w:r>
        <w:rPr>
          <w:rFonts w:eastAsia="SchoolBookSanPin"/>
          <w:kern w:val="2"/>
          <w:lang w:val="ru-RU"/>
          <w14:ligatures w14:val="standardContextual"/>
        </w:rPr>
        <w:t xml:space="preserve">объяснять права, обязанности и иметь представление об ответственности граждан </w:t>
      </w:r>
      <w:r>
        <w:rPr>
          <w:rFonts w:eastAsia="SchoolBookSanPin"/>
          <w:kern w:val="2"/>
          <w:lang w:val="ru-RU"/>
          <w14:ligatures w14:val="standardContextual"/>
        </w:rPr>
        <w:t>и юридических лиц в области противодействия экстремизму и терроризму.</w:t>
      </w:r>
    </w:p>
    <w:p w:rsidR="00D375AB" w:rsidRDefault="00D375AB">
      <w:pPr>
        <w:widowControl/>
        <w:autoSpaceDE/>
        <w:autoSpaceDN/>
        <w:adjustRightInd/>
        <w:contextualSpacing/>
        <w:jc w:val="both"/>
        <w:rPr>
          <w:rFonts w:eastAsia="Times New Roman"/>
          <w:b/>
          <w:bCs/>
          <w:lang w:val="ru-RU"/>
          <w14:ligatures w14:val="standardContextual"/>
        </w:rPr>
      </w:pPr>
    </w:p>
    <w:p w:rsidR="00D375AB" w:rsidRDefault="005A04D1">
      <w:pPr>
        <w:widowControl/>
        <w:suppressAutoHyphens/>
        <w:autoSpaceDE/>
        <w:autoSpaceDN/>
        <w:adjustRightInd/>
        <w:jc w:val="both"/>
        <w:rPr>
          <w:b/>
          <w:kern w:val="2"/>
          <w:lang w:val="ru-RU"/>
          <w14:ligatures w14:val="standardContextual"/>
        </w:rPr>
      </w:pPr>
      <w:r>
        <w:rPr>
          <w:rFonts w:eastAsia="SchoolBookSanPin"/>
          <w:b/>
          <w:kern w:val="2"/>
          <w:lang w:val="ru-RU"/>
          <w14:ligatures w14:val="standardContextual"/>
        </w:rPr>
        <w:t>Образовательная организация вправе самостоятельно определять последовательность освоения обучающимися модулей ОБЗР.</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По учебному предмету </w:t>
      </w:r>
      <w:r>
        <w:rPr>
          <w:rFonts w:eastAsia="Times New Roman"/>
          <w:b/>
          <w:lang w:val="ru-RU" w:eastAsia="en-US"/>
        </w:rPr>
        <w:t>"Физическая культура" (базовый уровень)</w:t>
      </w:r>
      <w:r>
        <w:rPr>
          <w:rFonts w:eastAsia="Times New Roman"/>
          <w:lang w:val="ru-RU" w:eastAsia="en-US"/>
        </w:rPr>
        <w:t xml:space="preserve"> требован</w:t>
      </w:r>
      <w:r>
        <w:rPr>
          <w:rFonts w:eastAsia="Times New Roman"/>
          <w:lang w:val="ru-RU" w:eastAsia="en-US"/>
        </w:rPr>
        <w:t>ия к предметным результатам освоения базового курса физической культуры должны отражать: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w:t>
      </w:r>
      <w:r>
        <w:rPr>
          <w:rFonts w:eastAsia="Times New Roman"/>
          <w:lang w:val="ru-RU" w:eastAsia="en-US"/>
        </w:rPr>
        <w:tab/>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w:t>
      </w:r>
      <w:r>
        <w:rPr>
          <w:rFonts w:eastAsia="Times New Roman"/>
          <w:lang w:val="ru-RU" w:eastAsia="en-US"/>
        </w:rPr>
        <w:t>е к выполнению нормативов Всероссийского физкультурно-спортивного комплекса "Готов к труду и обороне" (ГТО);</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lastRenderedPageBreak/>
        <w:t>2)</w:t>
      </w:r>
      <w:r>
        <w:rPr>
          <w:rFonts w:eastAsia="Times New Roman"/>
          <w:lang w:val="ru-RU" w:eastAsia="en-US"/>
        </w:rPr>
        <w:tab/>
        <w:t>владение современными технологиями укрепления и сохранения здоровья, поддержания работоспособности, профилактики заболеваний, связанных с учебно</w:t>
      </w:r>
      <w:r>
        <w:rPr>
          <w:rFonts w:eastAsia="Times New Roman"/>
          <w:lang w:val="ru-RU" w:eastAsia="en-US"/>
        </w:rPr>
        <w:t>й и производственной деятельностью;</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3)</w:t>
      </w:r>
      <w:r>
        <w:rPr>
          <w:rFonts w:eastAsia="Times New Roman"/>
          <w:lang w:val="ru-RU" w:eastAsia="en-US"/>
        </w:rPr>
        <w:tab/>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4)</w:t>
      </w:r>
      <w:r>
        <w:rPr>
          <w:rFonts w:eastAsia="Times New Roman"/>
          <w:lang w:val="ru-RU" w:eastAsia="en-US"/>
        </w:rPr>
        <w:tab/>
        <w:t>владение физическими упражнениями разной</w:t>
      </w:r>
      <w:r>
        <w:rPr>
          <w:rFonts w:eastAsia="Times New Roman"/>
          <w:lang w:val="ru-RU" w:eastAsia="en-US"/>
        </w:rPr>
        <w:t xml:space="preserve">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5)</w:t>
      </w:r>
      <w:r>
        <w:rPr>
          <w:rFonts w:eastAsia="Times New Roman"/>
          <w:lang w:val="ru-RU" w:eastAsia="en-US"/>
        </w:rPr>
        <w:tab/>
        <w:t xml:space="preserve">владение техническими приемами и двигательными действиями базовых видов спорта, </w:t>
      </w:r>
      <w:r>
        <w:rPr>
          <w:rFonts w:eastAsia="Times New Roman"/>
          <w:lang w:val="ru-RU" w:eastAsia="en-US"/>
        </w:rPr>
        <w:t>активное применение их в физкультурно-оздоровительной и соревновательной деятельности, в сфере досуга, в профессионально-прикладной сфере;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6)</w:t>
      </w:r>
      <w:r>
        <w:rPr>
          <w:rFonts w:eastAsia="Times New Roman"/>
          <w:lang w:val="ru-RU" w:eastAsia="en-US"/>
        </w:rPr>
        <w:tab/>
        <w:t>положительную динамику в развитии основных физических качеств (силы, быстроты, выносливости, гибкости и ловкости).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Требования к предметным результатам освоения 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w:t>
      </w:r>
      <w:r>
        <w:rPr>
          <w:rFonts w:eastAsia="Times New Roman"/>
          <w:lang w:val="ru-RU" w:eastAsia="en-US"/>
        </w:rPr>
        <w:t>х потребностей.</w:t>
      </w:r>
    </w:p>
    <w:p w:rsidR="00D375AB" w:rsidRDefault="005A04D1">
      <w:pPr>
        <w:tabs>
          <w:tab w:val="left" w:pos="599"/>
        </w:tabs>
        <w:adjustRightInd/>
        <w:spacing w:before="241"/>
        <w:ind w:right="-1"/>
        <w:jc w:val="both"/>
        <w:rPr>
          <w:rFonts w:eastAsia="Times New Roman"/>
          <w:b/>
          <w:lang w:val="ru-RU" w:eastAsia="en-US"/>
        </w:rPr>
      </w:pPr>
      <w:r>
        <w:rPr>
          <w:rFonts w:eastAsia="Times New Roman"/>
          <w:b/>
          <w:lang w:val="ru-RU" w:eastAsia="en-US"/>
        </w:rPr>
        <w:t>Учебные предметы (курсы) по выбору обучающихся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Изучение предметов (курсов) по выбору обучающихся обеспечивает удовлетворение индивидуальных запросов обучающихся, общеобразовательную, общекультурную составляющую данного уровня общего образов</w:t>
      </w:r>
      <w:r>
        <w:rPr>
          <w:rFonts w:eastAsia="Times New Roman"/>
          <w:lang w:val="ru-RU" w:eastAsia="en-US"/>
        </w:rPr>
        <w:t>ания. Развитие личности обучающихся, их познавательных интересов, интеллектуальной и ценностно-смысловой сферы; развитие навыков самообразования и самопроектирования; углубление, расширение и систематизацию знаний в выбранной области научного знания или ви</w:t>
      </w:r>
      <w:r>
        <w:rPr>
          <w:rFonts w:eastAsia="Times New Roman"/>
          <w:lang w:val="ru-RU" w:eastAsia="en-US"/>
        </w:rPr>
        <w:t>да деятельности; совершенствование имеющегося и приобретение нового опыта познавательной деятельности, профессионального самоопределения обучающихся.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Результаты изучения предметов (курсов) по выбору обучающихся обеспечивают:</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1)</w:t>
      </w:r>
      <w:r>
        <w:rPr>
          <w:rFonts w:eastAsia="Times New Roman"/>
          <w:lang w:val="ru-RU" w:eastAsia="en-US"/>
        </w:rPr>
        <w:tab/>
        <w:t>развитие личности обучающихс</w:t>
      </w:r>
      <w:r>
        <w:rPr>
          <w:rFonts w:eastAsia="Times New Roman"/>
          <w:lang w:val="ru-RU" w:eastAsia="en-US"/>
        </w:rPr>
        <w:t>я средствами предлагаемого для изучения предмета: развитие общей культуры обучающихся, их мировоззрения, ценностно- смысловых установок, развитие познавательных, регулятивных и коммуникативных способностей, готовности и способности к саморазвитию и професс</w:t>
      </w:r>
      <w:r>
        <w:rPr>
          <w:rFonts w:eastAsia="Times New Roman"/>
          <w:lang w:val="ru-RU" w:eastAsia="en-US"/>
        </w:rPr>
        <w:t>иональному самоопределению;</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2)</w:t>
      </w:r>
      <w:r>
        <w:rPr>
          <w:rFonts w:eastAsia="Times New Roman"/>
          <w:lang w:val="ru-RU" w:eastAsia="en-US"/>
        </w:rPr>
        <w:tab/>
        <w:t>овладение систематическими знаниями и приобретение опыта осуществления целесообразной и результативной деятельности;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3)</w:t>
      </w:r>
      <w:r>
        <w:rPr>
          <w:rFonts w:eastAsia="Times New Roman"/>
          <w:lang w:val="ru-RU" w:eastAsia="en-US"/>
        </w:rPr>
        <w:tab/>
        <w:t xml:space="preserve">развитие способности к непрерывному самообразованию, овладению ключевыми компетентностями, составляющими </w:t>
      </w:r>
      <w:r>
        <w:rPr>
          <w:rFonts w:eastAsia="Times New Roman"/>
          <w:lang w:val="ru-RU" w:eastAsia="en-US"/>
        </w:rPr>
        <w:t>основу умения учиться: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4)</w:t>
      </w:r>
      <w:r>
        <w:rPr>
          <w:rFonts w:eastAsia="Times New Roman"/>
          <w:lang w:val="ru-RU" w:eastAsia="en-US"/>
        </w:rPr>
        <w:tab/>
      </w:r>
      <w:r>
        <w:rPr>
          <w:rFonts w:eastAsia="Times New Roman"/>
          <w:lang w:val="ru-RU" w:eastAsia="en-US"/>
        </w:rPr>
        <w:t>обеспечение академической мобильности и (или) возможности поддерживать избранное направление образования;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lastRenderedPageBreak/>
        <w:t>5)</w:t>
      </w:r>
      <w:r>
        <w:rPr>
          <w:rFonts w:eastAsia="Times New Roman"/>
          <w:lang w:val="ru-RU" w:eastAsia="en-US"/>
        </w:rPr>
        <w:tab/>
        <w:t>обеспечение профессиональной ориентации обучающихся.</w:t>
      </w:r>
    </w:p>
    <w:p w:rsidR="00D375AB" w:rsidRDefault="005A04D1">
      <w:pPr>
        <w:tabs>
          <w:tab w:val="left" w:pos="599"/>
        </w:tabs>
        <w:adjustRightInd/>
        <w:spacing w:before="241"/>
        <w:ind w:right="-1"/>
        <w:jc w:val="both"/>
        <w:rPr>
          <w:rFonts w:eastAsia="Times New Roman"/>
          <w:b/>
          <w:lang w:val="ru-RU" w:eastAsia="en-US"/>
        </w:rPr>
      </w:pPr>
      <w:r>
        <w:rPr>
          <w:rFonts w:eastAsia="Times New Roman"/>
          <w:b/>
          <w:lang w:val="ru-RU" w:eastAsia="en-US"/>
        </w:rPr>
        <w:t>Индивидуальный проект представляет собой особую форму организации деятельности обучающихся (уч</w:t>
      </w:r>
      <w:r>
        <w:rPr>
          <w:rFonts w:eastAsia="Times New Roman"/>
          <w:b/>
          <w:lang w:val="ru-RU" w:eastAsia="en-US"/>
        </w:rPr>
        <w:t>ебное исследование или учебный проект).</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w:t>
      </w:r>
      <w:r>
        <w:rPr>
          <w:rFonts w:eastAsia="Times New Roman"/>
          <w:lang w:val="ru-RU" w:eastAsia="en-US"/>
        </w:rPr>
        <w:t>ности (познавательной, практической, учебно-исследовательской, социальной, художественно-творческой, иной).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В результате выполнения индивидуального проекта получит возможность:</w:t>
      </w:r>
      <w:r>
        <w:rPr>
          <w:lang w:val="ru-RU"/>
        </w:rPr>
        <w:t xml:space="preserve"> </w:t>
      </w:r>
      <w:r>
        <w:rPr>
          <w:rFonts w:eastAsia="Times New Roman"/>
          <w:lang w:val="ru-RU" w:eastAsia="en-US"/>
        </w:rPr>
        <w:t>-</w:t>
      </w:r>
      <w:r>
        <w:rPr>
          <w:rFonts w:eastAsia="Times New Roman"/>
          <w:lang w:val="ru-RU" w:eastAsia="en-US"/>
        </w:rPr>
        <w:tab/>
        <w:t>формировать</w:t>
      </w:r>
      <w:r>
        <w:rPr>
          <w:rFonts w:eastAsia="Times New Roman"/>
          <w:lang w:val="ru-RU" w:eastAsia="en-US"/>
        </w:rPr>
        <w:tab/>
        <w:t>навыки</w:t>
      </w:r>
      <w:r>
        <w:rPr>
          <w:rFonts w:eastAsia="Times New Roman"/>
          <w:lang w:val="ru-RU" w:eastAsia="en-US"/>
        </w:rPr>
        <w:tab/>
        <w:t>коммуникативной,</w:t>
      </w:r>
      <w:r>
        <w:rPr>
          <w:rFonts w:eastAsia="Times New Roman"/>
          <w:lang w:val="ru-RU" w:eastAsia="en-US"/>
        </w:rPr>
        <w:tab/>
        <w:t>учебно-исследовательской деятельности, кр</w:t>
      </w:r>
      <w:r>
        <w:rPr>
          <w:rFonts w:eastAsia="Times New Roman"/>
          <w:lang w:val="ru-RU" w:eastAsia="en-US"/>
        </w:rPr>
        <w:t>итического мышления;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формировать навыки проектной деятельности, а также самостоятельного применения приобретённых знаний и способов действий при решении различных задач, в том числе внеучебных, используя знания одного или нескольких учебных предметов или</w:t>
      </w:r>
      <w:r>
        <w:rPr>
          <w:rFonts w:eastAsia="Times New Roman"/>
          <w:lang w:val="ru-RU" w:eastAsia="en-US"/>
        </w:rPr>
        <w:t xml:space="preserve"> предметных областей;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развивать способность к инновационной, аналитической, творческой, интеллектуальной деятельности;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развивать способность постановки цели и формулирования гипотезы исследования, планирования работы, отбора и интерпретации необходимой</w:t>
      </w:r>
      <w:r>
        <w:rPr>
          <w:rFonts w:eastAsia="Times New Roman"/>
          <w:lang w:val="ru-RU" w:eastAsia="en-US"/>
        </w:rPr>
        <w:t xml:space="preserve"> информации, структурирования аргументации результатов исследования на основе собранных данных, презентации результатов, использования правильной терминологии, аналитической и оценочной деятельности.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Индивидуальный проект выполняется обучающимся в течение </w:t>
      </w:r>
      <w:r>
        <w:rPr>
          <w:rFonts w:eastAsia="Times New Roman"/>
          <w:lang w:val="ru-RU" w:eastAsia="en-US"/>
        </w:rPr>
        <w:t>одного или двух лет в рамках учебного времени, специально отведённого учебным планом,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w:t>
      </w:r>
      <w:r>
        <w:rPr>
          <w:rFonts w:eastAsia="Times New Roman"/>
          <w:lang w:val="ru-RU" w:eastAsia="en-US"/>
        </w:rPr>
        <w:t>нструкторского, инженерного или иного.</w:t>
      </w:r>
    </w:p>
    <w:p w:rsidR="00D375AB" w:rsidRDefault="00D375AB">
      <w:pPr>
        <w:tabs>
          <w:tab w:val="left" w:pos="599"/>
        </w:tabs>
        <w:adjustRightInd/>
        <w:spacing w:before="241"/>
        <w:ind w:right="-1"/>
        <w:jc w:val="both"/>
        <w:rPr>
          <w:rFonts w:eastAsia="Times New Roman"/>
          <w:lang w:val="ru-RU" w:eastAsia="en-US"/>
        </w:rPr>
      </w:pPr>
    </w:p>
    <w:p w:rsidR="00D375AB" w:rsidRDefault="005A04D1">
      <w:pPr>
        <w:tabs>
          <w:tab w:val="left" w:pos="599"/>
        </w:tabs>
        <w:adjustRightInd/>
        <w:spacing w:before="241"/>
        <w:ind w:right="-1"/>
        <w:jc w:val="both"/>
        <w:rPr>
          <w:rFonts w:eastAsia="Times New Roman"/>
          <w:b/>
          <w:lang w:val="ru-RU" w:eastAsia="en-US"/>
        </w:rPr>
      </w:pPr>
      <w:r>
        <w:rPr>
          <w:rFonts w:eastAsia="Times New Roman"/>
          <w:lang w:val="ru-RU" w:eastAsia="en-US"/>
        </w:rPr>
        <w:t>3.</w:t>
      </w:r>
      <w:r>
        <w:rPr>
          <w:rFonts w:eastAsia="Times New Roman"/>
          <w:lang w:val="ru-RU" w:eastAsia="en-US"/>
        </w:rPr>
        <w:tab/>
      </w:r>
      <w:r>
        <w:rPr>
          <w:rFonts w:eastAsia="Times New Roman"/>
          <w:b/>
          <w:lang w:val="ru-RU" w:eastAsia="en-US"/>
        </w:rPr>
        <w:t>Система оценки достижения планируемых результатов освоения основной образовательной программы среднего общего образования</w:t>
      </w:r>
    </w:p>
    <w:p w:rsidR="00D375AB" w:rsidRDefault="00D375AB">
      <w:pPr>
        <w:tabs>
          <w:tab w:val="left" w:pos="599"/>
        </w:tabs>
        <w:adjustRightInd/>
        <w:spacing w:before="241"/>
        <w:ind w:right="-1"/>
        <w:jc w:val="both"/>
        <w:rPr>
          <w:rFonts w:eastAsia="Times New Roman"/>
          <w:lang w:val="ru-RU" w:eastAsia="en-US"/>
        </w:rPr>
      </w:pP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Система оценки призвана способствовать поддержанию единства всей системы образования, обес</w:t>
      </w:r>
      <w:r>
        <w:rPr>
          <w:rFonts w:eastAsia="Times New Roman"/>
          <w:lang w:val="ru-RU" w:eastAsia="en-US"/>
        </w:rPr>
        <w:t>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w:t>
      </w:r>
      <w:r>
        <w:rPr>
          <w:rFonts w:eastAsia="Times New Roman"/>
          <w:lang w:val="ru-RU" w:eastAsia="en-US"/>
        </w:rPr>
        <w:t>вление образовательным процессом.</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Основными направлениями и целями оценочной деятельности в школе являются: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оценка образовательных достижений обучающихся на различных этапах обучения как основа их промежуточной и итоговой аттестации, а также основа проце</w:t>
      </w:r>
      <w:r>
        <w:rPr>
          <w:rFonts w:eastAsia="Times New Roman"/>
          <w:lang w:val="ru-RU" w:eastAsia="en-US"/>
        </w:rPr>
        <w:t>дур внутреннего мониторинга образовательной организации, мониторинговых исследований муниципального, регионального и федерального уровней;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lastRenderedPageBreak/>
        <w:t>•</w:t>
      </w:r>
      <w:r>
        <w:rPr>
          <w:rFonts w:eastAsia="Times New Roman"/>
          <w:lang w:val="ru-RU" w:eastAsia="en-US"/>
        </w:rPr>
        <w:tab/>
        <w:t>оценка результатов деятельности педагогических работников как основа аттестационных процедур;</w:t>
      </w:r>
      <w:r>
        <w:rPr>
          <w:lang w:val="ru-RU"/>
        </w:rPr>
        <w:t xml:space="preserve"> </w:t>
      </w:r>
      <w:r>
        <w:rPr>
          <w:rFonts w:eastAsia="Times New Roman"/>
          <w:lang w:val="ru-RU" w:eastAsia="en-US"/>
        </w:rPr>
        <w:t>•</w:t>
      </w:r>
      <w:r>
        <w:rPr>
          <w:rFonts w:eastAsia="Times New Roman"/>
          <w:lang w:val="ru-RU" w:eastAsia="en-US"/>
        </w:rPr>
        <w:tab/>
        <w:t xml:space="preserve">оценка результатов </w:t>
      </w:r>
      <w:r>
        <w:rPr>
          <w:rFonts w:eastAsia="Times New Roman"/>
          <w:lang w:val="ru-RU" w:eastAsia="en-US"/>
        </w:rPr>
        <w:t>деятельности образовательной организации как основа аккредитационных процедур.</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w:t>
      </w:r>
      <w:r>
        <w:rPr>
          <w:rFonts w:eastAsia="Times New Roman"/>
          <w:lang w:val="ru-RU" w:eastAsia="en-US"/>
        </w:rPr>
        <w:t xml:space="preserve"> ООП СОО. Система оценки включает процедуры внутренней и внешней оценки.</w:t>
      </w:r>
    </w:p>
    <w:p w:rsidR="00D375AB" w:rsidRDefault="005A04D1">
      <w:pPr>
        <w:tabs>
          <w:tab w:val="left" w:pos="599"/>
        </w:tabs>
        <w:adjustRightInd/>
        <w:spacing w:before="241"/>
        <w:ind w:right="-1"/>
        <w:jc w:val="both"/>
        <w:rPr>
          <w:rFonts w:eastAsia="Times New Roman"/>
          <w:lang w:val="ru-RU" w:eastAsia="en-US"/>
        </w:rPr>
      </w:pPr>
      <w:r>
        <w:rPr>
          <w:rFonts w:eastAsia="Times New Roman"/>
          <w:b/>
          <w:lang w:val="ru-RU" w:eastAsia="en-US"/>
        </w:rPr>
        <w:t>Внутренняя оценка включает</w:t>
      </w:r>
      <w:r>
        <w:rPr>
          <w:rFonts w:eastAsia="Times New Roman"/>
          <w:lang w:val="ru-RU" w:eastAsia="en-US"/>
        </w:rPr>
        <w:t>:</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стартовую диагностику;</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текущую и тематическую оценку;</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итоговую оценку;</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промежуточную аттестацию;</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психолого-педагогическое наблюдение;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внутренни</w:t>
      </w:r>
      <w:r>
        <w:rPr>
          <w:rFonts w:eastAsia="Times New Roman"/>
          <w:lang w:val="ru-RU" w:eastAsia="en-US"/>
        </w:rPr>
        <w:t>й мониторинг образовательных достижений обучающихся.</w:t>
      </w:r>
    </w:p>
    <w:p w:rsidR="00D375AB" w:rsidRDefault="005A04D1">
      <w:pPr>
        <w:tabs>
          <w:tab w:val="left" w:pos="599"/>
        </w:tabs>
        <w:adjustRightInd/>
        <w:spacing w:before="241"/>
        <w:ind w:right="-1"/>
        <w:jc w:val="both"/>
        <w:rPr>
          <w:rFonts w:eastAsia="Times New Roman"/>
          <w:b/>
          <w:lang w:val="ru-RU" w:eastAsia="en-US"/>
        </w:rPr>
      </w:pPr>
      <w:r>
        <w:rPr>
          <w:rFonts w:eastAsia="Times New Roman"/>
          <w:b/>
          <w:lang w:val="ru-RU" w:eastAsia="en-US"/>
        </w:rPr>
        <w:t>Внешняя оценка включает:</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независимую оценку качества образования;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итоговую аттестацию.</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В соответствии с ФГОС СОО система оценки образовательной организации реализует системно-деятельностный, </w:t>
      </w:r>
      <w:r>
        <w:rPr>
          <w:rFonts w:eastAsia="Times New Roman"/>
          <w:lang w:val="ru-RU" w:eastAsia="en-US"/>
        </w:rPr>
        <w:t>уровневый и комплексный подходы к оценке образовательных достижений.</w:t>
      </w:r>
    </w:p>
    <w:p w:rsidR="00D375AB" w:rsidRDefault="005A04D1">
      <w:pPr>
        <w:tabs>
          <w:tab w:val="left" w:pos="599"/>
        </w:tabs>
        <w:adjustRightInd/>
        <w:spacing w:before="241"/>
        <w:ind w:right="-1"/>
        <w:jc w:val="both"/>
        <w:rPr>
          <w:rFonts w:eastAsia="Times New Roman"/>
          <w:lang w:val="ru-RU" w:eastAsia="en-US"/>
        </w:rPr>
      </w:pPr>
      <w:r>
        <w:rPr>
          <w:rFonts w:eastAsia="Times New Roman"/>
          <w:b/>
          <w:lang w:val="ru-RU" w:eastAsia="en-US"/>
        </w:rPr>
        <w:t>Системно-деятельностный</w:t>
      </w:r>
      <w:r>
        <w:rPr>
          <w:rFonts w:eastAsia="Times New Roman"/>
          <w:lang w:val="ru-RU" w:eastAsia="en-US"/>
        </w:rPr>
        <w:t xml:space="preserve">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w:t>
      </w:r>
      <w:r>
        <w:rPr>
          <w:rFonts w:eastAsia="Times New Roman"/>
          <w:lang w:val="ru-RU" w:eastAsia="en-US"/>
        </w:rPr>
        <w:t xml:space="preserve">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375AB" w:rsidRDefault="005A04D1">
      <w:pPr>
        <w:tabs>
          <w:tab w:val="left" w:pos="599"/>
        </w:tabs>
        <w:adjustRightInd/>
        <w:spacing w:before="241"/>
        <w:ind w:right="-1"/>
        <w:jc w:val="both"/>
        <w:rPr>
          <w:rFonts w:eastAsia="Times New Roman"/>
          <w:lang w:val="ru-RU" w:eastAsia="en-US"/>
        </w:rPr>
      </w:pPr>
      <w:r>
        <w:rPr>
          <w:rFonts w:eastAsia="Times New Roman"/>
          <w:b/>
          <w:lang w:val="ru-RU" w:eastAsia="en-US"/>
        </w:rPr>
        <w:t>Уровневый подход</w:t>
      </w:r>
      <w:r>
        <w:rPr>
          <w:rFonts w:eastAsia="Times New Roman"/>
          <w:lang w:val="ru-RU" w:eastAsia="en-US"/>
        </w:rPr>
        <w:t xml:space="preserve"> служит важнейшей основой для</w:t>
      </w:r>
      <w:r>
        <w:rPr>
          <w:rFonts w:eastAsia="Times New Roman"/>
          <w:lang w:val="ru-RU" w:eastAsia="en-US"/>
        </w:rPr>
        <w:t xml:space="preserve">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Уровневый подход реализуется за счет фиксации различных уровней достижения обучающимися пла</w:t>
      </w:r>
      <w:r>
        <w:rPr>
          <w:rFonts w:eastAsia="Times New Roman"/>
          <w:lang w:val="ru-RU" w:eastAsia="en-US"/>
        </w:rPr>
        <w:t>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w:t>
      </w:r>
      <w:r>
        <w:rPr>
          <w:rFonts w:eastAsia="Times New Roman"/>
          <w:lang w:val="ru-RU" w:eastAsia="en-US"/>
        </w:rPr>
        <w:t>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D375AB" w:rsidRDefault="005A04D1">
      <w:pPr>
        <w:tabs>
          <w:tab w:val="left" w:pos="599"/>
        </w:tabs>
        <w:adjustRightInd/>
        <w:ind w:right="-1"/>
        <w:jc w:val="both"/>
        <w:rPr>
          <w:rFonts w:eastAsia="Times New Roman"/>
          <w:lang w:val="ru-RU" w:eastAsia="en-US"/>
        </w:rPr>
      </w:pPr>
      <w:r>
        <w:rPr>
          <w:rFonts w:eastAsia="Times New Roman"/>
          <w:b/>
          <w:lang w:val="ru-RU" w:eastAsia="en-US"/>
        </w:rPr>
        <w:t xml:space="preserve">Комплексный подход </w:t>
      </w:r>
      <w:r>
        <w:rPr>
          <w:rFonts w:eastAsia="Times New Roman"/>
          <w:lang w:val="ru-RU" w:eastAsia="en-US"/>
        </w:rPr>
        <w:t>к оценке образовательных достижений реализуется</w:t>
      </w:r>
    </w:p>
    <w:p w:rsidR="00D375AB" w:rsidRDefault="005A04D1">
      <w:pPr>
        <w:tabs>
          <w:tab w:val="left" w:pos="599"/>
        </w:tabs>
        <w:adjustRightInd/>
        <w:ind w:right="-1"/>
        <w:jc w:val="both"/>
        <w:rPr>
          <w:lang w:val="ru-RU"/>
        </w:rPr>
      </w:pPr>
      <w:r>
        <w:rPr>
          <w:rFonts w:eastAsia="Times New Roman"/>
          <w:lang w:val="ru-RU" w:eastAsia="en-US"/>
        </w:rPr>
        <w:t>через:</w:t>
      </w:r>
      <w:r>
        <w:rPr>
          <w:lang w:val="ru-RU"/>
        </w:rPr>
        <w:t xml:space="preserve"> </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 xml:space="preserve">оценку предметных и </w:t>
      </w:r>
      <w:r>
        <w:rPr>
          <w:rFonts w:eastAsia="Times New Roman"/>
          <w:lang w:val="ru-RU" w:eastAsia="en-US"/>
        </w:rPr>
        <w:t>метапредметных результатов;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lastRenderedPageBreak/>
        <w:t>•</w:t>
      </w:r>
      <w:r>
        <w:rPr>
          <w:rFonts w:eastAsia="Times New Roman"/>
          <w:lang w:val="ru-RU" w:eastAsia="en-US"/>
        </w:rPr>
        <w:tab/>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w:t>
      </w:r>
      <w:r>
        <w:rPr>
          <w:rFonts w:eastAsia="Times New Roman"/>
          <w:lang w:val="ru-RU" w:eastAsia="en-US"/>
        </w:rPr>
        <w:t xml:space="preserve"> и процессе обучения и другое) для интерпретации полученных результатов в целях управления качеством образования;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 xml:space="preserve">использования разнообразных методов и форм оценки, взаимно дополняющих друг друга: стандартизированных устных и письменных работ, проектов, </w:t>
      </w:r>
      <w:r>
        <w:rPr>
          <w:rFonts w:eastAsia="Times New Roman"/>
          <w:lang w:val="ru-RU" w:eastAsia="en-US"/>
        </w:rPr>
        <w:t>практических (в том числе исследовательских) и творческих работ;</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использования мониторинга дина</w:t>
      </w:r>
      <w:r>
        <w:rPr>
          <w:rFonts w:eastAsia="Times New Roman"/>
          <w:lang w:val="ru-RU" w:eastAsia="en-US"/>
        </w:rPr>
        <w:t>мических показателей освоения умений и знаний, в том числе формируемых с использованием информационно- коммуникационных (цифровых) технологий.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Оценка </w:t>
      </w:r>
      <w:r>
        <w:rPr>
          <w:rFonts w:eastAsia="Times New Roman"/>
          <w:i/>
          <w:lang w:val="ru-RU" w:eastAsia="en-US"/>
        </w:rPr>
        <w:t>личностных</w:t>
      </w:r>
      <w:r>
        <w:rPr>
          <w:rFonts w:eastAsia="Times New Roman"/>
          <w:lang w:val="ru-RU" w:eastAsia="en-US"/>
        </w:rPr>
        <w:t xml:space="preserve"> результатов обучающихся осуществляется через оценку достижения планируемых результатов освоения</w:t>
      </w:r>
      <w:r>
        <w:rPr>
          <w:rFonts w:eastAsia="Times New Roman"/>
          <w:lang w:val="ru-RU" w:eastAsia="en-US"/>
        </w:rPr>
        <w:t xml:space="preserve"> основной образовательной программы, которые устанавливаются требованиями ФГОС СОО.</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Достижение личностных р</w:t>
      </w:r>
      <w:r>
        <w:rPr>
          <w:rFonts w:eastAsia="Times New Roman"/>
          <w:lang w:val="ru-RU" w:eastAsia="en-US"/>
        </w:rPr>
        <w:t>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 Оценка личностных результатов образовательной</w:t>
      </w:r>
      <w:r>
        <w:rPr>
          <w:rFonts w:eastAsia="Times New Roman"/>
          <w:lang w:val="ru-RU" w:eastAsia="en-US"/>
        </w:rPr>
        <w:t xml:space="preserve">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w:t>
      </w:r>
      <w:r>
        <w:rPr>
          <w:rFonts w:eastAsia="Times New Roman"/>
          <w:lang w:val="ru-RU" w:eastAsia="en-US"/>
        </w:rPr>
        <w:t>ках психолого- педагогической диагностики.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w:t>
      </w:r>
      <w:r>
        <w:rPr>
          <w:rFonts w:eastAsia="Times New Roman"/>
          <w:lang w:val="ru-RU" w:eastAsia="en-US"/>
        </w:rPr>
        <w:t xml:space="preserve">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w:t>
      </w:r>
      <w:r>
        <w:rPr>
          <w:rFonts w:eastAsia="Times New Roman"/>
          <w:lang w:val="ru-RU" w:eastAsia="en-US"/>
        </w:rPr>
        <w:t>ии; ценностно-смысловых установках обучающихся, формируемых средствами учебных предметов.</w:t>
      </w:r>
      <w:r>
        <w:rPr>
          <w:lang w:val="ru-RU"/>
        </w:rPr>
        <w:t xml:space="preserve"> </w:t>
      </w:r>
      <w:r>
        <w:rPr>
          <w:rFonts w:eastAsia="Times New Roman"/>
          <w:lang w:val="ru-RU" w:eastAsia="en-US"/>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Оценк</w:t>
      </w:r>
      <w:r>
        <w:rPr>
          <w:rFonts w:eastAsia="Times New Roman"/>
          <w:lang w:val="ru-RU" w:eastAsia="en-US"/>
        </w:rPr>
        <w:t xml:space="preserve">а </w:t>
      </w:r>
      <w:r>
        <w:rPr>
          <w:rFonts w:eastAsia="Times New Roman"/>
          <w:b/>
          <w:i/>
          <w:lang w:val="ru-RU" w:eastAsia="en-US"/>
        </w:rPr>
        <w:t>метапредметных</w:t>
      </w:r>
      <w:r>
        <w:rPr>
          <w:rFonts w:eastAsia="Times New Roman"/>
          <w:lang w:val="ru-RU" w:eastAsia="en-US"/>
        </w:rPr>
        <w:t xml:space="preserve">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w:t>
      </w:r>
      <w:r>
        <w:rPr>
          <w:rFonts w:eastAsia="Times New Roman"/>
          <w:lang w:val="ru-RU" w:eastAsia="en-US"/>
        </w:rPr>
        <w:t>редметных) понятий.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Формирование метапредметных результатов обеспечивается комплексом освоения программ учебных предметов и внеурочной деятельности.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Основным объектом оценки метапредметных результатов: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lastRenderedPageBreak/>
        <w:t>•</w:t>
      </w:r>
      <w:r>
        <w:rPr>
          <w:rFonts w:eastAsia="Times New Roman"/>
          <w:lang w:val="ru-RU" w:eastAsia="en-US"/>
        </w:rPr>
        <w:tab/>
        <w:t>освоение обучающимися межпредметных понятий и универ</w:t>
      </w:r>
      <w:r>
        <w:rPr>
          <w:rFonts w:eastAsia="Times New Roman"/>
          <w:lang w:val="ru-RU" w:eastAsia="en-US"/>
        </w:rPr>
        <w:t>сальных учебных действий (регулятивных, познавательных, коммуникативных);</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w:t>
      </w:r>
      <w:r>
        <w:rPr>
          <w:rFonts w:eastAsia="Times New Roman"/>
          <w:lang w:val="ru-RU" w:eastAsia="en-US"/>
        </w:rPr>
        <w:t>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овладение навыками учебно-исследовательской, проектной и социальной деятельности.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 xml:space="preserve">Оценка достижения </w:t>
      </w:r>
      <w:r>
        <w:rPr>
          <w:rFonts w:eastAsia="Times New Roman"/>
          <w:b/>
          <w:i/>
          <w:lang w:val="ru-RU" w:eastAsia="en-US"/>
        </w:rPr>
        <w:t>метапред</w:t>
      </w:r>
      <w:r>
        <w:rPr>
          <w:rFonts w:eastAsia="Times New Roman"/>
          <w:b/>
          <w:i/>
          <w:lang w:val="ru-RU" w:eastAsia="en-US"/>
        </w:rPr>
        <w:t>метных</w:t>
      </w:r>
      <w:r>
        <w:rPr>
          <w:rFonts w:eastAsia="Times New Roman"/>
          <w:lang w:val="ru-RU" w:eastAsia="en-US"/>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w:t>
      </w:r>
      <w:r>
        <w:rPr>
          <w:rFonts w:eastAsia="Times New Roman"/>
          <w:lang w:val="ru-RU" w:eastAsia="en-US"/>
        </w:rPr>
        <w:t>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Формы оценки: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для проверки читательской</w:t>
      </w:r>
      <w:r>
        <w:rPr>
          <w:rFonts w:eastAsia="Times New Roman"/>
          <w:lang w:val="ru-RU" w:eastAsia="en-US"/>
        </w:rPr>
        <w:t xml:space="preserve"> грамотности – письменная работа на межпредметной основе;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для проверки цифровой грамотности – практическая работа в сочетании с письменной (компьютеризованной) частью;</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 xml:space="preserve">для проверки сформированности регулятивных, коммуникативных и познавательных </w:t>
      </w:r>
      <w:r>
        <w:rPr>
          <w:rFonts w:eastAsia="Times New Roman"/>
          <w:lang w:val="ru-RU" w:eastAsia="en-US"/>
        </w:rPr>
        <w:t>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Каждый из перечисленных видов диагностики проводится с периодичностью не менее чем один раз в два года.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Г</w:t>
      </w:r>
      <w:r>
        <w:rPr>
          <w:rFonts w:eastAsia="Times New Roman"/>
          <w:lang w:val="ru-RU" w:eastAsia="en-US"/>
        </w:rPr>
        <w:t>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w:t>
      </w:r>
      <w:r>
        <w:rPr>
          <w:rFonts w:eastAsia="Times New Roman"/>
          <w:lang w:val="ru-RU" w:eastAsia="en-US"/>
        </w:rPr>
        <w:t xml:space="preserve">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Выбор темы проекта осущес</w:t>
      </w:r>
      <w:r>
        <w:rPr>
          <w:rFonts w:eastAsia="Times New Roman"/>
          <w:lang w:val="ru-RU" w:eastAsia="en-US"/>
        </w:rPr>
        <w:t>твляется обучающимися.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Результатом проекта является одна из следующих работ:</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письменная работа (эссе, реферат, аналитические материалы, обзорные материалы, отчеты о проведенных исследованиях, стендовый доклад и другие);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художественная творческая работа</w:t>
      </w:r>
      <w:r>
        <w:rPr>
          <w:rFonts w:eastAsia="Times New Roman"/>
          <w:lang w:val="ru-RU" w:eastAsia="en-US"/>
        </w:rPr>
        <w:t xml:space="preserve">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материальный о</w:t>
      </w:r>
      <w:r>
        <w:rPr>
          <w:rFonts w:eastAsia="Times New Roman"/>
          <w:lang w:val="ru-RU" w:eastAsia="en-US"/>
        </w:rPr>
        <w:t>бъект, макет, иное конструкторское изделие;</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отчетные материалы по социальному проекту.</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lastRenderedPageBreak/>
        <w:t>Требования к организации проектной деятельности, к содержанию и направленности проекта разрабатываются МБОУ Верхнесоленовская</w:t>
      </w:r>
      <w:r>
        <w:rPr>
          <w:rFonts w:eastAsia="Times New Roman"/>
          <w:lang w:val="ru-RU" w:eastAsia="en-US"/>
        </w:rPr>
        <w:t xml:space="preserve"> СОШ</w:t>
      </w:r>
      <w:r>
        <w:rPr>
          <w:rFonts w:eastAsia="Times New Roman"/>
          <w:lang w:val="ru-RU" w:eastAsia="en-US"/>
        </w:rPr>
        <w:t>.</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Проект оценивается по следующим крит</w:t>
      </w:r>
      <w:r>
        <w:rPr>
          <w:rFonts w:eastAsia="Times New Roman"/>
          <w:lang w:val="ru-RU" w:eastAsia="en-US"/>
        </w:rPr>
        <w:t>ериям:</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w:t>
      </w:r>
      <w:r>
        <w:rPr>
          <w:rFonts w:eastAsia="Times New Roman"/>
          <w:lang w:val="ru-RU" w:eastAsia="en-US"/>
        </w:rPr>
        <w:t>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сформированность предметных знаний и способов действий: умение раскрыть содержание ра</w:t>
      </w:r>
      <w:r>
        <w:rPr>
          <w:rFonts w:eastAsia="Times New Roman"/>
          <w:lang w:val="ru-RU" w:eastAsia="en-US"/>
        </w:rPr>
        <w:t>боты, грамотно и обоснованно в соответствии с рассматриваемой проблемой или темой использовать имеющиеся знания и способы действий;</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сформированность регулятивных универсальных учебных действий: умение самостоятельно планировать и управлять своей познават</w:t>
      </w:r>
      <w:r>
        <w:rPr>
          <w:rFonts w:eastAsia="Times New Roman"/>
          <w:lang w:val="ru-RU" w:eastAsia="en-US"/>
        </w:rPr>
        <w:t>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сформированность коммуникативных универсальных учебных действий: умение ясно изложить и оформить вы</w:t>
      </w:r>
      <w:r>
        <w:rPr>
          <w:rFonts w:eastAsia="Times New Roman"/>
          <w:lang w:val="ru-RU" w:eastAsia="en-US"/>
        </w:rPr>
        <w:t>полненную работу, представить ее результаты, аргументированно ответить на вопросы.</w:t>
      </w:r>
    </w:p>
    <w:p w:rsidR="00D375AB" w:rsidRDefault="005A04D1">
      <w:pPr>
        <w:widowControl/>
        <w:autoSpaceDE/>
        <w:autoSpaceDN/>
        <w:adjustRightInd/>
        <w:jc w:val="both"/>
        <w:rPr>
          <w:rFonts w:ascii="Calibri" w:eastAsia="Times New Roman" w:hAnsi="Calibri"/>
          <w:sz w:val="22"/>
          <w:szCs w:val="22"/>
          <w:lang w:val="ru-RU"/>
        </w:rPr>
      </w:pPr>
      <w:r>
        <w:rPr>
          <w:rFonts w:eastAsia="Times New Roman"/>
          <w:lang w:val="ru-RU"/>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w:t>
      </w:r>
      <w:r>
        <w:rPr>
          <w:rFonts w:eastAsia="Times New Roman"/>
          <w:lang w:val="ru-RU"/>
        </w:rPr>
        <w:t xml:space="preserve"> образовательной программы среднего общего образования.</w:t>
      </w:r>
    </w:p>
    <w:p w:rsidR="00D375AB" w:rsidRDefault="00D375AB">
      <w:pPr>
        <w:adjustRightInd/>
        <w:jc w:val="right"/>
        <w:rPr>
          <w:rFonts w:eastAsia="Times New Roman"/>
          <w:szCs w:val="22"/>
          <w:lang w:val="ru-RU"/>
        </w:rPr>
      </w:pPr>
    </w:p>
    <w:p w:rsidR="00D375AB" w:rsidRDefault="005A04D1">
      <w:pPr>
        <w:adjustRightInd/>
        <w:jc w:val="center"/>
        <w:rPr>
          <w:rFonts w:eastAsia="Times New Roman"/>
          <w:b/>
          <w:szCs w:val="22"/>
          <w:lang w:val="ru-RU"/>
        </w:rPr>
      </w:pPr>
      <w:r>
        <w:rPr>
          <w:rFonts w:eastAsia="Times New Roman"/>
          <w:b/>
          <w:szCs w:val="22"/>
          <w:lang w:val="ru-RU"/>
        </w:rPr>
        <w:t>Перечень (кодификатор) проверяемых</w:t>
      </w:r>
    </w:p>
    <w:p w:rsidR="00D375AB" w:rsidRDefault="005A04D1">
      <w:pPr>
        <w:adjustRightInd/>
        <w:jc w:val="center"/>
        <w:rPr>
          <w:rFonts w:eastAsia="Times New Roman"/>
          <w:b/>
          <w:szCs w:val="22"/>
          <w:lang w:val="ru-RU"/>
        </w:rPr>
      </w:pPr>
      <w:r>
        <w:rPr>
          <w:rFonts w:eastAsia="Times New Roman"/>
          <w:b/>
          <w:szCs w:val="22"/>
          <w:lang w:val="ru-RU"/>
        </w:rPr>
        <w:t>требований к метапредметным результатам освоения основной</w:t>
      </w:r>
    </w:p>
    <w:p w:rsidR="00D375AB" w:rsidRDefault="005A04D1">
      <w:pPr>
        <w:adjustRightInd/>
        <w:jc w:val="center"/>
        <w:rPr>
          <w:rFonts w:eastAsia="Times New Roman"/>
          <w:b/>
          <w:szCs w:val="22"/>
          <w:lang w:val="ru-RU"/>
        </w:rPr>
      </w:pPr>
      <w:r>
        <w:rPr>
          <w:rFonts w:eastAsia="Times New Roman"/>
          <w:b/>
          <w:szCs w:val="22"/>
          <w:lang w:val="ru-RU"/>
        </w:rPr>
        <w:t>образовательной программы среднего общего образования</w:t>
      </w:r>
    </w:p>
    <w:p w:rsidR="00D375AB" w:rsidRDefault="00D375AB">
      <w:pPr>
        <w:adjustRightInd/>
        <w:jc w:val="both"/>
        <w:rPr>
          <w:rFonts w:eastAsia="Times New Roman"/>
          <w:szCs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firstRow="1" w:lastRow="0" w:firstColumn="1" w:lastColumn="0" w:noHBand="0" w:noVBand="1"/>
      </w:tblPr>
      <w:tblGrid>
        <w:gridCol w:w="1885"/>
        <w:gridCol w:w="8161"/>
      </w:tblGrid>
      <w:tr w:rsidR="00D375AB" w:rsidRPr="00C41554">
        <w:trPr>
          <w:trHeight w:val="625"/>
        </w:trPr>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Код проверяемого требования</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 xml:space="preserve">Проверяемые требования </w:t>
            </w:r>
            <w:r>
              <w:rPr>
                <w:rFonts w:eastAsia="Times New Roman"/>
                <w:szCs w:val="22"/>
                <w:lang w:val="ru-RU" w:eastAsia="en-US"/>
              </w:rPr>
              <w:t>к метапредметным результатам освоения основной образовательной программы среднего общего образования</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b/>
                <w:i/>
                <w:szCs w:val="22"/>
                <w:lang w:val="ru-RU" w:eastAsia="en-US"/>
              </w:rPr>
              <w:t>Познавательные универсальные учебные действия</w:t>
            </w:r>
            <w:r>
              <w:rPr>
                <w:rFonts w:eastAsia="Times New Roman"/>
                <w:szCs w:val="22"/>
                <w:lang w:val="ru-RU" w:eastAsia="en-US"/>
              </w:rPr>
              <w:t xml:space="preserve"> (далее - УУД)</w:t>
            </w:r>
          </w:p>
        </w:tc>
      </w:tr>
      <w:tr w:rsidR="00D375AB">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1.1</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i/>
                <w:szCs w:val="22"/>
                <w:lang w:val="ru-RU" w:eastAsia="en-US"/>
              </w:rPr>
            </w:pPr>
            <w:r>
              <w:rPr>
                <w:rFonts w:eastAsia="Times New Roman"/>
                <w:i/>
                <w:szCs w:val="22"/>
                <w:lang w:val="ru-RU" w:eastAsia="en-US"/>
              </w:rPr>
              <w:t>Базовые логические действия</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1.1.1</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Устанавливать существенный признак или основания для</w:t>
            </w:r>
            <w:r>
              <w:rPr>
                <w:rFonts w:eastAsia="Times New Roman"/>
                <w:szCs w:val="22"/>
                <w:lang w:val="ru-RU" w:eastAsia="en-US"/>
              </w:rPr>
              <w:t xml:space="preserve"> сравнения, классификации и обобщения</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1.1.2</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Выявлять закономерности и противоречия в рассматриваемых явлениях</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1.1.3</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Самостоятельно формулировать и актуализировать проблему, рассматривать ее всесторонне;</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 xml:space="preserve">определять цели деятельности, задавать параметры и </w:t>
            </w:r>
            <w:r>
              <w:rPr>
                <w:rFonts w:eastAsia="Times New Roman"/>
                <w:szCs w:val="22"/>
                <w:lang w:val="ru-RU" w:eastAsia="en-US"/>
              </w:rPr>
              <w:t>критерии их достижения</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1.1.4</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Вносить коррективы в деятельность, оценивать соответствие результатов целям, оценивать риски последствий деятельности</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1.1.5</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Развивать креативное мышление при решении жизненных проблем</w:t>
            </w:r>
          </w:p>
        </w:tc>
      </w:tr>
      <w:tr w:rsidR="00D375AB">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1.2</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i/>
                <w:szCs w:val="22"/>
                <w:lang w:val="ru-RU" w:eastAsia="en-US"/>
              </w:rPr>
            </w:pPr>
            <w:r>
              <w:rPr>
                <w:rFonts w:eastAsia="Times New Roman"/>
                <w:i/>
                <w:szCs w:val="22"/>
                <w:lang w:val="ru-RU" w:eastAsia="en-US"/>
              </w:rPr>
              <w:t>Базовые исследовательские действия</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lastRenderedPageBreak/>
              <w:t>1.2.1</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Владеть навыками учебно-исследовательской и проектной деятельности, навыками разрешения проблем</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1.2.2</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Овладение видами деятельности по получению нового знания, его интерпретации, преобразованию и применению в различных учебных ситуациях, в том числе</w:t>
            </w:r>
            <w:r>
              <w:rPr>
                <w:rFonts w:eastAsia="Times New Roman"/>
                <w:szCs w:val="22"/>
                <w:lang w:val="ru-RU" w:eastAsia="en-US"/>
              </w:rPr>
              <w:t xml:space="preserve"> при создании учебных и социальных проектов</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1.2.3</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Формирование научного типа мышления, владение научной терминологией, ключевыми понятиями и методами</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1.2.4</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Выявлять причинно-следственные связи и актуализировать задачу, выдвигать гипотезу ее решения, нахо</w:t>
            </w:r>
            <w:r>
              <w:rPr>
                <w:rFonts w:eastAsia="Times New Roman"/>
                <w:szCs w:val="22"/>
                <w:lang w:val="ru-RU" w:eastAsia="en-US"/>
              </w:rPr>
              <w:t>дить аргументы для доказательства своих утверждений, задавать параметры и критерии решения</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1.2.5</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Анализировать полученные в ходе решения задачи результаты, критически оценивать их достоверность, прогнозировать изменение в новых условиях</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1.2.6</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 xml:space="preserve">Уметь </w:t>
            </w:r>
            <w:r>
              <w:rPr>
                <w:rFonts w:eastAsia="Times New Roman"/>
                <w:szCs w:val="22"/>
                <w:lang w:val="ru-RU" w:eastAsia="en-US"/>
              </w:rPr>
              <w:t>переносить знания в познавательную и практическую области жизнедеятельности;</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уметь интегрировать знания из разных предметных областей;</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осуществлять целенаправленный поиск переноса средств и способов действия в профессиональную среду</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1.2.7</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Способность и го</w:t>
            </w:r>
            <w:r>
              <w:rPr>
                <w:rFonts w:eastAsia="Times New Roman"/>
                <w:szCs w:val="22"/>
                <w:lang w:val="ru-RU" w:eastAsia="en-US"/>
              </w:rPr>
              <w:t>товность к самостоятельному поиску методов решения практических задач, применению различных методов познания;</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ставить и формулировать собственные задачи в образовательной деятельности и жизненных ситуациях;</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ставить проблемы и задачи, допускающие альтернати</w:t>
            </w:r>
            <w:r>
              <w:rPr>
                <w:rFonts w:eastAsia="Times New Roman"/>
                <w:szCs w:val="22"/>
                <w:lang w:val="ru-RU" w:eastAsia="en-US"/>
              </w:rPr>
              <w:t>вные решения;</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выдвигать новые идеи, предлагать оригинальные подходы и решения;</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разрабатывать план решения проблемы с учетом анализа имеющихся материальных и нематериальных ресурсов</w:t>
            </w:r>
          </w:p>
        </w:tc>
      </w:tr>
      <w:tr w:rsidR="00D375AB">
        <w:trPr>
          <w:trHeight w:val="118"/>
        </w:trPr>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1.3</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i/>
                <w:szCs w:val="22"/>
                <w:lang w:val="ru-RU" w:eastAsia="en-US"/>
              </w:rPr>
            </w:pPr>
            <w:r>
              <w:rPr>
                <w:rFonts w:eastAsia="Times New Roman"/>
                <w:i/>
                <w:szCs w:val="22"/>
                <w:lang w:val="ru-RU" w:eastAsia="en-US"/>
              </w:rPr>
              <w:t>Работа с информацией</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1.3.1</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 xml:space="preserve">Владеть навыками получения информации из </w:t>
            </w:r>
            <w:r>
              <w:rPr>
                <w:rFonts w:eastAsia="Times New Roman"/>
                <w:szCs w:val="22"/>
                <w:lang w:val="ru-RU" w:eastAsia="en-US"/>
              </w:rPr>
              <w:t>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1.3.2</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 xml:space="preserve">Создавать тексты в различных форматах с учетом назначения информации и целевой аудитории, выбирая </w:t>
            </w:r>
            <w:r>
              <w:rPr>
                <w:rFonts w:eastAsia="Times New Roman"/>
                <w:szCs w:val="22"/>
                <w:lang w:val="ru-RU" w:eastAsia="en-US"/>
              </w:rPr>
              <w:t>оптимальную форму представления и визуализации</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1.3.3</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Оценивать достоверность, легитимность информации, ее соответствие правовым и морально-этическим нормам</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1.3.4</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Использовать средства информационных и коммуникационных технологий в решении когнитивных, ко</w:t>
            </w:r>
            <w:r>
              <w:rPr>
                <w:rFonts w:eastAsia="Times New Roman"/>
                <w:szCs w:val="22"/>
                <w:lang w:val="ru-RU" w:eastAsia="en-US"/>
              </w:rPr>
              <w:t>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1.3.5</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 xml:space="preserve">Владеть навыками распознавания и защиты информации, </w:t>
            </w:r>
            <w:r>
              <w:rPr>
                <w:rFonts w:eastAsia="Times New Roman"/>
                <w:szCs w:val="22"/>
                <w:lang w:val="ru-RU" w:eastAsia="en-US"/>
              </w:rPr>
              <w:t>информационной безопасности личности</w:t>
            </w:r>
          </w:p>
        </w:tc>
      </w:tr>
      <w:tr w:rsidR="00D375AB">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2</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b/>
                <w:i/>
                <w:szCs w:val="22"/>
                <w:lang w:val="ru-RU" w:eastAsia="en-US"/>
              </w:rPr>
            </w:pPr>
            <w:r>
              <w:rPr>
                <w:rFonts w:eastAsia="Times New Roman"/>
                <w:b/>
                <w:i/>
                <w:szCs w:val="22"/>
                <w:lang w:val="ru-RU" w:eastAsia="en-US"/>
              </w:rPr>
              <w:t>Коммуникативные УУД</w:t>
            </w:r>
          </w:p>
        </w:tc>
      </w:tr>
      <w:tr w:rsidR="00D375AB">
        <w:trPr>
          <w:trHeight w:val="22"/>
        </w:trPr>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lastRenderedPageBreak/>
              <w:t>2.1</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i/>
                <w:szCs w:val="22"/>
                <w:lang w:val="ru-RU" w:eastAsia="en-US"/>
              </w:rPr>
            </w:pPr>
            <w:r>
              <w:rPr>
                <w:rFonts w:eastAsia="Times New Roman"/>
                <w:i/>
                <w:szCs w:val="22"/>
                <w:lang w:val="ru-RU" w:eastAsia="en-US"/>
              </w:rPr>
              <w:t>Общение</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2.1.1</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Осуществлять коммуникации во всех сферах жизни;</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владеть различными способами общения и взаимодействия</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2.1.2</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 xml:space="preserve">Развернуто и логично излагать свою точку зрения с использованием </w:t>
            </w:r>
            <w:r>
              <w:rPr>
                <w:rFonts w:eastAsia="Times New Roman"/>
                <w:szCs w:val="22"/>
                <w:lang w:val="ru-RU" w:eastAsia="en-US"/>
              </w:rPr>
              <w:t>языковых средств</w:t>
            </w:r>
          </w:p>
        </w:tc>
      </w:tr>
      <w:tr w:rsidR="00D375AB">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2.1.3</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Аргументированно вести диалог</w:t>
            </w:r>
          </w:p>
        </w:tc>
      </w:tr>
      <w:tr w:rsidR="00D375AB">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3</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b/>
                <w:i/>
                <w:szCs w:val="22"/>
                <w:lang w:val="ru-RU" w:eastAsia="en-US"/>
              </w:rPr>
            </w:pPr>
            <w:r>
              <w:rPr>
                <w:rFonts w:eastAsia="Times New Roman"/>
                <w:b/>
                <w:i/>
                <w:szCs w:val="22"/>
                <w:lang w:val="ru-RU" w:eastAsia="en-US"/>
              </w:rPr>
              <w:t>Регулятивные УУД</w:t>
            </w:r>
          </w:p>
        </w:tc>
      </w:tr>
      <w:tr w:rsidR="00D375AB">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3.1</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i/>
                <w:szCs w:val="22"/>
                <w:lang w:val="ru-RU" w:eastAsia="en-US"/>
              </w:rPr>
            </w:pPr>
            <w:r>
              <w:rPr>
                <w:rFonts w:eastAsia="Times New Roman"/>
                <w:i/>
                <w:szCs w:val="22"/>
                <w:lang w:val="ru-RU" w:eastAsia="en-US"/>
              </w:rPr>
              <w:t>Самоорганизация</w:t>
            </w:r>
          </w:p>
        </w:tc>
      </w:tr>
      <w:tr w:rsidR="00D375AB">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3.1.1</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w:t>
            </w:r>
            <w:r>
              <w:rPr>
                <w:rFonts w:eastAsia="Times New Roman"/>
                <w:szCs w:val="22"/>
                <w:lang w:val="ru-RU" w:eastAsia="en-US"/>
              </w:rPr>
              <w:t>зненных ситуациях;</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давать оценку новым ситуациям</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3.1.2</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Самостоятельно составлять план решения проблемы с учетом имеющихся ресурсов, собственных возможностей и предпочтений;</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делать осознанный выбор, аргументировать его, брать ответственность за решение;</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оценивать приобретенный опыт;</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способствовать формированию и проявлению широкой эрудиции в разных областях знаний</w:t>
            </w:r>
          </w:p>
        </w:tc>
      </w:tr>
      <w:tr w:rsidR="00D375AB">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3.2</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i/>
                <w:szCs w:val="22"/>
                <w:lang w:val="ru-RU" w:eastAsia="en-US"/>
              </w:rPr>
            </w:pPr>
            <w:r>
              <w:rPr>
                <w:rFonts w:eastAsia="Times New Roman"/>
                <w:i/>
                <w:szCs w:val="22"/>
                <w:lang w:val="ru-RU" w:eastAsia="en-US"/>
              </w:rPr>
              <w:t>Самоконтроль</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3.2.1</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Давать оценку новым ситуациям, вносить коррективы в деятельность, оценивать соответствие результатов целям</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3.2.2</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Владеть навыками познавательной рефлексии как осознания совершаемых действий и мыслительных процессов, их результатов и оснований;</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использовать приемы рефлексии для оценки ситуации, выбора верного решения;</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уметь оценивать риски и своевременно принимать реш</w:t>
            </w:r>
            <w:r>
              <w:rPr>
                <w:rFonts w:eastAsia="Times New Roman"/>
                <w:szCs w:val="22"/>
                <w:lang w:val="ru-RU" w:eastAsia="en-US"/>
              </w:rPr>
              <w:t>ения по их снижению</w:t>
            </w:r>
          </w:p>
        </w:tc>
      </w:tr>
      <w:tr w:rsidR="00D375AB" w:rsidRPr="00C41554">
        <w:tc>
          <w:tcPr>
            <w:tcW w:w="938"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center"/>
              <w:rPr>
                <w:rFonts w:eastAsia="Times New Roman"/>
                <w:szCs w:val="22"/>
                <w:lang w:val="ru-RU" w:eastAsia="en-US"/>
              </w:rPr>
            </w:pPr>
            <w:r>
              <w:rPr>
                <w:rFonts w:eastAsia="Times New Roman"/>
                <w:szCs w:val="22"/>
                <w:lang w:val="ru-RU" w:eastAsia="en-US"/>
              </w:rPr>
              <w:t>3.3</w:t>
            </w:r>
          </w:p>
        </w:tc>
        <w:tc>
          <w:tcPr>
            <w:tcW w:w="4062" w:type="pct"/>
            <w:tcBorders>
              <w:top w:val="single" w:sz="4" w:space="0" w:color="auto"/>
              <w:left w:val="single" w:sz="4" w:space="0" w:color="auto"/>
              <w:bottom w:val="single" w:sz="4" w:space="0" w:color="auto"/>
              <w:right w:val="single" w:sz="4" w:space="0" w:color="auto"/>
            </w:tcBorders>
          </w:tcPr>
          <w:p w:rsidR="00D375AB" w:rsidRDefault="005A04D1">
            <w:pPr>
              <w:adjustRightInd/>
              <w:spacing w:line="256" w:lineRule="auto"/>
              <w:jc w:val="both"/>
              <w:rPr>
                <w:rFonts w:eastAsia="Times New Roman"/>
                <w:i/>
                <w:szCs w:val="22"/>
                <w:lang w:val="ru-RU" w:eastAsia="en-US"/>
              </w:rPr>
            </w:pPr>
            <w:r>
              <w:rPr>
                <w:rFonts w:eastAsia="Times New Roman"/>
                <w:i/>
                <w:szCs w:val="22"/>
                <w:lang w:val="ru-RU" w:eastAsia="en-US"/>
              </w:rPr>
              <w:t>Эмоциональный интеллект, предполагающий сформированность:</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w:t>
            </w:r>
            <w:r>
              <w:rPr>
                <w:rFonts w:eastAsia="Times New Roman"/>
                <w:szCs w:val="22"/>
                <w:lang w:val="ru-RU" w:eastAsia="en-US"/>
              </w:rPr>
              <w:t>быть открытым новому;</w:t>
            </w:r>
          </w:p>
          <w:p w:rsidR="00D375AB" w:rsidRDefault="005A04D1">
            <w:pPr>
              <w:adjustRightInd/>
              <w:spacing w:line="256" w:lineRule="auto"/>
              <w:jc w:val="both"/>
              <w:rPr>
                <w:rFonts w:eastAsia="Times New Roman"/>
                <w:szCs w:val="22"/>
                <w:lang w:val="ru-RU" w:eastAsia="en-US"/>
              </w:rPr>
            </w:pPr>
            <w:r>
              <w:rPr>
                <w:rFonts w:eastAsia="Times New Roman"/>
                <w:szCs w:val="22"/>
                <w:lang w:val="ru-RU"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tc>
      </w:tr>
    </w:tbl>
    <w:p w:rsidR="00D375AB" w:rsidRDefault="00D375AB">
      <w:pPr>
        <w:widowControl/>
        <w:autoSpaceDE/>
        <w:autoSpaceDN/>
        <w:adjustRightInd/>
        <w:rPr>
          <w:rFonts w:ascii="Calibri" w:eastAsia="Times New Roman" w:hAnsi="Calibri"/>
          <w:sz w:val="22"/>
          <w:szCs w:val="22"/>
          <w:lang w:val="ru-RU"/>
        </w:rPr>
      </w:pPr>
    </w:p>
    <w:p w:rsidR="00D375AB" w:rsidRDefault="00D375AB">
      <w:pPr>
        <w:widowControl/>
        <w:autoSpaceDE/>
        <w:autoSpaceDN/>
        <w:adjustRightInd/>
        <w:spacing w:after="160" w:line="259" w:lineRule="auto"/>
        <w:jc w:val="both"/>
        <w:rPr>
          <w:lang w:val="ru-RU" w:eastAsia="en-US"/>
        </w:rPr>
      </w:pPr>
    </w:p>
    <w:p w:rsidR="00D375AB" w:rsidRDefault="00D375AB">
      <w:pPr>
        <w:tabs>
          <w:tab w:val="left" w:pos="599"/>
        </w:tabs>
        <w:adjustRightInd/>
        <w:spacing w:before="241"/>
        <w:ind w:right="-1"/>
        <w:jc w:val="both"/>
        <w:rPr>
          <w:rFonts w:eastAsia="Times New Roman"/>
          <w:lang w:val="ru-RU" w:eastAsia="en-US"/>
        </w:rPr>
      </w:pP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Предметные результаты освоения ООП СОО с учетом специфики содержания предметных обл</w:t>
      </w:r>
      <w:r>
        <w:rPr>
          <w:rFonts w:eastAsia="Times New Roman"/>
          <w:lang w:val="ru-RU" w:eastAsia="en-US"/>
        </w:rPr>
        <w:t>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D375AB" w:rsidRDefault="005A04D1">
      <w:pPr>
        <w:widowControl/>
        <w:autoSpaceDE/>
        <w:autoSpaceDN/>
        <w:adjustRightInd/>
        <w:spacing w:after="160" w:line="259" w:lineRule="auto"/>
        <w:jc w:val="both"/>
        <w:rPr>
          <w:lang w:val="ru-RU" w:eastAsia="en-US"/>
        </w:rPr>
      </w:pPr>
      <w:r>
        <w:rPr>
          <w:lang w:val="ru-RU" w:eastAsia="en-US"/>
        </w:rPr>
        <w:lastRenderedPageBreak/>
        <w:t>В федеральных и региональных процедурах оценки качества образо</w:t>
      </w:r>
      <w:r>
        <w:rPr>
          <w:lang w:val="ru-RU" w:eastAsia="en-US"/>
        </w:rPr>
        <w:t xml:space="preserve">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w:t>
      </w:r>
      <w:r>
        <w:rPr>
          <w:b/>
          <w:i/>
          <w:lang w:val="ru-RU" w:eastAsia="en-US"/>
        </w:rPr>
        <w:t>по русскому языку.</w:t>
      </w:r>
    </w:p>
    <w:p w:rsidR="00D375AB" w:rsidRDefault="00D375AB">
      <w:pPr>
        <w:tabs>
          <w:tab w:val="left" w:pos="599"/>
        </w:tabs>
        <w:adjustRightInd/>
        <w:spacing w:before="241"/>
        <w:ind w:right="-1"/>
        <w:jc w:val="both"/>
        <w:rPr>
          <w:rFonts w:eastAsia="Times New Roman"/>
          <w:lang w:val="ru-RU" w:eastAsia="en-US"/>
        </w:rPr>
      </w:pPr>
    </w:p>
    <w:p w:rsidR="00D375AB" w:rsidRDefault="00D375AB">
      <w:pPr>
        <w:autoSpaceDE/>
        <w:autoSpaceDN/>
        <w:adjustRightInd/>
        <w:jc w:val="center"/>
        <w:rPr>
          <w:rFonts w:eastAsia="Arial"/>
          <w:b/>
          <w:bCs/>
          <w:szCs w:val="22"/>
          <w:lang w:val="ru-RU"/>
        </w:rPr>
      </w:pPr>
    </w:p>
    <w:p w:rsidR="00D375AB" w:rsidRDefault="005A04D1">
      <w:pPr>
        <w:autoSpaceDE/>
        <w:autoSpaceDN/>
        <w:adjustRightInd/>
        <w:jc w:val="center"/>
        <w:rPr>
          <w:rFonts w:eastAsia="Arial"/>
          <w:b/>
          <w:bCs/>
          <w:szCs w:val="22"/>
          <w:lang w:val="ru-RU"/>
        </w:rPr>
      </w:pPr>
      <w:r>
        <w:rPr>
          <w:rFonts w:eastAsia="Arial"/>
          <w:b/>
          <w:bCs/>
          <w:szCs w:val="22"/>
          <w:lang w:val="ru-RU"/>
        </w:rPr>
        <w:t xml:space="preserve">Проверяемые требования к </w:t>
      </w:r>
      <w:r>
        <w:rPr>
          <w:rFonts w:eastAsia="Arial"/>
          <w:b/>
          <w:bCs/>
          <w:szCs w:val="22"/>
          <w:lang w:val="ru-RU"/>
        </w:rPr>
        <w:t>результатам освоения основной</w:t>
      </w:r>
    </w:p>
    <w:p w:rsidR="00D375AB" w:rsidRDefault="005A04D1">
      <w:pPr>
        <w:autoSpaceDE/>
        <w:autoSpaceDN/>
        <w:adjustRightInd/>
        <w:jc w:val="center"/>
        <w:rPr>
          <w:rFonts w:eastAsia="Arial"/>
          <w:b/>
          <w:bCs/>
          <w:szCs w:val="22"/>
          <w:lang w:val="ru-RU"/>
        </w:rPr>
      </w:pPr>
      <w:r>
        <w:rPr>
          <w:rFonts w:eastAsia="Arial"/>
          <w:b/>
          <w:bCs/>
          <w:szCs w:val="22"/>
          <w:lang w:val="ru-RU"/>
        </w:rPr>
        <w:t>образовательной программы (10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Код проверяемого результата</w:t>
            </w:r>
          </w:p>
        </w:tc>
        <w:tc>
          <w:tcPr>
            <w:tcW w:w="7370" w:type="dxa"/>
          </w:tcPr>
          <w:p w:rsidR="00D375AB" w:rsidRDefault="005A04D1">
            <w:pPr>
              <w:autoSpaceDE/>
              <w:autoSpaceDN/>
              <w:adjustRightInd/>
              <w:jc w:val="center"/>
              <w:rPr>
                <w:rFonts w:eastAsia="Arial"/>
                <w:szCs w:val="22"/>
                <w:lang w:val="ru-RU"/>
              </w:rPr>
            </w:pPr>
            <w:r>
              <w:rPr>
                <w:rFonts w:eastAsia="Arial"/>
                <w:szCs w:val="22"/>
                <w:lang w:val="ru-RU"/>
              </w:rPr>
              <w:t>Проверяемые предметные результаты освоения основной образовательной программы среднего общего образования</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Общие сведения о языке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Иметь представление о </w:t>
            </w:r>
            <w:r>
              <w:rPr>
                <w:rFonts w:eastAsia="Arial"/>
                <w:szCs w:val="22"/>
                <w:lang w:val="ru-RU"/>
              </w:rPr>
              <w:t>языке как знаковой системе, об основных функциях языка; о лингвистике как науке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w:t>
            </w:r>
            <w:r>
              <w:rPr>
                <w:rFonts w:eastAsia="Arial"/>
                <w:szCs w:val="22"/>
                <w:lang w:val="ru-RU"/>
              </w:rPr>
              <w:t>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Понимать и умет</w:t>
            </w:r>
            <w:r>
              <w:rPr>
                <w:rFonts w:eastAsia="Arial"/>
                <w:szCs w:val="22"/>
                <w:lang w:val="ru-RU"/>
              </w:rPr>
              <w:t xml:space="preserve">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w:t>
            </w:r>
            <w:hyperlink r:id="rId9" w:history="1">
              <w:r>
                <w:rPr>
                  <w:rFonts w:eastAsia="Arial"/>
                  <w:color w:val="0000FF"/>
                  <w:szCs w:val="22"/>
                  <w:lang w:val="ru-RU"/>
                </w:rPr>
                <w:t>статьи 68</w:t>
              </w:r>
            </w:hyperlink>
            <w:r>
              <w:rPr>
                <w:rFonts w:eastAsia="Arial"/>
                <w:szCs w:val="22"/>
                <w:lang w:val="ru-RU"/>
              </w:rPr>
              <w:t xml:space="preserve"> Конституции Российской Федерации, Федер</w:t>
            </w:r>
            <w:r>
              <w:rPr>
                <w:rFonts w:eastAsia="Arial"/>
                <w:szCs w:val="22"/>
                <w:lang w:val="ru-RU"/>
              </w:rPr>
              <w:t xml:space="preserve">ального </w:t>
            </w:r>
            <w:hyperlink r:id="rId10" w:tooltip="Федеральный закон от 01.06.2005 N 53-ФЗ (ред. от 22.04.2024) " w:history="1">
              <w:r>
                <w:rPr>
                  <w:rFonts w:eastAsia="Arial"/>
                  <w:color w:val="0000FF"/>
                  <w:szCs w:val="22"/>
                  <w:lang w:val="ru-RU"/>
                </w:rPr>
                <w:t>закона</w:t>
              </w:r>
            </w:hyperlink>
            <w:r>
              <w:rPr>
                <w:rFonts w:eastAsia="Arial"/>
                <w:szCs w:val="22"/>
                <w:lang w:val="ru-RU"/>
              </w:rPr>
              <w:t xml:space="preserve"> от 01.06.2005 N 53</w:t>
            </w:r>
            <w:r>
              <w:rPr>
                <w:rFonts w:eastAsia="Arial"/>
                <w:szCs w:val="22"/>
                <w:lang w:val="ru-RU"/>
              </w:rPr>
              <w:t>-ФЗ "О государственном языке Российской Федерации", Закона Российской Федерации от 25.10.1991 N 1807-1 "О языках народов Российской Федерации")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Различать формы существования русского языка (литературный язык, просторечие, народные говоры, профессионал</w:t>
            </w:r>
            <w:r>
              <w:rPr>
                <w:rFonts w:eastAsia="Arial"/>
                <w:szCs w:val="22"/>
                <w:lang w:val="ru-RU"/>
              </w:rPr>
              <w:t>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Язык и речь. Культура речи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Система языка. Культура речи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Иметь представление о русском </w:t>
            </w:r>
            <w:r>
              <w:rPr>
                <w:rFonts w:eastAsia="Arial"/>
                <w:szCs w:val="22"/>
                <w:lang w:val="ru-RU"/>
              </w:rPr>
              <w:t>языке как системе, знать основные единицы и уровни языковой системы, анализировать языковые единицы разных уровней языковой системы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Иметь представление о культуре речи как разделе лингвистики; комментировать нормативный, коммуникативный и этический </w:t>
            </w:r>
            <w:r>
              <w:rPr>
                <w:rFonts w:eastAsia="Arial"/>
                <w:szCs w:val="22"/>
                <w:lang w:val="ru-RU"/>
              </w:rPr>
              <w:t>аспекты культуры речи, приводить соответствующие примеры; иметь представление о языковой норме, ее видах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2.1.3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w:t>
            </w:r>
            <w:r>
              <w:rPr>
                <w:rFonts w:eastAsia="Arial"/>
                <w:szCs w:val="22"/>
                <w:lang w:val="ru-RU"/>
              </w:rPr>
              <w:t xml:space="preserve"> нормам современного русского литературного языка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Использовать словари русского языка в учебной деятельности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Фонетика. Орфоэпия. Орфоэпические нормы</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2.2.1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Выполнять фонетический анализ слова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2.2.2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Определять изобразительно-выразительные </w:t>
            </w:r>
            <w:r>
              <w:rPr>
                <w:rFonts w:eastAsia="Arial"/>
                <w:szCs w:val="22"/>
                <w:lang w:val="ru-RU"/>
              </w:rPr>
              <w:t>средства фонетики в тексте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2.2.3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w:t>
            </w:r>
            <w:r>
              <w:rPr>
                <w:rFonts w:eastAsia="Arial"/>
                <w:szCs w:val="22"/>
                <w:lang w:val="ru-RU"/>
              </w:rPr>
              <w:t>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2.2.</w:t>
            </w:r>
            <w:r>
              <w:rPr>
                <w:rFonts w:eastAsia="Arial"/>
                <w:szCs w:val="22"/>
                <w:lang w:val="ru-RU"/>
              </w:rPr>
              <w:t>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Использовать орфоэпический словарь</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Лексикология и фразеология. Лексические нормы</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2.3.1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Выполнять лексический анализ слова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2.3.2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Определять изобразительно-выразительные средства лексики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2.3.3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Анализировать и характеризовать высказывания (в том </w:t>
            </w:r>
            <w:r>
              <w:rPr>
                <w:rFonts w:eastAsia="Arial"/>
                <w:szCs w:val="22"/>
                <w:lang w:val="ru-RU"/>
              </w:rPr>
              <w:t>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w:t>
            </w:r>
            <w:r>
              <w:rPr>
                <w:rFonts w:eastAsia="Arial"/>
                <w:szCs w:val="22"/>
                <w:lang w:val="ru-RU"/>
              </w:rPr>
              <w:t>кспрессивной лексики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2.3.4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Морфемика и словообразование. Словообразовательные нормы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2.4.1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Выполнять м</w:t>
            </w:r>
            <w:r>
              <w:rPr>
                <w:rFonts w:eastAsia="Arial"/>
                <w:szCs w:val="22"/>
                <w:lang w:val="ru-RU"/>
              </w:rPr>
              <w:t>орфемный и словообразовательный анализ слова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2.4.2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2.4.3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Использовать словообразовательный </w:t>
            </w:r>
            <w:r>
              <w:rPr>
                <w:rFonts w:eastAsia="Arial"/>
                <w:szCs w:val="22"/>
                <w:lang w:val="ru-RU"/>
              </w:rPr>
              <w:t>словарь</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Морфология. Морфологические нормы</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2.5.1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Выполнять морфологический анализ слова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2.5.2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Определять особенности употребления в тексте слов разных частей речи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2.5.3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Анализировать и характеризовать высказывания (в том числе собственные) с точки </w:t>
            </w:r>
            <w:r>
              <w:rPr>
                <w:rFonts w:eastAsia="Arial"/>
                <w:szCs w:val="22"/>
                <w:lang w:val="ru-RU"/>
              </w:rPr>
              <w:t>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w:t>
            </w:r>
            <w:r>
              <w:rPr>
                <w:rFonts w:eastAsia="Arial"/>
                <w:szCs w:val="22"/>
                <w:lang w:val="ru-RU"/>
              </w:rPr>
              <w:t>ьных, местоимений, глаголов, причастий, деепричастий, наречий (в рамках изученного)</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2.5.4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Использовать словарь грамматических трудностей, справочники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Орфография. Основные правила орфографии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2.6.1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Иметь представление о принципах и разделах русской ор</w:t>
            </w:r>
            <w:r>
              <w:rPr>
                <w:rFonts w:eastAsia="Arial"/>
                <w:szCs w:val="22"/>
                <w:lang w:val="ru-RU"/>
              </w:rPr>
              <w:t>фографии; выполнять орфографический анализ слова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2.6.2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w:t>
            </w:r>
            <w:r>
              <w:rPr>
                <w:rFonts w:eastAsia="Arial"/>
                <w:szCs w:val="22"/>
                <w:lang w:val="ru-RU"/>
              </w:rPr>
              <w:t>орфографии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2.6.3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Использовать орфографические словари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Речь. Речевое общение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w:t>
            </w:r>
            <w:r>
              <w:rPr>
                <w:rFonts w:eastAsia="Arial"/>
                <w:szCs w:val="22"/>
                <w:lang w:val="ru-RU"/>
              </w:rPr>
              <w:t>монологических высказываний - не менее 100 слов; объем диалогического высказывания - не менее 7 - 8 реплик)</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w:t>
            </w:r>
            <w:r>
              <w:rPr>
                <w:rFonts w:eastAsia="Arial"/>
                <w:szCs w:val="22"/>
                <w:lang w:val="ru-RU"/>
              </w:rPr>
              <w:t>льные информационно-коммуникационные инструменты и ресурсы для решения учебных задач</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w:t>
            </w:r>
            <w:r>
              <w:rPr>
                <w:rFonts w:eastAsia="Arial"/>
                <w:szCs w:val="22"/>
                <w:lang w:val="ru-RU"/>
              </w:rPr>
              <w:t>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Употреблять языковые средства с учетом речевой ситуации; соблюдать в устной речи нормы современного</w:t>
            </w:r>
            <w:r>
              <w:rPr>
                <w:rFonts w:eastAsia="Arial"/>
                <w:szCs w:val="22"/>
                <w:lang w:val="ru-RU"/>
              </w:rPr>
              <w:t xml:space="preserve"> русского литературного языка; оценивать собственную и чужую речь с точки зрения точного, уместного и выразительного словоупотребления</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Текст. Информационно-смысловая переработка текста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4.1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Применять знания о тексте, его основных признаках, структуре и </w:t>
            </w:r>
            <w:r>
              <w:rPr>
                <w:rFonts w:eastAsia="Arial"/>
                <w:szCs w:val="22"/>
                <w:lang w:val="ru-RU"/>
              </w:rPr>
              <w:lastRenderedPageBreak/>
              <w:t>видах представленной в нем информации в речевой практике</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4.2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4.3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Выявлять логико-смысловые отн</w:t>
            </w:r>
            <w:r>
              <w:rPr>
                <w:rFonts w:eastAsia="Arial"/>
                <w:szCs w:val="22"/>
                <w:lang w:val="ru-RU"/>
              </w:rPr>
              <w:t>ошения между предложениями в тексте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4.4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4.5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Использовать различные виды аудирования </w:t>
            </w:r>
            <w:r>
              <w:rPr>
                <w:rFonts w:eastAsia="Arial"/>
                <w:szCs w:val="22"/>
                <w:lang w:val="ru-RU"/>
              </w:rPr>
              <w:t xml:space="preserve">и чтения в соответствии с коммуникативной задачей, приемы информационно-смысловой переработки прочитанных текстов, включая гипертекст, графику, инфографику и другие, и прослушанных текстов (объем текста для чтения - 450 - 500 слов; объем прослушанного или </w:t>
            </w:r>
            <w:r>
              <w:rPr>
                <w:rFonts w:eastAsia="Arial"/>
                <w:szCs w:val="22"/>
                <w:lang w:val="ru-RU"/>
              </w:rPr>
              <w:t>прочитанного текста для пересказа от 250 до 300 слов)</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4.6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Создавать вторичные тексты (план, тезисы, конспект, реферат, аннотация, отзыв, рецензия и другие)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4.7</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Корректировать текст: устранять логические, фактические, этические, грамматические и речевые о</w:t>
            </w:r>
            <w:r>
              <w:rPr>
                <w:rFonts w:eastAsia="Arial"/>
                <w:szCs w:val="22"/>
                <w:lang w:val="ru-RU"/>
              </w:rPr>
              <w:t>шибки</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элементы содержания (10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Код</w:t>
            </w:r>
          </w:p>
        </w:tc>
        <w:tc>
          <w:tcPr>
            <w:tcW w:w="7994" w:type="dxa"/>
          </w:tcPr>
          <w:p w:rsidR="00D375AB" w:rsidRDefault="005A04D1">
            <w:pPr>
              <w:autoSpaceDE/>
              <w:autoSpaceDN/>
              <w:adjustRightInd/>
              <w:jc w:val="center"/>
              <w:rPr>
                <w:rFonts w:eastAsia="Arial"/>
                <w:szCs w:val="22"/>
                <w:lang w:val="ru-RU"/>
              </w:rPr>
            </w:pPr>
            <w:r>
              <w:rPr>
                <w:rFonts w:eastAsia="Arial"/>
                <w:szCs w:val="22"/>
                <w:lang w:val="ru-RU"/>
              </w:rPr>
              <w:t>Проверяемый элемент содержания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Общие сведения о языке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Язык как знаковая система. Основные функции языка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Лингвистика как наука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Язык и культура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Русский язык - государственный </w:t>
            </w:r>
            <w:r>
              <w:rPr>
                <w:rFonts w:eastAsia="Arial"/>
                <w:szCs w:val="22"/>
                <w:lang w:val="ru-RU"/>
              </w:rPr>
              <w:t>язык Российской Федерации, средство межнационального общения, национальный язык русского народа, один из мировых языков</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w:t>
            </w:r>
            <w:r>
              <w:rPr>
                <w:rFonts w:eastAsia="Arial"/>
                <w:szCs w:val="22"/>
                <w:lang w:val="ru-RU"/>
              </w:rPr>
              <w:t>жаргон, арго. Роль литературного языка в обществе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Язык и речь. Культура речи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Система языка. Культура речи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Система языка, ее устройство, функционирование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Культура речи как раздел лингвистики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2.1.3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Языковая норма, ее основные признаки </w:t>
            </w:r>
            <w:r>
              <w:rPr>
                <w:rFonts w:eastAsia="Arial"/>
                <w:szCs w:val="22"/>
                <w:lang w:val="ru-RU"/>
              </w:rPr>
              <w:t>и функции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w:t>
            </w:r>
            <w:r>
              <w:rPr>
                <w:rFonts w:eastAsia="Arial"/>
                <w:szCs w:val="22"/>
                <w:lang w:val="ru-RU"/>
              </w:rPr>
              <w:t>ского литературного языка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Качества хорошей речи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w:t>
            </w:r>
            <w:r>
              <w:rPr>
                <w:rFonts w:eastAsia="Arial"/>
                <w:szCs w:val="22"/>
                <w:lang w:val="ru-RU"/>
              </w:rPr>
              <w:t>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Фонетика. Орфоэпия. Орфоэпические нормы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Фонетика и орфоэпия как разделы лингвистики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2.2.2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Фонетический анализ слова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2.2.3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Изобразительно-выразительные средства фонетики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w:t>
            </w:r>
            <w:r>
              <w:rPr>
                <w:rFonts w:eastAsia="Arial"/>
                <w:szCs w:val="22"/>
                <w:lang w:val="ru-RU"/>
              </w:rPr>
              <w:t>ческих форм. Особенности произношения иноязычных слов. Нормы ударения в современном литературном русском языке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Лексикология и фразеология. Лексические нормы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2.3.1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Лексикология и фразеология как разделы лингвистики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2.3.2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Лексический анализ слова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2.3.3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Изобразительно-выразительные средства лексики: эпитет, метафора, метонимия, олицетворение, гипербола, сравнение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2.3.4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лексические нормы современного русского литературного языка. Многозначные слова и омонимы, их употребление. Синонимы, анто</w:t>
            </w:r>
            <w:r>
              <w:rPr>
                <w:rFonts w:eastAsia="Arial"/>
                <w:szCs w:val="22"/>
                <w:lang w:val="ru-RU"/>
              </w:rPr>
              <w:t>нимы, паронимы и их употребление. Иноязычные слова и их употребление. Лексическая сочетаемость. Тавтология. Плеоназм</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2.3.5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Функционально-стилистическая окраска слова. Лексика общеупотребительная, разговорная и книжная. Особенности употребления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2.3.6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Эксп</w:t>
            </w:r>
            <w:r>
              <w:rPr>
                <w:rFonts w:eastAsia="Arial"/>
                <w:szCs w:val="22"/>
                <w:lang w:val="ru-RU"/>
              </w:rPr>
              <w:t>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2.3.7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Фразеология русского языка. Крылатые слова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2.4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Морфемика и словообразование. Словообразовательные нормы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2.4.1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Морфемика и словообразование как разделы лингвистики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2.4.2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Морфемный и словообразовательный анализ слова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2.4.3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Словообразовательные трудности. Особенности употребления сложносокращенных слов</w:t>
            </w:r>
            <w:r>
              <w:rPr>
                <w:rFonts w:eastAsia="Arial"/>
                <w:szCs w:val="22"/>
                <w:lang w:val="ru-RU"/>
              </w:rPr>
              <w:t xml:space="preserve"> (аббревиатур)</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Морфология. Морфологические нормы</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2.5.1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Морфология как раздел лингвистики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2.5.2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Морфологический анализ слова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2.5.3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Особенности употребления в тексте слов разных частей речи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2.5.4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Морфологические нормы современного русского </w:t>
            </w:r>
            <w:r>
              <w:rPr>
                <w:rFonts w:eastAsia="Arial"/>
                <w:szCs w:val="22"/>
                <w:lang w:val="ru-RU"/>
              </w:rPr>
              <w:t>литературного языка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2.5.5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употребления имен существительных: форм рода, числа, падежа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2.5.6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употребления имен прилагательных: форм степеней сравнения, краткой формы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2.5.7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Основные нормы употребления количественных, </w:t>
            </w:r>
            <w:r>
              <w:rPr>
                <w:rFonts w:eastAsia="Arial"/>
                <w:szCs w:val="22"/>
                <w:lang w:val="ru-RU"/>
              </w:rPr>
              <w:t>порядковых и собирательных числительных</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2.5.8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употребления местоимений: формы 3-го лица личных местоимений, возвратного местоимения себя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2.5.9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Основные нормы употребления глаголов: некоторых личных форм (типа победить, убедить, </w:t>
            </w:r>
            <w:r>
              <w:rPr>
                <w:rFonts w:eastAsia="Arial"/>
                <w:szCs w:val="22"/>
                <w:lang w:val="ru-RU"/>
              </w:rPr>
              <w:t>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Орфография. Основные правила орфографии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2.6.1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Орфография как раздел лингвистики. </w:t>
            </w:r>
            <w:r>
              <w:rPr>
                <w:rFonts w:eastAsia="Arial"/>
                <w:szCs w:val="22"/>
                <w:lang w:val="ru-RU"/>
              </w:rPr>
              <w:t>Принципы и разделы русской орфографии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2.6.2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2.6.3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Орфографические правила. Правописание гла</w:t>
            </w:r>
            <w:r>
              <w:rPr>
                <w:rFonts w:eastAsia="Arial"/>
                <w:szCs w:val="22"/>
                <w:lang w:val="ru-RU"/>
              </w:rPr>
              <w:t>сных и согласных в корне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2.6.4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Употребление разделительных ъ и ь</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2.6.5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Правописание приставок</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2.6.6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Буквы ы - и после приставок</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2.6.7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Правописание суффиксов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2.6.8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Правописание н и нн в словах различных частей речи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2.6.9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Правописание не и ни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2.6.10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Правописание окончаний имен существительных, имен прилагательных и глаголов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2.6.11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Слитное, дефисное и раздельное написание слов</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Речь. Речевое общение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Речь как деятельность. Виды речевой деятельности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Речевое общение и его виды. Основные сферы</w:t>
            </w:r>
            <w:r>
              <w:rPr>
                <w:rFonts w:eastAsia="Arial"/>
                <w:szCs w:val="22"/>
                <w:lang w:val="ru-RU"/>
              </w:rPr>
              <w:t xml:space="preserve"> речевого общения. Речевая ситуация и ее компоненты (адресант и адресат; мотивы и цели, предмет и тема речи; условия общения)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Речевой этикет. Основные функции речевого этикета (установление и поддержание контакта, демонстрация доброжелательности и веж</w:t>
            </w:r>
            <w:r>
              <w:rPr>
                <w:rFonts w:eastAsia="Arial"/>
                <w:szCs w:val="22"/>
                <w:lang w:val="ru-RU"/>
              </w:rPr>
              <w:t>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Публичное выступление и его</w:t>
            </w:r>
            <w:r>
              <w:rPr>
                <w:rFonts w:eastAsia="Arial"/>
                <w:szCs w:val="22"/>
                <w:lang w:val="ru-RU"/>
              </w:rPr>
              <w:t xml:space="preserve">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Текст. </w:t>
            </w:r>
            <w:r>
              <w:rPr>
                <w:rFonts w:eastAsia="Arial"/>
                <w:szCs w:val="22"/>
                <w:lang w:val="ru-RU"/>
              </w:rPr>
              <w:t>Информационно-смысловая переработка текста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Текст, его основные признаки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Логико-смысловые отношения между предложениями в тексте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Информативность текста. Виды информации в тексте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Информационно-смысловая переработка прочитанного текста, вк</w:t>
            </w:r>
            <w:r>
              <w:rPr>
                <w:rFonts w:eastAsia="Arial"/>
                <w:szCs w:val="22"/>
                <w:lang w:val="ru-RU"/>
              </w:rPr>
              <w:t>лючая гипертекст, графику, инфографику и другие, и прослушанного текста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План. Тезисы. Конспект. Реферат. Аннотация. Отзыв. Рецензия</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требования к результатам освоения основной</w:t>
      </w:r>
    </w:p>
    <w:p w:rsidR="00D375AB" w:rsidRDefault="005A04D1">
      <w:pPr>
        <w:autoSpaceDE/>
        <w:autoSpaceDN/>
        <w:adjustRightInd/>
        <w:jc w:val="center"/>
        <w:rPr>
          <w:rFonts w:eastAsia="Arial"/>
          <w:szCs w:val="22"/>
          <w:lang w:val="ru-RU"/>
        </w:rPr>
      </w:pPr>
      <w:r>
        <w:rPr>
          <w:rFonts w:eastAsia="Arial"/>
          <w:szCs w:val="22"/>
          <w:lang w:val="ru-RU"/>
        </w:rPr>
        <w:t>образовательной программы (11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 xml:space="preserve">Код проверяемого </w:t>
            </w:r>
            <w:r>
              <w:rPr>
                <w:rFonts w:eastAsia="Arial"/>
                <w:szCs w:val="22"/>
                <w:lang w:val="ru-RU"/>
              </w:rPr>
              <w:t>результата</w:t>
            </w:r>
          </w:p>
        </w:tc>
        <w:tc>
          <w:tcPr>
            <w:tcW w:w="7370" w:type="dxa"/>
          </w:tcPr>
          <w:p w:rsidR="00D375AB" w:rsidRDefault="005A04D1">
            <w:pPr>
              <w:autoSpaceDE/>
              <w:autoSpaceDN/>
              <w:adjustRightInd/>
              <w:jc w:val="center"/>
              <w:rPr>
                <w:rFonts w:eastAsia="Arial"/>
                <w:szCs w:val="22"/>
                <w:lang w:val="ru-RU"/>
              </w:rPr>
            </w:pPr>
            <w:r>
              <w:rPr>
                <w:rFonts w:eastAsia="Arial"/>
                <w:szCs w:val="22"/>
                <w:lang w:val="ru-RU"/>
              </w:rPr>
              <w:t>Проверяемые предметные результаты освоения основной образовательной программы среднего общего образования</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Общие сведения о языке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Иметь представление об экологии языка, о проблемах речевой культуры в современном обществе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Понимать, </w:t>
            </w:r>
            <w:r>
              <w:rPr>
                <w:rFonts w:eastAsia="Arial"/>
                <w:szCs w:val="22"/>
                <w:lang w:val="ru-RU"/>
              </w:rPr>
              <w:t xml:space="preserve">оценивать и комментировать уместность (неуместность) </w:t>
            </w:r>
            <w:r>
              <w:rPr>
                <w:rFonts w:eastAsia="Arial"/>
                <w:szCs w:val="22"/>
                <w:lang w:val="ru-RU"/>
              </w:rPr>
              <w:lastRenderedPageBreak/>
              <w:t>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Язык и речь. Культура речи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Синтаксис. Синтаксические нормы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Выполнять синтаксический анализ словосочетания, простого и сложного предложения</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Определять изобразительно-выразительные средства синтаксиса русского языка (в рамках </w:t>
            </w:r>
            <w:r>
              <w:rPr>
                <w:rFonts w:eastAsia="Arial"/>
                <w:szCs w:val="22"/>
                <w:lang w:val="ru-RU"/>
              </w:rPr>
              <w:t>изученного)</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w:t>
            </w:r>
            <w:r>
              <w:rPr>
                <w:rFonts w:eastAsia="Arial"/>
                <w:szCs w:val="22"/>
                <w:lang w:val="ru-RU"/>
              </w:rPr>
              <w:t>ов предложения, причастного и деепричастного оборотов (в рамках изученного); соблюдать синтаксические нормы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Использовать словари грамматических трудностей, справочники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Пунктуация. Основные правила пунктуации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2.2.1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Иметь представление о </w:t>
            </w:r>
            <w:r>
              <w:rPr>
                <w:rFonts w:eastAsia="Arial"/>
                <w:szCs w:val="22"/>
                <w:lang w:val="ru-RU"/>
              </w:rPr>
              <w:t>принципах и разделах русской пунктуации; выполнять пунктуационный анализ предложения</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2.2.2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w:t>
            </w:r>
            <w:r>
              <w:rPr>
                <w:rFonts w:eastAsia="Arial"/>
                <w:szCs w:val="22"/>
                <w:lang w:val="ru-RU"/>
              </w:rPr>
              <w:t>вила пунктуации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2.2.3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Использовать справочники по пунктуации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Функциональная стилистика. Культура речи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w:t>
            </w:r>
            <w:r>
              <w:rPr>
                <w:rFonts w:eastAsia="Arial"/>
                <w:szCs w:val="22"/>
                <w:lang w:val="ru-RU"/>
              </w:rPr>
              <w:t>ых стилей (научного, публицистического, официально-делового), языка художественной литературы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w:t>
            </w:r>
            <w:r>
              <w:rPr>
                <w:rFonts w:eastAsia="Arial"/>
                <w:szCs w:val="22"/>
                <w:lang w:val="ru-RU"/>
              </w:rPr>
              <w:t>еловой стили, язык художественной литературы)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150 слов)</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Применять знания о </w:t>
            </w:r>
            <w:r>
              <w:rPr>
                <w:rFonts w:eastAsia="Arial"/>
                <w:szCs w:val="22"/>
                <w:lang w:val="ru-RU"/>
              </w:rPr>
              <w:t>функциональных разновидностях языка в речевой практике</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элементы содержания (11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Код</w:t>
            </w:r>
          </w:p>
        </w:tc>
        <w:tc>
          <w:tcPr>
            <w:tcW w:w="7994" w:type="dxa"/>
          </w:tcPr>
          <w:p w:rsidR="00D375AB" w:rsidRDefault="005A04D1">
            <w:pPr>
              <w:autoSpaceDE/>
              <w:autoSpaceDN/>
              <w:adjustRightInd/>
              <w:jc w:val="center"/>
              <w:rPr>
                <w:rFonts w:eastAsia="Arial"/>
                <w:szCs w:val="22"/>
                <w:lang w:val="ru-RU"/>
              </w:rPr>
            </w:pPr>
            <w:r>
              <w:rPr>
                <w:rFonts w:eastAsia="Arial"/>
                <w:szCs w:val="22"/>
                <w:lang w:val="ru-RU"/>
              </w:rPr>
              <w:t>Проверяемый элемент содержания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Общие сведения о языке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Культура речи в экологическом аспекте. Экология как наука, экология языка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Проблемы </w:t>
            </w:r>
            <w:r>
              <w:rPr>
                <w:rFonts w:eastAsia="Arial"/>
                <w:szCs w:val="22"/>
                <w:lang w:val="ru-RU"/>
              </w:rPr>
              <w:t>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Язык и речь. Культура речи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Синтаксис. Синтаксические нормы</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Синтаксис как раздел лингвистики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Синтаксический анализ словосочетания и предложения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w:t>
            </w:r>
            <w:r>
              <w:rPr>
                <w:rFonts w:eastAsia="Arial"/>
                <w:szCs w:val="22"/>
                <w:lang w:val="ru-RU"/>
              </w:rPr>
              <w:t>повтор, анафора, эпифора, антитеза; риторический вопрос, риторическое восклицание, риторическое обращение; многосоюзие, бессоюзие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Синтаксические нормы</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Порядок слов в предложении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Основные нормы согласования сказуемого с подлежащим, в </w:t>
            </w:r>
            <w:r>
              <w:rPr>
                <w:rFonts w:eastAsia="Arial"/>
                <w:szCs w:val="22"/>
                <w:lang w:val="ru-RU"/>
              </w:rPr>
              <w:t>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своем составе числительные, оканчивающиеся на один; имеющим в своем составе числительны</w:t>
            </w:r>
            <w:r>
              <w:rPr>
                <w:rFonts w:eastAsia="Arial"/>
                <w:szCs w:val="22"/>
                <w:lang w:val="ru-RU"/>
              </w:rPr>
              <w:t>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w:t>
            </w:r>
            <w:r>
              <w:rPr>
                <w:rFonts w:eastAsia="Arial"/>
                <w:szCs w:val="22"/>
                <w:lang w:val="ru-RU"/>
              </w:rPr>
              <w:t>склоняемым существительным</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управления: правильный выбор падежной или предложно-падежной формы управляемого слова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употребления однородных членов предложения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употребления причастных и дееприча</w:t>
            </w:r>
            <w:r>
              <w:rPr>
                <w:rFonts w:eastAsia="Arial"/>
                <w:szCs w:val="22"/>
                <w:lang w:val="ru-RU"/>
              </w:rPr>
              <w:t>стных оборотов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построения сложных предложений</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Пунктуация. Основные правила пунктуации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2.2.1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Пунктуация как раздел лингвистики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2.2.2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Пунктуационный анализ предложения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Разделы русской пунктуации и система правил, </w:t>
            </w:r>
            <w:r>
              <w:rPr>
                <w:rFonts w:eastAsia="Arial"/>
                <w:szCs w:val="22"/>
                <w:lang w:val="ru-RU"/>
              </w:rPr>
              <w:t>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2.2.4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Сочетание знаков препинания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w:t>
            </w:r>
            <w:r>
              <w:rPr>
                <w:rFonts w:eastAsia="Arial"/>
                <w:szCs w:val="22"/>
                <w:lang w:val="ru-RU"/>
              </w:rPr>
              <w:t>епинания и их функции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между подлежащим и сказуемым</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в предложениях с однородными членами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2.2.8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при обособлении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Знаки препинания в предложениях с вводными конструкциями, обращениями, </w:t>
            </w:r>
            <w:r>
              <w:rPr>
                <w:rFonts w:eastAsia="Arial"/>
                <w:szCs w:val="22"/>
                <w:lang w:val="ru-RU"/>
              </w:rPr>
              <w:t>междометиями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в сложном предложении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в сложном предложении с разными видами связи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при передаче чужой речи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Функциональная стилистика. Культура речи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Функциональная стилистика </w:t>
            </w:r>
            <w:r>
              <w:rPr>
                <w:rFonts w:eastAsia="Arial"/>
                <w:szCs w:val="22"/>
                <w:lang w:val="ru-RU"/>
              </w:rPr>
              <w:t>как раздел лингвистики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Стилистическая норма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w:t>
            </w:r>
          </w:p>
          <w:p w:rsidR="00D375AB" w:rsidRDefault="005A04D1">
            <w:pPr>
              <w:autoSpaceDE/>
              <w:autoSpaceDN/>
              <w:adjustRightInd/>
              <w:jc w:val="both"/>
              <w:rPr>
                <w:rFonts w:eastAsia="Arial"/>
                <w:szCs w:val="22"/>
                <w:lang w:val="ru-RU"/>
              </w:rPr>
            </w:pPr>
            <w:r>
              <w:rPr>
                <w:rFonts w:eastAsia="Arial"/>
                <w:szCs w:val="22"/>
                <w:lang w:val="ru-RU"/>
              </w:rPr>
              <w:t xml:space="preserve">Фонетические, </w:t>
            </w:r>
            <w:r>
              <w:rPr>
                <w:rFonts w:eastAsia="Arial"/>
                <w:szCs w:val="22"/>
                <w:lang w:val="ru-RU"/>
              </w:rPr>
              <w:t>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Научный стиль, сферы его использования, назначение. Основные признаки научного стиля: отвл</w:t>
            </w:r>
            <w:r>
              <w:rPr>
                <w:rFonts w:eastAsia="Arial"/>
                <w:szCs w:val="22"/>
                <w:lang w:val="ru-RU"/>
              </w:rPr>
              <w:t>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w:t>
            </w:r>
            <w:r>
              <w:rPr>
                <w:rFonts w:eastAsia="Arial"/>
                <w:szCs w:val="22"/>
                <w:lang w:val="ru-RU"/>
              </w:rPr>
              <w:t xml:space="preserve"> учебник и учебное пособие, лекция, доклад и другие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w:t>
            </w:r>
            <w:r>
              <w:rPr>
                <w:rFonts w:eastAsia="Arial"/>
                <w:szCs w:val="22"/>
                <w:lang w:val="ru-RU"/>
              </w:rPr>
              <w:t>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3.6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Публицистический стиль, сферы его использования, назначение. Ос</w:t>
            </w:r>
            <w:r>
              <w:rPr>
                <w:rFonts w:eastAsia="Arial"/>
                <w:szCs w:val="22"/>
                <w:lang w:val="ru-RU"/>
              </w:rPr>
              <w:t>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w:t>
            </w:r>
            <w:r>
              <w:rPr>
                <w:rFonts w:eastAsia="Arial"/>
                <w:szCs w:val="22"/>
                <w:lang w:val="ru-RU"/>
              </w:rPr>
              <w:t>стей языка</w:t>
            </w:r>
          </w:p>
        </w:tc>
      </w:tr>
    </w:tbl>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b/>
          <w:szCs w:val="22"/>
          <w:lang w:val="ru-RU"/>
        </w:rPr>
      </w:pPr>
      <w:r>
        <w:rPr>
          <w:rFonts w:eastAsia="Arial"/>
          <w:b/>
          <w:szCs w:val="22"/>
          <w:lang w:val="ru-RU"/>
        </w:rPr>
        <w:t>Проверяемые на ЕГЭ по русскому языку требования</w:t>
      </w:r>
    </w:p>
    <w:p w:rsidR="00D375AB" w:rsidRDefault="005A04D1">
      <w:pPr>
        <w:autoSpaceDE/>
        <w:autoSpaceDN/>
        <w:adjustRightInd/>
        <w:jc w:val="center"/>
        <w:rPr>
          <w:rFonts w:eastAsia="Arial"/>
          <w:b/>
          <w:szCs w:val="22"/>
          <w:lang w:val="ru-RU"/>
        </w:rPr>
      </w:pPr>
      <w:r>
        <w:rPr>
          <w:rFonts w:eastAsia="Arial"/>
          <w:b/>
          <w:szCs w:val="22"/>
          <w:lang w:val="ru-RU"/>
        </w:rPr>
        <w:t>к результатам освоения основной образовательной программы</w:t>
      </w:r>
    </w:p>
    <w:p w:rsidR="00D375AB" w:rsidRDefault="005A04D1">
      <w:pPr>
        <w:autoSpaceDE/>
        <w:autoSpaceDN/>
        <w:adjustRightInd/>
        <w:jc w:val="center"/>
        <w:rPr>
          <w:rFonts w:eastAsia="Arial"/>
          <w:b/>
          <w:szCs w:val="22"/>
          <w:lang w:val="ru-RU"/>
        </w:rPr>
      </w:pPr>
      <w:r>
        <w:rPr>
          <w:rFonts w:eastAsia="Arial"/>
          <w:b/>
          <w:szCs w:val="22"/>
          <w:lang w:val="ru-RU"/>
        </w:rPr>
        <w:t>среднего общего образования</w:t>
      </w:r>
    </w:p>
    <w:p w:rsidR="00D375AB" w:rsidRDefault="00D375AB">
      <w:pPr>
        <w:autoSpaceDE/>
        <w:autoSpaceDN/>
        <w:adjustRightInd/>
        <w:jc w:val="both"/>
        <w:rPr>
          <w:rFonts w:eastAsia="Arial"/>
          <w:b/>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Код проверяемого требования</w:t>
            </w:r>
          </w:p>
        </w:tc>
        <w:tc>
          <w:tcPr>
            <w:tcW w:w="7370" w:type="dxa"/>
          </w:tcPr>
          <w:p w:rsidR="00D375AB" w:rsidRDefault="005A04D1">
            <w:pPr>
              <w:autoSpaceDE/>
              <w:autoSpaceDN/>
              <w:adjustRightInd/>
              <w:jc w:val="center"/>
              <w:rPr>
                <w:rFonts w:eastAsia="Arial"/>
                <w:szCs w:val="22"/>
                <w:lang w:val="ru-RU"/>
              </w:rPr>
            </w:pPr>
            <w:r>
              <w:rPr>
                <w:rFonts w:eastAsia="Arial"/>
                <w:szCs w:val="22"/>
                <w:lang w:val="ru-RU"/>
              </w:rPr>
              <w:t xml:space="preserve">Проверяемые требования к предметным результатам освоения основной </w:t>
            </w:r>
            <w:r>
              <w:rPr>
                <w:rFonts w:eastAsia="Arial"/>
                <w:szCs w:val="22"/>
                <w:lang w:val="ru-RU"/>
              </w:rPr>
              <w:t>образовательной программы среднего общего образования</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Текст. Информационно-смысловая переработка текста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Сформированность знаний о признаках текста, его структуре, видах информации в тексте</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Совершенствование умений понимать, анализировать и </w:t>
            </w:r>
            <w:r>
              <w:rPr>
                <w:rFonts w:eastAsia="Arial"/>
                <w:szCs w:val="22"/>
                <w:lang w:val="ru-RU"/>
              </w:rPr>
              <w:t>комментировать основную и дополнительную, явную и скрытую (подтекстовую) информацию текстов, воспринимаемых зрительно и (или) на слух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Совершенствование умений выявлять логико-смысловые отношения между предложениями в тексте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Совершенствование умен</w:t>
            </w:r>
            <w:r>
              <w:rPr>
                <w:rFonts w:eastAsia="Arial"/>
                <w:szCs w:val="22"/>
                <w:lang w:val="ru-RU"/>
              </w:rPr>
              <w:t>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Совершенствование умений создавать тексты </w:t>
            </w:r>
            <w:r>
              <w:rPr>
                <w:rFonts w:eastAsia="Arial"/>
                <w:szCs w:val="22"/>
                <w:lang w:val="ru-RU"/>
              </w:rPr>
              <w:t>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Совершенствование умений использовать разные виды чтения, приемы информационно-смысловой переработ</w:t>
            </w:r>
            <w:r>
              <w:rPr>
                <w:rFonts w:eastAsia="Arial"/>
                <w:szCs w:val="22"/>
                <w:lang w:val="ru-RU"/>
              </w:rPr>
              <w:t>ки прочитанных текстов, включая гипертекст, графику, инфографику и другое (объем текста для чтения - 450 - 500 слов)</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1.7</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Совершенствование умений создавать вторичные тексты (тезисы, аннотация, отзыв, рецензия и другие)</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Функциональная стилистика. </w:t>
            </w:r>
            <w:r>
              <w:rPr>
                <w:rFonts w:eastAsia="Arial"/>
                <w:szCs w:val="22"/>
                <w:lang w:val="ru-RU"/>
              </w:rPr>
              <w:t>Культура речи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Совершенствование умений распознавать, анализировать и </w:t>
            </w:r>
            <w:r>
              <w:rPr>
                <w:rFonts w:eastAsia="Arial"/>
                <w:szCs w:val="22"/>
                <w:lang w:val="ru-RU"/>
              </w:rPr>
              <w:t>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Язык и речь. Культура речи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Обобщение знаний о языке как системе, его основных единицах и уровнях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Обогащение словарного запаса, расширение объема используемых в речи грамматических языковых средств</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Совершенствование умений анализировать языковые единицы разных уровней</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Сформированность представлений об аспектах культуры речи: нормативном, комм</w:t>
            </w:r>
            <w:r>
              <w:rPr>
                <w:rFonts w:eastAsia="Arial"/>
                <w:szCs w:val="22"/>
                <w:lang w:val="ru-RU"/>
              </w:rPr>
              <w:t>уникативном и этическом</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Формирование системы знаний о нормах современного русского литературного языка и их основных видах: орфоэпические нормы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Формирование системы знаний о нормах современного русского литературного языка и их основных видах: ле</w:t>
            </w:r>
            <w:r>
              <w:rPr>
                <w:rFonts w:eastAsia="Arial"/>
                <w:szCs w:val="22"/>
                <w:lang w:val="ru-RU"/>
              </w:rPr>
              <w:t>ксические нормы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3.7</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Формирование системы знаний о нормах современного русского литературного языка и их основных видах: грамматические нормы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3.8</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Формирование системы знаний о нормах современного русского литературного языка и их основных видах: </w:t>
            </w:r>
            <w:r>
              <w:rPr>
                <w:rFonts w:eastAsia="Arial"/>
                <w:szCs w:val="22"/>
                <w:lang w:val="ru-RU"/>
              </w:rPr>
              <w:t>стилистические нормы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3.9</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Совершенствование умений применять правила орфографии в практике письма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3.10</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Совершенствование умений применять правила пунктуации в практике письма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Сформированность умений работать со словарями и справочниками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Обобще</w:t>
            </w:r>
            <w:r>
              <w:rPr>
                <w:rFonts w:eastAsia="Arial"/>
                <w:szCs w:val="22"/>
                <w:lang w:val="ru-RU"/>
              </w:rPr>
              <w:t>ние знаний об изобразительно-выразительных средствах русского языка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Совершенствование умений определять изобразительно-выразительные средства языка в тексте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Совершенствование умений корректировать устные и письменные высказывания</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Общие </w:t>
            </w:r>
            <w:r>
              <w:rPr>
                <w:rFonts w:eastAsia="Arial"/>
                <w:szCs w:val="22"/>
                <w:lang w:val="ru-RU"/>
              </w:rPr>
              <w:t>сведения о языке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4.1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w:t>
            </w:r>
            <w:r>
              <w:rPr>
                <w:rFonts w:eastAsia="Arial"/>
                <w:szCs w:val="22"/>
                <w:lang w:val="ru-RU"/>
              </w:rPr>
              <w:t>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4.2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Сфор</w:t>
            </w:r>
            <w:r>
              <w:rPr>
                <w:rFonts w:eastAsia="Arial"/>
                <w:szCs w:val="22"/>
                <w:lang w:val="ru-RU"/>
              </w:rPr>
              <w:t>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Речь. Речевое общение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5.1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Совершенствование умений использовать правила русского речевого этикета в </w:t>
            </w:r>
            <w:r>
              <w:rPr>
                <w:rFonts w:eastAsia="Arial"/>
                <w:szCs w:val="22"/>
                <w:lang w:val="ru-RU"/>
              </w:rPr>
              <w:t>социально-культурной, учебно-научной, официально-деловой сферах общения, в повседневном общении, интернет-коммуникации</w:t>
            </w:r>
          </w:p>
        </w:tc>
      </w:tr>
    </w:tbl>
    <w:p w:rsidR="00D375AB" w:rsidRDefault="00D375AB">
      <w:pPr>
        <w:autoSpaceDE/>
        <w:autoSpaceDN/>
        <w:adjustRightInd/>
        <w:jc w:val="center"/>
        <w:rPr>
          <w:rFonts w:eastAsia="Arial"/>
          <w:szCs w:val="22"/>
          <w:lang w:val="ru-RU"/>
        </w:rPr>
      </w:pPr>
    </w:p>
    <w:p w:rsidR="00D375AB" w:rsidRDefault="005A04D1">
      <w:pPr>
        <w:autoSpaceDE/>
        <w:autoSpaceDN/>
        <w:adjustRightInd/>
        <w:jc w:val="center"/>
        <w:rPr>
          <w:rFonts w:eastAsia="Arial"/>
          <w:b/>
          <w:szCs w:val="22"/>
          <w:lang w:val="ru-RU"/>
        </w:rPr>
      </w:pPr>
      <w:r>
        <w:rPr>
          <w:rFonts w:eastAsia="Arial"/>
          <w:b/>
          <w:szCs w:val="22"/>
          <w:lang w:val="ru-RU"/>
        </w:rPr>
        <w:t>Перечень элементов содержания, проверяемых на ЕГЭ</w:t>
      </w:r>
    </w:p>
    <w:p w:rsidR="00D375AB" w:rsidRDefault="005A04D1">
      <w:pPr>
        <w:autoSpaceDE/>
        <w:autoSpaceDN/>
        <w:adjustRightInd/>
        <w:jc w:val="center"/>
        <w:rPr>
          <w:rFonts w:eastAsia="Arial"/>
          <w:b/>
          <w:szCs w:val="22"/>
          <w:lang w:val="ru-RU"/>
        </w:rPr>
      </w:pPr>
      <w:r>
        <w:rPr>
          <w:rFonts w:eastAsia="Arial"/>
          <w:b/>
          <w:szCs w:val="22"/>
          <w:lang w:val="ru-RU"/>
        </w:rPr>
        <w:t>по русскому языку</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Код</w:t>
            </w:r>
          </w:p>
        </w:tc>
        <w:tc>
          <w:tcPr>
            <w:tcW w:w="7994" w:type="dxa"/>
          </w:tcPr>
          <w:p w:rsidR="00D375AB" w:rsidRDefault="005A04D1">
            <w:pPr>
              <w:autoSpaceDE/>
              <w:autoSpaceDN/>
              <w:adjustRightInd/>
              <w:jc w:val="center"/>
              <w:rPr>
                <w:rFonts w:eastAsia="Arial"/>
                <w:szCs w:val="22"/>
                <w:lang w:val="ru-RU"/>
              </w:rPr>
            </w:pPr>
            <w:r>
              <w:rPr>
                <w:rFonts w:eastAsia="Arial"/>
                <w:szCs w:val="22"/>
                <w:lang w:val="ru-RU"/>
              </w:rPr>
              <w:t>Проверяемый элемент содержания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Текст. </w:t>
            </w:r>
            <w:r>
              <w:rPr>
                <w:rFonts w:eastAsia="Arial"/>
                <w:szCs w:val="22"/>
                <w:lang w:val="ru-RU"/>
              </w:rPr>
              <w:t>Информационно-смысловая переработка текста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Текст, его основные признаки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Логико-смысловые отношения между предложениями в тексте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Информативность текста. Виды информации в тексте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Информационно-смысловая переработка прочитанного текста, вк</w:t>
            </w:r>
            <w:r>
              <w:rPr>
                <w:rFonts w:eastAsia="Arial"/>
                <w:szCs w:val="22"/>
                <w:lang w:val="ru-RU"/>
              </w:rPr>
              <w:t>лючая гипертекст, графику, инфографику и другие, и прослушанного текста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План. Тезисы. Конспект. Реферат. Аннотация. Отзыв. Рецензия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Функциональная стилистика. Культура речи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Разговорная речь, сферы ее использования, назначение. Основные </w:t>
            </w:r>
            <w:r>
              <w:rPr>
                <w:rFonts w:eastAsia="Arial"/>
                <w:szCs w:val="22"/>
                <w:lang w:val="ru-RU"/>
              </w:rPr>
              <w:t>признаки разговорной речи: неофициальность, экспрессивность, неподготовленность, преимущественно диалогическая форма.</w:t>
            </w:r>
          </w:p>
          <w:p w:rsidR="00D375AB" w:rsidRDefault="005A04D1">
            <w:pPr>
              <w:autoSpaceDE/>
              <w:autoSpaceDN/>
              <w:adjustRightInd/>
              <w:jc w:val="both"/>
              <w:rPr>
                <w:rFonts w:eastAsia="Arial"/>
                <w:szCs w:val="22"/>
                <w:lang w:val="ru-RU"/>
              </w:rPr>
            </w:pPr>
            <w:r>
              <w:rPr>
                <w:rFonts w:eastAsia="Arial"/>
                <w:szCs w:val="22"/>
                <w:lang w:val="ru-RU"/>
              </w:rPr>
              <w:t xml:space="preserve">Фонетические, интонационные, лексические, морфологические, синтаксические особенности разговорной речи. Основные жанры разговорной речи: </w:t>
            </w:r>
            <w:r>
              <w:rPr>
                <w:rFonts w:eastAsia="Arial"/>
                <w:szCs w:val="22"/>
                <w:lang w:val="ru-RU"/>
              </w:rPr>
              <w:t>устный рассказ, беседа, спор и другие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w:t>
            </w:r>
            <w:r>
              <w:rPr>
                <w:rFonts w:eastAsia="Arial"/>
                <w:szCs w:val="22"/>
                <w:lang w:val="ru-RU"/>
              </w:rPr>
              <w:t>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2.3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Официально-деловой стиль, сферы его использования, назначение. Осн</w:t>
            </w:r>
            <w:r>
              <w:rPr>
                <w:rFonts w:eastAsia="Arial"/>
                <w:szCs w:val="22"/>
                <w:lang w:val="ru-RU"/>
              </w:rPr>
              <w:t>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w:t>
            </w:r>
            <w:r>
              <w:rPr>
                <w:rFonts w:eastAsia="Arial"/>
                <w:szCs w:val="22"/>
                <w:lang w:val="ru-RU"/>
              </w:rPr>
              <w:t>ие, доверенность; автобиография, характеристика, резюме и другие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w:t>
            </w:r>
            <w:r>
              <w:rPr>
                <w:rFonts w:eastAsia="Arial"/>
                <w:szCs w:val="22"/>
                <w:lang w:val="ru-RU"/>
              </w:rPr>
              <w:t>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Язык художественной литературы и его отличие от других функциональных разновидностей языка. Основные признаки </w:t>
            </w:r>
            <w:r>
              <w:rPr>
                <w:rFonts w:eastAsia="Arial"/>
                <w:szCs w:val="22"/>
                <w:lang w:val="ru-RU"/>
              </w:rPr>
              <w:t>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Язык и речь. Культура речи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Система языка. Культура речи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Система языка, ее устройство, фу</w:t>
            </w:r>
            <w:r>
              <w:rPr>
                <w:rFonts w:eastAsia="Arial"/>
                <w:szCs w:val="22"/>
                <w:lang w:val="ru-RU"/>
              </w:rPr>
              <w:t>нкционирование. Культура речи как раздел лингвистики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Языковая норма, ее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w:t>
            </w:r>
          </w:p>
          <w:p w:rsidR="00D375AB" w:rsidRDefault="005A04D1">
            <w:pPr>
              <w:autoSpaceDE/>
              <w:autoSpaceDN/>
              <w:adjustRightInd/>
              <w:jc w:val="both"/>
              <w:rPr>
                <w:rFonts w:eastAsia="Arial"/>
                <w:szCs w:val="22"/>
                <w:lang w:val="ru-RU"/>
              </w:rPr>
            </w:pPr>
            <w:r>
              <w:rPr>
                <w:rFonts w:eastAsia="Arial"/>
                <w:szCs w:val="22"/>
                <w:lang w:val="ru-RU"/>
              </w:rPr>
              <w:t xml:space="preserve">и </w:t>
            </w:r>
            <w:r>
              <w:rPr>
                <w:rFonts w:eastAsia="Arial"/>
                <w:szCs w:val="22"/>
                <w:lang w:val="ru-RU"/>
              </w:rPr>
              <w:t>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Качества хорошей речи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виды словарей. Толковый словарь. Словарь омонимов. Словарь иностран</w:t>
            </w:r>
            <w:r>
              <w:rPr>
                <w:rFonts w:eastAsia="Arial"/>
                <w:szCs w:val="22"/>
                <w:lang w:val="ru-RU"/>
              </w:rPr>
              <w:t>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w:t>
            </w:r>
            <w:r>
              <w:rPr>
                <w:rFonts w:eastAsia="Arial"/>
                <w:szCs w:val="22"/>
                <w:lang w:val="ru-RU"/>
              </w:rPr>
              <w:t>ексный словарь</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Фонетика. Орфоэпия. Орфоэпические нормы</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3.2.1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Фонетика и орфоэпия как разделы лингвистики. Фонетический анализ слова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3.2.2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Изобразительно-выразительные средства фонетики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3.2.3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Основные нормы современного литературного произношения: </w:t>
            </w:r>
            <w:r>
              <w:rPr>
                <w:rFonts w:eastAsia="Arial"/>
                <w:szCs w:val="22"/>
                <w:lang w:val="ru-RU"/>
              </w:rPr>
              <w:t>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3.3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Лексика и фразеология. Лекс</w:t>
            </w:r>
            <w:r>
              <w:rPr>
                <w:rFonts w:eastAsia="Arial"/>
                <w:szCs w:val="22"/>
                <w:lang w:val="ru-RU"/>
              </w:rPr>
              <w:t>ические нормы</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3.3.1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Лексикология и фразеология как разделы лингвистики. Лексический анализ слова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3.3.2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Изобразительно-выразительные средства лексики: эпитет, метафора, метонимия, олицетворение, гипербола, сравнение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3.3.3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Основные лексические нормы </w:t>
            </w:r>
            <w:r>
              <w:rPr>
                <w:rFonts w:eastAsia="Arial"/>
                <w:szCs w:val="22"/>
                <w:lang w:val="ru-RU"/>
              </w:rPr>
              <w:t>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3.3.4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Функционально-стилистическая</w:t>
            </w:r>
            <w:r>
              <w:rPr>
                <w:rFonts w:eastAsia="Arial"/>
                <w:szCs w:val="22"/>
                <w:lang w:val="ru-RU"/>
              </w:rPr>
              <w:t xml:space="preserve"> окраска слова. Лексика общеупотребительная, разговорная и книжная. Особенности употребления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3.3.5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w:t>
            </w:r>
            <w:r>
              <w:rPr>
                <w:rFonts w:eastAsia="Arial"/>
                <w:szCs w:val="22"/>
                <w:lang w:val="ru-RU"/>
              </w:rPr>
              <w:t>ливое и другое). Особенности употребления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3.3.6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Фразеология русского языка. Крылатые слова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Морфемика и словообразование. Словообразовательные нормы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3.4.1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Морфемика и словообразование как разделы лингвистики. Морфемный и словообразовательный анализ с</w:t>
            </w:r>
            <w:r>
              <w:rPr>
                <w:rFonts w:eastAsia="Arial"/>
                <w:szCs w:val="22"/>
                <w:lang w:val="ru-RU"/>
              </w:rPr>
              <w:t>лова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3.4.2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Словообразовательные трудности. Особенности употребления сложносокращенных слов (аббревиатур)</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Морфология. Морфологические нормы</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3.5.1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Морфология как раздел лингвистики. Морфологический анализ слова. Особенности употребления в тексте слов </w:t>
            </w:r>
            <w:r>
              <w:rPr>
                <w:rFonts w:eastAsia="Arial"/>
                <w:szCs w:val="22"/>
                <w:lang w:val="ru-RU"/>
              </w:rPr>
              <w:t>разных частей речи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3.5.2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употребления имен существительных: форм рода, числа, падежа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3.5.3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употребления имен прилагательных: форм степеней сравнения, краткой формы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3.5.4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Основные нормы употребления количественных, </w:t>
            </w:r>
            <w:r>
              <w:rPr>
                <w:rFonts w:eastAsia="Arial"/>
                <w:szCs w:val="22"/>
                <w:lang w:val="ru-RU"/>
              </w:rPr>
              <w:t>порядковых и собирательных числительных</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3.5.5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употребления местоимений: формы 3-го лица личных местоимений, возвратного местоимения себя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3.5.6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употребления глаголов: некоторых личных форм (типа победить, убедить, выздороветь</w:t>
            </w:r>
            <w:r>
              <w:rPr>
                <w:rFonts w:eastAsia="Arial"/>
                <w:szCs w:val="22"/>
                <w:lang w:val="ru-RU"/>
              </w:rPr>
              <w:t>), возвратных и невозвратных глаголов; образования некоторых глагольных форм: форм прошедшего времени с суффиксом -ну-, форм повелительного наклонения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Синтаксис. Синтаксические нормы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3.6.1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Синтаксис как раздел лингвистики. Синтаксический анализ слово</w:t>
            </w:r>
            <w:r>
              <w:rPr>
                <w:rFonts w:eastAsia="Arial"/>
                <w:szCs w:val="22"/>
                <w:lang w:val="ru-RU"/>
              </w:rPr>
              <w:t>сочетания и предложения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3.6.2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w:t>
            </w:r>
            <w:r>
              <w:rPr>
                <w:rFonts w:eastAsia="Arial"/>
                <w:szCs w:val="22"/>
                <w:lang w:val="ru-RU"/>
              </w:rPr>
              <w:t>ое восклицание, риторическое обращение; многосоюзие, бессоюзие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3.6.3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w:t>
            </w:r>
            <w:r>
              <w:rPr>
                <w:rFonts w:eastAsia="Arial"/>
                <w:szCs w:val="22"/>
                <w:lang w:val="ru-RU"/>
              </w:rPr>
              <w:t>(двадцать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w:t>
            </w:r>
            <w:r>
              <w:rPr>
                <w:rFonts w:eastAsia="Arial"/>
                <w:szCs w:val="22"/>
                <w:lang w:val="ru-RU"/>
              </w:rPr>
              <w:t>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3.6.4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Основные нормы управления: правильный выбор падежной или предложно-падежной формы управляемого </w:t>
            </w:r>
            <w:r>
              <w:rPr>
                <w:rFonts w:eastAsia="Arial"/>
                <w:szCs w:val="22"/>
                <w:lang w:val="ru-RU"/>
              </w:rPr>
              <w:t>слова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3.6.5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употребления однородных членов предложения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3.6.6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употребления причастных и деепричастных оборотов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3.6.7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нормы построения сложных предложений</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Орфография. Основные правила орфографии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3.7.1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Употребление заглавных и строчных букв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3.7.2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Правописание гласных и согласных в корне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3.7.3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Употребление ъ и ь (в том числе разделительных)</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3.7.4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Правописание приставок. Буквы ы - и после приставок</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3.7.5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Правописание суффиксов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3.7.6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Правописание н и </w:t>
            </w:r>
            <w:r>
              <w:rPr>
                <w:rFonts w:eastAsia="Arial"/>
                <w:szCs w:val="22"/>
                <w:lang w:val="ru-RU"/>
              </w:rPr>
              <w:t>нн в словах различных частей речи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3.7.7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Правописание не и ни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3.7.8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Правописание окончаний имен существительных, имен прилагательных и глаголов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3.7.9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Слитное, дефисное и раздельное написание слов разных частей речи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Пунктуация. Основные правила пункт</w:t>
            </w:r>
            <w:r>
              <w:rPr>
                <w:rFonts w:eastAsia="Arial"/>
                <w:szCs w:val="22"/>
                <w:lang w:val="ru-RU"/>
              </w:rPr>
              <w:t>уации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3.8.1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Пунктуационный анализ предложения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3.8.2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в конце предложений</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3.8.3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между подлежащим и сказуемым</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3.8.4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в предложениях с однородными членами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3.8.5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при обособлении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3.8.6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в предложениях с вводными конструкциями, обращениями, междометиями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3.8.7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в сложном предложении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3.8.8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в сложном предложении с разными видами связи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3.8.9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Знаки препинания при передаче чужой речи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Общие </w:t>
            </w:r>
            <w:r>
              <w:rPr>
                <w:rFonts w:eastAsia="Arial"/>
                <w:szCs w:val="22"/>
                <w:lang w:val="ru-RU"/>
              </w:rPr>
              <w:t>сведения о языке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Язык как знаковая система. Основные функции языка. Лингвистика как наука. Язык и культура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Русский язык - государственный язык Российской Федерации, средство межнационального общения, национальный язык русского народа, один из </w:t>
            </w:r>
            <w:r>
              <w:rPr>
                <w:rFonts w:eastAsia="Arial"/>
                <w:szCs w:val="22"/>
                <w:lang w:val="ru-RU"/>
              </w:rPr>
              <w:t>мировых языков</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Культура речи в экологическом аспекте. Экология ка</w:t>
            </w:r>
            <w:r>
              <w:rPr>
                <w:rFonts w:eastAsia="Arial"/>
                <w:szCs w:val="22"/>
                <w:lang w:val="ru-RU"/>
              </w:rPr>
              <w:t>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Речь. Речевое общение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5.1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Речь как деятел</w:t>
            </w:r>
            <w:r>
              <w:rPr>
                <w:rFonts w:eastAsia="Arial"/>
                <w:szCs w:val="22"/>
                <w:lang w:val="ru-RU"/>
              </w:rPr>
              <w:t>ьность. Виды речевой деятельности. 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5.2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Речевой этикет. Основные функции речевого </w:t>
            </w:r>
            <w:r>
              <w:rPr>
                <w:rFonts w:eastAsia="Arial"/>
                <w:szCs w:val="22"/>
                <w:lang w:val="ru-RU"/>
              </w:rPr>
              <w:t>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 (неофициальн</w:t>
            </w:r>
            <w:r>
              <w:rPr>
                <w:rFonts w:eastAsia="Arial"/>
                <w:szCs w:val="22"/>
                <w:lang w:val="ru-RU"/>
              </w:rPr>
              <w:t>ого) общения, статусу адресанта (адресата) и другим</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5.3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w:t>
            </w:r>
            <w:r>
              <w:rPr>
                <w:rFonts w:eastAsia="Arial"/>
                <w:szCs w:val="22"/>
                <w:lang w:val="ru-RU"/>
              </w:rPr>
              <w:t>ения с учетом его цели, особенностей адресата, ситуации общения</w:t>
            </w:r>
          </w:p>
        </w:tc>
      </w:tr>
    </w:tbl>
    <w:p w:rsidR="00D375AB" w:rsidRDefault="00D375AB">
      <w:pPr>
        <w:widowControl/>
        <w:autoSpaceDE/>
        <w:autoSpaceDN/>
        <w:adjustRightInd/>
        <w:rPr>
          <w:rFonts w:ascii="Calibri" w:eastAsia="Arial" w:hAnsi="Calibri"/>
          <w:sz w:val="22"/>
          <w:szCs w:val="22"/>
          <w:lang w:val="ru-RU"/>
        </w:rPr>
      </w:pPr>
    </w:p>
    <w:p w:rsidR="00D375AB" w:rsidRDefault="005A04D1">
      <w:pPr>
        <w:widowControl/>
        <w:autoSpaceDE/>
        <w:autoSpaceDN/>
        <w:adjustRightInd/>
        <w:spacing w:after="160" w:line="259" w:lineRule="auto"/>
        <w:jc w:val="both"/>
        <w:rPr>
          <w:b/>
          <w:lang w:val="ru-RU" w:eastAsia="en-US"/>
        </w:rPr>
      </w:pPr>
      <w:r>
        <w:rPr>
          <w:lang w:val="ru-RU" w:eastAsia="en-US"/>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w:t>
      </w:r>
      <w:r>
        <w:rPr>
          <w:lang w:val="ru-RU" w:eastAsia="en-US"/>
        </w:rPr>
        <w:lastRenderedPageBreak/>
        <w:t>освоения основной образ</w:t>
      </w:r>
      <w:r>
        <w:rPr>
          <w:lang w:val="ru-RU" w:eastAsia="en-US"/>
        </w:rPr>
        <w:t xml:space="preserve">овательной программы среднего общего образования и элементов содержания по </w:t>
      </w:r>
      <w:r>
        <w:rPr>
          <w:b/>
          <w:lang w:val="ru-RU" w:eastAsia="en-US"/>
        </w:rPr>
        <w:t>литературе.</w:t>
      </w:r>
    </w:p>
    <w:p w:rsidR="00D375AB" w:rsidRDefault="005A04D1">
      <w:pPr>
        <w:autoSpaceDE/>
        <w:autoSpaceDN/>
        <w:adjustRightInd/>
        <w:jc w:val="center"/>
        <w:rPr>
          <w:rFonts w:eastAsia="Arial"/>
          <w:b/>
          <w:szCs w:val="22"/>
          <w:lang w:val="ru-RU"/>
        </w:rPr>
      </w:pPr>
      <w:r>
        <w:rPr>
          <w:rFonts w:eastAsia="Arial"/>
          <w:b/>
          <w:szCs w:val="22"/>
          <w:lang w:val="ru-RU"/>
        </w:rPr>
        <w:t>Кодификатор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w:t>
      </w:r>
      <w:r>
        <w:rPr>
          <w:rFonts w:eastAsia="Arial"/>
          <w:b/>
          <w:szCs w:val="22"/>
          <w:lang w:val="ru-RU"/>
        </w:rPr>
        <w:t xml:space="preserve"> по литературе</w:t>
      </w: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требования к результатам освоения основной</w:t>
      </w:r>
    </w:p>
    <w:p w:rsidR="00D375AB" w:rsidRDefault="005A04D1">
      <w:pPr>
        <w:autoSpaceDE/>
        <w:autoSpaceDN/>
        <w:adjustRightInd/>
        <w:jc w:val="center"/>
        <w:rPr>
          <w:rFonts w:eastAsia="Arial"/>
          <w:szCs w:val="22"/>
          <w:lang w:val="ru-RU"/>
        </w:rPr>
      </w:pPr>
      <w:r>
        <w:rPr>
          <w:rFonts w:eastAsia="Arial"/>
          <w:szCs w:val="22"/>
          <w:lang w:val="ru-RU"/>
        </w:rPr>
        <w:t>образовательной программы (10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2"/>
        <w:gridCol w:w="7654"/>
      </w:tblGrid>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Код проверяемого результата</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Проверяемые предметные результаты освоения основной образовательной программы среднего общего образования</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Осознание </w:t>
            </w:r>
            <w:r>
              <w:rPr>
                <w:rFonts w:eastAsia="Arial"/>
                <w:szCs w:val="22"/>
                <w:lang w:val="ru-RU"/>
              </w:rPr>
              <w:t>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w:t>
            </w:r>
            <w:r>
              <w:rPr>
                <w:rFonts w:eastAsia="Arial"/>
                <w:szCs w:val="22"/>
                <w:lang w:val="ru-RU"/>
              </w:rPr>
              <w:t>ая половина XIX в.)</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Сформирова</w:t>
            </w:r>
            <w:r>
              <w:rPr>
                <w:rFonts w:eastAsia="Arial"/>
                <w:szCs w:val="22"/>
                <w:lang w:val="ru-RU"/>
              </w:rPr>
              <w:t>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Знание содержания, понимание </w:t>
            </w:r>
            <w:r>
              <w:rPr>
                <w:rFonts w:eastAsia="Arial"/>
                <w:szCs w:val="22"/>
                <w:lang w:val="ru-RU"/>
              </w:rPr>
              <w:t>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Сформированность умений определять и учитыват</w:t>
            </w:r>
            <w:r>
              <w:rPr>
                <w:rFonts w:eastAsia="Arial"/>
                <w:szCs w:val="22"/>
                <w:lang w:val="ru-RU"/>
              </w:rPr>
              <w:t>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конкретно истори</w:t>
            </w:r>
            <w:r>
              <w:rPr>
                <w:rFonts w:eastAsia="Arial"/>
                <w:szCs w:val="22"/>
                <w:lang w:val="ru-RU"/>
              </w:rPr>
              <w:t>ческое и общечеловеческое содержание литературных произведений</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6</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Способность выявлять в произведениях художественной литературы XIX в. образы, темы, идеи, проблемы и выражать свое отношение к ним в развернутых аргументированных устных и письменных высказы</w:t>
            </w:r>
            <w:r>
              <w:rPr>
                <w:rFonts w:eastAsia="Arial"/>
                <w:szCs w:val="22"/>
                <w:lang w:val="ru-RU"/>
              </w:rPr>
              <w:t>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7</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Осмысление художественной картины жизни, созданной автором в лите</w:t>
            </w:r>
            <w:r>
              <w:rPr>
                <w:rFonts w:eastAsia="Arial"/>
                <w:szCs w:val="22"/>
                <w:lang w:val="ru-RU"/>
              </w:rPr>
              <w:t xml:space="preserve">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w:t>
            </w:r>
            <w:r>
              <w:rPr>
                <w:rFonts w:eastAsia="Arial"/>
                <w:szCs w:val="22"/>
                <w:lang w:val="ru-RU"/>
              </w:rPr>
              <w:lastRenderedPageBreak/>
              <w:t>передавать читательские впечатления</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lastRenderedPageBreak/>
              <w:t>8</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Сформированность умений выразите</w:t>
            </w:r>
            <w:r>
              <w:rPr>
                <w:rFonts w:eastAsia="Arial"/>
                <w:szCs w:val="22"/>
                <w:lang w:val="ru-RU"/>
              </w:rPr>
              <w:t>льно (с учетом индивидуальных особенностей обучающихся) читать, в том числе наизусть, не менее 10 произведений и (или) фрагментов</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9</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Овладение умениями анализа и интерпретации художественных произведений в единстве формы и содержания (с учетом </w:t>
            </w:r>
            <w:r>
              <w:rPr>
                <w:rFonts w:eastAsia="Arial"/>
                <w:szCs w:val="22"/>
                <w:lang w:val="ru-RU"/>
              </w:rPr>
              <w:t>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w:t>
            </w:r>
            <w:r>
              <w:rPr>
                <w:rFonts w:eastAsia="Arial"/>
                <w:szCs w:val="22"/>
                <w:lang w:val="ru-RU"/>
              </w:rPr>
              <w:t>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w:t>
            </w:r>
            <w:r>
              <w:rPr>
                <w:rFonts w:eastAsia="Arial"/>
                <w:szCs w:val="22"/>
                <w:lang w:val="ru-RU"/>
              </w:rPr>
              <w:t>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w:t>
            </w:r>
            <w:r>
              <w:rPr>
                <w:rFonts w:eastAsia="Arial"/>
                <w:szCs w:val="22"/>
                <w:lang w:val="ru-RU"/>
              </w:rPr>
              <w:t xml:space="preserve">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10</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Умение сопоставлять произведения русской и зарубежной литературы и сравнивать их с художественными интерпрет</w:t>
            </w:r>
            <w:r>
              <w:rPr>
                <w:rFonts w:eastAsia="Arial"/>
                <w:szCs w:val="22"/>
                <w:lang w:val="ru-RU"/>
              </w:rPr>
              <w:t>ациями в других видах искусств (например, графика, живопись, театр, кино, музыка)</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11</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w:t>
            </w:r>
            <w:r>
              <w:rPr>
                <w:rFonts w:eastAsia="Arial"/>
                <w:szCs w:val="22"/>
                <w:lang w:val="ru-RU"/>
              </w:rPr>
              <w:t>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12</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Овладение современными</w:t>
            </w:r>
            <w:r>
              <w:rPr>
                <w:rFonts w:eastAsia="Arial"/>
                <w:szCs w:val="22"/>
                <w:lang w:val="ru-RU"/>
              </w:rPr>
              <w:t xml:space="preserve">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w:t>
            </w:r>
            <w:r>
              <w:rPr>
                <w:rFonts w:eastAsia="Arial"/>
                <w:szCs w:val="22"/>
                <w:lang w:val="ru-RU"/>
              </w:rPr>
              <w:t xml:space="preserve">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13</w:t>
            </w:r>
          </w:p>
        </w:tc>
        <w:tc>
          <w:tcPr>
            <w:tcW w:w="765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Умение работать с разными информационными источниками, </w:t>
            </w:r>
            <w:r>
              <w:rPr>
                <w:rFonts w:eastAsia="Arial"/>
                <w:szCs w:val="22"/>
                <w:lang w:val="ru-RU"/>
              </w:rPr>
              <w:t>в том числе в медиапространстве, использовать ресурсы традиционных библиотек и электронных библиотечных систем</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элементы содержания (10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lastRenderedPageBreak/>
              <w:t>Код</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Проверяемый элемент содержания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Основные этапы литературного процесса от древнерусской </w:t>
            </w:r>
            <w:r>
              <w:rPr>
                <w:rFonts w:eastAsia="Arial"/>
                <w:szCs w:val="22"/>
                <w:lang w:val="ru-RU"/>
              </w:rPr>
              <w:t>литературы до литературы первой половины XIX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w:t>
            </w:r>
            <w:r>
              <w:rPr>
                <w:rFonts w:eastAsia="Arial"/>
                <w:szCs w:val="22"/>
                <w:lang w:val="ru-RU"/>
              </w:rPr>
              <w:t>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Литература второ</w:t>
            </w:r>
            <w:r>
              <w:rPr>
                <w:rFonts w:eastAsia="Arial"/>
                <w:szCs w:val="22"/>
                <w:lang w:val="ru-RU"/>
              </w:rPr>
              <w:t>й половины XIX 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А.П. Островский. Драма "Гроза"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И.А. Гончаров. Роман "Обломов"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И.С. Тургенев. Роман "Отцы и дети"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Ф.И. Тютчев. Стихотворения (не менее трех по выбору). Например, "Silentium!", "Не то, что мните вы, природа...", "Умом </w:t>
            </w:r>
            <w:r>
              <w:rPr>
                <w:rFonts w:eastAsia="Arial"/>
                <w:szCs w:val="22"/>
                <w:lang w:val="ru-RU"/>
              </w:rPr>
              <w:t>Россию не понять...", "О, как убийственно мы любим...", "Нам не дано предугадать...", "К.Б." ("Я встретил вас - и все былое...")</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Н.А. Некрасов. Стихотворения (не менее трех по выбору). Например, "Тройка", "Я не люблю иронии твоей...", "Вчерашний день,</w:t>
            </w:r>
            <w:r>
              <w:rPr>
                <w:rFonts w:eastAsia="Arial"/>
                <w:szCs w:val="22"/>
                <w:lang w:val="ru-RU"/>
              </w:rPr>
              <w:t xml:space="preserve"> часу в шестом...", "Мы с тобой бестолковые люди...", "Поэт и Гражданин", "Элегия" ("Пускай нам говорит изменчивая мода..."). Поэма "Кому на Руси жить хорошо"</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2.6</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А.А. Фет. Стихотворения (не менее трех по выбору). Например, "Одним толчком согнать ладью жи</w:t>
            </w:r>
            <w:r>
              <w:rPr>
                <w:rFonts w:eastAsia="Arial"/>
                <w:szCs w:val="22"/>
                <w:lang w:val="ru-RU"/>
              </w:rPr>
              <w:t>вую...", "Еще майская ночь", "Вечер", "Это утро, радость эта...", "Шепот, робкое дыханье...", "Сияла ночь. Луной был полон сад. Лежали..."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2.7</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М.Е. Салтыков-Щедрин. Роман-хроника "История одного города" (не менее двух глав по выбору). Например, главы "О </w:t>
            </w:r>
            <w:r>
              <w:rPr>
                <w:rFonts w:eastAsia="Arial"/>
                <w:szCs w:val="22"/>
                <w:lang w:val="ru-RU"/>
              </w:rPr>
              <w:t>корени происхождения глуповцев", "Опись градоначальникам", "Органчик", "Подтверждение покаяния"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2.8</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Ф.М. Достоевский. Роман "Преступление и наказание"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2.9</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Л.Н. Толстой. Роман-эпопея "Война и мир"</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2.10</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Н.С. Лесков. Рассказы и повести (одно произведение п</w:t>
            </w:r>
            <w:r>
              <w:rPr>
                <w:rFonts w:eastAsia="Arial"/>
                <w:szCs w:val="22"/>
                <w:lang w:val="ru-RU"/>
              </w:rPr>
              <w:t>о выбору). Например, "Очарованный странник", "Однодум"</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А.П. Чехов. Рассказы (не менее трех по выбору). Например, "Студент", "Ионыч", "Дама с собачкой", "Человек в футляре". Комедия "Вишневый сад"</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Литературная критика второй половины XIX в.</w:t>
            </w:r>
          </w:p>
          <w:p w:rsidR="00D375AB" w:rsidRDefault="005A04D1">
            <w:pPr>
              <w:autoSpaceDE/>
              <w:autoSpaceDN/>
              <w:adjustRightInd/>
              <w:jc w:val="both"/>
              <w:rPr>
                <w:rFonts w:eastAsia="Arial"/>
                <w:szCs w:val="22"/>
                <w:lang w:val="ru-RU"/>
              </w:rPr>
            </w:pPr>
            <w:r>
              <w:rPr>
                <w:rFonts w:eastAsia="Arial"/>
                <w:szCs w:val="22"/>
                <w:lang w:val="ru-RU"/>
              </w:rPr>
              <w:t xml:space="preserve">Статьи </w:t>
            </w:r>
            <w:r>
              <w:rPr>
                <w:rFonts w:eastAsia="Arial"/>
                <w:szCs w:val="22"/>
                <w:lang w:val="ru-RU"/>
              </w:rPr>
              <w:t xml:space="preserve">Н.А. Добролюбова "Луч света в темном царстве", "Что такое </w:t>
            </w:r>
            <w:r>
              <w:rPr>
                <w:rFonts w:eastAsia="Arial"/>
                <w:szCs w:val="22"/>
                <w:lang w:val="ru-RU"/>
              </w:rPr>
              <w:lastRenderedPageBreak/>
              <w:t>обломовщина?", Д.И. Писарева "Базаров" и других (не менее двух статей по выбору в соответствии с изучаемым художественным произведением)</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lastRenderedPageBreak/>
              <w:t>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Литература народов России</w:t>
            </w:r>
          </w:p>
          <w:p w:rsidR="00D375AB" w:rsidRDefault="005A04D1">
            <w:pPr>
              <w:autoSpaceDE/>
              <w:autoSpaceDN/>
              <w:adjustRightInd/>
              <w:jc w:val="both"/>
              <w:rPr>
                <w:rFonts w:eastAsia="Arial"/>
                <w:szCs w:val="22"/>
                <w:lang w:val="ru-RU"/>
              </w:rPr>
            </w:pPr>
            <w:r>
              <w:rPr>
                <w:rFonts w:eastAsia="Arial"/>
                <w:szCs w:val="22"/>
                <w:lang w:val="ru-RU"/>
              </w:rPr>
              <w:t xml:space="preserve">Стихотворения (одно по выбору). </w:t>
            </w:r>
            <w:r>
              <w:rPr>
                <w:rFonts w:eastAsia="Arial"/>
                <w:szCs w:val="22"/>
                <w:lang w:val="ru-RU"/>
              </w:rPr>
              <w:t>Например, Г. Тукая, К. Хетагурова</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Зарубежная литература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Зарубежная проза второй половины XIX в. (одно произведение по выбору). Например, произведения Ч. Диккенса "Дэвид Копперфилд", "Большие надежды"; Г. Флобера "Мадам Бовари"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Зарубежная поэзи</w:t>
            </w:r>
            <w:r>
              <w:rPr>
                <w:rFonts w:eastAsia="Arial"/>
                <w:szCs w:val="22"/>
                <w:lang w:val="ru-RU"/>
              </w:rPr>
              <w:t>я второй половины XIX в. (не менее двух стихотворений одного из поэтов по выбору). Например, стихотворения А. Рембо, Ш. Бодлера</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Зарубежная драматургия второй половины XIX в. (одно произведение по выбору). Например, пьеса Г. Ибсена "Кукольный дом"</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требования к результатам освоения основной</w:t>
      </w:r>
    </w:p>
    <w:p w:rsidR="00D375AB" w:rsidRDefault="005A04D1">
      <w:pPr>
        <w:autoSpaceDE/>
        <w:autoSpaceDN/>
        <w:adjustRightInd/>
        <w:jc w:val="center"/>
        <w:rPr>
          <w:rFonts w:eastAsia="Arial"/>
          <w:szCs w:val="22"/>
          <w:lang w:val="ru-RU"/>
        </w:rPr>
      </w:pPr>
      <w:r>
        <w:rPr>
          <w:rFonts w:eastAsia="Arial"/>
          <w:szCs w:val="22"/>
          <w:lang w:val="ru-RU"/>
        </w:rPr>
        <w:t>образовательной программы (11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2"/>
        <w:gridCol w:w="7449"/>
      </w:tblGrid>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Код проверяемого результата</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Проверяемые предметные результаты освоения основной образовательной программы среднего общего образования</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Осознание чувства </w:t>
            </w:r>
            <w:r>
              <w:rPr>
                <w:rFonts w:eastAsia="Arial"/>
                <w:szCs w:val="22"/>
                <w:lang w:val="ru-RU"/>
              </w:rPr>
              <w:t>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w:t>
            </w:r>
            <w:r>
              <w:rPr>
                <w:rFonts w:eastAsia="Arial"/>
                <w:szCs w:val="22"/>
                <w:lang w:val="ru-RU"/>
              </w:rPr>
              <w:t>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Осознание взаимосвязи между языковым, литературным, интеллектуальным, духовно-нрав</w:t>
            </w:r>
            <w:r>
              <w:rPr>
                <w:rFonts w:eastAsia="Arial"/>
                <w:szCs w:val="22"/>
                <w:lang w:val="ru-RU"/>
              </w:rPr>
              <w:t>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Приобщение к российскому литературному наследию и через него - к традиционным ц</w:t>
            </w:r>
            <w:r>
              <w:rPr>
                <w:rFonts w:eastAsia="Arial"/>
                <w:szCs w:val="22"/>
                <w:lang w:val="ru-RU"/>
              </w:rPr>
              <w:t>енностям и сокровищам отечественной и мировой культуры; понимание роли и места русской литературы в мировом культурном процессе</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Знание содержания и понимание ключевых проблем произведений русской, зарубежной литературы, литературы народов России (конец </w:t>
            </w:r>
            <w:r>
              <w:rPr>
                <w:rFonts w:eastAsia="Arial"/>
                <w:szCs w:val="22"/>
                <w:lang w:val="ru-RU"/>
              </w:rPr>
              <w:t>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lastRenderedPageBreak/>
              <w:t>5</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Сформированность умений определять и учитывать историко-культурный контекст и контекст творчества </w:t>
            </w:r>
            <w:r>
              <w:rPr>
                <w:rFonts w:eastAsia="Arial"/>
                <w:szCs w:val="22"/>
                <w:lang w:val="ru-RU"/>
              </w:rPr>
              <w:t>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6</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Способность выявлять в </w:t>
            </w:r>
            <w:r>
              <w:rPr>
                <w:rFonts w:eastAsia="Arial"/>
                <w:szCs w:val="22"/>
                <w:lang w:val="ru-RU"/>
              </w:rPr>
              <w:t>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w:t>
            </w:r>
            <w:r>
              <w:rPr>
                <w:rFonts w:eastAsia="Arial"/>
                <w:szCs w:val="22"/>
                <w:lang w:val="ru-RU"/>
              </w:rPr>
              <w:t xml:space="preserve"> процессе чтения и обсуждения лучших образцов отечественной и зарубежной литературы</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7</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w:t>
            </w:r>
            <w:r>
              <w:rPr>
                <w:rFonts w:eastAsia="Arial"/>
                <w:szCs w:val="22"/>
                <w:lang w:val="ru-RU"/>
              </w:rPr>
              <w:t>ого понимания</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8</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9</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Овладение умениями овладение умениями самостоятельного анализа и интерпрет</w:t>
            </w:r>
            <w:r>
              <w:rPr>
                <w:rFonts w:eastAsia="Arial"/>
                <w:szCs w:val="22"/>
                <w:lang w:val="ru-RU"/>
              </w:rPr>
              <w:t>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теоретике-литературных терминов и понятий (в дополнение к изученным на уровне основного общего обр</w:t>
            </w:r>
            <w:r>
              <w:rPr>
                <w:rFonts w:eastAsia="Arial"/>
                <w:szCs w:val="22"/>
                <w:lang w:val="ru-RU"/>
              </w:rPr>
              <w:t>азования): конкретно 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w:t>
            </w:r>
            <w:r>
              <w:rPr>
                <w:rFonts w:eastAsia="Arial"/>
                <w:szCs w:val="22"/>
                <w:lang w:val="ru-RU"/>
              </w:rPr>
              <w:t>;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w:t>
            </w:r>
            <w:r>
              <w:rPr>
                <w:rFonts w:eastAsia="Arial"/>
                <w:szCs w:val="22"/>
                <w:lang w:val="ru-RU"/>
              </w:rPr>
              <w:t>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w:t>
            </w:r>
            <w:r>
              <w:rPr>
                <w:rFonts w:eastAsia="Arial"/>
                <w:szCs w:val="22"/>
                <w:lang w:val="ru-RU"/>
              </w:rPr>
              <w:t>енный перевод; литературная критика</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10</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11</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w:t>
            </w:r>
            <w:r>
              <w:rPr>
                <w:rFonts w:eastAsia="Arial"/>
                <w:szCs w:val="22"/>
                <w:lang w:val="ru-RU"/>
              </w:rPr>
              <w:lastRenderedPageBreak/>
              <w:t>возможностях русского языка в произведениях художественной литератур</w:t>
            </w:r>
            <w:r>
              <w:rPr>
                <w:rFonts w:eastAsia="Arial"/>
                <w:szCs w:val="22"/>
                <w:lang w:val="ru-RU"/>
              </w:rPr>
              <w:t>ы и умение применять их в речевой практике</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lastRenderedPageBreak/>
              <w:t>12</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w:t>
            </w:r>
            <w:r>
              <w:rPr>
                <w:rFonts w:eastAsia="Arial"/>
                <w:szCs w:val="22"/>
                <w:lang w:val="ru-RU"/>
              </w:rPr>
              <w:t>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w:t>
            </w:r>
            <w:r>
              <w:rPr>
                <w:rFonts w:eastAsia="Arial"/>
                <w:szCs w:val="22"/>
                <w:lang w:val="ru-RU"/>
              </w:rPr>
              <w:t>ого языка</w:t>
            </w:r>
          </w:p>
        </w:tc>
      </w:tr>
      <w:tr w:rsidR="00D375AB" w:rsidRPr="00C41554">
        <w:tc>
          <w:tcPr>
            <w:tcW w:w="1622"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13</w:t>
            </w:r>
          </w:p>
        </w:tc>
        <w:tc>
          <w:tcPr>
            <w:tcW w:w="7449"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элементы содержания (11 класс</w:t>
      </w:r>
      <w:r>
        <w:rPr>
          <w:rFonts w:eastAsia="Arial"/>
          <w:szCs w:val="22"/>
          <w:lang w:val="ru-RU"/>
        </w:rPr>
        <w:t>)</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Код</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Проверяемый элемент содержания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Литература конца XIX - начала XX в.</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А.И. Куприн. Рассказы и повести (одно произведение по выбору). Например, "Гранатовый браслет", "Олеся"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Л.Н. Андреев. Рассказы и повести (одно произведение по выбору). </w:t>
            </w:r>
            <w:r>
              <w:rPr>
                <w:rFonts w:eastAsia="Arial"/>
                <w:szCs w:val="22"/>
                <w:lang w:val="ru-RU"/>
              </w:rPr>
              <w:t>Например, "Иуда Искариот", "Большой шлем"</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М. Горький. Рассказы (один по выбору). Например, "Старуха Изергиль", "Макар Чудра", "Коновалов". Пьеса "На дне"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Стихотворения поэтов Серебряного века (не менее двух стихотворений одного поэта по выбору). </w:t>
            </w:r>
            <w:r>
              <w:rPr>
                <w:rFonts w:eastAsia="Arial"/>
                <w:szCs w:val="22"/>
                <w:lang w:val="ru-RU"/>
              </w:rPr>
              <w:t>Например, стихотворения К.Д. Бальмонта, М.А. Волошина, Н.С. Гумилева</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Литература XX 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И.А. Бунин. Рассказы (два по выбору). Например, "Антоновские яблоки", "Чистый понедельник", "Господин из Сан-Франциско"</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А.А. Блок. Стихотворения (не менее </w:t>
            </w:r>
            <w:r>
              <w:rPr>
                <w:rFonts w:eastAsia="Arial"/>
                <w:szCs w:val="22"/>
                <w:lang w:val="ru-RU"/>
              </w:rPr>
              <w:t>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w:t>
            </w:r>
            <w:r>
              <w:rPr>
                <w:rFonts w:eastAsia="Arial"/>
                <w:szCs w:val="22"/>
                <w:lang w:val="ru-RU"/>
              </w:rPr>
              <w:t>.", "О, я хочу безумно жить...". Поэма "Двенадцать"</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Поэма "Облако в ш</w:t>
            </w:r>
            <w:r>
              <w:rPr>
                <w:rFonts w:eastAsia="Arial"/>
                <w:szCs w:val="22"/>
                <w:lang w:val="ru-RU"/>
              </w:rPr>
              <w:t>танах"</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lastRenderedPageBreak/>
              <w:t>2.4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w:t>
            </w:r>
            <w:r>
              <w:rPr>
                <w:rFonts w:eastAsia="Arial"/>
                <w:szCs w:val="22"/>
                <w:lang w:val="ru-RU"/>
              </w:rPr>
              <w:t>т деревни...", "Русь Советская", "Низкий дом с голубыми ставнями..."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w:t>
            </w:r>
            <w:r>
              <w:rPr>
                <w:rFonts w:eastAsia="Arial"/>
                <w:szCs w:val="22"/>
                <w:lang w:val="ru-RU"/>
              </w:rPr>
              <w:t xml:space="preserve"> не чуя страны..."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2.6</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w:t>
            </w:r>
            <w:r>
              <w:rPr>
                <w:rFonts w:eastAsia="Arial"/>
                <w:szCs w:val="22"/>
                <w:lang w:val="ru-RU"/>
              </w:rPr>
              <w:t xml:space="preserve"> родине! Давно...", "Книги в красном переплете", "Бабушке", "Красною кистью..." (из цикла "Стихи о Москве")</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2.7</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А.А. Ахматова. Стихотворения (не менее трех по выбору). Например, "Песня последней встречи", "Сжала руки под темной вуалью...", "Смуглый отрок </w:t>
            </w:r>
            <w:r>
              <w:rPr>
                <w:rFonts w:eastAsia="Arial"/>
                <w:szCs w:val="22"/>
                <w:lang w:val="ru-RU"/>
              </w:rPr>
              <w:t>бродил по аллеям...", "Мне голос был. Он звал утешно...", "Не с теми я, кто бросил землю...", "Мужество", "Приморский сонет", "Родная земля". Поэма "Реквием"</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2.8</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Н.А. Островский. Роман "Как закалялась сталь" (избранные главы)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2.9</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М.А. Шолохов. Роман-эпоп</w:t>
            </w:r>
            <w:r>
              <w:rPr>
                <w:rFonts w:eastAsia="Arial"/>
                <w:szCs w:val="22"/>
                <w:lang w:val="ru-RU"/>
              </w:rPr>
              <w:t>ея "Тихий Дон" (избранные главы)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2.10</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М.А. Булгаков. Романы "Белая гвардия", "Мастер и Маргарита" (один роман по выбору)</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А.П. Платонов. Рассказы и повести (одно произведение по выбору). Например, "В прекрасном и яростном мире", "Котлован", </w:t>
            </w:r>
            <w:r>
              <w:rPr>
                <w:rFonts w:eastAsia="Arial"/>
                <w:szCs w:val="22"/>
                <w:lang w:val="ru-RU"/>
              </w:rPr>
              <w:t>"Возвращение"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w:t>
            </w:r>
            <w:r>
              <w:rPr>
                <w:rFonts w:eastAsia="Arial"/>
                <w:szCs w:val="22"/>
                <w:lang w:val="ru-RU"/>
              </w:rPr>
              <w:t xml:space="preserve">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w:t>
            </w:r>
            <w:r>
              <w:rPr>
                <w:rFonts w:eastAsia="Arial"/>
                <w:szCs w:val="22"/>
                <w:lang w:val="ru-RU"/>
              </w:rPr>
              <w:t>"Брестская крепость"</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А.А. Фадеев. Роман "Молодая гвардия"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В.О. Богомолов. Роман "В августе сорок четвертого"</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2.16</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Поэзия о Великой Отечественной войне. Стихотворения (по одному стихотворению не менее чем двух поэтов по выбору). Например, Ю.В. </w:t>
            </w:r>
            <w:r>
              <w:rPr>
                <w:rFonts w:eastAsia="Arial"/>
                <w:szCs w:val="22"/>
                <w:lang w:val="ru-RU"/>
              </w:rPr>
              <w:t>Друниной, М.В. Исаковского, Ю.Д. Левитанского, С.С. Орлова, Д.С. Самойлова, К.М. Симонова, Б.А. Слуцкого</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lastRenderedPageBreak/>
              <w:t>2.17</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Драматургия о Великой Отечественной войне. Пьесы (одно произведение по выбору). Например, В.С. Розов "Вечно живые"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2.18</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Б.Л. Пастернак. Стихотво</w:t>
            </w:r>
            <w:r>
              <w:rPr>
                <w:rFonts w:eastAsia="Arial"/>
                <w:szCs w:val="22"/>
                <w:lang w:val="ru-RU"/>
              </w:rPr>
              <w:t>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2.19</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w:t>
            </w:r>
            <w:r>
              <w:rPr>
                <w:rFonts w:eastAsia="Arial"/>
                <w:szCs w:val="22"/>
                <w:lang w:val="ru-RU"/>
              </w:rPr>
              <w:t>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2.20</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В.М. Шукшин. Рассказы (не менее двух по выбору). Например, "Срезал", "Обида", "Микроскоп",</w:t>
            </w:r>
            <w:r>
              <w:rPr>
                <w:rFonts w:eastAsia="Arial"/>
                <w:szCs w:val="22"/>
                <w:lang w:val="ru-RU"/>
              </w:rPr>
              <w:t xml:space="preserve"> "Мастер", "Крепкий мужик", "Сапожки"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2.21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В.Г. Распутин. Рассказы и повести (одно произведение по выбору). Например, "Живи и помни", "Прощание с Матерой"</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2.22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Н.М. Рубцов. Стихотворения (не менее трех по выбору). Например, "Звезда полей", "Тихая моя </w:t>
            </w:r>
            <w:r>
              <w:rPr>
                <w:rFonts w:eastAsia="Arial"/>
                <w:szCs w:val="22"/>
                <w:lang w:val="ru-RU"/>
              </w:rPr>
              <w:t>родина!..", "В горнице моей светло...", "Привет, Россия...", "Русский огонек", "Я буду скакать по холмам задремавшей отчизны..."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2.23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И.А. Бродский. Стихотворения (не менее трех по выбору). Например, "На смерть Жукова", "Осенний крик ястреба", "Пилигримы"</w:t>
            </w:r>
            <w:r>
              <w:rPr>
                <w:rFonts w:eastAsia="Arial"/>
                <w:szCs w:val="22"/>
                <w:lang w:val="ru-RU"/>
              </w:rPr>
              <w:t>, "Стансы" ("Ни страны, ни погоста..."), "На столетие Анны Ахматовой", "Рождественский романс", "Я входил вместо дикого зверя в клетку..."</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Литература второй половины XX - начала XXI 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Проза второй половины XX - начала XXI в.</w:t>
            </w:r>
          </w:p>
          <w:p w:rsidR="00D375AB" w:rsidRDefault="005A04D1">
            <w:pPr>
              <w:autoSpaceDE/>
              <w:autoSpaceDN/>
              <w:adjustRightInd/>
              <w:jc w:val="both"/>
              <w:rPr>
                <w:rFonts w:eastAsia="Arial"/>
                <w:szCs w:val="22"/>
                <w:lang w:val="ru-RU"/>
              </w:rPr>
            </w:pPr>
            <w:r>
              <w:rPr>
                <w:rFonts w:eastAsia="Arial"/>
                <w:szCs w:val="22"/>
                <w:lang w:val="ru-RU"/>
              </w:rPr>
              <w:t>Рассказы, повести, ром</w:t>
            </w:r>
            <w:r>
              <w:rPr>
                <w:rFonts w:eastAsia="Arial"/>
                <w:szCs w:val="22"/>
                <w:lang w:val="ru-RU"/>
              </w:rPr>
              <w:t>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w:t>
            </w:r>
            <w:r>
              <w:rPr>
                <w:rFonts w:eastAsia="Arial"/>
                <w:szCs w:val="22"/>
                <w:lang w:val="ru-RU"/>
              </w:rPr>
              <w:t>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w:t>
            </w:r>
            <w:r>
              <w:rPr>
                <w:rFonts w:eastAsia="Arial"/>
                <w:szCs w:val="22"/>
                <w:lang w:val="ru-RU"/>
              </w:rPr>
              <w:t>боту"); Ю.В. Трифонов (повесть "Обмен")</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Поэзия второй половины XX - начала XXI в.</w:t>
            </w:r>
          </w:p>
          <w:p w:rsidR="00D375AB" w:rsidRDefault="005A04D1">
            <w:pPr>
              <w:autoSpaceDE/>
              <w:autoSpaceDN/>
              <w:adjustRightInd/>
              <w:jc w:val="both"/>
              <w:rPr>
                <w:rFonts w:eastAsia="Arial"/>
                <w:szCs w:val="22"/>
                <w:lang w:val="ru-RU"/>
              </w:rPr>
            </w:pPr>
            <w:r>
              <w:rPr>
                <w:rFonts w:eastAsia="Arial"/>
                <w:szCs w:val="22"/>
                <w:lang w:val="ru-RU"/>
              </w:rPr>
              <w:t xml:space="preserve">Стихотворения (по одному произведению не менее чем двух поэтов по выбору). Например, Б.А. Ахмадулиной, А.А. Вознесенского, В.С. Высоцкого, Е.А. Евтушенко, Н.А. </w:t>
            </w:r>
            <w:r>
              <w:rPr>
                <w:rFonts w:eastAsia="Arial"/>
                <w:szCs w:val="22"/>
                <w:lang w:val="ru-RU"/>
              </w:rPr>
              <w:t>Заболоцкого, Ю.П. Кузнецова, А.С. Кушнера, Л.Н. Мартынова, Б.Ш. Окуджавы, Р.И. Рождественского, А.А. Тарковского, О.Г. Чухонцева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Драматургия второй половины XX - начала XXI в.</w:t>
            </w:r>
          </w:p>
          <w:p w:rsidR="00D375AB" w:rsidRDefault="005A04D1">
            <w:pPr>
              <w:autoSpaceDE/>
              <w:autoSpaceDN/>
              <w:adjustRightInd/>
              <w:jc w:val="both"/>
              <w:rPr>
                <w:rFonts w:eastAsia="Arial"/>
                <w:szCs w:val="22"/>
                <w:lang w:val="ru-RU"/>
              </w:rPr>
            </w:pPr>
            <w:r>
              <w:rPr>
                <w:rFonts w:eastAsia="Arial"/>
                <w:szCs w:val="22"/>
                <w:lang w:val="ru-RU"/>
              </w:rPr>
              <w:t>Пьесы (произведение одного из драматургов по выбору). Например, А.Н. Арбузо</w:t>
            </w:r>
            <w:r>
              <w:rPr>
                <w:rFonts w:eastAsia="Arial"/>
                <w:szCs w:val="22"/>
                <w:lang w:val="ru-RU"/>
              </w:rPr>
              <w:t>в ("Иркутская история"); А.В. Вампилов ("Старший сын")</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Литература народов России</w:t>
            </w:r>
          </w:p>
          <w:p w:rsidR="00D375AB" w:rsidRDefault="005A04D1">
            <w:pPr>
              <w:autoSpaceDE/>
              <w:autoSpaceDN/>
              <w:adjustRightInd/>
              <w:jc w:val="both"/>
              <w:rPr>
                <w:rFonts w:eastAsia="Arial"/>
                <w:szCs w:val="22"/>
                <w:lang w:val="ru-RU"/>
              </w:rPr>
            </w:pPr>
            <w:r>
              <w:rPr>
                <w:rFonts w:eastAsia="Arial"/>
                <w:szCs w:val="22"/>
                <w:lang w:val="ru-RU"/>
              </w:rPr>
              <w:lastRenderedPageBreak/>
              <w:t>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w:t>
            </w:r>
            <w:r>
              <w:rPr>
                <w:rFonts w:eastAsia="Arial"/>
                <w:szCs w:val="22"/>
                <w:lang w:val="ru-RU"/>
              </w:rPr>
              <w:t>рения Г. Айги, Р. Гамзатова, М. Джалиля, М. Карима, Д. Кугультинова, К. Кулиева</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lastRenderedPageBreak/>
              <w:t>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Зарубежная литература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Зарубежная проза XX в. (одно произведение по выбору). Например, произведения Р. Брэдбери "451 градус по Фаренгейту"; Э.М. Ремарка "Три товарища"; </w:t>
            </w:r>
            <w:r>
              <w:rPr>
                <w:rFonts w:eastAsia="Arial"/>
                <w:szCs w:val="22"/>
                <w:lang w:val="ru-RU"/>
              </w:rPr>
              <w:t>Д. Сэлинджера "Над пропастью во ржи"; Г. Уэллса "Машина времени"; Э. Хемингуэя "Старик и море"</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Зарубежная поэзия XX в. (не менее двух стихотворений одного из поэтов по выбору). Например, стихотворения Г. Аполлинера, Т.С. Элиота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Зарубежная </w:t>
            </w:r>
            <w:r>
              <w:rPr>
                <w:rFonts w:eastAsia="Arial"/>
                <w:szCs w:val="22"/>
                <w:lang w:val="ru-RU"/>
              </w:rPr>
              <w:t>драматургия XX в.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w:t>
            </w:r>
          </w:p>
        </w:tc>
      </w:tr>
    </w:tbl>
    <w:p w:rsidR="00D375AB" w:rsidRDefault="005A04D1">
      <w:pPr>
        <w:autoSpaceDE/>
        <w:autoSpaceDN/>
        <w:adjustRightInd/>
        <w:spacing w:before="240"/>
        <w:jc w:val="right"/>
        <w:rPr>
          <w:rFonts w:eastAsia="Arial"/>
          <w:szCs w:val="22"/>
          <w:lang w:val="ru-RU"/>
        </w:rPr>
      </w:pPr>
      <w:r>
        <w:rPr>
          <w:rFonts w:eastAsia="Arial"/>
          <w:szCs w:val="22"/>
          <w:lang w:val="ru-RU"/>
        </w:rPr>
        <w:t>";</w:t>
      </w:r>
    </w:p>
    <w:p w:rsidR="00D375AB" w:rsidRDefault="005A04D1">
      <w:pPr>
        <w:autoSpaceDE/>
        <w:autoSpaceDN/>
        <w:adjustRightInd/>
        <w:jc w:val="center"/>
        <w:rPr>
          <w:rFonts w:eastAsia="Arial"/>
          <w:b/>
          <w:szCs w:val="22"/>
          <w:lang w:val="ru-RU"/>
        </w:rPr>
      </w:pPr>
      <w:r>
        <w:rPr>
          <w:rFonts w:eastAsia="Arial"/>
          <w:b/>
          <w:szCs w:val="22"/>
          <w:lang w:val="ru-RU"/>
        </w:rPr>
        <w:t>Кодификатор проверяемых на ЕГЭ по литератур</w:t>
      </w:r>
      <w:r>
        <w:rPr>
          <w:rFonts w:eastAsia="Arial"/>
          <w:b/>
          <w:szCs w:val="22"/>
          <w:lang w:val="ru-RU"/>
        </w:rPr>
        <w:t>е требований к результатам освоения основной образовательной программы среднего общего образования и перечень элементов содержания, проверяемых на ЕГЭ литературе</w:t>
      </w:r>
    </w:p>
    <w:p w:rsidR="00D375AB" w:rsidRDefault="00D375AB">
      <w:pPr>
        <w:autoSpaceDE/>
        <w:autoSpaceDN/>
        <w:adjustRightInd/>
        <w:jc w:val="center"/>
        <w:rPr>
          <w:rFonts w:eastAsia="Arial"/>
          <w:szCs w:val="22"/>
          <w:lang w:val="ru-RU"/>
        </w:rPr>
      </w:pPr>
    </w:p>
    <w:p w:rsidR="00D375AB" w:rsidRDefault="005A04D1">
      <w:pPr>
        <w:autoSpaceDE/>
        <w:autoSpaceDN/>
        <w:adjustRightInd/>
        <w:jc w:val="center"/>
        <w:rPr>
          <w:rFonts w:eastAsia="Arial"/>
          <w:i/>
          <w:szCs w:val="22"/>
          <w:lang w:val="ru-RU"/>
        </w:rPr>
      </w:pPr>
      <w:r>
        <w:rPr>
          <w:rFonts w:eastAsia="Arial"/>
          <w:i/>
          <w:szCs w:val="22"/>
          <w:lang w:val="ru-RU"/>
        </w:rPr>
        <w:t>Приказ Министерства просвещения Российской Федерации от 09.10.2024 № 704</w:t>
      </w:r>
    </w:p>
    <w:p w:rsidR="00D375AB" w:rsidRDefault="005A04D1">
      <w:pPr>
        <w:autoSpaceDE/>
        <w:autoSpaceDN/>
        <w:adjustRightInd/>
        <w:jc w:val="center"/>
        <w:rPr>
          <w:rFonts w:eastAsia="Arial"/>
          <w:i/>
          <w:szCs w:val="22"/>
          <w:lang w:val="ru-RU"/>
        </w:rPr>
      </w:pPr>
      <w:r>
        <w:rPr>
          <w:rFonts w:eastAsia="Arial"/>
          <w:i/>
          <w:szCs w:val="22"/>
          <w:lang w:val="ru-RU"/>
        </w:rPr>
        <w:t>"О внесении изменени</w:t>
      </w:r>
      <w:r>
        <w:rPr>
          <w:rFonts w:eastAsia="Arial"/>
          <w:i/>
          <w:szCs w:val="22"/>
          <w:lang w:val="ru-RU"/>
        </w:rPr>
        <w:t>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D375AB" w:rsidRDefault="005A04D1">
      <w:pPr>
        <w:autoSpaceDE/>
        <w:autoSpaceDN/>
        <w:adjustRightInd/>
        <w:jc w:val="center"/>
        <w:rPr>
          <w:rFonts w:eastAsia="Arial"/>
          <w:i/>
          <w:szCs w:val="22"/>
          <w:lang w:val="ru-RU"/>
        </w:rPr>
      </w:pPr>
      <w:r>
        <w:rPr>
          <w:rFonts w:eastAsia="Arial"/>
          <w:i/>
          <w:szCs w:val="22"/>
          <w:lang w:val="ru-RU"/>
        </w:rPr>
        <w:t>(Зарегистрирован 11.02.2025 № 81220)</w:t>
      </w:r>
    </w:p>
    <w:p w:rsidR="00D375AB" w:rsidRDefault="00D375AB">
      <w:pPr>
        <w:autoSpaceDE/>
        <w:autoSpaceDN/>
        <w:adjustRightInd/>
        <w:jc w:val="center"/>
        <w:rPr>
          <w:rFonts w:eastAsia="Arial"/>
          <w:szCs w:val="22"/>
          <w:lang w:val="ru-RU"/>
        </w:rPr>
      </w:pPr>
    </w:p>
    <w:p w:rsidR="00D375AB" w:rsidRDefault="00D375AB">
      <w:pPr>
        <w:autoSpaceDE/>
        <w:autoSpaceDN/>
        <w:adjustRightInd/>
        <w:jc w:val="center"/>
        <w:rPr>
          <w:rFonts w:eastAsia="Arial"/>
          <w:szCs w:val="22"/>
          <w:lang w:val="ru-RU"/>
        </w:rPr>
      </w:pPr>
    </w:p>
    <w:p w:rsidR="00D375AB" w:rsidRDefault="005A04D1">
      <w:pPr>
        <w:autoSpaceDE/>
        <w:autoSpaceDN/>
        <w:adjustRightInd/>
        <w:jc w:val="center"/>
        <w:rPr>
          <w:rFonts w:eastAsia="Arial"/>
          <w:b/>
          <w:szCs w:val="22"/>
          <w:lang w:val="ru-RU"/>
        </w:rPr>
      </w:pPr>
      <w:r>
        <w:rPr>
          <w:rFonts w:eastAsia="Arial"/>
          <w:b/>
          <w:szCs w:val="22"/>
          <w:lang w:val="ru-RU"/>
        </w:rPr>
        <w:t>Проверяемые на ЕГЭ по литературе требования</w:t>
      </w:r>
    </w:p>
    <w:p w:rsidR="00D375AB" w:rsidRDefault="005A04D1">
      <w:pPr>
        <w:autoSpaceDE/>
        <w:autoSpaceDN/>
        <w:adjustRightInd/>
        <w:jc w:val="center"/>
        <w:rPr>
          <w:rFonts w:eastAsia="Arial"/>
          <w:b/>
          <w:szCs w:val="22"/>
          <w:lang w:val="ru-RU"/>
        </w:rPr>
      </w:pPr>
      <w:r>
        <w:rPr>
          <w:rFonts w:eastAsia="Arial"/>
          <w:b/>
          <w:szCs w:val="22"/>
          <w:lang w:val="ru-RU"/>
        </w:rPr>
        <w:t>к результатам освоения основной образовательной программы</w:t>
      </w:r>
    </w:p>
    <w:p w:rsidR="00D375AB" w:rsidRDefault="005A04D1">
      <w:pPr>
        <w:autoSpaceDE/>
        <w:autoSpaceDN/>
        <w:adjustRightInd/>
        <w:jc w:val="center"/>
        <w:rPr>
          <w:rFonts w:eastAsia="Arial"/>
          <w:b/>
          <w:szCs w:val="22"/>
          <w:lang w:val="ru-RU"/>
        </w:rPr>
      </w:pPr>
      <w:r>
        <w:rPr>
          <w:rFonts w:eastAsia="Arial"/>
          <w:b/>
          <w:szCs w:val="22"/>
          <w:lang w:val="ru-RU"/>
        </w:rPr>
        <w:t>среднего общего образования</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Код проверяемого требования</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Проверяемые требования к предметным результатам освоения основной образовательной программы средн</w:t>
            </w:r>
            <w:r>
              <w:rPr>
                <w:rFonts w:eastAsia="Arial"/>
                <w:szCs w:val="22"/>
                <w:lang w:val="ru-RU"/>
              </w:rPr>
              <w:t>его общего образования</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w:t>
            </w:r>
          </w:p>
          <w:p w:rsidR="00D375AB" w:rsidRDefault="005A04D1">
            <w:pPr>
              <w:autoSpaceDE/>
              <w:autoSpaceDN/>
              <w:adjustRightInd/>
              <w:jc w:val="both"/>
              <w:rPr>
                <w:rFonts w:eastAsia="Arial"/>
                <w:szCs w:val="22"/>
                <w:lang w:val="ru-RU"/>
              </w:rPr>
            </w:pPr>
            <w:r>
              <w:rPr>
                <w:rFonts w:eastAsia="Arial"/>
                <w:szCs w:val="22"/>
                <w:lang w:val="ru-RU"/>
              </w:rPr>
              <w:t>сформированность ценностного отношения к литературе как неотъемлемо</w:t>
            </w:r>
            <w:r>
              <w:rPr>
                <w:rFonts w:eastAsia="Arial"/>
                <w:szCs w:val="22"/>
                <w:lang w:val="ru-RU"/>
              </w:rPr>
              <w:t>й части культуры;</w:t>
            </w:r>
          </w:p>
          <w:p w:rsidR="00D375AB" w:rsidRDefault="005A04D1">
            <w:pPr>
              <w:autoSpaceDE/>
              <w:autoSpaceDN/>
              <w:adjustRightInd/>
              <w:jc w:val="both"/>
              <w:rPr>
                <w:rFonts w:eastAsia="Arial"/>
                <w:szCs w:val="22"/>
                <w:lang w:val="ru-RU"/>
              </w:rPr>
            </w:pPr>
            <w:r>
              <w:rPr>
                <w:rFonts w:eastAsia="Arial"/>
                <w:szCs w:val="22"/>
                <w:lang w:val="ru-RU"/>
              </w:rPr>
              <w:t xml:space="preserve">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w:t>
            </w:r>
            <w:r>
              <w:rPr>
                <w:rFonts w:eastAsia="Arial"/>
                <w:szCs w:val="22"/>
                <w:lang w:val="ru-RU"/>
              </w:rPr>
              <w:t>в его эстетической функции</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Сформированность устойчивого интереса к чтению как средству </w:t>
            </w:r>
            <w:r>
              <w:rPr>
                <w:rFonts w:eastAsia="Arial"/>
                <w:szCs w:val="22"/>
                <w:lang w:val="ru-RU"/>
              </w:rPr>
              <w:lastRenderedPageBreak/>
              <w:t xml:space="preserve">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r>
              <w:rPr>
                <w:rFonts w:eastAsia="Arial"/>
                <w:szCs w:val="22"/>
                <w:lang w:val="ru-RU"/>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D375AB" w:rsidRDefault="005A04D1">
            <w:pPr>
              <w:autoSpaceDE/>
              <w:autoSpaceDN/>
              <w:adjustRightInd/>
              <w:jc w:val="both"/>
              <w:rPr>
                <w:rFonts w:eastAsia="Arial"/>
                <w:szCs w:val="22"/>
                <w:lang w:val="ru-RU"/>
              </w:rPr>
            </w:pPr>
            <w:r>
              <w:rPr>
                <w:rFonts w:eastAsia="Arial"/>
                <w:szCs w:val="22"/>
                <w:lang w:val="ru-RU"/>
              </w:rPr>
              <w:t>осознание художественной к</w:t>
            </w:r>
            <w:r>
              <w:rPr>
                <w:rFonts w:eastAsia="Arial"/>
                <w:szCs w:val="22"/>
                <w:lang w:val="ru-RU"/>
              </w:rPr>
              <w:t>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D375AB" w:rsidRDefault="005A04D1">
            <w:pPr>
              <w:autoSpaceDE/>
              <w:autoSpaceDN/>
              <w:adjustRightInd/>
              <w:jc w:val="both"/>
              <w:rPr>
                <w:rFonts w:eastAsia="Arial"/>
                <w:szCs w:val="22"/>
                <w:lang w:val="ru-RU"/>
              </w:rPr>
            </w:pPr>
            <w:r>
              <w:rPr>
                <w:rFonts w:eastAsia="Arial"/>
                <w:szCs w:val="22"/>
                <w:lang w:val="ru-RU"/>
              </w:rPr>
              <w:t>владение современными читательскими практиками, культурой восприятия и понимания литературных текстов</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lastRenderedPageBreak/>
              <w:t>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Владение у</w:t>
            </w:r>
            <w:r>
              <w:rPr>
                <w:rFonts w:eastAsia="Arial"/>
                <w:szCs w:val="22"/>
                <w:lang w:val="ru-RU"/>
              </w:rPr>
              <w:t>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w:t>
            </w:r>
          </w:p>
          <w:p w:rsidR="00D375AB" w:rsidRDefault="005A04D1">
            <w:pPr>
              <w:autoSpaceDE/>
              <w:autoSpaceDN/>
              <w:adjustRightInd/>
              <w:jc w:val="both"/>
              <w:rPr>
                <w:rFonts w:eastAsia="Arial"/>
                <w:szCs w:val="22"/>
                <w:lang w:val="ru-RU"/>
              </w:rPr>
            </w:pPr>
            <w:r>
              <w:rPr>
                <w:rFonts w:eastAsia="Arial"/>
                <w:szCs w:val="22"/>
                <w:lang w:val="ru-RU"/>
              </w:rPr>
              <w:t>способность выявлять в произведениях художественной литературы образы, темы, идеи, проб</w:t>
            </w:r>
            <w:r>
              <w:rPr>
                <w:rFonts w:eastAsia="Arial"/>
                <w:szCs w:val="22"/>
                <w:lang w:val="ru-RU"/>
              </w:rPr>
              <w:t>лемы и выражать свое отношение к ним, участвовать в дискуссии на литературные темы;</w:t>
            </w:r>
          </w:p>
          <w:p w:rsidR="00D375AB" w:rsidRDefault="005A04D1">
            <w:pPr>
              <w:autoSpaceDE/>
              <w:autoSpaceDN/>
              <w:adjustRightInd/>
              <w:jc w:val="both"/>
              <w:rPr>
                <w:rFonts w:eastAsia="Arial"/>
                <w:szCs w:val="22"/>
                <w:lang w:val="ru-RU"/>
              </w:rPr>
            </w:pPr>
            <w:r>
              <w:rPr>
                <w:rFonts w:eastAsia="Arial"/>
                <w:szCs w:val="22"/>
                <w:lang w:val="ru-RU"/>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w:t>
            </w:r>
            <w:r>
              <w:rPr>
                <w:rFonts w:eastAsia="Arial"/>
                <w:szCs w:val="22"/>
                <w:lang w:val="ru-RU"/>
              </w:rPr>
              <w:t xml:space="preserve"> с современностью</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Понимание и осмысленное использование терми</w:t>
            </w:r>
            <w:r>
              <w:rPr>
                <w:rFonts w:eastAsia="Arial"/>
                <w:szCs w:val="22"/>
                <w:lang w:val="ru-RU"/>
              </w:rPr>
              <w:t>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D375AB" w:rsidRDefault="005A04D1">
            <w:pPr>
              <w:autoSpaceDE/>
              <w:autoSpaceDN/>
              <w:adjustRightInd/>
              <w:jc w:val="both"/>
              <w:rPr>
                <w:rFonts w:eastAsia="Arial"/>
                <w:szCs w:val="22"/>
                <w:lang w:val="ru-RU"/>
              </w:rPr>
            </w:pPr>
            <w:r>
              <w:rPr>
                <w:rFonts w:eastAsia="Arial"/>
                <w:szCs w:val="22"/>
                <w:lang w:val="ru-RU"/>
              </w:rPr>
              <w:t xml:space="preserve">сформированность представлений о стилях </w:t>
            </w:r>
            <w:r>
              <w:rPr>
                <w:rFonts w:eastAsia="Arial"/>
                <w:szCs w:val="22"/>
                <w:lang w:val="ru-RU"/>
              </w:rPr>
              <w:t>художественной литературы разных эпох, литературных направлениях, течениях, об индивидуальном авторском стиле</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6</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Владение умениями самостоятельного истолкования прочитанного в письменной форме, информационной переработки текстов, написания сочинений </w:t>
            </w:r>
            <w:r>
              <w:rPr>
                <w:rFonts w:eastAsia="Arial"/>
                <w:szCs w:val="22"/>
                <w:lang w:val="ru-RU"/>
              </w:rPr>
              <w:t>различных жанров (объем сочинения - не менее 250 слов);</w:t>
            </w:r>
          </w:p>
          <w:p w:rsidR="00D375AB" w:rsidRDefault="005A04D1">
            <w:pPr>
              <w:autoSpaceDE/>
              <w:autoSpaceDN/>
              <w:adjustRightInd/>
              <w:jc w:val="both"/>
              <w:rPr>
                <w:rFonts w:eastAsia="Arial"/>
                <w:szCs w:val="22"/>
                <w:lang w:val="ru-RU"/>
              </w:rPr>
            </w:pPr>
            <w:r>
              <w:rPr>
                <w:rFonts w:eastAsia="Arial"/>
                <w:szCs w:val="22"/>
                <w:lang w:val="ru-RU"/>
              </w:rPr>
              <w:t>владение различными приемами цитирования и редактирования текстов (на основе в том числе знания наизусть не менее 10 произведений и (или) фрагментов);</w:t>
            </w:r>
          </w:p>
          <w:p w:rsidR="00D375AB" w:rsidRDefault="005A04D1">
            <w:pPr>
              <w:autoSpaceDE/>
              <w:autoSpaceDN/>
              <w:adjustRightInd/>
              <w:jc w:val="both"/>
              <w:rPr>
                <w:rFonts w:eastAsia="Arial"/>
                <w:szCs w:val="22"/>
                <w:lang w:val="ru-RU"/>
              </w:rPr>
            </w:pPr>
            <w:r>
              <w:rPr>
                <w:rFonts w:eastAsia="Arial"/>
                <w:szCs w:val="22"/>
                <w:lang w:val="ru-RU"/>
              </w:rPr>
              <w:t xml:space="preserve">сформированность представлений об </w:t>
            </w:r>
            <w:r>
              <w:rPr>
                <w:rFonts w:eastAsia="Arial"/>
                <w:szCs w:val="22"/>
                <w:lang w:val="ru-RU"/>
              </w:rPr>
              <w:t>изобразительно-выразительных возможностях русского языка в художественной литературе и умение применять их в речевой практике;</w:t>
            </w:r>
          </w:p>
          <w:p w:rsidR="00D375AB" w:rsidRDefault="005A04D1">
            <w:pPr>
              <w:autoSpaceDE/>
              <w:autoSpaceDN/>
              <w:adjustRightInd/>
              <w:jc w:val="both"/>
              <w:rPr>
                <w:rFonts w:eastAsia="Arial"/>
                <w:szCs w:val="22"/>
                <w:lang w:val="ru-RU"/>
              </w:rPr>
            </w:pPr>
            <w:r>
              <w:rPr>
                <w:rFonts w:eastAsia="Arial"/>
                <w:szCs w:val="22"/>
                <w:lang w:val="ru-RU"/>
              </w:rPr>
              <w:t>владение умением редактировать и совершенствовать собственные письменные высказывания с учетом норм русского литературного языка</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D375AB">
      <w:pPr>
        <w:autoSpaceDE/>
        <w:autoSpaceDN/>
        <w:adjustRightInd/>
        <w:jc w:val="center"/>
        <w:rPr>
          <w:rFonts w:eastAsia="Arial"/>
          <w:szCs w:val="22"/>
          <w:lang w:val="ru-RU"/>
        </w:rPr>
      </w:pPr>
    </w:p>
    <w:p w:rsidR="00D375AB" w:rsidRDefault="005A04D1">
      <w:pPr>
        <w:autoSpaceDE/>
        <w:autoSpaceDN/>
        <w:adjustRightInd/>
        <w:jc w:val="center"/>
        <w:rPr>
          <w:rFonts w:eastAsia="Arial"/>
          <w:b/>
          <w:szCs w:val="22"/>
          <w:lang w:val="ru-RU"/>
        </w:rPr>
      </w:pPr>
      <w:r>
        <w:rPr>
          <w:rFonts w:eastAsia="Arial"/>
          <w:b/>
          <w:szCs w:val="22"/>
          <w:lang w:val="ru-RU"/>
        </w:rPr>
        <w:t>Перечень элементов содержания, проверяемых на ЕГЭ</w:t>
      </w:r>
    </w:p>
    <w:p w:rsidR="00D375AB" w:rsidRDefault="005A04D1">
      <w:pPr>
        <w:autoSpaceDE/>
        <w:autoSpaceDN/>
        <w:adjustRightInd/>
        <w:jc w:val="center"/>
        <w:rPr>
          <w:rFonts w:eastAsia="Arial"/>
          <w:b/>
          <w:szCs w:val="22"/>
          <w:lang w:val="ru-RU"/>
        </w:rPr>
      </w:pPr>
      <w:r>
        <w:rPr>
          <w:rFonts w:eastAsia="Arial"/>
          <w:b/>
          <w:szCs w:val="22"/>
          <w:lang w:val="ru-RU"/>
        </w:rPr>
        <w:t>по литературе</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8057"/>
      </w:tblGrid>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Код</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Проверяемый элемент содержания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ОШ1</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"Слово о полку Игореве"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ОШ2</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Поэзия XVIII в.: М.В. Ломоносов, Г.Р. Державин</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ОШ3</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Д.И. Фонвизин. Комедия "Недоросль"</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ОШ4</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Поэзия первой половины XIX</w:t>
            </w:r>
            <w:r>
              <w:rPr>
                <w:rFonts w:eastAsia="Arial"/>
                <w:szCs w:val="22"/>
                <w:lang w:val="ru-RU"/>
              </w:rPr>
              <w:t xml:space="preserve"> в.: В.А. Жуковский, А.С. Пушкин, М.Ю. Лермонтов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ОШ5</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А.С. Грибоедов. Комедия "Горе от ума"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ОШ6</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А.С. Пушкин. Роман в стихах "Евгений Онегин"</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ОШ7</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А.С. Пушкин. Роман "Капитанская дочка"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ОШ8</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М.Ю. Лермонтов. Роман "Герой нашего времени"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ОШ9</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Н.В. Гоголь. </w:t>
            </w:r>
            <w:r>
              <w:rPr>
                <w:rFonts w:eastAsia="Arial"/>
                <w:szCs w:val="22"/>
                <w:lang w:val="ru-RU"/>
              </w:rPr>
              <w:t>Комедия "Ревизор"</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ОШ10</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Н.В. Гоголь. Поэма "Мертвые души"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А.Н. Островский. Драма "Гроза"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И.А. Гончаров. Роман "Обломов"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И.С. Тургенев. Роман "Отцы и дети"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Ф.И. Тютчев. Стихотворения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А.А. Фет. Стихотворения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6</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А.К. Толстой. Стихотворения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7</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Н.А. Некрасов. Стихотворения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8</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Н.А. Некрасов. Поэма "Кому на Руси жить хорошо"</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9</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10</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Ф.М. Достоевский. Роман "Преступление и наказание"</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11</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Н.Г. Чернышевский. Роман "Что делать?" (избранные главы)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12</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Л.Н. Толстой. Роман-эпопея "Война и мир"</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13</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Н.С. Лесков. Рассказы и повести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lastRenderedPageBreak/>
              <w:t>14</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А.П. Чехов. Рассказы "Студент", "Ионыч", "Человек в </w:t>
            </w:r>
            <w:r>
              <w:rPr>
                <w:rFonts w:eastAsia="Arial"/>
                <w:szCs w:val="22"/>
                <w:lang w:val="ru-RU"/>
              </w:rPr>
              <w:t>футляре" и другие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15</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А.П. Чехов. Пьеса "Вишневый сад"</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16</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А.И. Куприн. Рассказы и повести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17</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Л.Н. Андреев. Рассказы и повести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18</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М. Горький. Рассказы "Старуха Изергиль" и другие, повести, романы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19</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М. Горький. Пьеса "На дне"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20</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Поэзия Серебряного </w:t>
            </w:r>
            <w:r>
              <w:rPr>
                <w:rFonts w:eastAsia="Arial"/>
                <w:szCs w:val="22"/>
                <w:lang w:val="ru-RU"/>
              </w:rPr>
              <w:t>века: И.Ф. Анненский, К.Д. Бальмонт, А. Белый, В.Я. Брюсов, М.А. Волошин, Н.С. Гумилев, И. Северянин, В.С. Соловьев, Ф.К. Сологуб, В.В. Хлебников и другие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21</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И.А. Бунин. Рассказы "Чистый понедельник", "Господин из Сан-Франциско" и другие</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22</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А.А. Блок. </w:t>
            </w:r>
            <w:r>
              <w:rPr>
                <w:rFonts w:eastAsia="Arial"/>
                <w:szCs w:val="22"/>
                <w:lang w:val="ru-RU"/>
              </w:rPr>
              <w:t>Стихотворения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23</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А.А. Блок. Поэма "Двенадцать"</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24</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В.В. Маяковский. Стихотворения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25</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В.В. Маяковский. Поэма "Облако в штанах"</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26</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С.А. Есенин. Стихотворения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27</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С.А. Есенин. Поэма "Черный человек"</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28</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М.И. Цветаева. Стихотворения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29</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О.Э. Мандельштам. </w:t>
            </w:r>
            <w:r>
              <w:rPr>
                <w:rFonts w:eastAsia="Arial"/>
                <w:szCs w:val="22"/>
                <w:lang w:val="ru-RU"/>
              </w:rPr>
              <w:t>Стихотворения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30</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А.А. Ахматова. Стихотворения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31</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А.А. Ахматова. Поэма "Реквием"</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32</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Е.И. Замятин. Роман "Мы"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33</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Н.А. Островский. Роман "Как закалялась сталь" (избранные главы)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34</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М.А. Шолохов. Роман-эпопея "Тихий Дон"</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35</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М.А. Булгаков. Романы "Белая </w:t>
            </w:r>
            <w:r>
              <w:rPr>
                <w:rFonts w:eastAsia="Arial"/>
                <w:szCs w:val="22"/>
                <w:lang w:val="ru-RU"/>
              </w:rPr>
              <w:t>гвардия" или "Мастер и Маргарита". Рассказы, повести, пьесы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36</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В.В. Набоков. Рассказы, повести, романы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37</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А.П. Платонов. Рассказы и повести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38</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А.Т. Твардовский. Стихотворения. Поэма "По праву памяти"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39</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Проза о Великой Отечественной войне.</w:t>
            </w:r>
          </w:p>
          <w:p w:rsidR="00D375AB" w:rsidRDefault="005A04D1">
            <w:pPr>
              <w:autoSpaceDE/>
              <w:autoSpaceDN/>
              <w:adjustRightInd/>
              <w:jc w:val="both"/>
              <w:rPr>
                <w:rFonts w:eastAsia="Arial"/>
                <w:szCs w:val="22"/>
                <w:lang w:val="ru-RU"/>
              </w:rPr>
            </w:pPr>
            <w:r>
              <w:rPr>
                <w:rFonts w:eastAsia="Arial"/>
                <w:szCs w:val="22"/>
                <w:lang w:val="ru-RU"/>
              </w:rPr>
              <w:t xml:space="preserve">Романы, </w:t>
            </w:r>
            <w:r>
              <w:rPr>
                <w:rFonts w:eastAsia="Arial"/>
                <w:szCs w:val="22"/>
                <w:lang w:val="ru-RU"/>
              </w:rPr>
              <w:t xml:space="preserve">повести, рассказы. В.П. Астафьев, Ю.В. Бондарев, В.В. Быков, Б.Л. Васильев, К.Д. Воробьев, В.Л. Кондратьев, В.П. Некрасов, Е.И. Носов, С.С. </w:t>
            </w:r>
            <w:r>
              <w:rPr>
                <w:rFonts w:eastAsia="Arial"/>
                <w:szCs w:val="22"/>
                <w:lang w:val="ru-RU"/>
              </w:rPr>
              <w:lastRenderedPageBreak/>
              <w:t>Смирнов, В.О. Богомолов (роман "В августе сорок четвертого") и другие.</w:t>
            </w:r>
          </w:p>
          <w:p w:rsidR="00D375AB" w:rsidRDefault="005A04D1">
            <w:pPr>
              <w:autoSpaceDE/>
              <w:autoSpaceDN/>
              <w:adjustRightInd/>
              <w:jc w:val="both"/>
              <w:rPr>
                <w:rFonts w:eastAsia="Arial"/>
                <w:szCs w:val="22"/>
                <w:lang w:val="ru-RU"/>
              </w:rPr>
            </w:pPr>
            <w:r>
              <w:rPr>
                <w:rFonts w:eastAsia="Arial"/>
                <w:szCs w:val="22"/>
                <w:lang w:val="ru-RU"/>
              </w:rPr>
              <w:t xml:space="preserve">Пьесы. Например, В.С. Розов ("Вечно живые"), </w:t>
            </w:r>
            <w:r>
              <w:rPr>
                <w:rFonts w:eastAsia="Arial"/>
                <w:szCs w:val="22"/>
                <w:lang w:val="ru-RU"/>
              </w:rPr>
              <w:t>К.М. Симонов ("Русские люди")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lastRenderedPageBreak/>
              <w:t>40</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Поэзия о Великой Отечественной войне.</w:t>
            </w:r>
          </w:p>
          <w:p w:rsidR="00D375AB" w:rsidRDefault="005A04D1">
            <w:pPr>
              <w:autoSpaceDE/>
              <w:autoSpaceDN/>
              <w:adjustRightInd/>
              <w:jc w:val="both"/>
              <w:rPr>
                <w:rFonts w:eastAsia="Arial"/>
                <w:szCs w:val="22"/>
                <w:lang w:val="ru-RU"/>
              </w:rPr>
            </w:pPr>
            <w:r>
              <w:rPr>
                <w:rFonts w:eastAsia="Arial"/>
                <w:szCs w:val="22"/>
                <w:lang w:val="ru-RU"/>
              </w:rPr>
              <w:t>Ю.В. Друнина, М.В. Исаковский, Ю.Д. Левитанский, С.С. Орлов, Д.С. Самойлов, К.М. Симонов, Б.А. Слуцкий и другие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41</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А.А. Фадеев. Роман "Молодая гвардия"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42</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Б.Л. Пастернак. </w:t>
            </w:r>
            <w:r>
              <w:rPr>
                <w:rFonts w:eastAsia="Arial"/>
                <w:szCs w:val="22"/>
                <w:lang w:val="ru-RU"/>
              </w:rPr>
              <w:t>Стихотворения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43</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Б.Л. Пастернак. Роман "Доктор Живаго" (избранные главы)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44</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А.И. Солженицын. Повесть "Один день Ивана Денисовича"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45</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А.И. Солженицын. Книга "Архипелаг ГУЛАГ" (фрагменты)</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46</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В.М. Шукшин. Рассказы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47</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В.Г. Распутин. Рассказы и повести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48</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Н.М. Рубцов. Стихотворения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49</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И.А. Бродский. Стихотворения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50</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В.С. Высоцкий. Стихотворения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51</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Митрополит Тихон (Шевкунов). "Гибель империи. Российский урок"</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52</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Авторы прозаических произведений (эпос, драма) XX - XXI в.</w:t>
            </w:r>
          </w:p>
          <w:p w:rsidR="00D375AB" w:rsidRDefault="005A04D1">
            <w:pPr>
              <w:autoSpaceDE/>
              <w:autoSpaceDN/>
              <w:adjustRightInd/>
              <w:jc w:val="both"/>
              <w:rPr>
                <w:rFonts w:eastAsia="Arial"/>
                <w:szCs w:val="22"/>
                <w:lang w:val="ru-RU"/>
              </w:rPr>
            </w:pPr>
            <w:r>
              <w:rPr>
                <w:rFonts w:eastAsia="Arial"/>
                <w:szCs w:val="22"/>
                <w:lang w:val="ru-RU"/>
              </w:rPr>
              <w:t xml:space="preserve">Рассказы, повести, романы. Ф.А. </w:t>
            </w:r>
            <w:r>
              <w:rPr>
                <w:rFonts w:eastAsia="Arial"/>
                <w:szCs w:val="22"/>
                <w:lang w:val="ru-RU"/>
              </w:rPr>
              <w:t>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w:t>
            </w:r>
          </w:p>
          <w:p w:rsidR="00D375AB" w:rsidRDefault="005A04D1">
            <w:pPr>
              <w:autoSpaceDE/>
              <w:autoSpaceDN/>
              <w:adjustRightInd/>
              <w:jc w:val="both"/>
              <w:rPr>
                <w:rFonts w:eastAsia="Arial"/>
                <w:szCs w:val="22"/>
                <w:lang w:val="ru-RU"/>
              </w:rPr>
            </w:pPr>
            <w:r>
              <w:rPr>
                <w:rFonts w:eastAsia="Arial"/>
                <w:szCs w:val="22"/>
                <w:lang w:val="ru-RU"/>
              </w:rPr>
              <w:t>Пьесы. А.Н. Арбузов, А.В. Вампилов, А.М. В</w:t>
            </w:r>
            <w:r>
              <w:rPr>
                <w:rFonts w:eastAsia="Arial"/>
                <w:szCs w:val="22"/>
                <w:lang w:val="ru-RU"/>
              </w:rPr>
              <w:t>олодин, В.С. Розов, М.М. Рощин и другие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53</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Авторы стихотворных произведений (лирика, лироэпос) XX - XXI в.</w:t>
            </w:r>
          </w:p>
          <w:p w:rsidR="00D375AB" w:rsidRDefault="005A04D1">
            <w:pPr>
              <w:autoSpaceDE/>
              <w:autoSpaceDN/>
              <w:adjustRightInd/>
              <w:jc w:val="both"/>
              <w:rPr>
                <w:rFonts w:eastAsia="Arial"/>
                <w:szCs w:val="22"/>
                <w:lang w:val="ru-RU"/>
              </w:rPr>
            </w:pPr>
            <w:r>
              <w:rPr>
                <w:rFonts w:eastAsia="Arial"/>
                <w:szCs w:val="22"/>
                <w:lang w:val="ru-RU"/>
              </w:rPr>
              <w:t xml:space="preserve">Б.А. Ахмадулина, О.Ф. Берггольц, Ю.И. Визбор, А.А. Вознесенский, Е.А. Евтушенко, Н.А. Заболоцкий, Ю.П. Кузнецов, А.С. Кушнер, Л.Н. Мартынов, О.А. </w:t>
            </w:r>
            <w:r>
              <w:rPr>
                <w:rFonts w:eastAsia="Arial"/>
                <w:szCs w:val="22"/>
                <w:lang w:val="ru-RU"/>
              </w:rPr>
              <w:t>Николаева, Б.Ш. Окуджава, Р.И. Рождественский, В.Н. Соколов, А.А. Тарковский, О.Г. Чухонцев и другие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54</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Литература народов России.</w:t>
            </w:r>
          </w:p>
          <w:p w:rsidR="00D375AB" w:rsidRDefault="005A04D1">
            <w:pPr>
              <w:autoSpaceDE/>
              <w:autoSpaceDN/>
              <w:adjustRightInd/>
              <w:jc w:val="both"/>
              <w:rPr>
                <w:rFonts w:eastAsia="Arial"/>
                <w:szCs w:val="22"/>
                <w:lang w:val="ru-RU"/>
              </w:rPr>
            </w:pPr>
            <w:r>
              <w:rPr>
                <w:rFonts w:eastAsia="Arial"/>
                <w:szCs w:val="22"/>
                <w:lang w:val="ru-RU"/>
              </w:rPr>
              <w:t>Г. Айги, Р. Гамзатов, М. Джалиль, М. Карим, Д. Кугультинов, К. Кулиев, Ю. Рытхэу, Г. Тукай, К. Хетагуров, Ю. Шесталов и друг</w:t>
            </w:r>
            <w:r>
              <w:rPr>
                <w:rFonts w:eastAsia="Arial"/>
                <w:szCs w:val="22"/>
                <w:lang w:val="ru-RU"/>
              </w:rPr>
              <w:t>ие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t>55</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Зарубежная литература второй половины XIX - XX в. (эпос, драма).</w:t>
            </w:r>
          </w:p>
          <w:p w:rsidR="00D375AB" w:rsidRDefault="005A04D1">
            <w:pPr>
              <w:autoSpaceDE/>
              <w:autoSpaceDN/>
              <w:adjustRightInd/>
              <w:jc w:val="both"/>
              <w:rPr>
                <w:rFonts w:eastAsia="Arial"/>
                <w:szCs w:val="22"/>
                <w:lang w:val="ru-RU"/>
              </w:rPr>
            </w:pPr>
            <w:r>
              <w:rPr>
                <w:rFonts w:eastAsia="Arial"/>
                <w:szCs w:val="22"/>
                <w:lang w:val="ru-RU"/>
              </w:rPr>
              <w:t>Романы, повести, рассказы. Ч. Диккенс, Э. Золя, Г. де Мопассан, Г. Флобер, Р. Брэдбери, У. Голдинг, Э.М. Ремарк, Дж. Сэлинджер, Г. Уэллс, Э. Хемингуэй, А. Франк и другие</w:t>
            </w:r>
          </w:p>
          <w:p w:rsidR="00D375AB" w:rsidRDefault="005A04D1">
            <w:pPr>
              <w:autoSpaceDE/>
              <w:autoSpaceDN/>
              <w:adjustRightInd/>
              <w:jc w:val="both"/>
              <w:rPr>
                <w:rFonts w:eastAsia="Arial"/>
                <w:szCs w:val="22"/>
                <w:lang w:val="ru-RU"/>
              </w:rPr>
            </w:pPr>
            <w:r>
              <w:rPr>
                <w:rFonts w:eastAsia="Arial"/>
                <w:szCs w:val="22"/>
                <w:lang w:val="ru-RU"/>
              </w:rPr>
              <w:t>Пьесы. Г. Ибсе</w:t>
            </w:r>
            <w:r>
              <w:rPr>
                <w:rFonts w:eastAsia="Arial"/>
                <w:szCs w:val="22"/>
                <w:lang w:val="ru-RU"/>
              </w:rPr>
              <w:t>н; Б. Брехт, Ф.М. Метерлинк, Д. Пристли, О. Уайльд, Т. Уильямс, Б. Шоу и другие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center"/>
              <w:rPr>
                <w:rFonts w:eastAsia="Arial"/>
                <w:szCs w:val="22"/>
                <w:lang w:val="ru-RU"/>
              </w:rPr>
            </w:pPr>
            <w:r>
              <w:rPr>
                <w:rFonts w:eastAsia="Arial"/>
                <w:szCs w:val="22"/>
                <w:lang w:val="ru-RU"/>
              </w:rPr>
              <w:lastRenderedPageBreak/>
              <w:t>56</w:t>
            </w:r>
          </w:p>
        </w:tc>
        <w:tc>
          <w:tcPr>
            <w:tcW w:w="8057" w:type="dxa"/>
            <w:tcBorders>
              <w:top w:val="single" w:sz="4" w:space="0" w:color="auto"/>
              <w:left w:val="single" w:sz="4" w:space="0" w:color="auto"/>
              <w:bottom w:val="single" w:sz="4" w:space="0" w:color="auto"/>
              <w:right w:val="single" w:sz="4" w:space="0" w:color="auto"/>
            </w:tcBorders>
          </w:tcPr>
          <w:p w:rsidR="00D375AB" w:rsidRDefault="005A04D1">
            <w:pPr>
              <w:autoSpaceDE/>
              <w:autoSpaceDN/>
              <w:adjustRightInd/>
              <w:jc w:val="both"/>
              <w:rPr>
                <w:rFonts w:eastAsia="Arial"/>
                <w:szCs w:val="22"/>
                <w:lang w:val="ru-RU"/>
              </w:rPr>
            </w:pPr>
            <w:r>
              <w:rPr>
                <w:rFonts w:eastAsia="Arial"/>
                <w:szCs w:val="22"/>
                <w:lang w:val="ru-RU"/>
              </w:rPr>
              <w:t xml:space="preserve">Зарубежная литература второй половины XIX - XX в. (лирика, лироэпос). Ш. Бодлер, П. Верлен, Э. Верхарн, А. Рембо, Г. Аполлинер, Ф. Гарсиа Лорка, Р.М. Рильке, Т.С. Элиот и </w:t>
            </w:r>
            <w:r>
              <w:rPr>
                <w:rFonts w:eastAsia="Arial"/>
                <w:szCs w:val="22"/>
                <w:lang w:val="ru-RU"/>
              </w:rPr>
              <w:t>другие</w:t>
            </w:r>
          </w:p>
        </w:tc>
      </w:tr>
    </w:tbl>
    <w:p w:rsidR="00D375AB" w:rsidRDefault="00D375AB">
      <w:pPr>
        <w:widowControl/>
        <w:autoSpaceDE/>
        <w:autoSpaceDN/>
        <w:adjustRightInd/>
        <w:rPr>
          <w:rFonts w:ascii="Calibri" w:eastAsia="Arial" w:hAnsi="Calibri"/>
          <w:sz w:val="22"/>
          <w:szCs w:val="22"/>
          <w:lang w:val="ru-RU"/>
        </w:rPr>
      </w:pPr>
    </w:p>
    <w:p w:rsidR="00D375AB" w:rsidRDefault="00D375AB">
      <w:pPr>
        <w:autoSpaceDE/>
        <w:autoSpaceDN/>
        <w:adjustRightInd/>
        <w:jc w:val="center"/>
        <w:rPr>
          <w:rFonts w:eastAsia="Arial"/>
          <w:szCs w:val="22"/>
          <w:lang w:val="ru-RU"/>
        </w:rPr>
      </w:pPr>
    </w:p>
    <w:p w:rsidR="00D375AB" w:rsidRDefault="005A04D1">
      <w:pPr>
        <w:autoSpaceDE/>
        <w:autoSpaceDN/>
        <w:adjustRightInd/>
        <w:jc w:val="both"/>
        <w:rPr>
          <w:b/>
          <w:lang w:val="ru-RU" w:eastAsia="en-US"/>
        </w:rPr>
      </w:pPr>
      <w:r>
        <w:rPr>
          <w:lang w:val="ru-RU" w:eastAsia="en-US"/>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w:t>
      </w:r>
      <w:r>
        <w:rPr>
          <w:lang w:val="ru-RU" w:eastAsia="en-US"/>
        </w:rPr>
        <w:t xml:space="preserve">жания </w:t>
      </w:r>
      <w:r>
        <w:rPr>
          <w:b/>
          <w:lang w:val="ru-RU" w:eastAsia="en-US"/>
        </w:rPr>
        <w:t>по иностранному языку (английскому).</w:t>
      </w:r>
    </w:p>
    <w:p w:rsidR="00D375AB" w:rsidRDefault="00D375AB">
      <w:pPr>
        <w:adjustRightInd/>
        <w:jc w:val="center"/>
        <w:rPr>
          <w:rFonts w:eastAsia="Times New Roman"/>
          <w:b/>
          <w:szCs w:val="22"/>
          <w:lang w:val="ru-RU"/>
        </w:rPr>
      </w:pPr>
    </w:p>
    <w:p w:rsidR="00D375AB" w:rsidRDefault="005A04D1">
      <w:pPr>
        <w:adjustRightInd/>
        <w:jc w:val="center"/>
        <w:rPr>
          <w:rFonts w:eastAsia="Times New Roman"/>
          <w:b/>
          <w:szCs w:val="22"/>
          <w:lang w:val="ru-RU"/>
        </w:rPr>
      </w:pPr>
      <w:r>
        <w:rPr>
          <w:rFonts w:eastAsia="Times New Roman"/>
          <w:b/>
          <w:szCs w:val="22"/>
          <w:lang w:val="ru-RU"/>
        </w:rPr>
        <w:t>10 класс Английский язык</w:t>
      </w:r>
    </w:p>
    <w:p w:rsidR="00D375AB" w:rsidRDefault="00D375AB">
      <w:pPr>
        <w:adjustRightInd/>
        <w:jc w:val="center"/>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требования к результатам освоения основной</w:t>
      </w:r>
    </w:p>
    <w:p w:rsidR="00D375AB" w:rsidRDefault="005A04D1">
      <w:pPr>
        <w:adjustRightInd/>
        <w:jc w:val="center"/>
        <w:rPr>
          <w:rFonts w:eastAsia="Times New Roman"/>
          <w:szCs w:val="22"/>
          <w:lang w:val="ru-RU"/>
        </w:rPr>
      </w:pPr>
      <w:r>
        <w:rPr>
          <w:rFonts w:eastAsia="Times New Roman"/>
          <w:szCs w:val="22"/>
          <w:lang w:val="ru-RU"/>
        </w:rPr>
        <w:t>образовательной программы (10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Код проверяемого результата</w:t>
            </w:r>
          </w:p>
        </w:tc>
        <w:tc>
          <w:tcPr>
            <w:tcW w:w="7370" w:type="dxa"/>
          </w:tcPr>
          <w:p w:rsidR="00D375AB" w:rsidRDefault="005A04D1">
            <w:pPr>
              <w:adjustRightInd/>
              <w:jc w:val="center"/>
              <w:rPr>
                <w:rFonts w:eastAsia="Times New Roman"/>
                <w:szCs w:val="22"/>
                <w:lang w:val="ru-RU"/>
              </w:rPr>
            </w:pPr>
            <w:r>
              <w:rPr>
                <w:rFonts w:eastAsia="Times New Roman"/>
                <w:szCs w:val="22"/>
                <w:lang w:val="ru-RU"/>
              </w:rPr>
              <w:t>Проверяемые предметные результаты освоения основной образовательн</w:t>
            </w:r>
            <w:r>
              <w:rPr>
                <w:rFonts w:eastAsia="Times New Roman"/>
                <w:szCs w:val="22"/>
                <w:lang w:val="ru-RU"/>
              </w:rPr>
              <w:t>ой программы среднего общего образования</w:t>
            </w:r>
          </w:p>
        </w:tc>
      </w:tr>
      <w:tr w:rsidR="00D375AB" w:rsidRPr="00C41554">
        <w:tc>
          <w:tcPr>
            <w:tcW w:w="1701" w:type="dxa"/>
          </w:tcPr>
          <w:p w:rsidR="00D375AB" w:rsidRDefault="00D375AB">
            <w:pPr>
              <w:adjustRightInd/>
              <w:rPr>
                <w:rFonts w:eastAsia="Times New Roman"/>
                <w:szCs w:val="22"/>
                <w:lang w:val="ru-RU"/>
              </w:rPr>
            </w:pP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w:t>
            </w:r>
            <w:r>
              <w:rPr>
                <w:rFonts w:eastAsia="Times New Roman"/>
                <w:szCs w:val="22"/>
                <w:lang w:val="ru-RU"/>
              </w:rPr>
              <w:t>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w:t>
            </w:r>
          </w:p>
        </w:tc>
        <w:tc>
          <w:tcPr>
            <w:tcW w:w="7370" w:type="dxa"/>
          </w:tcPr>
          <w:p w:rsidR="00D375AB" w:rsidRDefault="005A04D1">
            <w:pPr>
              <w:adjustRightInd/>
              <w:jc w:val="both"/>
              <w:rPr>
                <w:rFonts w:eastAsia="Times New Roman"/>
                <w:szCs w:val="22"/>
                <w:lang w:val="ru-RU"/>
              </w:rPr>
            </w:pPr>
            <w:r>
              <w:rPr>
                <w:rFonts w:eastAsia="Times New Roman"/>
                <w:szCs w:val="22"/>
                <w:lang w:val="ru-RU"/>
              </w:rPr>
              <w:t>Коммуникативные умения</w:t>
            </w:r>
          </w:p>
          <w:p w:rsidR="00D375AB" w:rsidRDefault="005A04D1">
            <w:pPr>
              <w:adjustRightInd/>
              <w:jc w:val="both"/>
              <w:rPr>
                <w:rFonts w:eastAsia="Times New Roman"/>
                <w:szCs w:val="22"/>
                <w:lang w:val="ru-RU"/>
              </w:rPr>
            </w:pPr>
            <w:r>
              <w:rPr>
                <w:rFonts w:eastAsia="Times New Roman"/>
                <w:szCs w:val="22"/>
                <w:lang w:val="ru-RU"/>
              </w:rPr>
              <w:t>Владеть основными видами речевой деятельности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Pr>
          <w:p w:rsidR="00D375AB" w:rsidRDefault="005A04D1">
            <w:pPr>
              <w:adjustRightInd/>
              <w:jc w:val="both"/>
              <w:rPr>
                <w:rFonts w:eastAsia="Times New Roman"/>
                <w:szCs w:val="22"/>
                <w:lang w:val="ru-RU"/>
              </w:rPr>
            </w:pPr>
            <w:r>
              <w:rPr>
                <w:rFonts w:eastAsia="Times New Roman"/>
                <w:szCs w:val="22"/>
                <w:lang w:val="ru-RU"/>
              </w:rPr>
              <w:t>Гов</w:t>
            </w:r>
            <w:r>
              <w:rPr>
                <w:rFonts w:eastAsia="Times New Roman"/>
                <w:szCs w:val="22"/>
                <w:lang w:val="ru-RU"/>
              </w:rPr>
              <w:t>орение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1.1.1</w:t>
            </w:r>
          </w:p>
        </w:tc>
        <w:tc>
          <w:tcPr>
            <w:tcW w:w="7370" w:type="dxa"/>
          </w:tcPr>
          <w:p w:rsidR="00D375AB" w:rsidRDefault="005A04D1">
            <w:pPr>
              <w:adjustRightInd/>
              <w:jc w:val="both"/>
              <w:rPr>
                <w:rFonts w:eastAsia="Times New Roman"/>
                <w:szCs w:val="22"/>
                <w:lang w:val="ru-RU"/>
              </w:rPr>
            </w:pPr>
            <w:r>
              <w:rPr>
                <w:rFonts w:eastAsia="Times New Roman"/>
                <w:szCs w:val="22"/>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w:t>
            </w:r>
            <w:r>
              <w:rPr>
                <w:rFonts w:eastAsia="Times New Roman"/>
                <w:szCs w:val="22"/>
                <w:lang w:val="ru-RU"/>
              </w:rPr>
              <w:t>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1.1.2</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Создавать устные связные монологические высказывания (опис</w:t>
            </w:r>
            <w:r>
              <w:rPr>
                <w:rFonts w:eastAsia="Times New Roman"/>
                <w:szCs w:val="22"/>
                <w:lang w:val="ru-RU"/>
              </w:rPr>
              <w:t>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Излагать основное содержание </w:t>
            </w:r>
            <w:r>
              <w:rPr>
                <w:rFonts w:eastAsia="Times New Roman"/>
                <w:szCs w:val="22"/>
                <w:lang w:val="ru-RU"/>
              </w:rPr>
              <w:t>прочитанного (прослушанного) текста с выражением своего отношения (объем монологического высказывания - до 14 фраз)</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1.1.4</w:t>
            </w:r>
          </w:p>
        </w:tc>
        <w:tc>
          <w:tcPr>
            <w:tcW w:w="7370" w:type="dxa"/>
          </w:tcPr>
          <w:p w:rsidR="00D375AB" w:rsidRDefault="005A04D1">
            <w:pPr>
              <w:adjustRightInd/>
              <w:jc w:val="both"/>
              <w:rPr>
                <w:rFonts w:eastAsia="Times New Roman"/>
                <w:szCs w:val="22"/>
                <w:lang w:val="ru-RU"/>
              </w:rPr>
            </w:pPr>
            <w:r>
              <w:rPr>
                <w:rFonts w:eastAsia="Times New Roman"/>
                <w:szCs w:val="22"/>
                <w:lang w:val="ru-RU"/>
              </w:rPr>
              <w:t>Устно излагать результаты выполненной проектной работы (объем - до 14 фраз)</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1.2</w:t>
            </w:r>
          </w:p>
        </w:tc>
        <w:tc>
          <w:tcPr>
            <w:tcW w:w="7370" w:type="dxa"/>
          </w:tcPr>
          <w:p w:rsidR="00D375AB" w:rsidRDefault="005A04D1">
            <w:pPr>
              <w:adjustRightInd/>
              <w:jc w:val="both"/>
              <w:rPr>
                <w:rFonts w:eastAsia="Times New Roman"/>
                <w:szCs w:val="22"/>
                <w:lang w:val="ru-RU"/>
              </w:rPr>
            </w:pPr>
            <w:r>
              <w:rPr>
                <w:rFonts w:eastAsia="Times New Roman"/>
                <w:szCs w:val="22"/>
                <w:lang w:val="ru-RU"/>
              </w:rPr>
              <w:t>Аудирование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1.2.1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Воспринимать на слух и понимать </w:t>
            </w:r>
            <w:r>
              <w:rPr>
                <w:rFonts w:eastAsia="Times New Roman"/>
                <w:szCs w:val="22"/>
                <w:lang w:val="ru-RU"/>
              </w:rPr>
              <w:t>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w:t>
            </w:r>
            <w:r>
              <w:rPr>
                <w:rFonts w:eastAsia="Times New Roman"/>
                <w:szCs w:val="22"/>
                <w:lang w:val="ru-RU"/>
              </w:rPr>
              <w:t>я аудирования - до 2,5 минут)</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1.3</w:t>
            </w:r>
          </w:p>
        </w:tc>
        <w:tc>
          <w:tcPr>
            <w:tcW w:w="7370" w:type="dxa"/>
          </w:tcPr>
          <w:p w:rsidR="00D375AB" w:rsidRDefault="005A04D1">
            <w:pPr>
              <w:adjustRightInd/>
              <w:jc w:val="both"/>
              <w:rPr>
                <w:rFonts w:eastAsia="Times New Roman"/>
                <w:szCs w:val="22"/>
                <w:lang w:val="ru-RU"/>
              </w:rPr>
            </w:pPr>
            <w:r>
              <w:rPr>
                <w:rFonts w:eastAsia="Times New Roman"/>
                <w:szCs w:val="22"/>
                <w:lang w:val="ru-RU"/>
              </w:rPr>
              <w:t>Смысловое чтение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1.3.1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w:t>
            </w:r>
            <w:r>
              <w:rPr>
                <w:rFonts w:eastAsia="Times New Roman"/>
                <w:szCs w:val="22"/>
                <w:lang w:val="ru-RU"/>
              </w:rPr>
              <w:t>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- 500 - 700 слов);</w:t>
            </w:r>
          </w:p>
          <w:p w:rsidR="00D375AB" w:rsidRDefault="005A04D1">
            <w:pPr>
              <w:adjustRightInd/>
              <w:jc w:val="both"/>
              <w:rPr>
                <w:rFonts w:eastAsia="Times New Roman"/>
                <w:szCs w:val="22"/>
                <w:lang w:val="ru-RU"/>
              </w:rPr>
            </w:pPr>
            <w:r>
              <w:rPr>
                <w:rFonts w:eastAsia="Times New Roman"/>
                <w:szCs w:val="22"/>
                <w:lang w:val="ru-RU"/>
              </w:rPr>
              <w:t>читать про себя и устанавливать причинно-следственную взаимосвязь изложенн</w:t>
            </w:r>
            <w:r>
              <w:rPr>
                <w:rFonts w:eastAsia="Times New Roman"/>
                <w:szCs w:val="22"/>
                <w:lang w:val="ru-RU"/>
              </w:rPr>
              <w:t>ых в тексте фактов и событий;</w:t>
            </w:r>
          </w:p>
          <w:p w:rsidR="00D375AB" w:rsidRDefault="005A04D1">
            <w:pPr>
              <w:adjustRightInd/>
              <w:jc w:val="both"/>
              <w:rPr>
                <w:rFonts w:eastAsia="Times New Roman"/>
                <w:szCs w:val="22"/>
                <w:lang w:val="ru-RU"/>
              </w:rPr>
            </w:pPr>
            <w:r>
              <w:rPr>
                <w:rFonts w:eastAsia="Times New Roman"/>
                <w:szCs w:val="22"/>
                <w:lang w:val="ru-RU"/>
              </w:rPr>
              <w:t>читать про себя несплошные тексты (таблицы, диаграммы, графики и другие) и понимать представленную в них информацию</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1.4</w:t>
            </w:r>
          </w:p>
        </w:tc>
        <w:tc>
          <w:tcPr>
            <w:tcW w:w="7370" w:type="dxa"/>
          </w:tcPr>
          <w:p w:rsidR="00D375AB" w:rsidRDefault="005A04D1">
            <w:pPr>
              <w:adjustRightInd/>
              <w:jc w:val="both"/>
              <w:rPr>
                <w:rFonts w:eastAsia="Times New Roman"/>
                <w:szCs w:val="22"/>
                <w:lang w:val="ru-RU"/>
              </w:rPr>
            </w:pPr>
            <w:r>
              <w:rPr>
                <w:rFonts w:eastAsia="Times New Roman"/>
                <w:szCs w:val="22"/>
                <w:lang w:val="ru-RU"/>
              </w:rPr>
              <w:t>Письменная речь</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1.4.1</w:t>
            </w:r>
          </w:p>
        </w:tc>
        <w:tc>
          <w:tcPr>
            <w:tcW w:w="7370" w:type="dxa"/>
          </w:tcPr>
          <w:p w:rsidR="00D375AB" w:rsidRDefault="005A04D1">
            <w:pPr>
              <w:adjustRightInd/>
              <w:jc w:val="both"/>
              <w:rPr>
                <w:rFonts w:eastAsia="Times New Roman"/>
                <w:szCs w:val="22"/>
                <w:lang w:val="ru-RU"/>
              </w:rPr>
            </w:pPr>
            <w:r>
              <w:rPr>
                <w:rFonts w:eastAsia="Times New Roman"/>
                <w:szCs w:val="22"/>
                <w:lang w:val="ru-RU"/>
              </w:rPr>
              <w:t>Заполнять анкеты и формуляры, сообщая о себе основные сведения, в соответствии с н</w:t>
            </w:r>
            <w:r>
              <w:rPr>
                <w:rFonts w:eastAsia="Times New Roman"/>
                <w:szCs w:val="22"/>
                <w:lang w:val="ru-RU"/>
              </w:rPr>
              <w:t>ормами, принятыми в стране (странах) изучаемого языка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1.4.2</w:t>
            </w:r>
          </w:p>
        </w:tc>
        <w:tc>
          <w:tcPr>
            <w:tcW w:w="7370" w:type="dxa"/>
          </w:tcPr>
          <w:p w:rsidR="00D375AB" w:rsidRDefault="005A04D1">
            <w:pPr>
              <w:adjustRightInd/>
              <w:jc w:val="both"/>
              <w:rPr>
                <w:rFonts w:eastAsia="Times New Roman"/>
                <w:szCs w:val="22"/>
                <w:lang w:val="ru-RU"/>
              </w:rPr>
            </w:pPr>
            <w:r>
              <w:rPr>
                <w:rFonts w:eastAsia="Times New Roman"/>
                <w:szCs w:val="22"/>
                <w:lang w:val="ru-RU"/>
              </w:rPr>
              <w:t>Писать электронное сообщение личного характера, соблюдая речевой этикет, принятый в стране (странах) изучаемого языка (объем сообщения - до 130 слов)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1.4.3</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Создавать письменные высказывания на о</w:t>
            </w:r>
            <w:r>
              <w:rPr>
                <w:rFonts w:eastAsia="Times New Roman"/>
                <w:szCs w:val="22"/>
                <w:lang w:val="ru-RU"/>
              </w:rPr>
              <w:t>снове плана, иллюстрации, таблицы, диаграммы и (или) прочитанного (прослушанного) текста с использованием образца (объем высказывания - до 150 слов)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1.4.4</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Заполнять таблицу, кратко фиксируя содержание прочитанного (прослушанного) текста или дополняя </w:t>
            </w:r>
            <w:r>
              <w:rPr>
                <w:rFonts w:eastAsia="Times New Roman"/>
                <w:szCs w:val="22"/>
                <w:lang w:val="ru-RU"/>
              </w:rPr>
              <w:t>информацию в таблице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1.4.5</w:t>
            </w:r>
          </w:p>
        </w:tc>
        <w:tc>
          <w:tcPr>
            <w:tcW w:w="7370" w:type="dxa"/>
          </w:tcPr>
          <w:p w:rsidR="00D375AB" w:rsidRDefault="005A04D1">
            <w:pPr>
              <w:adjustRightInd/>
              <w:jc w:val="both"/>
              <w:rPr>
                <w:rFonts w:eastAsia="Times New Roman"/>
                <w:szCs w:val="22"/>
                <w:lang w:val="ru-RU"/>
              </w:rPr>
            </w:pPr>
            <w:r>
              <w:rPr>
                <w:rFonts w:eastAsia="Times New Roman"/>
                <w:szCs w:val="22"/>
                <w:lang w:val="ru-RU"/>
              </w:rPr>
              <w:t>Письменно представлять результаты выполненной проектной работы (объем - до 150 слов)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1.4.6</w:t>
            </w:r>
          </w:p>
        </w:tc>
        <w:tc>
          <w:tcPr>
            <w:tcW w:w="7370" w:type="dxa"/>
          </w:tcPr>
          <w:p w:rsidR="00D375AB" w:rsidRDefault="005A04D1">
            <w:pPr>
              <w:adjustRightInd/>
              <w:jc w:val="both"/>
              <w:rPr>
                <w:rFonts w:eastAsia="Times New Roman"/>
                <w:szCs w:val="22"/>
                <w:lang w:val="ru-RU"/>
              </w:rPr>
            </w:pPr>
            <w:r>
              <w:rPr>
                <w:rFonts w:eastAsia="Times New Roman"/>
                <w:szCs w:val="22"/>
                <w:lang w:val="ru-RU"/>
              </w:rPr>
              <w:t>Писать резюме (CV) с сообщением основных сведений о себе в соответствии с нормами, принятыми в стране (странах) изучаемого языка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w:t>
            </w:r>
          </w:p>
        </w:tc>
        <w:tc>
          <w:tcPr>
            <w:tcW w:w="7370" w:type="dxa"/>
          </w:tcPr>
          <w:p w:rsidR="00D375AB" w:rsidRDefault="005A04D1">
            <w:pPr>
              <w:adjustRightInd/>
              <w:jc w:val="both"/>
              <w:rPr>
                <w:rFonts w:eastAsia="Times New Roman"/>
                <w:szCs w:val="22"/>
                <w:lang w:val="ru-RU"/>
              </w:rPr>
            </w:pPr>
            <w:r>
              <w:rPr>
                <w:rFonts w:eastAsia="Times New Roman"/>
                <w:szCs w:val="22"/>
                <w:lang w:val="ru-RU"/>
              </w:rPr>
              <w:t>Язык</w:t>
            </w:r>
            <w:r>
              <w:rPr>
                <w:rFonts w:eastAsia="Times New Roman"/>
                <w:szCs w:val="22"/>
                <w:lang w:val="ru-RU"/>
              </w:rPr>
              <w:t>овые знания и навыки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2.1</w:t>
            </w:r>
          </w:p>
        </w:tc>
        <w:tc>
          <w:tcPr>
            <w:tcW w:w="7370" w:type="dxa"/>
          </w:tcPr>
          <w:p w:rsidR="00D375AB" w:rsidRDefault="005A04D1">
            <w:pPr>
              <w:adjustRightInd/>
              <w:jc w:val="both"/>
              <w:rPr>
                <w:rFonts w:eastAsia="Times New Roman"/>
                <w:szCs w:val="22"/>
                <w:lang w:val="ru-RU"/>
              </w:rPr>
            </w:pPr>
            <w:r>
              <w:rPr>
                <w:rFonts w:eastAsia="Times New Roman"/>
                <w:szCs w:val="22"/>
                <w:lang w:val="ru-RU"/>
              </w:rPr>
              <w:t>Фонетическая сторона речи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2.1.1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w:t>
            </w:r>
            <w:r>
              <w:rPr>
                <w:rFonts w:eastAsia="Times New Roman"/>
                <w:szCs w:val="22"/>
                <w:lang w:val="ru-RU"/>
              </w:rPr>
              <w:t xml:space="preserve">равило отсутствия фразового ударения на </w:t>
            </w:r>
            <w:r>
              <w:rPr>
                <w:rFonts w:eastAsia="Times New Roman"/>
                <w:szCs w:val="22"/>
                <w:lang w:val="ru-RU"/>
              </w:rPr>
              <w:lastRenderedPageBreak/>
              <w:t>служебных словах</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2.1.2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Выразительно читать вслух небольшие тексты объемом до 140 слов, построенные на изученном языковом материале, с соблюдением правил чтения и соответствующей интонацией, демонстрируя понимание </w:t>
            </w:r>
            <w:r>
              <w:rPr>
                <w:rFonts w:eastAsia="Times New Roman"/>
                <w:szCs w:val="22"/>
                <w:lang w:val="ru-RU"/>
              </w:rPr>
              <w:t>содержания текста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2.2</w:t>
            </w:r>
          </w:p>
        </w:tc>
        <w:tc>
          <w:tcPr>
            <w:tcW w:w="7370" w:type="dxa"/>
          </w:tcPr>
          <w:p w:rsidR="00D375AB" w:rsidRDefault="005A04D1">
            <w:pPr>
              <w:adjustRightInd/>
              <w:jc w:val="both"/>
              <w:rPr>
                <w:rFonts w:eastAsia="Times New Roman"/>
                <w:szCs w:val="22"/>
                <w:lang w:val="ru-RU"/>
              </w:rPr>
            </w:pPr>
            <w:r>
              <w:rPr>
                <w:rFonts w:eastAsia="Times New Roman"/>
                <w:szCs w:val="22"/>
                <w:lang w:val="ru-RU"/>
              </w:rPr>
              <w:t>Орфография и пунктуация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2.2.1</w:t>
            </w:r>
          </w:p>
        </w:tc>
        <w:tc>
          <w:tcPr>
            <w:tcW w:w="7370" w:type="dxa"/>
          </w:tcPr>
          <w:p w:rsidR="00D375AB" w:rsidRDefault="005A04D1">
            <w:pPr>
              <w:adjustRightInd/>
              <w:jc w:val="both"/>
              <w:rPr>
                <w:rFonts w:eastAsia="Times New Roman"/>
                <w:szCs w:val="22"/>
                <w:lang w:val="ru-RU"/>
              </w:rPr>
            </w:pPr>
            <w:r>
              <w:rPr>
                <w:rFonts w:eastAsia="Times New Roman"/>
                <w:szCs w:val="22"/>
                <w:lang w:val="ru-RU"/>
              </w:rPr>
              <w:t>Владеть орфографическими навыками: правильно писать изученные слова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2.2.2</w:t>
            </w:r>
          </w:p>
        </w:tc>
        <w:tc>
          <w:tcPr>
            <w:tcW w:w="7370" w:type="dxa"/>
          </w:tcPr>
          <w:p w:rsidR="00D375AB" w:rsidRDefault="005A04D1">
            <w:pPr>
              <w:adjustRightInd/>
              <w:jc w:val="both"/>
              <w:rPr>
                <w:rFonts w:eastAsia="Times New Roman"/>
                <w:szCs w:val="22"/>
                <w:lang w:val="ru-RU"/>
              </w:rPr>
            </w:pPr>
            <w:r>
              <w:rPr>
                <w:rFonts w:eastAsia="Times New Roman"/>
                <w:szCs w:val="22"/>
                <w:lang w:val="ru-RU"/>
              </w:rPr>
              <w:t>Владеть пунктуационными навыками: использовать запятую при перечислении, обращении и при выделении вводных слов; апостроф, точк</w:t>
            </w:r>
            <w:r>
              <w:rPr>
                <w:rFonts w:eastAsia="Times New Roman"/>
                <w:szCs w:val="22"/>
                <w:lang w:val="ru-RU"/>
              </w:rPr>
              <w:t>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2.3</w:t>
            </w:r>
          </w:p>
        </w:tc>
        <w:tc>
          <w:tcPr>
            <w:tcW w:w="7370" w:type="dxa"/>
          </w:tcPr>
          <w:p w:rsidR="00D375AB" w:rsidRDefault="005A04D1">
            <w:pPr>
              <w:adjustRightInd/>
              <w:jc w:val="both"/>
              <w:rPr>
                <w:rFonts w:eastAsia="Times New Roman"/>
                <w:szCs w:val="22"/>
                <w:lang w:val="ru-RU"/>
              </w:rPr>
            </w:pPr>
            <w:r>
              <w:rPr>
                <w:rFonts w:eastAsia="Times New Roman"/>
                <w:szCs w:val="22"/>
                <w:lang w:val="ru-RU"/>
              </w:rPr>
              <w:t>Лексическая сторона речи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w:t>
            </w:r>
            <w:r>
              <w:rPr>
                <w:rFonts w:eastAsia="Times New Roman"/>
                <w:szCs w:val="22"/>
                <w:lang w:val="ru-RU"/>
              </w:rPr>
              <w:t>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w:t>
            </w:r>
            <w:r>
              <w:rPr>
                <w:rFonts w:eastAsia="Times New Roman"/>
                <w:szCs w:val="22"/>
                <w:lang w:val="ru-RU"/>
              </w:rPr>
              <w:t>тического содержания речи, с соблюдением существующей в английском языке нормы лексической сочетаемости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eastAsia="Times New Roman"/>
                <w:szCs w:val="22"/>
                <w:lang w:val="ru-RU"/>
              </w:rPr>
              <w:t>dis-, mis-, re-, over-, under- и суффиксов -ise/-ize</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un-, in-/im- и суффиксов -ance/-ence, </w:t>
            </w:r>
            <w:r>
              <w:rPr>
                <w:rFonts w:eastAsia="Times New Roman"/>
                <w:szCs w:val="22"/>
                <w:lang w:val="ru-RU"/>
              </w:rPr>
              <w:t>-er/-or, -ing, -ist, -ity, -ment, -ness, -sion/-tion, -ship</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2.3.4</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in-/im-, inter-, non- и суф</w:t>
            </w:r>
            <w:r>
              <w:rPr>
                <w:rFonts w:eastAsia="Times New Roman"/>
                <w:szCs w:val="22"/>
                <w:lang w:val="ru-RU"/>
              </w:rPr>
              <w:t>фиксов -able/-ible, -al, -ed, -ese, -ful, -ian/-an, -ing, -ish, -ive, -less, -ly, -ous, -y</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2.3.5</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родственные слова, образованные с использованием аффиксации: наречия при помощи префиксов un-, in-/im- и</w:t>
            </w:r>
            <w:r>
              <w:rPr>
                <w:rFonts w:eastAsia="Times New Roman"/>
                <w:szCs w:val="22"/>
                <w:lang w:val="ru-RU"/>
              </w:rPr>
              <w:t xml:space="preserve"> суффикса -ly</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2.3.6</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2.3.7</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и употреблять в устной и письменной речи </w:t>
            </w:r>
            <w:r>
              <w:rPr>
                <w:rFonts w:eastAsia="Times New Roman"/>
                <w:szCs w:val="22"/>
                <w:lang w:val="ru-RU"/>
              </w:rPr>
              <w:t xml:space="preserve">родственные слова, образованные с использованием словосложения: сложные </w:t>
            </w:r>
            <w:r>
              <w:rPr>
                <w:rFonts w:eastAsia="Times New Roman"/>
                <w:szCs w:val="22"/>
                <w:lang w:val="ru-RU"/>
              </w:rPr>
              <w:lastRenderedPageBreak/>
              <w:t>существительные путем соединения основ существительных (football); сложные существительные путем соединения основы прилагательного с основой существительного (bluebell); сложные сущест</w:t>
            </w:r>
            <w:r>
              <w:rPr>
                <w:rFonts w:eastAsia="Times New Roman"/>
                <w:szCs w:val="22"/>
                <w:lang w:val="ru-RU"/>
              </w:rPr>
              <w:t>вительные путем соединения основ существительных с предлогом (father-in-law)</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2.3.8</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родственные слова, образованные с использованием словосложения: сложные прилагательные путем соединения основы прилага</w:t>
            </w:r>
            <w:r>
              <w:rPr>
                <w:rFonts w:eastAsia="Times New Roman"/>
                <w:szCs w:val="22"/>
                <w:lang w:val="ru-RU"/>
              </w:rPr>
              <w:t xml:space="preserve">тельного (числительного)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прилагательные путем соединения основы прилагательного </w:t>
            </w:r>
            <w:r>
              <w:rPr>
                <w:rFonts w:eastAsia="Times New Roman"/>
                <w:szCs w:val="22"/>
                <w:lang w:val="ru-RU"/>
              </w:rPr>
              <w:t>с основой причастия I (nice-looking)</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2.3.9</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неопределенных форм глаголов (to run - a run); имен существите</w:t>
            </w:r>
            <w:r>
              <w:rPr>
                <w:rFonts w:eastAsia="Times New Roman"/>
                <w:szCs w:val="22"/>
                <w:lang w:val="ru-RU"/>
              </w:rPr>
              <w:t>льных от прилагательных (rich people - the rich); глаголов от имен существительных (a a hand - to hand); глаголов от имен прилагательных (cool - to cool)</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2.3.10</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имена прилагательные на -ed и -ing (exci</w:t>
            </w:r>
            <w:r>
              <w:rPr>
                <w:rFonts w:eastAsia="Times New Roman"/>
                <w:szCs w:val="22"/>
                <w:lang w:val="ru-RU"/>
              </w:rPr>
              <w:t>ted - exciting)</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2.3.11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2.3.12</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w:t>
            </w:r>
            <w:r>
              <w:rPr>
                <w:rFonts w:eastAsia="Times New Roman"/>
                <w:szCs w:val="22"/>
                <w:lang w:val="ru-RU"/>
              </w:rPr>
              <w:t>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2.4</w:t>
            </w:r>
          </w:p>
        </w:tc>
        <w:tc>
          <w:tcPr>
            <w:tcW w:w="7370" w:type="dxa"/>
          </w:tcPr>
          <w:p w:rsidR="00D375AB" w:rsidRDefault="005A04D1">
            <w:pPr>
              <w:adjustRightInd/>
              <w:jc w:val="both"/>
              <w:rPr>
                <w:rFonts w:eastAsia="Times New Roman"/>
                <w:szCs w:val="22"/>
                <w:lang w:val="ru-RU"/>
              </w:rPr>
            </w:pPr>
            <w:r>
              <w:rPr>
                <w:rFonts w:eastAsia="Times New Roman"/>
                <w:szCs w:val="22"/>
                <w:lang w:val="ru-RU"/>
              </w:rPr>
              <w:t>Грамматическая сторона речи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Знать и понимать особенности структуры простых и сложных предложений и </w:t>
            </w:r>
            <w:r>
              <w:rPr>
                <w:rFonts w:eastAsia="Times New Roman"/>
                <w:szCs w:val="22"/>
                <w:lang w:val="ru-RU"/>
              </w:rPr>
              <w:t>различных коммуникативных типов предложений английского языка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определенном порядке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w:t>
            </w:r>
            <w:r>
              <w:rPr>
                <w:rFonts w:eastAsia="Times New Roman"/>
                <w:szCs w:val="22"/>
                <w:lang w:val="ru-RU"/>
              </w:rPr>
              <w:t>учащем и письменном тексте и употреблять в устной и письменной речи предложения с начальным It</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2.4.4</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предложения с начальным There + to be</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2.4.5</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w:t>
            </w:r>
            <w:r>
              <w:rPr>
                <w:rFonts w:eastAsia="Times New Roman"/>
                <w:szCs w:val="22"/>
                <w:lang w:val="ru-RU"/>
              </w:rPr>
              <w:t xml:space="preserve">и письменном тексте и употреблять в устной и письменной речи предложения с глагольными конструкциями, содержащими глаголы-связки to be, to look, to seem, </w:t>
            </w:r>
            <w:r>
              <w:rPr>
                <w:rFonts w:eastAsia="Times New Roman"/>
                <w:szCs w:val="22"/>
                <w:lang w:val="ru-RU"/>
              </w:rPr>
              <w:lastRenderedPageBreak/>
              <w:t>to feel</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2.4.6</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и письменном тексте и употреблять в устной и письменной речи </w:t>
            </w:r>
            <w:r>
              <w:rPr>
                <w:rFonts w:eastAsia="Times New Roman"/>
                <w:szCs w:val="22"/>
                <w:lang w:val="ru-RU"/>
              </w:rPr>
              <w:t>предложения со сложным дополнением - Complex Object</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2.4.7</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2.4.8</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w:t>
            </w:r>
            <w:r>
              <w:rPr>
                <w:rFonts w:eastAsia="Times New Roman"/>
                <w:szCs w:val="22"/>
                <w:lang w:val="ru-RU"/>
              </w:rPr>
              <w:t>ексте и употреблять в устной и письменной речи сложноподчиненные предложения с союзами и союзными словами because, if, when, where, what, why, how</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2.4.9</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сложноподчиненные</w:t>
            </w:r>
            <w:r>
              <w:rPr>
                <w:rFonts w:eastAsia="Times New Roman"/>
                <w:szCs w:val="22"/>
                <w:lang w:val="ru-RU"/>
              </w:rPr>
              <w:t xml:space="preserve"> предложения с определительными придаточными с союзными словами who, which, that</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2.4.10</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сложноподчиненные предложения с союзными словами whoever, whatever, however, whene</w:t>
            </w:r>
            <w:r>
              <w:rPr>
                <w:rFonts w:eastAsia="Times New Roman"/>
                <w:szCs w:val="22"/>
                <w:lang w:val="ru-RU"/>
              </w:rPr>
              <w:t>ver</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2.4.12</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w:t>
            </w:r>
            <w:r>
              <w:rPr>
                <w:rFonts w:eastAsia="Times New Roman"/>
                <w:szCs w:val="22"/>
                <w:lang w:val="ru-RU"/>
              </w:rPr>
              <w:t>Past Perfect Tense, Present Perfect Continuous Tense)</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2.4.13</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w:t>
            </w:r>
            <w:r>
              <w:rPr>
                <w:rFonts w:eastAsia="Times New Roman"/>
                <w:szCs w:val="22"/>
                <w:lang w:val="ru-RU"/>
              </w:rPr>
              <w:t>и, согласование времен в рамках сложного предложения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2.4.14</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2.4.15</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w:t>
            </w:r>
            <w:r>
              <w:rPr>
                <w:rFonts w:eastAsia="Times New Roman"/>
                <w:szCs w:val="22"/>
                <w:lang w:val="ru-RU"/>
              </w:rPr>
              <w:t>м тексте и употреблять в устной и письменной речи предложения с конструкциями as... as, not so... as, both... and..., either... or, neither... nor</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2.4.16</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и письменном тексте и употреблять в устной и письменной речи предложения с I </w:t>
            </w:r>
            <w:r>
              <w:rPr>
                <w:rFonts w:eastAsia="Times New Roman"/>
                <w:szCs w:val="22"/>
                <w:lang w:val="ru-RU"/>
              </w:rPr>
              <w:t>wish</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2.4.17</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конструкции с глаголами на -ing: to love/hate doing smth</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2.4.18</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и письменном тексте и употреблять в устной и письменной речи </w:t>
            </w:r>
            <w:r>
              <w:rPr>
                <w:rFonts w:eastAsia="Times New Roman"/>
                <w:szCs w:val="22"/>
                <w:lang w:val="ru-RU"/>
              </w:rPr>
              <w:t>конструкции с глаголами to stop, to remember, to forget (разница в значении to stop doing smth и to stop to do smth)</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2.4.19</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конструкцию It takes me... to do smth</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2.4.20</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конструкцию used to + инфинитив глагола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конструкции be/get used to smth, be/ge</w:t>
            </w:r>
            <w:r>
              <w:rPr>
                <w:rFonts w:eastAsia="Times New Roman"/>
                <w:szCs w:val="22"/>
                <w:lang w:val="ru-RU"/>
              </w:rPr>
              <w:t>t used to doing smth</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2.4.22</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2.4.23</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(family, police), и его согласование со сказуемым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2.4.24</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и письменном тексте и употреблять в </w:t>
            </w:r>
            <w:r>
              <w:rPr>
                <w:rFonts w:eastAsia="Times New Roman"/>
                <w:szCs w:val="22"/>
                <w:lang w:val="ru-RU"/>
              </w:rPr>
              <w:t>устной и письменной речи 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w:t>
            </w:r>
            <w:r>
              <w:rPr>
                <w:rFonts w:eastAsia="Times New Roman"/>
                <w:szCs w:val="22"/>
                <w:lang w:val="ru-RU"/>
              </w:rPr>
              <w:t>nuous Tense, Future-in-the-Past Tense) и наиболее употребительных формах страдательного залога (Present/Past Simple Passive, Present Perfect Passive)</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2.4.25</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конструкцию t</w:t>
            </w:r>
            <w:r>
              <w:rPr>
                <w:rFonts w:eastAsia="Times New Roman"/>
                <w:szCs w:val="22"/>
                <w:lang w:val="ru-RU"/>
              </w:rPr>
              <w:t>o be going to, формы Future Simple Tense и Present Continuous Tense для выражения будущего действия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2.4.26</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модальные глаголы и их эквиваленты (can/be able to, could, must</w:t>
            </w:r>
            <w:r>
              <w:rPr>
                <w:rFonts w:eastAsia="Times New Roman"/>
                <w:szCs w:val="22"/>
                <w:lang w:val="ru-RU"/>
              </w:rPr>
              <w:t>/have to, may, might, should, shall, would, will, need)</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2.4.27</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w:t>
            </w:r>
            <w:r>
              <w:rPr>
                <w:rFonts w:eastAsia="Times New Roman"/>
                <w:szCs w:val="22"/>
                <w:lang w:val="ru-RU"/>
              </w:rPr>
              <w:t xml:space="preserve"> определения (Participle I - a playing child, Participle II - a written text)</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2.4.28</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2.4.29</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и </w:t>
            </w:r>
            <w:r>
              <w:rPr>
                <w:rFonts w:eastAsia="Times New Roman"/>
                <w:szCs w:val="22"/>
                <w:lang w:val="ru-RU"/>
              </w:rPr>
              <w:t xml:space="preserve">письменном тексте и употреблять в </w:t>
            </w:r>
            <w:r>
              <w:rPr>
                <w:rFonts w:eastAsia="Times New Roman"/>
                <w:szCs w:val="22"/>
                <w:lang w:val="ru-RU"/>
              </w:rPr>
              <w:lastRenderedPageBreak/>
              <w:t>устной и письменной речи имена существительные во множественном числе, образованные по правилу и исключения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2.4.30</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неисчисляемые имена с</w:t>
            </w:r>
            <w:r>
              <w:rPr>
                <w:rFonts w:eastAsia="Times New Roman"/>
                <w:szCs w:val="22"/>
                <w:lang w:val="ru-RU"/>
              </w:rPr>
              <w:t>уществительные, имеющие форму только множественного числа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притяжательный падеж имен существительных</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2.4.32</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w:t>
            </w:r>
            <w:r>
              <w:rPr>
                <w:rFonts w:eastAsia="Times New Roman"/>
                <w:szCs w:val="22"/>
                <w:lang w:val="ru-RU"/>
              </w:rPr>
              <w:t>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2.4.33</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порядок с</w:t>
            </w:r>
            <w:r>
              <w:rPr>
                <w:rFonts w:eastAsia="Times New Roman"/>
                <w:szCs w:val="22"/>
                <w:lang w:val="ru-RU"/>
              </w:rPr>
              <w:t>ледования нескольких прилагательных (мнение - размер - возраст - цвет - происхождение)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2.4.34</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и письменном тексте и употреблять в устной и письменной речи слова, выражающие количество (many/much, little/a little, few/a few, a lot </w:t>
            </w:r>
            <w:r>
              <w:rPr>
                <w:rFonts w:eastAsia="Times New Roman"/>
                <w:szCs w:val="22"/>
                <w:lang w:val="ru-RU"/>
              </w:rPr>
              <w:t>of)</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2.4.35</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w:t>
            </w:r>
            <w:r>
              <w:rPr>
                <w:rFonts w:eastAsia="Times New Roman"/>
                <w:szCs w:val="22"/>
                <w:lang w:val="ru-RU"/>
              </w:rPr>
              <w:t>стоимения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2.4.36</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неопределенные местоимения и их производные, отрицательные местоимения none, no и производные последнего (nobody, nothing и другие)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2.4.37</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w:t>
            </w:r>
            <w:r>
              <w:rPr>
                <w:rFonts w:eastAsia="Times New Roman"/>
                <w:szCs w:val="22"/>
                <w:lang w:val="ru-RU"/>
              </w:rPr>
              <w:t>в звучащем и письменном тексте и употреблять в устной и письменной речи количественные и порядковые числительные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2.4.38</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предлоги места, времени, направления; предлоги, уп</w:t>
            </w:r>
            <w:r>
              <w:rPr>
                <w:rFonts w:eastAsia="Times New Roman"/>
                <w:szCs w:val="22"/>
                <w:lang w:val="ru-RU"/>
              </w:rPr>
              <w:t>отребляемые с глаголами в страдательном залоге</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Социокультурные знания и умения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3.1</w:t>
            </w:r>
          </w:p>
        </w:tc>
        <w:tc>
          <w:tcPr>
            <w:tcW w:w="7370" w:type="dxa"/>
          </w:tcPr>
          <w:p w:rsidR="00D375AB" w:rsidRDefault="005A04D1">
            <w:pPr>
              <w:adjustRightInd/>
              <w:jc w:val="both"/>
              <w:rPr>
                <w:rFonts w:eastAsia="Times New Roman"/>
                <w:szCs w:val="22"/>
                <w:lang w:val="ru-RU"/>
              </w:rPr>
            </w:pPr>
            <w:r>
              <w:rPr>
                <w:rFonts w:eastAsia="Times New Roman"/>
                <w:szCs w:val="22"/>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w:t>
            </w:r>
            <w:r>
              <w:rPr>
                <w:rFonts w:eastAsia="Times New Roman"/>
                <w:szCs w:val="22"/>
                <w:lang w:val="ru-RU"/>
              </w:rPr>
              <w:t xml:space="preserve"> с учетом этих различий</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3.2</w:t>
            </w:r>
          </w:p>
        </w:tc>
        <w:tc>
          <w:tcPr>
            <w:tcW w:w="7370" w:type="dxa"/>
          </w:tcPr>
          <w:p w:rsidR="00D375AB" w:rsidRDefault="005A04D1">
            <w:pPr>
              <w:adjustRightInd/>
              <w:jc w:val="both"/>
              <w:rPr>
                <w:rFonts w:eastAsia="Times New Roman"/>
                <w:szCs w:val="22"/>
                <w:lang w:val="ru-RU"/>
              </w:rPr>
            </w:pPr>
            <w:r>
              <w:rPr>
                <w:rFonts w:eastAsia="Times New Roman"/>
                <w:szCs w:val="22"/>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w:t>
            </w:r>
            <w:r>
              <w:rPr>
                <w:rFonts w:eastAsia="Times New Roman"/>
                <w:szCs w:val="22"/>
                <w:lang w:val="ru-RU"/>
              </w:rPr>
              <w:t xml:space="preserve">ники, этикетные </w:t>
            </w:r>
            <w:r>
              <w:rPr>
                <w:rFonts w:eastAsia="Times New Roman"/>
                <w:szCs w:val="22"/>
                <w:lang w:val="ru-RU"/>
              </w:rPr>
              <w:lastRenderedPageBreak/>
              <w:t>особенности общения и другие)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3.3</w:t>
            </w:r>
          </w:p>
        </w:tc>
        <w:tc>
          <w:tcPr>
            <w:tcW w:w="7370" w:type="dxa"/>
          </w:tcPr>
          <w:p w:rsidR="00D375AB" w:rsidRDefault="005A04D1">
            <w:pPr>
              <w:adjustRightInd/>
              <w:jc w:val="both"/>
              <w:rPr>
                <w:rFonts w:eastAsia="Times New Roman"/>
                <w:szCs w:val="22"/>
                <w:lang w:val="ru-RU"/>
              </w:rPr>
            </w:pPr>
            <w:r>
              <w:rPr>
                <w:rFonts w:eastAsia="Times New Roman"/>
                <w:szCs w:val="22"/>
                <w:lang w:val="ru-RU"/>
              </w:rPr>
              <w:t>Иметь базовые знания о социокультурном портрете и культурном наследии родной страны и страны (стран) изучаемого языка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3.4</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Представлять родную страну и ее культуру на иностранном языке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3.5</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Проявлять </w:t>
            </w:r>
            <w:r>
              <w:rPr>
                <w:rFonts w:eastAsia="Times New Roman"/>
                <w:szCs w:val="22"/>
                <w:lang w:val="ru-RU"/>
              </w:rPr>
              <w:t>уважение к иной культуре, соблюдать нормы вежливости в межкультурном общении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w:t>
            </w:r>
          </w:p>
        </w:tc>
        <w:tc>
          <w:tcPr>
            <w:tcW w:w="7370" w:type="dxa"/>
          </w:tcPr>
          <w:p w:rsidR="00D375AB" w:rsidRDefault="005A04D1">
            <w:pPr>
              <w:adjustRightInd/>
              <w:jc w:val="both"/>
              <w:rPr>
                <w:rFonts w:eastAsia="Times New Roman"/>
                <w:szCs w:val="22"/>
                <w:lang w:val="ru-RU"/>
              </w:rPr>
            </w:pPr>
            <w:r>
              <w:rPr>
                <w:rFonts w:eastAsia="Times New Roman"/>
                <w:szCs w:val="22"/>
                <w:lang w:val="ru-RU"/>
              </w:rPr>
              <w:t>Компенсаторные умения</w:t>
            </w:r>
          </w:p>
          <w:p w:rsidR="00D375AB" w:rsidRDefault="005A04D1">
            <w:pPr>
              <w:adjustRightInd/>
              <w:jc w:val="both"/>
              <w:rPr>
                <w:rFonts w:eastAsia="Times New Roman"/>
                <w:szCs w:val="22"/>
                <w:lang w:val="ru-RU"/>
              </w:rPr>
            </w:pPr>
            <w:r>
              <w:rPr>
                <w:rFonts w:eastAsia="Times New Roman"/>
                <w:szCs w:val="22"/>
                <w:lang w:val="ru-RU"/>
              </w:rPr>
              <w:t xml:space="preserve">Владеть компенсаторными умениями, позволяющими в случае сбоя коммуникации, а также в условиях дефицита языковых средств использовать различные приемы </w:t>
            </w:r>
            <w:r>
              <w:rPr>
                <w:rFonts w:eastAsia="Times New Roman"/>
                <w:szCs w:val="22"/>
                <w:lang w:val="ru-RU"/>
              </w:rPr>
              <w:t>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Использовать иноязычные словари и справочники, в том числе информационно-справочные</w:t>
            </w:r>
            <w:r>
              <w:rPr>
                <w:rFonts w:eastAsia="Times New Roman"/>
                <w:szCs w:val="22"/>
                <w:lang w:val="ru-RU"/>
              </w:rPr>
              <w:t xml:space="preserve"> системы в электронной форме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w:t>
            </w:r>
          </w:p>
        </w:tc>
        <w:tc>
          <w:tcPr>
            <w:tcW w:w="7370" w:type="dxa"/>
          </w:tcPr>
          <w:p w:rsidR="00D375AB" w:rsidRDefault="005A04D1">
            <w:pPr>
              <w:adjustRightInd/>
              <w:jc w:val="both"/>
              <w:rPr>
                <w:rFonts w:eastAsia="Times New Roman"/>
                <w:szCs w:val="22"/>
                <w:lang w:val="ru-RU"/>
              </w:rPr>
            </w:pPr>
            <w:r>
              <w:rPr>
                <w:rFonts w:eastAsia="Times New Roman"/>
                <w:szCs w:val="22"/>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D375AB" w:rsidRDefault="00D375AB">
      <w:pPr>
        <w:adjustRightInd/>
        <w:jc w:val="both"/>
        <w:rPr>
          <w:rFonts w:eastAsia="Times New Roman"/>
          <w:szCs w:val="22"/>
          <w:lang w:val="ru-RU"/>
        </w:rPr>
      </w:pPr>
    </w:p>
    <w:p w:rsidR="00D375AB" w:rsidRDefault="005A04D1">
      <w:pPr>
        <w:adjustRightInd/>
        <w:rPr>
          <w:rFonts w:eastAsia="Times New Roman"/>
          <w:b/>
          <w:szCs w:val="22"/>
          <w:lang w:val="ru-RU"/>
        </w:rPr>
      </w:pPr>
      <w:r>
        <w:rPr>
          <w:rFonts w:eastAsia="Times New Roman"/>
          <w:b/>
          <w:szCs w:val="22"/>
          <w:lang w:val="ru-RU"/>
        </w:rPr>
        <w:t>10 класс Английс</w:t>
      </w:r>
      <w:r>
        <w:rPr>
          <w:rFonts w:eastAsia="Times New Roman"/>
          <w:b/>
          <w:szCs w:val="22"/>
          <w:lang w:val="ru-RU"/>
        </w:rPr>
        <w:t>кий язык</w:t>
      </w:r>
    </w:p>
    <w:p w:rsidR="00D375AB" w:rsidRDefault="00D375AB">
      <w:pPr>
        <w:adjustRightInd/>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элементы содержания (10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Код</w:t>
            </w:r>
          </w:p>
        </w:tc>
        <w:tc>
          <w:tcPr>
            <w:tcW w:w="7994" w:type="dxa"/>
          </w:tcPr>
          <w:p w:rsidR="00D375AB" w:rsidRDefault="005A04D1">
            <w:pPr>
              <w:adjustRightInd/>
              <w:jc w:val="center"/>
              <w:rPr>
                <w:rFonts w:eastAsia="Times New Roman"/>
                <w:szCs w:val="22"/>
                <w:lang w:val="ru-RU"/>
              </w:rPr>
            </w:pPr>
            <w:r>
              <w:rPr>
                <w:rFonts w:eastAsia="Times New Roman"/>
                <w:szCs w:val="22"/>
                <w:lang w:val="ru-RU"/>
              </w:rPr>
              <w:t>Проверяемый элемент содержания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Коммуникативные умения</w:t>
            </w:r>
          </w:p>
          <w:p w:rsidR="00D375AB" w:rsidRDefault="005A04D1">
            <w:pPr>
              <w:adjustRightInd/>
              <w:jc w:val="both"/>
              <w:rPr>
                <w:rFonts w:eastAsia="Times New Roman"/>
                <w:szCs w:val="22"/>
                <w:lang w:val="ru-RU"/>
              </w:rPr>
            </w:pPr>
            <w:r>
              <w:rPr>
                <w:rFonts w:eastAsia="Times New Roman"/>
                <w:szCs w:val="22"/>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w:t>
            </w:r>
            <w:r>
              <w:rPr>
                <w:rFonts w:eastAsia="Times New Roman"/>
                <w:szCs w:val="22"/>
                <w:lang w:val="ru-RU"/>
              </w:rPr>
              <w:t>содержания речи.</w:t>
            </w:r>
          </w:p>
          <w:p w:rsidR="00D375AB" w:rsidRDefault="005A04D1">
            <w:pPr>
              <w:adjustRightInd/>
              <w:jc w:val="both"/>
              <w:rPr>
                <w:rFonts w:eastAsia="Times New Roman"/>
                <w:szCs w:val="22"/>
                <w:lang w:val="ru-RU"/>
              </w:rPr>
            </w:pPr>
            <w:r>
              <w:rPr>
                <w:rFonts w:eastAsia="Times New Roman"/>
                <w:szCs w:val="22"/>
                <w:lang w:val="ru-RU"/>
              </w:rPr>
              <w:t>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w:t>
            </w:r>
            <w:r>
              <w:rPr>
                <w:rFonts w:eastAsia="Times New Roman"/>
                <w:szCs w:val="22"/>
                <w:lang w:val="ru-RU"/>
              </w:rPr>
              <w:t>: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w:t>
            </w:r>
            <w:r>
              <w:rPr>
                <w:rFonts w:eastAsia="Times New Roman"/>
                <w:szCs w:val="22"/>
                <w:lang w:val="ru-RU"/>
              </w:rPr>
              <w:t>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w:t>
            </w:r>
            <w:r>
              <w:rPr>
                <w:rFonts w:eastAsia="Times New Roman"/>
                <w:szCs w:val="22"/>
                <w:lang w:val="ru-RU"/>
              </w:rPr>
              <w:t>е. Молодежь в современном обществе. Досуг молодежи: чтение, кино, театр, музыка, музеи, сеть Интернет, компьютерные игры. Любовь и дружба. Покупки: одежда, обувь и продукты питания. Карманные деньги. Молодежная мода. Туризм. Виды отдыха. Путешествия по Рос</w:t>
            </w:r>
            <w:r>
              <w:rPr>
                <w:rFonts w:eastAsia="Times New Roman"/>
                <w:szCs w:val="22"/>
                <w:lang w:val="ru-RU"/>
              </w:rPr>
              <w:t xml:space="preserve">сии и зарубежным странам. Проблемы </w:t>
            </w:r>
            <w:r>
              <w:rPr>
                <w:rFonts w:eastAsia="Times New Roman"/>
                <w:szCs w:val="22"/>
                <w:lang w:val="ru-RU"/>
              </w:rPr>
              <w:lastRenderedPageBreak/>
              <w:t>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w:t>
            </w:r>
            <w:r>
              <w:rPr>
                <w:rFonts w:eastAsia="Times New Roman"/>
                <w:szCs w:val="22"/>
                <w:lang w:val="ru-RU"/>
              </w:rPr>
              <w:t>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w:t>
            </w:r>
            <w:r>
              <w:rPr>
                <w:rFonts w:eastAsia="Times New Roman"/>
                <w:szCs w:val="22"/>
                <w:lang w:val="ru-RU"/>
              </w:rPr>
              <w:t>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другие</w:t>
            </w:r>
          </w:p>
        </w:tc>
      </w:tr>
      <w:tr w:rsidR="00D375AB">
        <w:tc>
          <w:tcPr>
            <w:tcW w:w="1077" w:type="dxa"/>
            <w:vAlign w:val="center"/>
          </w:tcPr>
          <w:p w:rsidR="00D375AB" w:rsidRDefault="005A04D1">
            <w:pPr>
              <w:adjustRightInd/>
              <w:jc w:val="center"/>
              <w:rPr>
                <w:rFonts w:eastAsia="Times New Roman"/>
                <w:szCs w:val="22"/>
                <w:lang w:val="ru-RU"/>
              </w:rPr>
            </w:pPr>
            <w:r>
              <w:rPr>
                <w:rFonts w:eastAsia="Times New Roman"/>
                <w:szCs w:val="22"/>
                <w:lang w:val="ru-RU"/>
              </w:rPr>
              <w:lastRenderedPageBreak/>
              <w:t>1.1</w:t>
            </w:r>
          </w:p>
        </w:tc>
        <w:tc>
          <w:tcPr>
            <w:tcW w:w="7994" w:type="dxa"/>
            <w:vAlign w:val="center"/>
          </w:tcPr>
          <w:p w:rsidR="00D375AB" w:rsidRDefault="005A04D1">
            <w:pPr>
              <w:adjustRightInd/>
              <w:jc w:val="both"/>
              <w:rPr>
                <w:rFonts w:eastAsia="Times New Roman"/>
                <w:szCs w:val="22"/>
                <w:lang w:val="ru-RU"/>
              </w:rPr>
            </w:pPr>
            <w:r>
              <w:rPr>
                <w:rFonts w:eastAsia="Times New Roman"/>
                <w:szCs w:val="22"/>
                <w:lang w:val="ru-RU"/>
              </w:rPr>
              <w:t>Говорение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w:t>
            </w:r>
          </w:p>
        </w:tc>
        <w:tc>
          <w:tcPr>
            <w:tcW w:w="7994" w:type="dxa"/>
          </w:tcPr>
          <w:p w:rsidR="00D375AB" w:rsidRDefault="005A04D1">
            <w:pPr>
              <w:adjustRightInd/>
              <w:jc w:val="both"/>
              <w:rPr>
                <w:rFonts w:eastAsia="Times New Roman"/>
                <w:szCs w:val="22"/>
                <w:lang w:val="ru-RU"/>
              </w:rPr>
            </w:pPr>
            <w:r>
              <w:rPr>
                <w:rFonts w:eastAsia="Times New Roman"/>
                <w:szCs w:val="22"/>
                <w:lang w:val="ru-RU"/>
              </w:rPr>
              <w:t>Диалогическая речь</w:t>
            </w:r>
          </w:p>
          <w:p w:rsidR="00D375AB" w:rsidRDefault="005A04D1">
            <w:pPr>
              <w:adjustRightInd/>
              <w:jc w:val="both"/>
              <w:rPr>
                <w:rFonts w:eastAsia="Times New Roman"/>
                <w:szCs w:val="22"/>
                <w:lang w:val="ru-RU"/>
              </w:rPr>
            </w:pPr>
            <w:r>
              <w:rPr>
                <w:rFonts w:eastAsia="Times New Roman"/>
                <w:szCs w:val="22"/>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w:t>
            </w:r>
            <w:r>
              <w:rPr>
                <w:rFonts w:eastAsia="Times New Roman"/>
                <w:szCs w:val="22"/>
                <w:lang w:val="ru-RU"/>
              </w:rPr>
              <w:t xml:space="preserve"> действию, диалог-расспрос, диалог - обмен мнениями, комбинированный диалог, включающий разные виды диалогов)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1.1.1.1</w:t>
            </w:r>
          </w:p>
        </w:tc>
        <w:tc>
          <w:tcPr>
            <w:tcW w:w="7994" w:type="dxa"/>
          </w:tcPr>
          <w:p w:rsidR="00D375AB" w:rsidRDefault="005A04D1">
            <w:pPr>
              <w:adjustRightInd/>
              <w:jc w:val="both"/>
              <w:rPr>
                <w:rFonts w:eastAsia="Times New Roman"/>
                <w:szCs w:val="22"/>
                <w:lang w:val="ru-RU"/>
              </w:rPr>
            </w:pPr>
            <w:r>
              <w:rPr>
                <w:rFonts w:eastAsia="Times New Roman"/>
                <w:szCs w:val="22"/>
                <w:lang w:val="ru-RU"/>
              </w:rPr>
              <w:t>Диалог этикетного характера: начинать, поддерживать и заканчивать разговор, вежливо переспрашивать, выражать согласие (отказ); выражать б</w:t>
            </w:r>
            <w:r>
              <w:rPr>
                <w:rFonts w:eastAsia="Times New Roman"/>
                <w:szCs w:val="22"/>
                <w:lang w:val="ru-RU"/>
              </w:rPr>
              <w:t>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w:t>
            </w:r>
            <w:r>
              <w:rPr>
                <w:rFonts w:eastAsia="Times New Roman"/>
                <w:szCs w:val="22"/>
                <w:lang w:val="ru-RU"/>
              </w:rPr>
              <w:t>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Диалог - побуждение к действию: обращаться с просьбой, вежливо </w:t>
            </w:r>
            <w:r>
              <w:rPr>
                <w:rFonts w:eastAsia="Times New Roman"/>
                <w:szCs w:val="22"/>
                <w:lang w:val="ru-RU"/>
              </w:rPr>
              <w:t>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w:t>
            </w:r>
            <w:r>
              <w:rPr>
                <w:rFonts w:eastAsia="Times New Roman"/>
                <w:szCs w:val="22"/>
                <w:lang w:val="ru-RU"/>
              </w:rPr>
              <w:t xml:space="preserve">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w:t>
            </w:r>
            <w:r>
              <w:rPr>
                <w:rFonts w:eastAsia="Times New Roman"/>
                <w:szCs w:val="22"/>
                <w:lang w:val="ru-RU"/>
              </w:rPr>
              <w:t>ого языка (объем диалога - до 8 реплик со стороны каждого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1.1.1.3</w:t>
            </w:r>
          </w:p>
        </w:tc>
        <w:tc>
          <w:tcPr>
            <w:tcW w:w="7994" w:type="dxa"/>
          </w:tcPr>
          <w:p w:rsidR="00D375AB" w:rsidRDefault="005A04D1">
            <w:pPr>
              <w:adjustRightInd/>
              <w:jc w:val="both"/>
              <w:rPr>
                <w:rFonts w:eastAsia="Times New Roman"/>
                <w:szCs w:val="22"/>
                <w:lang w:val="ru-RU"/>
              </w:rPr>
            </w:pPr>
            <w:r>
              <w:rPr>
                <w:rFonts w:eastAsia="Times New Roman"/>
                <w:szCs w:val="22"/>
                <w:lang w:val="ru-RU"/>
              </w:rPr>
              <w:t>Диалог-расспрос: сообщать фактическую информацию, отвечая на вопросы разных видов; выражать свое отношение к обсуждаемым фактам и событиям; запрашивать интересующую информацию;</w:t>
            </w:r>
            <w:r>
              <w:rPr>
                <w:rFonts w:eastAsia="Times New Roman"/>
                <w:szCs w:val="22"/>
                <w:lang w:val="ru-RU"/>
              </w:rPr>
              <w:t xml:space="preserve">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w:t>
            </w:r>
            <w:r>
              <w:rPr>
                <w:rFonts w:eastAsia="Times New Roman"/>
                <w:szCs w:val="22"/>
                <w:lang w:val="ru-RU"/>
              </w:rPr>
              <w:t>ции, фотографии, таблицы, диаграммы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1.1.1.4</w:t>
            </w:r>
          </w:p>
        </w:tc>
        <w:tc>
          <w:tcPr>
            <w:tcW w:w="7994" w:type="dxa"/>
          </w:tcPr>
          <w:p w:rsidR="00D375AB" w:rsidRDefault="005A04D1">
            <w:pPr>
              <w:adjustRightInd/>
              <w:jc w:val="both"/>
              <w:rPr>
                <w:rFonts w:eastAsia="Times New Roman"/>
                <w:szCs w:val="22"/>
                <w:lang w:val="ru-RU"/>
              </w:rPr>
            </w:pPr>
            <w:r>
              <w:rPr>
                <w:rFonts w:eastAsia="Times New Roman"/>
                <w:szCs w:val="22"/>
                <w:lang w:val="ru-RU"/>
              </w:rPr>
              <w:t>Диалог-обмен мнениями: выражать свою точку зрения и обосновывать ее;</w:t>
            </w:r>
            <w:r>
              <w:rPr>
                <w:rFonts w:eastAsia="Times New Roman"/>
                <w:szCs w:val="22"/>
                <w:lang w:val="ru-RU"/>
              </w:rPr>
              <w:t xml:space="preserve">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w:t>
            </w:r>
            <w:r>
              <w:rPr>
                <w:rFonts w:eastAsia="Times New Roman"/>
                <w:szCs w:val="22"/>
                <w:lang w:val="ru-RU"/>
              </w:rPr>
              <w:t>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8 реплик со стороны каждо</w:t>
            </w:r>
            <w:r>
              <w:rPr>
                <w:rFonts w:eastAsia="Times New Roman"/>
                <w:szCs w:val="22"/>
                <w:lang w:val="ru-RU"/>
              </w:rPr>
              <w:t>го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w:t>
            </w:r>
            <w:r>
              <w:rPr>
                <w:rFonts w:eastAsia="Times New Roman"/>
                <w:szCs w:val="22"/>
                <w:lang w:val="ru-RU"/>
              </w:rPr>
              <w:t>фотографий, таблиц, диаграмм с соблюдением норм речевого этикета, принятых в стране (странах) изучаемого языка (объем диалога - до 8 реплик со стороны каждого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w:t>
            </w:r>
          </w:p>
        </w:tc>
        <w:tc>
          <w:tcPr>
            <w:tcW w:w="7994" w:type="dxa"/>
          </w:tcPr>
          <w:p w:rsidR="00D375AB" w:rsidRDefault="005A04D1">
            <w:pPr>
              <w:adjustRightInd/>
              <w:jc w:val="both"/>
              <w:rPr>
                <w:rFonts w:eastAsia="Times New Roman"/>
                <w:szCs w:val="22"/>
                <w:lang w:val="ru-RU"/>
              </w:rPr>
            </w:pPr>
            <w:r>
              <w:rPr>
                <w:rFonts w:eastAsia="Times New Roman"/>
                <w:szCs w:val="22"/>
                <w:lang w:val="ru-RU"/>
              </w:rPr>
              <w:t>Монологическая речь</w:t>
            </w:r>
          </w:p>
          <w:p w:rsidR="00D375AB" w:rsidRDefault="005A04D1">
            <w:pPr>
              <w:adjustRightInd/>
              <w:jc w:val="both"/>
              <w:rPr>
                <w:rFonts w:eastAsia="Times New Roman"/>
                <w:szCs w:val="22"/>
                <w:lang w:val="ru-RU"/>
              </w:rPr>
            </w:pPr>
            <w:r>
              <w:rPr>
                <w:rFonts w:eastAsia="Times New Roman"/>
                <w:szCs w:val="22"/>
                <w:lang w:val="ru-RU"/>
              </w:rPr>
              <w:t>Развитие коммуникативных умений монологической речи на ба</w:t>
            </w:r>
            <w:r>
              <w:rPr>
                <w:rFonts w:eastAsia="Times New Roman"/>
                <w:szCs w:val="22"/>
                <w:lang w:val="ru-RU"/>
              </w:rPr>
              <w:t>зе умений, сформированных на уровне основного общего образования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w:t>
            </w:r>
            <w:r>
              <w:rPr>
                <w:rFonts w:eastAsia="Times New Roman"/>
                <w:szCs w:val="22"/>
                <w:lang w:val="ru-RU"/>
              </w:rPr>
              <w:t>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w:t>
            </w:r>
            <w:r>
              <w:rPr>
                <w:rFonts w:eastAsia="Times New Roman"/>
                <w:szCs w:val="22"/>
                <w:lang w:val="ru-RU"/>
              </w:rPr>
              <w:t>ического высказывания - до 14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1.1.2.2</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w:t>
            </w:r>
            <w:r>
              <w:rPr>
                <w:rFonts w:eastAsia="Times New Roman"/>
                <w:szCs w:val="22"/>
                <w:lang w:val="ru-RU"/>
              </w:rPr>
              <w:t xml:space="preserve"> ключевых слов, плана и (или) иллюстраций, фотографий, таблиц, диаграмм или без их использования (объем монологического высказывания - до 14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1.1.2.3</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Создание устного связного монологического высказывания с использованием одного из основных коммуника</w:t>
            </w:r>
            <w:r>
              <w:rPr>
                <w:rFonts w:eastAsia="Times New Roman"/>
                <w:szCs w:val="22"/>
                <w:lang w:val="ru-RU"/>
              </w:rPr>
              <w:t>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(объем монологического высказывания - до 14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1.1.2.4</w:t>
            </w:r>
          </w:p>
        </w:tc>
        <w:tc>
          <w:tcPr>
            <w:tcW w:w="7994" w:type="dxa"/>
          </w:tcPr>
          <w:p w:rsidR="00D375AB" w:rsidRDefault="005A04D1">
            <w:pPr>
              <w:adjustRightInd/>
              <w:jc w:val="both"/>
              <w:rPr>
                <w:rFonts w:eastAsia="Times New Roman"/>
                <w:szCs w:val="22"/>
                <w:lang w:val="ru-RU"/>
              </w:rPr>
            </w:pPr>
            <w:r>
              <w:rPr>
                <w:rFonts w:eastAsia="Times New Roman"/>
                <w:szCs w:val="22"/>
                <w:lang w:val="ru-RU"/>
              </w:rPr>
              <w:t>Переск</w:t>
            </w:r>
            <w:r>
              <w:rPr>
                <w:rFonts w:eastAsia="Times New Roman"/>
                <w:szCs w:val="22"/>
                <w:lang w:val="ru-RU"/>
              </w:rPr>
              <w:t>аз основного содержания прочитанного (прослушанного текста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(объем монологического высказывания</w:t>
            </w:r>
            <w:r>
              <w:rPr>
                <w:rFonts w:eastAsia="Times New Roman"/>
                <w:szCs w:val="22"/>
                <w:lang w:val="ru-RU"/>
              </w:rPr>
              <w:t xml:space="preserve"> - до 14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Устное представление (презентация) результатов выполненной проектной </w:t>
            </w:r>
            <w:r>
              <w:rPr>
                <w:rFonts w:eastAsia="Times New Roman"/>
                <w:szCs w:val="22"/>
                <w:lang w:val="ru-RU"/>
              </w:rPr>
              <w:lastRenderedPageBreak/>
              <w:t>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w:t>
            </w:r>
            <w:r>
              <w:rPr>
                <w:rFonts w:eastAsia="Times New Roman"/>
                <w:szCs w:val="22"/>
                <w:lang w:val="ru-RU"/>
              </w:rPr>
              <w:t>вания (объем монологического высказывания - до 14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1.2</w:t>
            </w:r>
          </w:p>
        </w:tc>
        <w:tc>
          <w:tcPr>
            <w:tcW w:w="7994" w:type="dxa"/>
          </w:tcPr>
          <w:p w:rsidR="00D375AB" w:rsidRDefault="005A04D1">
            <w:pPr>
              <w:adjustRightInd/>
              <w:jc w:val="both"/>
              <w:rPr>
                <w:rFonts w:eastAsia="Times New Roman"/>
                <w:szCs w:val="22"/>
                <w:lang w:val="ru-RU"/>
              </w:rPr>
            </w:pPr>
            <w:r>
              <w:rPr>
                <w:rFonts w:eastAsia="Times New Roman"/>
                <w:szCs w:val="22"/>
                <w:lang w:val="ru-RU"/>
              </w:rPr>
              <w:t>Аудирование</w:t>
            </w:r>
          </w:p>
          <w:p w:rsidR="00D375AB" w:rsidRDefault="005A04D1">
            <w:pPr>
              <w:adjustRightInd/>
              <w:jc w:val="both"/>
              <w:rPr>
                <w:rFonts w:eastAsia="Times New Roman"/>
                <w:szCs w:val="22"/>
                <w:lang w:val="ru-RU"/>
              </w:rPr>
            </w:pPr>
            <w:r>
              <w:rPr>
                <w:rFonts w:eastAsia="Times New Roman"/>
                <w:szCs w:val="22"/>
                <w:lang w:val="ru-RU"/>
              </w:rPr>
              <w:t>Развитие коммуникативных умений аудирования на базе умений, сформированных на уровне основного общего образования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Аудирование с пониманием основного содержания текста - умения </w:t>
            </w:r>
            <w:r>
              <w:rPr>
                <w:rFonts w:eastAsia="Times New Roman"/>
                <w:szCs w:val="22"/>
                <w:lang w:val="ru-RU"/>
              </w:rPr>
              <w:t>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w:t>
            </w:r>
            <w:r>
              <w:rPr>
                <w:rFonts w:eastAsia="Times New Roman"/>
                <w:szCs w:val="22"/>
                <w:lang w:val="ru-RU"/>
              </w:rPr>
              <w:t>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1.2.2</w:t>
            </w:r>
          </w:p>
        </w:tc>
        <w:tc>
          <w:tcPr>
            <w:tcW w:w="7994" w:type="dxa"/>
          </w:tcPr>
          <w:p w:rsidR="00D375AB" w:rsidRDefault="005A04D1">
            <w:pPr>
              <w:adjustRightInd/>
              <w:jc w:val="both"/>
              <w:rPr>
                <w:rFonts w:eastAsia="Times New Roman"/>
                <w:szCs w:val="22"/>
                <w:lang w:val="ru-RU"/>
              </w:rPr>
            </w:pPr>
            <w:r>
              <w:rPr>
                <w:rFonts w:eastAsia="Times New Roman"/>
                <w:szCs w:val="22"/>
                <w:lang w:val="ru-RU"/>
              </w:rPr>
              <w:t>Аудирование с пониманием н</w:t>
            </w:r>
            <w:r>
              <w:rPr>
                <w:rFonts w:eastAsia="Times New Roman"/>
                <w:szCs w:val="22"/>
                <w:lang w:val="ru-RU"/>
              </w:rPr>
              <w:t xml:space="preserve">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w:t>
            </w:r>
            <w:r>
              <w:rPr>
                <w:rFonts w:eastAsia="Times New Roman"/>
                <w:szCs w:val="22"/>
                <w:lang w:val="ru-RU"/>
              </w:rPr>
              <w:t>(явной) форме, в воспринимаемом на слух тексте (время звучания текста (текстов) для аудирования - до 2,5 минут)</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1.3</w:t>
            </w:r>
          </w:p>
        </w:tc>
        <w:tc>
          <w:tcPr>
            <w:tcW w:w="7994" w:type="dxa"/>
          </w:tcPr>
          <w:p w:rsidR="00D375AB" w:rsidRDefault="005A04D1">
            <w:pPr>
              <w:adjustRightInd/>
              <w:jc w:val="both"/>
              <w:rPr>
                <w:rFonts w:eastAsia="Times New Roman"/>
                <w:szCs w:val="22"/>
                <w:lang w:val="ru-RU"/>
              </w:rPr>
            </w:pPr>
            <w:r>
              <w:rPr>
                <w:rFonts w:eastAsia="Times New Roman"/>
                <w:szCs w:val="22"/>
                <w:lang w:val="ru-RU"/>
              </w:rPr>
              <w:t>Смысловое чтение</w:t>
            </w:r>
          </w:p>
          <w:p w:rsidR="00D375AB" w:rsidRDefault="005A04D1">
            <w:pPr>
              <w:adjustRightInd/>
              <w:jc w:val="both"/>
              <w:rPr>
                <w:rFonts w:eastAsia="Times New Roman"/>
                <w:szCs w:val="22"/>
                <w:lang w:val="ru-RU"/>
              </w:rPr>
            </w:pPr>
            <w:r>
              <w:rPr>
                <w:rFonts w:eastAsia="Times New Roman"/>
                <w:szCs w:val="22"/>
                <w:lang w:val="ru-RU"/>
              </w:rPr>
              <w:t>Развитие сформированных на уровне основного общего образования умений читать про себя и понимать с использованием языковой</w:t>
            </w:r>
            <w:r>
              <w:rPr>
                <w:rFonts w:eastAsia="Times New Roman"/>
                <w:szCs w:val="22"/>
                <w:lang w:val="ru-RU"/>
              </w:rPr>
              <w:t xml:space="preserve">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w:t>
            </w:r>
            <w:r>
              <w:rPr>
                <w:rFonts w:eastAsia="Times New Roman"/>
                <w:szCs w:val="22"/>
                <w:lang w:val="ru-RU"/>
              </w:rPr>
              <w:t>, с пониманием нужной (интересующей, запрашиваемой) информации, с полным пониманием содержания текста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1.3.1</w:t>
            </w:r>
          </w:p>
        </w:tc>
        <w:tc>
          <w:tcPr>
            <w:tcW w:w="7994" w:type="dxa"/>
          </w:tcPr>
          <w:p w:rsidR="00D375AB" w:rsidRDefault="005A04D1">
            <w:pPr>
              <w:adjustRightInd/>
              <w:jc w:val="both"/>
              <w:rPr>
                <w:rFonts w:eastAsia="Times New Roman"/>
                <w:szCs w:val="22"/>
                <w:lang w:val="ru-RU"/>
              </w:rPr>
            </w:pPr>
            <w:r>
              <w:rPr>
                <w:rFonts w:eastAsia="Times New Roman"/>
                <w:szCs w:val="22"/>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w:t>
            </w:r>
            <w:r>
              <w:rPr>
                <w:rFonts w:eastAsia="Times New Roman"/>
                <w:szCs w:val="22"/>
                <w:lang w:val="ru-RU"/>
              </w:rPr>
              <w:t xml:space="preserve">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w:t>
            </w:r>
            <w:r>
              <w:rPr>
                <w:rFonts w:eastAsia="Times New Roman"/>
                <w:szCs w:val="22"/>
                <w:lang w:val="ru-RU"/>
              </w:rPr>
              <w:t>скую последовательность главных фактов, событий; игнорировать незнакомые слова, несущественные для понимания основного содержания (объем текста (текстов) для чтения - 500 - 700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1.3.2</w:t>
            </w:r>
          </w:p>
        </w:tc>
        <w:tc>
          <w:tcPr>
            <w:tcW w:w="7994" w:type="dxa"/>
          </w:tcPr>
          <w:p w:rsidR="00D375AB" w:rsidRDefault="005A04D1">
            <w:pPr>
              <w:adjustRightInd/>
              <w:jc w:val="both"/>
              <w:rPr>
                <w:rFonts w:eastAsia="Times New Roman"/>
                <w:szCs w:val="22"/>
                <w:lang w:val="ru-RU"/>
              </w:rPr>
            </w:pPr>
            <w:r>
              <w:rPr>
                <w:rFonts w:eastAsia="Times New Roman"/>
                <w:szCs w:val="22"/>
                <w:lang w:val="ru-RU"/>
              </w:rPr>
              <w:t>Чтение с пониманием нужной (интересующей, запрашиваемой) информаци</w:t>
            </w:r>
            <w:r>
              <w:rPr>
                <w:rFonts w:eastAsia="Times New Roman"/>
                <w:szCs w:val="22"/>
                <w:lang w:val="ru-RU"/>
              </w:rPr>
              <w:t>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w:t>
            </w:r>
            <w:r>
              <w:rPr>
                <w:rFonts w:eastAsia="Times New Roman"/>
                <w:szCs w:val="22"/>
                <w:lang w:val="ru-RU"/>
              </w:rPr>
              <w:t xml:space="preserve">ую в эксплицитной (явной) и имплицитной (неявной) форме; оценивать </w:t>
            </w:r>
            <w:r>
              <w:rPr>
                <w:rFonts w:eastAsia="Times New Roman"/>
                <w:szCs w:val="22"/>
                <w:lang w:val="ru-RU"/>
              </w:rPr>
              <w:lastRenderedPageBreak/>
              <w:t>найденную информацию с точки зрения ее значимости для решения коммуникативной задачи (объем текста (текстов) для чтения - 500 - 700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1.3.3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Чтение с полным пониманием - умения читать </w:t>
            </w:r>
            <w:r>
              <w:rPr>
                <w:rFonts w:eastAsia="Times New Roman"/>
                <w:szCs w:val="22"/>
                <w:lang w:val="ru-RU"/>
              </w:rPr>
              <w:t>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w:t>
            </w:r>
            <w:r>
              <w:rPr>
                <w:rFonts w:eastAsia="Times New Roman"/>
                <w:szCs w:val="22"/>
                <w:lang w:val="ru-RU"/>
              </w:rPr>
              <w:t xml:space="preserve"> с использованием языковой и контекстуальной догадки; устанавливать причинно-следственную взаимосвязь изложенных в тексте фактов и событий (объем текста (текстов) для чтения - 500 - 700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1.3.4</w:t>
            </w:r>
          </w:p>
        </w:tc>
        <w:tc>
          <w:tcPr>
            <w:tcW w:w="7994" w:type="dxa"/>
          </w:tcPr>
          <w:p w:rsidR="00D375AB" w:rsidRDefault="005A04D1">
            <w:pPr>
              <w:adjustRightInd/>
              <w:jc w:val="both"/>
              <w:rPr>
                <w:rFonts w:eastAsia="Times New Roman"/>
                <w:szCs w:val="22"/>
                <w:lang w:val="ru-RU"/>
              </w:rPr>
            </w:pPr>
            <w:r>
              <w:rPr>
                <w:rFonts w:eastAsia="Times New Roman"/>
                <w:szCs w:val="22"/>
                <w:lang w:val="ru-RU"/>
              </w:rPr>
              <w:t>Чтение несплошных текстов (таблиц, диаграмм, графиков, сх</w:t>
            </w:r>
            <w:r>
              <w:rPr>
                <w:rFonts w:eastAsia="Times New Roman"/>
                <w:szCs w:val="22"/>
                <w:lang w:val="ru-RU"/>
              </w:rPr>
              <w:t>ем, инфографики и других) и понимание представленной в них информации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w:t>
            </w:r>
          </w:p>
        </w:tc>
        <w:tc>
          <w:tcPr>
            <w:tcW w:w="7994" w:type="dxa"/>
          </w:tcPr>
          <w:p w:rsidR="00D375AB" w:rsidRDefault="005A04D1">
            <w:pPr>
              <w:adjustRightInd/>
              <w:jc w:val="both"/>
              <w:rPr>
                <w:rFonts w:eastAsia="Times New Roman"/>
                <w:szCs w:val="22"/>
                <w:lang w:val="ru-RU"/>
              </w:rPr>
            </w:pPr>
            <w:r>
              <w:rPr>
                <w:rFonts w:eastAsia="Times New Roman"/>
                <w:szCs w:val="22"/>
                <w:lang w:val="ru-RU"/>
              </w:rPr>
              <w:t>Письменная речь</w:t>
            </w:r>
          </w:p>
          <w:p w:rsidR="00D375AB" w:rsidRDefault="005A04D1">
            <w:pPr>
              <w:adjustRightInd/>
              <w:jc w:val="both"/>
              <w:rPr>
                <w:rFonts w:eastAsia="Times New Roman"/>
                <w:szCs w:val="22"/>
                <w:lang w:val="ru-RU"/>
              </w:rPr>
            </w:pPr>
            <w:r>
              <w:rPr>
                <w:rFonts w:eastAsia="Times New Roman"/>
                <w:szCs w:val="22"/>
                <w:lang w:val="ru-RU"/>
              </w:rPr>
              <w:t>Развитие умений письменной речи на базе умений, сформированных на уровне основного общего образования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Заполнение анкет и формуляров в соответствии с нормами, </w:t>
            </w:r>
            <w:r>
              <w:rPr>
                <w:rFonts w:eastAsia="Times New Roman"/>
                <w:szCs w:val="22"/>
                <w:lang w:val="ru-RU"/>
              </w:rPr>
              <w:t>принятыми в стране (странах) изучаемого языка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1.4.2</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Написание резюме (CV) с сообщением основных сведений о себе в соответствии с нормами, принятыми в стране (странах) изучаемого языка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Написание электронного сообщения личного характера в </w:t>
            </w:r>
            <w:r>
              <w:rPr>
                <w:rFonts w:eastAsia="Times New Roman"/>
                <w:szCs w:val="22"/>
                <w:lang w:val="ru-RU"/>
              </w:rPr>
              <w:t>соответствии с нормами речевого этикета, принятыми в стране (странах) изучаемого языка (объем сообщения - до 130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1.4.4</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Создание небольшого письменного высказывания (рассказа, сочинения и другого) на основе плана, иллюстрации, таблицы, диаграммы и (и</w:t>
            </w:r>
            <w:r>
              <w:rPr>
                <w:rFonts w:eastAsia="Times New Roman"/>
                <w:szCs w:val="22"/>
                <w:lang w:val="ru-RU"/>
              </w:rPr>
              <w:t>ли) прочитанного/прослушанного текста с использованием образца (объем письменного высказывания - до 150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1.4.5</w:t>
            </w:r>
          </w:p>
        </w:tc>
        <w:tc>
          <w:tcPr>
            <w:tcW w:w="7994" w:type="dxa"/>
          </w:tcPr>
          <w:p w:rsidR="00D375AB" w:rsidRDefault="005A04D1">
            <w:pPr>
              <w:adjustRightInd/>
              <w:jc w:val="both"/>
              <w:rPr>
                <w:rFonts w:eastAsia="Times New Roman"/>
                <w:szCs w:val="22"/>
                <w:lang w:val="ru-RU"/>
              </w:rPr>
            </w:pPr>
            <w:r>
              <w:rPr>
                <w:rFonts w:eastAsia="Times New Roman"/>
                <w:szCs w:val="22"/>
                <w:lang w:val="ru-RU"/>
              </w:rPr>
              <w:t>Заполнение таблицы: краткая фиксация содержания прочитанного (прослушанного) текста или дополнение информации в таблице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1.4.6</w:t>
            </w:r>
          </w:p>
        </w:tc>
        <w:tc>
          <w:tcPr>
            <w:tcW w:w="7994" w:type="dxa"/>
          </w:tcPr>
          <w:p w:rsidR="00D375AB" w:rsidRDefault="005A04D1">
            <w:pPr>
              <w:adjustRightInd/>
              <w:jc w:val="both"/>
              <w:rPr>
                <w:rFonts w:eastAsia="Times New Roman"/>
                <w:szCs w:val="22"/>
                <w:lang w:val="ru-RU"/>
              </w:rPr>
            </w:pPr>
            <w:r>
              <w:rPr>
                <w:rFonts w:eastAsia="Times New Roman"/>
                <w:szCs w:val="22"/>
                <w:lang w:val="ru-RU"/>
              </w:rPr>
              <w:t>Письменное п</w:t>
            </w:r>
            <w:r>
              <w:rPr>
                <w:rFonts w:eastAsia="Times New Roman"/>
                <w:szCs w:val="22"/>
                <w:lang w:val="ru-RU"/>
              </w:rPr>
              <w:t>редставление результатов выполненной проектной работы, в том числе в форме презентации (объем - до 150 слов)</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w:t>
            </w:r>
          </w:p>
        </w:tc>
        <w:tc>
          <w:tcPr>
            <w:tcW w:w="7994" w:type="dxa"/>
          </w:tcPr>
          <w:p w:rsidR="00D375AB" w:rsidRDefault="005A04D1">
            <w:pPr>
              <w:adjustRightInd/>
              <w:jc w:val="both"/>
              <w:rPr>
                <w:rFonts w:eastAsia="Times New Roman"/>
                <w:szCs w:val="22"/>
                <w:lang w:val="ru-RU"/>
              </w:rPr>
            </w:pPr>
            <w:r>
              <w:rPr>
                <w:rFonts w:eastAsia="Times New Roman"/>
                <w:szCs w:val="22"/>
                <w:lang w:val="ru-RU"/>
              </w:rPr>
              <w:t>Языковые знания и навыки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2.1</w:t>
            </w:r>
          </w:p>
        </w:tc>
        <w:tc>
          <w:tcPr>
            <w:tcW w:w="7994" w:type="dxa"/>
          </w:tcPr>
          <w:p w:rsidR="00D375AB" w:rsidRDefault="005A04D1">
            <w:pPr>
              <w:adjustRightInd/>
              <w:jc w:val="both"/>
              <w:rPr>
                <w:rFonts w:eastAsia="Times New Roman"/>
                <w:szCs w:val="22"/>
                <w:lang w:val="ru-RU"/>
              </w:rPr>
            </w:pPr>
            <w:r>
              <w:rPr>
                <w:rFonts w:eastAsia="Times New Roman"/>
                <w:szCs w:val="22"/>
                <w:lang w:val="ru-RU"/>
              </w:rPr>
              <w:t>Фонетическая сторона речи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2.1.1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Различение на слух и адекватное (без ошибок, ведущих к сбою в коммуникации) </w:t>
            </w:r>
            <w:r>
              <w:rPr>
                <w:rFonts w:eastAsia="Times New Roman"/>
                <w:szCs w:val="22"/>
                <w:lang w:val="ru-RU"/>
              </w:rPr>
              <w:t>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2.1.2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Чтение вслух аутентичных текстов, построенных </w:t>
            </w:r>
            <w:r>
              <w:rPr>
                <w:rFonts w:eastAsia="Times New Roman"/>
                <w:szCs w:val="22"/>
                <w:lang w:val="ru-RU"/>
              </w:rPr>
              <w:t xml:space="preserve">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w:t>
            </w:r>
            <w:r>
              <w:rPr>
                <w:rFonts w:eastAsia="Times New Roman"/>
                <w:szCs w:val="22"/>
                <w:lang w:val="ru-RU"/>
              </w:rPr>
              <w:lastRenderedPageBreak/>
              <w:t>вслух - до 140 слов)</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2.2</w:t>
            </w:r>
          </w:p>
        </w:tc>
        <w:tc>
          <w:tcPr>
            <w:tcW w:w="7994" w:type="dxa"/>
          </w:tcPr>
          <w:p w:rsidR="00D375AB" w:rsidRDefault="005A04D1">
            <w:pPr>
              <w:adjustRightInd/>
              <w:jc w:val="both"/>
              <w:rPr>
                <w:rFonts w:eastAsia="Times New Roman"/>
                <w:szCs w:val="22"/>
                <w:lang w:val="ru-RU"/>
              </w:rPr>
            </w:pPr>
            <w:r>
              <w:rPr>
                <w:rFonts w:eastAsia="Times New Roman"/>
                <w:szCs w:val="22"/>
                <w:lang w:val="ru-RU"/>
              </w:rPr>
              <w:t>Орфография и пунктуация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2.2.1</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Правильное написание изученных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w:t>
            </w:r>
            <w:r>
              <w:rPr>
                <w:rFonts w:eastAsia="Times New Roman"/>
                <w:szCs w:val="22"/>
                <w:lang w:val="ru-RU"/>
              </w:rPr>
              <w:t>2.2</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2.2.</w:t>
            </w:r>
            <w:r>
              <w:rPr>
                <w:rFonts w:eastAsia="Times New Roman"/>
                <w:szCs w:val="22"/>
                <w:lang w:val="ru-RU"/>
              </w:rPr>
              <w:t>3</w:t>
            </w:r>
          </w:p>
        </w:tc>
        <w:tc>
          <w:tcPr>
            <w:tcW w:w="7994" w:type="dxa"/>
          </w:tcPr>
          <w:p w:rsidR="00D375AB" w:rsidRDefault="005A04D1">
            <w:pPr>
              <w:adjustRightInd/>
              <w:jc w:val="both"/>
              <w:rPr>
                <w:rFonts w:eastAsia="Times New Roman"/>
                <w:szCs w:val="22"/>
                <w:lang w:val="ru-RU"/>
              </w:rPr>
            </w:pPr>
            <w:r>
              <w:rPr>
                <w:rFonts w:eastAsia="Times New Roman"/>
                <w:szCs w:val="22"/>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2.2.4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Пунктуационно правильное в соответствии с нормами </w:t>
            </w:r>
            <w:r>
              <w:rPr>
                <w:rFonts w:eastAsia="Times New Roman"/>
                <w:szCs w:val="22"/>
                <w:lang w:val="ru-RU"/>
              </w:rPr>
              <w:t>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w:t>
            </w:r>
            <w:r>
              <w:rPr>
                <w:rFonts w:eastAsia="Times New Roman"/>
                <w:szCs w:val="22"/>
                <w:lang w:val="ru-RU"/>
              </w:rPr>
              <w:t>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w:t>
            </w:r>
          </w:p>
        </w:tc>
        <w:tc>
          <w:tcPr>
            <w:tcW w:w="7994" w:type="dxa"/>
          </w:tcPr>
          <w:p w:rsidR="00D375AB" w:rsidRDefault="005A04D1">
            <w:pPr>
              <w:adjustRightInd/>
              <w:jc w:val="both"/>
              <w:rPr>
                <w:rFonts w:eastAsia="Times New Roman"/>
                <w:szCs w:val="22"/>
                <w:lang w:val="ru-RU"/>
              </w:rPr>
            </w:pPr>
            <w:r>
              <w:rPr>
                <w:rFonts w:eastAsia="Times New Roman"/>
                <w:szCs w:val="22"/>
                <w:lang w:val="ru-RU"/>
              </w:rPr>
              <w:t>Лексическая сторона речи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w:t>
            </w:r>
            <w:r>
              <w:rPr>
                <w:rFonts w:eastAsia="Times New Roman"/>
                <w:szCs w:val="22"/>
                <w:lang w:val="ru-RU"/>
              </w:rPr>
              <w:t>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2.3.2</w:t>
            </w:r>
          </w:p>
        </w:tc>
        <w:tc>
          <w:tcPr>
            <w:tcW w:w="7994" w:type="dxa"/>
          </w:tcPr>
          <w:p w:rsidR="00D375AB" w:rsidRDefault="005A04D1">
            <w:pPr>
              <w:adjustRightInd/>
              <w:jc w:val="both"/>
              <w:rPr>
                <w:rFonts w:eastAsia="Times New Roman"/>
                <w:szCs w:val="22"/>
                <w:lang w:val="ru-RU"/>
              </w:rPr>
            </w:pPr>
            <w:r>
              <w:rPr>
                <w:rFonts w:eastAsia="Times New Roman"/>
                <w:szCs w:val="22"/>
                <w:lang w:val="ru-RU"/>
              </w:rPr>
              <w:t>Многозначные лексические единицы. Синонимы. Антонимы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2.3.3</w:t>
            </w:r>
          </w:p>
        </w:tc>
        <w:tc>
          <w:tcPr>
            <w:tcW w:w="7994" w:type="dxa"/>
          </w:tcPr>
          <w:p w:rsidR="00D375AB" w:rsidRDefault="005A04D1">
            <w:pPr>
              <w:adjustRightInd/>
              <w:jc w:val="both"/>
              <w:rPr>
                <w:rFonts w:eastAsia="Times New Roman"/>
                <w:szCs w:val="22"/>
                <w:lang w:val="ru-RU"/>
              </w:rPr>
            </w:pPr>
            <w:r>
              <w:rPr>
                <w:rFonts w:eastAsia="Times New Roman"/>
                <w:szCs w:val="22"/>
                <w:lang w:val="ru-RU"/>
              </w:rPr>
              <w:t>Имена прилагательные на -ed и -i</w:t>
            </w:r>
            <w:r>
              <w:rPr>
                <w:rFonts w:eastAsia="Times New Roman"/>
                <w:szCs w:val="22"/>
                <w:lang w:val="ru-RU"/>
              </w:rPr>
              <w:t>ng (excited - exciting)</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2.3.4</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Наиболее частотные фразовые глаголы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2.3.5</w:t>
            </w:r>
          </w:p>
        </w:tc>
        <w:tc>
          <w:tcPr>
            <w:tcW w:w="7994" w:type="dxa"/>
          </w:tcPr>
          <w:p w:rsidR="00D375AB" w:rsidRDefault="005A04D1">
            <w:pPr>
              <w:adjustRightInd/>
              <w:jc w:val="both"/>
              <w:rPr>
                <w:rFonts w:eastAsia="Times New Roman"/>
                <w:szCs w:val="22"/>
                <w:lang w:val="ru-RU"/>
              </w:rPr>
            </w:pPr>
            <w:r>
              <w:rPr>
                <w:rFonts w:eastAsia="Times New Roman"/>
                <w:szCs w:val="22"/>
                <w:lang w:val="ru-RU"/>
              </w:rPr>
              <w:t>Интернациональные слова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2.3.6</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Сокращения и аббревиатуры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2.3.7</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Различные средства связи для обеспечения целостности и логичности устного (письменного) высказывания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2.3.11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Основные </w:t>
            </w:r>
            <w:r>
              <w:rPr>
                <w:rFonts w:eastAsia="Times New Roman"/>
                <w:szCs w:val="22"/>
                <w:lang w:val="ru-RU"/>
              </w:rPr>
              <w:t>способы словообразования - аффиксация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2.3.11.1</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глаголов при помощи префиксов dis-, mis-, re-, over-, under- и суффикса -ise/-ize</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Образование имен существительных при помощи префиксов un-, in-/im- и суффиксов -ance/-ence, -er/-or, </w:t>
            </w:r>
            <w:r>
              <w:rPr>
                <w:rFonts w:eastAsia="Times New Roman"/>
                <w:szCs w:val="22"/>
                <w:lang w:val="ru-RU"/>
              </w:rPr>
              <w:t>-ing, -ist, -ity, -ment, -ness, -sion/-tion, -ship</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2.3.11.3</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имен прилагательных при помощи префиксов un-, in-/im-, inter-, non- и суффиксов -able/-ible, -al, -ed, -ese, -ful, -ian/-an, -ing, -ish, -ive, -less, -ly, -ous, -y</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2.3.11.4</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w:t>
            </w:r>
            <w:r>
              <w:rPr>
                <w:rFonts w:eastAsia="Times New Roman"/>
                <w:szCs w:val="22"/>
                <w:lang w:val="ru-RU"/>
              </w:rPr>
              <w:t>ие наречий при помощи префиксов un-, in-/im- и суффикса -ly</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2.3.11.5</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числительных при помощи суффиксов -teen, -ty, -th</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2.3.12</w:t>
            </w:r>
          </w:p>
        </w:tc>
        <w:tc>
          <w:tcPr>
            <w:tcW w:w="7994" w:type="dxa"/>
          </w:tcPr>
          <w:p w:rsidR="00D375AB" w:rsidRDefault="005A04D1">
            <w:pPr>
              <w:adjustRightInd/>
              <w:jc w:val="both"/>
              <w:rPr>
                <w:rFonts w:eastAsia="Times New Roman"/>
                <w:szCs w:val="22"/>
                <w:lang w:val="ru-RU"/>
              </w:rPr>
            </w:pPr>
            <w:r>
              <w:rPr>
                <w:rFonts w:eastAsia="Times New Roman"/>
                <w:szCs w:val="22"/>
                <w:lang w:val="ru-RU"/>
              </w:rPr>
              <w:t>Основные способы словообразования - словосложение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2.3.12.1</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существительных путем соединения осн</w:t>
            </w:r>
            <w:r>
              <w:rPr>
                <w:rFonts w:eastAsia="Times New Roman"/>
                <w:szCs w:val="22"/>
                <w:lang w:val="ru-RU"/>
              </w:rPr>
              <w:t>ов существительных (football)</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2.3.12.2</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существительных путем соединения основы прилагательного с основой существительного (blackboard)</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Образование сложных существительных путем соединения основ существительных с предлогом </w:t>
            </w:r>
            <w:r>
              <w:rPr>
                <w:rFonts w:eastAsia="Times New Roman"/>
                <w:szCs w:val="22"/>
                <w:lang w:val="ru-RU"/>
              </w:rPr>
              <w:t>(father-in-law)</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2.3.12.4</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 eight-legged)</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2.3.12.5</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прилагательных путем соединения</w:t>
            </w:r>
            <w:r>
              <w:rPr>
                <w:rFonts w:eastAsia="Times New Roman"/>
                <w:szCs w:val="22"/>
                <w:lang w:val="ru-RU"/>
              </w:rPr>
              <w:t xml:space="preserve"> наречия с основой причастия II (well-behaved)</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2.3.12.6</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прилагательных путем соединения основы прилагательного с основой причастия I (nice-looking)</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2.3.13</w:t>
            </w:r>
          </w:p>
        </w:tc>
        <w:tc>
          <w:tcPr>
            <w:tcW w:w="7994" w:type="dxa"/>
          </w:tcPr>
          <w:p w:rsidR="00D375AB" w:rsidRDefault="005A04D1">
            <w:pPr>
              <w:adjustRightInd/>
              <w:jc w:val="both"/>
              <w:rPr>
                <w:rFonts w:eastAsia="Times New Roman"/>
                <w:szCs w:val="22"/>
                <w:lang w:val="ru-RU"/>
              </w:rPr>
            </w:pPr>
            <w:r>
              <w:rPr>
                <w:rFonts w:eastAsia="Times New Roman"/>
                <w:szCs w:val="22"/>
                <w:lang w:val="ru-RU"/>
              </w:rPr>
              <w:t>Основные способы словообразования - конверсия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2.3.13.1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Образование имен </w:t>
            </w:r>
            <w:r>
              <w:rPr>
                <w:rFonts w:eastAsia="Times New Roman"/>
                <w:szCs w:val="22"/>
                <w:lang w:val="ru-RU"/>
              </w:rPr>
              <w:t>существительных от неопределенной формы глаголов (to run - a run)</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2.3.13.2</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имен существительных от прилагательных (rich people - the rich)</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2.3.13.3</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глаголов от имен существительных (a hand - to hand)</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2.3.13.4</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глаголов</w:t>
            </w:r>
            <w:r>
              <w:rPr>
                <w:rFonts w:eastAsia="Times New Roman"/>
                <w:szCs w:val="22"/>
                <w:lang w:val="ru-RU"/>
              </w:rPr>
              <w:t xml:space="preserve"> от имен прилагательных (cool - to cool)</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w:t>
            </w:r>
          </w:p>
        </w:tc>
        <w:tc>
          <w:tcPr>
            <w:tcW w:w="7994" w:type="dxa"/>
          </w:tcPr>
          <w:p w:rsidR="00D375AB" w:rsidRDefault="005A04D1">
            <w:pPr>
              <w:adjustRightInd/>
              <w:jc w:val="both"/>
              <w:rPr>
                <w:rFonts w:eastAsia="Times New Roman"/>
                <w:szCs w:val="22"/>
                <w:lang w:val="ru-RU"/>
              </w:rPr>
            </w:pPr>
            <w:r>
              <w:rPr>
                <w:rFonts w:eastAsia="Times New Roman"/>
                <w:szCs w:val="22"/>
                <w:lang w:val="ru-RU"/>
              </w:rPr>
              <w:t>Грамматическая сторона речи</w:t>
            </w:r>
          </w:p>
          <w:p w:rsidR="00D375AB" w:rsidRDefault="005A04D1">
            <w:pPr>
              <w:adjustRightInd/>
              <w:jc w:val="both"/>
              <w:rPr>
                <w:rFonts w:eastAsia="Times New Roman"/>
                <w:szCs w:val="22"/>
                <w:lang w:val="ru-RU"/>
              </w:rPr>
            </w:pPr>
            <w:r>
              <w:rPr>
                <w:rFonts w:eastAsia="Times New Roman"/>
                <w:szCs w:val="22"/>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Различные </w:t>
            </w:r>
            <w:r>
              <w:rPr>
                <w:rFonts w:eastAsia="Times New Roman"/>
                <w:szCs w:val="22"/>
                <w:lang w:val="ru-RU"/>
              </w:rPr>
              <w:t>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w:t>
            </w:r>
          </w:p>
        </w:tc>
        <w:tc>
          <w:tcPr>
            <w:tcW w:w="7994" w:type="dxa"/>
          </w:tcPr>
          <w:p w:rsidR="00D375AB" w:rsidRDefault="005A04D1">
            <w:pPr>
              <w:adjustRightInd/>
              <w:jc w:val="both"/>
              <w:rPr>
                <w:rFonts w:eastAsia="Times New Roman"/>
                <w:szCs w:val="22"/>
                <w:lang w:val="ru-RU"/>
              </w:rPr>
            </w:pPr>
            <w:r>
              <w:rPr>
                <w:rFonts w:eastAsia="Times New Roman"/>
                <w:szCs w:val="22"/>
                <w:lang w:val="ru-RU"/>
              </w:rPr>
              <w:t>Нераспространенные и распростра</w:t>
            </w:r>
            <w:r>
              <w:rPr>
                <w:rFonts w:eastAsia="Times New Roman"/>
                <w:szCs w:val="22"/>
                <w:lang w:val="ru-RU"/>
              </w:rPr>
              <w:t>ненные простые предложения, в том числе с несколькими обстоятельствами, следующими в определенном порядке (We moved to a new house last year.)</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2.4.3</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 с начальным It</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2.4.4</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 с начальным There + to be</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2.4.5</w:t>
            </w:r>
          </w:p>
        </w:tc>
        <w:tc>
          <w:tcPr>
            <w:tcW w:w="7994" w:type="dxa"/>
          </w:tcPr>
          <w:p w:rsidR="00D375AB" w:rsidRDefault="005A04D1">
            <w:pPr>
              <w:adjustRightInd/>
              <w:jc w:val="both"/>
              <w:rPr>
                <w:rFonts w:eastAsia="Times New Roman"/>
                <w:szCs w:val="22"/>
              </w:rPr>
            </w:pPr>
            <w:r>
              <w:rPr>
                <w:rFonts w:eastAsia="Times New Roman"/>
                <w:szCs w:val="22"/>
                <w:lang w:val="ru-RU"/>
              </w:rPr>
              <w:t>Предложения</w:t>
            </w:r>
            <w:r>
              <w:rPr>
                <w:rFonts w:eastAsia="Times New Roman"/>
                <w:szCs w:val="22"/>
              </w:rPr>
              <w:t xml:space="preserve"> </w:t>
            </w:r>
            <w:r>
              <w:rPr>
                <w:rFonts w:eastAsia="Times New Roman"/>
                <w:szCs w:val="22"/>
                <w:lang w:val="ru-RU"/>
              </w:rPr>
              <w:t>с</w:t>
            </w:r>
            <w:r>
              <w:rPr>
                <w:rFonts w:eastAsia="Times New Roman"/>
                <w:szCs w:val="22"/>
              </w:rPr>
              <w:t xml:space="preserve"> </w:t>
            </w:r>
            <w:r>
              <w:rPr>
                <w:rFonts w:eastAsia="Times New Roman"/>
                <w:szCs w:val="22"/>
                <w:lang w:val="ru-RU"/>
              </w:rPr>
              <w:t>глагольными</w:t>
            </w:r>
            <w:r>
              <w:rPr>
                <w:rFonts w:eastAsia="Times New Roman"/>
                <w:szCs w:val="22"/>
              </w:rPr>
              <w:t xml:space="preserve"> </w:t>
            </w:r>
            <w:r>
              <w:rPr>
                <w:rFonts w:eastAsia="Times New Roman"/>
                <w:szCs w:val="22"/>
                <w:lang w:val="ru-RU"/>
              </w:rPr>
              <w:t>к</w:t>
            </w:r>
            <w:r>
              <w:rPr>
                <w:rFonts w:eastAsia="Times New Roman"/>
                <w:szCs w:val="22"/>
                <w:lang w:val="ru-RU"/>
              </w:rPr>
              <w:t>онструкциями</w:t>
            </w:r>
            <w:r>
              <w:rPr>
                <w:rFonts w:eastAsia="Times New Roman"/>
                <w:szCs w:val="22"/>
              </w:rPr>
              <w:t xml:space="preserve">, </w:t>
            </w:r>
            <w:r>
              <w:rPr>
                <w:rFonts w:eastAsia="Times New Roman"/>
                <w:szCs w:val="22"/>
                <w:lang w:val="ru-RU"/>
              </w:rPr>
              <w:t>содержащими</w:t>
            </w:r>
            <w:r>
              <w:rPr>
                <w:rFonts w:eastAsia="Times New Roman"/>
                <w:szCs w:val="22"/>
              </w:rPr>
              <w:t xml:space="preserve"> </w:t>
            </w:r>
            <w:r>
              <w:rPr>
                <w:rFonts w:eastAsia="Times New Roman"/>
                <w:szCs w:val="22"/>
                <w:lang w:val="ru-RU"/>
              </w:rPr>
              <w:t>глаголы</w:t>
            </w:r>
            <w:r>
              <w:rPr>
                <w:rFonts w:eastAsia="Times New Roman"/>
                <w:szCs w:val="22"/>
              </w:rPr>
              <w:t>-</w:t>
            </w:r>
            <w:r>
              <w:rPr>
                <w:rFonts w:eastAsia="Times New Roman"/>
                <w:szCs w:val="22"/>
                <w:lang w:val="ru-RU"/>
              </w:rPr>
              <w:t>связки</w:t>
            </w:r>
            <w:r>
              <w:rPr>
                <w:rFonts w:eastAsia="Times New Roman"/>
                <w:szCs w:val="22"/>
              </w:rPr>
              <w:t xml:space="preserve"> to be, to look, to seem, to feel (He looks/seems/feels happy.)</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2.4.6</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w:t>
            </w:r>
            <w:r>
              <w:rPr>
                <w:rFonts w:eastAsia="Times New Roman"/>
                <w:szCs w:val="22"/>
              </w:rPr>
              <w:t xml:space="preserve"> </w:t>
            </w:r>
            <w:r>
              <w:rPr>
                <w:rFonts w:eastAsia="Times New Roman"/>
                <w:szCs w:val="22"/>
                <w:lang w:val="ru-RU"/>
              </w:rPr>
              <w:t>со</w:t>
            </w:r>
            <w:r>
              <w:rPr>
                <w:rFonts w:eastAsia="Times New Roman"/>
                <w:szCs w:val="22"/>
              </w:rPr>
              <w:t xml:space="preserve"> </w:t>
            </w:r>
            <w:r>
              <w:rPr>
                <w:rFonts w:eastAsia="Times New Roman"/>
                <w:szCs w:val="22"/>
                <w:lang w:val="ru-RU"/>
              </w:rPr>
              <w:t>сложным</w:t>
            </w:r>
            <w:r>
              <w:rPr>
                <w:rFonts w:eastAsia="Times New Roman"/>
                <w:szCs w:val="22"/>
              </w:rPr>
              <w:t xml:space="preserve"> </w:t>
            </w:r>
            <w:r>
              <w:rPr>
                <w:rFonts w:eastAsia="Times New Roman"/>
                <w:szCs w:val="22"/>
                <w:lang w:val="ru-RU"/>
              </w:rPr>
              <w:t>дополнением</w:t>
            </w:r>
            <w:r>
              <w:rPr>
                <w:rFonts w:eastAsia="Times New Roman"/>
                <w:szCs w:val="22"/>
              </w:rPr>
              <w:t xml:space="preserve"> - Complex Object (I want you to help me. I saw her cross/crossing the road. </w:t>
            </w:r>
            <w:r>
              <w:rPr>
                <w:rFonts w:eastAsia="Times New Roman"/>
                <w:szCs w:val="22"/>
                <w:lang w:val="ru-RU"/>
              </w:rPr>
              <w:t>I want to have my hair cut.)</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2.4.7</w:t>
            </w:r>
          </w:p>
        </w:tc>
        <w:tc>
          <w:tcPr>
            <w:tcW w:w="7994" w:type="dxa"/>
          </w:tcPr>
          <w:p w:rsidR="00D375AB" w:rsidRDefault="005A04D1">
            <w:pPr>
              <w:adjustRightInd/>
              <w:jc w:val="both"/>
              <w:rPr>
                <w:rFonts w:eastAsia="Times New Roman"/>
                <w:szCs w:val="22"/>
                <w:lang w:val="ru-RU"/>
              </w:rPr>
            </w:pPr>
            <w:r>
              <w:rPr>
                <w:rFonts w:eastAsia="Times New Roman"/>
                <w:szCs w:val="22"/>
                <w:lang w:val="ru-RU"/>
              </w:rPr>
              <w:t>Сложносочиненные предложения с сочинительными союзами and, but, or</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2.4.8</w:t>
            </w:r>
          </w:p>
        </w:tc>
        <w:tc>
          <w:tcPr>
            <w:tcW w:w="7994" w:type="dxa"/>
          </w:tcPr>
          <w:p w:rsidR="00D375AB" w:rsidRDefault="005A04D1">
            <w:pPr>
              <w:adjustRightInd/>
              <w:jc w:val="both"/>
              <w:rPr>
                <w:rFonts w:eastAsia="Times New Roman"/>
                <w:szCs w:val="22"/>
                <w:lang w:val="ru-RU"/>
              </w:rPr>
            </w:pPr>
            <w:r>
              <w:rPr>
                <w:rFonts w:eastAsia="Times New Roman"/>
                <w:szCs w:val="22"/>
                <w:lang w:val="ru-RU"/>
              </w:rPr>
              <w:t>Сложноподчиненные предложения с союзами и союзными словами because, if, when, where, what, why, how</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2.4.9</w:t>
            </w:r>
          </w:p>
        </w:tc>
        <w:tc>
          <w:tcPr>
            <w:tcW w:w="7994" w:type="dxa"/>
          </w:tcPr>
          <w:p w:rsidR="00D375AB" w:rsidRDefault="005A04D1">
            <w:pPr>
              <w:adjustRightInd/>
              <w:jc w:val="both"/>
              <w:rPr>
                <w:rFonts w:eastAsia="Times New Roman"/>
                <w:szCs w:val="22"/>
                <w:lang w:val="ru-RU"/>
              </w:rPr>
            </w:pPr>
            <w:r>
              <w:rPr>
                <w:rFonts w:eastAsia="Times New Roman"/>
                <w:szCs w:val="22"/>
                <w:lang w:val="ru-RU"/>
              </w:rPr>
              <w:t>Сложноподчиненные предложения с определительными придаточными с союзн</w:t>
            </w:r>
            <w:r>
              <w:rPr>
                <w:rFonts w:eastAsia="Times New Roman"/>
                <w:szCs w:val="22"/>
                <w:lang w:val="ru-RU"/>
              </w:rPr>
              <w:t>ыми словами who, which, that</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2.4.10</w:t>
            </w:r>
          </w:p>
        </w:tc>
        <w:tc>
          <w:tcPr>
            <w:tcW w:w="7994" w:type="dxa"/>
          </w:tcPr>
          <w:p w:rsidR="00D375AB" w:rsidRDefault="005A04D1">
            <w:pPr>
              <w:adjustRightInd/>
              <w:jc w:val="both"/>
              <w:rPr>
                <w:rFonts w:eastAsia="Times New Roman"/>
                <w:szCs w:val="22"/>
                <w:lang w:val="ru-RU"/>
              </w:rPr>
            </w:pPr>
            <w:r>
              <w:rPr>
                <w:rFonts w:eastAsia="Times New Roman"/>
                <w:szCs w:val="22"/>
                <w:lang w:val="ru-RU"/>
              </w:rPr>
              <w:t>Сложноподчиненные предложения с союзными словами whoever, whatever, however, whenever</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Условные предложения с глаголами в изъявительном наклонении (Conditional 0, Conditional I) и с глаголами в сослагательном </w:t>
            </w:r>
            <w:r>
              <w:rPr>
                <w:rFonts w:eastAsia="Times New Roman"/>
                <w:szCs w:val="22"/>
                <w:lang w:val="ru-RU"/>
              </w:rPr>
              <w:t>наклонении (Conditional II)</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2.4.12</w:t>
            </w:r>
          </w:p>
        </w:tc>
        <w:tc>
          <w:tcPr>
            <w:tcW w:w="7994" w:type="dxa"/>
          </w:tcPr>
          <w:p w:rsidR="00D375AB" w:rsidRDefault="005A04D1">
            <w:pPr>
              <w:adjustRightInd/>
              <w:jc w:val="both"/>
              <w:rPr>
                <w:rFonts w:eastAsia="Times New Roman"/>
                <w:szCs w:val="22"/>
              </w:rPr>
            </w:pPr>
            <w:r>
              <w:rPr>
                <w:rFonts w:eastAsia="Times New Roman"/>
                <w:szCs w:val="22"/>
                <w:lang w:val="ru-RU"/>
              </w:rPr>
              <w:t>Все</w:t>
            </w:r>
            <w:r>
              <w:rPr>
                <w:rFonts w:eastAsia="Times New Roman"/>
                <w:szCs w:val="22"/>
              </w:rPr>
              <w:t xml:space="preserve"> </w:t>
            </w:r>
            <w:r>
              <w:rPr>
                <w:rFonts w:eastAsia="Times New Roman"/>
                <w:szCs w:val="22"/>
                <w:lang w:val="ru-RU"/>
              </w:rPr>
              <w:t>типы</w:t>
            </w:r>
            <w:r>
              <w:rPr>
                <w:rFonts w:eastAsia="Times New Roman"/>
                <w:szCs w:val="22"/>
              </w:rPr>
              <w:t xml:space="preserve"> </w:t>
            </w:r>
            <w:r>
              <w:rPr>
                <w:rFonts w:eastAsia="Times New Roman"/>
                <w:szCs w:val="22"/>
                <w:lang w:val="ru-RU"/>
              </w:rPr>
              <w:t>вопросительных</w:t>
            </w:r>
            <w:r>
              <w:rPr>
                <w:rFonts w:eastAsia="Times New Roman"/>
                <w:szCs w:val="22"/>
              </w:rPr>
              <w:t xml:space="preserve"> </w:t>
            </w:r>
            <w:r>
              <w:rPr>
                <w:rFonts w:eastAsia="Times New Roman"/>
                <w:szCs w:val="22"/>
                <w:lang w:val="ru-RU"/>
              </w:rPr>
              <w:t>предложений</w:t>
            </w:r>
            <w:r>
              <w:rPr>
                <w:rFonts w:eastAsia="Times New Roman"/>
                <w:szCs w:val="22"/>
              </w:rPr>
              <w:t xml:space="preserve"> (</w:t>
            </w:r>
            <w:r>
              <w:rPr>
                <w:rFonts w:eastAsia="Times New Roman"/>
                <w:szCs w:val="22"/>
                <w:lang w:val="ru-RU"/>
              </w:rPr>
              <w:t>общий</w:t>
            </w:r>
            <w:r>
              <w:rPr>
                <w:rFonts w:eastAsia="Times New Roman"/>
                <w:szCs w:val="22"/>
              </w:rPr>
              <w:t xml:space="preserve">, </w:t>
            </w:r>
            <w:r>
              <w:rPr>
                <w:rFonts w:eastAsia="Times New Roman"/>
                <w:szCs w:val="22"/>
                <w:lang w:val="ru-RU"/>
              </w:rPr>
              <w:t>специальный</w:t>
            </w:r>
            <w:r>
              <w:rPr>
                <w:rFonts w:eastAsia="Times New Roman"/>
                <w:szCs w:val="22"/>
              </w:rPr>
              <w:t xml:space="preserve">, </w:t>
            </w:r>
            <w:r>
              <w:rPr>
                <w:rFonts w:eastAsia="Times New Roman"/>
                <w:szCs w:val="22"/>
                <w:lang w:val="ru-RU"/>
              </w:rPr>
              <w:t>альтернативный</w:t>
            </w:r>
            <w:r>
              <w:rPr>
                <w:rFonts w:eastAsia="Times New Roman"/>
                <w:szCs w:val="22"/>
              </w:rPr>
              <w:t xml:space="preserve">, </w:t>
            </w:r>
            <w:r>
              <w:rPr>
                <w:rFonts w:eastAsia="Times New Roman"/>
                <w:szCs w:val="22"/>
                <w:lang w:val="ru-RU"/>
              </w:rPr>
              <w:t>разделительный</w:t>
            </w:r>
            <w:r>
              <w:rPr>
                <w:rFonts w:eastAsia="Times New Roman"/>
                <w:szCs w:val="22"/>
              </w:rPr>
              <w:t xml:space="preserve"> </w:t>
            </w:r>
            <w:r>
              <w:rPr>
                <w:rFonts w:eastAsia="Times New Roman"/>
                <w:szCs w:val="22"/>
                <w:lang w:val="ru-RU"/>
              </w:rPr>
              <w:t>вопросы</w:t>
            </w:r>
            <w:r>
              <w:rPr>
                <w:rFonts w:eastAsia="Times New Roman"/>
                <w:szCs w:val="22"/>
              </w:rPr>
              <w:t xml:space="preserve"> </w:t>
            </w:r>
            <w:r>
              <w:rPr>
                <w:rFonts w:eastAsia="Times New Roman"/>
                <w:szCs w:val="22"/>
                <w:lang w:val="ru-RU"/>
              </w:rPr>
              <w:t>в</w:t>
            </w:r>
            <w:r>
              <w:rPr>
                <w:rFonts w:eastAsia="Times New Roman"/>
                <w:szCs w:val="22"/>
              </w:rPr>
              <w:t xml:space="preserve"> Present/Past/Future Simple Tense, Present/Past Continuous Tense, Present/Past Perfect Tense, Present Perfect Continuous Tense)</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2.4.13</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Повествовательные, вопросительные и побудительные предложения в косвенной речи в настоящем и прошедшем времени, согласов</w:t>
            </w:r>
            <w:r>
              <w:rPr>
                <w:rFonts w:eastAsia="Times New Roman"/>
                <w:szCs w:val="22"/>
                <w:lang w:val="ru-RU"/>
              </w:rPr>
              <w:t>ание времен в рамках сложного предложения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2.4.14</w:t>
            </w:r>
          </w:p>
        </w:tc>
        <w:tc>
          <w:tcPr>
            <w:tcW w:w="7994" w:type="dxa"/>
          </w:tcPr>
          <w:p w:rsidR="00D375AB" w:rsidRDefault="005A04D1">
            <w:pPr>
              <w:adjustRightInd/>
              <w:jc w:val="both"/>
              <w:rPr>
                <w:rFonts w:eastAsia="Times New Roman"/>
                <w:szCs w:val="22"/>
                <w:lang w:val="ru-RU"/>
              </w:rPr>
            </w:pPr>
            <w:r>
              <w:rPr>
                <w:rFonts w:eastAsia="Times New Roman"/>
                <w:szCs w:val="22"/>
                <w:lang w:val="ru-RU"/>
              </w:rPr>
              <w:t>Модальные глаголы в косвенной речи в настоящем и прошедшем времени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2.4.15</w:t>
            </w:r>
          </w:p>
        </w:tc>
        <w:tc>
          <w:tcPr>
            <w:tcW w:w="7994" w:type="dxa"/>
          </w:tcPr>
          <w:p w:rsidR="00D375AB" w:rsidRDefault="005A04D1">
            <w:pPr>
              <w:adjustRightInd/>
              <w:jc w:val="both"/>
              <w:rPr>
                <w:rFonts w:eastAsia="Times New Roman"/>
                <w:szCs w:val="22"/>
              </w:rPr>
            </w:pPr>
            <w:r>
              <w:rPr>
                <w:rFonts w:eastAsia="Times New Roman"/>
                <w:szCs w:val="22"/>
                <w:lang w:val="ru-RU"/>
              </w:rPr>
              <w:t>Предложения</w:t>
            </w:r>
            <w:r>
              <w:rPr>
                <w:rFonts w:eastAsia="Times New Roman"/>
                <w:szCs w:val="22"/>
              </w:rPr>
              <w:t xml:space="preserve"> </w:t>
            </w:r>
            <w:r>
              <w:rPr>
                <w:rFonts w:eastAsia="Times New Roman"/>
                <w:szCs w:val="22"/>
                <w:lang w:val="ru-RU"/>
              </w:rPr>
              <w:t>с</w:t>
            </w:r>
            <w:r>
              <w:rPr>
                <w:rFonts w:eastAsia="Times New Roman"/>
                <w:szCs w:val="22"/>
              </w:rPr>
              <w:t xml:space="preserve"> </w:t>
            </w:r>
            <w:r>
              <w:rPr>
                <w:rFonts w:eastAsia="Times New Roman"/>
                <w:szCs w:val="22"/>
                <w:lang w:val="ru-RU"/>
              </w:rPr>
              <w:t>конструкциями</w:t>
            </w:r>
            <w:r>
              <w:rPr>
                <w:rFonts w:eastAsia="Times New Roman"/>
                <w:szCs w:val="22"/>
              </w:rPr>
              <w:t xml:space="preserve"> as... as, not so... as, both... and..., either... or, neither... nor</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2.4.16</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 с I wish...</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w:t>
            </w:r>
            <w:r>
              <w:rPr>
                <w:rFonts w:eastAsia="Times New Roman"/>
                <w:szCs w:val="22"/>
                <w:lang w:val="ru-RU"/>
              </w:rPr>
              <w:t>.4.17</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Конструкции с глаголами на -ing: to love/hate doing smth</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2.4.18</w:t>
            </w:r>
          </w:p>
        </w:tc>
        <w:tc>
          <w:tcPr>
            <w:tcW w:w="7994" w:type="dxa"/>
          </w:tcPr>
          <w:p w:rsidR="00D375AB" w:rsidRDefault="005A04D1">
            <w:pPr>
              <w:adjustRightInd/>
              <w:jc w:val="both"/>
              <w:rPr>
                <w:rFonts w:eastAsia="Times New Roman"/>
                <w:szCs w:val="22"/>
              </w:rPr>
            </w:pPr>
            <w:r>
              <w:rPr>
                <w:rFonts w:eastAsia="Times New Roman"/>
                <w:szCs w:val="22"/>
                <w:lang w:val="ru-RU"/>
              </w:rPr>
              <w:t>Конструкции</w:t>
            </w:r>
            <w:r>
              <w:rPr>
                <w:rFonts w:eastAsia="Times New Roman"/>
                <w:szCs w:val="22"/>
              </w:rPr>
              <w:t xml:space="preserve"> </w:t>
            </w:r>
            <w:r>
              <w:rPr>
                <w:rFonts w:eastAsia="Times New Roman"/>
                <w:szCs w:val="22"/>
                <w:lang w:val="ru-RU"/>
              </w:rPr>
              <w:t>с</w:t>
            </w:r>
            <w:r>
              <w:rPr>
                <w:rFonts w:eastAsia="Times New Roman"/>
                <w:szCs w:val="22"/>
              </w:rPr>
              <w:t xml:space="preserve"> </w:t>
            </w:r>
            <w:r>
              <w:rPr>
                <w:rFonts w:eastAsia="Times New Roman"/>
                <w:szCs w:val="22"/>
                <w:lang w:val="ru-RU"/>
              </w:rPr>
              <w:t>глаголами</w:t>
            </w:r>
            <w:r>
              <w:rPr>
                <w:rFonts w:eastAsia="Times New Roman"/>
                <w:szCs w:val="22"/>
              </w:rPr>
              <w:t xml:space="preserve"> to stop, to remember, to forget (</w:t>
            </w:r>
            <w:r>
              <w:rPr>
                <w:rFonts w:eastAsia="Times New Roman"/>
                <w:szCs w:val="22"/>
                <w:lang w:val="ru-RU"/>
              </w:rPr>
              <w:t>разница</w:t>
            </w:r>
            <w:r>
              <w:rPr>
                <w:rFonts w:eastAsia="Times New Roman"/>
                <w:szCs w:val="22"/>
              </w:rPr>
              <w:t xml:space="preserve"> </w:t>
            </w:r>
            <w:r>
              <w:rPr>
                <w:rFonts w:eastAsia="Times New Roman"/>
                <w:szCs w:val="22"/>
                <w:lang w:val="ru-RU"/>
              </w:rPr>
              <w:t>в</w:t>
            </w:r>
            <w:r>
              <w:rPr>
                <w:rFonts w:eastAsia="Times New Roman"/>
                <w:szCs w:val="22"/>
              </w:rPr>
              <w:t xml:space="preserve"> </w:t>
            </w:r>
            <w:r>
              <w:rPr>
                <w:rFonts w:eastAsia="Times New Roman"/>
                <w:szCs w:val="22"/>
                <w:lang w:val="ru-RU"/>
              </w:rPr>
              <w:t>значении</w:t>
            </w:r>
            <w:r>
              <w:rPr>
                <w:rFonts w:eastAsia="Times New Roman"/>
                <w:szCs w:val="22"/>
              </w:rPr>
              <w:t xml:space="preserve"> to stop doing smth </w:t>
            </w:r>
            <w:r>
              <w:rPr>
                <w:rFonts w:eastAsia="Times New Roman"/>
                <w:szCs w:val="22"/>
                <w:lang w:val="ru-RU"/>
              </w:rPr>
              <w:t>и</w:t>
            </w:r>
            <w:r>
              <w:rPr>
                <w:rFonts w:eastAsia="Times New Roman"/>
                <w:szCs w:val="22"/>
              </w:rPr>
              <w:t xml:space="preserve"> to stop to do smth)</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2.4.19</w:t>
            </w:r>
          </w:p>
        </w:tc>
        <w:tc>
          <w:tcPr>
            <w:tcW w:w="7994" w:type="dxa"/>
          </w:tcPr>
          <w:p w:rsidR="00D375AB" w:rsidRDefault="005A04D1">
            <w:pPr>
              <w:adjustRightInd/>
              <w:jc w:val="both"/>
              <w:rPr>
                <w:rFonts w:eastAsia="Times New Roman"/>
                <w:szCs w:val="22"/>
              </w:rPr>
            </w:pPr>
            <w:r>
              <w:rPr>
                <w:rFonts w:eastAsia="Times New Roman"/>
                <w:szCs w:val="22"/>
                <w:lang w:val="ru-RU"/>
              </w:rPr>
              <w:t>Конструкция</w:t>
            </w:r>
            <w:r>
              <w:rPr>
                <w:rFonts w:eastAsia="Times New Roman"/>
                <w:szCs w:val="22"/>
              </w:rPr>
              <w:t xml:space="preserve"> It takes me... to do smth</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2.4.20</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Конструкция </w:t>
            </w:r>
            <w:r>
              <w:rPr>
                <w:rFonts w:eastAsia="Times New Roman"/>
                <w:szCs w:val="22"/>
                <w:lang w:val="ru-RU"/>
              </w:rPr>
              <w:t>used to + инфинитив глагола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2.4.21</w:t>
            </w:r>
          </w:p>
        </w:tc>
        <w:tc>
          <w:tcPr>
            <w:tcW w:w="7994" w:type="dxa"/>
          </w:tcPr>
          <w:p w:rsidR="00D375AB" w:rsidRDefault="005A04D1">
            <w:pPr>
              <w:adjustRightInd/>
              <w:jc w:val="both"/>
              <w:rPr>
                <w:rFonts w:eastAsia="Times New Roman"/>
                <w:szCs w:val="22"/>
              </w:rPr>
            </w:pPr>
            <w:r>
              <w:rPr>
                <w:rFonts w:eastAsia="Times New Roman"/>
                <w:szCs w:val="22"/>
                <w:lang w:val="ru-RU"/>
              </w:rPr>
              <w:t>Конструкции</w:t>
            </w:r>
            <w:r>
              <w:rPr>
                <w:rFonts w:eastAsia="Times New Roman"/>
                <w:szCs w:val="22"/>
              </w:rPr>
              <w:t xml:space="preserve"> be/get used to smth, be/get used to doing smth</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2.4.22</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Конструкции I prefer, I'd prefer, I'd rather prefer, выражающие предпочтение, а также конструкции I'd rather, You 'd better</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Подлежащее, </w:t>
            </w:r>
            <w:r>
              <w:rPr>
                <w:rFonts w:eastAsia="Times New Roman"/>
                <w:szCs w:val="22"/>
                <w:lang w:val="ru-RU"/>
              </w:rPr>
              <w:t>выраженное собирательным существительным (family, police), и его согласование со сказуемым</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Глаголы (правильные и неправильные) в видовременных формах </w:t>
            </w:r>
            <w:r>
              <w:rPr>
                <w:rFonts w:eastAsia="Times New Roman"/>
                <w:szCs w:val="22"/>
                <w:lang w:val="ru-RU"/>
              </w:rPr>
              <w:lastRenderedPageBreak/>
              <w:t xml:space="preserve">действительного залога в изъявительном наклонении (Present/Past/Future Simple Tense, Present/Past </w:t>
            </w:r>
            <w:r>
              <w:rPr>
                <w:rFonts w:eastAsia="Times New Roman"/>
                <w:szCs w:val="22"/>
                <w:lang w:val="ru-RU"/>
              </w:rPr>
              <w:t>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2.4.25</w:t>
            </w:r>
          </w:p>
        </w:tc>
        <w:tc>
          <w:tcPr>
            <w:tcW w:w="7994" w:type="dxa"/>
          </w:tcPr>
          <w:p w:rsidR="00D375AB" w:rsidRDefault="005A04D1">
            <w:pPr>
              <w:adjustRightInd/>
              <w:jc w:val="both"/>
              <w:rPr>
                <w:rFonts w:eastAsia="Times New Roman"/>
                <w:szCs w:val="22"/>
              </w:rPr>
            </w:pPr>
            <w:r>
              <w:rPr>
                <w:rFonts w:eastAsia="Times New Roman"/>
                <w:szCs w:val="22"/>
                <w:lang w:val="ru-RU"/>
              </w:rPr>
              <w:t>Конструкция</w:t>
            </w:r>
            <w:r>
              <w:rPr>
                <w:rFonts w:eastAsia="Times New Roman"/>
                <w:szCs w:val="22"/>
              </w:rPr>
              <w:t xml:space="preserve"> to be going to, </w:t>
            </w:r>
            <w:r>
              <w:rPr>
                <w:rFonts w:eastAsia="Times New Roman"/>
                <w:szCs w:val="22"/>
                <w:lang w:val="ru-RU"/>
              </w:rPr>
              <w:t>фор</w:t>
            </w:r>
            <w:r>
              <w:rPr>
                <w:rFonts w:eastAsia="Times New Roman"/>
                <w:szCs w:val="22"/>
                <w:lang w:val="ru-RU"/>
              </w:rPr>
              <w:t>мы</w:t>
            </w:r>
            <w:r>
              <w:rPr>
                <w:rFonts w:eastAsia="Times New Roman"/>
                <w:szCs w:val="22"/>
              </w:rPr>
              <w:t xml:space="preserve"> Future Simple Tense </w:t>
            </w:r>
            <w:r>
              <w:rPr>
                <w:rFonts w:eastAsia="Times New Roman"/>
                <w:szCs w:val="22"/>
                <w:lang w:val="ru-RU"/>
              </w:rPr>
              <w:t>и</w:t>
            </w:r>
            <w:r>
              <w:rPr>
                <w:rFonts w:eastAsia="Times New Roman"/>
                <w:szCs w:val="22"/>
              </w:rPr>
              <w:t xml:space="preserve"> Present Continuous Tense </w:t>
            </w:r>
            <w:r>
              <w:rPr>
                <w:rFonts w:eastAsia="Times New Roman"/>
                <w:szCs w:val="22"/>
                <w:lang w:val="ru-RU"/>
              </w:rPr>
              <w:t>для</w:t>
            </w:r>
            <w:r>
              <w:rPr>
                <w:rFonts w:eastAsia="Times New Roman"/>
                <w:szCs w:val="22"/>
              </w:rPr>
              <w:t xml:space="preserve"> </w:t>
            </w:r>
            <w:r>
              <w:rPr>
                <w:rFonts w:eastAsia="Times New Roman"/>
                <w:szCs w:val="22"/>
                <w:lang w:val="ru-RU"/>
              </w:rPr>
              <w:t>выражения</w:t>
            </w:r>
            <w:r>
              <w:rPr>
                <w:rFonts w:eastAsia="Times New Roman"/>
                <w:szCs w:val="22"/>
              </w:rPr>
              <w:t xml:space="preserve"> </w:t>
            </w:r>
            <w:r>
              <w:rPr>
                <w:rFonts w:eastAsia="Times New Roman"/>
                <w:szCs w:val="22"/>
                <w:lang w:val="ru-RU"/>
              </w:rPr>
              <w:t>будущего</w:t>
            </w:r>
            <w:r>
              <w:rPr>
                <w:rFonts w:eastAsia="Times New Roman"/>
                <w:szCs w:val="22"/>
              </w:rPr>
              <w:t xml:space="preserve"> </w:t>
            </w:r>
            <w:r>
              <w:rPr>
                <w:rFonts w:eastAsia="Times New Roman"/>
                <w:szCs w:val="22"/>
                <w:lang w:val="ru-RU"/>
              </w:rPr>
              <w:t>действия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2.4.26</w:t>
            </w:r>
          </w:p>
        </w:tc>
        <w:tc>
          <w:tcPr>
            <w:tcW w:w="7994" w:type="dxa"/>
          </w:tcPr>
          <w:p w:rsidR="00D375AB" w:rsidRDefault="005A04D1">
            <w:pPr>
              <w:adjustRightInd/>
              <w:jc w:val="both"/>
              <w:rPr>
                <w:rFonts w:eastAsia="Times New Roman"/>
                <w:szCs w:val="22"/>
              </w:rPr>
            </w:pPr>
            <w:r>
              <w:rPr>
                <w:rFonts w:eastAsia="Times New Roman"/>
                <w:szCs w:val="22"/>
                <w:lang w:val="ru-RU"/>
              </w:rPr>
              <w:t>Модальные</w:t>
            </w:r>
            <w:r>
              <w:rPr>
                <w:rFonts w:eastAsia="Times New Roman"/>
                <w:szCs w:val="22"/>
              </w:rPr>
              <w:t xml:space="preserve"> </w:t>
            </w:r>
            <w:r>
              <w:rPr>
                <w:rFonts w:eastAsia="Times New Roman"/>
                <w:szCs w:val="22"/>
                <w:lang w:val="ru-RU"/>
              </w:rPr>
              <w:t>глаголы</w:t>
            </w:r>
            <w:r>
              <w:rPr>
                <w:rFonts w:eastAsia="Times New Roman"/>
                <w:szCs w:val="22"/>
              </w:rPr>
              <w:t xml:space="preserve"> </w:t>
            </w:r>
            <w:r>
              <w:rPr>
                <w:rFonts w:eastAsia="Times New Roman"/>
                <w:szCs w:val="22"/>
                <w:lang w:val="ru-RU"/>
              </w:rPr>
              <w:t>и</w:t>
            </w:r>
            <w:r>
              <w:rPr>
                <w:rFonts w:eastAsia="Times New Roman"/>
                <w:szCs w:val="22"/>
              </w:rPr>
              <w:t xml:space="preserve"> </w:t>
            </w:r>
            <w:r>
              <w:rPr>
                <w:rFonts w:eastAsia="Times New Roman"/>
                <w:szCs w:val="22"/>
                <w:lang w:val="ru-RU"/>
              </w:rPr>
              <w:t>их</w:t>
            </w:r>
            <w:r>
              <w:rPr>
                <w:rFonts w:eastAsia="Times New Roman"/>
                <w:szCs w:val="22"/>
              </w:rPr>
              <w:t xml:space="preserve"> </w:t>
            </w:r>
            <w:r>
              <w:rPr>
                <w:rFonts w:eastAsia="Times New Roman"/>
                <w:szCs w:val="22"/>
                <w:lang w:val="ru-RU"/>
              </w:rPr>
              <w:t>эквиваленты</w:t>
            </w:r>
            <w:r>
              <w:rPr>
                <w:rFonts w:eastAsia="Times New Roman"/>
                <w:szCs w:val="22"/>
              </w:rPr>
              <w:t xml:space="preserve"> (can/be able to, could, must/have to, may, might, should, shall, would, will, need)</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2.4.27</w:t>
            </w:r>
          </w:p>
        </w:tc>
        <w:tc>
          <w:tcPr>
            <w:tcW w:w="7994" w:type="dxa"/>
          </w:tcPr>
          <w:p w:rsidR="00D375AB" w:rsidRDefault="005A04D1">
            <w:pPr>
              <w:adjustRightInd/>
              <w:jc w:val="both"/>
              <w:rPr>
                <w:rFonts w:eastAsia="Times New Roman"/>
                <w:szCs w:val="22"/>
                <w:lang w:val="ru-RU"/>
              </w:rPr>
            </w:pPr>
            <w:r>
              <w:rPr>
                <w:rFonts w:eastAsia="Times New Roman"/>
                <w:szCs w:val="22"/>
                <w:lang w:val="ru-RU"/>
              </w:rPr>
              <w:t>Неличные формы глагола - инфинитив, гер</w:t>
            </w:r>
            <w:r>
              <w:rPr>
                <w:rFonts w:eastAsia="Times New Roman"/>
                <w:szCs w:val="22"/>
                <w:lang w:val="ru-RU"/>
              </w:rPr>
              <w:t>ундий, причастие (Participle I и Participle II), причастия в функции определения (Participle I - a playing child, Participle II - a written text)</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2.4.28</w:t>
            </w:r>
          </w:p>
        </w:tc>
        <w:tc>
          <w:tcPr>
            <w:tcW w:w="7994" w:type="dxa"/>
          </w:tcPr>
          <w:p w:rsidR="00D375AB" w:rsidRDefault="005A04D1">
            <w:pPr>
              <w:adjustRightInd/>
              <w:jc w:val="both"/>
              <w:rPr>
                <w:rFonts w:eastAsia="Times New Roman"/>
                <w:szCs w:val="22"/>
                <w:lang w:val="ru-RU"/>
              </w:rPr>
            </w:pPr>
            <w:r>
              <w:rPr>
                <w:rFonts w:eastAsia="Times New Roman"/>
                <w:szCs w:val="22"/>
                <w:lang w:val="ru-RU"/>
              </w:rPr>
              <w:t>Определенный, неопределенный и нулевой артикли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2.4.29</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Имена существительные во множественном числе, </w:t>
            </w:r>
            <w:r>
              <w:rPr>
                <w:rFonts w:eastAsia="Times New Roman"/>
                <w:szCs w:val="22"/>
                <w:lang w:val="ru-RU"/>
              </w:rPr>
              <w:t>образованные по правилу, и исключения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2.4.30</w:t>
            </w:r>
          </w:p>
        </w:tc>
        <w:tc>
          <w:tcPr>
            <w:tcW w:w="7994" w:type="dxa"/>
          </w:tcPr>
          <w:p w:rsidR="00D375AB" w:rsidRDefault="005A04D1">
            <w:pPr>
              <w:adjustRightInd/>
              <w:jc w:val="both"/>
              <w:rPr>
                <w:rFonts w:eastAsia="Times New Roman"/>
                <w:szCs w:val="22"/>
                <w:lang w:val="ru-RU"/>
              </w:rPr>
            </w:pPr>
            <w:r>
              <w:rPr>
                <w:rFonts w:eastAsia="Times New Roman"/>
                <w:szCs w:val="22"/>
                <w:lang w:val="ru-RU"/>
              </w:rPr>
              <w:t>Неисчисляемые имена существительные, имеющие форму только множественного числа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2.4.31</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Притяжательный падеж имен существительных</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2.4.32</w:t>
            </w:r>
          </w:p>
        </w:tc>
        <w:tc>
          <w:tcPr>
            <w:tcW w:w="7994" w:type="dxa"/>
          </w:tcPr>
          <w:p w:rsidR="00D375AB" w:rsidRDefault="005A04D1">
            <w:pPr>
              <w:adjustRightInd/>
              <w:jc w:val="both"/>
              <w:rPr>
                <w:rFonts w:eastAsia="Times New Roman"/>
                <w:szCs w:val="22"/>
                <w:lang w:val="ru-RU"/>
              </w:rPr>
            </w:pPr>
            <w:r>
              <w:rPr>
                <w:rFonts w:eastAsia="Times New Roman"/>
                <w:szCs w:val="22"/>
                <w:lang w:val="ru-RU"/>
              </w:rPr>
              <w:t>Имена прилагательные и наречия в положительной, сравнительной и превосход</w:t>
            </w:r>
            <w:r>
              <w:rPr>
                <w:rFonts w:eastAsia="Times New Roman"/>
                <w:szCs w:val="22"/>
                <w:lang w:val="ru-RU"/>
              </w:rPr>
              <w:t>ной степенях, образованные по правилу, и исключения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2.4.33</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Порядок следования нескольких прилагательных (мнение - размер - возраст - цвет - происхождение)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2.4.34</w:t>
            </w:r>
          </w:p>
        </w:tc>
        <w:tc>
          <w:tcPr>
            <w:tcW w:w="7994" w:type="dxa"/>
          </w:tcPr>
          <w:p w:rsidR="00D375AB" w:rsidRDefault="005A04D1">
            <w:pPr>
              <w:adjustRightInd/>
              <w:jc w:val="both"/>
              <w:rPr>
                <w:rFonts w:eastAsia="Times New Roman"/>
                <w:szCs w:val="22"/>
              </w:rPr>
            </w:pPr>
            <w:r>
              <w:rPr>
                <w:rFonts w:eastAsia="Times New Roman"/>
                <w:szCs w:val="22"/>
                <w:lang w:val="ru-RU"/>
              </w:rPr>
              <w:t>Слова</w:t>
            </w:r>
            <w:r>
              <w:rPr>
                <w:rFonts w:eastAsia="Times New Roman"/>
                <w:szCs w:val="22"/>
              </w:rPr>
              <w:t xml:space="preserve">, </w:t>
            </w:r>
            <w:r>
              <w:rPr>
                <w:rFonts w:eastAsia="Times New Roman"/>
                <w:szCs w:val="22"/>
                <w:lang w:val="ru-RU"/>
              </w:rPr>
              <w:t>выражающие</w:t>
            </w:r>
            <w:r>
              <w:rPr>
                <w:rFonts w:eastAsia="Times New Roman"/>
                <w:szCs w:val="22"/>
              </w:rPr>
              <w:t xml:space="preserve"> </w:t>
            </w:r>
            <w:r>
              <w:rPr>
                <w:rFonts w:eastAsia="Times New Roman"/>
                <w:szCs w:val="22"/>
                <w:lang w:val="ru-RU"/>
              </w:rPr>
              <w:t>количество</w:t>
            </w:r>
            <w:r>
              <w:rPr>
                <w:rFonts w:eastAsia="Times New Roman"/>
                <w:szCs w:val="22"/>
              </w:rPr>
              <w:t xml:space="preserve"> (many/much, little/a little, few/a few, a lot of)</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2.4.35</w:t>
            </w:r>
          </w:p>
        </w:tc>
        <w:tc>
          <w:tcPr>
            <w:tcW w:w="7994" w:type="dxa"/>
          </w:tcPr>
          <w:p w:rsidR="00D375AB" w:rsidRDefault="005A04D1">
            <w:pPr>
              <w:adjustRightInd/>
              <w:jc w:val="both"/>
              <w:rPr>
                <w:rFonts w:eastAsia="Times New Roman"/>
                <w:szCs w:val="22"/>
                <w:lang w:val="ru-RU"/>
              </w:rPr>
            </w:pPr>
            <w:r>
              <w:rPr>
                <w:rFonts w:eastAsia="Times New Roman"/>
                <w:szCs w:val="22"/>
                <w:lang w:val="ru-RU"/>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w:t>
            </w:r>
            <w:r>
              <w:rPr>
                <w:rFonts w:eastAsia="Times New Roman"/>
                <w:szCs w:val="22"/>
                <w:lang w:val="ru-RU"/>
              </w:rPr>
              <w:t>зводные последнего (nobody, nothing и другие)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2.4.36</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Количественные и порядковые числительные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2.4.37</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Предлоги места, времени, направления, предлоги, употребляемые с глаголами в страдательном залоге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Социокультурные знания и умения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3.1</w:t>
            </w:r>
          </w:p>
        </w:tc>
        <w:tc>
          <w:tcPr>
            <w:tcW w:w="7994" w:type="dxa"/>
          </w:tcPr>
          <w:p w:rsidR="00D375AB" w:rsidRDefault="005A04D1">
            <w:pPr>
              <w:adjustRightInd/>
              <w:jc w:val="both"/>
              <w:rPr>
                <w:rFonts w:eastAsia="Times New Roman"/>
                <w:szCs w:val="22"/>
                <w:lang w:val="ru-RU"/>
              </w:rPr>
            </w:pPr>
            <w:r>
              <w:rPr>
                <w:rFonts w:eastAsia="Times New Roman"/>
                <w:szCs w:val="22"/>
                <w:lang w:val="ru-RU"/>
              </w:rPr>
              <w:t>Осуществление ме</w:t>
            </w:r>
            <w:r>
              <w:rPr>
                <w:rFonts w:eastAsia="Times New Roman"/>
                <w:szCs w:val="22"/>
                <w:lang w:val="ru-RU"/>
              </w:rPr>
              <w:t>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w:t>
            </w:r>
            <w:r>
              <w:rPr>
                <w:rFonts w:eastAsia="Times New Roman"/>
                <w:szCs w:val="22"/>
                <w:lang w:val="ru-RU"/>
              </w:rPr>
              <w:t>ого содержания 10 класса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Знание и использование в устной и письменной речи наиболее употребительной тематической фоновой лексики и реалий родной страны и </w:t>
            </w:r>
            <w:r>
              <w:rPr>
                <w:rFonts w:eastAsia="Times New Roman"/>
                <w:szCs w:val="22"/>
                <w:lang w:val="ru-RU"/>
              </w:rPr>
              <w:lastRenderedPageBreak/>
              <w:t xml:space="preserve">страны (стран) изучаемого языка при изучении тем: государственное устройство, система </w:t>
            </w:r>
            <w:r>
              <w:rPr>
                <w:rFonts w:eastAsia="Times New Roman"/>
                <w:szCs w:val="22"/>
                <w:lang w:val="ru-RU"/>
              </w:rPr>
              <w:t>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3.3</w:t>
            </w:r>
          </w:p>
        </w:tc>
        <w:tc>
          <w:tcPr>
            <w:tcW w:w="7994" w:type="dxa"/>
          </w:tcPr>
          <w:p w:rsidR="00D375AB" w:rsidRDefault="005A04D1">
            <w:pPr>
              <w:adjustRightInd/>
              <w:jc w:val="both"/>
              <w:rPr>
                <w:rFonts w:eastAsia="Times New Roman"/>
                <w:szCs w:val="22"/>
                <w:lang w:val="ru-RU"/>
              </w:rPr>
            </w:pPr>
            <w:r>
              <w:rPr>
                <w:rFonts w:eastAsia="Times New Roman"/>
                <w:szCs w:val="22"/>
                <w:lang w:val="ru-RU"/>
              </w:rPr>
              <w:t>Владение основными сведениями о социокультурном портрете и куль</w:t>
            </w:r>
            <w:r>
              <w:rPr>
                <w:rFonts w:eastAsia="Times New Roman"/>
                <w:szCs w:val="22"/>
                <w:lang w:val="ru-RU"/>
              </w:rPr>
              <w:t>турном наследии страны (стран), говорящих на английском языке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3.4</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учетом</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Развитие </w:t>
            </w:r>
            <w:r>
              <w:rPr>
                <w:rFonts w:eastAsia="Times New Roman"/>
                <w:szCs w:val="22"/>
                <w:lang w:val="ru-RU"/>
              </w:rPr>
              <w:t>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ученые, писатели, поэты, художники, композиторы, музыканты, спортсмены, акте</w:t>
            </w:r>
            <w:r>
              <w:rPr>
                <w:rFonts w:eastAsia="Times New Roman"/>
                <w:szCs w:val="22"/>
                <w:lang w:val="ru-RU"/>
              </w:rPr>
              <w:t>ры и другие)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Компенсаторные умения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4.1</w:t>
            </w:r>
          </w:p>
        </w:tc>
        <w:tc>
          <w:tcPr>
            <w:tcW w:w="7994" w:type="dxa"/>
          </w:tcPr>
          <w:p w:rsidR="00D375AB" w:rsidRDefault="005A04D1">
            <w:pPr>
              <w:adjustRightInd/>
              <w:jc w:val="both"/>
              <w:rPr>
                <w:rFonts w:eastAsia="Times New Roman"/>
                <w:szCs w:val="22"/>
                <w:lang w:val="ru-RU"/>
              </w:rPr>
            </w:pPr>
            <w:r>
              <w:rPr>
                <w:rFonts w:eastAsia="Times New Roman"/>
                <w:szCs w:val="22"/>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w:t>
            </w:r>
            <w:r>
              <w:rPr>
                <w:rFonts w:eastAsia="Times New Roman"/>
                <w:szCs w:val="22"/>
                <w:lang w:val="ru-RU"/>
              </w:rPr>
              <w:t>нии и письме - описание (перифраз, толкование), при чтении и аудировании - языковую и контекстуальную догадку</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4.2</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w:t>
            </w:r>
            <w:r>
              <w:rPr>
                <w:rFonts w:eastAsia="Times New Roman"/>
                <w:szCs w:val="22"/>
                <w:lang w:val="ru-RU"/>
              </w:rPr>
              <w:t xml:space="preserve"> для нахождения в тексте запрашиваемой информации</w:t>
            </w:r>
          </w:p>
        </w:tc>
      </w:tr>
    </w:tbl>
    <w:p w:rsidR="00D375AB" w:rsidRDefault="00D375AB">
      <w:pPr>
        <w:adjustRightInd/>
        <w:jc w:val="both"/>
        <w:rPr>
          <w:rFonts w:eastAsia="Times New Roman"/>
          <w:szCs w:val="22"/>
          <w:lang w:val="ru-RU"/>
        </w:rPr>
      </w:pPr>
    </w:p>
    <w:p w:rsidR="00D375AB" w:rsidRDefault="005A04D1">
      <w:pPr>
        <w:adjustRightInd/>
        <w:rPr>
          <w:rFonts w:eastAsia="Times New Roman"/>
          <w:b/>
          <w:szCs w:val="22"/>
          <w:lang w:val="ru-RU"/>
        </w:rPr>
      </w:pPr>
      <w:r>
        <w:rPr>
          <w:rFonts w:eastAsia="Times New Roman"/>
          <w:b/>
          <w:szCs w:val="22"/>
          <w:lang w:val="ru-RU"/>
        </w:rPr>
        <w:t>11 класс Английский язык</w:t>
      </w:r>
    </w:p>
    <w:p w:rsidR="00D375AB" w:rsidRDefault="00D375AB">
      <w:pPr>
        <w:adjustRightInd/>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требования к результатам освоения основной</w:t>
      </w:r>
    </w:p>
    <w:p w:rsidR="00D375AB" w:rsidRDefault="005A04D1">
      <w:pPr>
        <w:adjustRightInd/>
        <w:jc w:val="center"/>
        <w:rPr>
          <w:rFonts w:eastAsia="Times New Roman"/>
          <w:szCs w:val="22"/>
          <w:lang w:val="ru-RU"/>
        </w:rPr>
      </w:pPr>
      <w:r>
        <w:rPr>
          <w:rFonts w:eastAsia="Times New Roman"/>
          <w:szCs w:val="22"/>
          <w:lang w:val="ru-RU"/>
        </w:rPr>
        <w:t>образовательной программы (11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Код проверяемого результата</w:t>
            </w:r>
          </w:p>
        </w:tc>
        <w:tc>
          <w:tcPr>
            <w:tcW w:w="7370" w:type="dxa"/>
          </w:tcPr>
          <w:p w:rsidR="00D375AB" w:rsidRDefault="005A04D1">
            <w:pPr>
              <w:adjustRightInd/>
              <w:jc w:val="center"/>
              <w:rPr>
                <w:rFonts w:eastAsia="Times New Roman"/>
                <w:szCs w:val="22"/>
                <w:lang w:val="ru-RU"/>
              </w:rPr>
            </w:pPr>
            <w:r>
              <w:rPr>
                <w:rFonts w:eastAsia="Times New Roman"/>
                <w:szCs w:val="22"/>
                <w:lang w:val="ru-RU"/>
              </w:rPr>
              <w:t xml:space="preserve">Проверяемые предметные результаты освоения основной </w:t>
            </w:r>
            <w:r>
              <w:rPr>
                <w:rFonts w:eastAsia="Times New Roman"/>
                <w:szCs w:val="22"/>
                <w:lang w:val="ru-RU"/>
              </w:rPr>
              <w:t>образовательной программы среднего общего образования</w:t>
            </w:r>
          </w:p>
        </w:tc>
      </w:tr>
      <w:tr w:rsidR="00D375AB" w:rsidRPr="00C41554">
        <w:tc>
          <w:tcPr>
            <w:tcW w:w="1701" w:type="dxa"/>
          </w:tcPr>
          <w:p w:rsidR="00D375AB" w:rsidRDefault="00D375AB">
            <w:pPr>
              <w:adjustRightInd/>
              <w:rPr>
                <w:rFonts w:eastAsia="Times New Roman"/>
                <w:szCs w:val="22"/>
                <w:lang w:val="ru-RU"/>
              </w:rPr>
            </w:pP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w:t>
            </w:r>
            <w:r>
              <w:rPr>
                <w:rFonts w:eastAsia="Times New Roman"/>
                <w:szCs w:val="22"/>
                <w:lang w:val="ru-RU"/>
              </w:rPr>
              <w:t>должны отражать сформированность иноязычной коммуникативной компетенции на пороговом уровне в совокупности ее составляющих - речевой, языковой, социокультурной, компенсаторной, метапредметной</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w:t>
            </w:r>
          </w:p>
        </w:tc>
        <w:tc>
          <w:tcPr>
            <w:tcW w:w="7370" w:type="dxa"/>
          </w:tcPr>
          <w:p w:rsidR="00D375AB" w:rsidRDefault="005A04D1">
            <w:pPr>
              <w:adjustRightInd/>
              <w:jc w:val="both"/>
              <w:rPr>
                <w:rFonts w:eastAsia="Times New Roman"/>
                <w:szCs w:val="22"/>
                <w:lang w:val="ru-RU"/>
              </w:rPr>
            </w:pPr>
            <w:r>
              <w:rPr>
                <w:rFonts w:eastAsia="Times New Roman"/>
                <w:szCs w:val="22"/>
                <w:lang w:val="ru-RU"/>
              </w:rPr>
              <w:t>Коммуникативные умения</w:t>
            </w:r>
          </w:p>
          <w:p w:rsidR="00D375AB" w:rsidRDefault="005A04D1">
            <w:pPr>
              <w:adjustRightInd/>
              <w:jc w:val="both"/>
              <w:rPr>
                <w:rFonts w:eastAsia="Times New Roman"/>
                <w:szCs w:val="22"/>
                <w:lang w:val="ru-RU"/>
              </w:rPr>
            </w:pPr>
            <w:r>
              <w:rPr>
                <w:rFonts w:eastAsia="Times New Roman"/>
                <w:szCs w:val="22"/>
                <w:lang w:val="ru-RU"/>
              </w:rPr>
              <w:t>Владеть основными видами речевой деяте</w:t>
            </w:r>
            <w:r>
              <w:rPr>
                <w:rFonts w:eastAsia="Times New Roman"/>
                <w:szCs w:val="22"/>
                <w:lang w:val="ru-RU"/>
              </w:rPr>
              <w:t>льности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Pr>
          <w:p w:rsidR="00D375AB" w:rsidRDefault="005A04D1">
            <w:pPr>
              <w:adjustRightInd/>
              <w:jc w:val="both"/>
              <w:rPr>
                <w:rFonts w:eastAsia="Times New Roman"/>
                <w:szCs w:val="22"/>
                <w:lang w:val="ru-RU"/>
              </w:rPr>
            </w:pPr>
            <w:r>
              <w:rPr>
                <w:rFonts w:eastAsia="Times New Roman"/>
                <w:szCs w:val="22"/>
                <w:lang w:val="ru-RU"/>
              </w:rPr>
              <w:t>Говорение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1.1.1</w:t>
            </w:r>
          </w:p>
        </w:tc>
        <w:tc>
          <w:tcPr>
            <w:tcW w:w="7370" w:type="dxa"/>
          </w:tcPr>
          <w:p w:rsidR="00D375AB" w:rsidRDefault="005A04D1">
            <w:pPr>
              <w:adjustRightInd/>
              <w:jc w:val="both"/>
              <w:rPr>
                <w:rFonts w:eastAsia="Times New Roman"/>
                <w:szCs w:val="22"/>
                <w:lang w:val="ru-RU"/>
              </w:rPr>
            </w:pPr>
            <w:r>
              <w:rPr>
                <w:rFonts w:eastAsia="Times New Roman"/>
                <w:szCs w:val="22"/>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w:t>
            </w:r>
            <w:r>
              <w:rPr>
                <w:rFonts w:eastAsia="Times New Roman"/>
                <w:szCs w:val="22"/>
                <w:lang w:val="ru-RU"/>
              </w:rPr>
              <w:t>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1.1.2</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Создавать устные связные монологические</w:t>
            </w:r>
            <w:r>
              <w:rPr>
                <w:rFonts w:eastAsia="Times New Roman"/>
                <w:szCs w:val="22"/>
                <w:lang w:val="ru-RU"/>
              </w:rPr>
              <w:t xml:space="preserve">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Излагать </w:t>
            </w:r>
            <w:r>
              <w:rPr>
                <w:rFonts w:eastAsia="Times New Roman"/>
                <w:szCs w:val="22"/>
                <w:lang w:val="ru-RU"/>
              </w:rPr>
              <w:t>основное содержание прочитанного (прослушанного) текста с выражением своего отношения (объем монологического высказывания - 14 - 15 фраз)</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1.1.4</w:t>
            </w:r>
          </w:p>
        </w:tc>
        <w:tc>
          <w:tcPr>
            <w:tcW w:w="7370" w:type="dxa"/>
          </w:tcPr>
          <w:p w:rsidR="00D375AB" w:rsidRDefault="005A04D1">
            <w:pPr>
              <w:adjustRightInd/>
              <w:jc w:val="both"/>
              <w:rPr>
                <w:rFonts w:eastAsia="Times New Roman"/>
                <w:szCs w:val="22"/>
                <w:lang w:val="ru-RU"/>
              </w:rPr>
            </w:pPr>
            <w:r>
              <w:rPr>
                <w:rFonts w:eastAsia="Times New Roman"/>
                <w:szCs w:val="22"/>
                <w:lang w:val="ru-RU"/>
              </w:rPr>
              <w:t>Устно излагать результаты выполненной проектной работы (объем - 14 - 15 фраз)</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1.2</w:t>
            </w:r>
          </w:p>
        </w:tc>
        <w:tc>
          <w:tcPr>
            <w:tcW w:w="7370" w:type="dxa"/>
          </w:tcPr>
          <w:p w:rsidR="00D375AB" w:rsidRDefault="005A04D1">
            <w:pPr>
              <w:adjustRightInd/>
              <w:jc w:val="both"/>
              <w:rPr>
                <w:rFonts w:eastAsia="Times New Roman"/>
                <w:szCs w:val="22"/>
                <w:lang w:val="ru-RU"/>
              </w:rPr>
            </w:pPr>
            <w:r>
              <w:rPr>
                <w:rFonts w:eastAsia="Times New Roman"/>
                <w:szCs w:val="22"/>
                <w:lang w:val="ru-RU"/>
              </w:rPr>
              <w:t>Аудирование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1.2.1</w:t>
            </w:r>
          </w:p>
        </w:tc>
        <w:tc>
          <w:tcPr>
            <w:tcW w:w="7370" w:type="dxa"/>
          </w:tcPr>
          <w:p w:rsidR="00D375AB" w:rsidRDefault="005A04D1">
            <w:pPr>
              <w:adjustRightInd/>
              <w:jc w:val="both"/>
              <w:rPr>
                <w:rFonts w:eastAsia="Times New Roman"/>
                <w:szCs w:val="22"/>
                <w:lang w:val="ru-RU"/>
              </w:rPr>
            </w:pPr>
            <w:r>
              <w:rPr>
                <w:rFonts w:eastAsia="Times New Roman"/>
                <w:szCs w:val="22"/>
                <w:lang w:val="ru-RU"/>
              </w:rPr>
              <w:t>Восприним</w:t>
            </w:r>
            <w:r>
              <w:rPr>
                <w:rFonts w:eastAsia="Times New Roman"/>
                <w:szCs w:val="22"/>
                <w:lang w:val="ru-RU"/>
              </w:rPr>
              <w:t>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w:t>
            </w:r>
            <w:r>
              <w:rPr>
                <w:rFonts w:eastAsia="Times New Roman"/>
                <w:szCs w:val="22"/>
                <w:lang w:val="ru-RU"/>
              </w:rPr>
              <w:t>ия текста (текстов) для аудирования - до 2,5 минут)</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1.3</w:t>
            </w:r>
          </w:p>
        </w:tc>
        <w:tc>
          <w:tcPr>
            <w:tcW w:w="7370" w:type="dxa"/>
          </w:tcPr>
          <w:p w:rsidR="00D375AB" w:rsidRDefault="005A04D1">
            <w:pPr>
              <w:adjustRightInd/>
              <w:jc w:val="both"/>
              <w:rPr>
                <w:rFonts w:eastAsia="Times New Roman"/>
                <w:szCs w:val="22"/>
                <w:lang w:val="ru-RU"/>
              </w:rPr>
            </w:pPr>
            <w:r>
              <w:rPr>
                <w:rFonts w:eastAsia="Times New Roman"/>
                <w:szCs w:val="22"/>
                <w:lang w:val="ru-RU"/>
              </w:rPr>
              <w:t>Смысловое чтение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1.3.1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w:t>
            </w:r>
            <w:r>
              <w:rPr>
                <w:rFonts w:eastAsia="Times New Roman"/>
                <w:szCs w:val="22"/>
                <w:lang w:val="ru-RU"/>
              </w:rPr>
              <w:t>содержание текста: с пониманием основного содержания, с пониманием нужной (интересующей, запрашиваемой) информации, с полным пониманием прочитанного (объем текста (текстов) для чтения - до 600 - 800 слов);</w:t>
            </w:r>
          </w:p>
          <w:p w:rsidR="00D375AB" w:rsidRDefault="005A04D1">
            <w:pPr>
              <w:adjustRightInd/>
              <w:jc w:val="both"/>
              <w:rPr>
                <w:rFonts w:eastAsia="Times New Roman"/>
                <w:szCs w:val="22"/>
                <w:lang w:val="ru-RU"/>
              </w:rPr>
            </w:pPr>
            <w:r>
              <w:rPr>
                <w:rFonts w:eastAsia="Times New Roman"/>
                <w:szCs w:val="22"/>
                <w:lang w:val="ru-RU"/>
              </w:rPr>
              <w:t>читать про себя и устанавливать причинно-следствен</w:t>
            </w:r>
            <w:r>
              <w:rPr>
                <w:rFonts w:eastAsia="Times New Roman"/>
                <w:szCs w:val="22"/>
                <w:lang w:val="ru-RU"/>
              </w:rPr>
              <w:t>ную взаимосвязь изложенных в тексте фактов и событий;</w:t>
            </w:r>
          </w:p>
          <w:p w:rsidR="00D375AB" w:rsidRDefault="005A04D1">
            <w:pPr>
              <w:adjustRightInd/>
              <w:jc w:val="both"/>
              <w:rPr>
                <w:rFonts w:eastAsia="Times New Roman"/>
                <w:szCs w:val="22"/>
                <w:lang w:val="ru-RU"/>
              </w:rPr>
            </w:pPr>
            <w:r>
              <w:rPr>
                <w:rFonts w:eastAsia="Times New Roman"/>
                <w:szCs w:val="22"/>
                <w:lang w:val="ru-RU"/>
              </w:rPr>
              <w:t>читать про себя несплошные тексты (таблицы, диаграммы, графики) и понимать представленную в них информацию</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1.4</w:t>
            </w:r>
          </w:p>
        </w:tc>
        <w:tc>
          <w:tcPr>
            <w:tcW w:w="7370" w:type="dxa"/>
          </w:tcPr>
          <w:p w:rsidR="00D375AB" w:rsidRDefault="005A04D1">
            <w:pPr>
              <w:adjustRightInd/>
              <w:jc w:val="both"/>
              <w:rPr>
                <w:rFonts w:eastAsia="Times New Roman"/>
                <w:szCs w:val="22"/>
                <w:lang w:val="ru-RU"/>
              </w:rPr>
            </w:pPr>
            <w:r>
              <w:rPr>
                <w:rFonts w:eastAsia="Times New Roman"/>
                <w:szCs w:val="22"/>
                <w:lang w:val="ru-RU"/>
              </w:rPr>
              <w:t>Письменная речь</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1.4.1</w:t>
            </w:r>
          </w:p>
        </w:tc>
        <w:tc>
          <w:tcPr>
            <w:tcW w:w="7370" w:type="dxa"/>
          </w:tcPr>
          <w:p w:rsidR="00D375AB" w:rsidRDefault="005A04D1">
            <w:pPr>
              <w:adjustRightInd/>
              <w:jc w:val="both"/>
              <w:rPr>
                <w:rFonts w:eastAsia="Times New Roman"/>
                <w:szCs w:val="22"/>
                <w:lang w:val="ru-RU"/>
              </w:rPr>
            </w:pPr>
            <w:r>
              <w:rPr>
                <w:rFonts w:eastAsia="Times New Roman"/>
                <w:szCs w:val="22"/>
                <w:lang w:val="ru-RU"/>
              </w:rPr>
              <w:t>Заполнять анкеты и формуляры, сообщая о себе основные сведения, в с</w:t>
            </w:r>
            <w:r>
              <w:rPr>
                <w:rFonts w:eastAsia="Times New Roman"/>
                <w:szCs w:val="22"/>
                <w:lang w:val="ru-RU"/>
              </w:rPr>
              <w:t>оответствии с нормами, принятыми в стране (странах) изучаемого языка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1.4.2</w:t>
            </w:r>
          </w:p>
        </w:tc>
        <w:tc>
          <w:tcPr>
            <w:tcW w:w="7370" w:type="dxa"/>
          </w:tcPr>
          <w:p w:rsidR="00D375AB" w:rsidRDefault="005A04D1">
            <w:pPr>
              <w:adjustRightInd/>
              <w:jc w:val="both"/>
              <w:rPr>
                <w:rFonts w:eastAsia="Times New Roman"/>
                <w:szCs w:val="22"/>
                <w:lang w:val="ru-RU"/>
              </w:rPr>
            </w:pPr>
            <w:r>
              <w:rPr>
                <w:rFonts w:eastAsia="Times New Roman"/>
                <w:szCs w:val="22"/>
                <w:lang w:val="ru-RU"/>
              </w:rPr>
              <w:t>Писать электронное сообщение личного характера, соблюдая речевой этикет, принятый в стране (странах) изучаемого языка (объем сообщения - до 140 слов)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1.4.3</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Создавать письменные вы</w:t>
            </w:r>
            <w:r>
              <w:rPr>
                <w:rFonts w:eastAsia="Times New Roman"/>
                <w:szCs w:val="22"/>
                <w:lang w:val="ru-RU"/>
              </w:rPr>
              <w:t>сказывания на основе плана, иллюстрации, таблицы, диаграммы и (или) прочитанного (прослушанного) текста с использованием образца (объем высказывания - до 180 слов)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1.4.4</w:t>
            </w:r>
          </w:p>
        </w:tc>
        <w:tc>
          <w:tcPr>
            <w:tcW w:w="7370" w:type="dxa"/>
          </w:tcPr>
          <w:p w:rsidR="00D375AB" w:rsidRDefault="005A04D1">
            <w:pPr>
              <w:adjustRightInd/>
              <w:jc w:val="both"/>
              <w:rPr>
                <w:rFonts w:eastAsia="Times New Roman"/>
                <w:szCs w:val="22"/>
                <w:lang w:val="ru-RU"/>
              </w:rPr>
            </w:pPr>
            <w:r>
              <w:rPr>
                <w:rFonts w:eastAsia="Times New Roman"/>
                <w:szCs w:val="22"/>
                <w:lang w:val="ru-RU"/>
              </w:rPr>
              <w:t>Заполнять таблицу, кратко фиксируя содержание прочитанного (прослушанного) текста или</w:t>
            </w:r>
            <w:r>
              <w:rPr>
                <w:rFonts w:eastAsia="Times New Roman"/>
                <w:szCs w:val="22"/>
                <w:lang w:val="ru-RU"/>
              </w:rPr>
              <w:t xml:space="preserve"> дополняя информацию в таблице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1.4.5</w:t>
            </w:r>
          </w:p>
        </w:tc>
        <w:tc>
          <w:tcPr>
            <w:tcW w:w="7370" w:type="dxa"/>
          </w:tcPr>
          <w:p w:rsidR="00D375AB" w:rsidRDefault="005A04D1">
            <w:pPr>
              <w:adjustRightInd/>
              <w:jc w:val="both"/>
              <w:rPr>
                <w:rFonts w:eastAsia="Times New Roman"/>
                <w:szCs w:val="22"/>
                <w:lang w:val="ru-RU"/>
              </w:rPr>
            </w:pPr>
            <w:r>
              <w:rPr>
                <w:rFonts w:eastAsia="Times New Roman"/>
                <w:szCs w:val="22"/>
                <w:lang w:val="ru-RU"/>
              </w:rPr>
              <w:t>Письменно представлять результаты выполненной проектной работы (объем - до 180 слов)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1.4.6</w:t>
            </w:r>
          </w:p>
        </w:tc>
        <w:tc>
          <w:tcPr>
            <w:tcW w:w="7370" w:type="dxa"/>
          </w:tcPr>
          <w:p w:rsidR="00D375AB" w:rsidRDefault="005A04D1">
            <w:pPr>
              <w:adjustRightInd/>
              <w:jc w:val="both"/>
              <w:rPr>
                <w:rFonts w:eastAsia="Times New Roman"/>
                <w:szCs w:val="22"/>
                <w:lang w:val="ru-RU"/>
              </w:rPr>
            </w:pPr>
            <w:r>
              <w:rPr>
                <w:rFonts w:eastAsia="Times New Roman"/>
                <w:szCs w:val="22"/>
                <w:lang w:val="ru-RU"/>
              </w:rPr>
              <w:t>Писать резюме (CV) с сообщением основных сведений о себе в соответствии с нормами, принятыми в стране (странах) изучаемого язы</w:t>
            </w:r>
            <w:r>
              <w:rPr>
                <w:rFonts w:eastAsia="Times New Roman"/>
                <w:szCs w:val="22"/>
                <w:lang w:val="ru-RU"/>
              </w:rPr>
              <w:t>ка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w:t>
            </w:r>
          </w:p>
        </w:tc>
        <w:tc>
          <w:tcPr>
            <w:tcW w:w="7370" w:type="dxa"/>
          </w:tcPr>
          <w:p w:rsidR="00D375AB" w:rsidRDefault="005A04D1">
            <w:pPr>
              <w:adjustRightInd/>
              <w:jc w:val="both"/>
              <w:rPr>
                <w:rFonts w:eastAsia="Times New Roman"/>
                <w:szCs w:val="22"/>
                <w:lang w:val="ru-RU"/>
              </w:rPr>
            </w:pPr>
            <w:r>
              <w:rPr>
                <w:rFonts w:eastAsia="Times New Roman"/>
                <w:szCs w:val="22"/>
                <w:lang w:val="ru-RU"/>
              </w:rPr>
              <w:t>Языковые знания и навыки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2.1</w:t>
            </w:r>
          </w:p>
        </w:tc>
        <w:tc>
          <w:tcPr>
            <w:tcW w:w="7370" w:type="dxa"/>
          </w:tcPr>
          <w:p w:rsidR="00D375AB" w:rsidRDefault="005A04D1">
            <w:pPr>
              <w:adjustRightInd/>
              <w:jc w:val="both"/>
              <w:rPr>
                <w:rFonts w:eastAsia="Times New Roman"/>
                <w:szCs w:val="22"/>
                <w:lang w:val="ru-RU"/>
              </w:rPr>
            </w:pPr>
            <w:r>
              <w:rPr>
                <w:rFonts w:eastAsia="Times New Roman"/>
                <w:szCs w:val="22"/>
                <w:lang w:val="ru-RU"/>
              </w:rPr>
              <w:t>Фонетическая сторона речи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2.1.1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w:t>
            </w:r>
            <w:r>
              <w:rPr>
                <w:rFonts w:eastAsia="Times New Roman"/>
                <w:szCs w:val="22"/>
                <w:lang w:val="ru-RU"/>
              </w:rPr>
              <w:t>рименять правило отсутствия фразового ударения на служебных словах</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2.1.2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Выразительно читать вслух небольшие тексты объемом до 150 слов, построенные на изученном языковом материале, с соблюдением правил чтения и соответствующей интонацией, демонстрируя </w:t>
            </w:r>
            <w:r>
              <w:rPr>
                <w:rFonts w:eastAsia="Times New Roman"/>
                <w:szCs w:val="22"/>
                <w:lang w:val="ru-RU"/>
              </w:rPr>
              <w:t>понимание содержания текста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2.2</w:t>
            </w:r>
          </w:p>
        </w:tc>
        <w:tc>
          <w:tcPr>
            <w:tcW w:w="7370" w:type="dxa"/>
          </w:tcPr>
          <w:p w:rsidR="00D375AB" w:rsidRDefault="005A04D1">
            <w:pPr>
              <w:adjustRightInd/>
              <w:jc w:val="both"/>
              <w:rPr>
                <w:rFonts w:eastAsia="Times New Roman"/>
                <w:szCs w:val="22"/>
                <w:lang w:val="ru-RU"/>
              </w:rPr>
            </w:pPr>
            <w:r>
              <w:rPr>
                <w:rFonts w:eastAsia="Times New Roman"/>
                <w:szCs w:val="22"/>
                <w:lang w:val="ru-RU"/>
              </w:rPr>
              <w:t>Орфография и пунктуация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2.2.1</w:t>
            </w:r>
          </w:p>
        </w:tc>
        <w:tc>
          <w:tcPr>
            <w:tcW w:w="7370" w:type="dxa"/>
          </w:tcPr>
          <w:p w:rsidR="00D375AB" w:rsidRDefault="005A04D1">
            <w:pPr>
              <w:adjustRightInd/>
              <w:jc w:val="both"/>
              <w:rPr>
                <w:rFonts w:eastAsia="Times New Roman"/>
                <w:szCs w:val="22"/>
                <w:lang w:val="ru-RU"/>
              </w:rPr>
            </w:pPr>
            <w:r>
              <w:rPr>
                <w:rFonts w:eastAsia="Times New Roman"/>
                <w:szCs w:val="22"/>
                <w:lang w:val="ru-RU"/>
              </w:rPr>
              <w:t>Владеть орфографическими навыками: правильно писать изученные слова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2.2.2</w:t>
            </w:r>
          </w:p>
        </w:tc>
        <w:tc>
          <w:tcPr>
            <w:tcW w:w="7370" w:type="dxa"/>
          </w:tcPr>
          <w:p w:rsidR="00D375AB" w:rsidRDefault="005A04D1">
            <w:pPr>
              <w:adjustRightInd/>
              <w:jc w:val="both"/>
              <w:rPr>
                <w:rFonts w:eastAsia="Times New Roman"/>
                <w:szCs w:val="22"/>
                <w:lang w:val="ru-RU"/>
              </w:rPr>
            </w:pPr>
            <w:r>
              <w:rPr>
                <w:rFonts w:eastAsia="Times New Roman"/>
                <w:szCs w:val="22"/>
                <w:lang w:val="ru-RU"/>
              </w:rPr>
              <w:t>Владеть пунктуационными навыками: использовать запятую при перечислении, обращении и при выделении вводных слов; апос</w:t>
            </w:r>
            <w:r>
              <w:rPr>
                <w:rFonts w:eastAsia="Times New Roman"/>
                <w:szCs w:val="22"/>
                <w:lang w:val="ru-RU"/>
              </w:rPr>
              <w:t>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2.3</w:t>
            </w:r>
          </w:p>
        </w:tc>
        <w:tc>
          <w:tcPr>
            <w:tcW w:w="7370" w:type="dxa"/>
          </w:tcPr>
          <w:p w:rsidR="00D375AB" w:rsidRDefault="005A04D1">
            <w:pPr>
              <w:adjustRightInd/>
              <w:jc w:val="both"/>
              <w:rPr>
                <w:rFonts w:eastAsia="Times New Roman"/>
                <w:szCs w:val="22"/>
                <w:lang w:val="ru-RU"/>
              </w:rPr>
            </w:pPr>
            <w:r>
              <w:rPr>
                <w:rFonts w:eastAsia="Times New Roman"/>
                <w:szCs w:val="22"/>
                <w:lang w:val="ru-RU"/>
              </w:rPr>
              <w:t>Лексическая сторона речи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w:t>
            </w:r>
            <w:r>
              <w:rPr>
                <w:rFonts w:eastAsia="Times New Roman"/>
                <w:szCs w:val="22"/>
                <w:lang w:val="ru-RU"/>
              </w:rPr>
              <w:t xml:space="preserve">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w:t>
            </w:r>
            <w:r>
              <w:rPr>
                <w:rFonts w:eastAsia="Times New Roman"/>
                <w:szCs w:val="22"/>
                <w:lang w:val="ru-RU"/>
              </w:rPr>
              <w:t>тематического содержания речи, с соблюдением существующей в английском языке нормы лексической сочетаемости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w:t>
            </w:r>
            <w:r>
              <w:rPr>
                <w:rFonts w:eastAsia="Times New Roman"/>
                <w:szCs w:val="22"/>
                <w:lang w:val="ru-RU"/>
              </w:rPr>
              <w:t>префиксов dis-, mis-, re-, over-, under- и суффиксов -ise/-ize, -</w:t>
            </w:r>
            <w:r>
              <w:rPr>
                <w:rFonts w:eastAsia="Times New Roman"/>
                <w:szCs w:val="22"/>
                <w:lang w:val="ru-RU"/>
              </w:rPr>
              <w:lastRenderedPageBreak/>
              <w:t>en</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2.3.3</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un-, in-/im-, il-/ir- и</w:t>
            </w:r>
            <w:r>
              <w:rPr>
                <w:rFonts w:eastAsia="Times New Roman"/>
                <w:szCs w:val="22"/>
                <w:lang w:val="ru-RU"/>
              </w:rPr>
              <w:t xml:space="preserve"> суффиксов -ance/-ence, -er/-or, -ing, -ist, -ity, -ment, -ness, -sion/-tion, -ship</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2.3.4</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un-, in-</w:t>
            </w:r>
            <w:r>
              <w:rPr>
                <w:rFonts w:eastAsia="Times New Roman"/>
                <w:szCs w:val="22"/>
                <w:lang w:val="ru-RU"/>
              </w:rPr>
              <w:t>/im-, il-/ir-, inter-, non-, post-, pre- и суффиксов -able/-ible, -al, -ed, -ese, -ful, -ian/-an, -ing, -ish, -ive, -less, -ly, -ous, -y</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2.3.5</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родственные слова, образованные с использованием аффиксаци</w:t>
            </w:r>
            <w:r>
              <w:rPr>
                <w:rFonts w:eastAsia="Times New Roman"/>
                <w:szCs w:val="22"/>
                <w:lang w:val="ru-RU"/>
              </w:rPr>
              <w:t>и: наречия при помощи префиксов un-, in-/im-, il-/ir- и суффикса -ly</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2.3.6</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родственные слова, образованные с использованием аффиксации: числительные при помощи суффиксов -teen, -ty, -th</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2.3.7</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путем соединения основ существительных (football); сложные существительные путем соединения основы прилагательного</w:t>
            </w:r>
            <w:r>
              <w:rPr>
                <w:rFonts w:eastAsia="Times New Roman"/>
                <w:szCs w:val="22"/>
                <w:lang w:val="ru-RU"/>
              </w:rPr>
              <w:t xml:space="preserve"> с основой существительного (bluebell); сложные существительные путем соединения основ существительных с предлогом (father-in-law)</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2.3.8</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и употреблять в устной и письменной речи родственные слова, образованные с использованием словосложения: </w:t>
            </w:r>
            <w:r>
              <w:rPr>
                <w:rFonts w:eastAsia="Times New Roman"/>
                <w:szCs w:val="22"/>
                <w:lang w:val="ru-RU"/>
              </w:rPr>
              <w:t>сложные прилагательные путем соединения основы прилагательного (числительного) с основой существительного с добавлением суффикса -ed (blue-eyed, eight-legged); сложные прилагательные путем соединения наречия с основой причастия II (well-behaved); сложные п</w:t>
            </w:r>
            <w:r>
              <w:rPr>
                <w:rFonts w:eastAsia="Times New Roman"/>
                <w:szCs w:val="22"/>
                <w:lang w:val="ru-RU"/>
              </w:rPr>
              <w:t>рилагательные путем соединения основы прилагательного с основой причастия I (nice-looking)</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2.3.9</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родственные слова, образованные с использованием конверсии: образование имен существительных от неопреде</w:t>
            </w:r>
            <w:r>
              <w:rPr>
                <w:rFonts w:eastAsia="Times New Roman"/>
                <w:szCs w:val="22"/>
                <w:lang w:val="ru-RU"/>
              </w:rPr>
              <w:t>ленных форм глаголов (to run - a run); имен существительных от прилагательных (rich people - the rich); глаголов от имен существительных (a hand - to hand); глаголов от имен прилагательных (cool - to cool)</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2.3.10</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w:t>
            </w:r>
            <w:r>
              <w:rPr>
                <w:rFonts w:eastAsia="Times New Roman"/>
                <w:szCs w:val="22"/>
                <w:lang w:val="ru-RU"/>
              </w:rPr>
              <w:t>менной речи имена прилагательные на -ed и -ing (excited - exciting)</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2.3.11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w:t>
            </w:r>
            <w:r>
              <w:rPr>
                <w:rFonts w:eastAsia="Times New Roman"/>
                <w:szCs w:val="22"/>
                <w:lang w:val="ru-RU"/>
              </w:rPr>
              <w:t>сокращения и аббревиатуры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2.3.12</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2.4</w:t>
            </w:r>
          </w:p>
        </w:tc>
        <w:tc>
          <w:tcPr>
            <w:tcW w:w="7370" w:type="dxa"/>
          </w:tcPr>
          <w:p w:rsidR="00D375AB" w:rsidRDefault="005A04D1">
            <w:pPr>
              <w:adjustRightInd/>
              <w:jc w:val="both"/>
              <w:rPr>
                <w:rFonts w:eastAsia="Times New Roman"/>
                <w:szCs w:val="22"/>
                <w:lang w:val="ru-RU"/>
              </w:rPr>
            </w:pPr>
            <w:r>
              <w:rPr>
                <w:rFonts w:eastAsia="Times New Roman"/>
                <w:szCs w:val="22"/>
                <w:lang w:val="ru-RU"/>
              </w:rPr>
              <w:t>Грамматическая сторона речи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Знать и понимать </w:t>
            </w:r>
            <w:r>
              <w:rPr>
                <w:rFonts w:eastAsia="Times New Roman"/>
                <w:szCs w:val="22"/>
                <w:lang w:val="ru-RU"/>
              </w:rPr>
              <w:t>особенности структуры простых и сложных предложений и различных коммуникативных типов предложений английского языка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предложения с несколькими обстоятельствами, след</w:t>
            </w:r>
            <w:r>
              <w:rPr>
                <w:rFonts w:eastAsia="Times New Roman"/>
                <w:szCs w:val="22"/>
                <w:lang w:val="ru-RU"/>
              </w:rPr>
              <w:t>ующими в определенном порядке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предложения с начальным It</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2.4.4</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предложения с н</w:t>
            </w:r>
            <w:r>
              <w:rPr>
                <w:rFonts w:eastAsia="Times New Roman"/>
                <w:szCs w:val="22"/>
                <w:lang w:val="ru-RU"/>
              </w:rPr>
              <w:t>ачальным There + to be</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2.4.5</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to be, to look, to seem, to feel</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2.4.6</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и </w:t>
            </w:r>
            <w:r>
              <w:rPr>
                <w:rFonts w:eastAsia="Times New Roman"/>
                <w:szCs w:val="22"/>
                <w:lang w:val="ru-RU"/>
              </w:rPr>
              <w:t>письменном тексте и употреблять в устной и письменной речи предложения со сложным дополнением - Complex Subject</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2.4.7</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предложения со сложным дополнением - Complex Object</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2.4.8</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сложносочиненные предложения с сочинительными союзами and, but, or</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2.4.9</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сложн</w:t>
            </w:r>
            <w:r>
              <w:rPr>
                <w:rFonts w:eastAsia="Times New Roman"/>
                <w:szCs w:val="22"/>
                <w:lang w:val="ru-RU"/>
              </w:rPr>
              <w:t>оподчиненные предложения с союзами и союзными словами because, if, when, where, what, why, how</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2.4.10</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w:t>
            </w:r>
            <w:r>
              <w:rPr>
                <w:rFonts w:eastAsia="Times New Roman"/>
                <w:szCs w:val="22"/>
                <w:lang w:val="ru-RU"/>
              </w:rPr>
              <w:t>ными словами who, which, that</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сложноподчиненные предложения с союзными словами whoever, whatever, however, whenever</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и письменном </w:t>
            </w:r>
            <w:r>
              <w:rPr>
                <w:rFonts w:eastAsia="Times New Roman"/>
                <w:szCs w:val="22"/>
                <w:lang w:val="ru-RU"/>
              </w:rPr>
              <w:t>тексте и употреблять в устной и письменной речи условные предложения с глаголами в изъявительном наклонении (Conditional 0, Conditional I) и с глаголами в сослагательном наклонении (Conditional II)</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2.4.13</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w:t>
            </w:r>
            <w:r>
              <w:rPr>
                <w:rFonts w:eastAsia="Times New Roman"/>
                <w:szCs w:val="22"/>
                <w:lang w:val="ru-RU"/>
              </w:rPr>
              <w:t>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w:t>
            </w:r>
            <w:r>
              <w:rPr>
                <w:rFonts w:eastAsia="Times New Roman"/>
                <w:szCs w:val="22"/>
                <w:lang w:val="ru-RU"/>
              </w:rPr>
              <w:t>se)</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2.4.14</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времен в рамках сложного </w:t>
            </w:r>
            <w:r>
              <w:rPr>
                <w:rFonts w:eastAsia="Times New Roman"/>
                <w:szCs w:val="22"/>
                <w:lang w:val="ru-RU"/>
              </w:rPr>
              <w:t>предложения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2.4.15</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2.4.16</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w:t>
            </w:r>
            <w:r>
              <w:rPr>
                <w:rFonts w:eastAsia="Times New Roman"/>
                <w:szCs w:val="22"/>
                <w:lang w:val="ru-RU"/>
              </w:rPr>
              <w:t>ной речи предложения с конструкциями as... as, not so... as, both... and..., either... or, neither... nor</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2.4.17</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предложения с I wish</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2.4.18</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и </w:t>
            </w:r>
            <w:r>
              <w:rPr>
                <w:rFonts w:eastAsia="Times New Roman"/>
                <w:szCs w:val="22"/>
                <w:lang w:val="ru-RU"/>
              </w:rPr>
              <w:t>письменном тексте и употреблять в устной и письменной речи конструкции с глаголами на -ing: to love/hate doing smth</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2.4.19</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конструкции с глаголами to stop, to remember, t</w:t>
            </w:r>
            <w:r>
              <w:rPr>
                <w:rFonts w:eastAsia="Times New Roman"/>
                <w:szCs w:val="22"/>
                <w:lang w:val="ru-RU"/>
              </w:rPr>
              <w:t>o forget (разница в значении to stop doing smth и to stop to do smth)</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2.4.20</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конструкцию It takes me... to do smth</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w:t>
            </w:r>
            <w:r>
              <w:rPr>
                <w:rFonts w:eastAsia="Times New Roman"/>
                <w:szCs w:val="22"/>
                <w:lang w:val="ru-RU"/>
              </w:rPr>
              <w:t>потреблять в устной и письменной речи конструкцию used to + инфинитив глагола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2.4.22</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конструкции be/get used to smth, be/get used to doing smth</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w:t>
            </w:r>
            <w:r>
              <w:rPr>
                <w:rFonts w:eastAsia="Times New Roman"/>
                <w:szCs w:val="22"/>
                <w:lang w:val="ru-RU"/>
              </w:rPr>
              <w:t>звучащем и письменном тексте и употреблять в устной и письменной речи конструкции I prefer, I'd prefer, I'd rather prefer, выражающие предпочтение, а также конструкции I'd rather, You'd better</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2.4.24</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w:t>
            </w:r>
            <w:r>
              <w:rPr>
                <w:rFonts w:eastAsia="Times New Roman"/>
                <w:szCs w:val="22"/>
                <w:lang w:val="ru-RU"/>
              </w:rPr>
              <w:t>ть в устной и письменной речи подлежащее, выраженное собирательным существительным (family, police), и его согласование со сказуемым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2.4.25</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глаголы (правильные и неправил</w:t>
            </w:r>
            <w:r>
              <w:rPr>
                <w:rFonts w:eastAsia="Times New Roman"/>
                <w:szCs w:val="22"/>
                <w:lang w:val="ru-RU"/>
              </w:rPr>
              <w:t xml:space="preserve">ьные) в видовременных формах действительного залога в изъявительном </w:t>
            </w:r>
            <w:r>
              <w:rPr>
                <w:rFonts w:eastAsia="Times New Roman"/>
                <w:szCs w:val="22"/>
                <w:lang w:val="ru-RU"/>
              </w:rPr>
              <w:lastRenderedPageBreak/>
              <w:t>наклонении (Present/Past/Future Simple Tense, Present/Past/Future Continuous Tense, Present/Past Perfect Tense, Present Perfect Continuous Tense, Future-in-the-Past Tense) и наиболее употр</w:t>
            </w:r>
            <w:r>
              <w:rPr>
                <w:rFonts w:eastAsia="Times New Roman"/>
                <w:szCs w:val="22"/>
                <w:lang w:val="ru-RU"/>
              </w:rPr>
              <w:t>ебительных формах страдательного залога (Present/Past Simple Passive, Present Perfect Passive)</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2.4.26</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конструкцию to be going to, формы Future Simple Tense и Present Cont</w:t>
            </w:r>
            <w:r>
              <w:rPr>
                <w:rFonts w:eastAsia="Times New Roman"/>
                <w:szCs w:val="22"/>
                <w:lang w:val="ru-RU"/>
              </w:rPr>
              <w:t>inuous Tense для выражения будущего действия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2.4.27</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модальные глаголы и их эквиваленты (can/be able to, could, must/have to, may, might, should, shall, would, will, need)</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2.4.28</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a playing child, Participle II - a written text)</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2.4.29</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определенный, неопределенный и нулевой артикли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2.4.30</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имена существительные во множес</w:t>
            </w:r>
            <w:r>
              <w:rPr>
                <w:rFonts w:eastAsia="Times New Roman"/>
                <w:szCs w:val="22"/>
                <w:lang w:val="ru-RU"/>
              </w:rPr>
              <w:t>твенном числе, образованные по правилу и исключения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w:t>
            </w:r>
            <w:r>
              <w:rPr>
                <w:rFonts w:eastAsia="Times New Roman"/>
                <w:szCs w:val="22"/>
                <w:lang w:val="ru-RU"/>
              </w:rPr>
              <w:t>и письменном тексте и употреблять в устной и письменной речи притяжательный падеж имен существительных</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2.4.33</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w:t>
            </w:r>
            <w:r>
              <w:rPr>
                <w:rFonts w:eastAsia="Times New Roman"/>
                <w:szCs w:val="22"/>
                <w:lang w:val="ru-RU"/>
              </w:rPr>
              <w:t>й и превосходной степенях, образованные по правилу и исключения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2.4.34</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2.4.35</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слова, выражающие количество (many/much, little/a little, few/a few, a lot of)</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2.4.36</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w:t>
            </w:r>
            <w:r>
              <w:rPr>
                <w:rFonts w:eastAsia="Times New Roman"/>
                <w:szCs w:val="22"/>
                <w:lang w:val="ru-RU"/>
              </w:rPr>
              <w:t xml:space="preserve">ой речи личные местоимения в именительном и объектном падежах, притяжательные местоимения (в том числе в </w:t>
            </w:r>
            <w:r>
              <w:rPr>
                <w:rFonts w:eastAsia="Times New Roman"/>
                <w:szCs w:val="22"/>
                <w:lang w:val="ru-RU"/>
              </w:rPr>
              <w:lastRenderedPageBreak/>
              <w:t>абсолютной форме), возвратные, указательные, вопросительные местоимения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2.4.37</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w:t>
            </w:r>
            <w:r>
              <w:rPr>
                <w:rFonts w:eastAsia="Times New Roman"/>
                <w:szCs w:val="22"/>
                <w:lang w:val="ru-RU"/>
              </w:rPr>
              <w:t>сьменной речи неопределенные местоимения и их производные, отрицательные местоимения none, no и производные последнего (nobody, nothing и другие)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2.4.38</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Распознавать в звучащем и письменном тексте и употреблять в устной и письменной речи количественные и </w:t>
            </w:r>
            <w:r>
              <w:rPr>
                <w:rFonts w:eastAsia="Times New Roman"/>
                <w:szCs w:val="22"/>
                <w:lang w:val="ru-RU"/>
              </w:rPr>
              <w:t>порядковые числительные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2.4.39</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Социокультурные знания и умения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3.1</w:t>
            </w:r>
          </w:p>
        </w:tc>
        <w:tc>
          <w:tcPr>
            <w:tcW w:w="7370" w:type="dxa"/>
          </w:tcPr>
          <w:p w:rsidR="00D375AB" w:rsidRDefault="005A04D1">
            <w:pPr>
              <w:adjustRightInd/>
              <w:jc w:val="both"/>
              <w:rPr>
                <w:rFonts w:eastAsia="Times New Roman"/>
                <w:szCs w:val="22"/>
                <w:lang w:val="ru-RU"/>
              </w:rPr>
            </w:pPr>
            <w:r>
              <w:rPr>
                <w:rFonts w:eastAsia="Times New Roman"/>
                <w:szCs w:val="22"/>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3.2</w:t>
            </w:r>
          </w:p>
        </w:tc>
        <w:tc>
          <w:tcPr>
            <w:tcW w:w="7370" w:type="dxa"/>
          </w:tcPr>
          <w:p w:rsidR="00D375AB" w:rsidRDefault="005A04D1">
            <w:pPr>
              <w:adjustRightInd/>
              <w:jc w:val="both"/>
              <w:rPr>
                <w:rFonts w:eastAsia="Times New Roman"/>
                <w:szCs w:val="22"/>
                <w:lang w:val="ru-RU"/>
              </w:rPr>
            </w:pPr>
            <w:r>
              <w:rPr>
                <w:rFonts w:eastAsia="Times New Roman"/>
                <w:szCs w:val="22"/>
                <w:lang w:val="ru-RU"/>
              </w:rPr>
              <w:t>Знать (понимать) и использовать в устной и письменной речи</w:t>
            </w:r>
            <w:r>
              <w:rPr>
                <w:rFonts w:eastAsia="Times New Roman"/>
                <w:szCs w:val="22"/>
                <w:lang w:val="ru-RU"/>
              </w:rPr>
              <w:t xml:space="preserve">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3.3</w:t>
            </w:r>
          </w:p>
        </w:tc>
        <w:tc>
          <w:tcPr>
            <w:tcW w:w="7370" w:type="dxa"/>
          </w:tcPr>
          <w:p w:rsidR="00D375AB" w:rsidRDefault="005A04D1">
            <w:pPr>
              <w:adjustRightInd/>
              <w:jc w:val="both"/>
              <w:rPr>
                <w:rFonts w:eastAsia="Times New Roman"/>
                <w:szCs w:val="22"/>
                <w:lang w:val="ru-RU"/>
              </w:rPr>
            </w:pPr>
            <w:r>
              <w:rPr>
                <w:rFonts w:eastAsia="Times New Roman"/>
                <w:szCs w:val="22"/>
                <w:lang w:val="ru-RU"/>
              </w:rPr>
              <w:t>Иметь базовые знания о социокультурн</w:t>
            </w:r>
            <w:r>
              <w:rPr>
                <w:rFonts w:eastAsia="Times New Roman"/>
                <w:szCs w:val="22"/>
                <w:lang w:val="ru-RU"/>
              </w:rPr>
              <w:t>ом портрете и культурном наследии родной страны и страны (стран) изучаемого языка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3.4</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Представлять родную страну и ее культуру на иностранном языке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3.5</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Проявлять уважение к иной культуре, соблюдать нормы вежливости в межкультурном общении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w:t>
            </w:r>
          </w:p>
        </w:tc>
        <w:tc>
          <w:tcPr>
            <w:tcW w:w="7370" w:type="dxa"/>
          </w:tcPr>
          <w:p w:rsidR="00D375AB" w:rsidRDefault="005A04D1">
            <w:pPr>
              <w:adjustRightInd/>
              <w:jc w:val="both"/>
              <w:rPr>
                <w:rFonts w:eastAsia="Times New Roman"/>
                <w:szCs w:val="22"/>
                <w:lang w:val="ru-RU"/>
              </w:rPr>
            </w:pPr>
            <w:r>
              <w:rPr>
                <w:rFonts w:eastAsia="Times New Roman"/>
                <w:szCs w:val="22"/>
                <w:lang w:val="ru-RU"/>
              </w:rPr>
              <w:t>Компенсаторные умения</w:t>
            </w:r>
          </w:p>
          <w:p w:rsidR="00D375AB" w:rsidRDefault="005A04D1">
            <w:pPr>
              <w:adjustRightInd/>
              <w:jc w:val="both"/>
              <w:rPr>
                <w:rFonts w:eastAsia="Times New Roman"/>
                <w:szCs w:val="22"/>
                <w:lang w:val="ru-RU"/>
              </w:rPr>
            </w:pPr>
            <w:r>
              <w:rPr>
                <w:rFonts w:eastAsia="Times New Roman"/>
                <w:szCs w:val="22"/>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w:t>
            </w:r>
            <w:r>
              <w:rPr>
                <w:rFonts w:eastAsia="Times New Roman"/>
                <w:szCs w:val="22"/>
                <w:lang w:val="ru-RU"/>
              </w:rPr>
              <w:t xml:space="preserve"> (перифраз, толкование), при чтении и аудировании - языковую и контекстуальную догадку</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Использовать иноязычные словари и справочники, в том числе информационно-справочные системы в электронной форме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w:t>
            </w:r>
          </w:p>
        </w:tc>
        <w:tc>
          <w:tcPr>
            <w:tcW w:w="7370" w:type="dxa"/>
          </w:tcPr>
          <w:p w:rsidR="00D375AB" w:rsidRDefault="005A04D1">
            <w:pPr>
              <w:adjustRightInd/>
              <w:jc w:val="both"/>
              <w:rPr>
                <w:rFonts w:eastAsia="Times New Roman"/>
                <w:szCs w:val="22"/>
                <w:lang w:val="ru-RU"/>
              </w:rPr>
            </w:pPr>
            <w:r>
              <w:rPr>
                <w:rFonts w:eastAsia="Times New Roman"/>
                <w:szCs w:val="22"/>
                <w:lang w:val="ru-RU"/>
              </w:rPr>
              <w:t>Участвовать в учебно-исследовательской, проектной д</w:t>
            </w:r>
            <w:r>
              <w:rPr>
                <w:rFonts w:eastAsia="Times New Roman"/>
                <w:szCs w:val="22"/>
                <w:lang w:val="ru-RU"/>
              </w:rPr>
              <w:t>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rsidR="00D375AB" w:rsidRDefault="00D375AB">
      <w:pPr>
        <w:adjustRightInd/>
        <w:jc w:val="both"/>
        <w:rPr>
          <w:rFonts w:eastAsia="Times New Roman"/>
          <w:szCs w:val="22"/>
          <w:lang w:val="ru-RU"/>
        </w:rPr>
      </w:pPr>
    </w:p>
    <w:p w:rsidR="00D375AB" w:rsidRDefault="005A04D1">
      <w:pPr>
        <w:adjustRightInd/>
        <w:rPr>
          <w:rFonts w:eastAsia="Times New Roman"/>
          <w:b/>
          <w:szCs w:val="22"/>
          <w:lang w:val="ru-RU"/>
        </w:rPr>
      </w:pPr>
      <w:r>
        <w:rPr>
          <w:rFonts w:eastAsia="Times New Roman"/>
          <w:b/>
          <w:szCs w:val="22"/>
          <w:lang w:val="ru-RU"/>
        </w:rPr>
        <w:t>11 класс Английский язык</w:t>
      </w:r>
    </w:p>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элементы содержания (11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Код</w:t>
            </w:r>
          </w:p>
        </w:tc>
        <w:tc>
          <w:tcPr>
            <w:tcW w:w="7994" w:type="dxa"/>
          </w:tcPr>
          <w:p w:rsidR="00D375AB" w:rsidRDefault="005A04D1">
            <w:pPr>
              <w:adjustRightInd/>
              <w:jc w:val="center"/>
              <w:rPr>
                <w:rFonts w:eastAsia="Times New Roman"/>
                <w:szCs w:val="22"/>
                <w:lang w:val="ru-RU"/>
              </w:rPr>
            </w:pPr>
            <w:r>
              <w:rPr>
                <w:rFonts w:eastAsia="Times New Roman"/>
                <w:szCs w:val="22"/>
                <w:lang w:val="ru-RU"/>
              </w:rPr>
              <w:t xml:space="preserve">Проверяемый элемент </w:t>
            </w:r>
            <w:r>
              <w:rPr>
                <w:rFonts w:eastAsia="Times New Roman"/>
                <w:szCs w:val="22"/>
                <w:lang w:val="ru-RU"/>
              </w:rPr>
              <w:t>содержания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Коммуникативные умения</w:t>
            </w:r>
          </w:p>
          <w:p w:rsidR="00D375AB" w:rsidRDefault="005A04D1">
            <w:pPr>
              <w:adjustRightInd/>
              <w:jc w:val="both"/>
              <w:rPr>
                <w:rFonts w:eastAsia="Times New Roman"/>
                <w:szCs w:val="22"/>
                <w:lang w:val="ru-RU"/>
              </w:rPr>
            </w:pPr>
            <w:r>
              <w:rPr>
                <w:rFonts w:eastAsia="Times New Roman"/>
                <w:szCs w:val="22"/>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375AB" w:rsidRDefault="005A04D1">
            <w:pPr>
              <w:adjustRightInd/>
              <w:jc w:val="both"/>
              <w:rPr>
                <w:rFonts w:eastAsia="Times New Roman"/>
                <w:szCs w:val="22"/>
                <w:lang w:val="ru-RU"/>
              </w:rPr>
            </w:pPr>
            <w:r>
              <w:rPr>
                <w:rFonts w:eastAsia="Times New Roman"/>
                <w:szCs w:val="22"/>
                <w:lang w:val="ru-RU"/>
              </w:rPr>
              <w:t>Повседневная жизнь семьи. Межличностные отношения в с</w:t>
            </w:r>
            <w:r>
              <w:rPr>
                <w:rFonts w:eastAsia="Times New Roman"/>
                <w:szCs w:val="22"/>
                <w:lang w:val="ru-RU"/>
              </w:rPr>
              <w:t>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w:t>
            </w:r>
            <w:r>
              <w:rPr>
                <w:rFonts w:eastAsia="Times New Roman"/>
                <w:szCs w:val="22"/>
                <w:lang w:val="ru-RU"/>
              </w:rPr>
              <w:t>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w:t>
            </w:r>
            <w:r>
              <w:rPr>
                <w:rFonts w:eastAsia="Times New Roman"/>
                <w:szCs w:val="22"/>
                <w:lang w:val="ru-RU"/>
              </w:rPr>
              <w:t xml:space="preserve">нного языка в повседневной жизни и профессиональной деятельности в современном мире. Молодежь в современном обществе. Ценностные ориентиры. Участие молодежи в жизни общества. Досуг молодежи: увлечения и интересы. Любовь и дружба. Роль спорта в современной </w:t>
            </w:r>
            <w:r>
              <w:rPr>
                <w:rFonts w:eastAsia="Times New Roman"/>
                <w:szCs w:val="22"/>
                <w:lang w:val="ru-RU"/>
              </w:rPr>
              <w:t>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w:t>
            </w:r>
            <w:r>
              <w:rPr>
                <w:rFonts w:eastAsia="Times New Roman"/>
                <w:szCs w:val="22"/>
                <w:lang w:val="ru-RU"/>
              </w:rPr>
              <w:t xml:space="preserve">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w:t>
            </w:r>
            <w:r>
              <w:rPr>
                <w:rFonts w:eastAsia="Times New Roman"/>
                <w:szCs w:val="22"/>
                <w:lang w:val="ru-RU"/>
              </w:rPr>
              <w:t>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w:t>
            </w:r>
            <w:r>
              <w:rPr>
                <w:rFonts w:eastAsia="Times New Roman"/>
                <w:szCs w:val="22"/>
                <w:lang w:val="ru-RU"/>
              </w:rPr>
              <w:t>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w:t>
            </w:r>
          </w:p>
        </w:tc>
        <w:tc>
          <w:tcPr>
            <w:tcW w:w="7994" w:type="dxa"/>
          </w:tcPr>
          <w:p w:rsidR="00D375AB" w:rsidRDefault="005A04D1">
            <w:pPr>
              <w:adjustRightInd/>
              <w:jc w:val="both"/>
              <w:rPr>
                <w:rFonts w:eastAsia="Times New Roman"/>
                <w:szCs w:val="22"/>
                <w:lang w:val="ru-RU"/>
              </w:rPr>
            </w:pPr>
            <w:r>
              <w:rPr>
                <w:rFonts w:eastAsia="Times New Roman"/>
                <w:szCs w:val="22"/>
                <w:lang w:val="ru-RU"/>
              </w:rPr>
              <w:t>Говорение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1.1.1</w:t>
            </w:r>
          </w:p>
        </w:tc>
        <w:tc>
          <w:tcPr>
            <w:tcW w:w="7994" w:type="dxa"/>
          </w:tcPr>
          <w:p w:rsidR="00D375AB" w:rsidRDefault="005A04D1">
            <w:pPr>
              <w:adjustRightInd/>
              <w:jc w:val="both"/>
              <w:rPr>
                <w:rFonts w:eastAsia="Times New Roman"/>
                <w:szCs w:val="22"/>
                <w:lang w:val="ru-RU"/>
              </w:rPr>
            </w:pPr>
            <w:r>
              <w:rPr>
                <w:rFonts w:eastAsia="Times New Roman"/>
                <w:szCs w:val="22"/>
                <w:lang w:val="ru-RU"/>
              </w:rPr>
              <w:t>Диалогическая речь</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Диалог этикетного характера: начинать, поддерживать и </w:t>
            </w:r>
            <w:r>
              <w:rPr>
                <w:rFonts w:eastAsia="Times New Roman"/>
                <w:szCs w:val="22"/>
                <w:lang w:val="ru-RU"/>
              </w:rPr>
              <w:t>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w:t>
            </w:r>
            <w:r>
              <w:rPr>
                <w:rFonts w:eastAsia="Times New Roman"/>
                <w:szCs w:val="22"/>
                <w:lang w:val="ru-RU"/>
              </w:rPr>
              <w:t>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w:t>
            </w:r>
            <w:r>
              <w:rPr>
                <w:rFonts w:eastAsia="Times New Roman"/>
                <w:szCs w:val="22"/>
                <w:lang w:val="ru-RU"/>
              </w:rPr>
              <w:t xml:space="preserve">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1.1.1.2</w:t>
            </w:r>
          </w:p>
        </w:tc>
        <w:tc>
          <w:tcPr>
            <w:tcW w:w="7994" w:type="dxa"/>
          </w:tcPr>
          <w:p w:rsidR="00D375AB" w:rsidRDefault="005A04D1">
            <w:pPr>
              <w:adjustRightInd/>
              <w:jc w:val="both"/>
              <w:rPr>
                <w:rFonts w:eastAsia="Times New Roman"/>
                <w:szCs w:val="22"/>
                <w:lang w:val="ru-RU"/>
              </w:rPr>
            </w:pPr>
            <w:r>
              <w:rPr>
                <w:rFonts w:eastAsia="Times New Roman"/>
                <w:szCs w:val="22"/>
                <w:lang w:val="ru-RU"/>
              </w:rPr>
              <w:t>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w:t>
            </w:r>
            <w:r>
              <w:rPr>
                <w:rFonts w:eastAsia="Times New Roman"/>
                <w:szCs w:val="22"/>
                <w:lang w:val="ru-RU"/>
              </w:rPr>
              <w:t>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w:t>
            </w:r>
            <w:r>
              <w:rPr>
                <w:rFonts w:eastAsia="Times New Roman"/>
                <w:szCs w:val="22"/>
                <w:lang w:val="ru-RU"/>
              </w:rPr>
              <w:t xml:space="preserve">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1.1.1.3</w:t>
            </w:r>
          </w:p>
        </w:tc>
        <w:tc>
          <w:tcPr>
            <w:tcW w:w="7994" w:type="dxa"/>
          </w:tcPr>
          <w:p w:rsidR="00D375AB" w:rsidRDefault="005A04D1">
            <w:pPr>
              <w:adjustRightInd/>
              <w:jc w:val="both"/>
              <w:rPr>
                <w:rFonts w:eastAsia="Times New Roman"/>
                <w:szCs w:val="22"/>
                <w:lang w:val="ru-RU"/>
              </w:rPr>
            </w:pPr>
            <w:r>
              <w:rPr>
                <w:rFonts w:eastAsia="Times New Roman"/>
                <w:szCs w:val="22"/>
                <w:lang w:val="ru-RU"/>
              </w:rPr>
              <w:t>Диалог-расспрос: сообщать фактическую информацию, отвечая на вопросы разных видов; выражать св</w:t>
            </w:r>
            <w:r>
              <w:rPr>
                <w:rFonts w:eastAsia="Times New Roman"/>
                <w:szCs w:val="22"/>
                <w:lang w:val="ru-RU"/>
              </w:rPr>
              <w:t>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w:t>
            </w:r>
            <w:r>
              <w:rPr>
                <w:rFonts w:eastAsia="Times New Roman"/>
                <w:szCs w:val="22"/>
                <w:lang w:val="ru-RU"/>
              </w:rPr>
              <w:t>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w:t>
            </w:r>
            <w:r>
              <w:rPr>
                <w:rFonts w:eastAsia="Times New Roman"/>
                <w:szCs w:val="22"/>
                <w:lang w:val="ru-RU"/>
              </w:rPr>
              <w:t>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1.1.1.4</w:t>
            </w:r>
          </w:p>
        </w:tc>
        <w:tc>
          <w:tcPr>
            <w:tcW w:w="7994" w:type="dxa"/>
          </w:tcPr>
          <w:p w:rsidR="00D375AB" w:rsidRDefault="005A04D1">
            <w:pPr>
              <w:adjustRightInd/>
              <w:jc w:val="both"/>
              <w:rPr>
                <w:rFonts w:eastAsia="Times New Roman"/>
                <w:szCs w:val="22"/>
                <w:lang w:val="ru-RU"/>
              </w:rPr>
            </w:pPr>
            <w:r>
              <w:rPr>
                <w:rFonts w:eastAsia="Times New Roman"/>
                <w:szCs w:val="22"/>
                <w:lang w:val="ru-RU"/>
              </w:rPr>
              <w:t>Диалог-обмен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w:t>
            </w:r>
            <w:r>
              <w:rPr>
                <w:rFonts w:eastAsia="Times New Roman"/>
                <w:szCs w:val="22"/>
                <w:lang w:val="ru-RU"/>
              </w:rPr>
              <w:t xml:space="preserve">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w:t>
            </w:r>
            <w:r>
              <w:rPr>
                <w:rFonts w:eastAsia="Times New Roman"/>
                <w:szCs w:val="22"/>
                <w:lang w:val="ru-RU"/>
              </w:rPr>
              <w:t>в стране (странах) изучаемого языка (объем диалога - до 9 реплик со стороны каждого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1.1.1.5</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w:t>
            </w:r>
            <w:r>
              <w:rPr>
                <w:rFonts w:eastAsia="Times New Roman"/>
                <w:szCs w:val="22"/>
                <w:lang w:val="ru-RU"/>
              </w:rPr>
              <w:t>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(объем диалога - до 9 реплик со стороны каждого собеседника)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1.1.2</w:t>
            </w:r>
          </w:p>
        </w:tc>
        <w:tc>
          <w:tcPr>
            <w:tcW w:w="7994" w:type="dxa"/>
          </w:tcPr>
          <w:p w:rsidR="00D375AB" w:rsidRDefault="005A04D1">
            <w:pPr>
              <w:adjustRightInd/>
              <w:jc w:val="both"/>
              <w:rPr>
                <w:rFonts w:eastAsia="Times New Roman"/>
                <w:szCs w:val="22"/>
                <w:lang w:val="ru-RU"/>
              </w:rPr>
            </w:pPr>
            <w:r>
              <w:rPr>
                <w:rFonts w:eastAsia="Times New Roman"/>
                <w:szCs w:val="22"/>
                <w:lang w:val="ru-RU"/>
              </w:rPr>
              <w:t>Моно</w:t>
            </w:r>
            <w:r>
              <w:rPr>
                <w:rFonts w:eastAsia="Times New Roman"/>
                <w:szCs w:val="22"/>
                <w:lang w:val="ru-RU"/>
              </w:rPr>
              <w:t>логическая речь</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1.1.2.1</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w:t>
            </w:r>
            <w:r>
              <w:rPr>
                <w:rFonts w:eastAsia="Times New Roman"/>
                <w:szCs w:val="22"/>
                <w:lang w:val="ru-RU"/>
              </w:rPr>
              <w:t xml:space="preserve">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1.1.2.2</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w:t>
            </w:r>
            <w:r>
              <w:rPr>
                <w:rFonts w:eastAsia="Times New Roman"/>
                <w:szCs w:val="22"/>
                <w:lang w:val="ru-RU"/>
              </w:rPr>
              <w:t>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w:t>
            </w:r>
            <w:r>
              <w:rPr>
                <w:rFonts w:eastAsia="Times New Roman"/>
                <w:szCs w:val="22"/>
                <w:lang w:val="ru-RU"/>
              </w:rPr>
              <w:t>ц, диаграмм, графиков и без их использования (объем монологического высказывания - 14 - 15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1.1.2.3</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w:t>
            </w:r>
            <w:r>
              <w:rPr>
                <w:rFonts w:eastAsia="Times New Roman"/>
                <w:szCs w:val="22"/>
                <w:lang w:val="ru-RU"/>
              </w:rPr>
              <w:t>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высказывания - 14 - 15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1.1.2.4</w:t>
            </w:r>
          </w:p>
        </w:tc>
        <w:tc>
          <w:tcPr>
            <w:tcW w:w="7994" w:type="dxa"/>
          </w:tcPr>
          <w:p w:rsidR="00D375AB" w:rsidRDefault="005A04D1">
            <w:pPr>
              <w:adjustRightInd/>
              <w:jc w:val="both"/>
              <w:rPr>
                <w:rFonts w:eastAsia="Times New Roman"/>
                <w:szCs w:val="22"/>
                <w:lang w:val="ru-RU"/>
              </w:rPr>
            </w:pPr>
            <w:r>
              <w:rPr>
                <w:rFonts w:eastAsia="Times New Roman"/>
                <w:szCs w:val="22"/>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(объем монологического высказы</w:t>
            </w:r>
            <w:r>
              <w:rPr>
                <w:rFonts w:eastAsia="Times New Roman"/>
                <w:szCs w:val="22"/>
                <w:lang w:val="ru-RU"/>
              </w:rPr>
              <w:t>вания - 14 - 15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1.1.2.5</w:t>
            </w:r>
          </w:p>
        </w:tc>
        <w:tc>
          <w:tcPr>
            <w:tcW w:w="7994" w:type="dxa"/>
          </w:tcPr>
          <w:p w:rsidR="00D375AB" w:rsidRDefault="005A04D1">
            <w:pPr>
              <w:adjustRightInd/>
              <w:jc w:val="both"/>
              <w:rPr>
                <w:rFonts w:eastAsia="Times New Roman"/>
                <w:szCs w:val="22"/>
                <w:lang w:val="ru-RU"/>
              </w:rPr>
            </w:pPr>
            <w:r>
              <w:rPr>
                <w:rFonts w:eastAsia="Times New Roman"/>
                <w:szCs w:val="22"/>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w:t>
            </w:r>
            <w:r>
              <w:rPr>
                <w:rFonts w:eastAsia="Times New Roman"/>
                <w:szCs w:val="22"/>
                <w:lang w:val="ru-RU"/>
              </w:rPr>
              <w:t>ользования (объем монологического высказывания - 14 - 15 фраз)</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1.2</w:t>
            </w:r>
          </w:p>
        </w:tc>
        <w:tc>
          <w:tcPr>
            <w:tcW w:w="7994" w:type="dxa"/>
          </w:tcPr>
          <w:p w:rsidR="00D375AB" w:rsidRDefault="005A04D1">
            <w:pPr>
              <w:adjustRightInd/>
              <w:jc w:val="both"/>
              <w:rPr>
                <w:rFonts w:eastAsia="Times New Roman"/>
                <w:szCs w:val="22"/>
                <w:lang w:val="ru-RU"/>
              </w:rPr>
            </w:pPr>
            <w:r>
              <w:rPr>
                <w:rFonts w:eastAsia="Times New Roman"/>
                <w:szCs w:val="22"/>
                <w:lang w:val="ru-RU"/>
              </w:rPr>
              <w:t>Аудирование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w:t>
            </w:r>
            <w:r>
              <w:rPr>
                <w:rFonts w:eastAsia="Times New Roman"/>
                <w:szCs w:val="22"/>
                <w:lang w:val="ru-RU"/>
              </w:rPr>
              <w:t>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w:t>
            </w:r>
            <w:r>
              <w:rPr>
                <w:rFonts w:eastAsia="Times New Roman"/>
                <w:szCs w:val="22"/>
                <w:lang w:val="ru-RU"/>
              </w:rPr>
              <w:t>а, несущественные для понимания основного содержания (время звучания текста (текстов) для аудирования - до 2,5 минут)</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1.2.2</w:t>
            </w:r>
          </w:p>
        </w:tc>
        <w:tc>
          <w:tcPr>
            <w:tcW w:w="7994" w:type="dxa"/>
          </w:tcPr>
          <w:p w:rsidR="00D375AB" w:rsidRDefault="005A04D1">
            <w:pPr>
              <w:adjustRightInd/>
              <w:jc w:val="both"/>
              <w:rPr>
                <w:rFonts w:eastAsia="Times New Roman"/>
                <w:szCs w:val="22"/>
                <w:lang w:val="ru-RU"/>
              </w:rPr>
            </w:pPr>
            <w:r>
              <w:rPr>
                <w:rFonts w:eastAsia="Times New Roman"/>
                <w:szCs w:val="22"/>
                <w:lang w:val="ru-RU"/>
              </w:rPr>
              <w:t>Аудирование с пониманием нужной (интересующей, запрашиваемой) информации - умение понимать на слух аутентичные тексты, содержащие о</w:t>
            </w:r>
            <w:r>
              <w:rPr>
                <w:rFonts w:eastAsia="Times New Roman"/>
                <w:szCs w:val="22"/>
                <w:lang w:val="ru-RU"/>
              </w:rPr>
              <w:t xml:space="preserve">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w:t>
            </w:r>
            <w:r>
              <w:rPr>
                <w:rFonts w:eastAsia="Times New Roman"/>
                <w:szCs w:val="22"/>
                <w:lang w:val="ru-RU"/>
              </w:rPr>
              <w:t>минут)</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1.3</w:t>
            </w:r>
          </w:p>
        </w:tc>
        <w:tc>
          <w:tcPr>
            <w:tcW w:w="7994" w:type="dxa"/>
          </w:tcPr>
          <w:p w:rsidR="00D375AB" w:rsidRDefault="005A04D1">
            <w:pPr>
              <w:adjustRightInd/>
              <w:jc w:val="both"/>
              <w:rPr>
                <w:rFonts w:eastAsia="Times New Roman"/>
                <w:szCs w:val="22"/>
                <w:lang w:val="ru-RU"/>
              </w:rPr>
            </w:pPr>
            <w:r>
              <w:rPr>
                <w:rFonts w:eastAsia="Times New Roman"/>
                <w:szCs w:val="22"/>
                <w:lang w:val="ru-RU"/>
              </w:rPr>
              <w:t>Смысловое чтение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1.3.1</w:t>
            </w:r>
          </w:p>
        </w:tc>
        <w:tc>
          <w:tcPr>
            <w:tcW w:w="7994" w:type="dxa"/>
          </w:tcPr>
          <w:p w:rsidR="00D375AB" w:rsidRDefault="005A04D1">
            <w:pPr>
              <w:adjustRightInd/>
              <w:jc w:val="both"/>
              <w:rPr>
                <w:rFonts w:eastAsia="Times New Roman"/>
                <w:szCs w:val="22"/>
                <w:lang w:val="ru-RU"/>
              </w:rPr>
            </w:pPr>
            <w:r>
              <w:rPr>
                <w:rFonts w:eastAsia="Times New Roman"/>
                <w:szCs w:val="22"/>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w:t>
            </w:r>
            <w:r>
              <w:rPr>
                <w:rFonts w:eastAsia="Times New Roman"/>
                <w:szCs w:val="22"/>
                <w:lang w:val="ru-RU"/>
              </w:rPr>
              <w:t xml:space="preserve">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w:t>
            </w:r>
            <w:r>
              <w:rPr>
                <w:rFonts w:eastAsia="Times New Roman"/>
                <w:szCs w:val="22"/>
                <w:lang w:val="ru-RU"/>
              </w:rPr>
              <w:lastRenderedPageBreak/>
              <w:t xml:space="preserve">незнакомые </w:t>
            </w:r>
            <w:r>
              <w:rPr>
                <w:rFonts w:eastAsia="Times New Roman"/>
                <w:szCs w:val="22"/>
                <w:lang w:val="ru-RU"/>
              </w:rPr>
              <w:t>слова, несущественные для понимания основного содержания (объем текста (текстов) для чтения - до 600 - 800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1.3.2</w:t>
            </w:r>
          </w:p>
        </w:tc>
        <w:tc>
          <w:tcPr>
            <w:tcW w:w="7994" w:type="dxa"/>
          </w:tcPr>
          <w:p w:rsidR="00D375AB" w:rsidRDefault="005A04D1">
            <w:pPr>
              <w:adjustRightInd/>
              <w:jc w:val="both"/>
              <w:rPr>
                <w:rFonts w:eastAsia="Times New Roman"/>
                <w:szCs w:val="22"/>
                <w:lang w:val="ru-RU"/>
              </w:rPr>
            </w:pPr>
            <w:r>
              <w:rPr>
                <w:rFonts w:eastAsia="Times New Roman"/>
                <w:szCs w:val="22"/>
                <w:lang w:val="ru-RU"/>
              </w:rPr>
              <w:t>Чтение с пониманием нужной (интересующей, запрашиваемой) информации - умения читать про себя и понимать с использованием языковой и конт</w:t>
            </w:r>
            <w:r>
              <w:rPr>
                <w:rFonts w:eastAsia="Times New Roman"/>
                <w:szCs w:val="22"/>
                <w:lang w:val="ru-RU"/>
              </w:rPr>
              <w:t>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w:t>
            </w:r>
            <w:r>
              <w:rPr>
                <w:rFonts w:eastAsia="Times New Roman"/>
                <w:szCs w:val="22"/>
                <w:lang w:val="ru-RU"/>
              </w:rPr>
              <w:t>денную информацию с точки зрения ее значимости для решения коммуникативной задачи (объем текста (текстов) для чтения - до 600 - 800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1.3.3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Чтение с полным пониманием - умения читать про себя аутентичные тексты разных жанров и стилей, содержащие </w:t>
            </w:r>
            <w:r>
              <w:rPr>
                <w:rFonts w:eastAsia="Times New Roman"/>
                <w:szCs w:val="22"/>
                <w:lang w:val="ru-RU"/>
              </w:rPr>
              <w:t>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w:t>
            </w:r>
            <w:r>
              <w:rPr>
                <w:rFonts w:eastAsia="Times New Roman"/>
                <w:szCs w:val="22"/>
                <w:lang w:val="ru-RU"/>
              </w:rPr>
              <w:t>вать причинно-следственную взаимосвязь изложенных в тексте фактов и событий (объем текста (текстов) для чтения - 600 - 800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1.3.4</w:t>
            </w:r>
          </w:p>
        </w:tc>
        <w:tc>
          <w:tcPr>
            <w:tcW w:w="7994" w:type="dxa"/>
          </w:tcPr>
          <w:p w:rsidR="00D375AB" w:rsidRDefault="005A04D1">
            <w:pPr>
              <w:adjustRightInd/>
              <w:jc w:val="both"/>
              <w:rPr>
                <w:rFonts w:eastAsia="Times New Roman"/>
                <w:szCs w:val="22"/>
                <w:lang w:val="ru-RU"/>
              </w:rPr>
            </w:pPr>
            <w:r>
              <w:rPr>
                <w:rFonts w:eastAsia="Times New Roman"/>
                <w:szCs w:val="22"/>
                <w:lang w:val="ru-RU"/>
              </w:rPr>
              <w:t>Чтение несплошных текстов (таблиц, диаграмм, графиков и других) и понимание представленной в них информации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1.4</w:t>
            </w:r>
          </w:p>
        </w:tc>
        <w:tc>
          <w:tcPr>
            <w:tcW w:w="7994" w:type="dxa"/>
          </w:tcPr>
          <w:p w:rsidR="00D375AB" w:rsidRDefault="005A04D1">
            <w:pPr>
              <w:adjustRightInd/>
              <w:jc w:val="both"/>
              <w:rPr>
                <w:rFonts w:eastAsia="Times New Roman"/>
                <w:szCs w:val="22"/>
                <w:lang w:val="ru-RU"/>
              </w:rPr>
            </w:pPr>
            <w:r>
              <w:rPr>
                <w:rFonts w:eastAsia="Times New Roman"/>
                <w:szCs w:val="22"/>
                <w:lang w:val="ru-RU"/>
              </w:rPr>
              <w:t>Письмен</w:t>
            </w:r>
            <w:r>
              <w:rPr>
                <w:rFonts w:eastAsia="Times New Roman"/>
                <w:szCs w:val="22"/>
                <w:lang w:val="ru-RU"/>
              </w:rPr>
              <w:t>ная речь</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1.4.1</w:t>
            </w:r>
          </w:p>
        </w:tc>
        <w:tc>
          <w:tcPr>
            <w:tcW w:w="7994" w:type="dxa"/>
          </w:tcPr>
          <w:p w:rsidR="00D375AB" w:rsidRDefault="005A04D1">
            <w:pPr>
              <w:adjustRightInd/>
              <w:jc w:val="both"/>
              <w:rPr>
                <w:rFonts w:eastAsia="Times New Roman"/>
                <w:szCs w:val="22"/>
                <w:lang w:val="ru-RU"/>
              </w:rPr>
            </w:pPr>
            <w:r>
              <w:rPr>
                <w:rFonts w:eastAsia="Times New Roman"/>
                <w:szCs w:val="22"/>
                <w:lang w:val="ru-RU"/>
              </w:rPr>
              <w:t>Заполнение анкет и формуляров в соответствии с нормами, принятыми в стране (странах) изучаемого языка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1.4.2</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Написание резюме (CV) с сообщением основных сведений о себе в соответствии с нормами, принятыми в стране (странах) изучаемого языка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1.4.3</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Заполнение таблицы: краткая фиксация содержания прочитанного </w:t>
            </w:r>
            <w:r>
              <w:rPr>
                <w:rFonts w:eastAsia="Times New Roman"/>
                <w:szCs w:val="22"/>
                <w:lang w:val="ru-RU"/>
              </w:rPr>
              <w:t>(прослушанного) текста или дополнение информации в таблице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1.4.5</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w:t>
            </w:r>
            <w:r>
              <w:rPr>
                <w:rFonts w:eastAsia="Times New Roman"/>
                <w:szCs w:val="22"/>
                <w:lang w:val="ru-RU"/>
              </w:rPr>
              <w:t>пользованием и без использования образца (объем письменного высказывания - до 180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1.4.6</w:t>
            </w:r>
          </w:p>
        </w:tc>
        <w:tc>
          <w:tcPr>
            <w:tcW w:w="7994" w:type="dxa"/>
          </w:tcPr>
          <w:p w:rsidR="00D375AB" w:rsidRDefault="005A04D1">
            <w:pPr>
              <w:adjustRightInd/>
              <w:jc w:val="both"/>
              <w:rPr>
                <w:rFonts w:eastAsia="Times New Roman"/>
                <w:szCs w:val="22"/>
                <w:lang w:val="ru-RU"/>
              </w:rPr>
            </w:pPr>
            <w:r>
              <w:rPr>
                <w:rFonts w:eastAsia="Times New Roman"/>
                <w:szCs w:val="22"/>
                <w:lang w:val="ru-RU"/>
              </w:rPr>
              <w:t>Письменное представление результатов выполненной проектной работы, в том числе в форме презентации (объем - до 180 слов)</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w:t>
            </w:r>
          </w:p>
        </w:tc>
        <w:tc>
          <w:tcPr>
            <w:tcW w:w="7994" w:type="dxa"/>
          </w:tcPr>
          <w:p w:rsidR="00D375AB" w:rsidRDefault="005A04D1">
            <w:pPr>
              <w:adjustRightInd/>
              <w:jc w:val="both"/>
              <w:rPr>
                <w:rFonts w:eastAsia="Times New Roman"/>
                <w:szCs w:val="22"/>
                <w:lang w:val="ru-RU"/>
              </w:rPr>
            </w:pPr>
            <w:r>
              <w:rPr>
                <w:rFonts w:eastAsia="Times New Roman"/>
                <w:szCs w:val="22"/>
                <w:lang w:val="ru-RU"/>
              </w:rPr>
              <w:t>Языковые знания и навыки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2.1</w:t>
            </w:r>
          </w:p>
        </w:tc>
        <w:tc>
          <w:tcPr>
            <w:tcW w:w="7994" w:type="dxa"/>
          </w:tcPr>
          <w:p w:rsidR="00D375AB" w:rsidRDefault="005A04D1">
            <w:pPr>
              <w:adjustRightInd/>
              <w:jc w:val="both"/>
              <w:rPr>
                <w:rFonts w:eastAsia="Times New Roman"/>
                <w:szCs w:val="22"/>
                <w:lang w:val="ru-RU"/>
              </w:rPr>
            </w:pPr>
            <w:r>
              <w:rPr>
                <w:rFonts w:eastAsia="Times New Roman"/>
                <w:szCs w:val="22"/>
                <w:lang w:val="ru-RU"/>
              </w:rPr>
              <w:t>Фонетич</w:t>
            </w:r>
            <w:r>
              <w:rPr>
                <w:rFonts w:eastAsia="Times New Roman"/>
                <w:szCs w:val="22"/>
                <w:lang w:val="ru-RU"/>
              </w:rPr>
              <w:t>еская сторона речи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2.1.1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Различение на слух и адекватное, без ошибок, ведущих к сбою </w:t>
            </w:r>
            <w:r>
              <w:rPr>
                <w:rFonts w:eastAsia="Times New Roman"/>
                <w:szCs w:val="22"/>
                <w:lang w:val="ru-RU"/>
              </w:rPr>
              <w:lastRenderedPageBreak/>
              <w:t xml:space="preserve">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w:t>
            </w:r>
            <w:r>
              <w:rPr>
                <w:rFonts w:eastAsia="Times New Roman"/>
                <w:szCs w:val="22"/>
                <w:lang w:val="ru-RU"/>
              </w:rPr>
              <w:t>фразового ударения на служебных словах</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2.1.2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(объем текста для чтения </w:t>
            </w:r>
            <w:r>
              <w:rPr>
                <w:rFonts w:eastAsia="Times New Roman"/>
                <w:szCs w:val="22"/>
                <w:lang w:val="ru-RU"/>
              </w:rPr>
              <w:t>вслух - до 150 слов)</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2.2</w:t>
            </w:r>
          </w:p>
        </w:tc>
        <w:tc>
          <w:tcPr>
            <w:tcW w:w="7994" w:type="dxa"/>
          </w:tcPr>
          <w:p w:rsidR="00D375AB" w:rsidRDefault="005A04D1">
            <w:pPr>
              <w:adjustRightInd/>
              <w:jc w:val="both"/>
              <w:rPr>
                <w:rFonts w:eastAsia="Times New Roman"/>
                <w:szCs w:val="22"/>
                <w:lang w:val="ru-RU"/>
              </w:rPr>
            </w:pPr>
            <w:r>
              <w:rPr>
                <w:rFonts w:eastAsia="Times New Roman"/>
                <w:szCs w:val="22"/>
                <w:lang w:val="ru-RU"/>
              </w:rPr>
              <w:t>Орфография и пунктуация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2.2.1</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Правильное написание изученных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2.2.2</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w:t>
            </w:r>
            <w:r>
              <w:rPr>
                <w:rFonts w:eastAsia="Times New Roman"/>
                <w:szCs w:val="22"/>
                <w:lang w:val="ru-RU"/>
              </w:rPr>
              <w:t>росительного, восклицательного знака в конце предложения, отсутствие точки после заголовка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2.2.3</w:t>
            </w:r>
          </w:p>
        </w:tc>
        <w:tc>
          <w:tcPr>
            <w:tcW w:w="7994" w:type="dxa"/>
          </w:tcPr>
          <w:p w:rsidR="00D375AB" w:rsidRDefault="005A04D1">
            <w:pPr>
              <w:adjustRightInd/>
              <w:jc w:val="both"/>
              <w:rPr>
                <w:rFonts w:eastAsia="Times New Roman"/>
                <w:szCs w:val="22"/>
                <w:lang w:val="ru-RU"/>
              </w:rPr>
            </w:pPr>
            <w:r>
              <w:rPr>
                <w:rFonts w:eastAsia="Times New Roman"/>
                <w:szCs w:val="22"/>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w:t>
            </w:r>
            <w:r>
              <w:rPr>
                <w:rFonts w:eastAsia="Times New Roman"/>
                <w:szCs w:val="22"/>
                <w:lang w:val="ru-RU"/>
              </w:rPr>
              <w:t>чью, заключение прямой речи в кавычки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2.2.4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w:t>
            </w:r>
            <w:r>
              <w:rPr>
                <w:rFonts w:eastAsia="Times New Roman"/>
                <w:szCs w:val="22"/>
                <w:lang w:val="ru-RU"/>
              </w:rPr>
              <w:t>завершающей фразы, точки после выражения надежды на дальнейший контакт, отсутствие точки после подписи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2.2.5</w:t>
            </w:r>
          </w:p>
        </w:tc>
        <w:tc>
          <w:tcPr>
            <w:tcW w:w="7994" w:type="dxa"/>
          </w:tcPr>
          <w:p w:rsidR="00D375AB" w:rsidRDefault="005A04D1">
            <w:pPr>
              <w:adjustRightInd/>
              <w:jc w:val="both"/>
              <w:rPr>
                <w:rFonts w:eastAsia="Times New Roman"/>
                <w:szCs w:val="22"/>
                <w:lang w:val="ru-RU"/>
              </w:rPr>
            </w:pPr>
            <w:r>
              <w:rPr>
                <w:rFonts w:eastAsia="Times New Roman"/>
                <w:szCs w:val="22"/>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w:t>
            </w:r>
            <w:r>
              <w:rPr>
                <w:rFonts w:eastAsia="Times New Roman"/>
                <w:szCs w:val="22"/>
                <w:lang w:val="ru-RU"/>
              </w:rPr>
              <w:t>лового) письма, в том числе и электронного</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w:t>
            </w:r>
          </w:p>
        </w:tc>
        <w:tc>
          <w:tcPr>
            <w:tcW w:w="7994" w:type="dxa"/>
          </w:tcPr>
          <w:p w:rsidR="00D375AB" w:rsidRDefault="005A04D1">
            <w:pPr>
              <w:adjustRightInd/>
              <w:jc w:val="both"/>
              <w:rPr>
                <w:rFonts w:eastAsia="Times New Roman"/>
                <w:szCs w:val="22"/>
                <w:lang w:val="ru-RU"/>
              </w:rPr>
            </w:pPr>
            <w:r>
              <w:rPr>
                <w:rFonts w:eastAsia="Times New Roman"/>
                <w:szCs w:val="22"/>
                <w:lang w:val="ru-RU"/>
              </w:rPr>
              <w:t>Лексическая сторона речи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w:t>
            </w:r>
            <w:r>
              <w:rPr>
                <w:rFonts w:eastAsia="Times New Roman"/>
                <w:szCs w:val="22"/>
                <w:lang w:val="ru-RU"/>
              </w:rPr>
              <w:t>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2.3.2</w:t>
            </w:r>
          </w:p>
        </w:tc>
        <w:tc>
          <w:tcPr>
            <w:tcW w:w="7994" w:type="dxa"/>
          </w:tcPr>
          <w:p w:rsidR="00D375AB" w:rsidRDefault="005A04D1">
            <w:pPr>
              <w:adjustRightInd/>
              <w:jc w:val="both"/>
              <w:rPr>
                <w:rFonts w:eastAsia="Times New Roman"/>
                <w:szCs w:val="22"/>
                <w:lang w:val="ru-RU"/>
              </w:rPr>
            </w:pPr>
            <w:r>
              <w:rPr>
                <w:rFonts w:eastAsia="Times New Roman"/>
                <w:szCs w:val="22"/>
                <w:lang w:val="ru-RU"/>
              </w:rPr>
              <w:t>Многозначные лексические единицы. Синонимы. Антонимы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2.3.3</w:t>
            </w:r>
          </w:p>
        </w:tc>
        <w:tc>
          <w:tcPr>
            <w:tcW w:w="7994" w:type="dxa"/>
          </w:tcPr>
          <w:p w:rsidR="00D375AB" w:rsidRDefault="005A04D1">
            <w:pPr>
              <w:adjustRightInd/>
              <w:jc w:val="both"/>
              <w:rPr>
                <w:rFonts w:eastAsia="Times New Roman"/>
                <w:szCs w:val="22"/>
                <w:lang w:val="ru-RU"/>
              </w:rPr>
            </w:pPr>
            <w:r>
              <w:rPr>
                <w:rFonts w:eastAsia="Times New Roman"/>
                <w:szCs w:val="22"/>
                <w:lang w:val="ru-RU"/>
              </w:rPr>
              <w:t>И</w:t>
            </w:r>
            <w:r>
              <w:rPr>
                <w:rFonts w:eastAsia="Times New Roman"/>
                <w:szCs w:val="22"/>
                <w:lang w:val="ru-RU"/>
              </w:rPr>
              <w:t>мена прилагательные на -ed и -ing (excited - exciting)</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2.3.4</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Наиболее частотные фразовые глаголы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2.3.5</w:t>
            </w:r>
          </w:p>
        </w:tc>
        <w:tc>
          <w:tcPr>
            <w:tcW w:w="7994" w:type="dxa"/>
          </w:tcPr>
          <w:p w:rsidR="00D375AB" w:rsidRDefault="005A04D1">
            <w:pPr>
              <w:adjustRightInd/>
              <w:jc w:val="both"/>
              <w:rPr>
                <w:rFonts w:eastAsia="Times New Roman"/>
                <w:szCs w:val="22"/>
                <w:lang w:val="ru-RU"/>
              </w:rPr>
            </w:pPr>
            <w:r>
              <w:rPr>
                <w:rFonts w:eastAsia="Times New Roman"/>
                <w:szCs w:val="22"/>
                <w:lang w:val="ru-RU"/>
              </w:rPr>
              <w:t>Интернациональные слова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2.3.6</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Сокращения и аббревиатуры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2.3.7</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Различные средства связи для обеспечения целостности и логичности устного/письменного </w:t>
            </w:r>
            <w:r>
              <w:rPr>
                <w:rFonts w:eastAsia="Times New Roman"/>
                <w:szCs w:val="22"/>
                <w:lang w:val="ru-RU"/>
              </w:rPr>
              <w:t>высказывания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2.3.11</w:t>
            </w:r>
          </w:p>
        </w:tc>
        <w:tc>
          <w:tcPr>
            <w:tcW w:w="7994" w:type="dxa"/>
          </w:tcPr>
          <w:p w:rsidR="00D375AB" w:rsidRDefault="005A04D1">
            <w:pPr>
              <w:adjustRightInd/>
              <w:jc w:val="both"/>
              <w:rPr>
                <w:rFonts w:eastAsia="Times New Roman"/>
                <w:szCs w:val="22"/>
                <w:lang w:val="ru-RU"/>
              </w:rPr>
            </w:pPr>
            <w:r>
              <w:rPr>
                <w:rFonts w:eastAsia="Times New Roman"/>
                <w:szCs w:val="22"/>
                <w:lang w:val="ru-RU"/>
              </w:rPr>
              <w:t>Основные способы словообразования - аффиксация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2.3.11.1</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глаголов при помощи префиксов dis-, mis-, re-, over-, under- и суффиксов -ise/-ize, -en</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Образование имен существительных при помощи префиксов un-, in-/im-, </w:t>
            </w:r>
            <w:r>
              <w:rPr>
                <w:rFonts w:eastAsia="Times New Roman"/>
                <w:szCs w:val="22"/>
                <w:lang w:val="ru-RU"/>
              </w:rPr>
              <w:t>il-/ir- и суффиксов -ance/-ence, -er/-or, -ing, -ist, -ity, -ment, -ness, -sion/-tion, -ship</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2.3.11.3</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имен прилагательных при помощи префиксов un-, in-/im-, il-/ir-, inter-, non-, post-, pre- и суффиксов -able/-ible, -al, -ed, -ese, -ful, -ian</w:t>
            </w:r>
            <w:r>
              <w:rPr>
                <w:rFonts w:eastAsia="Times New Roman"/>
                <w:szCs w:val="22"/>
                <w:lang w:val="ru-RU"/>
              </w:rPr>
              <w:t>/-an, -ical, -ing, -ish, -ive, -less, -ly, -ous, -y</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2.3.11.4</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наречий при помощи префиксов un-, in-/im-, il-/ir- и суффикса -ly</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2.3.11.5</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числительных при помощи суффиксов -teen, -ty, -th</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2.3.12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Основные способы словообразования - </w:t>
            </w:r>
            <w:r>
              <w:rPr>
                <w:rFonts w:eastAsia="Times New Roman"/>
                <w:szCs w:val="22"/>
                <w:lang w:val="ru-RU"/>
              </w:rPr>
              <w:t>словосложение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2.3.12.1</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существительных путем соединения основ существительных (football)</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2.3.12.2</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существительных путем соединения основы прилагательного с основой существительного (blue-bell)</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2.3.12.3</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w:t>
            </w:r>
            <w:r>
              <w:rPr>
                <w:rFonts w:eastAsia="Times New Roman"/>
                <w:szCs w:val="22"/>
                <w:lang w:val="ru-RU"/>
              </w:rPr>
              <w:t xml:space="preserve"> сложных существительных путем соединения основ существительных с предлогом (father-in-law)</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2.3.12.4</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прилагательных путем соединения основы прилагательного/числительного с основой существительного с добавлением суффикса -ed (blue-eyed,</w:t>
            </w:r>
            <w:r>
              <w:rPr>
                <w:rFonts w:eastAsia="Times New Roman"/>
                <w:szCs w:val="22"/>
                <w:lang w:val="ru-RU"/>
              </w:rPr>
              <w:t xml:space="preserve"> eight-legged)</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2.3.12.5</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прилагательных путем соединения наречия с основой причастия II (well-behaved)</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2.3.12.6</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прилагательных путем соединения основы прилагательного с основой причастия I (nice-looking)</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2.3.13</w:t>
            </w:r>
          </w:p>
        </w:tc>
        <w:tc>
          <w:tcPr>
            <w:tcW w:w="7994" w:type="dxa"/>
          </w:tcPr>
          <w:p w:rsidR="00D375AB" w:rsidRDefault="005A04D1">
            <w:pPr>
              <w:adjustRightInd/>
              <w:jc w:val="both"/>
              <w:rPr>
                <w:rFonts w:eastAsia="Times New Roman"/>
                <w:szCs w:val="22"/>
                <w:lang w:val="ru-RU"/>
              </w:rPr>
            </w:pPr>
            <w:r>
              <w:rPr>
                <w:rFonts w:eastAsia="Times New Roman"/>
                <w:szCs w:val="22"/>
                <w:lang w:val="ru-RU"/>
              </w:rPr>
              <w:t>Основные способы словообразования - конверсия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2.3.13.1</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имен существительных от неопределенной формы глаголов (to run - a run)</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2.3.13.2</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имен существительных от прилагательных (rich people - the rich)</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2.3.13.3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Образование глаголов </w:t>
            </w:r>
            <w:r>
              <w:rPr>
                <w:rFonts w:eastAsia="Times New Roman"/>
                <w:szCs w:val="22"/>
                <w:lang w:val="ru-RU"/>
              </w:rPr>
              <w:t>от имен существительных (a hand - to hand)</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2.3.13.4</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глаголов от имен прилагательных (cool - to cool)</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w:t>
            </w:r>
          </w:p>
        </w:tc>
        <w:tc>
          <w:tcPr>
            <w:tcW w:w="7994" w:type="dxa"/>
          </w:tcPr>
          <w:p w:rsidR="00D375AB" w:rsidRDefault="005A04D1">
            <w:pPr>
              <w:adjustRightInd/>
              <w:jc w:val="both"/>
              <w:rPr>
                <w:rFonts w:eastAsia="Times New Roman"/>
                <w:szCs w:val="22"/>
                <w:lang w:val="ru-RU"/>
              </w:rPr>
            </w:pPr>
            <w:r>
              <w:rPr>
                <w:rFonts w:eastAsia="Times New Roman"/>
                <w:szCs w:val="22"/>
                <w:lang w:val="ru-RU"/>
              </w:rPr>
              <w:t>Грамматическая сторона речи</w:t>
            </w:r>
          </w:p>
          <w:p w:rsidR="00D375AB" w:rsidRDefault="005A04D1">
            <w:pPr>
              <w:adjustRightInd/>
              <w:jc w:val="both"/>
              <w:rPr>
                <w:rFonts w:eastAsia="Times New Roman"/>
                <w:szCs w:val="22"/>
                <w:lang w:val="ru-RU"/>
              </w:rPr>
            </w:pPr>
            <w:r>
              <w:rPr>
                <w:rFonts w:eastAsia="Times New Roman"/>
                <w:szCs w:val="22"/>
                <w:lang w:val="ru-RU"/>
              </w:rPr>
              <w:t xml:space="preserve">Распознавание в звучащем и письменном тексте и употребление в устной и письменной речи изученных </w:t>
            </w:r>
            <w:r>
              <w:rPr>
                <w:rFonts w:eastAsia="Times New Roman"/>
                <w:szCs w:val="22"/>
                <w:lang w:val="ru-RU"/>
              </w:rPr>
              <w:t>морфологических форм и синтаксических конструкций английского языка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2.4.1</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w:t>
            </w:r>
            <w:r>
              <w:rPr>
                <w:rFonts w:eastAsia="Times New Roman"/>
                <w:szCs w:val="22"/>
                <w:lang w:val="ru-RU"/>
              </w:rPr>
              <w:t>ьные (в утвердительной и отрицательной формах)</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w:t>
            </w:r>
          </w:p>
        </w:tc>
        <w:tc>
          <w:tcPr>
            <w:tcW w:w="7994" w:type="dxa"/>
          </w:tcPr>
          <w:p w:rsidR="00D375AB" w:rsidRDefault="005A04D1">
            <w:pPr>
              <w:adjustRightInd/>
              <w:jc w:val="both"/>
              <w:rPr>
                <w:rFonts w:eastAsia="Times New Roman"/>
                <w:szCs w:val="22"/>
                <w:lang w:val="ru-RU"/>
              </w:rPr>
            </w:pPr>
            <w:r>
              <w:rPr>
                <w:rFonts w:eastAsia="Times New Roman"/>
                <w:szCs w:val="22"/>
                <w:lang w:val="ru-RU"/>
              </w:rPr>
              <w:t>Нераспространенные и распространенные простые предложения, в том числе с несколькими обстоятельствами, следующими в определенном порядке (We moved to a new house last year.)</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2.4.3</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 с начальн</w:t>
            </w:r>
            <w:r>
              <w:rPr>
                <w:rFonts w:eastAsia="Times New Roman"/>
                <w:szCs w:val="22"/>
                <w:lang w:val="ru-RU"/>
              </w:rPr>
              <w:t>ым It</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2.4.4</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 с начальным There + to be</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2.4.5</w:t>
            </w:r>
          </w:p>
        </w:tc>
        <w:tc>
          <w:tcPr>
            <w:tcW w:w="7994" w:type="dxa"/>
          </w:tcPr>
          <w:p w:rsidR="00D375AB" w:rsidRDefault="005A04D1">
            <w:pPr>
              <w:adjustRightInd/>
              <w:jc w:val="both"/>
              <w:rPr>
                <w:rFonts w:eastAsia="Times New Roman"/>
                <w:szCs w:val="22"/>
              </w:rPr>
            </w:pPr>
            <w:r>
              <w:rPr>
                <w:rFonts w:eastAsia="Times New Roman"/>
                <w:szCs w:val="22"/>
                <w:lang w:val="ru-RU"/>
              </w:rPr>
              <w:t>Предложения</w:t>
            </w:r>
            <w:r>
              <w:rPr>
                <w:rFonts w:eastAsia="Times New Roman"/>
                <w:szCs w:val="22"/>
              </w:rPr>
              <w:t xml:space="preserve"> </w:t>
            </w:r>
            <w:r>
              <w:rPr>
                <w:rFonts w:eastAsia="Times New Roman"/>
                <w:szCs w:val="22"/>
                <w:lang w:val="ru-RU"/>
              </w:rPr>
              <w:t>с</w:t>
            </w:r>
            <w:r>
              <w:rPr>
                <w:rFonts w:eastAsia="Times New Roman"/>
                <w:szCs w:val="22"/>
              </w:rPr>
              <w:t xml:space="preserve"> </w:t>
            </w:r>
            <w:r>
              <w:rPr>
                <w:rFonts w:eastAsia="Times New Roman"/>
                <w:szCs w:val="22"/>
                <w:lang w:val="ru-RU"/>
              </w:rPr>
              <w:t>глагольными</w:t>
            </w:r>
            <w:r>
              <w:rPr>
                <w:rFonts w:eastAsia="Times New Roman"/>
                <w:szCs w:val="22"/>
              </w:rPr>
              <w:t xml:space="preserve"> </w:t>
            </w:r>
            <w:r>
              <w:rPr>
                <w:rFonts w:eastAsia="Times New Roman"/>
                <w:szCs w:val="22"/>
                <w:lang w:val="ru-RU"/>
              </w:rPr>
              <w:t>конструкциями</w:t>
            </w:r>
            <w:r>
              <w:rPr>
                <w:rFonts w:eastAsia="Times New Roman"/>
                <w:szCs w:val="22"/>
              </w:rPr>
              <w:t xml:space="preserve">, </w:t>
            </w:r>
            <w:r>
              <w:rPr>
                <w:rFonts w:eastAsia="Times New Roman"/>
                <w:szCs w:val="22"/>
                <w:lang w:val="ru-RU"/>
              </w:rPr>
              <w:t>содержащими</w:t>
            </w:r>
            <w:r>
              <w:rPr>
                <w:rFonts w:eastAsia="Times New Roman"/>
                <w:szCs w:val="22"/>
              </w:rPr>
              <w:t xml:space="preserve"> </w:t>
            </w:r>
            <w:r>
              <w:rPr>
                <w:rFonts w:eastAsia="Times New Roman"/>
                <w:szCs w:val="22"/>
                <w:lang w:val="ru-RU"/>
              </w:rPr>
              <w:t>глаголы</w:t>
            </w:r>
            <w:r>
              <w:rPr>
                <w:rFonts w:eastAsia="Times New Roman"/>
                <w:szCs w:val="22"/>
              </w:rPr>
              <w:t>-</w:t>
            </w:r>
            <w:r>
              <w:rPr>
                <w:rFonts w:eastAsia="Times New Roman"/>
                <w:szCs w:val="22"/>
                <w:lang w:val="ru-RU"/>
              </w:rPr>
              <w:t>связки</w:t>
            </w:r>
            <w:r>
              <w:rPr>
                <w:rFonts w:eastAsia="Times New Roman"/>
                <w:szCs w:val="22"/>
              </w:rPr>
              <w:t xml:space="preserve"> to be, to look, to seem, to feel (He looks/seems/feels happy.)</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2.4.6</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 со сложным подлежащим - Complex Subject</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2.4.7</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w:t>
            </w:r>
            <w:r>
              <w:rPr>
                <w:rFonts w:eastAsia="Times New Roman"/>
                <w:szCs w:val="22"/>
              </w:rPr>
              <w:t xml:space="preserve"> </w:t>
            </w:r>
            <w:r>
              <w:rPr>
                <w:rFonts w:eastAsia="Times New Roman"/>
                <w:szCs w:val="22"/>
                <w:lang w:val="ru-RU"/>
              </w:rPr>
              <w:t>со</w:t>
            </w:r>
            <w:r>
              <w:rPr>
                <w:rFonts w:eastAsia="Times New Roman"/>
                <w:szCs w:val="22"/>
              </w:rPr>
              <w:t xml:space="preserve"> </w:t>
            </w:r>
            <w:r>
              <w:rPr>
                <w:rFonts w:eastAsia="Times New Roman"/>
                <w:szCs w:val="22"/>
                <w:lang w:val="ru-RU"/>
              </w:rPr>
              <w:t>сложным</w:t>
            </w:r>
            <w:r>
              <w:rPr>
                <w:rFonts w:eastAsia="Times New Roman"/>
                <w:szCs w:val="22"/>
              </w:rPr>
              <w:t xml:space="preserve"> </w:t>
            </w:r>
            <w:r>
              <w:rPr>
                <w:rFonts w:eastAsia="Times New Roman"/>
                <w:szCs w:val="22"/>
                <w:lang w:val="ru-RU"/>
              </w:rPr>
              <w:t>дополнением</w:t>
            </w:r>
            <w:r>
              <w:rPr>
                <w:rFonts w:eastAsia="Times New Roman"/>
                <w:szCs w:val="22"/>
              </w:rPr>
              <w:t xml:space="preserve"> - Complex Object (I want you to help me. I saw her cross/crossing the road. </w:t>
            </w:r>
            <w:r>
              <w:rPr>
                <w:rFonts w:eastAsia="Times New Roman"/>
                <w:szCs w:val="22"/>
                <w:lang w:val="ru-RU"/>
              </w:rPr>
              <w:t>I want to have my hair cut.)</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2.4.8</w:t>
            </w:r>
          </w:p>
        </w:tc>
        <w:tc>
          <w:tcPr>
            <w:tcW w:w="7994" w:type="dxa"/>
          </w:tcPr>
          <w:p w:rsidR="00D375AB" w:rsidRDefault="005A04D1">
            <w:pPr>
              <w:adjustRightInd/>
              <w:jc w:val="both"/>
              <w:rPr>
                <w:rFonts w:eastAsia="Times New Roman"/>
                <w:szCs w:val="22"/>
                <w:lang w:val="ru-RU"/>
              </w:rPr>
            </w:pPr>
            <w:r>
              <w:rPr>
                <w:rFonts w:eastAsia="Times New Roman"/>
                <w:szCs w:val="22"/>
                <w:lang w:val="ru-RU"/>
              </w:rPr>
              <w:t>Сложносочиненные предложения с сочинительными союзами and, but, or</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2.4.9</w:t>
            </w:r>
          </w:p>
        </w:tc>
        <w:tc>
          <w:tcPr>
            <w:tcW w:w="7994" w:type="dxa"/>
          </w:tcPr>
          <w:p w:rsidR="00D375AB" w:rsidRDefault="005A04D1">
            <w:pPr>
              <w:adjustRightInd/>
              <w:jc w:val="both"/>
              <w:rPr>
                <w:rFonts w:eastAsia="Times New Roman"/>
                <w:szCs w:val="22"/>
                <w:lang w:val="ru-RU"/>
              </w:rPr>
            </w:pPr>
            <w:r>
              <w:rPr>
                <w:rFonts w:eastAsia="Times New Roman"/>
                <w:szCs w:val="22"/>
                <w:lang w:val="ru-RU"/>
              </w:rPr>
              <w:t>Сложноподчиненные предложения с сою</w:t>
            </w:r>
            <w:r>
              <w:rPr>
                <w:rFonts w:eastAsia="Times New Roman"/>
                <w:szCs w:val="22"/>
                <w:lang w:val="ru-RU"/>
              </w:rPr>
              <w:t>зами и союзными словами because, if, when, where, what, why, how</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2.4.10</w:t>
            </w:r>
          </w:p>
        </w:tc>
        <w:tc>
          <w:tcPr>
            <w:tcW w:w="7994" w:type="dxa"/>
          </w:tcPr>
          <w:p w:rsidR="00D375AB" w:rsidRDefault="005A04D1">
            <w:pPr>
              <w:adjustRightInd/>
              <w:jc w:val="both"/>
              <w:rPr>
                <w:rFonts w:eastAsia="Times New Roman"/>
                <w:szCs w:val="22"/>
                <w:lang w:val="ru-RU"/>
              </w:rPr>
            </w:pPr>
            <w:r>
              <w:rPr>
                <w:rFonts w:eastAsia="Times New Roman"/>
                <w:szCs w:val="22"/>
                <w:lang w:val="ru-RU"/>
              </w:rPr>
              <w:t>Сложноподчиненные предложения с определительными придаточными с союзными словами who, which, that</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Сложноподчиненные предложения с союзными словами whoever, whatever, however, </w:t>
            </w:r>
            <w:r>
              <w:rPr>
                <w:rFonts w:eastAsia="Times New Roman"/>
                <w:szCs w:val="22"/>
                <w:lang w:val="ru-RU"/>
              </w:rPr>
              <w:t>whenever</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2.4.12</w:t>
            </w:r>
          </w:p>
        </w:tc>
        <w:tc>
          <w:tcPr>
            <w:tcW w:w="7994" w:type="dxa"/>
          </w:tcPr>
          <w:p w:rsidR="00D375AB" w:rsidRDefault="005A04D1">
            <w:pPr>
              <w:adjustRightInd/>
              <w:jc w:val="both"/>
              <w:rPr>
                <w:rFonts w:eastAsia="Times New Roman"/>
                <w:szCs w:val="22"/>
                <w:lang w:val="ru-RU"/>
              </w:rPr>
            </w:pPr>
            <w:r>
              <w:rPr>
                <w:rFonts w:eastAsia="Times New Roman"/>
                <w:szCs w:val="22"/>
                <w:lang w:val="ru-RU"/>
              </w:rPr>
              <w:t>Условные предложения с глаголами в изъявительном наклонении (Conditional 0, Conditional I) и с глаголами в сослагательном наклонении (Conditional II)</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2.4.13</w:t>
            </w:r>
          </w:p>
        </w:tc>
        <w:tc>
          <w:tcPr>
            <w:tcW w:w="7994" w:type="dxa"/>
          </w:tcPr>
          <w:p w:rsidR="00D375AB" w:rsidRDefault="005A04D1">
            <w:pPr>
              <w:adjustRightInd/>
              <w:jc w:val="both"/>
              <w:rPr>
                <w:rFonts w:eastAsia="Times New Roman"/>
                <w:szCs w:val="22"/>
              </w:rPr>
            </w:pPr>
            <w:r>
              <w:rPr>
                <w:rFonts w:eastAsia="Times New Roman"/>
                <w:szCs w:val="22"/>
                <w:lang w:val="ru-RU"/>
              </w:rPr>
              <w:t>Все</w:t>
            </w:r>
            <w:r>
              <w:rPr>
                <w:rFonts w:eastAsia="Times New Roman"/>
                <w:szCs w:val="22"/>
              </w:rPr>
              <w:t xml:space="preserve"> </w:t>
            </w:r>
            <w:r>
              <w:rPr>
                <w:rFonts w:eastAsia="Times New Roman"/>
                <w:szCs w:val="22"/>
                <w:lang w:val="ru-RU"/>
              </w:rPr>
              <w:t>типы</w:t>
            </w:r>
            <w:r>
              <w:rPr>
                <w:rFonts w:eastAsia="Times New Roman"/>
                <w:szCs w:val="22"/>
              </w:rPr>
              <w:t xml:space="preserve"> </w:t>
            </w:r>
            <w:r>
              <w:rPr>
                <w:rFonts w:eastAsia="Times New Roman"/>
                <w:szCs w:val="22"/>
                <w:lang w:val="ru-RU"/>
              </w:rPr>
              <w:t>вопросительных</w:t>
            </w:r>
            <w:r>
              <w:rPr>
                <w:rFonts w:eastAsia="Times New Roman"/>
                <w:szCs w:val="22"/>
              </w:rPr>
              <w:t xml:space="preserve"> </w:t>
            </w:r>
            <w:r>
              <w:rPr>
                <w:rFonts w:eastAsia="Times New Roman"/>
                <w:szCs w:val="22"/>
                <w:lang w:val="ru-RU"/>
              </w:rPr>
              <w:t>предложений</w:t>
            </w:r>
            <w:r>
              <w:rPr>
                <w:rFonts w:eastAsia="Times New Roman"/>
                <w:szCs w:val="22"/>
              </w:rPr>
              <w:t xml:space="preserve"> (</w:t>
            </w:r>
            <w:r>
              <w:rPr>
                <w:rFonts w:eastAsia="Times New Roman"/>
                <w:szCs w:val="22"/>
                <w:lang w:val="ru-RU"/>
              </w:rPr>
              <w:t>общий</w:t>
            </w:r>
            <w:r>
              <w:rPr>
                <w:rFonts w:eastAsia="Times New Roman"/>
                <w:szCs w:val="22"/>
              </w:rPr>
              <w:t xml:space="preserve">, </w:t>
            </w:r>
            <w:r>
              <w:rPr>
                <w:rFonts w:eastAsia="Times New Roman"/>
                <w:szCs w:val="22"/>
                <w:lang w:val="ru-RU"/>
              </w:rPr>
              <w:t>специальный</w:t>
            </w:r>
            <w:r>
              <w:rPr>
                <w:rFonts w:eastAsia="Times New Roman"/>
                <w:szCs w:val="22"/>
              </w:rPr>
              <w:t xml:space="preserve">, </w:t>
            </w:r>
            <w:r>
              <w:rPr>
                <w:rFonts w:eastAsia="Times New Roman"/>
                <w:szCs w:val="22"/>
                <w:lang w:val="ru-RU"/>
              </w:rPr>
              <w:t>альтернативный</w:t>
            </w:r>
            <w:r>
              <w:rPr>
                <w:rFonts w:eastAsia="Times New Roman"/>
                <w:szCs w:val="22"/>
              </w:rPr>
              <w:t xml:space="preserve">, </w:t>
            </w:r>
            <w:r>
              <w:rPr>
                <w:rFonts w:eastAsia="Times New Roman"/>
                <w:szCs w:val="22"/>
                <w:lang w:val="ru-RU"/>
              </w:rPr>
              <w:t>разделит</w:t>
            </w:r>
            <w:r>
              <w:rPr>
                <w:rFonts w:eastAsia="Times New Roman"/>
                <w:szCs w:val="22"/>
                <w:lang w:val="ru-RU"/>
              </w:rPr>
              <w:t>ельный</w:t>
            </w:r>
            <w:r>
              <w:rPr>
                <w:rFonts w:eastAsia="Times New Roman"/>
                <w:szCs w:val="22"/>
              </w:rPr>
              <w:t xml:space="preserve"> </w:t>
            </w:r>
            <w:r>
              <w:rPr>
                <w:rFonts w:eastAsia="Times New Roman"/>
                <w:szCs w:val="22"/>
                <w:lang w:val="ru-RU"/>
              </w:rPr>
              <w:t>вопросы</w:t>
            </w:r>
            <w:r>
              <w:rPr>
                <w:rFonts w:eastAsia="Times New Roman"/>
                <w:szCs w:val="22"/>
              </w:rPr>
              <w:t xml:space="preserve"> </w:t>
            </w:r>
            <w:r>
              <w:rPr>
                <w:rFonts w:eastAsia="Times New Roman"/>
                <w:szCs w:val="22"/>
                <w:lang w:val="ru-RU"/>
              </w:rPr>
              <w:t>в</w:t>
            </w:r>
            <w:r>
              <w:rPr>
                <w:rFonts w:eastAsia="Times New Roman"/>
                <w:szCs w:val="22"/>
              </w:rPr>
              <w:t xml:space="preserve"> Present/Past/Future Simple Tense, Present/Past Continuous Tense, Present/Past Perfect Tense, Present Perfect Continuous Tense)</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Повествовательные, вопросительные и побудительные предложения в косвенной речи в настоящем и прошедшем </w:t>
            </w:r>
            <w:r>
              <w:rPr>
                <w:rFonts w:eastAsia="Times New Roman"/>
                <w:szCs w:val="22"/>
                <w:lang w:val="ru-RU"/>
              </w:rPr>
              <w:t>времени, согласование времен в рамках сложного предложения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2.4.15</w:t>
            </w:r>
          </w:p>
        </w:tc>
        <w:tc>
          <w:tcPr>
            <w:tcW w:w="7994" w:type="dxa"/>
          </w:tcPr>
          <w:p w:rsidR="00D375AB" w:rsidRDefault="005A04D1">
            <w:pPr>
              <w:adjustRightInd/>
              <w:jc w:val="both"/>
              <w:rPr>
                <w:rFonts w:eastAsia="Times New Roman"/>
                <w:szCs w:val="22"/>
                <w:lang w:val="ru-RU"/>
              </w:rPr>
            </w:pPr>
            <w:r>
              <w:rPr>
                <w:rFonts w:eastAsia="Times New Roman"/>
                <w:szCs w:val="22"/>
                <w:lang w:val="ru-RU"/>
              </w:rPr>
              <w:t>Модальные глаголы в косвенной речи в настоящем и прошедшем времени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2.4.16</w:t>
            </w:r>
          </w:p>
        </w:tc>
        <w:tc>
          <w:tcPr>
            <w:tcW w:w="7994" w:type="dxa"/>
          </w:tcPr>
          <w:p w:rsidR="00D375AB" w:rsidRDefault="005A04D1">
            <w:pPr>
              <w:adjustRightInd/>
              <w:jc w:val="both"/>
              <w:rPr>
                <w:rFonts w:eastAsia="Times New Roman"/>
                <w:szCs w:val="22"/>
              </w:rPr>
            </w:pPr>
            <w:r>
              <w:rPr>
                <w:rFonts w:eastAsia="Times New Roman"/>
                <w:szCs w:val="22"/>
                <w:lang w:val="ru-RU"/>
              </w:rPr>
              <w:t>Предложения</w:t>
            </w:r>
            <w:r>
              <w:rPr>
                <w:rFonts w:eastAsia="Times New Roman"/>
                <w:szCs w:val="22"/>
              </w:rPr>
              <w:t xml:space="preserve"> </w:t>
            </w:r>
            <w:r>
              <w:rPr>
                <w:rFonts w:eastAsia="Times New Roman"/>
                <w:szCs w:val="22"/>
                <w:lang w:val="ru-RU"/>
              </w:rPr>
              <w:t>с</w:t>
            </w:r>
            <w:r>
              <w:rPr>
                <w:rFonts w:eastAsia="Times New Roman"/>
                <w:szCs w:val="22"/>
              </w:rPr>
              <w:t xml:space="preserve"> </w:t>
            </w:r>
            <w:r>
              <w:rPr>
                <w:rFonts w:eastAsia="Times New Roman"/>
                <w:szCs w:val="22"/>
                <w:lang w:val="ru-RU"/>
              </w:rPr>
              <w:t>конструкциями</w:t>
            </w:r>
            <w:r>
              <w:rPr>
                <w:rFonts w:eastAsia="Times New Roman"/>
                <w:szCs w:val="22"/>
              </w:rPr>
              <w:t xml:space="preserve"> as... as, not so... as, both... and..., either... or, neither... nor</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2.4.17</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 с I wish...</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2.4.18</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Конструкции с глаголами на -ing: to love/hate doing smth</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2.4.19</w:t>
            </w:r>
          </w:p>
        </w:tc>
        <w:tc>
          <w:tcPr>
            <w:tcW w:w="7994" w:type="dxa"/>
          </w:tcPr>
          <w:p w:rsidR="00D375AB" w:rsidRDefault="005A04D1">
            <w:pPr>
              <w:adjustRightInd/>
              <w:jc w:val="both"/>
              <w:rPr>
                <w:rFonts w:eastAsia="Times New Roman"/>
                <w:szCs w:val="22"/>
              </w:rPr>
            </w:pPr>
            <w:r>
              <w:rPr>
                <w:rFonts w:eastAsia="Times New Roman"/>
                <w:szCs w:val="22"/>
                <w:lang w:val="ru-RU"/>
              </w:rPr>
              <w:t>Конструкции</w:t>
            </w:r>
            <w:r>
              <w:rPr>
                <w:rFonts w:eastAsia="Times New Roman"/>
                <w:szCs w:val="22"/>
              </w:rPr>
              <w:t xml:space="preserve"> </w:t>
            </w:r>
            <w:r>
              <w:rPr>
                <w:rFonts w:eastAsia="Times New Roman"/>
                <w:szCs w:val="22"/>
                <w:lang w:val="ru-RU"/>
              </w:rPr>
              <w:t>с</w:t>
            </w:r>
            <w:r>
              <w:rPr>
                <w:rFonts w:eastAsia="Times New Roman"/>
                <w:szCs w:val="22"/>
              </w:rPr>
              <w:t xml:space="preserve"> </w:t>
            </w:r>
            <w:r>
              <w:rPr>
                <w:rFonts w:eastAsia="Times New Roman"/>
                <w:szCs w:val="22"/>
                <w:lang w:val="ru-RU"/>
              </w:rPr>
              <w:t>глаголами</w:t>
            </w:r>
            <w:r>
              <w:rPr>
                <w:rFonts w:eastAsia="Times New Roman"/>
                <w:szCs w:val="22"/>
              </w:rPr>
              <w:t xml:space="preserve"> to stop, to remember, to forget (</w:t>
            </w:r>
            <w:r>
              <w:rPr>
                <w:rFonts w:eastAsia="Times New Roman"/>
                <w:szCs w:val="22"/>
                <w:lang w:val="ru-RU"/>
              </w:rPr>
              <w:t>разница</w:t>
            </w:r>
            <w:r>
              <w:rPr>
                <w:rFonts w:eastAsia="Times New Roman"/>
                <w:szCs w:val="22"/>
              </w:rPr>
              <w:t xml:space="preserve"> </w:t>
            </w:r>
            <w:r>
              <w:rPr>
                <w:rFonts w:eastAsia="Times New Roman"/>
                <w:szCs w:val="22"/>
                <w:lang w:val="ru-RU"/>
              </w:rPr>
              <w:t>в</w:t>
            </w:r>
            <w:r>
              <w:rPr>
                <w:rFonts w:eastAsia="Times New Roman"/>
                <w:szCs w:val="22"/>
              </w:rPr>
              <w:t xml:space="preserve"> </w:t>
            </w:r>
            <w:r>
              <w:rPr>
                <w:rFonts w:eastAsia="Times New Roman"/>
                <w:szCs w:val="22"/>
                <w:lang w:val="ru-RU"/>
              </w:rPr>
              <w:t>значении</w:t>
            </w:r>
            <w:r>
              <w:rPr>
                <w:rFonts w:eastAsia="Times New Roman"/>
                <w:szCs w:val="22"/>
              </w:rPr>
              <w:t xml:space="preserve"> </w:t>
            </w:r>
            <w:r>
              <w:rPr>
                <w:rFonts w:eastAsia="Times New Roman"/>
                <w:szCs w:val="22"/>
              </w:rPr>
              <w:lastRenderedPageBreak/>
              <w:t xml:space="preserve">to stop doing smth </w:t>
            </w:r>
            <w:r>
              <w:rPr>
                <w:rFonts w:eastAsia="Times New Roman"/>
                <w:szCs w:val="22"/>
                <w:lang w:val="ru-RU"/>
              </w:rPr>
              <w:t>и</w:t>
            </w:r>
            <w:r>
              <w:rPr>
                <w:rFonts w:eastAsia="Times New Roman"/>
                <w:szCs w:val="22"/>
              </w:rPr>
              <w:t xml:space="preserve"> to stop to do smth)</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2.4.20</w:t>
            </w:r>
          </w:p>
        </w:tc>
        <w:tc>
          <w:tcPr>
            <w:tcW w:w="7994" w:type="dxa"/>
          </w:tcPr>
          <w:p w:rsidR="00D375AB" w:rsidRDefault="005A04D1">
            <w:pPr>
              <w:adjustRightInd/>
              <w:jc w:val="both"/>
              <w:rPr>
                <w:rFonts w:eastAsia="Times New Roman"/>
                <w:szCs w:val="22"/>
              </w:rPr>
            </w:pPr>
            <w:r>
              <w:rPr>
                <w:rFonts w:eastAsia="Times New Roman"/>
                <w:szCs w:val="22"/>
                <w:lang w:val="ru-RU"/>
              </w:rPr>
              <w:t>Конструкция</w:t>
            </w:r>
            <w:r>
              <w:rPr>
                <w:rFonts w:eastAsia="Times New Roman"/>
                <w:szCs w:val="22"/>
              </w:rPr>
              <w:t xml:space="preserve"> It takes me... to do s</w:t>
            </w:r>
            <w:r>
              <w:rPr>
                <w:rFonts w:eastAsia="Times New Roman"/>
                <w:szCs w:val="22"/>
              </w:rPr>
              <w:t>mth</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2.4.21</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Конструкция used to + инфинитив глагола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2.4.22</w:t>
            </w:r>
          </w:p>
        </w:tc>
        <w:tc>
          <w:tcPr>
            <w:tcW w:w="7994" w:type="dxa"/>
          </w:tcPr>
          <w:p w:rsidR="00D375AB" w:rsidRDefault="005A04D1">
            <w:pPr>
              <w:adjustRightInd/>
              <w:jc w:val="both"/>
              <w:rPr>
                <w:rFonts w:eastAsia="Times New Roman"/>
                <w:szCs w:val="22"/>
              </w:rPr>
            </w:pPr>
            <w:r>
              <w:rPr>
                <w:rFonts w:eastAsia="Times New Roman"/>
                <w:szCs w:val="22"/>
                <w:lang w:val="ru-RU"/>
              </w:rPr>
              <w:t>Конструкции</w:t>
            </w:r>
            <w:r>
              <w:rPr>
                <w:rFonts w:eastAsia="Times New Roman"/>
                <w:szCs w:val="22"/>
              </w:rPr>
              <w:t xml:space="preserve"> be/get used to smth, be/get used to doing smth</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2.4.23</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Конструкции I prefer, I'd prefer, I'd rather prefer, выражающие предпочтение, а также конструкции I'd rather, You'd better</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2.4.24</w:t>
            </w:r>
          </w:p>
        </w:tc>
        <w:tc>
          <w:tcPr>
            <w:tcW w:w="7994" w:type="dxa"/>
          </w:tcPr>
          <w:p w:rsidR="00D375AB" w:rsidRDefault="005A04D1">
            <w:pPr>
              <w:adjustRightInd/>
              <w:jc w:val="both"/>
              <w:rPr>
                <w:rFonts w:eastAsia="Times New Roman"/>
                <w:szCs w:val="22"/>
                <w:lang w:val="ru-RU"/>
              </w:rPr>
            </w:pPr>
            <w:r>
              <w:rPr>
                <w:rFonts w:eastAsia="Times New Roman"/>
                <w:szCs w:val="22"/>
                <w:lang w:val="ru-RU"/>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w:t>
            </w:r>
            <w:r>
              <w:rPr>
                <w:rFonts w:eastAsia="Times New Roman"/>
                <w:szCs w:val="22"/>
                <w:lang w:val="ru-RU"/>
              </w:rPr>
              <w:t>e-in-the-Past Tense) и наиболее употребительных формах страдательного залога (Present/Past Simple Passive, Present Perfect Passive)</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2.4.25</w:t>
            </w:r>
          </w:p>
        </w:tc>
        <w:tc>
          <w:tcPr>
            <w:tcW w:w="7994" w:type="dxa"/>
          </w:tcPr>
          <w:p w:rsidR="00D375AB" w:rsidRDefault="005A04D1">
            <w:pPr>
              <w:adjustRightInd/>
              <w:jc w:val="both"/>
              <w:rPr>
                <w:rFonts w:eastAsia="Times New Roman"/>
                <w:szCs w:val="22"/>
              </w:rPr>
            </w:pPr>
            <w:r>
              <w:rPr>
                <w:rFonts w:eastAsia="Times New Roman"/>
                <w:szCs w:val="22"/>
                <w:lang w:val="ru-RU"/>
              </w:rPr>
              <w:t>Конструкция</w:t>
            </w:r>
            <w:r>
              <w:rPr>
                <w:rFonts w:eastAsia="Times New Roman"/>
                <w:szCs w:val="22"/>
              </w:rPr>
              <w:t xml:space="preserve"> to be going to, </w:t>
            </w:r>
            <w:r>
              <w:rPr>
                <w:rFonts w:eastAsia="Times New Roman"/>
                <w:szCs w:val="22"/>
                <w:lang w:val="ru-RU"/>
              </w:rPr>
              <w:t>формы</w:t>
            </w:r>
            <w:r>
              <w:rPr>
                <w:rFonts w:eastAsia="Times New Roman"/>
                <w:szCs w:val="22"/>
              </w:rPr>
              <w:t xml:space="preserve"> Future Simple Tense </w:t>
            </w:r>
            <w:r>
              <w:rPr>
                <w:rFonts w:eastAsia="Times New Roman"/>
                <w:szCs w:val="22"/>
                <w:lang w:val="ru-RU"/>
              </w:rPr>
              <w:t>и</w:t>
            </w:r>
            <w:r>
              <w:rPr>
                <w:rFonts w:eastAsia="Times New Roman"/>
                <w:szCs w:val="22"/>
              </w:rPr>
              <w:t xml:space="preserve"> Present Continuous Tense </w:t>
            </w:r>
            <w:r>
              <w:rPr>
                <w:rFonts w:eastAsia="Times New Roman"/>
                <w:szCs w:val="22"/>
                <w:lang w:val="ru-RU"/>
              </w:rPr>
              <w:t>для</w:t>
            </w:r>
            <w:r>
              <w:rPr>
                <w:rFonts w:eastAsia="Times New Roman"/>
                <w:szCs w:val="22"/>
              </w:rPr>
              <w:t xml:space="preserve"> </w:t>
            </w:r>
            <w:r>
              <w:rPr>
                <w:rFonts w:eastAsia="Times New Roman"/>
                <w:szCs w:val="22"/>
                <w:lang w:val="ru-RU"/>
              </w:rPr>
              <w:t>выражения</w:t>
            </w:r>
            <w:r>
              <w:rPr>
                <w:rFonts w:eastAsia="Times New Roman"/>
                <w:szCs w:val="22"/>
              </w:rPr>
              <w:t xml:space="preserve"> </w:t>
            </w:r>
            <w:r>
              <w:rPr>
                <w:rFonts w:eastAsia="Times New Roman"/>
                <w:szCs w:val="22"/>
                <w:lang w:val="ru-RU"/>
              </w:rPr>
              <w:t>будущего</w:t>
            </w:r>
            <w:r>
              <w:rPr>
                <w:rFonts w:eastAsia="Times New Roman"/>
                <w:szCs w:val="22"/>
              </w:rPr>
              <w:t xml:space="preserve"> </w:t>
            </w:r>
            <w:r>
              <w:rPr>
                <w:rFonts w:eastAsia="Times New Roman"/>
                <w:szCs w:val="22"/>
                <w:lang w:val="ru-RU"/>
              </w:rPr>
              <w:t>действия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2.4.26</w:t>
            </w:r>
          </w:p>
        </w:tc>
        <w:tc>
          <w:tcPr>
            <w:tcW w:w="7994" w:type="dxa"/>
          </w:tcPr>
          <w:p w:rsidR="00D375AB" w:rsidRDefault="005A04D1">
            <w:pPr>
              <w:adjustRightInd/>
              <w:jc w:val="both"/>
              <w:rPr>
                <w:rFonts w:eastAsia="Times New Roman"/>
                <w:szCs w:val="22"/>
              </w:rPr>
            </w:pPr>
            <w:r>
              <w:rPr>
                <w:rFonts w:eastAsia="Times New Roman"/>
                <w:szCs w:val="22"/>
                <w:lang w:val="ru-RU"/>
              </w:rPr>
              <w:t>Модальные</w:t>
            </w:r>
            <w:r>
              <w:rPr>
                <w:rFonts w:eastAsia="Times New Roman"/>
                <w:szCs w:val="22"/>
              </w:rPr>
              <w:t xml:space="preserve"> </w:t>
            </w:r>
            <w:r>
              <w:rPr>
                <w:rFonts w:eastAsia="Times New Roman"/>
                <w:szCs w:val="22"/>
                <w:lang w:val="ru-RU"/>
              </w:rPr>
              <w:t>глаголы</w:t>
            </w:r>
            <w:r>
              <w:rPr>
                <w:rFonts w:eastAsia="Times New Roman"/>
                <w:szCs w:val="22"/>
              </w:rPr>
              <w:t xml:space="preserve"> </w:t>
            </w:r>
            <w:r>
              <w:rPr>
                <w:rFonts w:eastAsia="Times New Roman"/>
                <w:szCs w:val="22"/>
                <w:lang w:val="ru-RU"/>
              </w:rPr>
              <w:t>и</w:t>
            </w:r>
            <w:r>
              <w:rPr>
                <w:rFonts w:eastAsia="Times New Roman"/>
                <w:szCs w:val="22"/>
              </w:rPr>
              <w:t xml:space="preserve"> </w:t>
            </w:r>
            <w:r>
              <w:rPr>
                <w:rFonts w:eastAsia="Times New Roman"/>
                <w:szCs w:val="22"/>
                <w:lang w:val="ru-RU"/>
              </w:rPr>
              <w:t>их</w:t>
            </w:r>
            <w:r>
              <w:rPr>
                <w:rFonts w:eastAsia="Times New Roman"/>
                <w:szCs w:val="22"/>
              </w:rPr>
              <w:t xml:space="preserve"> </w:t>
            </w:r>
            <w:r>
              <w:rPr>
                <w:rFonts w:eastAsia="Times New Roman"/>
                <w:szCs w:val="22"/>
                <w:lang w:val="ru-RU"/>
              </w:rPr>
              <w:t>эквиваленты</w:t>
            </w:r>
            <w:r>
              <w:rPr>
                <w:rFonts w:eastAsia="Times New Roman"/>
                <w:szCs w:val="22"/>
              </w:rPr>
              <w:t xml:space="preserve"> (can/be able to, could, must/have to, may, might, should, shall, would, will, need)</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2.4.27</w:t>
            </w:r>
          </w:p>
        </w:tc>
        <w:tc>
          <w:tcPr>
            <w:tcW w:w="7994" w:type="dxa"/>
          </w:tcPr>
          <w:p w:rsidR="00D375AB" w:rsidRDefault="005A04D1">
            <w:pPr>
              <w:adjustRightInd/>
              <w:jc w:val="both"/>
              <w:rPr>
                <w:rFonts w:eastAsia="Times New Roman"/>
                <w:szCs w:val="22"/>
                <w:lang w:val="ru-RU"/>
              </w:rPr>
            </w:pPr>
            <w:r>
              <w:rPr>
                <w:rFonts w:eastAsia="Times New Roman"/>
                <w:szCs w:val="22"/>
                <w:lang w:val="ru-RU"/>
              </w:rPr>
              <w:t>Неличные формы глагола - инфинитив, герундий, причастие (Participle I и Participle II), причастия в функции определения (P</w:t>
            </w:r>
            <w:r>
              <w:rPr>
                <w:rFonts w:eastAsia="Times New Roman"/>
                <w:szCs w:val="22"/>
                <w:lang w:val="ru-RU"/>
              </w:rPr>
              <w:t>articiple I - a playing child, Participle II - a written text)</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2.4.28</w:t>
            </w:r>
          </w:p>
        </w:tc>
        <w:tc>
          <w:tcPr>
            <w:tcW w:w="7994" w:type="dxa"/>
          </w:tcPr>
          <w:p w:rsidR="00D375AB" w:rsidRDefault="005A04D1">
            <w:pPr>
              <w:adjustRightInd/>
              <w:jc w:val="both"/>
              <w:rPr>
                <w:rFonts w:eastAsia="Times New Roman"/>
                <w:szCs w:val="22"/>
                <w:lang w:val="ru-RU"/>
              </w:rPr>
            </w:pPr>
            <w:r>
              <w:rPr>
                <w:rFonts w:eastAsia="Times New Roman"/>
                <w:szCs w:val="22"/>
                <w:lang w:val="ru-RU"/>
              </w:rPr>
              <w:t>Определенный, неопределенный и нулевой артикли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2.4.29</w:t>
            </w:r>
          </w:p>
        </w:tc>
        <w:tc>
          <w:tcPr>
            <w:tcW w:w="7994" w:type="dxa"/>
          </w:tcPr>
          <w:p w:rsidR="00D375AB" w:rsidRDefault="005A04D1">
            <w:pPr>
              <w:adjustRightInd/>
              <w:jc w:val="both"/>
              <w:rPr>
                <w:rFonts w:eastAsia="Times New Roman"/>
                <w:szCs w:val="22"/>
                <w:lang w:val="ru-RU"/>
              </w:rPr>
            </w:pPr>
            <w:r>
              <w:rPr>
                <w:rFonts w:eastAsia="Times New Roman"/>
                <w:szCs w:val="22"/>
                <w:lang w:val="ru-RU"/>
              </w:rPr>
              <w:t>Имена существительные во множественном числе, образованные по правилу и исключения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2.4.30</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Неисчисляемые имена существительные, </w:t>
            </w:r>
            <w:r>
              <w:rPr>
                <w:rFonts w:eastAsia="Times New Roman"/>
                <w:szCs w:val="22"/>
                <w:lang w:val="ru-RU"/>
              </w:rPr>
              <w:t>имеющие форму только множественного числа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2.4.31</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Притяжательный падеж имен существительных</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2.4.32</w:t>
            </w:r>
          </w:p>
        </w:tc>
        <w:tc>
          <w:tcPr>
            <w:tcW w:w="7994" w:type="dxa"/>
          </w:tcPr>
          <w:p w:rsidR="00D375AB" w:rsidRDefault="005A04D1">
            <w:pPr>
              <w:adjustRightInd/>
              <w:jc w:val="both"/>
              <w:rPr>
                <w:rFonts w:eastAsia="Times New Roman"/>
                <w:szCs w:val="22"/>
                <w:lang w:val="ru-RU"/>
              </w:rPr>
            </w:pPr>
            <w:r>
              <w:rPr>
                <w:rFonts w:eastAsia="Times New Roman"/>
                <w:szCs w:val="22"/>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2.4.33</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Порядок следования неско</w:t>
            </w:r>
            <w:r>
              <w:rPr>
                <w:rFonts w:eastAsia="Times New Roman"/>
                <w:szCs w:val="22"/>
                <w:lang w:val="ru-RU"/>
              </w:rPr>
              <w:t>льких прилагательных (мнение - размер - возраст - цвет - происхождение)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2.4.34</w:t>
            </w:r>
          </w:p>
        </w:tc>
        <w:tc>
          <w:tcPr>
            <w:tcW w:w="7994" w:type="dxa"/>
          </w:tcPr>
          <w:p w:rsidR="00D375AB" w:rsidRDefault="005A04D1">
            <w:pPr>
              <w:adjustRightInd/>
              <w:jc w:val="both"/>
              <w:rPr>
                <w:rFonts w:eastAsia="Times New Roman"/>
                <w:szCs w:val="22"/>
              </w:rPr>
            </w:pPr>
            <w:r>
              <w:rPr>
                <w:rFonts w:eastAsia="Times New Roman"/>
                <w:szCs w:val="22"/>
                <w:lang w:val="ru-RU"/>
              </w:rPr>
              <w:t>Слова</w:t>
            </w:r>
            <w:r>
              <w:rPr>
                <w:rFonts w:eastAsia="Times New Roman"/>
                <w:szCs w:val="22"/>
              </w:rPr>
              <w:t xml:space="preserve">, </w:t>
            </w:r>
            <w:r>
              <w:rPr>
                <w:rFonts w:eastAsia="Times New Roman"/>
                <w:szCs w:val="22"/>
                <w:lang w:val="ru-RU"/>
              </w:rPr>
              <w:t>выражающие</w:t>
            </w:r>
            <w:r>
              <w:rPr>
                <w:rFonts w:eastAsia="Times New Roman"/>
                <w:szCs w:val="22"/>
              </w:rPr>
              <w:t xml:space="preserve"> </w:t>
            </w:r>
            <w:r>
              <w:rPr>
                <w:rFonts w:eastAsia="Times New Roman"/>
                <w:szCs w:val="22"/>
                <w:lang w:val="ru-RU"/>
              </w:rPr>
              <w:t>количество</w:t>
            </w:r>
            <w:r>
              <w:rPr>
                <w:rFonts w:eastAsia="Times New Roman"/>
                <w:szCs w:val="22"/>
              </w:rPr>
              <w:t xml:space="preserve"> (many/much, little/a little, few/a few, a lot of)</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Личные местоимения в именительном и объектном падежах, притяжательные местоимения (в том </w:t>
            </w:r>
            <w:r>
              <w:rPr>
                <w:rFonts w:eastAsia="Times New Roman"/>
                <w:szCs w:val="22"/>
                <w:lang w:val="ru-RU"/>
              </w:rPr>
              <w:t>числе в абсолютной форме), возвратные, 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etc.)</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2.4.36</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Количественные и порядковые числительн</w:t>
            </w:r>
            <w:r>
              <w:rPr>
                <w:rFonts w:eastAsia="Times New Roman"/>
                <w:szCs w:val="22"/>
                <w:lang w:val="ru-RU"/>
              </w:rPr>
              <w:t>ые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2.4.37</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Предлоги места, времени, направления; предлоги, употребляемые с </w:t>
            </w:r>
            <w:r>
              <w:rPr>
                <w:rFonts w:eastAsia="Times New Roman"/>
                <w:szCs w:val="22"/>
                <w:lang w:val="ru-RU"/>
              </w:rPr>
              <w:lastRenderedPageBreak/>
              <w:t>глаголами в страдательном залоге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3</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Социокультурные знания и умения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Осуществление межличностного и межкультурного общения с использованием знаний о национально-культурных </w:t>
            </w:r>
            <w:r>
              <w:rPr>
                <w:rFonts w:eastAsia="Times New Roman"/>
                <w:szCs w:val="22"/>
                <w:lang w:val="ru-RU"/>
              </w:rPr>
              <w:t>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Знание и использование в устной и письменной речи наиболее </w:t>
            </w:r>
            <w:r>
              <w:rPr>
                <w:rFonts w:eastAsia="Times New Roman"/>
                <w:szCs w:val="22"/>
                <w:lang w:val="ru-RU"/>
              </w:rPr>
              <w:t xml:space="preserve">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w:t>
            </w:r>
            <w:r>
              <w:rPr>
                <w:rFonts w:eastAsia="Times New Roman"/>
                <w:szCs w:val="22"/>
                <w:lang w:val="ru-RU"/>
              </w:rPr>
              <w:t>общения, традиции в кулинарии и другие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3.3</w:t>
            </w:r>
          </w:p>
        </w:tc>
        <w:tc>
          <w:tcPr>
            <w:tcW w:w="7994" w:type="dxa"/>
          </w:tcPr>
          <w:p w:rsidR="00D375AB" w:rsidRDefault="005A04D1">
            <w:pPr>
              <w:adjustRightInd/>
              <w:jc w:val="both"/>
              <w:rPr>
                <w:rFonts w:eastAsia="Times New Roman"/>
                <w:szCs w:val="22"/>
                <w:lang w:val="ru-RU"/>
              </w:rPr>
            </w:pPr>
            <w:r>
              <w:rPr>
                <w:rFonts w:eastAsia="Times New Roman"/>
                <w:szCs w:val="22"/>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3.4</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Понимание речевых различий в ситуациях официального и неофициального общения в рам</w:t>
            </w:r>
            <w:r>
              <w:rPr>
                <w:rFonts w:eastAsia="Times New Roman"/>
                <w:szCs w:val="22"/>
                <w:lang w:val="ru-RU"/>
              </w:rPr>
              <w:t>ках тематического содержания речи и использование лексико-грамматических средств с их учетом</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w:t>
            </w:r>
            <w:r>
              <w:rPr>
                <w:rFonts w:eastAsia="Times New Roman"/>
                <w:szCs w:val="22"/>
                <w:lang w:val="ru-RU"/>
              </w:rPr>
              <w:t>люди: государственные деятели, ученые, писатели, поэты, художники, композиторы, музыканты, спортсмены, актеры и другие)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Компенсаторные умения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4.1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Овладение компенсаторными умениями, позволяющими в случае сбоя коммуникации, а также в условиях дефицита </w:t>
            </w:r>
            <w:r>
              <w:rPr>
                <w:rFonts w:eastAsia="Times New Roman"/>
                <w:szCs w:val="22"/>
                <w:lang w:val="ru-RU"/>
              </w:rPr>
              <w:t>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4.2</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Развитие умения игнорировать инфо</w:t>
            </w:r>
            <w:r>
              <w:rPr>
                <w:rFonts w:eastAsia="Times New Roman"/>
                <w:szCs w:val="22"/>
                <w:lang w:val="ru-RU"/>
              </w:rPr>
              <w:t>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D375AB" w:rsidRDefault="005A04D1">
      <w:pPr>
        <w:adjustRightInd/>
        <w:spacing w:before="240"/>
        <w:jc w:val="right"/>
        <w:rPr>
          <w:rFonts w:eastAsia="Times New Roman"/>
          <w:szCs w:val="22"/>
          <w:lang w:val="ru-RU"/>
        </w:rPr>
      </w:pPr>
      <w:r>
        <w:rPr>
          <w:rFonts w:eastAsia="Times New Roman"/>
          <w:szCs w:val="22"/>
          <w:lang w:val="ru-RU"/>
        </w:rPr>
        <w:t>";</w:t>
      </w:r>
    </w:p>
    <w:p w:rsidR="00D375AB" w:rsidRDefault="00D375AB">
      <w:pPr>
        <w:adjustRightInd/>
        <w:jc w:val="both"/>
        <w:rPr>
          <w:rFonts w:eastAsia="Times New Roman"/>
          <w:szCs w:val="22"/>
          <w:lang w:val="ru-RU"/>
        </w:rPr>
      </w:pPr>
    </w:p>
    <w:p w:rsidR="00D375AB" w:rsidRDefault="005A04D1">
      <w:pPr>
        <w:adjustRightInd/>
        <w:jc w:val="both"/>
        <w:rPr>
          <w:rFonts w:eastAsia="Times New Roman"/>
          <w:b/>
          <w:szCs w:val="22"/>
          <w:lang w:val="ru-RU"/>
        </w:rPr>
      </w:pPr>
      <w:r>
        <w:rPr>
          <w:rFonts w:eastAsia="Times New Roman"/>
          <w:b/>
          <w:szCs w:val="22"/>
          <w:lang w:val="ru-RU"/>
        </w:rPr>
        <w:t>ЕГЭ Английский язык</w:t>
      </w:r>
    </w:p>
    <w:p w:rsidR="00D375AB" w:rsidRDefault="005A04D1">
      <w:pPr>
        <w:adjustRightInd/>
        <w:jc w:val="center"/>
        <w:rPr>
          <w:rFonts w:eastAsia="Times New Roman"/>
          <w:b/>
          <w:szCs w:val="22"/>
          <w:lang w:val="ru-RU"/>
        </w:rPr>
      </w:pPr>
      <w:r>
        <w:rPr>
          <w:rFonts w:eastAsia="Times New Roman"/>
          <w:b/>
          <w:szCs w:val="22"/>
          <w:lang w:val="ru-RU"/>
        </w:rPr>
        <w:t>Проверяемые на ЕГЭ по иностранному (английскому) языку</w:t>
      </w:r>
    </w:p>
    <w:p w:rsidR="00D375AB" w:rsidRDefault="005A04D1">
      <w:pPr>
        <w:adjustRightInd/>
        <w:jc w:val="center"/>
        <w:rPr>
          <w:rFonts w:eastAsia="Times New Roman"/>
          <w:b/>
          <w:szCs w:val="22"/>
          <w:lang w:val="ru-RU"/>
        </w:rPr>
      </w:pPr>
      <w:r>
        <w:rPr>
          <w:rFonts w:eastAsia="Times New Roman"/>
          <w:b/>
          <w:szCs w:val="22"/>
          <w:lang w:val="ru-RU"/>
        </w:rPr>
        <w:t>требования к резул</w:t>
      </w:r>
      <w:r>
        <w:rPr>
          <w:rFonts w:eastAsia="Times New Roman"/>
          <w:b/>
          <w:szCs w:val="22"/>
          <w:lang w:val="ru-RU"/>
        </w:rPr>
        <w:t>ьтатам освоения основной образовательной</w:t>
      </w:r>
    </w:p>
    <w:p w:rsidR="00D375AB" w:rsidRDefault="005A04D1">
      <w:pPr>
        <w:adjustRightInd/>
        <w:jc w:val="center"/>
        <w:rPr>
          <w:rFonts w:eastAsia="Times New Roman"/>
          <w:b/>
          <w:szCs w:val="22"/>
          <w:lang w:val="ru-RU"/>
        </w:rPr>
      </w:pPr>
      <w:r>
        <w:rPr>
          <w:rFonts w:eastAsia="Times New Roman"/>
          <w:b/>
          <w:szCs w:val="22"/>
          <w:lang w:val="ru-RU"/>
        </w:rPr>
        <w:t>программы среднего общего образования</w:t>
      </w:r>
    </w:p>
    <w:p w:rsidR="00D375AB" w:rsidRDefault="00D375AB">
      <w:pPr>
        <w:adjustRightInd/>
        <w:jc w:val="center"/>
        <w:rPr>
          <w:rFonts w:eastAsia="Times New Roman"/>
          <w:b/>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Код проверяемого требования</w:t>
            </w:r>
          </w:p>
        </w:tc>
        <w:tc>
          <w:tcPr>
            <w:tcW w:w="7370" w:type="dxa"/>
          </w:tcPr>
          <w:p w:rsidR="00D375AB" w:rsidRDefault="005A04D1">
            <w:pPr>
              <w:adjustRightInd/>
              <w:jc w:val="center"/>
              <w:rPr>
                <w:rFonts w:eastAsia="Times New Roman"/>
                <w:szCs w:val="22"/>
                <w:lang w:val="ru-RU"/>
              </w:rPr>
            </w:pPr>
            <w:r>
              <w:rPr>
                <w:rFonts w:eastAsia="Times New Roman"/>
                <w:szCs w:val="22"/>
                <w:lang w:val="ru-RU"/>
              </w:rPr>
              <w:t>Проверяемые требования к предметным результатам освоения основной образовательной программы среднего общего образования</w:t>
            </w:r>
          </w:p>
        </w:tc>
      </w:tr>
      <w:tr w:rsidR="00D375AB" w:rsidRPr="00C41554">
        <w:tc>
          <w:tcPr>
            <w:tcW w:w="1701" w:type="dxa"/>
          </w:tcPr>
          <w:p w:rsidR="00D375AB" w:rsidRDefault="00D375AB">
            <w:pPr>
              <w:adjustRightInd/>
              <w:rPr>
                <w:rFonts w:eastAsia="Times New Roman"/>
                <w:szCs w:val="22"/>
                <w:lang w:val="ru-RU"/>
              </w:rPr>
            </w:pP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Предметные результаты по </w:t>
            </w:r>
            <w:r>
              <w:rPr>
                <w:rFonts w:eastAsia="Times New Roman"/>
                <w:szCs w:val="22"/>
                <w:lang w:val="ru-RU"/>
              </w:rPr>
              <w:t>учебному предмету "Иностранный язык" предметной области "Иностранные языки" должны отражать сформированность иноязычной коммуникативной компетенции на пороговом уровне и на уровне, превышающем пороговый, достаточном для делового общения в рамках выбранного</w:t>
            </w:r>
            <w:r>
              <w:rPr>
                <w:rFonts w:eastAsia="Times New Roman"/>
                <w:szCs w:val="22"/>
                <w:lang w:val="ru-RU"/>
              </w:rPr>
              <w:t xml:space="preserve"> профиля, в совокупности ее составляющих - речевой (говорение, аудирование, чтение и письменная речь), языковой (орфография, пунктуация, фонетическая, лексическая и грамматическая стороны речи), социокультурной, компенсаторной, метапредметной (учебно-позна</w:t>
            </w:r>
            <w:r>
              <w:rPr>
                <w:rFonts w:eastAsia="Times New Roman"/>
                <w:szCs w:val="22"/>
                <w:lang w:val="ru-RU"/>
              </w:rPr>
              <w:t>вательной)</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w:t>
            </w:r>
            <w:r>
              <w:rPr>
                <w:rFonts w:eastAsia="Times New Roman"/>
                <w:szCs w:val="22"/>
                <w:lang w:val="ru-RU"/>
              </w:rPr>
              <w:t>литературного персонажа. Повседневная жизнь. Здоровый образ жизни. Школьное образование. Современный мир профессий. Выбор профессии. Деловое общение. Альтернативы в продолжении образования. Роль иностранного языка в современном мире. Молодежь в современном</w:t>
            </w:r>
            <w:r>
              <w:rPr>
                <w:rFonts w:eastAsia="Times New Roman"/>
                <w:szCs w:val="22"/>
                <w:lang w:val="ru-RU"/>
              </w:rPr>
              <w:t xml:space="preserve"> обществе. Ценностные ориентиры молодежи в современном обществе. Досуг молодежи. Природа и экология. Технический прогресс, современные средства информации и коммуникации, интернет-безопасность. Проблемы современной цивилизации. Родная страна и страна (стра</w:t>
            </w:r>
            <w:r>
              <w:rPr>
                <w:rFonts w:eastAsia="Times New Roman"/>
                <w:szCs w:val="22"/>
                <w:lang w:val="ru-RU"/>
              </w:rPr>
              <w:t>ны) изучаемого языка. Выдающиеся люди родной страны и страны (стран) изучаемого языка. Россия и мир: вклад России в мировую культуру, науку, технику</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Pr>
          <w:p w:rsidR="00D375AB" w:rsidRDefault="005A04D1">
            <w:pPr>
              <w:adjustRightInd/>
              <w:jc w:val="both"/>
              <w:rPr>
                <w:rFonts w:eastAsia="Times New Roman"/>
                <w:szCs w:val="22"/>
                <w:lang w:val="ru-RU"/>
              </w:rPr>
            </w:pPr>
            <w:r>
              <w:rPr>
                <w:rFonts w:eastAsia="Times New Roman"/>
                <w:szCs w:val="22"/>
                <w:lang w:val="ru-RU"/>
              </w:rPr>
              <w:t>Говорение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1.1.1</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Уметь вести разные виды диалога (в том числе комбинированный) в стандартных ситуациях</w:t>
            </w:r>
            <w:r>
              <w:rPr>
                <w:rFonts w:eastAsia="Times New Roman"/>
                <w:szCs w:val="22"/>
                <w:lang w:val="ru-RU"/>
              </w:rPr>
              <w:t xml:space="preserve"> неофициального и официального общения объемом до 10 реплик со стороны каждого собеседника в рамках отобранного тематического содержания речи, уметь участвовать в полилоге с соблюдением норм речевого этикета, принятых в стране (странах) изучаемого языка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w:t>
            </w:r>
            <w:r>
              <w:rPr>
                <w:rFonts w:eastAsia="Times New Roman"/>
                <w:szCs w:val="22"/>
                <w:lang w:val="ru-RU"/>
              </w:rPr>
              <w:t>.1.2</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объемом 17 - 18 фраз в рамках тематического содержания речи; создавать сообщение</w:t>
            </w:r>
            <w:r>
              <w:rPr>
                <w:rFonts w:eastAsia="Times New Roman"/>
                <w:szCs w:val="22"/>
                <w:lang w:val="ru-RU"/>
              </w:rPr>
              <w:t xml:space="preserve"> в связи с прочитанным (прослушанным) текстом с выражением своего отношения к изложенным событиям и фактам объемом 17 - 18 фраз; устно представлять в объеме 17 - 18 фраз результаты выполненной проектной работы</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1.2</w:t>
            </w:r>
          </w:p>
        </w:tc>
        <w:tc>
          <w:tcPr>
            <w:tcW w:w="7370" w:type="dxa"/>
          </w:tcPr>
          <w:p w:rsidR="00D375AB" w:rsidRDefault="005A04D1">
            <w:pPr>
              <w:adjustRightInd/>
              <w:jc w:val="both"/>
              <w:rPr>
                <w:rFonts w:eastAsia="Times New Roman"/>
                <w:szCs w:val="22"/>
                <w:lang w:val="ru-RU"/>
              </w:rPr>
            </w:pPr>
            <w:r>
              <w:rPr>
                <w:rFonts w:eastAsia="Times New Roman"/>
                <w:szCs w:val="22"/>
                <w:lang w:val="ru-RU"/>
              </w:rPr>
              <w:t>Аудирование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1.2.1</w:t>
            </w:r>
          </w:p>
        </w:tc>
        <w:tc>
          <w:tcPr>
            <w:tcW w:w="7370" w:type="dxa"/>
          </w:tcPr>
          <w:p w:rsidR="00D375AB" w:rsidRDefault="005A04D1">
            <w:pPr>
              <w:adjustRightInd/>
              <w:jc w:val="both"/>
              <w:rPr>
                <w:rFonts w:eastAsia="Times New Roman"/>
                <w:szCs w:val="22"/>
                <w:lang w:val="ru-RU"/>
              </w:rPr>
            </w:pPr>
            <w:r>
              <w:rPr>
                <w:rFonts w:eastAsia="Times New Roman"/>
                <w:szCs w:val="22"/>
                <w:lang w:val="ru-RU"/>
              </w:rPr>
              <w:t>Воспринимать на слух и</w:t>
            </w:r>
            <w:r>
              <w:rPr>
                <w:rFonts w:eastAsia="Times New Roman"/>
                <w:szCs w:val="22"/>
                <w:lang w:val="ru-RU"/>
              </w:rPr>
              <w:t xml:space="preserve"> понимать звучащие до 3,5 минут аутентичные тексты, содержащие неизученные языковые явления, не препятствующие решению коммуникативной задачи, с пониманием основного содержания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1.2.2</w:t>
            </w:r>
          </w:p>
        </w:tc>
        <w:tc>
          <w:tcPr>
            <w:tcW w:w="7370" w:type="dxa"/>
          </w:tcPr>
          <w:p w:rsidR="00D375AB" w:rsidRDefault="005A04D1">
            <w:pPr>
              <w:adjustRightInd/>
              <w:jc w:val="both"/>
              <w:rPr>
                <w:rFonts w:eastAsia="Times New Roman"/>
                <w:szCs w:val="22"/>
                <w:lang w:val="ru-RU"/>
              </w:rPr>
            </w:pPr>
            <w:r>
              <w:rPr>
                <w:rFonts w:eastAsia="Times New Roman"/>
                <w:szCs w:val="22"/>
                <w:lang w:val="ru-RU"/>
              </w:rPr>
              <w:t>Воспринимать на слух и понимать звучащие до 3,5 минут аутентичные тексты</w:t>
            </w:r>
            <w:r>
              <w:rPr>
                <w:rFonts w:eastAsia="Times New Roman"/>
                <w:szCs w:val="22"/>
                <w:lang w:val="ru-RU"/>
              </w:rPr>
              <w:t>, содержащие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1.2.3</w:t>
            </w:r>
          </w:p>
        </w:tc>
        <w:tc>
          <w:tcPr>
            <w:tcW w:w="7370" w:type="dxa"/>
          </w:tcPr>
          <w:p w:rsidR="00D375AB" w:rsidRDefault="005A04D1">
            <w:pPr>
              <w:adjustRightInd/>
              <w:jc w:val="both"/>
              <w:rPr>
                <w:rFonts w:eastAsia="Times New Roman"/>
                <w:szCs w:val="22"/>
                <w:lang w:val="ru-RU"/>
              </w:rPr>
            </w:pPr>
            <w:r>
              <w:rPr>
                <w:rFonts w:eastAsia="Times New Roman"/>
                <w:szCs w:val="22"/>
                <w:lang w:val="ru-RU"/>
              </w:rPr>
              <w:t>Воспринимать на слух и понимать звучащие до 3,5 минут аутентичные тексты, содержащие неизученны</w:t>
            </w:r>
            <w:r>
              <w:rPr>
                <w:rFonts w:eastAsia="Times New Roman"/>
                <w:szCs w:val="22"/>
                <w:lang w:val="ru-RU"/>
              </w:rPr>
              <w:t>е языковые явления, не препятствующие решению коммуникативной задачи, с полным пониманием</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1.3</w:t>
            </w:r>
          </w:p>
        </w:tc>
        <w:tc>
          <w:tcPr>
            <w:tcW w:w="7370" w:type="dxa"/>
          </w:tcPr>
          <w:p w:rsidR="00D375AB" w:rsidRDefault="005A04D1">
            <w:pPr>
              <w:adjustRightInd/>
              <w:jc w:val="both"/>
              <w:rPr>
                <w:rFonts w:eastAsia="Times New Roman"/>
                <w:szCs w:val="22"/>
                <w:lang w:val="ru-RU"/>
              </w:rPr>
            </w:pPr>
            <w:r>
              <w:rPr>
                <w:rFonts w:eastAsia="Times New Roman"/>
                <w:szCs w:val="22"/>
                <w:lang w:val="ru-RU"/>
              </w:rPr>
              <w:t>Смысловое чтение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1.3.1</w:t>
            </w:r>
          </w:p>
        </w:tc>
        <w:tc>
          <w:tcPr>
            <w:tcW w:w="7370" w:type="dxa"/>
          </w:tcPr>
          <w:p w:rsidR="00D375AB" w:rsidRDefault="005A04D1">
            <w:pPr>
              <w:adjustRightInd/>
              <w:jc w:val="both"/>
              <w:rPr>
                <w:rFonts w:eastAsia="Times New Roman"/>
                <w:szCs w:val="22"/>
                <w:lang w:val="ru-RU"/>
              </w:rPr>
            </w:pPr>
            <w:r>
              <w:rPr>
                <w:rFonts w:eastAsia="Times New Roman"/>
                <w:szCs w:val="22"/>
                <w:lang w:val="ru-RU"/>
              </w:rPr>
              <w:t>Читать про себя и понимать несложные аутентичные тексты разного вида, жанра и стиля объемом 600 - 900 слов, содержащие отдельные неизучен</w:t>
            </w:r>
            <w:r>
              <w:rPr>
                <w:rFonts w:eastAsia="Times New Roman"/>
                <w:szCs w:val="22"/>
                <w:lang w:val="ru-RU"/>
              </w:rPr>
              <w:t>ные языковые явления, с пониманием основного содержания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1.3.2</w:t>
            </w:r>
          </w:p>
        </w:tc>
        <w:tc>
          <w:tcPr>
            <w:tcW w:w="7370" w:type="dxa"/>
          </w:tcPr>
          <w:p w:rsidR="00D375AB" w:rsidRDefault="005A04D1">
            <w:pPr>
              <w:adjustRightInd/>
              <w:jc w:val="both"/>
              <w:rPr>
                <w:rFonts w:eastAsia="Times New Roman"/>
                <w:szCs w:val="22"/>
                <w:lang w:val="ru-RU"/>
              </w:rPr>
            </w:pPr>
            <w:r>
              <w:rPr>
                <w:rFonts w:eastAsia="Times New Roman"/>
                <w:szCs w:val="22"/>
                <w:lang w:val="ru-RU"/>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пониманием нужной (интересующей,</w:t>
            </w:r>
            <w:r>
              <w:rPr>
                <w:rFonts w:eastAsia="Times New Roman"/>
                <w:szCs w:val="22"/>
                <w:lang w:val="ru-RU"/>
              </w:rPr>
              <w:t xml:space="preserve"> запрашиваемой) информации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1.3.3</w:t>
            </w:r>
          </w:p>
        </w:tc>
        <w:tc>
          <w:tcPr>
            <w:tcW w:w="7370" w:type="dxa"/>
          </w:tcPr>
          <w:p w:rsidR="00D375AB" w:rsidRDefault="005A04D1">
            <w:pPr>
              <w:adjustRightInd/>
              <w:jc w:val="both"/>
              <w:rPr>
                <w:rFonts w:eastAsia="Times New Roman"/>
                <w:szCs w:val="22"/>
                <w:lang w:val="ru-RU"/>
              </w:rPr>
            </w:pPr>
            <w:r>
              <w:rPr>
                <w:rFonts w:eastAsia="Times New Roman"/>
                <w:szCs w:val="22"/>
                <w:lang w:val="ru-RU"/>
              </w:rPr>
              <w:t>Читать про себя и понимать несложные аутентичные тексты разного вида, жанра и стиля объемом 600 - 900 слов, содержащие отдельные неизученные языковые явления, с полным пониманием прочитанного</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1.3.4</w:t>
            </w:r>
          </w:p>
        </w:tc>
        <w:tc>
          <w:tcPr>
            <w:tcW w:w="7370" w:type="dxa"/>
          </w:tcPr>
          <w:p w:rsidR="00D375AB" w:rsidRDefault="005A04D1">
            <w:pPr>
              <w:adjustRightInd/>
              <w:jc w:val="both"/>
              <w:rPr>
                <w:rFonts w:eastAsia="Times New Roman"/>
                <w:szCs w:val="22"/>
                <w:lang w:val="ru-RU"/>
              </w:rPr>
            </w:pPr>
            <w:r>
              <w:rPr>
                <w:rFonts w:eastAsia="Times New Roman"/>
                <w:szCs w:val="22"/>
                <w:lang w:val="ru-RU"/>
              </w:rPr>
              <w:t>Читать несплошные текст</w:t>
            </w:r>
            <w:r>
              <w:rPr>
                <w:rFonts w:eastAsia="Times New Roman"/>
                <w:szCs w:val="22"/>
                <w:lang w:val="ru-RU"/>
              </w:rPr>
              <w:t>ы (таблицы, диаграммы, графики, инфографику) и понимать представленную в них информацию</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1.4</w:t>
            </w:r>
          </w:p>
        </w:tc>
        <w:tc>
          <w:tcPr>
            <w:tcW w:w="7370" w:type="dxa"/>
          </w:tcPr>
          <w:p w:rsidR="00D375AB" w:rsidRDefault="005A04D1">
            <w:pPr>
              <w:adjustRightInd/>
              <w:jc w:val="both"/>
              <w:rPr>
                <w:rFonts w:eastAsia="Times New Roman"/>
                <w:szCs w:val="22"/>
                <w:lang w:val="ru-RU"/>
              </w:rPr>
            </w:pPr>
            <w:r>
              <w:rPr>
                <w:rFonts w:eastAsia="Times New Roman"/>
                <w:szCs w:val="22"/>
                <w:lang w:val="ru-RU"/>
              </w:rPr>
              <w:t>Письменная речь</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1.4.1</w:t>
            </w:r>
          </w:p>
        </w:tc>
        <w:tc>
          <w:tcPr>
            <w:tcW w:w="7370" w:type="dxa"/>
          </w:tcPr>
          <w:p w:rsidR="00D375AB" w:rsidRDefault="005A04D1">
            <w:pPr>
              <w:adjustRightInd/>
              <w:jc w:val="both"/>
              <w:rPr>
                <w:rFonts w:eastAsia="Times New Roman"/>
                <w:szCs w:val="22"/>
                <w:lang w:val="ru-RU"/>
              </w:rPr>
            </w:pPr>
            <w:r>
              <w:rPr>
                <w:rFonts w:eastAsia="Times New Roman"/>
                <w:szCs w:val="22"/>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w:t>
            </w:r>
            <w:r>
              <w:rPr>
                <w:rFonts w:eastAsia="Times New Roman"/>
                <w:szCs w:val="22"/>
                <w:lang w:val="ru-RU"/>
              </w:rPr>
              <w:t>.2</w:t>
            </w:r>
          </w:p>
        </w:tc>
        <w:tc>
          <w:tcPr>
            <w:tcW w:w="7370" w:type="dxa"/>
          </w:tcPr>
          <w:p w:rsidR="00D375AB" w:rsidRDefault="005A04D1">
            <w:pPr>
              <w:adjustRightInd/>
              <w:jc w:val="both"/>
              <w:rPr>
                <w:rFonts w:eastAsia="Times New Roman"/>
                <w:szCs w:val="22"/>
                <w:lang w:val="ru-RU"/>
              </w:rPr>
            </w:pPr>
            <w:r>
              <w:rPr>
                <w:rFonts w:eastAsia="Times New Roman"/>
                <w:szCs w:val="22"/>
                <w:lang w:val="ru-RU"/>
              </w:rPr>
              <w:t>Писать электронное сообщение личного характера объемом до 140 слов, соблюдая принятый речевой этикет</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1.4.3</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Создавать письменные высказывания объемом до 250 слов с использованием плана, картинки, таблицы, графиков, диаграмм, прочитанного (прослушанного)</w:t>
            </w:r>
            <w:r>
              <w:rPr>
                <w:rFonts w:eastAsia="Times New Roman"/>
                <w:szCs w:val="22"/>
                <w:lang w:val="ru-RU"/>
              </w:rPr>
              <w:t xml:space="preserve"> текста; заполнять таблицу, кратко фиксируя содержание прочитанного (прослушанного) текста или дополняя информацию в таблице; комментировать информацию, высказывание, цитату, пословицу с выражением и аргументацией своего мнения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1.4.4</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Представлять результа</w:t>
            </w:r>
            <w:r>
              <w:rPr>
                <w:rFonts w:eastAsia="Times New Roman"/>
                <w:szCs w:val="22"/>
                <w:lang w:val="ru-RU"/>
              </w:rPr>
              <w:t>ты выполненной проектной работы объемом до 180 слов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1.4.5</w:t>
            </w:r>
          </w:p>
        </w:tc>
        <w:tc>
          <w:tcPr>
            <w:tcW w:w="7370" w:type="dxa"/>
          </w:tcPr>
          <w:p w:rsidR="00D375AB" w:rsidRDefault="005A04D1">
            <w:pPr>
              <w:adjustRightInd/>
              <w:jc w:val="both"/>
              <w:rPr>
                <w:rFonts w:eastAsia="Times New Roman"/>
                <w:szCs w:val="22"/>
                <w:lang w:val="ru-RU"/>
              </w:rPr>
            </w:pPr>
            <w:r>
              <w:rPr>
                <w:rFonts w:eastAsia="Times New Roman"/>
                <w:szCs w:val="22"/>
                <w:lang w:val="ru-RU"/>
              </w:rPr>
              <w:t>Писать резюме и письмо-обращение о приеме на работу объемом до 140 слов с сообщением основных сведений о себе; писать официальное (деловое) письмо, в том числе электронное, объемом до 180 слов в со</w:t>
            </w:r>
            <w:r>
              <w:rPr>
                <w:rFonts w:eastAsia="Times New Roman"/>
                <w:szCs w:val="22"/>
                <w:lang w:val="ru-RU"/>
              </w:rPr>
              <w:t>ответствии с нормами официального общения, принятыми в стране (странах) изучаемого языка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1.5</w:t>
            </w:r>
          </w:p>
        </w:tc>
        <w:tc>
          <w:tcPr>
            <w:tcW w:w="7370" w:type="dxa"/>
          </w:tcPr>
          <w:p w:rsidR="00D375AB" w:rsidRDefault="005A04D1">
            <w:pPr>
              <w:adjustRightInd/>
              <w:jc w:val="both"/>
              <w:rPr>
                <w:rFonts w:eastAsia="Times New Roman"/>
                <w:szCs w:val="22"/>
                <w:lang w:val="ru-RU"/>
              </w:rPr>
            </w:pPr>
            <w:r>
              <w:rPr>
                <w:rFonts w:eastAsia="Times New Roman"/>
                <w:szCs w:val="22"/>
                <w:lang w:val="ru-RU"/>
              </w:rPr>
              <w:t>Перевод</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1.5.1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Овладение умениями письменного перевода с иностранного языка на русский язык аутентичных текстов научно-популярного характера (в том числе в русле </w:t>
            </w:r>
            <w:r>
              <w:rPr>
                <w:rFonts w:eastAsia="Times New Roman"/>
                <w:szCs w:val="22"/>
                <w:lang w:val="ru-RU"/>
              </w:rPr>
              <w:t>выбранного профиля)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w:t>
            </w:r>
          </w:p>
        </w:tc>
        <w:tc>
          <w:tcPr>
            <w:tcW w:w="7370" w:type="dxa"/>
          </w:tcPr>
          <w:p w:rsidR="00D375AB" w:rsidRDefault="005A04D1">
            <w:pPr>
              <w:adjustRightInd/>
              <w:jc w:val="both"/>
              <w:rPr>
                <w:rFonts w:eastAsia="Times New Roman"/>
                <w:szCs w:val="22"/>
                <w:lang w:val="ru-RU"/>
              </w:rPr>
            </w:pPr>
            <w:r>
              <w:rPr>
                <w:rFonts w:eastAsia="Times New Roman"/>
                <w:szCs w:val="22"/>
                <w:lang w:val="ru-RU"/>
              </w:rPr>
              <w:t>Языковая сторона речи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w:t>
            </w:r>
            <w:r>
              <w:rPr>
                <w:rFonts w:eastAsia="Times New Roman"/>
                <w:szCs w:val="22"/>
                <w:lang w:val="ru-RU"/>
              </w:rPr>
              <w:t xml:space="preserve">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w:t>
            </w:r>
            <w:r>
              <w:rPr>
                <w:rFonts w:eastAsia="Times New Roman"/>
                <w:szCs w:val="22"/>
                <w:lang w:val="ru-RU"/>
              </w:rPr>
              <w:t>правил чтения и интонации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2.2</w:t>
            </w:r>
          </w:p>
        </w:tc>
        <w:tc>
          <w:tcPr>
            <w:tcW w:w="7370" w:type="dxa"/>
          </w:tcPr>
          <w:p w:rsidR="00D375AB" w:rsidRDefault="005A04D1">
            <w:pPr>
              <w:adjustRightInd/>
              <w:jc w:val="both"/>
              <w:rPr>
                <w:rFonts w:eastAsia="Times New Roman"/>
                <w:szCs w:val="22"/>
                <w:lang w:val="ru-RU"/>
              </w:rPr>
            </w:pPr>
            <w:r>
              <w:rPr>
                <w:rFonts w:eastAsia="Times New Roman"/>
                <w:szCs w:val="22"/>
                <w:lang w:val="ru-RU"/>
              </w:rPr>
              <w:t>Овладение орфографическими навыками в отношении изученного лексического материала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Овладение пунктуационными навыками: использовать запятую при перечислении, обращении и при выделении вводных слов; апостроф, точку, </w:t>
            </w:r>
            <w:r>
              <w:rPr>
                <w:rFonts w:eastAsia="Times New Roman"/>
                <w:szCs w:val="22"/>
                <w:lang w:val="ru-RU"/>
              </w:rPr>
              <w:t>вопросительный и восклицательный знаки; не ставить точку после заголовка; правильно оформлять прямую речь, электронное сообщение личного характера, а также официальное (деловое) письмо, в том числе электронное письмо</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w:t>
            </w:r>
          </w:p>
        </w:tc>
        <w:tc>
          <w:tcPr>
            <w:tcW w:w="7370" w:type="dxa"/>
          </w:tcPr>
          <w:p w:rsidR="00D375AB" w:rsidRDefault="005A04D1">
            <w:pPr>
              <w:adjustRightInd/>
              <w:jc w:val="both"/>
              <w:rPr>
                <w:rFonts w:eastAsia="Times New Roman"/>
                <w:szCs w:val="22"/>
                <w:lang w:val="ru-RU"/>
              </w:rPr>
            </w:pPr>
            <w:r>
              <w:rPr>
                <w:rFonts w:eastAsia="Times New Roman"/>
                <w:szCs w:val="22"/>
                <w:lang w:val="ru-RU"/>
              </w:rPr>
              <w:t>Знание и понимание основных значен</w:t>
            </w:r>
            <w:r>
              <w:rPr>
                <w:rFonts w:eastAsia="Times New Roman"/>
                <w:szCs w:val="22"/>
                <w:lang w:val="ru-RU"/>
              </w:rPr>
              <w:t>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выявление</w:t>
            </w:r>
            <w:r>
              <w:rPr>
                <w:rFonts w:eastAsia="Times New Roman"/>
                <w:szCs w:val="22"/>
                <w:lang w:val="ru-RU"/>
              </w:rPr>
              <w:t xml:space="preserve"> признаков изученных грамматических и лексических явлений по заданным основаниям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2.5</w:t>
            </w:r>
          </w:p>
        </w:tc>
        <w:tc>
          <w:tcPr>
            <w:tcW w:w="7370" w:type="dxa"/>
          </w:tcPr>
          <w:p w:rsidR="00D375AB" w:rsidRDefault="005A04D1">
            <w:pPr>
              <w:adjustRightInd/>
              <w:jc w:val="both"/>
              <w:rPr>
                <w:rFonts w:eastAsia="Times New Roman"/>
                <w:szCs w:val="22"/>
                <w:lang w:val="ru-RU"/>
              </w:rPr>
            </w:pPr>
            <w:r>
              <w:rPr>
                <w:rFonts w:eastAsia="Times New Roman"/>
                <w:szCs w:val="22"/>
                <w:lang w:val="ru-RU"/>
              </w:rPr>
              <w:t>Овладение навыками распознавания и употребления в устной и письменной речи не менее 1650 лексических единиц (слов, словосочетаний, речевых клише), включая 1350 лексически</w:t>
            </w:r>
            <w:r>
              <w:rPr>
                <w:rFonts w:eastAsia="Times New Roman"/>
                <w:szCs w:val="22"/>
                <w:lang w:val="ru-RU"/>
              </w:rPr>
              <w:t>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2.6</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Овладение навыками распознавания и употребления в устной и письменной речи изученных </w:t>
            </w:r>
            <w:r>
              <w:rPr>
                <w:rFonts w:eastAsia="Times New Roman"/>
                <w:szCs w:val="22"/>
                <w:lang w:val="ru-RU"/>
              </w:rPr>
              <w:t>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Социокультурные знания и умения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3.1</w:t>
            </w:r>
          </w:p>
        </w:tc>
        <w:tc>
          <w:tcPr>
            <w:tcW w:w="7370" w:type="dxa"/>
          </w:tcPr>
          <w:p w:rsidR="00D375AB" w:rsidRDefault="005A04D1">
            <w:pPr>
              <w:adjustRightInd/>
              <w:jc w:val="both"/>
              <w:rPr>
                <w:rFonts w:eastAsia="Times New Roman"/>
                <w:szCs w:val="22"/>
                <w:lang w:val="ru-RU"/>
              </w:rPr>
            </w:pPr>
            <w:r>
              <w:rPr>
                <w:rFonts w:eastAsia="Times New Roman"/>
                <w:szCs w:val="22"/>
                <w:lang w:val="ru-RU"/>
              </w:rPr>
              <w:t>Овладение социокультурными знаниями и умениями:</w:t>
            </w:r>
            <w:r>
              <w:rPr>
                <w:rFonts w:eastAsia="Times New Roman"/>
                <w:szCs w:val="22"/>
                <w:lang w:val="ru-RU"/>
              </w:rPr>
              <w:t xml:space="preserve"> знать (понимать) речевые различия в ситуациях официального и неофициального общения в рамках тематического содержания речи и </w:t>
            </w:r>
            <w:r>
              <w:rPr>
                <w:rFonts w:eastAsia="Times New Roman"/>
                <w:szCs w:val="22"/>
                <w:lang w:val="ru-RU"/>
              </w:rPr>
              <w:lastRenderedPageBreak/>
              <w:t>использовать лексико-грамматические средства с учетом этих различий; знать (понимать) и использовать в устной и письменной речи на</w:t>
            </w:r>
            <w:r>
              <w:rPr>
                <w:rFonts w:eastAsia="Times New Roman"/>
                <w:szCs w:val="22"/>
                <w:lang w:val="ru-RU"/>
              </w:rPr>
              <w:t xml:space="preserve">иболее употребительную тематическую фоновую лексику страны (стран)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w:t>
            </w:r>
            <w:r>
              <w:rPr>
                <w:rFonts w:eastAsia="Times New Roman"/>
                <w:szCs w:val="22"/>
                <w:lang w:val="ru-RU"/>
              </w:rPr>
              <w:t>родной страны и страны (стран)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4</w:t>
            </w:r>
          </w:p>
        </w:tc>
        <w:tc>
          <w:tcPr>
            <w:tcW w:w="7370" w:type="dxa"/>
          </w:tcPr>
          <w:p w:rsidR="00D375AB" w:rsidRDefault="005A04D1">
            <w:pPr>
              <w:adjustRightInd/>
              <w:jc w:val="both"/>
              <w:rPr>
                <w:rFonts w:eastAsia="Times New Roman"/>
                <w:szCs w:val="22"/>
                <w:lang w:val="ru-RU"/>
              </w:rPr>
            </w:pPr>
            <w:r>
              <w:rPr>
                <w:rFonts w:eastAsia="Times New Roman"/>
                <w:szCs w:val="22"/>
                <w:lang w:val="ru-RU"/>
              </w:rPr>
              <w:t>Компенсаторные умения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4.1</w:t>
            </w:r>
          </w:p>
        </w:tc>
        <w:tc>
          <w:tcPr>
            <w:tcW w:w="7370" w:type="dxa"/>
          </w:tcPr>
          <w:p w:rsidR="00D375AB" w:rsidRDefault="005A04D1">
            <w:pPr>
              <w:adjustRightInd/>
              <w:jc w:val="both"/>
              <w:rPr>
                <w:rFonts w:eastAsia="Times New Roman"/>
                <w:szCs w:val="22"/>
                <w:lang w:val="ru-RU"/>
              </w:rPr>
            </w:pPr>
            <w:r>
              <w:rPr>
                <w:rFonts w:eastAsia="Times New Roman"/>
                <w:szCs w:val="22"/>
                <w:lang w:val="ru-RU"/>
              </w:rPr>
              <w:t>Овладение компенсаторными у</w:t>
            </w:r>
            <w:r>
              <w:rPr>
                <w:rFonts w:eastAsia="Times New Roman"/>
                <w:szCs w:val="22"/>
                <w:lang w:val="ru-RU"/>
              </w:rPr>
              <w:t>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w:t>
            </w:r>
            <w:r>
              <w:rPr>
                <w:rFonts w:eastAsia="Times New Roman"/>
                <w:szCs w:val="22"/>
                <w:lang w:val="ru-RU"/>
              </w:rPr>
              <w:t>ии - языковую и контекстуальную догадку</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w:t>
            </w:r>
            <w:r>
              <w:rPr>
                <w:rFonts w:eastAsia="Times New Roman"/>
                <w:szCs w:val="22"/>
                <w:lang w:val="ru-RU"/>
              </w:rPr>
              <w:t>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сети Интернет; использовать приобретенные умения и навыки в процессе онлайн-обучения инос</w:t>
            </w:r>
            <w:r>
              <w:rPr>
                <w:rFonts w:eastAsia="Times New Roman"/>
                <w:szCs w:val="22"/>
                <w:lang w:val="ru-RU"/>
              </w:rPr>
              <w:t>транному языку; использовать иноязычные словари и справочники, в том числе информационно-справочные системы в электронной форме</w:t>
            </w:r>
          </w:p>
        </w:tc>
      </w:tr>
    </w:tbl>
    <w:p w:rsidR="00D375AB" w:rsidRDefault="00D375AB">
      <w:pPr>
        <w:adjustRightInd/>
        <w:jc w:val="both"/>
        <w:rPr>
          <w:rFonts w:eastAsia="Times New Roman"/>
          <w:szCs w:val="22"/>
          <w:lang w:val="ru-RU"/>
        </w:rPr>
      </w:pPr>
    </w:p>
    <w:p w:rsidR="00D375AB" w:rsidRDefault="005A04D1">
      <w:pPr>
        <w:adjustRightInd/>
        <w:jc w:val="both"/>
        <w:rPr>
          <w:rFonts w:eastAsia="Times New Roman"/>
          <w:b/>
          <w:szCs w:val="22"/>
          <w:lang w:val="ru-RU"/>
        </w:rPr>
      </w:pPr>
      <w:r>
        <w:rPr>
          <w:rFonts w:eastAsia="Times New Roman"/>
          <w:b/>
          <w:szCs w:val="22"/>
          <w:lang w:val="ru-RU"/>
        </w:rPr>
        <w:t>ЕГЭ Английский язык</w:t>
      </w:r>
    </w:p>
    <w:p w:rsidR="00D375AB" w:rsidRDefault="00D375AB">
      <w:pPr>
        <w:adjustRightInd/>
        <w:jc w:val="both"/>
        <w:rPr>
          <w:rFonts w:eastAsia="Times New Roman"/>
          <w:szCs w:val="22"/>
          <w:lang w:val="ru-RU"/>
        </w:rPr>
      </w:pPr>
    </w:p>
    <w:p w:rsidR="00D375AB" w:rsidRDefault="005A04D1">
      <w:pPr>
        <w:adjustRightInd/>
        <w:jc w:val="center"/>
        <w:rPr>
          <w:rFonts w:eastAsia="Times New Roman"/>
          <w:b/>
          <w:szCs w:val="22"/>
          <w:lang w:val="ru-RU"/>
        </w:rPr>
      </w:pPr>
      <w:r>
        <w:rPr>
          <w:rFonts w:eastAsia="Times New Roman"/>
          <w:b/>
          <w:szCs w:val="22"/>
          <w:lang w:val="ru-RU"/>
        </w:rPr>
        <w:t>Перечень элементов содержания, проверяемых на ЕГЭ</w:t>
      </w:r>
    </w:p>
    <w:p w:rsidR="00D375AB" w:rsidRDefault="005A04D1">
      <w:pPr>
        <w:adjustRightInd/>
        <w:jc w:val="center"/>
        <w:rPr>
          <w:rFonts w:eastAsia="Times New Roman"/>
          <w:b/>
          <w:szCs w:val="22"/>
          <w:lang w:val="ru-RU"/>
        </w:rPr>
      </w:pPr>
      <w:r>
        <w:rPr>
          <w:rFonts w:eastAsia="Times New Roman"/>
          <w:b/>
          <w:szCs w:val="22"/>
          <w:lang w:val="ru-RU"/>
        </w:rPr>
        <w:t>по иностранному (английскому) языку</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Код</w:t>
            </w:r>
          </w:p>
        </w:tc>
        <w:tc>
          <w:tcPr>
            <w:tcW w:w="7994" w:type="dxa"/>
          </w:tcPr>
          <w:p w:rsidR="00D375AB" w:rsidRDefault="005A04D1">
            <w:pPr>
              <w:adjustRightInd/>
              <w:jc w:val="center"/>
              <w:rPr>
                <w:rFonts w:eastAsia="Times New Roman"/>
                <w:szCs w:val="22"/>
                <w:lang w:val="ru-RU"/>
              </w:rPr>
            </w:pPr>
            <w:r>
              <w:rPr>
                <w:rFonts w:eastAsia="Times New Roman"/>
                <w:szCs w:val="22"/>
                <w:lang w:val="ru-RU"/>
              </w:rPr>
              <w:t>Проверяемый эл</w:t>
            </w:r>
            <w:r>
              <w:rPr>
                <w:rFonts w:eastAsia="Times New Roman"/>
                <w:szCs w:val="22"/>
                <w:lang w:val="ru-RU"/>
              </w:rPr>
              <w:t>емент содержания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Коммуникативные умения</w:t>
            </w:r>
          </w:p>
          <w:p w:rsidR="00D375AB" w:rsidRDefault="005A04D1">
            <w:pPr>
              <w:adjustRightInd/>
              <w:jc w:val="both"/>
              <w:rPr>
                <w:rFonts w:eastAsia="Times New Roman"/>
                <w:szCs w:val="22"/>
                <w:lang w:val="ru-RU"/>
              </w:rPr>
            </w:pPr>
            <w:r>
              <w:rPr>
                <w:rFonts w:eastAsia="Times New Roman"/>
                <w:szCs w:val="22"/>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w:t>
            </w:r>
            <w:hyperlink r:id="rId11" w:tooltip="Приказ Минобрнауки России от 17.05.2012 N 413 (ред. от 27.12.2023) ">
              <w:r>
                <w:rPr>
                  <w:rFonts w:eastAsia="Times New Roman"/>
                  <w:color w:val="0000FF"/>
                  <w:szCs w:val="22"/>
                  <w:lang w:val="ru-RU"/>
                </w:rPr>
                <w:t>ФГОС СОО</w:t>
              </w:r>
            </w:hyperlink>
            <w:r>
              <w:rPr>
                <w:rFonts w:eastAsia="Times New Roman"/>
                <w:szCs w:val="22"/>
                <w:lang w:val="ru-RU"/>
              </w:rPr>
              <w:t>.</w:t>
            </w:r>
          </w:p>
          <w:p w:rsidR="00D375AB" w:rsidRDefault="005A04D1">
            <w:pPr>
              <w:adjustRightInd/>
              <w:jc w:val="both"/>
              <w:rPr>
                <w:rFonts w:eastAsia="Times New Roman"/>
                <w:szCs w:val="22"/>
                <w:lang w:val="ru-RU"/>
              </w:rPr>
            </w:pPr>
            <w:r>
              <w:rPr>
                <w:rFonts w:eastAsia="Times New Roman"/>
                <w:szCs w:val="22"/>
                <w:lang w:val="ru-RU"/>
              </w:rPr>
              <w:t xml:space="preserve">Межличностные отношения в семье, с друзьями и знакомыми. Конфликтные ситуации, их предупреждение и разрешение. Внешность и характер человека и </w:t>
            </w:r>
            <w:r>
              <w:rPr>
                <w:rFonts w:eastAsia="Times New Roman"/>
                <w:szCs w:val="22"/>
                <w:lang w:val="ru-RU"/>
              </w:rPr>
              <w:t>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w:t>
            </w:r>
            <w:r>
              <w:rPr>
                <w:rFonts w:eastAsia="Times New Roman"/>
                <w:szCs w:val="22"/>
                <w:lang w:val="ru-RU"/>
              </w:rPr>
              <w:t xml:space="preserve">я. Технический прогресс, современные средства информации и коммуникации, Интернет-безопасность. Современный мир </w:t>
            </w:r>
            <w:r>
              <w:rPr>
                <w:rFonts w:eastAsia="Times New Roman"/>
                <w:szCs w:val="22"/>
                <w:lang w:val="ru-RU"/>
              </w:rPr>
              <w:lastRenderedPageBreak/>
              <w:t>профессий. Ценностные ориентиры молодежи в современном обществе. Деловое общение. Проблемы современной цивилизации. Россия и мир: вклад России в</w:t>
            </w:r>
            <w:r>
              <w:rPr>
                <w:rFonts w:eastAsia="Times New Roman"/>
                <w:szCs w:val="22"/>
                <w:lang w:val="ru-RU"/>
              </w:rPr>
              <w:t xml:space="preserve"> мировую культуру, науку, технику. Родная страна и страна (страны) изучаемого языка. Выдающиеся люди родной страны и страны (стран) изучаемого языка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1.1</w:t>
            </w:r>
          </w:p>
        </w:tc>
        <w:tc>
          <w:tcPr>
            <w:tcW w:w="7994" w:type="dxa"/>
          </w:tcPr>
          <w:p w:rsidR="00D375AB" w:rsidRDefault="005A04D1">
            <w:pPr>
              <w:adjustRightInd/>
              <w:jc w:val="both"/>
              <w:rPr>
                <w:rFonts w:eastAsia="Times New Roman"/>
                <w:szCs w:val="22"/>
                <w:lang w:val="ru-RU"/>
              </w:rPr>
            </w:pPr>
            <w:r>
              <w:rPr>
                <w:rFonts w:eastAsia="Times New Roman"/>
                <w:szCs w:val="22"/>
                <w:lang w:val="ru-RU"/>
              </w:rPr>
              <w:t>Говорение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1.1.1</w:t>
            </w:r>
          </w:p>
        </w:tc>
        <w:tc>
          <w:tcPr>
            <w:tcW w:w="7994" w:type="dxa"/>
          </w:tcPr>
          <w:p w:rsidR="00D375AB" w:rsidRDefault="005A04D1">
            <w:pPr>
              <w:adjustRightInd/>
              <w:jc w:val="both"/>
              <w:rPr>
                <w:rFonts w:eastAsia="Times New Roman"/>
                <w:szCs w:val="22"/>
                <w:lang w:val="ru-RU"/>
              </w:rPr>
            </w:pPr>
            <w:r>
              <w:rPr>
                <w:rFonts w:eastAsia="Times New Roman"/>
                <w:szCs w:val="22"/>
                <w:lang w:val="ru-RU"/>
              </w:rPr>
              <w:t>Диалогическая речь</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1.1.1.1</w:t>
            </w:r>
          </w:p>
        </w:tc>
        <w:tc>
          <w:tcPr>
            <w:tcW w:w="7994" w:type="dxa"/>
          </w:tcPr>
          <w:p w:rsidR="00D375AB" w:rsidRDefault="005A04D1">
            <w:pPr>
              <w:adjustRightInd/>
              <w:jc w:val="both"/>
              <w:rPr>
                <w:rFonts w:eastAsia="Times New Roman"/>
                <w:szCs w:val="22"/>
                <w:lang w:val="ru-RU"/>
              </w:rPr>
            </w:pPr>
            <w:r>
              <w:rPr>
                <w:rFonts w:eastAsia="Times New Roman"/>
                <w:szCs w:val="22"/>
                <w:lang w:val="ru-RU"/>
              </w:rPr>
              <w:t>Диалог этикетного характера: начинать, поддерживать и зак</w:t>
            </w:r>
            <w:r>
              <w:rPr>
                <w:rFonts w:eastAsia="Times New Roman"/>
                <w:szCs w:val="22"/>
                <w:lang w:val="ru-RU"/>
              </w:rPr>
              <w:t xml:space="preserve">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w:t>
            </w:r>
            <w:r>
              <w:rPr>
                <w:rFonts w:eastAsia="Times New Roman"/>
                <w:szCs w:val="22"/>
                <w:lang w:val="ru-RU"/>
              </w:rPr>
              <w:t>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w:t>
            </w:r>
            <w:r>
              <w:rPr>
                <w:rFonts w:eastAsia="Times New Roman"/>
                <w:szCs w:val="22"/>
                <w:lang w:val="ru-RU"/>
              </w:rPr>
              <w:t xml:space="preserve"> каждого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1.1.1.2</w:t>
            </w:r>
          </w:p>
        </w:tc>
        <w:tc>
          <w:tcPr>
            <w:tcW w:w="7994" w:type="dxa"/>
          </w:tcPr>
          <w:p w:rsidR="00D375AB" w:rsidRDefault="005A04D1">
            <w:pPr>
              <w:adjustRightInd/>
              <w:jc w:val="both"/>
              <w:rPr>
                <w:rFonts w:eastAsia="Times New Roman"/>
                <w:szCs w:val="22"/>
                <w:lang w:val="ru-RU"/>
              </w:rPr>
            </w:pPr>
            <w:r>
              <w:rPr>
                <w:rFonts w:eastAsia="Times New Roman"/>
                <w:szCs w:val="22"/>
                <w:lang w:val="ru-RU"/>
              </w:rPr>
              <w:t>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w:t>
            </w:r>
            <w:r>
              <w:rPr>
                <w:rFonts w:eastAsia="Times New Roman"/>
                <w:szCs w:val="22"/>
                <w:lang w:val="ru-RU"/>
              </w:rPr>
              <w:t>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w:t>
            </w:r>
            <w:r>
              <w:rPr>
                <w:rFonts w:eastAsia="Times New Roman"/>
                <w:szCs w:val="22"/>
                <w:lang w:val="ru-RU"/>
              </w:rPr>
              <w:t>мм, схем и без использования, с соблюдением норм речевого этикета, принятых в стране (странах) изучаемого языка (объем диалога - до 10 реплик со стороны каждого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Диалог-расспрос: сообщать фактическую информацию, отвечая на вопросы </w:t>
            </w:r>
            <w:r>
              <w:rPr>
                <w:rFonts w:eastAsia="Times New Roman"/>
                <w:szCs w:val="22"/>
                <w:lang w:val="ru-RU"/>
              </w:rPr>
              <w:t xml:space="preserve">разных видов; выражать свое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w:t>
            </w:r>
            <w:r>
              <w:rPr>
                <w:rFonts w:eastAsia="Times New Roman"/>
                <w:szCs w:val="22"/>
                <w:lang w:val="ru-RU"/>
              </w:rPr>
              <w:t xml:space="preserve">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w:t>
            </w:r>
            <w:r>
              <w:rPr>
                <w:rFonts w:eastAsia="Times New Roman"/>
                <w:szCs w:val="22"/>
                <w:lang w:val="ru-RU"/>
              </w:rPr>
              <w:t>реплик со стороны каждого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Диалог - обмен мнениями: выражать свою точку зрения и обосновывать ее, высказывать свое согласие (несогласие) с точкой зрения собеседника, выражать сомнение, давать эмоциональную оценку обсуждаемым событиям: </w:t>
            </w:r>
            <w:r>
              <w:rPr>
                <w:rFonts w:eastAsia="Times New Roman"/>
                <w:szCs w:val="22"/>
                <w:lang w:val="ru-RU"/>
              </w:rPr>
              <w:t>восхищение, удивление, радость, огорчение; выражать эмоциональную поддержку собеседнику, в том числе с помощью комплиментов, в стандартных ситуациях неофициального и официального общения в рамках тематического содержания речи с использованием речевых ситуа</w:t>
            </w:r>
            <w:r>
              <w:rPr>
                <w:rFonts w:eastAsia="Times New Roman"/>
                <w:szCs w:val="22"/>
                <w:lang w:val="ru-RU"/>
              </w:rPr>
              <w:t xml:space="preserve">ций, иллюстраций, фотографий, таблиц, диаграмм, схем и без использования, с соблюдением норм речевого этикета, принятых в стране (странах) изучаемого языка (объем диалога - до 10 реплик со стороны </w:t>
            </w:r>
            <w:r>
              <w:rPr>
                <w:rFonts w:eastAsia="Times New Roman"/>
                <w:szCs w:val="22"/>
                <w:lang w:val="ru-RU"/>
              </w:rPr>
              <w:lastRenderedPageBreak/>
              <w:t>каждого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1.1.1.5</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Комбинированный диалог, включ</w:t>
            </w:r>
            <w:r>
              <w:rPr>
                <w:rFonts w:eastAsia="Times New Roman"/>
                <w:szCs w:val="22"/>
                <w:lang w:val="ru-RU"/>
              </w:rPr>
              <w:t>ающий разные виды диалогов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w:t>
            </w:r>
            <w:r>
              <w:rPr>
                <w:rFonts w:eastAsia="Times New Roman"/>
                <w:szCs w:val="22"/>
                <w:lang w:val="ru-RU"/>
              </w:rPr>
              <w:t>ого этикета, принятых в стране (странах) изучаемого языка (объем диалога - до 10 реплик со стороны каждого собеседника)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1.1.1.6</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Полилог - умения запрашивать и обмениваться информацией; высказывать и аргументировать свою точку зрения; возражать, расспрашив</w:t>
            </w:r>
            <w:r>
              <w:rPr>
                <w:rFonts w:eastAsia="Times New Roman"/>
                <w:szCs w:val="22"/>
                <w:lang w:val="ru-RU"/>
              </w:rPr>
              <w:t>ать участников полилога и уточнять их мнение и точки зрения; брать на себя инициативу в обсуждении, внося пояснения (дополнения); выражать эмоциональное отношение к обсуждаемому вопросу; соблюдать речевые нормы и правила поведения, принятые в странах изуча</w:t>
            </w:r>
            <w:r>
              <w:rPr>
                <w:rFonts w:eastAsia="Times New Roman"/>
                <w:szCs w:val="22"/>
                <w:lang w:val="ru-RU"/>
              </w:rPr>
              <w:t>емого языка в стандартных ситуациях неофициального и официального общения в рамках тематического содержания речи с использованием речевых ситуаций, иллюстраций, фотографий, таблиц, диаграмм, схем и без использования, с соблюдением норм речевого этикета, пр</w:t>
            </w:r>
            <w:r>
              <w:rPr>
                <w:rFonts w:eastAsia="Times New Roman"/>
                <w:szCs w:val="22"/>
                <w:lang w:val="ru-RU"/>
              </w:rPr>
              <w:t>инятых в стране (странах) изучаемого языка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1.1.2</w:t>
            </w:r>
          </w:p>
        </w:tc>
        <w:tc>
          <w:tcPr>
            <w:tcW w:w="7994" w:type="dxa"/>
          </w:tcPr>
          <w:p w:rsidR="00D375AB" w:rsidRDefault="005A04D1">
            <w:pPr>
              <w:adjustRightInd/>
              <w:jc w:val="both"/>
              <w:rPr>
                <w:rFonts w:eastAsia="Times New Roman"/>
                <w:szCs w:val="22"/>
                <w:lang w:val="ru-RU"/>
              </w:rPr>
            </w:pPr>
            <w:r>
              <w:rPr>
                <w:rFonts w:eastAsia="Times New Roman"/>
                <w:szCs w:val="22"/>
                <w:lang w:val="ru-RU"/>
              </w:rPr>
              <w:t>Монологическая речь</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w:t>
            </w:r>
            <w:r>
              <w:rPr>
                <w:rFonts w:eastAsia="Times New Roman"/>
                <w:szCs w:val="22"/>
                <w:lang w:val="ru-RU"/>
              </w:rPr>
              <w:t>человека), в том числе характеристики (черт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схем, инфографики и без их</w:t>
            </w:r>
            <w:r>
              <w:rPr>
                <w:rFonts w:eastAsia="Times New Roman"/>
                <w:szCs w:val="22"/>
                <w:lang w:val="ru-RU"/>
              </w:rPr>
              <w:t xml:space="preserve"> использования (объем монологического высказывания - до 18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1.1.2.2</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w:t>
            </w:r>
            <w:r>
              <w:rPr>
                <w:rFonts w:eastAsia="Times New Roman"/>
                <w:szCs w:val="22"/>
                <w:lang w:val="ru-RU"/>
              </w:rPr>
              <w:t>чи с использованием ключевых слов, плана и (или) иллюстраций, фотографий, таблиц, диаграмм, схем, инфографики и без их использования (объем монологического высказывания - до 18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1.1.2.3</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Создание устного связного монологического высказывания с использ</w:t>
            </w:r>
            <w:r>
              <w:rPr>
                <w:rFonts w:eastAsia="Times New Roman"/>
                <w:szCs w:val="22"/>
                <w:lang w:val="ru-RU"/>
              </w:rPr>
              <w:t>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схем, и</w:t>
            </w:r>
            <w:r>
              <w:rPr>
                <w:rFonts w:eastAsia="Times New Roman"/>
                <w:szCs w:val="22"/>
                <w:lang w:val="ru-RU"/>
              </w:rPr>
              <w:t>нфографики и без их использования (объем монологического высказывания - до 18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Пересказ основного содержания прочитанного (прослушанного) текста в рамках тематического содержания речи с использованием ключевых слов, плана с выражением своего </w:t>
            </w:r>
            <w:r>
              <w:rPr>
                <w:rFonts w:eastAsia="Times New Roman"/>
                <w:szCs w:val="22"/>
                <w:lang w:val="ru-RU"/>
              </w:rPr>
              <w:t>отношения к событиям и фактам, изложенным в тексте (объем монологического высказывания - до 18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1.1.2.5</w:t>
            </w:r>
          </w:p>
        </w:tc>
        <w:tc>
          <w:tcPr>
            <w:tcW w:w="7994" w:type="dxa"/>
          </w:tcPr>
          <w:p w:rsidR="00D375AB" w:rsidRDefault="005A04D1">
            <w:pPr>
              <w:adjustRightInd/>
              <w:jc w:val="both"/>
              <w:rPr>
                <w:rFonts w:eastAsia="Times New Roman"/>
                <w:szCs w:val="22"/>
                <w:lang w:val="ru-RU"/>
              </w:rPr>
            </w:pPr>
            <w:r>
              <w:rPr>
                <w:rFonts w:eastAsia="Times New Roman"/>
                <w:szCs w:val="22"/>
                <w:lang w:val="ru-RU"/>
              </w:rPr>
              <w:t>Устное представление (презентация) результатов выполненной проектной работы в рамках тематического содержания речи (объем монологического высказыв</w:t>
            </w:r>
            <w:r>
              <w:rPr>
                <w:rFonts w:eastAsia="Times New Roman"/>
                <w:szCs w:val="22"/>
                <w:lang w:val="ru-RU"/>
              </w:rPr>
              <w:t>ания - до 18 фраз)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1.1.2.6</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Создание сообщений в связи с прочитанным (прослушанным) текстом с выражением своего отношения к событиям и фактам, изложенным в тексте, с использованием ключевых слов, плана и (или иллюстраций, фотографий, таблиц, диаграмм, схем</w:t>
            </w:r>
            <w:r>
              <w:rPr>
                <w:rFonts w:eastAsia="Times New Roman"/>
                <w:szCs w:val="22"/>
                <w:lang w:val="ru-RU"/>
              </w:rPr>
              <w:t>, инфографики и без их использования (объем монологического высказывания - до 18 фраз)</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1.2</w:t>
            </w:r>
          </w:p>
        </w:tc>
        <w:tc>
          <w:tcPr>
            <w:tcW w:w="7994" w:type="dxa"/>
          </w:tcPr>
          <w:p w:rsidR="00D375AB" w:rsidRDefault="005A04D1">
            <w:pPr>
              <w:adjustRightInd/>
              <w:jc w:val="both"/>
              <w:rPr>
                <w:rFonts w:eastAsia="Times New Roman"/>
                <w:szCs w:val="22"/>
                <w:lang w:val="ru-RU"/>
              </w:rPr>
            </w:pPr>
            <w:r>
              <w:rPr>
                <w:rFonts w:eastAsia="Times New Roman"/>
                <w:szCs w:val="22"/>
                <w:lang w:val="ru-RU"/>
              </w:rPr>
              <w:t>Аудирование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Аудирование с пониманием основного содержания текста - умения понимать на слух аутентичные тексты, содержащие отдельные неизученные языковые </w:t>
            </w:r>
            <w:r>
              <w:rPr>
                <w:rFonts w:eastAsia="Times New Roman"/>
                <w:szCs w:val="22"/>
                <w:lang w:val="ru-RU"/>
              </w:rPr>
              <w:t>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w:t>
            </w:r>
            <w:r>
              <w:rPr>
                <w:rFonts w:eastAsia="Times New Roman"/>
                <w:szCs w:val="22"/>
                <w:lang w:val="ru-RU"/>
              </w:rPr>
              <w:t>норировать незнакомые слова, несущественные для понимания основного содержания (время звучания текста (текстов) для аудирования - до 3,5 минут)</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1.2.2</w:t>
            </w:r>
          </w:p>
        </w:tc>
        <w:tc>
          <w:tcPr>
            <w:tcW w:w="7994" w:type="dxa"/>
          </w:tcPr>
          <w:p w:rsidR="00D375AB" w:rsidRDefault="005A04D1">
            <w:pPr>
              <w:adjustRightInd/>
              <w:jc w:val="both"/>
              <w:rPr>
                <w:rFonts w:eastAsia="Times New Roman"/>
                <w:szCs w:val="22"/>
                <w:lang w:val="ru-RU"/>
              </w:rPr>
            </w:pPr>
            <w:r>
              <w:rPr>
                <w:rFonts w:eastAsia="Times New Roman"/>
                <w:szCs w:val="22"/>
                <w:lang w:val="ru-RU"/>
              </w:rPr>
              <w:t>Аудирование с пониманием нужной (интересующей, запрашиваемой) информации - умение понимать на слух аутент</w:t>
            </w:r>
            <w:r>
              <w:rPr>
                <w:rFonts w:eastAsia="Times New Roman"/>
                <w:szCs w:val="22"/>
                <w:lang w:val="ru-RU"/>
              </w:rPr>
              <w:t>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и имплицитной (неявной) форме, в воспринимаемом на слух тексте (время з</w:t>
            </w:r>
            <w:r>
              <w:rPr>
                <w:rFonts w:eastAsia="Times New Roman"/>
                <w:szCs w:val="22"/>
                <w:lang w:val="ru-RU"/>
              </w:rPr>
              <w:t>вучания текста (текстов) для аудирования - до 3,5 минут)</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Аудирование с полным и точным пониманием всей информации, данной в тексте - умения понимать на слух аутентичные тексты, содержащие отдельные неизученные языковые явления, с использованием </w:t>
            </w:r>
            <w:r>
              <w:rPr>
                <w:rFonts w:eastAsia="Times New Roman"/>
                <w:szCs w:val="22"/>
                <w:lang w:val="ru-RU"/>
              </w:rPr>
              <w:t>языковой и контекстуальной догадки;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 (вр</w:t>
            </w:r>
            <w:r>
              <w:rPr>
                <w:rFonts w:eastAsia="Times New Roman"/>
                <w:szCs w:val="22"/>
                <w:lang w:val="ru-RU"/>
              </w:rPr>
              <w:t>емя звучания текста (текстов) для аудирования - до 3,5 минут)</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1.3</w:t>
            </w:r>
          </w:p>
        </w:tc>
        <w:tc>
          <w:tcPr>
            <w:tcW w:w="7994" w:type="dxa"/>
          </w:tcPr>
          <w:p w:rsidR="00D375AB" w:rsidRDefault="005A04D1">
            <w:pPr>
              <w:adjustRightInd/>
              <w:jc w:val="both"/>
              <w:rPr>
                <w:rFonts w:eastAsia="Times New Roman"/>
                <w:szCs w:val="22"/>
                <w:lang w:val="ru-RU"/>
              </w:rPr>
            </w:pPr>
            <w:r>
              <w:rPr>
                <w:rFonts w:eastAsia="Times New Roman"/>
                <w:szCs w:val="22"/>
                <w:lang w:val="ru-RU"/>
              </w:rPr>
              <w:t>Смысловое чтение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1.3.1</w:t>
            </w:r>
          </w:p>
        </w:tc>
        <w:tc>
          <w:tcPr>
            <w:tcW w:w="7994" w:type="dxa"/>
          </w:tcPr>
          <w:p w:rsidR="00D375AB" w:rsidRDefault="005A04D1">
            <w:pPr>
              <w:adjustRightInd/>
              <w:jc w:val="both"/>
              <w:rPr>
                <w:rFonts w:eastAsia="Times New Roman"/>
                <w:szCs w:val="22"/>
                <w:lang w:val="ru-RU"/>
              </w:rPr>
            </w:pPr>
            <w:r>
              <w:rPr>
                <w:rFonts w:eastAsia="Times New Roman"/>
                <w:szCs w:val="22"/>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w:t>
            </w:r>
            <w:r>
              <w:rPr>
                <w:rFonts w:eastAsia="Times New Roman"/>
                <w:szCs w:val="22"/>
                <w:lang w:val="ru-RU"/>
              </w:rPr>
              <w:t>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w:t>
            </w:r>
            <w:r>
              <w:rPr>
                <w:rFonts w:eastAsia="Times New Roman"/>
                <w:szCs w:val="22"/>
                <w:lang w:val="ru-RU"/>
              </w:rPr>
              <w:t>ность главных фактов, событий; игнорировать незнакомые слова, несущественные для понимания основного содержания (объем текста (текстов) для чтения - до 900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1.3.2</w:t>
            </w:r>
          </w:p>
        </w:tc>
        <w:tc>
          <w:tcPr>
            <w:tcW w:w="7994" w:type="dxa"/>
          </w:tcPr>
          <w:p w:rsidR="00D375AB" w:rsidRDefault="005A04D1">
            <w:pPr>
              <w:adjustRightInd/>
              <w:jc w:val="both"/>
              <w:rPr>
                <w:rFonts w:eastAsia="Times New Roman"/>
                <w:szCs w:val="22"/>
                <w:lang w:val="ru-RU"/>
              </w:rPr>
            </w:pPr>
            <w:r>
              <w:rPr>
                <w:rFonts w:eastAsia="Times New Roman"/>
                <w:szCs w:val="22"/>
                <w:lang w:val="ru-RU"/>
              </w:rPr>
              <w:t>Чтение с пониманием нужной (интересующей, запрашиваемой) информации - умения читать про</w:t>
            </w:r>
            <w:r>
              <w:rPr>
                <w:rFonts w:eastAsia="Times New Roman"/>
                <w:szCs w:val="22"/>
                <w:lang w:val="ru-RU"/>
              </w:rPr>
              <w:t xml:space="preserve"> себя и понимать с использованием </w:t>
            </w:r>
            <w:r>
              <w:rPr>
                <w:rFonts w:eastAsia="Times New Roman"/>
                <w:szCs w:val="22"/>
                <w:lang w:val="ru-RU"/>
              </w:rPr>
              <w:lastRenderedPageBreak/>
              <w:t>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w:t>
            </w:r>
            <w:r>
              <w:rPr>
                <w:rFonts w:eastAsia="Times New Roman"/>
                <w:szCs w:val="22"/>
                <w:lang w:val="ru-RU"/>
              </w:rPr>
              <w:t>ной) и имплицитной (неявной) форме; оценивать найденную информацию с точки зрения ее значимости для решения коммуникативной задачи (объем текста (текстов) для чтения - до 900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1.3.3</w:t>
            </w:r>
          </w:p>
        </w:tc>
        <w:tc>
          <w:tcPr>
            <w:tcW w:w="7994" w:type="dxa"/>
          </w:tcPr>
          <w:p w:rsidR="00D375AB" w:rsidRDefault="005A04D1">
            <w:pPr>
              <w:adjustRightInd/>
              <w:jc w:val="both"/>
              <w:rPr>
                <w:rFonts w:eastAsia="Times New Roman"/>
                <w:szCs w:val="22"/>
                <w:lang w:val="ru-RU"/>
              </w:rPr>
            </w:pPr>
            <w:r>
              <w:rPr>
                <w:rFonts w:eastAsia="Times New Roman"/>
                <w:szCs w:val="22"/>
                <w:lang w:val="ru-RU"/>
              </w:rPr>
              <w:t>Чтение с полным пониманием - умения читать про себя аутентичные текс</w:t>
            </w:r>
            <w:r>
              <w:rPr>
                <w:rFonts w:eastAsia="Times New Roman"/>
                <w:szCs w:val="22"/>
                <w:lang w:val="ru-RU"/>
              </w:rPr>
              <w:t>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w:t>
            </w:r>
            <w:r>
              <w:rPr>
                <w:rFonts w:eastAsia="Times New Roman"/>
                <w:szCs w:val="22"/>
                <w:lang w:val="ru-RU"/>
              </w:rPr>
              <w:t>й и контекстуальной догадки; устанавливать причинно-следственную взаимосвязь изложенных в тексте фактов и событий (объем текста (текстов) для чтения - до 900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1.3.4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Чтение несплошных текстов (таблиц, диаграмм, графиков, схем, инфографики и других) и </w:t>
            </w:r>
            <w:r>
              <w:rPr>
                <w:rFonts w:eastAsia="Times New Roman"/>
                <w:szCs w:val="22"/>
                <w:lang w:val="ru-RU"/>
              </w:rPr>
              <w:t>понимание представленной в них информации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1.4</w:t>
            </w:r>
          </w:p>
        </w:tc>
        <w:tc>
          <w:tcPr>
            <w:tcW w:w="7994" w:type="dxa"/>
          </w:tcPr>
          <w:p w:rsidR="00D375AB" w:rsidRDefault="005A04D1">
            <w:pPr>
              <w:adjustRightInd/>
              <w:jc w:val="both"/>
              <w:rPr>
                <w:rFonts w:eastAsia="Times New Roman"/>
                <w:szCs w:val="22"/>
                <w:lang w:val="ru-RU"/>
              </w:rPr>
            </w:pPr>
            <w:r>
              <w:rPr>
                <w:rFonts w:eastAsia="Times New Roman"/>
                <w:szCs w:val="22"/>
                <w:lang w:val="ru-RU"/>
              </w:rPr>
              <w:t>Письменная речь</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1.4.1</w:t>
            </w:r>
          </w:p>
        </w:tc>
        <w:tc>
          <w:tcPr>
            <w:tcW w:w="7994" w:type="dxa"/>
          </w:tcPr>
          <w:p w:rsidR="00D375AB" w:rsidRDefault="005A04D1">
            <w:pPr>
              <w:adjustRightInd/>
              <w:jc w:val="both"/>
              <w:rPr>
                <w:rFonts w:eastAsia="Times New Roman"/>
                <w:szCs w:val="22"/>
                <w:lang w:val="ru-RU"/>
              </w:rPr>
            </w:pPr>
            <w:r>
              <w:rPr>
                <w:rFonts w:eastAsia="Times New Roman"/>
                <w:szCs w:val="22"/>
                <w:lang w:val="ru-RU"/>
              </w:rPr>
              <w:t>Заполнение анкет и формуляров в соответствии с нормами, принятыми в стране (странах) изучаемого языка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Написание резюме (CV) с сообщением основных сведений о себе в соответствии с </w:t>
            </w:r>
            <w:r>
              <w:rPr>
                <w:rFonts w:eastAsia="Times New Roman"/>
                <w:szCs w:val="22"/>
                <w:lang w:val="ru-RU"/>
              </w:rPr>
              <w:t>нормами, принятыми в стране (странах) изучаемого языка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1.4.3</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объем сообщения - до 140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1.4.4</w:t>
            </w:r>
          </w:p>
        </w:tc>
        <w:tc>
          <w:tcPr>
            <w:tcW w:w="7994" w:type="dxa"/>
          </w:tcPr>
          <w:p w:rsidR="00D375AB" w:rsidRDefault="005A04D1">
            <w:pPr>
              <w:adjustRightInd/>
              <w:jc w:val="both"/>
              <w:rPr>
                <w:rFonts w:eastAsia="Times New Roman"/>
                <w:szCs w:val="22"/>
                <w:lang w:val="ru-RU"/>
              </w:rPr>
            </w:pPr>
            <w:r>
              <w:rPr>
                <w:rFonts w:eastAsia="Times New Roman"/>
                <w:szCs w:val="22"/>
                <w:lang w:val="ru-RU"/>
              </w:rPr>
              <w:t>Заполнение табли</w:t>
            </w:r>
            <w:r>
              <w:rPr>
                <w:rFonts w:eastAsia="Times New Roman"/>
                <w:szCs w:val="22"/>
                <w:lang w:val="ru-RU"/>
              </w:rPr>
              <w:t>цы: краткая фиксация содержания прочитанного (прослушанного) текста или дополнение информации в таблице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1.4.5</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Создание небольшого письменного высказывания (в том числе аннотации, рассказа, рецензии, статьи и другого) на основе плана, иллюстрации (иллюстра</w:t>
            </w:r>
            <w:r>
              <w:rPr>
                <w:rFonts w:eastAsia="Times New Roman"/>
                <w:szCs w:val="22"/>
                <w:lang w:val="ru-RU"/>
              </w:rPr>
              <w:t>ций) и (или) прочитанного (прослушанного) текста с использованием и без использования образца (объем письменного высказывания - до 250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1.4.6</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Письменное представление результатов выполненной проектной работы, в том числе в форме презентации (объем - </w:t>
            </w:r>
            <w:r>
              <w:rPr>
                <w:rFonts w:eastAsia="Times New Roman"/>
                <w:szCs w:val="22"/>
                <w:lang w:val="ru-RU"/>
              </w:rPr>
              <w:t>до 180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1.4.7</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Написание письма-обращения о приеме на работу (application letter) с сообщением основных сведений о себе в соответствии с нормами речевого этикета, принятыми в стране (странах) изучаемого языка (объем письма - до 140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1.4.8</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Написание официального (делового) письма, в том числе и электронного, в соответствии с нормами официального общения, принятыми в стране (странах) изучаемого языка (объем официального (делового) письма - до 180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1.4.9</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Создание письменного высказывания</w:t>
            </w:r>
            <w:r>
              <w:rPr>
                <w:rFonts w:eastAsia="Times New Roman"/>
                <w:szCs w:val="22"/>
                <w:lang w:val="ru-RU"/>
              </w:rPr>
              <w:t xml:space="preserve"> с элементами рассуждения на основе таблицы, графика, диаграммы и письменного высказывания типа "Мое </w:t>
            </w:r>
            <w:r>
              <w:rPr>
                <w:rFonts w:eastAsia="Times New Roman"/>
                <w:szCs w:val="22"/>
                <w:lang w:val="ru-RU"/>
              </w:rPr>
              <w:lastRenderedPageBreak/>
              <w:t>мнение", "За и против" (объем письменного высказывания - до 250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1.4.10</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Письменное комментирование предложенной информации, высказывания, пословицы, </w:t>
            </w:r>
            <w:r>
              <w:rPr>
                <w:rFonts w:eastAsia="Times New Roman"/>
                <w:szCs w:val="22"/>
                <w:lang w:val="ru-RU"/>
              </w:rPr>
              <w:t>цитаты с выражением и аргументацией своего мнения (объем - до 250 слов)</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w:t>
            </w:r>
          </w:p>
        </w:tc>
        <w:tc>
          <w:tcPr>
            <w:tcW w:w="7994" w:type="dxa"/>
          </w:tcPr>
          <w:p w:rsidR="00D375AB" w:rsidRDefault="005A04D1">
            <w:pPr>
              <w:adjustRightInd/>
              <w:jc w:val="both"/>
              <w:rPr>
                <w:rFonts w:eastAsia="Times New Roman"/>
                <w:szCs w:val="22"/>
                <w:lang w:val="ru-RU"/>
              </w:rPr>
            </w:pPr>
            <w:r>
              <w:rPr>
                <w:rFonts w:eastAsia="Times New Roman"/>
                <w:szCs w:val="22"/>
                <w:lang w:val="ru-RU"/>
              </w:rPr>
              <w:t>Языковые знания и навыки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2.1</w:t>
            </w:r>
          </w:p>
        </w:tc>
        <w:tc>
          <w:tcPr>
            <w:tcW w:w="7994" w:type="dxa"/>
          </w:tcPr>
          <w:p w:rsidR="00D375AB" w:rsidRDefault="005A04D1">
            <w:pPr>
              <w:adjustRightInd/>
              <w:jc w:val="both"/>
              <w:rPr>
                <w:rFonts w:eastAsia="Times New Roman"/>
                <w:szCs w:val="22"/>
                <w:lang w:val="ru-RU"/>
              </w:rPr>
            </w:pPr>
            <w:r>
              <w:rPr>
                <w:rFonts w:eastAsia="Times New Roman"/>
                <w:szCs w:val="22"/>
                <w:lang w:val="ru-RU"/>
              </w:rPr>
              <w:t>Фонетическая сторона речи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2.1.1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Различать на слух и адекватно, без ошибок, ведущих к сбою коммуникации, произносить слова с правильным ударением и </w:t>
            </w:r>
            <w:r>
              <w:rPr>
                <w:rFonts w:eastAsia="Times New Roman"/>
                <w:szCs w:val="22"/>
                <w:lang w:val="ru-RU"/>
              </w:rPr>
              <w:t>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2.1.2</w:t>
            </w:r>
          </w:p>
        </w:tc>
        <w:tc>
          <w:tcPr>
            <w:tcW w:w="7994" w:type="dxa"/>
          </w:tcPr>
          <w:p w:rsidR="00D375AB" w:rsidRDefault="005A04D1">
            <w:pPr>
              <w:adjustRightInd/>
              <w:jc w:val="both"/>
              <w:rPr>
                <w:rFonts w:eastAsia="Times New Roman"/>
                <w:szCs w:val="22"/>
                <w:lang w:val="ru-RU"/>
              </w:rPr>
            </w:pPr>
            <w:r>
              <w:rPr>
                <w:rFonts w:eastAsia="Times New Roman"/>
                <w:szCs w:val="22"/>
                <w:lang w:val="ru-RU"/>
              </w:rPr>
              <w:t>Чтение вслух аутентичных текстов, построенных в основном на изученном языковом материале, с соблюдением правил</w:t>
            </w:r>
            <w:r>
              <w:rPr>
                <w:rFonts w:eastAsia="Times New Roman"/>
                <w:szCs w:val="22"/>
                <w:lang w:val="ru-RU"/>
              </w:rPr>
              <w:t xml:space="preserve"> чтения и соответствующей интонацией, демонстрирующее понимание текста (объем текста для чтения вслух - до 170 слов)</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2.2</w:t>
            </w:r>
          </w:p>
        </w:tc>
        <w:tc>
          <w:tcPr>
            <w:tcW w:w="7994" w:type="dxa"/>
          </w:tcPr>
          <w:p w:rsidR="00D375AB" w:rsidRDefault="005A04D1">
            <w:pPr>
              <w:adjustRightInd/>
              <w:jc w:val="both"/>
              <w:rPr>
                <w:rFonts w:eastAsia="Times New Roman"/>
                <w:szCs w:val="22"/>
                <w:lang w:val="ru-RU"/>
              </w:rPr>
            </w:pPr>
            <w:r>
              <w:rPr>
                <w:rFonts w:eastAsia="Times New Roman"/>
                <w:szCs w:val="22"/>
                <w:lang w:val="ru-RU"/>
              </w:rPr>
              <w:t>Орфография и пунктуация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2.2.1</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Правильное написание изученных слов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2.2.2</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Правильная расстановка знаков препинания в письменных высказ</w:t>
            </w:r>
            <w:r>
              <w:rPr>
                <w:rFonts w:eastAsia="Times New Roman"/>
                <w:szCs w:val="22"/>
                <w:lang w:val="ru-RU"/>
              </w:rPr>
              <w:t>ываниях: запятой при перечислении, обращении и при выделении вводных слов; апострофа; точки, вопросительного, восклицательного знака в конце предложения; кавычек при цитировании; отсутствие точки после заголовка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2.2.3</w:t>
            </w:r>
          </w:p>
        </w:tc>
        <w:tc>
          <w:tcPr>
            <w:tcW w:w="7994" w:type="dxa"/>
          </w:tcPr>
          <w:p w:rsidR="00D375AB" w:rsidRDefault="005A04D1">
            <w:pPr>
              <w:adjustRightInd/>
              <w:jc w:val="both"/>
              <w:rPr>
                <w:rFonts w:eastAsia="Times New Roman"/>
                <w:szCs w:val="22"/>
                <w:lang w:val="ru-RU"/>
              </w:rPr>
            </w:pPr>
            <w:r>
              <w:rPr>
                <w:rFonts w:eastAsia="Times New Roman"/>
                <w:szCs w:val="22"/>
                <w:lang w:val="ru-RU"/>
              </w:rPr>
              <w:t>Пунктуационно правильное оформление п</w:t>
            </w:r>
            <w:r>
              <w:rPr>
                <w:rFonts w:eastAsia="Times New Roman"/>
                <w:szCs w:val="22"/>
                <w:lang w:val="ru-RU"/>
              </w:rPr>
              <w:t>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2.2.4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Пунктуационно правильное, в соответствии с нормами речевого этикета, принятыми в стране </w:t>
            </w:r>
            <w:r>
              <w:rPr>
                <w:rFonts w:eastAsia="Times New Roman"/>
                <w:szCs w:val="22"/>
                <w:lang w:val="ru-RU"/>
              </w:rPr>
              <w:t>(странах)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2.2.5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Пунктуационно правильное, в </w:t>
            </w:r>
            <w:r>
              <w:rPr>
                <w:rFonts w:eastAsia="Times New Roman"/>
                <w:szCs w:val="22"/>
                <w:lang w:val="ru-RU"/>
              </w:rPr>
              <w:t>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w:t>
            </w:r>
          </w:p>
        </w:tc>
        <w:tc>
          <w:tcPr>
            <w:tcW w:w="7994" w:type="dxa"/>
          </w:tcPr>
          <w:p w:rsidR="00D375AB" w:rsidRDefault="005A04D1">
            <w:pPr>
              <w:adjustRightInd/>
              <w:jc w:val="both"/>
              <w:rPr>
                <w:rFonts w:eastAsia="Times New Roman"/>
                <w:szCs w:val="22"/>
                <w:lang w:val="ru-RU"/>
              </w:rPr>
            </w:pPr>
            <w:r>
              <w:rPr>
                <w:rFonts w:eastAsia="Times New Roman"/>
                <w:szCs w:val="22"/>
                <w:lang w:val="ru-RU"/>
              </w:rPr>
              <w:t>Лексическая сторона речи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Распознавание в звучащем и письменном тексте и употреблени</w:t>
            </w:r>
            <w:r>
              <w:rPr>
                <w:rFonts w:eastAsia="Times New Roman"/>
                <w:szCs w:val="22"/>
                <w:lang w:val="ru-RU"/>
              </w:rPr>
              <w:t xml:space="preserve">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w:t>
            </w:r>
            <w:r>
              <w:rPr>
                <w:rFonts w:eastAsia="Times New Roman"/>
                <w:szCs w:val="22"/>
                <w:lang w:val="ru-RU"/>
              </w:rPr>
              <w:t>в английском языке нормы лексической сочетаемости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2.3.2</w:t>
            </w:r>
          </w:p>
        </w:tc>
        <w:tc>
          <w:tcPr>
            <w:tcW w:w="7994" w:type="dxa"/>
          </w:tcPr>
          <w:p w:rsidR="00D375AB" w:rsidRDefault="005A04D1">
            <w:pPr>
              <w:adjustRightInd/>
              <w:jc w:val="both"/>
              <w:rPr>
                <w:rFonts w:eastAsia="Times New Roman"/>
                <w:szCs w:val="22"/>
                <w:lang w:val="ru-RU"/>
              </w:rPr>
            </w:pPr>
            <w:r>
              <w:rPr>
                <w:rFonts w:eastAsia="Times New Roman"/>
                <w:szCs w:val="22"/>
                <w:lang w:val="ru-RU"/>
              </w:rPr>
              <w:t>Многозначные лексические единицы. Синонимы. Антонимы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2.3.3</w:t>
            </w:r>
          </w:p>
        </w:tc>
        <w:tc>
          <w:tcPr>
            <w:tcW w:w="7994" w:type="dxa"/>
          </w:tcPr>
          <w:p w:rsidR="00D375AB" w:rsidRDefault="005A04D1">
            <w:pPr>
              <w:adjustRightInd/>
              <w:jc w:val="both"/>
              <w:rPr>
                <w:rFonts w:eastAsia="Times New Roman"/>
                <w:szCs w:val="22"/>
                <w:lang w:val="ru-RU"/>
              </w:rPr>
            </w:pPr>
            <w:r>
              <w:rPr>
                <w:rFonts w:eastAsia="Times New Roman"/>
                <w:szCs w:val="22"/>
                <w:lang w:val="ru-RU"/>
              </w:rPr>
              <w:t>Имена прилагательные на -ed и -ing (excited - exciting)</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2.3.4</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Наиболее частотные фразовые глаголы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Различные средства связи для </w:t>
            </w:r>
            <w:r>
              <w:rPr>
                <w:rFonts w:eastAsia="Times New Roman"/>
                <w:szCs w:val="22"/>
                <w:lang w:val="ru-RU"/>
              </w:rPr>
              <w:t>обеспечения целостности и логичности устного (письменного) высказывания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2.3.6</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Сокращения и аббревиатуры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2.3.7</w:t>
            </w:r>
          </w:p>
        </w:tc>
        <w:tc>
          <w:tcPr>
            <w:tcW w:w="7994" w:type="dxa"/>
          </w:tcPr>
          <w:p w:rsidR="00D375AB" w:rsidRDefault="005A04D1">
            <w:pPr>
              <w:adjustRightInd/>
              <w:jc w:val="both"/>
              <w:rPr>
                <w:rFonts w:eastAsia="Times New Roman"/>
                <w:szCs w:val="22"/>
                <w:lang w:val="ru-RU"/>
              </w:rPr>
            </w:pPr>
            <w:r>
              <w:rPr>
                <w:rFonts w:eastAsia="Times New Roman"/>
                <w:szCs w:val="22"/>
                <w:lang w:val="ru-RU"/>
              </w:rPr>
              <w:t>Интернациональные слова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2.3.8</w:t>
            </w:r>
          </w:p>
        </w:tc>
        <w:tc>
          <w:tcPr>
            <w:tcW w:w="7994" w:type="dxa"/>
          </w:tcPr>
          <w:p w:rsidR="00D375AB" w:rsidRDefault="005A04D1">
            <w:pPr>
              <w:adjustRightInd/>
              <w:jc w:val="both"/>
              <w:rPr>
                <w:rFonts w:eastAsia="Times New Roman"/>
                <w:szCs w:val="22"/>
                <w:lang w:val="ru-RU"/>
              </w:rPr>
            </w:pPr>
            <w:r>
              <w:rPr>
                <w:rFonts w:eastAsia="Times New Roman"/>
                <w:szCs w:val="22"/>
                <w:lang w:val="ru-RU"/>
              </w:rPr>
              <w:t>Омонимы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2.3.9</w:t>
            </w:r>
          </w:p>
        </w:tc>
        <w:tc>
          <w:tcPr>
            <w:tcW w:w="7994" w:type="dxa"/>
          </w:tcPr>
          <w:p w:rsidR="00D375AB" w:rsidRDefault="005A04D1">
            <w:pPr>
              <w:adjustRightInd/>
              <w:jc w:val="both"/>
              <w:rPr>
                <w:rFonts w:eastAsia="Times New Roman"/>
                <w:szCs w:val="22"/>
                <w:lang w:val="ru-RU"/>
              </w:rPr>
            </w:pPr>
            <w:r>
              <w:rPr>
                <w:rFonts w:eastAsia="Times New Roman"/>
                <w:szCs w:val="22"/>
                <w:lang w:val="ru-RU"/>
              </w:rPr>
              <w:t>Идиомы. Пословицы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2.3.10</w:t>
            </w:r>
          </w:p>
        </w:tc>
        <w:tc>
          <w:tcPr>
            <w:tcW w:w="7994" w:type="dxa"/>
          </w:tcPr>
          <w:p w:rsidR="00D375AB" w:rsidRDefault="005A04D1">
            <w:pPr>
              <w:adjustRightInd/>
              <w:jc w:val="both"/>
              <w:rPr>
                <w:rFonts w:eastAsia="Times New Roman"/>
                <w:szCs w:val="22"/>
                <w:lang w:val="ru-RU"/>
              </w:rPr>
            </w:pPr>
            <w:r>
              <w:rPr>
                <w:rFonts w:eastAsia="Times New Roman"/>
                <w:szCs w:val="22"/>
                <w:lang w:val="ru-RU"/>
              </w:rPr>
              <w:t>Элементы деловой лексики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2.3.11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Основные способы словообразования - </w:t>
            </w:r>
            <w:r>
              <w:rPr>
                <w:rFonts w:eastAsia="Times New Roman"/>
                <w:szCs w:val="22"/>
                <w:lang w:val="ru-RU"/>
              </w:rPr>
              <w:t>аффиксация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2.3.11.1</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глаголов при помощи префиксов dis-, mis-, re-, over-, under- и суффиксов -ise/-ize, -en</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2.3.11.2</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имен существительных при помощи префиксов un-, in-/im-, il-/ir- и суффиксов -ance/-ence, -er/-or, -ing, -ist, -it</w:t>
            </w:r>
            <w:r>
              <w:rPr>
                <w:rFonts w:eastAsia="Times New Roman"/>
                <w:szCs w:val="22"/>
                <w:lang w:val="ru-RU"/>
              </w:rPr>
              <w:t>y, -ment, -ness, -sion/-tion, -ship</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2.3.11.3</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имен прилагательных при помощи префиксов un-, in-/im-, il-/ir-, inter-, non-, post-, pre- и суффиксов -able/-ible, -al, -ed, -ese, -ful, -ian/-an, -ical, -ing, -ish, -ive, -less, -ly, -ous, -y</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w:t>
            </w:r>
            <w:r>
              <w:rPr>
                <w:rFonts w:eastAsia="Times New Roman"/>
                <w:szCs w:val="22"/>
                <w:lang w:val="ru-RU"/>
              </w:rPr>
              <w:t>11.4</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наречий при помощи префиксов un-, in-/im-, il-/ir- и суффикса -ly</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2.3.11.5</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числительных при помощи суффиксов -teen, -ty, -th</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2.3.12</w:t>
            </w:r>
          </w:p>
        </w:tc>
        <w:tc>
          <w:tcPr>
            <w:tcW w:w="7994" w:type="dxa"/>
          </w:tcPr>
          <w:p w:rsidR="00D375AB" w:rsidRDefault="005A04D1">
            <w:pPr>
              <w:adjustRightInd/>
              <w:jc w:val="both"/>
              <w:rPr>
                <w:rFonts w:eastAsia="Times New Roman"/>
                <w:szCs w:val="22"/>
                <w:lang w:val="ru-RU"/>
              </w:rPr>
            </w:pPr>
            <w:r>
              <w:rPr>
                <w:rFonts w:eastAsia="Times New Roman"/>
                <w:szCs w:val="22"/>
                <w:lang w:val="ru-RU"/>
              </w:rPr>
              <w:t>Основные способы словообразования - словосложение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Образование сложных </w:t>
            </w:r>
            <w:r>
              <w:rPr>
                <w:rFonts w:eastAsia="Times New Roman"/>
                <w:szCs w:val="22"/>
                <w:lang w:val="ru-RU"/>
              </w:rPr>
              <w:t>существительных путем соединения основ существительных (football)</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2.3.12.2</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существительных путем соединения основы прилагательного с основой существительного (blue-bell)</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2.3.12.3</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существительных путем соединения ос</w:t>
            </w:r>
            <w:r>
              <w:rPr>
                <w:rFonts w:eastAsia="Times New Roman"/>
                <w:szCs w:val="22"/>
                <w:lang w:val="ru-RU"/>
              </w:rPr>
              <w:t>нов существительных с предлогом (father-in-law)</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2.3.12.4</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прилагательных путем соединения основы прилагательного (числительного) с основой существительного с добавлением суффикса -ed (blue-eyed, eight-legged)</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Образование </w:t>
            </w:r>
            <w:r>
              <w:rPr>
                <w:rFonts w:eastAsia="Times New Roman"/>
                <w:szCs w:val="22"/>
                <w:lang w:val="ru-RU"/>
              </w:rPr>
              <w:t>сложных прилагательных путем соединения наречия с основой причастия II (well-behaved)</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2.3.12.6</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сложных прилагательных путем соединения основы прилагательного с основой причастия I (nice-looking)</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2.3.13</w:t>
            </w:r>
          </w:p>
        </w:tc>
        <w:tc>
          <w:tcPr>
            <w:tcW w:w="7994" w:type="dxa"/>
          </w:tcPr>
          <w:p w:rsidR="00D375AB" w:rsidRDefault="005A04D1">
            <w:pPr>
              <w:adjustRightInd/>
              <w:jc w:val="both"/>
              <w:rPr>
                <w:rFonts w:eastAsia="Times New Roman"/>
                <w:szCs w:val="22"/>
                <w:lang w:val="ru-RU"/>
              </w:rPr>
            </w:pPr>
            <w:r>
              <w:rPr>
                <w:rFonts w:eastAsia="Times New Roman"/>
                <w:szCs w:val="22"/>
                <w:lang w:val="ru-RU"/>
              </w:rPr>
              <w:t>Основные способы словообразования - конв</w:t>
            </w:r>
            <w:r>
              <w:rPr>
                <w:rFonts w:eastAsia="Times New Roman"/>
                <w:szCs w:val="22"/>
                <w:lang w:val="ru-RU"/>
              </w:rPr>
              <w:t>ерсия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2.3.13.1</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имен существительных от неопределенной формы глаголов (to run - a run)</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2.3.13.2</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имен существительных от прилагательных (rich people - the rich)</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2.3.13.3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образование глаголов от имен существительных (a hand - to </w:t>
            </w:r>
            <w:r>
              <w:rPr>
                <w:rFonts w:eastAsia="Times New Roman"/>
                <w:szCs w:val="22"/>
                <w:lang w:val="ru-RU"/>
              </w:rPr>
              <w:t>hand)</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2.3.13.4</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Образование глаголов от имен прилагательных (cool - to cool)</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w:t>
            </w:r>
          </w:p>
        </w:tc>
        <w:tc>
          <w:tcPr>
            <w:tcW w:w="7994" w:type="dxa"/>
          </w:tcPr>
          <w:p w:rsidR="00D375AB" w:rsidRDefault="005A04D1">
            <w:pPr>
              <w:adjustRightInd/>
              <w:jc w:val="both"/>
              <w:rPr>
                <w:rFonts w:eastAsia="Times New Roman"/>
                <w:szCs w:val="22"/>
                <w:lang w:val="ru-RU"/>
              </w:rPr>
            </w:pPr>
            <w:r>
              <w:rPr>
                <w:rFonts w:eastAsia="Times New Roman"/>
                <w:szCs w:val="22"/>
                <w:lang w:val="ru-RU"/>
              </w:rPr>
              <w:t>Грамматическая сторона речи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Различные коммуникативные типы предложений: повествовательные (утвердительные, отрицательные), вопросительные (общий, специальный, </w:t>
            </w:r>
            <w:r>
              <w:rPr>
                <w:rFonts w:eastAsia="Times New Roman"/>
                <w:szCs w:val="22"/>
                <w:lang w:val="ru-RU"/>
              </w:rPr>
              <w:t>альтернативный, разделительный вопросы), побудительные (в утвердительной и отрицательной форме)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w:t>
            </w:r>
          </w:p>
        </w:tc>
        <w:tc>
          <w:tcPr>
            <w:tcW w:w="7994" w:type="dxa"/>
          </w:tcPr>
          <w:p w:rsidR="00D375AB" w:rsidRDefault="005A04D1">
            <w:pPr>
              <w:adjustRightInd/>
              <w:jc w:val="both"/>
              <w:rPr>
                <w:rFonts w:eastAsia="Times New Roman"/>
                <w:szCs w:val="22"/>
                <w:lang w:val="ru-RU"/>
              </w:rPr>
            </w:pPr>
            <w:r>
              <w:rPr>
                <w:rFonts w:eastAsia="Times New Roman"/>
                <w:szCs w:val="22"/>
                <w:lang w:val="ru-RU"/>
              </w:rPr>
              <w:t>Нераспространенные и распространенные простые предложения, в том числе с несколькими обстоятельствами, следующими в определенном порядке (We moved to a n</w:t>
            </w:r>
            <w:r>
              <w:rPr>
                <w:rFonts w:eastAsia="Times New Roman"/>
                <w:szCs w:val="22"/>
                <w:lang w:val="ru-RU"/>
              </w:rPr>
              <w:t>ew house last year.)</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2.4.3</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 с начальным It</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2.4.4</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 с начальным There + to be</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2.4.5</w:t>
            </w:r>
          </w:p>
        </w:tc>
        <w:tc>
          <w:tcPr>
            <w:tcW w:w="7994" w:type="dxa"/>
          </w:tcPr>
          <w:p w:rsidR="00D375AB" w:rsidRDefault="005A04D1">
            <w:pPr>
              <w:adjustRightInd/>
              <w:jc w:val="both"/>
              <w:rPr>
                <w:rFonts w:eastAsia="Times New Roman"/>
                <w:szCs w:val="22"/>
              </w:rPr>
            </w:pPr>
            <w:r>
              <w:rPr>
                <w:rFonts w:eastAsia="Times New Roman"/>
                <w:szCs w:val="22"/>
                <w:lang w:val="ru-RU"/>
              </w:rPr>
              <w:t>Предложения</w:t>
            </w:r>
            <w:r>
              <w:rPr>
                <w:rFonts w:eastAsia="Times New Roman"/>
                <w:szCs w:val="22"/>
              </w:rPr>
              <w:t xml:space="preserve"> </w:t>
            </w:r>
            <w:r>
              <w:rPr>
                <w:rFonts w:eastAsia="Times New Roman"/>
                <w:szCs w:val="22"/>
                <w:lang w:val="ru-RU"/>
              </w:rPr>
              <w:t>с</w:t>
            </w:r>
            <w:r>
              <w:rPr>
                <w:rFonts w:eastAsia="Times New Roman"/>
                <w:szCs w:val="22"/>
              </w:rPr>
              <w:t xml:space="preserve"> </w:t>
            </w:r>
            <w:r>
              <w:rPr>
                <w:rFonts w:eastAsia="Times New Roman"/>
                <w:szCs w:val="22"/>
                <w:lang w:val="ru-RU"/>
              </w:rPr>
              <w:t>глагольными</w:t>
            </w:r>
            <w:r>
              <w:rPr>
                <w:rFonts w:eastAsia="Times New Roman"/>
                <w:szCs w:val="22"/>
              </w:rPr>
              <w:t xml:space="preserve"> </w:t>
            </w:r>
            <w:r>
              <w:rPr>
                <w:rFonts w:eastAsia="Times New Roman"/>
                <w:szCs w:val="22"/>
                <w:lang w:val="ru-RU"/>
              </w:rPr>
              <w:t>конструкциями</w:t>
            </w:r>
            <w:r>
              <w:rPr>
                <w:rFonts w:eastAsia="Times New Roman"/>
                <w:szCs w:val="22"/>
              </w:rPr>
              <w:t xml:space="preserve">, </w:t>
            </w:r>
            <w:r>
              <w:rPr>
                <w:rFonts w:eastAsia="Times New Roman"/>
                <w:szCs w:val="22"/>
                <w:lang w:val="ru-RU"/>
              </w:rPr>
              <w:t>содержащими</w:t>
            </w:r>
            <w:r>
              <w:rPr>
                <w:rFonts w:eastAsia="Times New Roman"/>
                <w:szCs w:val="22"/>
              </w:rPr>
              <w:t xml:space="preserve"> </w:t>
            </w:r>
            <w:r>
              <w:rPr>
                <w:rFonts w:eastAsia="Times New Roman"/>
                <w:szCs w:val="22"/>
                <w:lang w:val="ru-RU"/>
              </w:rPr>
              <w:t>глаголы</w:t>
            </w:r>
            <w:r>
              <w:rPr>
                <w:rFonts w:eastAsia="Times New Roman"/>
                <w:szCs w:val="22"/>
              </w:rPr>
              <w:t>-</w:t>
            </w:r>
            <w:r>
              <w:rPr>
                <w:rFonts w:eastAsia="Times New Roman"/>
                <w:szCs w:val="22"/>
                <w:lang w:val="ru-RU"/>
              </w:rPr>
              <w:t>связки</w:t>
            </w:r>
            <w:r>
              <w:rPr>
                <w:rFonts w:eastAsia="Times New Roman"/>
                <w:szCs w:val="22"/>
              </w:rPr>
              <w:t xml:space="preserve"> to be, to look, to seem, to feel (He looks/seems/feels happy.)</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2.4.6</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w:t>
            </w:r>
            <w:r>
              <w:rPr>
                <w:rFonts w:eastAsia="Times New Roman"/>
                <w:szCs w:val="22"/>
                <w:lang w:val="ru-RU"/>
              </w:rPr>
              <w:t xml:space="preserve"> со сложным подлежащим - Complex Subject</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2.4.7</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w:t>
            </w:r>
            <w:r>
              <w:rPr>
                <w:rFonts w:eastAsia="Times New Roman"/>
                <w:szCs w:val="22"/>
              </w:rPr>
              <w:t xml:space="preserve"> </w:t>
            </w:r>
            <w:r>
              <w:rPr>
                <w:rFonts w:eastAsia="Times New Roman"/>
                <w:szCs w:val="22"/>
                <w:lang w:val="ru-RU"/>
              </w:rPr>
              <w:t>со</w:t>
            </w:r>
            <w:r>
              <w:rPr>
                <w:rFonts w:eastAsia="Times New Roman"/>
                <w:szCs w:val="22"/>
              </w:rPr>
              <w:t xml:space="preserve"> </w:t>
            </w:r>
            <w:r>
              <w:rPr>
                <w:rFonts w:eastAsia="Times New Roman"/>
                <w:szCs w:val="22"/>
                <w:lang w:val="ru-RU"/>
              </w:rPr>
              <w:t>сложным</w:t>
            </w:r>
            <w:r>
              <w:rPr>
                <w:rFonts w:eastAsia="Times New Roman"/>
                <w:szCs w:val="22"/>
              </w:rPr>
              <w:t xml:space="preserve"> </w:t>
            </w:r>
            <w:r>
              <w:rPr>
                <w:rFonts w:eastAsia="Times New Roman"/>
                <w:szCs w:val="22"/>
                <w:lang w:val="ru-RU"/>
              </w:rPr>
              <w:t>дополнением</w:t>
            </w:r>
            <w:r>
              <w:rPr>
                <w:rFonts w:eastAsia="Times New Roman"/>
                <w:szCs w:val="22"/>
              </w:rPr>
              <w:t xml:space="preserve"> - Complex Object (I want you to help me. I saw her cross/crossing the road. </w:t>
            </w:r>
            <w:r>
              <w:rPr>
                <w:rFonts w:eastAsia="Times New Roman"/>
                <w:szCs w:val="22"/>
                <w:lang w:val="ru-RU"/>
              </w:rPr>
              <w:t>I want to have my hair cut.)</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2.4.8</w:t>
            </w:r>
          </w:p>
        </w:tc>
        <w:tc>
          <w:tcPr>
            <w:tcW w:w="7994" w:type="dxa"/>
          </w:tcPr>
          <w:p w:rsidR="00D375AB" w:rsidRDefault="005A04D1">
            <w:pPr>
              <w:adjustRightInd/>
              <w:jc w:val="both"/>
              <w:rPr>
                <w:rFonts w:eastAsia="Times New Roman"/>
                <w:szCs w:val="22"/>
                <w:lang w:val="ru-RU"/>
              </w:rPr>
            </w:pPr>
            <w:r>
              <w:rPr>
                <w:rFonts w:eastAsia="Times New Roman"/>
                <w:szCs w:val="22"/>
                <w:lang w:val="ru-RU"/>
              </w:rPr>
              <w:t>Сложносочиненные предложения с сочинительными союзами and, bu</w:t>
            </w:r>
            <w:r>
              <w:rPr>
                <w:rFonts w:eastAsia="Times New Roman"/>
                <w:szCs w:val="22"/>
                <w:lang w:val="ru-RU"/>
              </w:rPr>
              <w:t>t, or</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2.4.9</w:t>
            </w:r>
          </w:p>
        </w:tc>
        <w:tc>
          <w:tcPr>
            <w:tcW w:w="7994" w:type="dxa"/>
          </w:tcPr>
          <w:p w:rsidR="00D375AB" w:rsidRDefault="005A04D1">
            <w:pPr>
              <w:adjustRightInd/>
              <w:jc w:val="both"/>
              <w:rPr>
                <w:rFonts w:eastAsia="Times New Roman"/>
                <w:szCs w:val="22"/>
                <w:lang w:val="ru-RU"/>
              </w:rPr>
            </w:pPr>
            <w:r>
              <w:rPr>
                <w:rFonts w:eastAsia="Times New Roman"/>
                <w:szCs w:val="22"/>
                <w:lang w:val="ru-RU"/>
              </w:rPr>
              <w:t>Сложноподчиненные предложения с союзами и союзными словами because, if, when, where, what, why, how</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2.4.10</w:t>
            </w:r>
          </w:p>
        </w:tc>
        <w:tc>
          <w:tcPr>
            <w:tcW w:w="7994" w:type="dxa"/>
          </w:tcPr>
          <w:p w:rsidR="00D375AB" w:rsidRDefault="005A04D1">
            <w:pPr>
              <w:adjustRightInd/>
              <w:jc w:val="both"/>
              <w:rPr>
                <w:rFonts w:eastAsia="Times New Roman"/>
                <w:szCs w:val="22"/>
                <w:lang w:val="ru-RU"/>
              </w:rPr>
            </w:pPr>
            <w:r>
              <w:rPr>
                <w:rFonts w:eastAsia="Times New Roman"/>
                <w:szCs w:val="22"/>
                <w:lang w:val="ru-RU"/>
              </w:rPr>
              <w:t>Сложноподчиненные предложения с определительными придаточными с союзными словами who, which, that</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2.4.11</w:t>
            </w:r>
          </w:p>
        </w:tc>
        <w:tc>
          <w:tcPr>
            <w:tcW w:w="7994" w:type="dxa"/>
          </w:tcPr>
          <w:p w:rsidR="00D375AB" w:rsidRDefault="005A04D1">
            <w:pPr>
              <w:adjustRightInd/>
              <w:jc w:val="both"/>
              <w:rPr>
                <w:rFonts w:eastAsia="Times New Roman"/>
                <w:szCs w:val="22"/>
                <w:lang w:val="ru-RU"/>
              </w:rPr>
            </w:pPr>
            <w:r>
              <w:rPr>
                <w:rFonts w:eastAsia="Times New Roman"/>
                <w:szCs w:val="22"/>
                <w:lang w:val="ru-RU"/>
              </w:rPr>
              <w:t>Сложноподчиненные предложения</w:t>
            </w:r>
            <w:r>
              <w:rPr>
                <w:rFonts w:eastAsia="Times New Roman"/>
                <w:szCs w:val="22"/>
                <w:lang w:val="ru-RU"/>
              </w:rPr>
              <w:t xml:space="preserve"> с союзными словами whoever, whatever, however, whenever</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2.4.12</w:t>
            </w:r>
          </w:p>
        </w:tc>
        <w:tc>
          <w:tcPr>
            <w:tcW w:w="7994" w:type="dxa"/>
          </w:tcPr>
          <w:p w:rsidR="00D375AB" w:rsidRDefault="005A04D1">
            <w:pPr>
              <w:adjustRightInd/>
              <w:jc w:val="both"/>
              <w:rPr>
                <w:rFonts w:eastAsia="Times New Roman"/>
                <w:szCs w:val="22"/>
                <w:lang w:val="ru-RU"/>
              </w:rPr>
            </w:pPr>
            <w:r>
              <w:rPr>
                <w:rFonts w:eastAsia="Times New Roman"/>
                <w:szCs w:val="22"/>
                <w:lang w:val="ru-RU"/>
              </w:rPr>
              <w:t>Условные предложения с глаголами в изъявительном наклонении (Conditional 0, Conditional I) и с глаголами в сослагательном наклонении (Conditional II)</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2.4.13</w:t>
            </w:r>
          </w:p>
        </w:tc>
        <w:tc>
          <w:tcPr>
            <w:tcW w:w="7994" w:type="dxa"/>
          </w:tcPr>
          <w:p w:rsidR="00D375AB" w:rsidRDefault="005A04D1">
            <w:pPr>
              <w:adjustRightInd/>
              <w:jc w:val="both"/>
              <w:rPr>
                <w:rFonts w:eastAsia="Times New Roman"/>
                <w:szCs w:val="22"/>
              </w:rPr>
            </w:pPr>
            <w:r>
              <w:rPr>
                <w:rFonts w:eastAsia="Times New Roman"/>
                <w:szCs w:val="22"/>
                <w:lang w:val="ru-RU"/>
              </w:rPr>
              <w:t>Все</w:t>
            </w:r>
            <w:r>
              <w:rPr>
                <w:rFonts w:eastAsia="Times New Roman"/>
                <w:szCs w:val="22"/>
              </w:rPr>
              <w:t xml:space="preserve"> </w:t>
            </w:r>
            <w:r>
              <w:rPr>
                <w:rFonts w:eastAsia="Times New Roman"/>
                <w:szCs w:val="22"/>
                <w:lang w:val="ru-RU"/>
              </w:rPr>
              <w:t>типы</w:t>
            </w:r>
            <w:r>
              <w:rPr>
                <w:rFonts w:eastAsia="Times New Roman"/>
                <w:szCs w:val="22"/>
              </w:rPr>
              <w:t xml:space="preserve"> </w:t>
            </w:r>
            <w:r>
              <w:rPr>
                <w:rFonts w:eastAsia="Times New Roman"/>
                <w:szCs w:val="22"/>
                <w:lang w:val="ru-RU"/>
              </w:rPr>
              <w:t>вопросительных</w:t>
            </w:r>
            <w:r>
              <w:rPr>
                <w:rFonts w:eastAsia="Times New Roman"/>
                <w:szCs w:val="22"/>
              </w:rPr>
              <w:t xml:space="preserve"> </w:t>
            </w:r>
            <w:r>
              <w:rPr>
                <w:rFonts w:eastAsia="Times New Roman"/>
                <w:szCs w:val="22"/>
                <w:lang w:val="ru-RU"/>
              </w:rPr>
              <w:t>предложений</w:t>
            </w:r>
            <w:r>
              <w:rPr>
                <w:rFonts w:eastAsia="Times New Roman"/>
                <w:szCs w:val="22"/>
              </w:rPr>
              <w:t xml:space="preserve"> (</w:t>
            </w:r>
            <w:r>
              <w:rPr>
                <w:rFonts w:eastAsia="Times New Roman"/>
                <w:szCs w:val="22"/>
                <w:lang w:val="ru-RU"/>
              </w:rPr>
              <w:t>общий</w:t>
            </w:r>
            <w:r>
              <w:rPr>
                <w:rFonts w:eastAsia="Times New Roman"/>
                <w:szCs w:val="22"/>
              </w:rPr>
              <w:t xml:space="preserve">, </w:t>
            </w:r>
            <w:r>
              <w:rPr>
                <w:rFonts w:eastAsia="Times New Roman"/>
                <w:szCs w:val="22"/>
                <w:lang w:val="ru-RU"/>
              </w:rPr>
              <w:t>специальный</w:t>
            </w:r>
            <w:r>
              <w:rPr>
                <w:rFonts w:eastAsia="Times New Roman"/>
                <w:szCs w:val="22"/>
              </w:rPr>
              <w:t xml:space="preserve">, </w:t>
            </w:r>
            <w:r>
              <w:rPr>
                <w:rFonts w:eastAsia="Times New Roman"/>
                <w:szCs w:val="22"/>
                <w:lang w:val="ru-RU"/>
              </w:rPr>
              <w:t>альтернативный</w:t>
            </w:r>
            <w:r>
              <w:rPr>
                <w:rFonts w:eastAsia="Times New Roman"/>
                <w:szCs w:val="22"/>
              </w:rPr>
              <w:t xml:space="preserve">, </w:t>
            </w:r>
            <w:r>
              <w:rPr>
                <w:rFonts w:eastAsia="Times New Roman"/>
                <w:szCs w:val="22"/>
                <w:lang w:val="ru-RU"/>
              </w:rPr>
              <w:t>разделительный</w:t>
            </w:r>
            <w:r>
              <w:rPr>
                <w:rFonts w:eastAsia="Times New Roman"/>
                <w:szCs w:val="22"/>
              </w:rPr>
              <w:t xml:space="preserve"> </w:t>
            </w:r>
            <w:r>
              <w:rPr>
                <w:rFonts w:eastAsia="Times New Roman"/>
                <w:szCs w:val="22"/>
                <w:lang w:val="ru-RU"/>
              </w:rPr>
              <w:t>вопросы</w:t>
            </w:r>
            <w:r>
              <w:rPr>
                <w:rFonts w:eastAsia="Times New Roman"/>
                <w:szCs w:val="22"/>
              </w:rPr>
              <w:t xml:space="preserve"> </w:t>
            </w:r>
            <w:r>
              <w:rPr>
                <w:rFonts w:eastAsia="Times New Roman"/>
                <w:szCs w:val="22"/>
                <w:lang w:val="ru-RU"/>
              </w:rPr>
              <w:t>в</w:t>
            </w:r>
            <w:r>
              <w:rPr>
                <w:rFonts w:eastAsia="Times New Roman"/>
                <w:szCs w:val="22"/>
              </w:rPr>
              <w:t xml:space="preserve"> Present/Past/Future Simple Tense, Present/Past Continuous Tense, Present/Past Perfect Tense, Present Perfect Continuous Tense)</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2.4.14</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Повествовательные, вопросительные и побудительн</w:t>
            </w:r>
            <w:r>
              <w:rPr>
                <w:rFonts w:eastAsia="Times New Roman"/>
                <w:szCs w:val="22"/>
                <w:lang w:val="ru-RU"/>
              </w:rPr>
              <w:t>ые предложения в косвенной речи в настоящем и прошедшем времени, согласование времен в рамках сложного предложения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2.4.15</w:t>
            </w:r>
          </w:p>
        </w:tc>
        <w:tc>
          <w:tcPr>
            <w:tcW w:w="7994" w:type="dxa"/>
          </w:tcPr>
          <w:p w:rsidR="00D375AB" w:rsidRDefault="005A04D1">
            <w:pPr>
              <w:adjustRightInd/>
              <w:jc w:val="both"/>
              <w:rPr>
                <w:rFonts w:eastAsia="Times New Roman"/>
                <w:szCs w:val="22"/>
                <w:lang w:val="ru-RU"/>
              </w:rPr>
            </w:pPr>
            <w:r>
              <w:rPr>
                <w:rFonts w:eastAsia="Times New Roman"/>
                <w:szCs w:val="22"/>
                <w:lang w:val="ru-RU"/>
              </w:rPr>
              <w:t>Модальные глаголы в косвенной речи в настоящем и прошедшем времени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2.4.16</w:t>
            </w:r>
          </w:p>
        </w:tc>
        <w:tc>
          <w:tcPr>
            <w:tcW w:w="7994" w:type="dxa"/>
          </w:tcPr>
          <w:p w:rsidR="00D375AB" w:rsidRDefault="005A04D1">
            <w:pPr>
              <w:adjustRightInd/>
              <w:jc w:val="both"/>
              <w:rPr>
                <w:rFonts w:eastAsia="Times New Roman"/>
                <w:szCs w:val="22"/>
              </w:rPr>
            </w:pPr>
            <w:r>
              <w:rPr>
                <w:rFonts w:eastAsia="Times New Roman"/>
                <w:szCs w:val="22"/>
                <w:lang w:val="ru-RU"/>
              </w:rPr>
              <w:t>Предложения</w:t>
            </w:r>
            <w:r>
              <w:rPr>
                <w:rFonts w:eastAsia="Times New Roman"/>
                <w:szCs w:val="22"/>
              </w:rPr>
              <w:t xml:space="preserve"> </w:t>
            </w:r>
            <w:r>
              <w:rPr>
                <w:rFonts w:eastAsia="Times New Roman"/>
                <w:szCs w:val="22"/>
                <w:lang w:val="ru-RU"/>
              </w:rPr>
              <w:t>с</w:t>
            </w:r>
            <w:r>
              <w:rPr>
                <w:rFonts w:eastAsia="Times New Roman"/>
                <w:szCs w:val="22"/>
              </w:rPr>
              <w:t xml:space="preserve"> </w:t>
            </w:r>
            <w:r>
              <w:rPr>
                <w:rFonts w:eastAsia="Times New Roman"/>
                <w:szCs w:val="22"/>
                <w:lang w:val="ru-RU"/>
              </w:rPr>
              <w:t>конструкциями</w:t>
            </w:r>
            <w:r>
              <w:rPr>
                <w:rFonts w:eastAsia="Times New Roman"/>
                <w:szCs w:val="22"/>
              </w:rPr>
              <w:t xml:space="preserve"> as... as, not so... as, both... and..., either... or, neither... nor</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2.4.17</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Предложения с I wish...</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2.4.18</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Конструкции с глаголами на -ing: to love/hate doing smth</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2.4.19</w:t>
            </w:r>
          </w:p>
        </w:tc>
        <w:tc>
          <w:tcPr>
            <w:tcW w:w="7994" w:type="dxa"/>
          </w:tcPr>
          <w:p w:rsidR="00D375AB" w:rsidRDefault="005A04D1">
            <w:pPr>
              <w:adjustRightInd/>
              <w:jc w:val="both"/>
              <w:rPr>
                <w:rFonts w:eastAsia="Times New Roman"/>
                <w:szCs w:val="22"/>
              </w:rPr>
            </w:pPr>
            <w:r>
              <w:rPr>
                <w:rFonts w:eastAsia="Times New Roman"/>
                <w:szCs w:val="22"/>
                <w:lang w:val="ru-RU"/>
              </w:rPr>
              <w:t>Конструкции</w:t>
            </w:r>
            <w:r>
              <w:rPr>
                <w:rFonts w:eastAsia="Times New Roman"/>
                <w:szCs w:val="22"/>
              </w:rPr>
              <w:t xml:space="preserve"> </w:t>
            </w:r>
            <w:r>
              <w:rPr>
                <w:rFonts w:eastAsia="Times New Roman"/>
                <w:szCs w:val="22"/>
                <w:lang w:val="ru-RU"/>
              </w:rPr>
              <w:t>с</w:t>
            </w:r>
            <w:r>
              <w:rPr>
                <w:rFonts w:eastAsia="Times New Roman"/>
                <w:szCs w:val="22"/>
              </w:rPr>
              <w:t xml:space="preserve"> </w:t>
            </w:r>
            <w:r>
              <w:rPr>
                <w:rFonts w:eastAsia="Times New Roman"/>
                <w:szCs w:val="22"/>
                <w:lang w:val="ru-RU"/>
              </w:rPr>
              <w:t>глаголами</w:t>
            </w:r>
            <w:r>
              <w:rPr>
                <w:rFonts w:eastAsia="Times New Roman"/>
                <w:szCs w:val="22"/>
              </w:rPr>
              <w:t xml:space="preserve"> to stop, to remember, to forget (</w:t>
            </w:r>
            <w:r>
              <w:rPr>
                <w:rFonts w:eastAsia="Times New Roman"/>
                <w:szCs w:val="22"/>
                <w:lang w:val="ru-RU"/>
              </w:rPr>
              <w:t>разница</w:t>
            </w:r>
            <w:r>
              <w:rPr>
                <w:rFonts w:eastAsia="Times New Roman"/>
                <w:szCs w:val="22"/>
              </w:rPr>
              <w:t xml:space="preserve"> </w:t>
            </w:r>
            <w:r>
              <w:rPr>
                <w:rFonts w:eastAsia="Times New Roman"/>
                <w:szCs w:val="22"/>
                <w:lang w:val="ru-RU"/>
              </w:rPr>
              <w:t>в</w:t>
            </w:r>
            <w:r>
              <w:rPr>
                <w:rFonts w:eastAsia="Times New Roman"/>
                <w:szCs w:val="22"/>
              </w:rPr>
              <w:t xml:space="preserve"> </w:t>
            </w:r>
            <w:r>
              <w:rPr>
                <w:rFonts w:eastAsia="Times New Roman"/>
                <w:szCs w:val="22"/>
                <w:lang w:val="ru-RU"/>
              </w:rPr>
              <w:t>значении</w:t>
            </w:r>
            <w:r>
              <w:rPr>
                <w:rFonts w:eastAsia="Times New Roman"/>
                <w:szCs w:val="22"/>
              </w:rPr>
              <w:t xml:space="preserve"> to st</w:t>
            </w:r>
            <w:r>
              <w:rPr>
                <w:rFonts w:eastAsia="Times New Roman"/>
                <w:szCs w:val="22"/>
              </w:rPr>
              <w:t xml:space="preserve">op doing smth </w:t>
            </w:r>
            <w:r>
              <w:rPr>
                <w:rFonts w:eastAsia="Times New Roman"/>
                <w:szCs w:val="22"/>
                <w:lang w:val="ru-RU"/>
              </w:rPr>
              <w:t>и</w:t>
            </w:r>
            <w:r>
              <w:rPr>
                <w:rFonts w:eastAsia="Times New Roman"/>
                <w:szCs w:val="22"/>
              </w:rPr>
              <w:t xml:space="preserve"> to stop to do smth)</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2.4.20</w:t>
            </w:r>
          </w:p>
        </w:tc>
        <w:tc>
          <w:tcPr>
            <w:tcW w:w="7994" w:type="dxa"/>
          </w:tcPr>
          <w:p w:rsidR="00D375AB" w:rsidRDefault="005A04D1">
            <w:pPr>
              <w:adjustRightInd/>
              <w:jc w:val="both"/>
              <w:rPr>
                <w:rFonts w:eastAsia="Times New Roman"/>
                <w:szCs w:val="22"/>
              </w:rPr>
            </w:pPr>
            <w:r>
              <w:rPr>
                <w:rFonts w:eastAsia="Times New Roman"/>
                <w:szCs w:val="22"/>
                <w:lang w:val="ru-RU"/>
              </w:rPr>
              <w:t>Конструкция</w:t>
            </w:r>
            <w:r>
              <w:rPr>
                <w:rFonts w:eastAsia="Times New Roman"/>
                <w:szCs w:val="22"/>
              </w:rPr>
              <w:t xml:space="preserve"> It takes me... to do smth</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2.4.21</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Конструкция used to + инфинитив глагола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2.4.22</w:t>
            </w:r>
          </w:p>
        </w:tc>
        <w:tc>
          <w:tcPr>
            <w:tcW w:w="7994" w:type="dxa"/>
          </w:tcPr>
          <w:p w:rsidR="00D375AB" w:rsidRDefault="005A04D1">
            <w:pPr>
              <w:adjustRightInd/>
              <w:jc w:val="both"/>
              <w:rPr>
                <w:rFonts w:eastAsia="Times New Roman"/>
                <w:szCs w:val="22"/>
              </w:rPr>
            </w:pPr>
            <w:r>
              <w:rPr>
                <w:rFonts w:eastAsia="Times New Roman"/>
                <w:szCs w:val="22"/>
                <w:lang w:val="ru-RU"/>
              </w:rPr>
              <w:t>Конструкции</w:t>
            </w:r>
            <w:r>
              <w:rPr>
                <w:rFonts w:eastAsia="Times New Roman"/>
                <w:szCs w:val="22"/>
              </w:rPr>
              <w:t xml:space="preserve"> be/get used to smth, be/get used to doing smth</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Конструкции I prefer, I'd prefer, I'd rather </w:t>
            </w:r>
            <w:r>
              <w:rPr>
                <w:rFonts w:eastAsia="Times New Roman"/>
                <w:szCs w:val="22"/>
                <w:lang w:val="ru-RU"/>
              </w:rPr>
              <w:t>prefer, выражающие предпочтение, а также конструкции I'd rather, You'd better</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2.4.24</w:t>
            </w:r>
          </w:p>
        </w:tc>
        <w:tc>
          <w:tcPr>
            <w:tcW w:w="7994" w:type="dxa"/>
          </w:tcPr>
          <w:p w:rsidR="00D375AB" w:rsidRDefault="005A04D1">
            <w:pPr>
              <w:adjustRightInd/>
              <w:jc w:val="both"/>
              <w:rPr>
                <w:rFonts w:eastAsia="Times New Roman"/>
                <w:szCs w:val="22"/>
                <w:lang w:val="ru-RU"/>
              </w:rPr>
            </w:pPr>
            <w:r>
              <w:rPr>
                <w:rFonts w:eastAsia="Times New Roman"/>
                <w:szCs w:val="22"/>
                <w:lang w:val="ru-RU"/>
              </w:rPr>
              <w:t>Глаголы (правильные и неправильные) в видо-временных формах действительного залога в изъявительном наклонении (Present/Past/Future Simple Tense, Present/Past/Future Conti</w:t>
            </w:r>
            <w:r>
              <w:rPr>
                <w:rFonts w:eastAsia="Times New Roman"/>
                <w:szCs w:val="22"/>
                <w:lang w:val="ru-RU"/>
              </w:rPr>
              <w:t>nuous Tense, Present/Past Perfect Tense, Present Perfect Continuous Tense, Future-in-the-Past Tense) и наиболее употребительных формах страдательного залога (Present/Past Simple Passive, Present Perfect Passive)</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2.4.25</w:t>
            </w:r>
          </w:p>
        </w:tc>
        <w:tc>
          <w:tcPr>
            <w:tcW w:w="7994" w:type="dxa"/>
          </w:tcPr>
          <w:p w:rsidR="00D375AB" w:rsidRDefault="005A04D1">
            <w:pPr>
              <w:adjustRightInd/>
              <w:jc w:val="both"/>
              <w:rPr>
                <w:rFonts w:eastAsia="Times New Roman"/>
                <w:szCs w:val="22"/>
              </w:rPr>
            </w:pPr>
            <w:r>
              <w:rPr>
                <w:rFonts w:eastAsia="Times New Roman"/>
                <w:szCs w:val="22"/>
                <w:lang w:val="ru-RU"/>
              </w:rPr>
              <w:t>Конструкция</w:t>
            </w:r>
            <w:r>
              <w:rPr>
                <w:rFonts w:eastAsia="Times New Roman"/>
                <w:szCs w:val="22"/>
              </w:rPr>
              <w:t xml:space="preserve"> to be going to, </w:t>
            </w:r>
            <w:r>
              <w:rPr>
                <w:rFonts w:eastAsia="Times New Roman"/>
                <w:szCs w:val="22"/>
                <w:lang w:val="ru-RU"/>
              </w:rPr>
              <w:t>формы</w:t>
            </w:r>
            <w:r>
              <w:rPr>
                <w:rFonts w:eastAsia="Times New Roman"/>
                <w:szCs w:val="22"/>
              </w:rPr>
              <w:t xml:space="preserve"> Fu</w:t>
            </w:r>
            <w:r>
              <w:rPr>
                <w:rFonts w:eastAsia="Times New Roman"/>
                <w:szCs w:val="22"/>
              </w:rPr>
              <w:t xml:space="preserve">ture Simple Tense </w:t>
            </w:r>
            <w:r>
              <w:rPr>
                <w:rFonts w:eastAsia="Times New Roman"/>
                <w:szCs w:val="22"/>
                <w:lang w:val="ru-RU"/>
              </w:rPr>
              <w:t>и</w:t>
            </w:r>
            <w:r>
              <w:rPr>
                <w:rFonts w:eastAsia="Times New Roman"/>
                <w:szCs w:val="22"/>
              </w:rPr>
              <w:t xml:space="preserve"> Present Continuous Tense </w:t>
            </w:r>
            <w:r>
              <w:rPr>
                <w:rFonts w:eastAsia="Times New Roman"/>
                <w:szCs w:val="22"/>
                <w:lang w:val="ru-RU"/>
              </w:rPr>
              <w:t>для</w:t>
            </w:r>
            <w:r>
              <w:rPr>
                <w:rFonts w:eastAsia="Times New Roman"/>
                <w:szCs w:val="22"/>
              </w:rPr>
              <w:t xml:space="preserve"> </w:t>
            </w:r>
            <w:r>
              <w:rPr>
                <w:rFonts w:eastAsia="Times New Roman"/>
                <w:szCs w:val="22"/>
                <w:lang w:val="ru-RU"/>
              </w:rPr>
              <w:t>выражения</w:t>
            </w:r>
            <w:r>
              <w:rPr>
                <w:rFonts w:eastAsia="Times New Roman"/>
                <w:szCs w:val="22"/>
              </w:rPr>
              <w:t xml:space="preserve"> </w:t>
            </w:r>
            <w:r>
              <w:rPr>
                <w:rFonts w:eastAsia="Times New Roman"/>
                <w:szCs w:val="22"/>
                <w:lang w:val="ru-RU"/>
              </w:rPr>
              <w:t>будущего</w:t>
            </w:r>
            <w:r>
              <w:rPr>
                <w:rFonts w:eastAsia="Times New Roman"/>
                <w:szCs w:val="22"/>
              </w:rPr>
              <w:t xml:space="preserve"> </w:t>
            </w:r>
            <w:r>
              <w:rPr>
                <w:rFonts w:eastAsia="Times New Roman"/>
                <w:szCs w:val="22"/>
                <w:lang w:val="ru-RU"/>
              </w:rPr>
              <w:t>действия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2.4.26</w:t>
            </w:r>
          </w:p>
        </w:tc>
        <w:tc>
          <w:tcPr>
            <w:tcW w:w="7994" w:type="dxa"/>
          </w:tcPr>
          <w:p w:rsidR="00D375AB" w:rsidRDefault="005A04D1">
            <w:pPr>
              <w:adjustRightInd/>
              <w:jc w:val="both"/>
              <w:rPr>
                <w:rFonts w:eastAsia="Times New Roman"/>
                <w:szCs w:val="22"/>
              </w:rPr>
            </w:pPr>
            <w:r>
              <w:rPr>
                <w:rFonts w:eastAsia="Times New Roman"/>
                <w:szCs w:val="22"/>
                <w:lang w:val="ru-RU"/>
              </w:rPr>
              <w:t>Модальные</w:t>
            </w:r>
            <w:r>
              <w:rPr>
                <w:rFonts w:eastAsia="Times New Roman"/>
                <w:szCs w:val="22"/>
              </w:rPr>
              <w:t xml:space="preserve"> </w:t>
            </w:r>
            <w:r>
              <w:rPr>
                <w:rFonts w:eastAsia="Times New Roman"/>
                <w:szCs w:val="22"/>
                <w:lang w:val="ru-RU"/>
              </w:rPr>
              <w:t>глаголы</w:t>
            </w:r>
            <w:r>
              <w:rPr>
                <w:rFonts w:eastAsia="Times New Roman"/>
                <w:szCs w:val="22"/>
              </w:rPr>
              <w:t xml:space="preserve"> </w:t>
            </w:r>
            <w:r>
              <w:rPr>
                <w:rFonts w:eastAsia="Times New Roman"/>
                <w:szCs w:val="22"/>
                <w:lang w:val="ru-RU"/>
              </w:rPr>
              <w:t>и</w:t>
            </w:r>
            <w:r>
              <w:rPr>
                <w:rFonts w:eastAsia="Times New Roman"/>
                <w:szCs w:val="22"/>
              </w:rPr>
              <w:t xml:space="preserve"> </w:t>
            </w:r>
            <w:r>
              <w:rPr>
                <w:rFonts w:eastAsia="Times New Roman"/>
                <w:szCs w:val="22"/>
                <w:lang w:val="ru-RU"/>
              </w:rPr>
              <w:t>их</w:t>
            </w:r>
            <w:r>
              <w:rPr>
                <w:rFonts w:eastAsia="Times New Roman"/>
                <w:szCs w:val="22"/>
              </w:rPr>
              <w:t xml:space="preserve"> </w:t>
            </w:r>
            <w:r>
              <w:rPr>
                <w:rFonts w:eastAsia="Times New Roman"/>
                <w:szCs w:val="22"/>
                <w:lang w:val="ru-RU"/>
              </w:rPr>
              <w:t>эквиваленты</w:t>
            </w:r>
            <w:r>
              <w:rPr>
                <w:rFonts w:eastAsia="Times New Roman"/>
                <w:szCs w:val="22"/>
              </w:rPr>
              <w:t xml:space="preserve"> (can/be able to, could, must/have to, may, might, should, shall, would, will, need)</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2.4.27</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Неличные формы глагола - инфинитив, </w:t>
            </w:r>
            <w:r>
              <w:rPr>
                <w:rFonts w:eastAsia="Times New Roman"/>
                <w:szCs w:val="22"/>
                <w:lang w:val="ru-RU"/>
              </w:rPr>
              <w:t>герундий, причастие (Participle I и Participle II), причастия в функции определения (Participle I - a playing child. Participle II - a written text)</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2.4.28</w:t>
            </w:r>
          </w:p>
        </w:tc>
        <w:tc>
          <w:tcPr>
            <w:tcW w:w="7994" w:type="dxa"/>
          </w:tcPr>
          <w:p w:rsidR="00D375AB" w:rsidRDefault="005A04D1">
            <w:pPr>
              <w:adjustRightInd/>
              <w:jc w:val="both"/>
              <w:rPr>
                <w:rFonts w:eastAsia="Times New Roman"/>
                <w:szCs w:val="22"/>
                <w:lang w:val="ru-RU"/>
              </w:rPr>
            </w:pPr>
            <w:r>
              <w:rPr>
                <w:rFonts w:eastAsia="Times New Roman"/>
                <w:szCs w:val="22"/>
                <w:lang w:val="ru-RU"/>
              </w:rPr>
              <w:t>Определенный, неопределенный и нулевой артикли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2.4.29</w:t>
            </w:r>
          </w:p>
        </w:tc>
        <w:tc>
          <w:tcPr>
            <w:tcW w:w="7994" w:type="dxa"/>
          </w:tcPr>
          <w:p w:rsidR="00D375AB" w:rsidRDefault="005A04D1">
            <w:pPr>
              <w:adjustRightInd/>
              <w:jc w:val="both"/>
              <w:rPr>
                <w:rFonts w:eastAsia="Times New Roman"/>
                <w:szCs w:val="22"/>
                <w:lang w:val="ru-RU"/>
              </w:rPr>
            </w:pPr>
            <w:r>
              <w:rPr>
                <w:rFonts w:eastAsia="Times New Roman"/>
                <w:szCs w:val="22"/>
                <w:lang w:val="ru-RU"/>
              </w:rPr>
              <w:t>Имена существительные во множественном числе</w:t>
            </w:r>
            <w:r>
              <w:rPr>
                <w:rFonts w:eastAsia="Times New Roman"/>
                <w:szCs w:val="22"/>
                <w:lang w:val="ru-RU"/>
              </w:rPr>
              <w:t>, образованные по правилу и исключения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2.4.30</w:t>
            </w:r>
          </w:p>
        </w:tc>
        <w:tc>
          <w:tcPr>
            <w:tcW w:w="7994" w:type="dxa"/>
          </w:tcPr>
          <w:p w:rsidR="00D375AB" w:rsidRDefault="005A04D1">
            <w:pPr>
              <w:adjustRightInd/>
              <w:jc w:val="both"/>
              <w:rPr>
                <w:rFonts w:eastAsia="Times New Roman"/>
                <w:szCs w:val="22"/>
                <w:lang w:val="ru-RU"/>
              </w:rPr>
            </w:pPr>
            <w:r>
              <w:rPr>
                <w:rFonts w:eastAsia="Times New Roman"/>
                <w:szCs w:val="22"/>
                <w:lang w:val="ru-RU"/>
              </w:rPr>
              <w:t>Неисчисляемые имена существительные, имеющие форму только множественного числа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2.4.31</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Подлежащее, выраженное собирательным существительным (family, police), и его согласование со сказуемым</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2.4.32</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Притяжательный падеж имен существительных</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2.4.33</w:t>
            </w:r>
          </w:p>
        </w:tc>
        <w:tc>
          <w:tcPr>
            <w:tcW w:w="7994" w:type="dxa"/>
          </w:tcPr>
          <w:p w:rsidR="00D375AB" w:rsidRDefault="005A04D1">
            <w:pPr>
              <w:adjustRightInd/>
              <w:jc w:val="both"/>
              <w:rPr>
                <w:rFonts w:eastAsia="Times New Roman"/>
                <w:szCs w:val="22"/>
                <w:lang w:val="ru-RU"/>
              </w:rPr>
            </w:pPr>
            <w:r>
              <w:rPr>
                <w:rFonts w:eastAsia="Times New Roman"/>
                <w:szCs w:val="22"/>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Порядок следования нескольких прилагательных (мнение - размер - возраст - </w:t>
            </w:r>
            <w:r>
              <w:rPr>
                <w:rFonts w:eastAsia="Times New Roman"/>
                <w:szCs w:val="22"/>
                <w:lang w:val="ru-RU"/>
              </w:rPr>
              <w:t>цвет - происхождение)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2.4.35</w:t>
            </w:r>
          </w:p>
        </w:tc>
        <w:tc>
          <w:tcPr>
            <w:tcW w:w="7994" w:type="dxa"/>
          </w:tcPr>
          <w:p w:rsidR="00D375AB" w:rsidRDefault="005A04D1">
            <w:pPr>
              <w:adjustRightInd/>
              <w:jc w:val="both"/>
              <w:rPr>
                <w:rFonts w:eastAsia="Times New Roman"/>
                <w:szCs w:val="22"/>
              </w:rPr>
            </w:pPr>
            <w:r>
              <w:rPr>
                <w:rFonts w:eastAsia="Times New Roman"/>
                <w:szCs w:val="22"/>
                <w:lang w:val="ru-RU"/>
              </w:rPr>
              <w:t>Слова</w:t>
            </w:r>
            <w:r>
              <w:rPr>
                <w:rFonts w:eastAsia="Times New Roman"/>
                <w:szCs w:val="22"/>
              </w:rPr>
              <w:t xml:space="preserve">, </w:t>
            </w:r>
            <w:r>
              <w:rPr>
                <w:rFonts w:eastAsia="Times New Roman"/>
                <w:szCs w:val="22"/>
                <w:lang w:val="ru-RU"/>
              </w:rPr>
              <w:t>выражающие</w:t>
            </w:r>
            <w:r>
              <w:rPr>
                <w:rFonts w:eastAsia="Times New Roman"/>
                <w:szCs w:val="22"/>
              </w:rPr>
              <w:t xml:space="preserve"> </w:t>
            </w:r>
            <w:r>
              <w:rPr>
                <w:rFonts w:eastAsia="Times New Roman"/>
                <w:szCs w:val="22"/>
                <w:lang w:val="ru-RU"/>
              </w:rPr>
              <w:t>количество</w:t>
            </w:r>
            <w:r>
              <w:rPr>
                <w:rFonts w:eastAsia="Times New Roman"/>
                <w:szCs w:val="22"/>
              </w:rPr>
              <w:t xml:space="preserve"> (many/much, little/a little, few/a few, a lot of)</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2.4.36</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Личные местоимения в именительном и объектном падежах, притяжательные местоимения (в том числе в абсолютной форме), возвратные, </w:t>
            </w:r>
            <w:r>
              <w:rPr>
                <w:rFonts w:eastAsia="Times New Roman"/>
                <w:szCs w:val="22"/>
                <w:lang w:val="ru-RU"/>
              </w:rPr>
              <w:t>указательные, вопросительные местоимения; неопределенные местоимения и их производные; отрицательные местоимения none, no и производные последнего (nobody, nothing, etc.)</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2.4.37</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Количественные и порядковые числительные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2.4.38</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Предлоги места, времени, </w:t>
            </w:r>
            <w:r>
              <w:rPr>
                <w:rFonts w:eastAsia="Times New Roman"/>
                <w:szCs w:val="22"/>
                <w:lang w:val="ru-RU"/>
              </w:rPr>
              <w:t>направления, предлоги, употребляемые с глаголами в страдательном залоге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2.4.39</w:t>
            </w:r>
          </w:p>
        </w:tc>
        <w:tc>
          <w:tcPr>
            <w:tcW w:w="7994" w:type="dxa"/>
          </w:tcPr>
          <w:p w:rsidR="00D375AB" w:rsidRDefault="005A04D1">
            <w:pPr>
              <w:adjustRightInd/>
              <w:jc w:val="both"/>
              <w:rPr>
                <w:rFonts w:eastAsia="Times New Roman"/>
                <w:szCs w:val="22"/>
                <w:lang w:val="ru-RU"/>
              </w:rPr>
            </w:pPr>
            <w:r>
              <w:rPr>
                <w:rFonts w:eastAsia="Times New Roman"/>
                <w:szCs w:val="22"/>
                <w:lang w:val="ru-RU"/>
              </w:rPr>
              <w:t>Условные предложения с глаголами в сослагательном наклонении (Conditional III)</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2.4.40</w:t>
            </w:r>
          </w:p>
        </w:tc>
        <w:tc>
          <w:tcPr>
            <w:tcW w:w="7994" w:type="dxa"/>
          </w:tcPr>
          <w:p w:rsidR="00D375AB" w:rsidRDefault="005A04D1">
            <w:pPr>
              <w:adjustRightInd/>
              <w:jc w:val="both"/>
              <w:rPr>
                <w:rFonts w:eastAsia="Times New Roman"/>
                <w:szCs w:val="22"/>
                <w:lang w:val="ru-RU"/>
              </w:rPr>
            </w:pPr>
            <w:r>
              <w:rPr>
                <w:rFonts w:eastAsia="Times New Roman"/>
                <w:szCs w:val="22"/>
                <w:lang w:val="ru-RU"/>
              </w:rPr>
              <w:t>Инверсия</w:t>
            </w:r>
            <w:r>
              <w:rPr>
                <w:rFonts w:eastAsia="Times New Roman"/>
                <w:szCs w:val="22"/>
              </w:rPr>
              <w:t xml:space="preserve"> </w:t>
            </w:r>
            <w:r>
              <w:rPr>
                <w:rFonts w:eastAsia="Times New Roman"/>
                <w:szCs w:val="22"/>
                <w:lang w:val="ru-RU"/>
              </w:rPr>
              <w:t>с</w:t>
            </w:r>
            <w:r>
              <w:rPr>
                <w:rFonts w:eastAsia="Times New Roman"/>
                <w:szCs w:val="22"/>
              </w:rPr>
              <w:t xml:space="preserve"> </w:t>
            </w:r>
            <w:r>
              <w:rPr>
                <w:rFonts w:eastAsia="Times New Roman"/>
                <w:szCs w:val="22"/>
                <w:lang w:val="ru-RU"/>
              </w:rPr>
              <w:t>конструкциями</w:t>
            </w:r>
            <w:r>
              <w:rPr>
                <w:rFonts w:eastAsia="Times New Roman"/>
                <w:szCs w:val="22"/>
              </w:rPr>
              <w:t xml:space="preserve"> hardly (ever) ...when, no sooner... than, if only.... </w:t>
            </w:r>
            <w:r>
              <w:rPr>
                <w:rFonts w:eastAsia="Times New Roman"/>
                <w:szCs w:val="22"/>
                <w:lang w:val="ru-RU"/>
              </w:rPr>
              <w:t>В условных</w:t>
            </w:r>
            <w:r>
              <w:rPr>
                <w:rFonts w:eastAsia="Times New Roman"/>
                <w:szCs w:val="22"/>
                <w:lang w:val="ru-RU"/>
              </w:rPr>
              <w:t xml:space="preserve"> предложениях (If)... should do</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2.4.41</w:t>
            </w:r>
          </w:p>
        </w:tc>
        <w:tc>
          <w:tcPr>
            <w:tcW w:w="7994" w:type="dxa"/>
          </w:tcPr>
          <w:p w:rsidR="00D375AB" w:rsidRDefault="005A04D1">
            <w:pPr>
              <w:adjustRightInd/>
              <w:jc w:val="both"/>
              <w:rPr>
                <w:rFonts w:eastAsia="Times New Roman"/>
                <w:szCs w:val="22"/>
                <w:lang w:val="ru-RU"/>
              </w:rPr>
            </w:pPr>
            <w:r>
              <w:rPr>
                <w:rFonts w:eastAsia="Times New Roman"/>
                <w:szCs w:val="22"/>
                <w:lang w:val="ru-RU"/>
              </w:rPr>
              <w:t>Модальный глагол ought to</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Социокультурные знания и умения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w:t>
            </w:r>
            <w:r>
              <w:rPr>
                <w:rFonts w:eastAsia="Times New Roman"/>
                <w:szCs w:val="22"/>
                <w:lang w:val="ru-RU"/>
              </w:rPr>
              <w:t>изучаемого языка и основных социокультурных элементов речевого поведенческого этикета в англоязычной среде в рамках тематического содержания речи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3.2</w:t>
            </w:r>
          </w:p>
        </w:tc>
        <w:tc>
          <w:tcPr>
            <w:tcW w:w="7994" w:type="dxa"/>
          </w:tcPr>
          <w:p w:rsidR="00D375AB" w:rsidRDefault="005A04D1">
            <w:pPr>
              <w:adjustRightInd/>
              <w:jc w:val="both"/>
              <w:rPr>
                <w:rFonts w:eastAsia="Times New Roman"/>
                <w:szCs w:val="22"/>
                <w:lang w:val="ru-RU"/>
              </w:rPr>
            </w:pPr>
            <w:r>
              <w:rPr>
                <w:rFonts w:eastAsia="Times New Roman"/>
                <w:szCs w:val="22"/>
                <w:lang w:val="ru-RU"/>
              </w:rPr>
              <w:t>Знание и использование в устной и письменной речи наиболее употребительной тематической фоновой лексики р</w:t>
            </w:r>
            <w:r>
              <w:rPr>
                <w:rFonts w:eastAsia="Times New Roman"/>
                <w:szCs w:val="22"/>
                <w:lang w:val="ru-RU"/>
              </w:rPr>
              <w:t>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w:t>
            </w:r>
            <w:r>
              <w:rPr>
                <w:rFonts w:eastAsia="Times New Roman"/>
                <w:szCs w:val="22"/>
                <w:lang w:val="ru-RU"/>
              </w:rPr>
              <w:t>е особенности общения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3.3</w:t>
            </w:r>
          </w:p>
        </w:tc>
        <w:tc>
          <w:tcPr>
            <w:tcW w:w="7994" w:type="dxa"/>
          </w:tcPr>
          <w:p w:rsidR="00D375AB" w:rsidRDefault="005A04D1">
            <w:pPr>
              <w:adjustRightInd/>
              <w:jc w:val="both"/>
              <w:rPr>
                <w:rFonts w:eastAsia="Times New Roman"/>
                <w:szCs w:val="22"/>
                <w:lang w:val="ru-RU"/>
              </w:rPr>
            </w:pPr>
            <w:r>
              <w:rPr>
                <w:rFonts w:eastAsia="Times New Roman"/>
                <w:szCs w:val="22"/>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3.4</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Понимание речевых различий в ситуациях официального и неофициального общения в рамках тематического</w:t>
            </w:r>
            <w:r>
              <w:rPr>
                <w:rFonts w:eastAsia="Times New Roman"/>
                <w:szCs w:val="22"/>
                <w:lang w:val="ru-RU"/>
              </w:rPr>
              <w:t xml:space="preserve"> содержания речи и использование лексико-грамматических средств с их учетом</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3.5</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w:t>
            </w:r>
            <w:r>
              <w:rPr>
                <w:rFonts w:eastAsia="Times New Roman"/>
                <w:szCs w:val="22"/>
                <w:lang w:val="ru-RU"/>
              </w:rPr>
              <w:t>нные деятели, ученые, писатели, поэты, художники, композиторы, музыканты, спортсмены, актеры и другие)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4</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Компенсаторные умения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4.1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Овладение компенсаторными умениями, позволяющими в случае сбоя коммуникации, а также в условиях дефицита языковых средств </w:t>
            </w:r>
            <w:r>
              <w:rPr>
                <w:rFonts w:eastAsia="Times New Roman"/>
                <w:szCs w:val="22"/>
                <w:lang w:val="ru-RU"/>
              </w:rPr>
              <w:t>использовать различные приемы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4.2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Развитие умения игнорировать информацию, не </w:t>
            </w:r>
            <w:r>
              <w:rPr>
                <w:rFonts w:eastAsia="Times New Roman"/>
                <w:szCs w:val="22"/>
                <w:lang w:val="ru-RU"/>
              </w:rPr>
              <w:t>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D375AB">
        <w:tc>
          <w:tcPr>
            <w:tcW w:w="9071" w:type="dxa"/>
            <w:gridSpan w:val="2"/>
          </w:tcPr>
          <w:p w:rsidR="00D375AB" w:rsidRDefault="005A04D1">
            <w:pPr>
              <w:adjustRightInd/>
              <w:jc w:val="center"/>
              <w:rPr>
                <w:rFonts w:eastAsia="Times New Roman"/>
                <w:szCs w:val="22"/>
                <w:lang w:val="ru-RU"/>
              </w:rPr>
            </w:pPr>
            <w:r>
              <w:rPr>
                <w:rFonts w:eastAsia="Times New Roman"/>
                <w:szCs w:val="22"/>
                <w:lang w:val="ru-RU"/>
              </w:rPr>
              <w:t>Детализированное тематическое содержание речи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А</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Повседневная жизнь семьи. Межличностные отношения в семье, </w:t>
            </w:r>
            <w:r>
              <w:rPr>
                <w:rFonts w:eastAsia="Times New Roman"/>
                <w:szCs w:val="22"/>
                <w:lang w:val="ru-RU"/>
              </w:rPr>
              <w:t>с друзьями и знакомыми. Конфликтные ситуации, их предупреждение и разрешение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Б</w:t>
            </w:r>
          </w:p>
        </w:tc>
        <w:tc>
          <w:tcPr>
            <w:tcW w:w="7994" w:type="dxa"/>
          </w:tcPr>
          <w:p w:rsidR="00D375AB" w:rsidRDefault="005A04D1">
            <w:pPr>
              <w:adjustRightInd/>
              <w:jc w:val="both"/>
              <w:rPr>
                <w:rFonts w:eastAsia="Times New Roman"/>
                <w:szCs w:val="22"/>
                <w:lang w:val="ru-RU"/>
              </w:rPr>
            </w:pPr>
            <w:r>
              <w:rPr>
                <w:rFonts w:eastAsia="Times New Roman"/>
                <w:szCs w:val="22"/>
                <w:lang w:val="ru-RU"/>
              </w:rPr>
              <w:t>Внешность и характеристика человека, литературного персонажа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В</w:t>
            </w:r>
          </w:p>
        </w:tc>
        <w:tc>
          <w:tcPr>
            <w:tcW w:w="7994" w:type="dxa"/>
          </w:tcPr>
          <w:p w:rsidR="00D375AB" w:rsidRDefault="005A04D1">
            <w:pPr>
              <w:adjustRightInd/>
              <w:jc w:val="both"/>
              <w:rPr>
                <w:rFonts w:eastAsia="Times New Roman"/>
                <w:szCs w:val="22"/>
                <w:lang w:val="ru-RU"/>
              </w:rPr>
            </w:pPr>
            <w:r>
              <w:rPr>
                <w:rFonts w:eastAsia="Times New Roman"/>
                <w:szCs w:val="22"/>
                <w:lang w:val="ru-RU"/>
              </w:rPr>
              <w:t>Здоровый образ жизни и забота о здоровье: режим труда и отдыха, спорт, сбалансированное питание, посещение врача</w:t>
            </w:r>
            <w:r>
              <w:rPr>
                <w:rFonts w:eastAsia="Times New Roman"/>
                <w:szCs w:val="22"/>
                <w:lang w:val="ru-RU"/>
              </w:rPr>
              <w:t>. Отказ от вредных привычек</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Г</w:t>
            </w:r>
          </w:p>
        </w:tc>
        <w:tc>
          <w:tcPr>
            <w:tcW w:w="7994" w:type="dxa"/>
          </w:tcPr>
          <w:p w:rsidR="00D375AB" w:rsidRDefault="005A04D1">
            <w:pPr>
              <w:adjustRightInd/>
              <w:jc w:val="both"/>
              <w:rPr>
                <w:rFonts w:eastAsia="Times New Roman"/>
                <w:szCs w:val="22"/>
                <w:lang w:val="ru-RU"/>
              </w:rPr>
            </w:pPr>
            <w:r>
              <w:rPr>
                <w:rFonts w:eastAsia="Times New Roman"/>
                <w:szCs w:val="22"/>
                <w:lang w:val="ru-RU"/>
              </w:rP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Д</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Современный мир профес</w:t>
            </w:r>
            <w:r>
              <w:rPr>
                <w:rFonts w:eastAsia="Times New Roman"/>
                <w:szCs w:val="22"/>
                <w:lang w:val="ru-RU"/>
              </w:rPr>
              <w:t>сий. Проблема выбора профессии. Альтернативы в продолжении образования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Е</w:t>
            </w:r>
          </w:p>
        </w:tc>
        <w:tc>
          <w:tcPr>
            <w:tcW w:w="7994" w:type="dxa"/>
          </w:tcPr>
          <w:p w:rsidR="00D375AB" w:rsidRDefault="005A04D1">
            <w:pPr>
              <w:adjustRightInd/>
              <w:jc w:val="both"/>
              <w:rPr>
                <w:rFonts w:eastAsia="Times New Roman"/>
                <w:szCs w:val="22"/>
                <w:lang w:val="ru-RU"/>
              </w:rPr>
            </w:pPr>
            <w:r>
              <w:rPr>
                <w:rFonts w:eastAsia="Times New Roman"/>
                <w:szCs w:val="22"/>
                <w:lang w:val="ru-RU"/>
              </w:rPr>
              <w:t>Место иностранного языка в повседневной жизни и профессиональной деятельности в современном мире. Роль иностранного языка в планах на будущее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Ж</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Молодежь в современном обществе. </w:t>
            </w:r>
            <w:r>
              <w:rPr>
                <w:rFonts w:eastAsia="Times New Roman"/>
                <w:szCs w:val="22"/>
                <w:lang w:val="ru-RU"/>
              </w:rPr>
              <w:t>Ценностные ориентиры. Участие молодежи в жизни общества. Досуг молодежи: увлечения и интересы. Любовь и дружба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З</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Покупки: одежда, обувь и продукты питания. Карманные деньги. Молодежная мода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И</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Роль спорта в современной жизни: виды спорта, экстремальный сп</w:t>
            </w:r>
            <w:r>
              <w:rPr>
                <w:rFonts w:eastAsia="Times New Roman"/>
                <w:szCs w:val="22"/>
                <w:lang w:val="ru-RU"/>
              </w:rPr>
              <w:t>орт, спортивные соревнования, Олимпийские игры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К</w:t>
            </w:r>
          </w:p>
        </w:tc>
        <w:tc>
          <w:tcPr>
            <w:tcW w:w="7994" w:type="dxa"/>
          </w:tcPr>
          <w:p w:rsidR="00D375AB" w:rsidRDefault="005A04D1">
            <w:pPr>
              <w:adjustRightInd/>
              <w:jc w:val="both"/>
              <w:rPr>
                <w:rFonts w:eastAsia="Times New Roman"/>
                <w:szCs w:val="22"/>
                <w:lang w:val="ru-RU"/>
              </w:rPr>
            </w:pPr>
            <w:r>
              <w:rPr>
                <w:rFonts w:eastAsia="Times New Roman"/>
                <w:szCs w:val="22"/>
                <w:lang w:val="ru-RU"/>
              </w:rPr>
              <w:t>Деловое общение: особенности делового общения, деловая этика, деловая переписка, публичное выступление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Л</w:t>
            </w:r>
          </w:p>
        </w:tc>
        <w:tc>
          <w:tcPr>
            <w:tcW w:w="7994" w:type="dxa"/>
          </w:tcPr>
          <w:p w:rsidR="00D375AB" w:rsidRDefault="005A04D1">
            <w:pPr>
              <w:adjustRightInd/>
              <w:jc w:val="both"/>
              <w:rPr>
                <w:rFonts w:eastAsia="Times New Roman"/>
                <w:szCs w:val="22"/>
                <w:lang w:val="ru-RU"/>
              </w:rPr>
            </w:pPr>
            <w:r>
              <w:rPr>
                <w:rFonts w:eastAsia="Times New Roman"/>
                <w:szCs w:val="22"/>
                <w:lang w:val="ru-RU"/>
              </w:rPr>
              <w:t>Туризм. Виды отдыха. Экотуризм. Путешествия по России и зарубежным странам. Виртуальные путешествия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М</w:t>
            </w:r>
          </w:p>
        </w:tc>
        <w:tc>
          <w:tcPr>
            <w:tcW w:w="7994" w:type="dxa"/>
          </w:tcPr>
          <w:p w:rsidR="00D375AB" w:rsidRDefault="005A04D1">
            <w:pPr>
              <w:adjustRightInd/>
              <w:jc w:val="both"/>
              <w:rPr>
                <w:rFonts w:eastAsia="Times New Roman"/>
                <w:szCs w:val="22"/>
                <w:lang w:val="ru-RU"/>
              </w:rPr>
            </w:pPr>
            <w:r>
              <w:rPr>
                <w:rFonts w:eastAsia="Times New Roman"/>
                <w:szCs w:val="22"/>
                <w:lang w:val="ru-RU"/>
              </w:rPr>
              <w:t>Вселенная и человек. Природа. Проблемы экологии. Защита окружающей среды. Стихийные бедствия. Проживание в городской (сельской) местности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Н</w:t>
            </w:r>
          </w:p>
        </w:tc>
        <w:tc>
          <w:tcPr>
            <w:tcW w:w="7994" w:type="dxa"/>
          </w:tcPr>
          <w:p w:rsidR="00D375AB" w:rsidRDefault="005A04D1">
            <w:pPr>
              <w:adjustRightInd/>
              <w:jc w:val="both"/>
              <w:rPr>
                <w:rFonts w:eastAsia="Times New Roman"/>
                <w:szCs w:val="22"/>
                <w:lang w:val="ru-RU"/>
              </w:rPr>
            </w:pPr>
            <w:r>
              <w:rPr>
                <w:rFonts w:eastAsia="Times New Roman"/>
                <w:szCs w:val="22"/>
                <w:lang w:val="ru-RU"/>
              </w:rPr>
              <w:t>Средства массовой информации: пресса, телевидение, радио, сеть Интернет, социальные сети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О</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Технический </w:t>
            </w:r>
            <w:r>
              <w:rPr>
                <w:rFonts w:eastAsia="Times New Roman"/>
                <w:szCs w:val="22"/>
                <w:lang w:val="ru-RU"/>
              </w:rPr>
              <w:t>прогресс: перспективы и последствия. Современные средства коммуникации (пресса, телевидение, сеть Интернет, социальные сети и другие). Интернет-безопасность</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П</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Проблемы современной цивилизации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Р</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Родная страна и страна (страны) изучаемого языка: географиче</w:t>
            </w:r>
            <w:r>
              <w:rPr>
                <w:rFonts w:eastAsia="Times New Roman"/>
                <w:szCs w:val="22"/>
                <w:lang w:val="ru-RU"/>
              </w:rPr>
              <w:t>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w:t>
            </w:r>
            <w:r>
              <w:rPr>
                <w:rFonts w:eastAsia="Times New Roman"/>
                <w:szCs w:val="22"/>
                <w:lang w:val="ru-RU"/>
              </w:rPr>
              <w:t>ру, науку, технику</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С</w:t>
            </w:r>
          </w:p>
        </w:tc>
        <w:tc>
          <w:tcPr>
            <w:tcW w:w="7994" w:type="dxa"/>
          </w:tcPr>
          <w:p w:rsidR="00D375AB" w:rsidRDefault="005A04D1">
            <w:pPr>
              <w:adjustRightInd/>
              <w:jc w:val="both"/>
              <w:rPr>
                <w:rFonts w:eastAsia="Times New Roman"/>
                <w:szCs w:val="22"/>
                <w:lang w:val="ru-RU"/>
              </w:rPr>
            </w:pPr>
            <w:r>
              <w:rPr>
                <w:rFonts w:eastAsia="Times New Roman"/>
                <w:szCs w:val="22"/>
                <w:lang w:val="ru-RU"/>
              </w:rPr>
              <w:t>Выдающиеся люди родной страны и страны (стран) изучаемого языка: государственные деятели, ученые, писатели, поэты, художники, композиторы, путешественники, спортсмены, актеры и другие</w:t>
            </w:r>
          </w:p>
        </w:tc>
      </w:tr>
    </w:tbl>
    <w:p w:rsidR="00D375AB" w:rsidRDefault="00D375AB">
      <w:pPr>
        <w:widowControl/>
        <w:autoSpaceDE/>
        <w:autoSpaceDN/>
        <w:adjustRightInd/>
        <w:rPr>
          <w:rFonts w:ascii="Calibri" w:eastAsia="Times New Roman" w:hAnsi="Calibri"/>
          <w:sz w:val="22"/>
          <w:szCs w:val="22"/>
          <w:lang w:val="ru-RU"/>
        </w:rPr>
      </w:pPr>
    </w:p>
    <w:p w:rsidR="00D375AB" w:rsidRDefault="00D375AB">
      <w:pPr>
        <w:autoSpaceDE/>
        <w:autoSpaceDN/>
        <w:adjustRightInd/>
        <w:ind w:firstLine="708"/>
        <w:jc w:val="both"/>
        <w:rPr>
          <w:rFonts w:eastAsia="Arial"/>
          <w:szCs w:val="22"/>
          <w:lang w:val="ru-RU"/>
        </w:rPr>
      </w:pPr>
    </w:p>
    <w:p w:rsidR="00D375AB" w:rsidRDefault="005A04D1">
      <w:pPr>
        <w:widowControl/>
        <w:autoSpaceDE/>
        <w:autoSpaceDN/>
        <w:adjustRightInd/>
        <w:spacing w:after="160" w:line="259" w:lineRule="auto"/>
        <w:ind w:firstLine="708"/>
        <w:jc w:val="both"/>
        <w:rPr>
          <w:lang w:val="ru-RU" w:eastAsia="en-US"/>
        </w:rPr>
      </w:pPr>
      <w:r>
        <w:rPr>
          <w:lang w:val="ru-RU" w:eastAsia="en-US"/>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w:t>
      </w:r>
      <w:r>
        <w:rPr>
          <w:lang w:val="ru-RU" w:eastAsia="en-US"/>
        </w:rPr>
        <w:t xml:space="preserve">жания </w:t>
      </w:r>
      <w:r>
        <w:rPr>
          <w:b/>
          <w:lang w:val="ru-RU" w:eastAsia="en-US"/>
        </w:rPr>
        <w:t>по математике</w:t>
      </w:r>
      <w:r>
        <w:rPr>
          <w:lang w:val="ru-RU" w:eastAsia="en-US"/>
        </w:rPr>
        <w:t>.</w:t>
      </w:r>
    </w:p>
    <w:p w:rsidR="00D375AB" w:rsidRDefault="005A04D1">
      <w:pPr>
        <w:adjustRightInd/>
        <w:jc w:val="center"/>
        <w:rPr>
          <w:rFonts w:eastAsiaTheme="minorEastAsia"/>
          <w:lang w:val="ru-RU"/>
        </w:rPr>
      </w:pPr>
      <w:r>
        <w:rPr>
          <w:rFonts w:eastAsiaTheme="minorEastAsia"/>
          <w:lang w:val="ru-RU"/>
        </w:rPr>
        <w:t>Проверяемые требования к результатам освоения основной</w:t>
      </w:r>
    </w:p>
    <w:p w:rsidR="00D375AB" w:rsidRDefault="005A04D1">
      <w:pPr>
        <w:adjustRightInd/>
        <w:jc w:val="center"/>
        <w:rPr>
          <w:rFonts w:eastAsiaTheme="minorEastAsia"/>
          <w:lang w:val="ru-RU"/>
        </w:rPr>
      </w:pPr>
      <w:r>
        <w:rPr>
          <w:rFonts w:eastAsiaTheme="minorEastAsia"/>
          <w:lang w:val="ru-RU"/>
        </w:rPr>
        <w:t>образовательной программы (10 класс)</w:t>
      </w:r>
    </w:p>
    <w:p w:rsidR="00D375AB" w:rsidRDefault="00D375AB">
      <w:pPr>
        <w:adjustRightInd/>
        <w:jc w:val="both"/>
        <w:rPr>
          <w:rFonts w:eastAsiaTheme="minorEastAsia"/>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Код проверяемого результата</w:t>
            </w:r>
          </w:p>
        </w:tc>
        <w:tc>
          <w:tcPr>
            <w:tcW w:w="7370" w:type="dxa"/>
          </w:tcPr>
          <w:p w:rsidR="00D375AB" w:rsidRDefault="005A04D1">
            <w:pPr>
              <w:adjustRightInd/>
              <w:jc w:val="center"/>
              <w:rPr>
                <w:rFonts w:eastAsiaTheme="minorEastAsia"/>
                <w:lang w:val="ru-RU"/>
              </w:rPr>
            </w:pPr>
            <w:r>
              <w:rPr>
                <w:rFonts w:eastAsiaTheme="minorEastAsia"/>
                <w:lang w:val="ru-RU"/>
              </w:rPr>
              <w:t>Проверяемые предметные результаты освоения основной образовательной программы среднего общего образования</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1</w:t>
            </w:r>
          </w:p>
        </w:tc>
        <w:tc>
          <w:tcPr>
            <w:tcW w:w="7370" w:type="dxa"/>
          </w:tcPr>
          <w:p w:rsidR="00D375AB" w:rsidRDefault="005A04D1">
            <w:pPr>
              <w:adjustRightInd/>
              <w:jc w:val="both"/>
              <w:rPr>
                <w:rFonts w:eastAsiaTheme="minorEastAsia"/>
                <w:lang w:val="ru-RU"/>
              </w:rPr>
            </w:pPr>
            <w:r>
              <w:rPr>
                <w:rFonts w:eastAsiaTheme="minorEastAsia"/>
                <w:lang w:val="ru-RU"/>
              </w:rPr>
              <w:t>Числа</w:t>
            </w:r>
            <w:r>
              <w:rPr>
                <w:rFonts w:eastAsiaTheme="minorEastAsia"/>
                <w:lang w:val="ru-RU"/>
              </w:rPr>
              <w:t xml:space="preserve"> и вычисления</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1.1</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рациональное и действительное число, обыкновенная и десятичная дробь, проценты</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1.2</w:t>
            </w:r>
          </w:p>
        </w:tc>
        <w:tc>
          <w:tcPr>
            <w:tcW w:w="7370" w:type="dxa"/>
          </w:tcPr>
          <w:p w:rsidR="00D375AB" w:rsidRDefault="005A04D1">
            <w:pPr>
              <w:adjustRightInd/>
              <w:jc w:val="both"/>
              <w:rPr>
                <w:rFonts w:eastAsiaTheme="minorEastAsia"/>
                <w:lang w:val="ru-RU"/>
              </w:rPr>
            </w:pPr>
            <w:r>
              <w:rPr>
                <w:rFonts w:eastAsiaTheme="minorEastAsia"/>
                <w:lang w:val="ru-RU"/>
              </w:rPr>
              <w:t>Выполнять арифметические операции с рациональными и действительными числами</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1.3</w:t>
            </w:r>
          </w:p>
        </w:tc>
        <w:tc>
          <w:tcPr>
            <w:tcW w:w="7370" w:type="dxa"/>
          </w:tcPr>
          <w:p w:rsidR="00D375AB" w:rsidRDefault="005A04D1">
            <w:pPr>
              <w:adjustRightInd/>
              <w:jc w:val="both"/>
              <w:rPr>
                <w:rFonts w:eastAsiaTheme="minorEastAsia"/>
                <w:lang w:val="ru-RU"/>
              </w:rPr>
            </w:pPr>
            <w:r>
              <w:rPr>
                <w:rFonts w:eastAsiaTheme="minorEastAsia"/>
                <w:lang w:val="ru-RU"/>
              </w:rPr>
              <w:t xml:space="preserve">Выполнять приближенные вычисления, используя </w:t>
            </w:r>
            <w:r>
              <w:rPr>
                <w:rFonts w:eastAsiaTheme="minorEastAsia"/>
                <w:lang w:val="ru-RU"/>
              </w:rPr>
              <w:t>правила округления, делать прикидку и оценку результата вычислений</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1.4</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w:t>
            </w:r>
            <w:r>
              <w:rPr>
                <w:rFonts w:eastAsiaTheme="minorEastAsia"/>
                <w:lang w:val="ru-RU"/>
              </w:rPr>
              <w:t>л для решения практических задач и представления данных</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1.5</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2</w:t>
            </w:r>
          </w:p>
        </w:tc>
        <w:tc>
          <w:tcPr>
            <w:tcW w:w="7370" w:type="dxa"/>
          </w:tcPr>
          <w:p w:rsidR="00D375AB" w:rsidRDefault="005A04D1">
            <w:pPr>
              <w:adjustRightInd/>
              <w:jc w:val="both"/>
              <w:rPr>
                <w:rFonts w:eastAsiaTheme="minorEastAsia"/>
                <w:lang w:val="ru-RU"/>
              </w:rPr>
            </w:pPr>
            <w:r>
              <w:rPr>
                <w:rFonts w:eastAsiaTheme="minorEastAsia"/>
                <w:lang w:val="ru-RU"/>
              </w:rPr>
              <w:t>Уравнения и неравенства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2.1</w:t>
            </w:r>
          </w:p>
        </w:tc>
        <w:tc>
          <w:tcPr>
            <w:tcW w:w="7370" w:type="dxa"/>
          </w:tcPr>
          <w:p w:rsidR="00D375AB" w:rsidRDefault="005A04D1">
            <w:pPr>
              <w:adjustRightInd/>
              <w:jc w:val="both"/>
              <w:rPr>
                <w:rFonts w:eastAsiaTheme="minorEastAsia"/>
                <w:lang w:val="ru-RU"/>
              </w:rPr>
            </w:pPr>
            <w:r>
              <w:rPr>
                <w:rFonts w:eastAsiaTheme="minorEastAsia"/>
                <w:lang w:val="ru-RU"/>
              </w:rPr>
              <w:t xml:space="preserve">Оперировать </w:t>
            </w:r>
            <w:r>
              <w:rPr>
                <w:rFonts w:eastAsiaTheme="minorEastAsia"/>
                <w:lang w:val="ru-RU"/>
              </w:rPr>
              <w:t xml:space="preserve">понятиями: тождество, уравнение, неравенство, целое, рациональное, иррациональное уравнение, неравенство, </w:t>
            </w:r>
            <w:r>
              <w:rPr>
                <w:rFonts w:eastAsiaTheme="minorEastAsia"/>
                <w:lang w:val="ru-RU"/>
              </w:rPr>
              <w:lastRenderedPageBreak/>
              <w:t>тригонометрическое уравнение</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lastRenderedPageBreak/>
              <w:t>2.2</w:t>
            </w:r>
          </w:p>
        </w:tc>
        <w:tc>
          <w:tcPr>
            <w:tcW w:w="7370" w:type="dxa"/>
          </w:tcPr>
          <w:p w:rsidR="00D375AB" w:rsidRDefault="005A04D1">
            <w:pPr>
              <w:adjustRightInd/>
              <w:jc w:val="both"/>
              <w:rPr>
                <w:rFonts w:eastAsiaTheme="minorEastAsia"/>
                <w:lang w:val="ru-RU"/>
              </w:rPr>
            </w:pPr>
            <w:r>
              <w:rPr>
                <w:rFonts w:eastAsiaTheme="minorEastAsia"/>
                <w:lang w:val="ru-RU"/>
              </w:rPr>
              <w:t>Выполнять преобразования тригонометрических выражений и решать тригонометрические уравнения</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2.3</w:t>
            </w:r>
          </w:p>
        </w:tc>
        <w:tc>
          <w:tcPr>
            <w:tcW w:w="7370" w:type="dxa"/>
          </w:tcPr>
          <w:p w:rsidR="00D375AB" w:rsidRDefault="005A04D1">
            <w:pPr>
              <w:adjustRightInd/>
              <w:jc w:val="both"/>
              <w:rPr>
                <w:rFonts w:eastAsiaTheme="minorEastAsia"/>
                <w:lang w:val="ru-RU"/>
              </w:rPr>
            </w:pPr>
            <w:r>
              <w:rPr>
                <w:rFonts w:eastAsiaTheme="minorEastAsia"/>
                <w:lang w:val="ru-RU"/>
              </w:rPr>
              <w:t>Выполнять преобразо</w:t>
            </w:r>
            <w:r>
              <w:rPr>
                <w:rFonts w:eastAsiaTheme="minorEastAsia"/>
                <w:lang w:val="ru-RU"/>
              </w:rPr>
              <w:t>вания целых, рациональных и иррациональных выражений и решать основные типы целых, рациональных и иррациональных уравнений и неравенств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2.4</w:t>
            </w:r>
          </w:p>
        </w:tc>
        <w:tc>
          <w:tcPr>
            <w:tcW w:w="7370" w:type="dxa"/>
          </w:tcPr>
          <w:p w:rsidR="00D375AB" w:rsidRDefault="005A04D1">
            <w:pPr>
              <w:adjustRightInd/>
              <w:jc w:val="both"/>
              <w:rPr>
                <w:rFonts w:eastAsiaTheme="minorEastAsia"/>
                <w:lang w:val="ru-RU"/>
              </w:rPr>
            </w:pPr>
            <w:r>
              <w:rPr>
                <w:rFonts w:eastAsiaTheme="minorEastAsia"/>
                <w:lang w:val="ru-RU"/>
              </w:rPr>
              <w:t>Применять уравнения и неравенства для решения математических задач и задач из различных областей науки и реальной ж</w:t>
            </w:r>
            <w:r>
              <w:rPr>
                <w:rFonts w:eastAsiaTheme="minorEastAsia"/>
                <w:lang w:val="ru-RU"/>
              </w:rPr>
              <w:t>изни</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2.5</w:t>
            </w:r>
          </w:p>
        </w:tc>
        <w:tc>
          <w:tcPr>
            <w:tcW w:w="7370" w:type="dxa"/>
          </w:tcPr>
          <w:p w:rsidR="00D375AB" w:rsidRDefault="005A04D1">
            <w:pPr>
              <w:adjustRightInd/>
              <w:jc w:val="both"/>
              <w:rPr>
                <w:rFonts w:eastAsiaTheme="minorEastAsia"/>
                <w:lang w:val="ru-RU"/>
              </w:rPr>
            </w:pPr>
            <w:r>
              <w:rPr>
                <w:rFonts w:eastAsiaTheme="minorEastAsia"/>
                <w:lang w:val="ru-RU"/>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3</w:t>
            </w:r>
          </w:p>
        </w:tc>
        <w:tc>
          <w:tcPr>
            <w:tcW w:w="7370" w:type="dxa"/>
          </w:tcPr>
          <w:p w:rsidR="00D375AB" w:rsidRDefault="005A04D1">
            <w:pPr>
              <w:adjustRightInd/>
              <w:jc w:val="both"/>
              <w:rPr>
                <w:rFonts w:eastAsiaTheme="minorEastAsia"/>
                <w:lang w:val="ru-RU"/>
              </w:rPr>
            </w:pPr>
            <w:r>
              <w:rPr>
                <w:rFonts w:eastAsiaTheme="minorEastAsia"/>
                <w:lang w:val="ru-RU"/>
              </w:rPr>
              <w:t>Функции и графики</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3.1</w:t>
            </w:r>
          </w:p>
        </w:tc>
        <w:tc>
          <w:tcPr>
            <w:tcW w:w="7370" w:type="dxa"/>
          </w:tcPr>
          <w:p w:rsidR="00D375AB" w:rsidRDefault="005A04D1">
            <w:pPr>
              <w:adjustRightInd/>
              <w:jc w:val="both"/>
              <w:rPr>
                <w:rFonts w:eastAsiaTheme="minorEastAsia"/>
                <w:lang w:val="ru-RU"/>
              </w:rPr>
            </w:pPr>
            <w:r>
              <w:rPr>
                <w:rFonts w:eastAsiaTheme="minorEastAsia"/>
                <w:lang w:val="ru-RU"/>
              </w:rPr>
              <w:t xml:space="preserve">Оперировать понятиями: функция, способы </w:t>
            </w:r>
            <w:r>
              <w:rPr>
                <w:rFonts w:eastAsiaTheme="minorEastAsia"/>
                <w:lang w:val="ru-RU"/>
              </w:rPr>
              <w:t>задания функции, область определения и множество значений функции, график функции, взаимно обратные функции</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3.2</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четность и нечетность функции, нули функции, промежутки знакопостоянства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3.3</w:t>
            </w:r>
          </w:p>
        </w:tc>
        <w:tc>
          <w:tcPr>
            <w:tcW w:w="7370" w:type="dxa"/>
          </w:tcPr>
          <w:p w:rsidR="00D375AB" w:rsidRDefault="005A04D1">
            <w:pPr>
              <w:adjustRightInd/>
              <w:jc w:val="both"/>
              <w:rPr>
                <w:rFonts w:eastAsiaTheme="minorEastAsia"/>
                <w:lang w:val="ru-RU"/>
              </w:rPr>
            </w:pPr>
            <w:r>
              <w:rPr>
                <w:rFonts w:eastAsiaTheme="minorEastAsia"/>
                <w:lang w:val="ru-RU"/>
              </w:rPr>
              <w:t>Использовать графики функций для решения у</w:t>
            </w:r>
            <w:r>
              <w:rPr>
                <w:rFonts w:eastAsiaTheme="minorEastAsia"/>
                <w:lang w:val="ru-RU"/>
              </w:rPr>
              <w:t>равнений</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3.4</w:t>
            </w:r>
          </w:p>
        </w:tc>
        <w:tc>
          <w:tcPr>
            <w:tcW w:w="7370" w:type="dxa"/>
          </w:tcPr>
          <w:p w:rsidR="00D375AB" w:rsidRDefault="005A04D1">
            <w:pPr>
              <w:adjustRightInd/>
              <w:jc w:val="both"/>
              <w:rPr>
                <w:rFonts w:eastAsiaTheme="minorEastAsia"/>
                <w:lang w:val="ru-RU"/>
              </w:rPr>
            </w:pPr>
            <w:r>
              <w:rPr>
                <w:rFonts w:eastAsiaTheme="minorEastAsia"/>
                <w:lang w:val="ru-RU"/>
              </w:rPr>
              <w:t>Строить и читать графики линейной функции, квадратичной функции, степенной функции с целым показателем</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3.5</w:t>
            </w:r>
          </w:p>
        </w:tc>
        <w:tc>
          <w:tcPr>
            <w:tcW w:w="7370" w:type="dxa"/>
          </w:tcPr>
          <w:p w:rsidR="00D375AB" w:rsidRDefault="005A04D1">
            <w:pPr>
              <w:adjustRightInd/>
              <w:jc w:val="both"/>
              <w:rPr>
                <w:rFonts w:eastAsiaTheme="minorEastAsia"/>
                <w:lang w:val="ru-RU"/>
              </w:rPr>
            </w:pPr>
            <w:r>
              <w:rPr>
                <w:rFonts w:eastAsiaTheme="minorEastAsia"/>
                <w:lang w:val="ru-RU"/>
              </w:rPr>
              <w:t>Использовать графики функций для исследования процессов и зависимостей при решении задач из других учебных предметов и реальной жизни,</w:t>
            </w:r>
            <w:r>
              <w:rPr>
                <w:rFonts w:eastAsiaTheme="minorEastAsia"/>
                <w:lang w:val="ru-RU"/>
              </w:rPr>
              <w:t xml:space="preserve"> выражать формулами зависимости между величинами</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4</w:t>
            </w:r>
          </w:p>
        </w:tc>
        <w:tc>
          <w:tcPr>
            <w:tcW w:w="7370" w:type="dxa"/>
          </w:tcPr>
          <w:p w:rsidR="00D375AB" w:rsidRDefault="005A04D1">
            <w:pPr>
              <w:adjustRightInd/>
              <w:jc w:val="both"/>
              <w:rPr>
                <w:rFonts w:eastAsiaTheme="minorEastAsia"/>
                <w:lang w:val="ru-RU"/>
              </w:rPr>
            </w:pPr>
            <w:r>
              <w:rPr>
                <w:rFonts w:eastAsiaTheme="minorEastAsia"/>
                <w:lang w:val="ru-RU"/>
              </w:rPr>
              <w:t>Начала математического анализа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4.1</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последовательность, арифметическая и геометрическая прогрессии</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4.2</w:t>
            </w:r>
          </w:p>
        </w:tc>
        <w:tc>
          <w:tcPr>
            <w:tcW w:w="7370" w:type="dxa"/>
          </w:tcPr>
          <w:p w:rsidR="00D375AB" w:rsidRDefault="005A04D1">
            <w:pPr>
              <w:adjustRightInd/>
              <w:jc w:val="both"/>
              <w:rPr>
                <w:rFonts w:eastAsiaTheme="minorEastAsia"/>
                <w:lang w:val="ru-RU"/>
              </w:rPr>
            </w:pPr>
            <w:r>
              <w:rPr>
                <w:rFonts w:eastAsiaTheme="minorEastAsia"/>
                <w:lang w:val="ru-RU"/>
              </w:rPr>
              <w:t xml:space="preserve">Оперировать понятиями: бесконечно убывающая геометрическая прогрессия, сумма </w:t>
            </w:r>
            <w:r>
              <w:rPr>
                <w:rFonts w:eastAsiaTheme="minorEastAsia"/>
                <w:lang w:val="ru-RU"/>
              </w:rPr>
              <w:t>бесконечно убывающей геометрической прогрессии</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4.3</w:t>
            </w:r>
          </w:p>
        </w:tc>
        <w:tc>
          <w:tcPr>
            <w:tcW w:w="7370" w:type="dxa"/>
          </w:tcPr>
          <w:p w:rsidR="00D375AB" w:rsidRDefault="005A04D1">
            <w:pPr>
              <w:adjustRightInd/>
              <w:jc w:val="both"/>
              <w:rPr>
                <w:rFonts w:eastAsiaTheme="minorEastAsia"/>
                <w:lang w:val="ru-RU"/>
              </w:rPr>
            </w:pPr>
            <w:r>
              <w:rPr>
                <w:rFonts w:eastAsiaTheme="minorEastAsia"/>
                <w:lang w:val="ru-RU"/>
              </w:rPr>
              <w:t>Задавать последовательности различными способами</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4.4</w:t>
            </w:r>
          </w:p>
        </w:tc>
        <w:tc>
          <w:tcPr>
            <w:tcW w:w="7370" w:type="dxa"/>
          </w:tcPr>
          <w:p w:rsidR="00D375AB" w:rsidRDefault="005A04D1">
            <w:pPr>
              <w:adjustRightInd/>
              <w:jc w:val="both"/>
              <w:rPr>
                <w:rFonts w:eastAsiaTheme="minorEastAsia"/>
                <w:lang w:val="ru-RU"/>
              </w:rPr>
            </w:pPr>
            <w:r>
              <w:rPr>
                <w:rFonts w:eastAsiaTheme="minorEastAsia"/>
                <w:lang w:val="ru-RU"/>
              </w:rPr>
              <w:t>Использовать свойства последовательностей и прогрессий для решения реальных задач прикладного характера</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5</w:t>
            </w:r>
          </w:p>
        </w:tc>
        <w:tc>
          <w:tcPr>
            <w:tcW w:w="7370" w:type="dxa"/>
          </w:tcPr>
          <w:p w:rsidR="00D375AB" w:rsidRDefault="005A04D1">
            <w:pPr>
              <w:adjustRightInd/>
              <w:jc w:val="both"/>
              <w:rPr>
                <w:rFonts w:eastAsiaTheme="minorEastAsia"/>
                <w:lang w:val="ru-RU"/>
              </w:rPr>
            </w:pPr>
            <w:r>
              <w:rPr>
                <w:rFonts w:eastAsiaTheme="minorEastAsia"/>
                <w:lang w:val="ru-RU"/>
              </w:rPr>
              <w:t>Множества и логика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5.1</w:t>
            </w:r>
          </w:p>
        </w:tc>
        <w:tc>
          <w:tcPr>
            <w:tcW w:w="7370" w:type="dxa"/>
          </w:tcPr>
          <w:p w:rsidR="00D375AB" w:rsidRDefault="005A04D1">
            <w:pPr>
              <w:adjustRightInd/>
              <w:jc w:val="both"/>
              <w:rPr>
                <w:rFonts w:eastAsiaTheme="minorEastAsia"/>
                <w:lang w:val="ru-RU"/>
              </w:rPr>
            </w:pPr>
            <w:r>
              <w:rPr>
                <w:rFonts w:eastAsiaTheme="minorEastAsia"/>
                <w:lang w:val="ru-RU"/>
              </w:rPr>
              <w:t xml:space="preserve">Оперировать </w:t>
            </w:r>
            <w:r>
              <w:rPr>
                <w:rFonts w:eastAsiaTheme="minorEastAsia"/>
                <w:lang w:val="ru-RU"/>
              </w:rPr>
              <w:t>понятиями: множество, операции над множествами</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5.2</w:t>
            </w:r>
          </w:p>
        </w:tc>
        <w:tc>
          <w:tcPr>
            <w:tcW w:w="7370" w:type="dxa"/>
          </w:tcPr>
          <w:p w:rsidR="00D375AB" w:rsidRDefault="005A04D1">
            <w:pPr>
              <w:adjustRightInd/>
              <w:jc w:val="both"/>
              <w:rPr>
                <w:rFonts w:eastAsiaTheme="minorEastAsia"/>
                <w:lang w:val="ru-RU"/>
              </w:rPr>
            </w:pPr>
            <w:r>
              <w:rPr>
                <w:rFonts w:eastAsiaTheme="minorEastAsia"/>
                <w:lang w:val="ru-RU"/>
              </w:rPr>
              <w:t xml:space="preserve">Использовать теоретико-множественный аппарат для описания реальных процессов и явлений, при решении задач из других учебных </w:t>
            </w:r>
            <w:r>
              <w:rPr>
                <w:rFonts w:eastAsiaTheme="minorEastAsia"/>
                <w:lang w:val="ru-RU"/>
              </w:rPr>
              <w:lastRenderedPageBreak/>
              <w:t>предметов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lastRenderedPageBreak/>
              <w:t>5.3</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определение, теорема, следствие, доказател</w:t>
            </w:r>
            <w:r>
              <w:rPr>
                <w:rFonts w:eastAsiaTheme="minorEastAsia"/>
                <w:lang w:val="ru-RU"/>
              </w:rPr>
              <w:t>ьство</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6</w:t>
            </w:r>
          </w:p>
        </w:tc>
        <w:tc>
          <w:tcPr>
            <w:tcW w:w="7370" w:type="dxa"/>
          </w:tcPr>
          <w:p w:rsidR="00D375AB" w:rsidRDefault="005A04D1">
            <w:pPr>
              <w:adjustRightInd/>
              <w:jc w:val="both"/>
              <w:rPr>
                <w:rFonts w:eastAsiaTheme="minorEastAsia"/>
                <w:lang w:val="ru-RU"/>
              </w:rPr>
            </w:pPr>
            <w:r>
              <w:rPr>
                <w:rFonts w:eastAsiaTheme="minorEastAsia"/>
                <w:lang w:val="ru-RU"/>
              </w:rPr>
              <w:t>Теория вероятностей и статистика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6.1</w:t>
            </w:r>
          </w:p>
        </w:tc>
        <w:tc>
          <w:tcPr>
            <w:tcW w:w="7370" w:type="dxa"/>
          </w:tcPr>
          <w:p w:rsidR="00D375AB" w:rsidRDefault="005A04D1">
            <w:pPr>
              <w:adjustRightInd/>
              <w:jc w:val="both"/>
              <w:rPr>
                <w:rFonts w:eastAsiaTheme="minorEastAsia"/>
                <w:lang w:val="ru-RU"/>
              </w:rPr>
            </w:pPr>
            <w:r>
              <w:rPr>
                <w:rFonts w:eastAsiaTheme="minorEastAsia"/>
                <w:lang w:val="ru-RU"/>
              </w:rPr>
              <w:t>Читать и строить таблицы и диаграммы</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6.2</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среднее арифметическое, медиана, наибольшее, наименьшее значение, размах массива числовых данных</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6.3</w:t>
            </w:r>
          </w:p>
        </w:tc>
        <w:tc>
          <w:tcPr>
            <w:tcW w:w="7370" w:type="dxa"/>
          </w:tcPr>
          <w:p w:rsidR="00D375AB" w:rsidRDefault="005A04D1">
            <w:pPr>
              <w:adjustRightInd/>
              <w:jc w:val="both"/>
              <w:rPr>
                <w:rFonts w:eastAsiaTheme="minorEastAsia"/>
                <w:lang w:val="ru-RU"/>
              </w:rPr>
            </w:pPr>
            <w:r>
              <w:rPr>
                <w:rFonts w:eastAsiaTheme="minorEastAsia"/>
                <w:lang w:val="ru-RU"/>
              </w:rPr>
              <w:t xml:space="preserve">Оперировать понятиями: случайный </w:t>
            </w:r>
            <w:r>
              <w:rPr>
                <w:rFonts w:eastAsiaTheme="minorEastAsia"/>
                <w:lang w:val="ru-RU"/>
              </w:rPr>
              <w:t>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6.4</w:t>
            </w:r>
          </w:p>
        </w:tc>
        <w:tc>
          <w:tcPr>
            <w:tcW w:w="7370" w:type="dxa"/>
          </w:tcPr>
          <w:p w:rsidR="00D375AB" w:rsidRDefault="005A04D1">
            <w:pPr>
              <w:adjustRightInd/>
              <w:jc w:val="both"/>
              <w:rPr>
                <w:rFonts w:eastAsiaTheme="minorEastAsia"/>
                <w:lang w:val="ru-RU"/>
              </w:rPr>
            </w:pPr>
            <w:r>
              <w:rPr>
                <w:rFonts w:eastAsiaTheme="minorEastAsia"/>
                <w:lang w:val="ru-RU"/>
              </w:rPr>
              <w:t>Нах</w:t>
            </w:r>
            <w:r>
              <w:rPr>
                <w:rFonts w:eastAsiaTheme="minorEastAsia"/>
                <w:lang w:val="ru-RU"/>
              </w:rPr>
              <w:t>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6.5</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условная вероятность, независи</w:t>
            </w:r>
            <w:r>
              <w:rPr>
                <w:rFonts w:eastAsiaTheme="minorEastAsia"/>
                <w:lang w:val="ru-RU"/>
              </w:rPr>
              <w:t>мые события; находить вероятности с помощью правила умножения, с помощью дерева случайного опыта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6.6</w:t>
            </w:r>
          </w:p>
        </w:tc>
        <w:tc>
          <w:tcPr>
            <w:tcW w:w="7370" w:type="dxa"/>
          </w:tcPr>
          <w:p w:rsidR="00D375AB" w:rsidRDefault="005A04D1">
            <w:pPr>
              <w:adjustRightInd/>
              <w:jc w:val="both"/>
              <w:rPr>
                <w:rFonts w:eastAsiaTheme="minorEastAsia"/>
                <w:lang w:val="ru-RU"/>
              </w:rPr>
            </w:pPr>
            <w:r>
              <w:rPr>
                <w:rFonts w:eastAsiaTheme="minorEastAsia"/>
                <w:lang w:val="ru-RU"/>
              </w:rPr>
              <w:t>Применять комбинаторное правило умножения при решении задач</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6.7</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испытание, независимые испытания, серия испытаний, успех и неудача</w:t>
            </w:r>
            <w:r>
              <w:rPr>
                <w:rFonts w:eastAsiaTheme="minorEastAsia"/>
                <w:lang w:val="ru-RU"/>
              </w:rPr>
              <w:t>; находить вероятности событий в серии независимых испытаний до первого успеха, находить вероятности событий в серии испытаний Бернулли</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6.8</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случайная величина, распределение вероятностей, диаграмма распределения</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7</w:t>
            </w:r>
          </w:p>
        </w:tc>
        <w:tc>
          <w:tcPr>
            <w:tcW w:w="7370" w:type="dxa"/>
          </w:tcPr>
          <w:p w:rsidR="00D375AB" w:rsidRDefault="005A04D1">
            <w:pPr>
              <w:adjustRightInd/>
              <w:jc w:val="both"/>
              <w:rPr>
                <w:rFonts w:eastAsiaTheme="minorEastAsia"/>
                <w:lang w:val="ru-RU"/>
              </w:rPr>
            </w:pPr>
            <w:r>
              <w:rPr>
                <w:rFonts w:eastAsiaTheme="minorEastAsia"/>
                <w:lang w:val="ru-RU"/>
              </w:rPr>
              <w:t>Геометрия</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7.1</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точка, прямая, плоскость</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7.2</w:t>
            </w:r>
          </w:p>
        </w:tc>
        <w:tc>
          <w:tcPr>
            <w:tcW w:w="7370" w:type="dxa"/>
          </w:tcPr>
          <w:p w:rsidR="00D375AB" w:rsidRDefault="005A04D1">
            <w:pPr>
              <w:adjustRightInd/>
              <w:jc w:val="both"/>
              <w:rPr>
                <w:rFonts w:eastAsiaTheme="minorEastAsia"/>
                <w:lang w:val="ru-RU"/>
              </w:rPr>
            </w:pPr>
            <w:r>
              <w:rPr>
                <w:rFonts w:eastAsiaTheme="minorEastAsia"/>
                <w:lang w:val="ru-RU"/>
              </w:rPr>
              <w:t>Применять аксиомы стереометрии и следствия из них при решении геометрических задач</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7.3</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параллельность и перпендикулярность прямых и плоскостей</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7.4</w:t>
            </w:r>
          </w:p>
        </w:tc>
        <w:tc>
          <w:tcPr>
            <w:tcW w:w="7370" w:type="dxa"/>
          </w:tcPr>
          <w:p w:rsidR="00D375AB" w:rsidRDefault="005A04D1">
            <w:pPr>
              <w:adjustRightInd/>
              <w:jc w:val="both"/>
              <w:rPr>
                <w:rFonts w:eastAsiaTheme="minorEastAsia"/>
                <w:lang w:val="ru-RU"/>
              </w:rPr>
            </w:pPr>
            <w:r>
              <w:rPr>
                <w:rFonts w:eastAsiaTheme="minorEastAsia"/>
                <w:lang w:val="ru-RU"/>
              </w:rPr>
              <w:t xml:space="preserve">Классифицировать взаимное </w:t>
            </w:r>
            <w:r>
              <w:rPr>
                <w:rFonts w:eastAsiaTheme="minorEastAsia"/>
                <w:lang w:val="ru-RU"/>
              </w:rPr>
              <w:t>расположение прямых и плоскостей в пространстве</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7.5</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7.6</w:t>
            </w:r>
          </w:p>
        </w:tc>
        <w:tc>
          <w:tcPr>
            <w:tcW w:w="7370" w:type="dxa"/>
          </w:tcPr>
          <w:p w:rsidR="00D375AB" w:rsidRDefault="005A04D1">
            <w:pPr>
              <w:adjustRightInd/>
              <w:jc w:val="both"/>
              <w:rPr>
                <w:rFonts w:eastAsiaTheme="minorEastAsia"/>
                <w:lang w:val="ru-RU"/>
              </w:rPr>
            </w:pPr>
            <w:r>
              <w:rPr>
                <w:rFonts w:eastAsiaTheme="minorEastAsia"/>
                <w:lang w:val="ru-RU"/>
              </w:rPr>
              <w:t xml:space="preserve">Оперировать понятиями: многогранник, выпуклый </w:t>
            </w:r>
            <w:r>
              <w:rPr>
                <w:rFonts w:eastAsiaTheme="minorEastAsia"/>
                <w:lang w:val="ru-RU"/>
              </w:rPr>
              <w:t xml:space="preserve">и невыпуклый </w:t>
            </w:r>
            <w:r>
              <w:rPr>
                <w:rFonts w:eastAsiaTheme="minorEastAsia"/>
                <w:lang w:val="ru-RU"/>
              </w:rPr>
              <w:lastRenderedPageBreak/>
              <w:t>многогранник, элементы многогранника, правильный многогранник</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lastRenderedPageBreak/>
              <w:t>7.7</w:t>
            </w:r>
          </w:p>
        </w:tc>
        <w:tc>
          <w:tcPr>
            <w:tcW w:w="7370" w:type="dxa"/>
          </w:tcPr>
          <w:p w:rsidR="00D375AB" w:rsidRDefault="005A04D1">
            <w:pPr>
              <w:adjustRightInd/>
              <w:jc w:val="both"/>
              <w:rPr>
                <w:rFonts w:eastAsiaTheme="minorEastAsia"/>
                <w:lang w:val="ru-RU"/>
              </w:rPr>
            </w:pPr>
            <w:r>
              <w:rPr>
                <w:rFonts w:eastAsiaTheme="minorEastAsia"/>
                <w:lang w:val="ru-RU"/>
              </w:rPr>
              <w:t>Распознавать основные виды многогранников (пирамида, призма, прямоугольный параллелепипед, куб)</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7.8</w:t>
            </w:r>
          </w:p>
        </w:tc>
        <w:tc>
          <w:tcPr>
            <w:tcW w:w="7370" w:type="dxa"/>
          </w:tcPr>
          <w:p w:rsidR="00D375AB" w:rsidRDefault="005A04D1">
            <w:pPr>
              <w:adjustRightInd/>
              <w:jc w:val="both"/>
              <w:rPr>
                <w:rFonts w:eastAsiaTheme="minorEastAsia"/>
                <w:lang w:val="ru-RU"/>
              </w:rPr>
            </w:pPr>
            <w:r>
              <w:rPr>
                <w:rFonts w:eastAsiaTheme="minorEastAsia"/>
                <w:lang w:val="ru-RU"/>
              </w:rPr>
              <w:t>Классифицировать многогранники, выбирая основания для классификации (выпукл</w:t>
            </w:r>
            <w:r>
              <w:rPr>
                <w:rFonts w:eastAsiaTheme="minorEastAsia"/>
                <w:lang w:val="ru-RU"/>
              </w:rPr>
              <w:t>ые и невыпуклые многогранники, правильные многогранники, прямые и наклонные призмы, параллелепипеды)</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7.9</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секущая плоскость, сечение многогранников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7.10</w:t>
            </w:r>
          </w:p>
        </w:tc>
        <w:tc>
          <w:tcPr>
            <w:tcW w:w="7370" w:type="dxa"/>
          </w:tcPr>
          <w:p w:rsidR="00D375AB" w:rsidRDefault="005A04D1">
            <w:pPr>
              <w:adjustRightInd/>
              <w:jc w:val="both"/>
              <w:rPr>
                <w:rFonts w:eastAsiaTheme="minorEastAsia"/>
                <w:lang w:val="ru-RU"/>
              </w:rPr>
            </w:pPr>
            <w:r>
              <w:rPr>
                <w:rFonts w:eastAsiaTheme="minorEastAsia"/>
                <w:lang w:val="ru-RU"/>
              </w:rPr>
              <w:t>Объяснять принципы построения сечений многогранников, используя метод следов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7.11</w:t>
            </w:r>
          </w:p>
        </w:tc>
        <w:tc>
          <w:tcPr>
            <w:tcW w:w="7370" w:type="dxa"/>
          </w:tcPr>
          <w:p w:rsidR="00D375AB" w:rsidRDefault="005A04D1">
            <w:pPr>
              <w:adjustRightInd/>
              <w:jc w:val="both"/>
              <w:rPr>
                <w:rFonts w:eastAsiaTheme="minorEastAsia"/>
                <w:lang w:val="ru-RU"/>
              </w:rPr>
            </w:pPr>
            <w:r>
              <w:rPr>
                <w:rFonts w:eastAsiaTheme="minorEastAsia"/>
                <w:lang w:val="ru-RU"/>
              </w:rPr>
              <w:t>Строить сечения многогранников методом следов, выполнять (выносные) плоские чертежи из рисунков простых объемных фигур: вид сверху, сбоку, снизу</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7.12</w:t>
            </w:r>
          </w:p>
        </w:tc>
        <w:tc>
          <w:tcPr>
            <w:tcW w:w="7370" w:type="dxa"/>
          </w:tcPr>
          <w:p w:rsidR="00D375AB" w:rsidRDefault="005A04D1">
            <w:pPr>
              <w:adjustRightInd/>
              <w:jc w:val="both"/>
              <w:rPr>
                <w:rFonts w:eastAsiaTheme="minorEastAsia"/>
                <w:lang w:val="ru-RU"/>
              </w:rPr>
            </w:pPr>
            <w:r>
              <w:rPr>
                <w:rFonts w:eastAsiaTheme="minorEastAsia"/>
                <w:lang w:val="ru-RU"/>
              </w:rPr>
              <w:t>Решать задачи на нахождение геометрических величин по образцам или алгоритмам, применяя известные ан</w:t>
            </w:r>
            <w:r>
              <w:rPr>
                <w:rFonts w:eastAsiaTheme="minorEastAsia"/>
                <w:lang w:val="ru-RU"/>
              </w:rPr>
              <w:t>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7.13</w:t>
            </w:r>
          </w:p>
        </w:tc>
        <w:tc>
          <w:tcPr>
            <w:tcW w:w="7370" w:type="dxa"/>
          </w:tcPr>
          <w:p w:rsidR="00D375AB" w:rsidRDefault="005A04D1">
            <w:pPr>
              <w:adjustRightInd/>
              <w:jc w:val="both"/>
              <w:rPr>
                <w:rFonts w:eastAsiaTheme="minorEastAsia"/>
                <w:lang w:val="ru-RU"/>
              </w:rPr>
            </w:pPr>
            <w:r>
              <w:rPr>
                <w:rFonts w:eastAsiaTheme="minorEastAsia"/>
                <w:lang w:val="ru-RU"/>
              </w:rPr>
              <w:t xml:space="preserve">Решать задачи на нахождение геометрических величин по образцам или </w:t>
            </w:r>
            <w:r>
              <w:rPr>
                <w:rFonts w:eastAsiaTheme="minorEastAsia"/>
                <w:lang w:val="ru-RU"/>
              </w:rPr>
              <w:t>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7.14</w:t>
            </w:r>
          </w:p>
        </w:tc>
        <w:tc>
          <w:tcPr>
            <w:tcW w:w="7370" w:type="dxa"/>
          </w:tcPr>
          <w:p w:rsidR="00D375AB" w:rsidRDefault="005A04D1">
            <w:pPr>
              <w:adjustRightInd/>
              <w:jc w:val="both"/>
              <w:rPr>
                <w:rFonts w:eastAsiaTheme="minorEastAsia"/>
                <w:lang w:val="ru-RU"/>
              </w:rPr>
            </w:pPr>
            <w:r>
              <w:rPr>
                <w:rFonts w:eastAsiaTheme="minorEastAsia"/>
                <w:lang w:val="ru-RU"/>
              </w:rPr>
              <w:t>Вычислять объемы и площади поверхностей</w:t>
            </w:r>
            <w:r>
              <w:rPr>
                <w:rFonts w:eastAsiaTheme="minorEastAsia"/>
                <w:lang w:val="ru-RU"/>
              </w:rPr>
              <w:t xml:space="preserve"> многогранников (призма, пирамида) с применением формул, вычислять соотношения между площадями поверхностей, объемами подобных многогранников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7.15</w:t>
            </w:r>
          </w:p>
        </w:tc>
        <w:tc>
          <w:tcPr>
            <w:tcW w:w="7370" w:type="dxa"/>
          </w:tcPr>
          <w:p w:rsidR="00D375AB" w:rsidRDefault="005A04D1">
            <w:pPr>
              <w:adjustRightInd/>
              <w:jc w:val="both"/>
              <w:rPr>
                <w:rFonts w:eastAsiaTheme="minorEastAsia"/>
                <w:lang w:val="ru-RU"/>
              </w:rPr>
            </w:pPr>
            <w:r>
              <w:rPr>
                <w:rFonts w:eastAsiaTheme="minorEastAsia"/>
                <w:lang w:val="ru-RU"/>
              </w:rPr>
              <w:t>Оперировать понятиями: симметрия в пространстве, центр, ось и плоскость симметрии, центр, ось и плоскость си</w:t>
            </w:r>
            <w:r>
              <w:rPr>
                <w:rFonts w:eastAsiaTheme="minorEastAsia"/>
                <w:lang w:val="ru-RU"/>
              </w:rPr>
              <w:t>мметрии фигуры</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7.16</w:t>
            </w:r>
          </w:p>
        </w:tc>
        <w:tc>
          <w:tcPr>
            <w:tcW w:w="7370" w:type="dxa"/>
          </w:tcPr>
          <w:p w:rsidR="00D375AB" w:rsidRDefault="005A04D1">
            <w:pPr>
              <w:adjustRightInd/>
              <w:jc w:val="both"/>
              <w:rPr>
                <w:rFonts w:eastAsiaTheme="minorEastAsia"/>
                <w:lang w:val="ru-RU"/>
              </w:rPr>
            </w:pPr>
            <w:r>
              <w:rPr>
                <w:rFonts w:eastAsiaTheme="minorEastAsia"/>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7.17</w:t>
            </w:r>
          </w:p>
        </w:tc>
        <w:tc>
          <w:tcPr>
            <w:tcW w:w="7370" w:type="dxa"/>
          </w:tcPr>
          <w:p w:rsidR="00D375AB" w:rsidRDefault="005A04D1">
            <w:pPr>
              <w:adjustRightInd/>
              <w:jc w:val="both"/>
              <w:rPr>
                <w:rFonts w:eastAsiaTheme="minorEastAsia"/>
                <w:lang w:val="ru-RU"/>
              </w:rPr>
            </w:pPr>
            <w:r>
              <w:rPr>
                <w:rFonts w:eastAsiaTheme="minorEastAsia"/>
                <w:lang w:val="ru-RU"/>
              </w:rPr>
              <w:t xml:space="preserve">Применять геометрические факты для решения стереометрических задач, предполагающих </w:t>
            </w:r>
            <w:r>
              <w:rPr>
                <w:rFonts w:eastAsiaTheme="minorEastAsia"/>
                <w:lang w:val="ru-RU"/>
              </w:rPr>
              <w:t>несколько шагов решения, если условия применения заданы в явной форме</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7.18</w:t>
            </w:r>
          </w:p>
        </w:tc>
        <w:tc>
          <w:tcPr>
            <w:tcW w:w="7370" w:type="dxa"/>
          </w:tcPr>
          <w:p w:rsidR="00D375AB" w:rsidRDefault="005A04D1">
            <w:pPr>
              <w:adjustRightInd/>
              <w:jc w:val="both"/>
              <w:rPr>
                <w:rFonts w:eastAsiaTheme="minorEastAsia"/>
                <w:lang w:val="ru-RU"/>
              </w:rPr>
            </w:pPr>
            <w:r>
              <w:rPr>
                <w:rFonts w:eastAsiaTheme="minorEastAsia"/>
                <w:lang w:val="ru-RU"/>
              </w:rPr>
              <w:t>Применять простейшие программные средства и электронно-коммуникационные системы при решении стереометрических задач</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7.19</w:t>
            </w:r>
          </w:p>
        </w:tc>
        <w:tc>
          <w:tcPr>
            <w:tcW w:w="7370" w:type="dxa"/>
          </w:tcPr>
          <w:p w:rsidR="00D375AB" w:rsidRDefault="005A04D1">
            <w:pPr>
              <w:adjustRightInd/>
              <w:jc w:val="both"/>
              <w:rPr>
                <w:rFonts w:eastAsiaTheme="minorEastAsia"/>
                <w:lang w:val="ru-RU"/>
              </w:rPr>
            </w:pPr>
            <w:r>
              <w:rPr>
                <w:rFonts w:eastAsiaTheme="minorEastAsia"/>
                <w:lang w:val="ru-RU"/>
              </w:rPr>
              <w:t>Приводить примеры математических закономерностей в природе</w:t>
            </w:r>
            <w:r>
              <w:rPr>
                <w:rFonts w:eastAsiaTheme="minorEastAsia"/>
                <w:lang w:val="ru-RU"/>
              </w:rPr>
              <w:t xml:space="preserve"> и жизни, распознавать проявление законов геометрии в искусстве</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7.20</w:t>
            </w:r>
          </w:p>
        </w:tc>
        <w:tc>
          <w:tcPr>
            <w:tcW w:w="7370" w:type="dxa"/>
          </w:tcPr>
          <w:p w:rsidR="00D375AB" w:rsidRDefault="005A04D1">
            <w:pPr>
              <w:adjustRightInd/>
              <w:jc w:val="both"/>
              <w:rPr>
                <w:rFonts w:eastAsiaTheme="minorEastAsia"/>
                <w:lang w:val="ru-RU"/>
              </w:rPr>
            </w:pPr>
            <w:r>
              <w:rPr>
                <w:rFonts w:eastAsiaTheme="minorEastAsia"/>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w:t>
            </w:r>
            <w:r>
              <w:rPr>
                <w:rFonts w:eastAsiaTheme="minorEastAsia"/>
                <w:lang w:val="ru-RU"/>
              </w:rPr>
              <w:lastRenderedPageBreak/>
              <w:t>математически сформулированной проблемы, моделировать реа</w:t>
            </w:r>
            <w:r>
              <w:rPr>
                <w:rFonts w:eastAsiaTheme="minorEastAsia"/>
                <w:lang w:val="ru-RU"/>
              </w:rPr>
              <w:t>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D375AB" w:rsidRDefault="00D375AB">
      <w:pPr>
        <w:adjustRightInd/>
        <w:jc w:val="both"/>
        <w:rPr>
          <w:rFonts w:eastAsiaTheme="minorEastAsia"/>
          <w:lang w:val="ru-RU"/>
        </w:rPr>
      </w:pPr>
    </w:p>
    <w:p w:rsidR="00D375AB" w:rsidRDefault="00D375AB">
      <w:pPr>
        <w:adjustRightInd/>
        <w:jc w:val="both"/>
        <w:rPr>
          <w:rFonts w:eastAsiaTheme="minorEastAsia"/>
          <w:lang w:val="ru-RU"/>
        </w:rPr>
      </w:pPr>
    </w:p>
    <w:p w:rsidR="00D375AB" w:rsidRDefault="005A04D1">
      <w:pPr>
        <w:adjustRightInd/>
        <w:jc w:val="center"/>
        <w:rPr>
          <w:rFonts w:eastAsiaTheme="minorEastAsia"/>
          <w:lang w:val="ru-RU"/>
        </w:rPr>
      </w:pPr>
      <w:r>
        <w:rPr>
          <w:rFonts w:eastAsiaTheme="minorEastAsia"/>
          <w:lang w:val="ru-RU"/>
        </w:rPr>
        <w:t>Проверяемые элементы содержания (10 класс)</w:t>
      </w:r>
    </w:p>
    <w:p w:rsidR="00D375AB" w:rsidRDefault="00D375AB">
      <w:pPr>
        <w:adjustRightInd/>
        <w:jc w:val="both"/>
        <w:rPr>
          <w:rFonts w:eastAsiaTheme="minorEastAsia"/>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heme="minorEastAsia"/>
                <w:lang w:val="ru-RU"/>
              </w:rPr>
            </w:pPr>
            <w:r>
              <w:rPr>
                <w:rFonts w:eastAsiaTheme="minorEastAsia"/>
                <w:lang w:val="ru-RU"/>
              </w:rPr>
              <w:t>Код</w:t>
            </w:r>
          </w:p>
        </w:tc>
        <w:tc>
          <w:tcPr>
            <w:tcW w:w="7994" w:type="dxa"/>
          </w:tcPr>
          <w:p w:rsidR="00D375AB" w:rsidRDefault="005A04D1">
            <w:pPr>
              <w:adjustRightInd/>
              <w:jc w:val="center"/>
              <w:rPr>
                <w:rFonts w:eastAsiaTheme="minorEastAsia"/>
                <w:lang w:val="ru-RU"/>
              </w:rPr>
            </w:pPr>
            <w:r>
              <w:rPr>
                <w:rFonts w:eastAsiaTheme="minorEastAsia"/>
                <w:lang w:val="ru-RU"/>
              </w:rPr>
              <w:t>Проверяемый элемент содержания</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1</w:t>
            </w:r>
          </w:p>
        </w:tc>
        <w:tc>
          <w:tcPr>
            <w:tcW w:w="7994" w:type="dxa"/>
            <w:vAlign w:val="center"/>
          </w:tcPr>
          <w:p w:rsidR="00D375AB" w:rsidRDefault="005A04D1">
            <w:pPr>
              <w:adjustRightInd/>
              <w:jc w:val="both"/>
              <w:rPr>
                <w:rFonts w:eastAsiaTheme="minorEastAsia"/>
                <w:lang w:val="ru-RU"/>
              </w:rPr>
            </w:pPr>
            <w:r>
              <w:rPr>
                <w:rFonts w:eastAsiaTheme="minorEastAsia"/>
                <w:lang w:val="ru-RU"/>
              </w:rPr>
              <w:t>Числа и вычисления</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1.1</w:t>
            </w:r>
          </w:p>
        </w:tc>
        <w:tc>
          <w:tcPr>
            <w:tcW w:w="7994" w:type="dxa"/>
            <w:vAlign w:val="center"/>
          </w:tcPr>
          <w:p w:rsidR="00D375AB" w:rsidRDefault="005A04D1">
            <w:pPr>
              <w:adjustRightInd/>
              <w:jc w:val="both"/>
              <w:rPr>
                <w:rFonts w:eastAsiaTheme="minorEastAsia"/>
                <w:lang w:val="ru-RU"/>
              </w:rPr>
            </w:pPr>
            <w:r>
              <w:rPr>
                <w:rFonts w:eastAsiaTheme="minorEastAsia"/>
                <w:lang w:val="ru-RU"/>
              </w:rPr>
              <w:t xml:space="preserve">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w:t>
            </w:r>
            <w:r>
              <w:rPr>
                <w:rFonts w:eastAsiaTheme="minorEastAsia"/>
                <w:lang w:val="ru-RU"/>
              </w:rPr>
              <w:t>дробей и процентов для решения прикладных задач из различных отраслей знаний и реальной жизни</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1.2</w:t>
            </w:r>
          </w:p>
        </w:tc>
        <w:tc>
          <w:tcPr>
            <w:tcW w:w="7994" w:type="dxa"/>
            <w:vAlign w:val="center"/>
          </w:tcPr>
          <w:p w:rsidR="00D375AB" w:rsidRDefault="005A04D1">
            <w:pPr>
              <w:adjustRightInd/>
              <w:jc w:val="both"/>
              <w:rPr>
                <w:rFonts w:eastAsiaTheme="minorEastAsia"/>
                <w:lang w:val="ru-RU"/>
              </w:rPr>
            </w:pPr>
            <w:r>
              <w:rPr>
                <w:rFonts w:eastAsiaTheme="minorEastAsia"/>
                <w:lang w:val="ru-RU"/>
              </w:rPr>
              <w:t>Действительные числа. Рациональные и иррациональные числа. Арифметические операции с действительными числами. Приближенные вычисления, правила округления, пр</w:t>
            </w:r>
            <w:r>
              <w:rPr>
                <w:rFonts w:eastAsiaTheme="minorEastAsia"/>
                <w:lang w:val="ru-RU"/>
              </w:rPr>
              <w:t>икидка и оценка результата вычислений</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1.3</w:t>
            </w:r>
          </w:p>
        </w:tc>
        <w:tc>
          <w:tcPr>
            <w:tcW w:w="7994" w:type="dxa"/>
            <w:vAlign w:val="center"/>
          </w:tcPr>
          <w:p w:rsidR="00D375AB" w:rsidRDefault="005A04D1">
            <w:pPr>
              <w:adjustRightInd/>
              <w:jc w:val="both"/>
              <w:rPr>
                <w:rFonts w:eastAsiaTheme="minorEastAsia"/>
                <w:lang w:val="ru-RU"/>
              </w:rPr>
            </w:pPr>
            <w:r>
              <w:rPr>
                <w:rFonts w:eastAsiaTheme="minorEastAsia"/>
                <w:lang w:val="ru-RU"/>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1.4</w:t>
            </w:r>
          </w:p>
        </w:tc>
        <w:tc>
          <w:tcPr>
            <w:tcW w:w="7994" w:type="dxa"/>
            <w:vAlign w:val="center"/>
          </w:tcPr>
          <w:p w:rsidR="00D375AB" w:rsidRDefault="005A04D1">
            <w:pPr>
              <w:adjustRightInd/>
              <w:jc w:val="both"/>
              <w:rPr>
                <w:rFonts w:eastAsiaTheme="minorEastAsia"/>
                <w:lang w:val="ru-RU"/>
              </w:rPr>
            </w:pPr>
            <w:r>
              <w:rPr>
                <w:rFonts w:eastAsiaTheme="minorEastAsia"/>
                <w:lang w:val="ru-RU"/>
              </w:rPr>
              <w:t>Арифметический кор</w:t>
            </w:r>
            <w:r>
              <w:rPr>
                <w:rFonts w:eastAsiaTheme="minorEastAsia"/>
                <w:lang w:val="ru-RU"/>
              </w:rPr>
              <w:t>ень натуральной степени. Действия с арифметическими корнями натуральной степени</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1.5</w:t>
            </w:r>
          </w:p>
        </w:tc>
        <w:tc>
          <w:tcPr>
            <w:tcW w:w="7994" w:type="dxa"/>
            <w:vAlign w:val="center"/>
          </w:tcPr>
          <w:p w:rsidR="00D375AB" w:rsidRDefault="005A04D1">
            <w:pPr>
              <w:adjustRightInd/>
              <w:jc w:val="both"/>
              <w:rPr>
                <w:rFonts w:eastAsiaTheme="minorEastAsia"/>
                <w:lang w:val="ru-RU"/>
              </w:rPr>
            </w:pPr>
            <w:r>
              <w:rPr>
                <w:rFonts w:eastAsiaTheme="minorEastAsia"/>
                <w:lang w:val="ru-RU"/>
              </w:rPr>
              <w:t>Синус, косинус и тангенс числового аргумента. Арксинус, арккосинус, арктангенс числового аргумента</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2</w:t>
            </w:r>
          </w:p>
        </w:tc>
        <w:tc>
          <w:tcPr>
            <w:tcW w:w="7994" w:type="dxa"/>
            <w:vAlign w:val="center"/>
          </w:tcPr>
          <w:p w:rsidR="00D375AB" w:rsidRDefault="005A04D1">
            <w:pPr>
              <w:adjustRightInd/>
              <w:jc w:val="both"/>
              <w:rPr>
                <w:rFonts w:eastAsiaTheme="minorEastAsia"/>
                <w:lang w:val="ru-RU"/>
              </w:rPr>
            </w:pPr>
            <w:r>
              <w:rPr>
                <w:rFonts w:eastAsiaTheme="minorEastAsia"/>
                <w:lang w:val="ru-RU"/>
              </w:rPr>
              <w:t>Уравнения и неравенства</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2.1</w:t>
            </w:r>
          </w:p>
        </w:tc>
        <w:tc>
          <w:tcPr>
            <w:tcW w:w="7994" w:type="dxa"/>
            <w:vAlign w:val="center"/>
          </w:tcPr>
          <w:p w:rsidR="00D375AB" w:rsidRDefault="005A04D1">
            <w:pPr>
              <w:adjustRightInd/>
              <w:jc w:val="both"/>
              <w:rPr>
                <w:rFonts w:eastAsiaTheme="minorEastAsia"/>
                <w:lang w:val="ru-RU"/>
              </w:rPr>
            </w:pPr>
            <w:r>
              <w:rPr>
                <w:rFonts w:eastAsiaTheme="minorEastAsia"/>
                <w:lang w:val="ru-RU"/>
              </w:rPr>
              <w:t>Тождества и тождественные преобразования</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2.2</w:t>
            </w:r>
          </w:p>
        </w:tc>
        <w:tc>
          <w:tcPr>
            <w:tcW w:w="7994" w:type="dxa"/>
            <w:vAlign w:val="center"/>
          </w:tcPr>
          <w:p w:rsidR="00D375AB" w:rsidRDefault="005A04D1">
            <w:pPr>
              <w:adjustRightInd/>
              <w:jc w:val="both"/>
              <w:rPr>
                <w:rFonts w:eastAsiaTheme="minorEastAsia"/>
                <w:lang w:val="ru-RU"/>
              </w:rPr>
            </w:pPr>
            <w:r>
              <w:rPr>
                <w:rFonts w:eastAsiaTheme="minorEastAsia"/>
                <w:lang w:val="ru-RU"/>
              </w:rPr>
              <w:t>Преобразование тригонометрических выражений. Основные тригонометрические формулы</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2.3</w:t>
            </w:r>
          </w:p>
        </w:tc>
        <w:tc>
          <w:tcPr>
            <w:tcW w:w="7994" w:type="dxa"/>
            <w:vAlign w:val="center"/>
          </w:tcPr>
          <w:p w:rsidR="00D375AB" w:rsidRDefault="005A04D1">
            <w:pPr>
              <w:adjustRightInd/>
              <w:jc w:val="both"/>
              <w:rPr>
                <w:rFonts w:eastAsiaTheme="minorEastAsia"/>
                <w:lang w:val="ru-RU"/>
              </w:rPr>
            </w:pPr>
            <w:r>
              <w:rPr>
                <w:rFonts w:eastAsiaTheme="minorEastAsia"/>
                <w:lang w:val="ru-RU"/>
              </w:rPr>
              <w:t>Уравнение, корень уравнения. Неравенство, решение неравенства. Метод интервалов</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2.4</w:t>
            </w:r>
          </w:p>
        </w:tc>
        <w:tc>
          <w:tcPr>
            <w:tcW w:w="7994" w:type="dxa"/>
            <w:vAlign w:val="center"/>
          </w:tcPr>
          <w:p w:rsidR="00D375AB" w:rsidRDefault="005A04D1">
            <w:pPr>
              <w:adjustRightInd/>
              <w:jc w:val="both"/>
              <w:rPr>
                <w:rFonts w:eastAsiaTheme="minorEastAsia"/>
                <w:lang w:val="ru-RU"/>
              </w:rPr>
            </w:pPr>
            <w:r>
              <w:rPr>
                <w:rFonts w:eastAsiaTheme="minorEastAsia"/>
                <w:lang w:val="ru-RU"/>
              </w:rPr>
              <w:t>Решение целых и дробно-рациональных уравнений и неравенств</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2.5</w:t>
            </w:r>
          </w:p>
        </w:tc>
        <w:tc>
          <w:tcPr>
            <w:tcW w:w="7994" w:type="dxa"/>
            <w:vAlign w:val="center"/>
          </w:tcPr>
          <w:p w:rsidR="00D375AB" w:rsidRDefault="005A04D1">
            <w:pPr>
              <w:adjustRightInd/>
              <w:jc w:val="both"/>
              <w:rPr>
                <w:rFonts w:eastAsiaTheme="minorEastAsia"/>
                <w:lang w:val="ru-RU"/>
              </w:rPr>
            </w:pPr>
            <w:r>
              <w:rPr>
                <w:rFonts w:eastAsiaTheme="minorEastAsia"/>
                <w:lang w:val="ru-RU"/>
              </w:rPr>
              <w:t xml:space="preserve">Решение </w:t>
            </w:r>
            <w:r>
              <w:rPr>
                <w:rFonts w:eastAsiaTheme="minorEastAsia"/>
                <w:lang w:val="ru-RU"/>
              </w:rPr>
              <w:t>иррациональных уравнений и неравенств</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2.6</w:t>
            </w:r>
          </w:p>
        </w:tc>
        <w:tc>
          <w:tcPr>
            <w:tcW w:w="7994" w:type="dxa"/>
            <w:vAlign w:val="center"/>
          </w:tcPr>
          <w:p w:rsidR="00D375AB" w:rsidRDefault="005A04D1">
            <w:pPr>
              <w:adjustRightInd/>
              <w:jc w:val="both"/>
              <w:rPr>
                <w:rFonts w:eastAsiaTheme="minorEastAsia"/>
                <w:lang w:val="ru-RU"/>
              </w:rPr>
            </w:pPr>
            <w:r>
              <w:rPr>
                <w:rFonts w:eastAsiaTheme="minorEastAsia"/>
                <w:lang w:val="ru-RU"/>
              </w:rPr>
              <w:t>Решение тригонометрических уравнений</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2.7</w:t>
            </w:r>
          </w:p>
        </w:tc>
        <w:tc>
          <w:tcPr>
            <w:tcW w:w="7994" w:type="dxa"/>
            <w:vAlign w:val="center"/>
          </w:tcPr>
          <w:p w:rsidR="00D375AB" w:rsidRDefault="005A04D1">
            <w:pPr>
              <w:adjustRightInd/>
              <w:jc w:val="both"/>
              <w:rPr>
                <w:rFonts w:eastAsiaTheme="minorEastAsia"/>
                <w:lang w:val="ru-RU"/>
              </w:rPr>
            </w:pPr>
            <w:r>
              <w:rPr>
                <w:rFonts w:eastAsiaTheme="minorEastAsia"/>
                <w:lang w:val="ru-RU"/>
              </w:rPr>
              <w:t>Применение уравнений и неравенств к решению математических задач и задач из различных областей науки и реальной жизни</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3</w:t>
            </w:r>
          </w:p>
        </w:tc>
        <w:tc>
          <w:tcPr>
            <w:tcW w:w="7994" w:type="dxa"/>
            <w:vAlign w:val="center"/>
          </w:tcPr>
          <w:p w:rsidR="00D375AB" w:rsidRDefault="005A04D1">
            <w:pPr>
              <w:adjustRightInd/>
              <w:jc w:val="both"/>
              <w:rPr>
                <w:rFonts w:eastAsiaTheme="minorEastAsia"/>
                <w:lang w:val="ru-RU"/>
              </w:rPr>
            </w:pPr>
            <w:r>
              <w:rPr>
                <w:rFonts w:eastAsiaTheme="minorEastAsia"/>
                <w:lang w:val="ru-RU"/>
              </w:rPr>
              <w:t>Функции и графики</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lastRenderedPageBreak/>
              <w:t>3.1</w:t>
            </w:r>
          </w:p>
        </w:tc>
        <w:tc>
          <w:tcPr>
            <w:tcW w:w="7994" w:type="dxa"/>
            <w:vAlign w:val="center"/>
          </w:tcPr>
          <w:p w:rsidR="00D375AB" w:rsidRDefault="005A04D1">
            <w:pPr>
              <w:adjustRightInd/>
              <w:jc w:val="both"/>
              <w:rPr>
                <w:rFonts w:eastAsiaTheme="minorEastAsia"/>
                <w:lang w:val="ru-RU"/>
              </w:rPr>
            </w:pPr>
            <w:r>
              <w:rPr>
                <w:rFonts w:eastAsiaTheme="minorEastAsia"/>
                <w:lang w:val="ru-RU"/>
              </w:rPr>
              <w:t xml:space="preserve">Функция, способы задания </w:t>
            </w:r>
            <w:r>
              <w:rPr>
                <w:rFonts w:eastAsiaTheme="minorEastAsia"/>
                <w:lang w:val="ru-RU"/>
              </w:rPr>
              <w:t>функции. График функции. Взаимно обратные функции</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3.2</w:t>
            </w:r>
          </w:p>
        </w:tc>
        <w:tc>
          <w:tcPr>
            <w:tcW w:w="7994" w:type="dxa"/>
            <w:vAlign w:val="center"/>
          </w:tcPr>
          <w:p w:rsidR="00D375AB" w:rsidRDefault="005A04D1">
            <w:pPr>
              <w:adjustRightInd/>
              <w:jc w:val="both"/>
              <w:rPr>
                <w:rFonts w:eastAsiaTheme="minorEastAsia"/>
                <w:lang w:val="ru-RU"/>
              </w:rPr>
            </w:pPr>
            <w:r>
              <w:rPr>
                <w:rFonts w:eastAsiaTheme="minorEastAsia"/>
                <w:lang w:val="ru-RU"/>
              </w:rPr>
              <w:t>Область определения и множество значений функции. Нули функции. Промежутки знакопостоянства. Четные и нечетные функции</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3.3</w:t>
            </w:r>
          </w:p>
        </w:tc>
        <w:tc>
          <w:tcPr>
            <w:tcW w:w="7994" w:type="dxa"/>
            <w:vAlign w:val="center"/>
          </w:tcPr>
          <w:p w:rsidR="00D375AB" w:rsidRDefault="005A04D1">
            <w:pPr>
              <w:adjustRightInd/>
              <w:jc w:val="both"/>
              <w:rPr>
                <w:rFonts w:eastAsiaTheme="minorEastAsia"/>
                <w:lang w:val="ru-RU"/>
              </w:rPr>
            </w:pPr>
            <w:r>
              <w:rPr>
                <w:rFonts w:eastAsiaTheme="minorEastAsia"/>
                <w:lang w:val="ru-RU"/>
              </w:rPr>
              <w:t>Степенная функция с натуральным и целым показателем. Ее свойства и график. Св</w:t>
            </w:r>
            <w:r>
              <w:rPr>
                <w:rFonts w:eastAsiaTheme="minorEastAsia"/>
                <w:lang w:val="ru-RU"/>
              </w:rPr>
              <w:t>ойства и график корня n-ой степени</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3.4</w:t>
            </w:r>
          </w:p>
        </w:tc>
        <w:tc>
          <w:tcPr>
            <w:tcW w:w="7994" w:type="dxa"/>
            <w:vAlign w:val="center"/>
          </w:tcPr>
          <w:p w:rsidR="00D375AB" w:rsidRDefault="005A04D1">
            <w:pPr>
              <w:adjustRightInd/>
              <w:jc w:val="both"/>
              <w:rPr>
                <w:rFonts w:eastAsiaTheme="minorEastAsia"/>
                <w:lang w:val="ru-RU"/>
              </w:rPr>
            </w:pPr>
            <w:r>
              <w:rPr>
                <w:rFonts w:eastAsiaTheme="minorEastAsia"/>
                <w:lang w:val="ru-RU"/>
              </w:rPr>
              <w:t>Тригонометрическая окружность, определение тригонометрических функций числового аргумента</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4</w:t>
            </w:r>
          </w:p>
        </w:tc>
        <w:tc>
          <w:tcPr>
            <w:tcW w:w="7994" w:type="dxa"/>
            <w:vAlign w:val="center"/>
          </w:tcPr>
          <w:p w:rsidR="00D375AB" w:rsidRDefault="005A04D1">
            <w:pPr>
              <w:adjustRightInd/>
              <w:jc w:val="both"/>
              <w:rPr>
                <w:rFonts w:eastAsiaTheme="minorEastAsia"/>
                <w:lang w:val="ru-RU"/>
              </w:rPr>
            </w:pPr>
            <w:r>
              <w:rPr>
                <w:rFonts w:eastAsiaTheme="minorEastAsia"/>
                <w:lang w:val="ru-RU"/>
              </w:rPr>
              <w:t>Начала математического анализа</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4.1</w:t>
            </w:r>
          </w:p>
        </w:tc>
        <w:tc>
          <w:tcPr>
            <w:tcW w:w="7994" w:type="dxa"/>
            <w:vAlign w:val="center"/>
          </w:tcPr>
          <w:p w:rsidR="00D375AB" w:rsidRDefault="005A04D1">
            <w:pPr>
              <w:adjustRightInd/>
              <w:jc w:val="both"/>
              <w:rPr>
                <w:rFonts w:eastAsiaTheme="minorEastAsia"/>
                <w:lang w:val="ru-RU"/>
              </w:rPr>
            </w:pPr>
            <w:r>
              <w:rPr>
                <w:rFonts w:eastAsiaTheme="minorEastAsia"/>
                <w:lang w:val="ru-RU"/>
              </w:rPr>
              <w:t>Последовательности, способы задания последовательностей. Монотонные последовательности</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4.2</w:t>
            </w:r>
          </w:p>
        </w:tc>
        <w:tc>
          <w:tcPr>
            <w:tcW w:w="7994" w:type="dxa"/>
            <w:vAlign w:val="center"/>
          </w:tcPr>
          <w:p w:rsidR="00D375AB" w:rsidRDefault="005A04D1">
            <w:pPr>
              <w:adjustRightInd/>
              <w:jc w:val="both"/>
              <w:rPr>
                <w:rFonts w:eastAsiaTheme="minorEastAsia"/>
                <w:lang w:val="ru-RU"/>
              </w:rPr>
            </w:pPr>
            <w:r>
              <w:rPr>
                <w:rFonts w:eastAsiaTheme="minorEastAsia"/>
                <w:lang w:val="ru-RU"/>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5</w:t>
            </w:r>
          </w:p>
        </w:tc>
        <w:tc>
          <w:tcPr>
            <w:tcW w:w="7994" w:type="dxa"/>
            <w:vAlign w:val="center"/>
          </w:tcPr>
          <w:p w:rsidR="00D375AB" w:rsidRDefault="005A04D1">
            <w:pPr>
              <w:adjustRightInd/>
              <w:jc w:val="both"/>
              <w:rPr>
                <w:rFonts w:eastAsiaTheme="minorEastAsia"/>
                <w:lang w:val="ru-RU"/>
              </w:rPr>
            </w:pPr>
            <w:r>
              <w:rPr>
                <w:rFonts w:eastAsiaTheme="minorEastAsia"/>
                <w:lang w:val="ru-RU"/>
              </w:rPr>
              <w:t>М</w:t>
            </w:r>
            <w:r>
              <w:rPr>
                <w:rFonts w:eastAsiaTheme="minorEastAsia"/>
                <w:lang w:val="ru-RU"/>
              </w:rPr>
              <w:t>ножества и логика</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5.1</w:t>
            </w:r>
          </w:p>
        </w:tc>
        <w:tc>
          <w:tcPr>
            <w:tcW w:w="7994" w:type="dxa"/>
            <w:vAlign w:val="center"/>
          </w:tcPr>
          <w:p w:rsidR="00D375AB" w:rsidRDefault="005A04D1">
            <w:pPr>
              <w:adjustRightInd/>
              <w:jc w:val="both"/>
              <w:rPr>
                <w:rFonts w:eastAsiaTheme="minorEastAsia"/>
                <w:lang w:val="ru-RU"/>
              </w:rPr>
            </w:pPr>
            <w:r>
              <w:rPr>
                <w:rFonts w:eastAsiaTheme="minorEastAsia"/>
                <w:lang w:val="ru-RU"/>
              </w:rPr>
              <w:t>Множество, операции над множествами. Диаграммы Эйлера - Венна. Применение теоретико-множественного аппарата для описания реальных процессов и явлений, при решении задач из других учебных предметов</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5.2</w:t>
            </w:r>
          </w:p>
        </w:tc>
        <w:tc>
          <w:tcPr>
            <w:tcW w:w="7994" w:type="dxa"/>
            <w:vAlign w:val="center"/>
          </w:tcPr>
          <w:p w:rsidR="00D375AB" w:rsidRDefault="005A04D1">
            <w:pPr>
              <w:adjustRightInd/>
              <w:jc w:val="both"/>
              <w:rPr>
                <w:rFonts w:eastAsiaTheme="minorEastAsia"/>
                <w:lang w:val="ru-RU"/>
              </w:rPr>
            </w:pPr>
            <w:r>
              <w:rPr>
                <w:rFonts w:eastAsiaTheme="minorEastAsia"/>
                <w:lang w:val="ru-RU"/>
              </w:rPr>
              <w:t xml:space="preserve">Определение, теорема, </w:t>
            </w:r>
            <w:r>
              <w:rPr>
                <w:rFonts w:eastAsiaTheme="minorEastAsia"/>
                <w:lang w:val="ru-RU"/>
              </w:rPr>
              <w:t>следствие, доказательство</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6</w:t>
            </w:r>
          </w:p>
        </w:tc>
        <w:tc>
          <w:tcPr>
            <w:tcW w:w="7994" w:type="dxa"/>
            <w:vAlign w:val="center"/>
          </w:tcPr>
          <w:p w:rsidR="00D375AB" w:rsidRDefault="005A04D1">
            <w:pPr>
              <w:adjustRightInd/>
              <w:jc w:val="both"/>
              <w:rPr>
                <w:rFonts w:eastAsiaTheme="minorEastAsia"/>
                <w:lang w:val="ru-RU"/>
              </w:rPr>
            </w:pPr>
            <w:r>
              <w:rPr>
                <w:rFonts w:eastAsiaTheme="minorEastAsia"/>
                <w:lang w:val="ru-RU"/>
              </w:rPr>
              <w:t>Теория вероятностей и статистика</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6.1</w:t>
            </w:r>
          </w:p>
        </w:tc>
        <w:tc>
          <w:tcPr>
            <w:tcW w:w="7994" w:type="dxa"/>
            <w:vAlign w:val="center"/>
          </w:tcPr>
          <w:p w:rsidR="00D375AB" w:rsidRDefault="005A04D1">
            <w:pPr>
              <w:adjustRightInd/>
              <w:jc w:val="both"/>
              <w:rPr>
                <w:rFonts w:eastAsiaTheme="minorEastAsia"/>
                <w:lang w:val="ru-RU"/>
              </w:rPr>
            </w:pPr>
            <w:r>
              <w:rPr>
                <w:rFonts w:eastAsiaTheme="minorEastAsia"/>
                <w:lang w:val="ru-RU"/>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6.2</w:t>
            </w:r>
          </w:p>
        </w:tc>
        <w:tc>
          <w:tcPr>
            <w:tcW w:w="7994" w:type="dxa"/>
            <w:vAlign w:val="center"/>
          </w:tcPr>
          <w:p w:rsidR="00D375AB" w:rsidRDefault="005A04D1">
            <w:pPr>
              <w:adjustRightInd/>
              <w:jc w:val="both"/>
              <w:rPr>
                <w:rFonts w:eastAsiaTheme="minorEastAsia"/>
                <w:lang w:val="ru-RU"/>
              </w:rPr>
            </w:pPr>
            <w:r>
              <w:rPr>
                <w:rFonts w:eastAsiaTheme="minorEastAsia"/>
                <w:lang w:val="ru-RU"/>
              </w:rPr>
              <w:t>Случайн</w:t>
            </w:r>
            <w:r>
              <w:rPr>
                <w:rFonts w:eastAsiaTheme="minorEastAsia"/>
                <w:lang w:val="ru-RU"/>
              </w:rPr>
              <w:t>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w:t>
            </w:r>
            <w:r>
              <w:rPr>
                <w:rFonts w:eastAsiaTheme="minorEastAsia"/>
                <w:lang w:val="ru-RU"/>
              </w:rPr>
              <w:t>ементарными событиями</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6.3</w:t>
            </w:r>
          </w:p>
        </w:tc>
        <w:tc>
          <w:tcPr>
            <w:tcW w:w="7994" w:type="dxa"/>
            <w:vAlign w:val="center"/>
          </w:tcPr>
          <w:p w:rsidR="00D375AB" w:rsidRDefault="005A04D1">
            <w:pPr>
              <w:adjustRightInd/>
              <w:jc w:val="both"/>
              <w:rPr>
                <w:rFonts w:eastAsiaTheme="minorEastAsia"/>
                <w:lang w:val="ru-RU"/>
              </w:rPr>
            </w:pPr>
            <w:r>
              <w:rPr>
                <w:rFonts w:eastAsiaTheme="minorEastAsia"/>
                <w:lang w:val="ru-RU"/>
              </w:rPr>
              <w:t>Операции над событиями: пересечение, объединение, противоположные события. Диаграммы Эйлера. Формула сложения вероятностей</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6.4</w:t>
            </w:r>
          </w:p>
        </w:tc>
        <w:tc>
          <w:tcPr>
            <w:tcW w:w="7994" w:type="dxa"/>
            <w:vAlign w:val="center"/>
          </w:tcPr>
          <w:p w:rsidR="00D375AB" w:rsidRDefault="005A04D1">
            <w:pPr>
              <w:adjustRightInd/>
              <w:jc w:val="both"/>
              <w:rPr>
                <w:rFonts w:eastAsiaTheme="minorEastAsia"/>
                <w:lang w:val="ru-RU"/>
              </w:rPr>
            </w:pPr>
            <w:r>
              <w:rPr>
                <w:rFonts w:eastAsiaTheme="minorEastAsia"/>
                <w:lang w:val="ru-RU"/>
              </w:rPr>
              <w:t xml:space="preserve">Условная вероятность. Умножение вероятностей. Дерево случайного эксперимента. Формула полной </w:t>
            </w:r>
            <w:r>
              <w:rPr>
                <w:rFonts w:eastAsiaTheme="minorEastAsia"/>
                <w:lang w:val="ru-RU"/>
              </w:rPr>
              <w:t>вероятности. Независимые события</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6.5</w:t>
            </w:r>
          </w:p>
        </w:tc>
        <w:tc>
          <w:tcPr>
            <w:tcW w:w="7994" w:type="dxa"/>
            <w:vAlign w:val="center"/>
          </w:tcPr>
          <w:p w:rsidR="00D375AB" w:rsidRDefault="005A04D1">
            <w:pPr>
              <w:adjustRightInd/>
              <w:jc w:val="both"/>
              <w:rPr>
                <w:rFonts w:eastAsiaTheme="minorEastAsia"/>
                <w:lang w:val="ru-RU"/>
              </w:rPr>
            </w:pPr>
            <w:r>
              <w:rPr>
                <w:rFonts w:eastAsiaTheme="minorEastAsia"/>
                <w:lang w:val="ru-RU"/>
              </w:rPr>
              <w:t>Комбинаторное правило умножения. Перестановки и факториал. Число сочетаний. Треугольник Паскаля. Формула бинома Ньютона</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6.6</w:t>
            </w:r>
          </w:p>
        </w:tc>
        <w:tc>
          <w:tcPr>
            <w:tcW w:w="7994" w:type="dxa"/>
            <w:vAlign w:val="center"/>
          </w:tcPr>
          <w:p w:rsidR="00D375AB" w:rsidRDefault="005A04D1">
            <w:pPr>
              <w:adjustRightInd/>
              <w:jc w:val="both"/>
              <w:rPr>
                <w:rFonts w:eastAsiaTheme="minorEastAsia"/>
                <w:lang w:val="ru-RU"/>
              </w:rPr>
            </w:pPr>
            <w:r>
              <w:rPr>
                <w:rFonts w:eastAsiaTheme="minorEastAsia"/>
                <w:lang w:val="ru-RU"/>
              </w:rPr>
              <w:t>Бинарный случайный опыт (испытание), успех и неудача. Независимые испытания. Серия независимы</w:t>
            </w:r>
            <w:r>
              <w:rPr>
                <w:rFonts w:eastAsiaTheme="minorEastAsia"/>
                <w:lang w:val="ru-RU"/>
              </w:rPr>
              <w:t>х испытаний до первого успеха. Серия независимых испытаний Бернулли</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lastRenderedPageBreak/>
              <w:t>6.7</w:t>
            </w:r>
          </w:p>
        </w:tc>
        <w:tc>
          <w:tcPr>
            <w:tcW w:w="7994" w:type="dxa"/>
            <w:vAlign w:val="center"/>
          </w:tcPr>
          <w:p w:rsidR="00D375AB" w:rsidRDefault="005A04D1">
            <w:pPr>
              <w:adjustRightInd/>
              <w:jc w:val="both"/>
              <w:rPr>
                <w:rFonts w:eastAsiaTheme="minorEastAsia"/>
                <w:lang w:val="ru-RU"/>
              </w:rPr>
            </w:pPr>
            <w:r>
              <w:rPr>
                <w:rFonts w:eastAsiaTheme="minorEastAsia"/>
                <w:lang w:val="ru-RU"/>
              </w:rPr>
              <w:t>Случайная величина. Распределение вероятностей. Диаграмма распределения. Примеры распределений, в том числе геометрическое и биномиальное</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7</w:t>
            </w:r>
          </w:p>
        </w:tc>
        <w:tc>
          <w:tcPr>
            <w:tcW w:w="7994" w:type="dxa"/>
            <w:vAlign w:val="center"/>
          </w:tcPr>
          <w:p w:rsidR="00D375AB" w:rsidRDefault="005A04D1">
            <w:pPr>
              <w:adjustRightInd/>
              <w:jc w:val="both"/>
              <w:rPr>
                <w:rFonts w:eastAsiaTheme="minorEastAsia"/>
                <w:lang w:val="ru-RU"/>
              </w:rPr>
            </w:pPr>
            <w:r>
              <w:rPr>
                <w:rFonts w:eastAsiaTheme="minorEastAsia"/>
                <w:lang w:val="ru-RU"/>
              </w:rPr>
              <w:t>Геометрия</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7.1</w:t>
            </w:r>
          </w:p>
        </w:tc>
        <w:tc>
          <w:tcPr>
            <w:tcW w:w="7994" w:type="dxa"/>
            <w:vAlign w:val="center"/>
          </w:tcPr>
          <w:p w:rsidR="00D375AB" w:rsidRDefault="005A04D1">
            <w:pPr>
              <w:adjustRightInd/>
              <w:jc w:val="both"/>
              <w:rPr>
                <w:rFonts w:eastAsiaTheme="minorEastAsia"/>
                <w:lang w:val="ru-RU"/>
              </w:rPr>
            </w:pPr>
            <w:r>
              <w:rPr>
                <w:rFonts w:eastAsiaTheme="minorEastAsia"/>
                <w:lang w:val="ru-RU"/>
              </w:rPr>
              <w:t>Основные понятия стереометр</w:t>
            </w:r>
            <w:r>
              <w:rPr>
                <w:rFonts w:eastAsiaTheme="minorEastAsia"/>
                <w:lang w:val="ru-RU"/>
              </w:rPr>
              <w:t>ии. Точка, прямая, плоскость, пространство. Понятие об аксиоматическом построении стереометрии: аксиомы стереометрии и следствия из них</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7.2</w:t>
            </w:r>
          </w:p>
        </w:tc>
        <w:tc>
          <w:tcPr>
            <w:tcW w:w="7994" w:type="dxa"/>
            <w:vAlign w:val="center"/>
          </w:tcPr>
          <w:p w:rsidR="00D375AB" w:rsidRDefault="005A04D1">
            <w:pPr>
              <w:adjustRightInd/>
              <w:jc w:val="both"/>
              <w:rPr>
                <w:rFonts w:eastAsiaTheme="minorEastAsia"/>
                <w:lang w:val="ru-RU"/>
              </w:rPr>
            </w:pPr>
            <w:r>
              <w:rPr>
                <w:rFonts w:eastAsiaTheme="minorEastAsia"/>
                <w:lang w:val="ru-RU"/>
              </w:rPr>
              <w:t xml:space="preserve">Взаимное расположение прямых в пространстве: пересекающиеся, параллельные и скрещивающиеся прямые. Параллельность </w:t>
            </w:r>
            <w:r>
              <w:rPr>
                <w:rFonts w:eastAsiaTheme="minorEastAsia"/>
                <w:lang w:val="ru-RU"/>
              </w:rPr>
              <w:t>прямых и плоскостей в пространстве: параллельные прямые в пространстве, параллельность трех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w:t>
            </w:r>
            <w:r>
              <w:rPr>
                <w:rFonts w:eastAsiaTheme="minorEastAsia"/>
                <w:lang w:val="ru-RU"/>
              </w:rPr>
              <w:t>войства параллельных плоскостей. Простейшие пространственные фигуры на плоскости: тетраэдр, куб, параллелепипед, построение сечений</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7.3</w:t>
            </w:r>
          </w:p>
        </w:tc>
        <w:tc>
          <w:tcPr>
            <w:tcW w:w="7994" w:type="dxa"/>
            <w:vAlign w:val="center"/>
          </w:tcPr>
          <w:p w:rsidR="00D375AB" w:rsidRDefault="005A04D1">
            <w:pPr>
              <w:adjustRightInd/>
              <w:jc w:val="both"/>
              <w:rPr>
                <w:rFonts w:eastAsiaTheme="minorEastAsia"/>
                <w:lang w:val="ru-RU"/>
              </w:rPr>
            </w:pPr>
            <w:r>
              <w:rPr>
                <w:rFonts w:eastAsiaTheme="minorEastAsia"/>
                <w:lang w:val="ru-RU"/>
              </w:rPr>
              <w:t>Перпендикулярность прямой и плоскости: перпендикулярные прямые в пространстве, прямые параллельные и перпендикулярные к</w:t>
            </w:r>
            <w:r>
              <w:rPr>
                <w:rFonts w:eastAsiaTheme="minorEastAsia"/>
                <w:lang w:val="ru-RU"/>
              </w:rPr>
              <w:t xml:space="preserve">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w:t>
            </w:r>
            <w:r>
              <w:rPr>
                <w:rFonts w:eastAsiaTheme="minorEastAsia"/>
                <w:lang w:val="ru-RU"/>
              </w:rPr>
              <w:t>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трех перпендикулярах</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7.4</w:t>
            </w:r>
          </w:p>
        </w:tc>
        <w:tc>
          <w:tcPr>
            <w:tcW w:w="7994" w:type="dxa"/>
            <w:vAlign w:val="center"/>
          </w:tcPr>
          <w:p w:rsidR="00D375AB" w:rsidRDefault="005A04D1">
            <w:pPr>
              <w:adjustRightInd/>
              <w:jc w:val="both"/>
              <w:rPr>
                <w:rFonts w:eastAsiaTheme="minorEastAsia"/>
                <w:lang w:val="ru-RU"/>
              </w:rPr>
            </w:pPr>
            <w:r>
              <w:rPr>
                <w:rFonts w:eastAsiaTheme="minorEastAsia"/>
                <w:lang w:val="ru-RU"/>
              </w:rPr>
              <w:t>Понятие многогранника, основные элементы многогранника, выпуклые и не</w:t>
            </w:r>
            <w:r>
              <w:rPr>
                <w:rFonts w:eastAsiaTheme="minorEastAsia"/>
                <w:lang w:val="ru-RU"/>
              </w:rPr>
              <w:t>выпуклые многогранники, развертка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w:t>
            </w:r>
            <w:r>
              <w:rPr>
                <w:rFonts w:eastAsiaTheme="minorEastAsia"/>
                <w:lang w:val="ru-RU"/>
              </w:rPr>
              <w:t>, грани и основание пирамиды, боковая и полная поверхность пирамиды, правильная и усеченная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w:t>
            </w:r>
            <w:r>
              <w:rPr>
                <w:rFonts w:eastAsiaTheme="minorEastAsia"/>
                <w:lang w:val="ru-RU"/>
              </w:rPr>
              <w:t>ирамида и правильный тетраэдр, куб. Представление о правильных многогранниках: октаэдр, додекаэдр и икосаэд Сечения призмы и пирамиды</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7.5</w:t>
            </w:r>
          </w:p>
        </w:tc>
        <w:tc>
          <w:tcPr>
            <w:tcW w:w="7994" w:type="dxa"/>
            <w:vAlign w:val="center"/>
          </w:tcPr>
          <w:p w:rsidR="00D375AB" w:rsidRDefault="005A04D1">
            <w:pPr>
              <w:adjustRightInd/>
              <w:jc w:val="both"/>
              <w:rPr>
                <w:rFonts w:eastAsiaTheme="minorEastAsia"/>
                <w:lang w:val="ru-RU"/>
              </w:rPr>
            </w:pPr>
            <w:r>
              <w:rPr>
                <w:rFonts w:eastAsiaTheme="minorEastAsia"/>
                <w:lang w:val="ru-RU"/>
              </w:rPr>
              <w:t>Симметрия в пространстве: симметрия относительно точки, прямой, плоскости. Элементы симметрии в пирамидах, параллелеп</w:t>
            </w:r>
            <w:r>
              <w:rPr>
                <w:rFonts w:eastAsiaTheme="minorEastAsia"/>
                <w:lang w:val="ru-RU"/>
              </w:rPr>
              <w:t>ипедах, правильных многогранниках</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7.6</w:t>
            </w:r>
          </w:p>
        </w:tc>
        <w:tc>
          <w:tcPr>
            <w:tcW w:w="7994" w:type="dxa"/>
          </w:tcPr>
          <w:p w:rsidR="00D375AB" w:rsidRDefault="005A04D1">
            <w:pPr>
              <w:adjustRightInd/>
              <w:jc w:val="both"/>
              <w:rPr>
                <w:rFonts w:eastAsiaTheme="minorEastAsia"/>
                <w:lang w:val="ru-RU"/>
              </w:rPr>
            </w:pPr>
            <w:r>
              <w:rPr>
                <w:rFonts w:eastAsiaTheme="minorEastAsia"/>
                <w:lang w:val="ru-RU"/>
              </w:rPr>
              <w:t xml:space="preserve">Вычисление элементов многогранников: ребра,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w:t>
            </w:r>
            <w:r>
              <w:rPr>
                <w:rFonts w:eastAsiaTheme="minorEastAsia"/>
                <w:lang w:val="ru-RU"/>
              </w:rPr>
              <w:t>и поверхности правильной пирамиды, теорема о площади усеченной пирамиды. Понятие об объеме. Объем пирамиды, призмы</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7.7</w:t>
            </w:r>
          </w:p>
        </w:tc>
        <w:tc>
          <w:tcPr>
            <w:tcW w:w="7994" w:type="dxa"/>
            <w:vAlign w:val="center"/>
          </w:tcPr>
          <w:p w:rsidR="00D375AB" w:rsidRDefault="005A04D1">
            <w:pPr>
              <w:adjustRightInd/>
              <w:jc w:val="both"/>
              <w:rPr>
                <w:rFonts w:eastAsiaTheme="minorEastAsia"/>
                <w:lang w:val="ru-RU"/>
              </w:rPr>
            </w:pPr>
            <w:r>
              <w:rPr>
                <w:rFonts w:eastAsiaTheme="minorEastAsia"/>
                <w:lang w:val="ru-RU"/>
              </w:rPr>
              <w:t xml:space="preserve">Подобные тела в пространстве. Соотношения между площадями </w:t>
            </w:r>
            <w:r>
              <w:rPr>
                <w:rFonts w:eastAsiaTheme="minorEastAsia"/>
                <w:lang w:val="ru-RU"/>
              </w:rPr>
              <w:lastRenderedPageBreak/>
              <w:t>поверхностей, объемами подобных тел</w:t>
            </w:r>
          </w:p>
        </w:tc>
      </w:tr>
    </w:tbl>
    <w:p w:rsidR="00D375AB" w:rsidRDefault="00D375AB">
      <w:pPr>
        <w:adjustRightInd/>
        <w:jc w:val="both"/>
        <w:rPr>
          <w:rFonts w:eastAsiaTheme="minorEastAsia"/>
          <w:lang w:val="ru-RU"/>
        </w:rPr>
      </w:pPr>
    </w:p>
    <w:p w:rsidR="00D375AB" w:rsidRDefault="00D375AB">
      <w:pPr>
        <w:adjustRightInd/>
        <w:jc w:val="both"/>
        <w:rPr>
          <w:rFonts w:eastAsiaTheme="minorEastAsia"/>
          <w:lang w:val="ru-RU"/>
        </w:rPr>
      </w:pPr>
    </w:p>
    <w:p w:rsidR="00D375AB" w:rsidRDefault="005A04D1">
      <w:pPr>
        <w:adjustRightInd/>
        <w:jc w:val="center"/>
        <w:rPr>
          <w:rFonts w:eastAsiaTheme="minorEastAsia"/>
          <w:lang w:val="ru-RU"/>
        </w:rPr>
      </w:pPr>
      <w:r>
        <w:rPr>
          <w:rFonts w:eastAsiaTheme="minorEastAsia"/>
          <w:lang w:val="ru-RU"/>
        </w:rPr>
        <w:t xml:space="preserve">Проверяемые требования к результатам </w:t>
      </w:r>
      <w:r>
        <w:rPr>
          <w:rFonts w:eastAsiaTheme="minorEastAsia"/>
          <w:lang w:val="ru-RU"/>
        </w:rPr>
        <w:t>освоения основной</w:t>
      </w:r>
    </w:p>
    <w:p w:rsidR="00D375AB" w:rsidRDefault="005A04D1">
      <w:pPr>
        <w:adjustRightInd/>
        <w:jc w:val="center"/>
        <w:rPr>
          <w:rFonts w:eastAsiaTheme="minorEastAsia"/>
          <w:lang w:val="ru-RU"/>
        </w:rPr>
      </w:pPr>
      <w:r>
        <w:rPr>
          <w:rFonts w:eastAsiaTheme="minorEastAsia"/>
          <w:lang w:val="ru-RU"/>
        </w:rPr>
        <w:t>образовательной программы (11 класс)</w:t>
      </w:r>
    </w:p>
    <w:p w:rsidR="00D375AB" w:rsidRDefault="00D375AB">
      <w:pPr>
        <w:adjustRightInd/>
        <w:jc w:val="both"/>
        <w:rPr>
          <w:rFonts w:eastAsiaTheme="minorEastAsia"/>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Код проверяемого результата</w:t>
            </w:r>
          </w:p>
        </w:tc>
        <w:tc>
          <w:tcPr>
            <w:tcW w:w="7370" w:type="dxa"/>
          </w:tcPr>
          <w:p w:rsidR="00D375AB" w:rsidRDefault="005A04D1">
            <w:pPr>
              <w:adjustRightInd/>
              <w:jc w:val="center"/>
              <w:rPr>
                <w:rFonts w:eastAsiaTheme="minorEastAsia"/>
                <w:lang w:val="ru-RU"/>
              </w:rPr>
            </w:pPr>
            <w:r>
              <w:rPr>
                <w:rFonts w:eastAsiaTheme="minorEastAsia"/>
                <w:lang w:val="ru-RU"/>
              </w:rPr>
              <w:t>Проверяемые предметные результаты освоения основной образовательной программы среднего общего образования</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1</w:t>
            </w:r>
          </w:p>
        </w:tc>
        <w:tc>
          <w:tcPr>
            <w:tcW w:w="7370" w:type="dxa"/>
            <w:vAlign w:val="center"/>
          </w:tcPr>
          <w:p w:rsidR="00D375AB" w:rsidRDefault="005A04D1">
            <w:pPr>
              <w:adjustRightInd/>
              <w:jc w:val="both"/>
              <w:rPr>
                <w:rFonts w:eastAsiaTheme="minorEastAsia"/>
                <w:lang w:val="ru-RU"/>
              </w:rPr>
            </w:pPr>
            <w:r>
              <w:rPr>
                <w:rFonts w:eastAsiaTheme="minorEastAsia"/>
                <w:lang w:val="ru-RU"/>
              </w:rPr>
              <w:t>Числа и вычисления</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1.1</w:t>
            </w:r>
          </w:p>
        </w:tc>
        <w:tc>
          <w:tcPr>
            <w:tcW w:w="7370" w:type="dxa"/>
            <w:vAlign w:val="center"/>
          </w:tcPr>
          <w:p w:rsidR="00D375AB" w:rsidRDefault="005A04D1">
            <w:pPr>
              <w:adjustRightInd/>
              <w:jc w:val="both"/>
              <w:rPr>
                <w:rFonts w:eastAsiaTheme="minorEastAsia"/>
                <w:lang w:val="ru-RU"/>
              </w:rPr>
            </w:pPr>
            <w:r>
              <w:rPr>
                <w:rFonts w:eastAsiaTheme="minorEastAsia"/>
                <w:lang w:val="ru-RU"/>
              </w:rPr>
              <w:t xml:space="preserve">Оперировать понятиями: натуральное, </w:t>
            </w:r>
            <w:r>
              <w:rPr>
                <w:rFonts w:eastAsiaTheme="minorEastAsia"/>
                <w:lang w:val="ru-RU"/>
              </w:rPr>
              <w:t>целое число; использовать признаки делимости целых чисел, разложение числа на простые множители для решения задач</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1.2</w:t>
            </w:r>
          </w:p>
        </w:tc>
        <w:tc>
          <w:tcPr>
            <w:tcW w:w="7370" w:type="dxa"/>
            <w:vAlign w:val="center"/>
          </w:tcPr>
          <w:p w:rsidR="00D375AB" w:rsidRDefault="005A04D1">
            <w:pPr>
              <w:adjustRightInd/>
              <w:jc w:val="both"/>
              <w:rPr>
                <w:rFonts w:eastAsiaTheme="minorEastAsia"/>
                <w:lang w:val="ru-RU"/>
              </w:rPr>
            </w:pPr>
            <w:r>
              <w:rPr>
                <w:rFonts w:eastAsiaTheme="minorEastAsia"/>
                <w:lang w:val="ru-RU"/>
              </w:rPr>
              <w:t>Оперировать понятием: степень с рациональным показателем</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1.3</w:t>
            </w:r>
          </w:p>
        </w:tc>
        <w:tc>
          <w:tcPr>
            <w:tcW w:w="7370" w:type="dxa"/>
            <w:vAlign w:val="center"/>
          </w:tcPr>
          <w:p w:rsidR="00D375AB" w:rsidRDefault="005A04D1">
            <w:pPr>
              <w:adjustRightInd/>
              <w:jc w:val="both"/>
              <w:rPr>
                <w:rFonts w:eastAsiaTheme="minorEastAsia"/>
                <w:lang w:val="ru-RU"/>
              </w:rPr>
            </w:pPr>
            <w:r>
              <w:rPr>
                <w:rFonts w:eastAsiaTheme="minorEastAsia"/>
                <w:lang w:val="ru-RU"/>
              </w:rPr>
              <w:t>Оперировать понятиями: логарифм числа, десятичные и натуральные логарифмы</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2</w:t>
            </w:r>
          </w:p>
        </w:tc>
        <w:tc>
          <w:tcPr>
            <w:tcW w:w="7370" w:type="dxa"/>
            <w:vAlign w:val="center"/>
          </w:tcPr>
          <w:p w:rsidR="00D375AB" w:rsidRDefault="005A04D1">
            <w:pPr>
              <w:adjustRightInd/>
              <w:jc w:val="both"/>
              <w:rPr>
                <w:rFonts w:eastAsiaTheme="minorEastAsia"/>
                <w:lang w:val="ru-RU"/>
              </w:rPr>
            </w:pPr>
            <w:r>
              <w:rPr>
                <w:rFonts w:eastAsiaTheme="minorEastAsia"/>
                <w:lang w:val="ru-RU"/>
              </w:rPr>
              <w:t>Уравнения и неравенства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2.1</w:t>
            </w:r>
          </w:p>
        </w:tc>
        <w:tc>
          <w:tcPr>
            <w:tcW w:w="7370" w:type="dxa"/>
            <w:vAlign w:val="center"/>
          </w:tcPr>
          <w:p w:rsidR="00D375AB" w:rsidRDefault="005A04D1">
            <w:pPr>
              <w:adjustRightInd/>
              <w:jc w:val="both"/>
              <w:rPr>
                <w:rFonts w:eastAsiaTheme="minorEastAsia"/>
                <w:lang w:val="ru-RU"/>
              </w:rPr>
            </w:pPr>
            <w:r>
              <w:rPr>
                <w:rFonts w:eastAsiaTheme="minorEastAsia"/>
                <w:lang w:val="ru-RU"/>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2.2</w:t>
            </w:r>
          </w:p>
        </w:tc>
        <w:tc>
          <w:tcPr>
            <w:tcW w:w="7370" w:type="dxa"/>
            <w:vAlign w:val="center"/>
          </w:tcPr>
          <w:p w:rsidR="00D375AB" w:rsidRDefault="005A04D1">
            <w:pPr>
              <w:adjustRightInd/>
              <w:jc w:val="both"/>
              <w:rPr>
                <w:rFonts w:eastAsiaTheme="minorEastAsia"/>
                <w:lang w:val="ru-RU"/>
              </w:rPr>
            </w:pPr>
            <w:r>
              <w:rPr>
                <w:rFonts w:eastAsiaTheme="minorEastAsia"/>
                <w:lang w:val="ru-RU"/>
              </w:rPr>
              <w:t xml:space="preserve">Выполнять преобразования выражений, </w:t>
            </w:r>
            <w:r>
              <w:rPr>
                <w:rFonts w:eastAsiaTheme="minorEastAsia"/>
                <w:lang w:val="ru-RU"/>
              </w:rPr>
              <w:t>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2.3</w:t>
            </w:r>
          </w:p>
        </w:tc>
        <w:tc>
          <w:tcPr>
            <w:tcW w:w="7370" w:type="dxa"/>
            <w:vAlign w:val="center"/>
          </w:tcPr>
          <w:p w:rsidR="00D375AB" w:rsidRDefault="005A04D1">
            <w:pPr>
              <w:adjustRightInd/>
              <w:jc w:val="both"/>
              <w:rPr>
                <w:rFonts w:eastAsiaTheme="minorEastAsia"/>
                <w:lang w:val="ru-RU"/>
              </w:rPr>
            </w:pPr>
            <w:r>
              <w:rPr>
                <w:rFonts w:eastAsiaTheme="minorEastAsia"/>
                <w:lang w:val="ru-RU"/>
              </w:rPr>
              <w:t>Находить решения простейших тригонометрических неравенств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2.4</w:t>
            </w:r>
          </w:p>
        </w:tc>
        <w:tc>
          <w:tcPr>
            <w:tcW w:w="7370" w:type="dxa"/>
            <w:vAlign w:val="center"/>
          </w:tcPr>
          <w:p w:rsidR="00D375AB" w:rsidRDefault="005A04D1">
            <w:pPr>
              <w:adjustRightInd/>
              <w:jc w:val="both"/>
              <w:rPr>
                <w:rFonts w:eastAsiaTheme="minorEastAsia"/>
                <w:lang w:val="ru-RU"/>
              </w:rPr>
            </w:pPr>
            <w:r>
              <w:rPr>
                <w:rFonts w:eastAsiaTheme="minorEastAsia"/>
                <w:lang w:val="ru-RU"/>
              </w:rPr>
              <w:t>Оперировать понятиями: система линейных ур</w:t>
            </w:r>
            <w:r>
              <w:rPr>
                <w:rFonts w:eastAsiaTheme="minorEastAsia"/>
                <w:lang w:val="ru-RU"/>
              </w:rPr>
              <w:t>авнений и ее решение; использовать систему линейных уравнений для решения практических задач</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2.5</w:t>
            </w:r>
          </w:p>
        </w:tc>
        <w:tc>
          <w:tcPr>
            <w:tcW w:w="7370" w:type="dxa"/>
            <w:vAlign w:val="center"/>
          </w:tcPr>
          <w:p w:rsidR="00D375AB" w:rsidRDefault="005A04D1">
            <w:pPr>
              <w:adjustRightInd/>
              <w:jc w:val="both"/>
              <w:rPr>
                <w:rFonts w:eastAsiaTheme="minorEastAsia"/>
                <w:lang w:val="ru-RU"/>
              </w:rPr>
            </w:pPr>
            <w:r>
              <w:rPr>
                <w:rFonts w:eastAsiaTheme="minorEastAsia"/>
                <w:lang w:val="ru-RU"/>
              </w:rPr>
              <w:t>Находить решения простейших систем и совокупностей рациональных уравнений и неравенств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2.6</w:t>
            </w:r>
          </w:p>
        </w:tc>
        <w:tc>
          <w:tcPr>
            <w:tcW w:w="7370" w:type="dxa"/>
            <w:vAlign w:val="center"/>
          </w:tcPr>
          <w:p w:rsidR="00D375AB" w:rsidRDefault="005A04D1">
            <w:pPr>
              <w:adjustRightInd/>
              <w:jc w:val="both"/>
              <w:rPr>
                <w:rFonts w:eastAsiaTheme="minorEastAsia"/>
                <w:lang w:val="ru-RU"/>
              </w:rPr>
            </w:pPr>
            <w:r>
              <w:rPr>
                <w:rFonts w:eastAsiaTheme="minorEastAsia"/>
                <w:lang w:val="ru-RU"/>
              </w:rPr>
              <w:t>Моделировать реальные ситуации на языке алгебры, составлять выраже</w:t>
            </w:r>
            <w:r>
              <w:rPr>
                <w:rFonts w:eastAsiaTheme="minorEastAsia"/>
                <w:lang w:val="ru-RU"/>
              </w:rPr>
              <w:t>ния, уравнения, неравенства и системы по условию задачи, исследовать построенные модели с использованием аппарата алгебры</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3</w:t>
            </w:r>
          </w:p>
        </w:tc>
        <w:tc>
          <w:tcPr>
            <w:tcW w:w="7370" w:type="dxa"/>
            <w:vAlign w:val="center"/>
          </w:tcPr>
          <w:p w:rsidR="00D375AB" w:rsidRDefault="005A04D1">
            <w:pPr>
              <w:adjustRightInd/>
              <w:jc w:val="both"/>
              <w:rPr>
                <w:rFonts w:eastAsiaTheme="minorEastAsia"/>
                <w:lang w:val="ru-RU"/>
              </w:rPr>
            </w:pPr>
            <w:r>
              <w:rPr>
                <w:rFonts w:eastAsiaTheme="minorEastAsia"/>
                <w:lang w:val="ru-RU"/>
              </w:rPr>
              <w:t>Функции и графики</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3.1</w:t>
            </w:r>
          </w:p>
        </w:tc>
        <w:tc>
          <w:tcPr>
            <w:tcW w:w="7370" w:type="dxa"/>
            <w:vAlign w:val="center"/>
          </w:tcPr>
          <w:p w:rsidR="00D375AB" w:rsidRDefault="005A04D1">
            <w:pPr>
              <w:adjustRightInd/>
              <w:jc w:val="both"/>
              <w:rPr>
                <w:rFonts w:eastAsiaTheme="minorEastAsia"/>
                <w:lang w:val="ru-RU"/>
              </w:rPr>
            </w:pPr>
            <w:r>
              <w:rPr>
                <w:rFonts w:eastAsiaTheme="minorEastAsia"/>
                <w:lang w:val="ru-RU"/>
              </w:rPr>
              <w:t xml:space="preserve">Оперировать понятиями: периодическая функция, промежутки монотонности функции, точки экстремума функции, </w:t>
            </w:r>
            <w:r>
              <w:rPr>
                <w:rFonts w:eastAsiaTheme="minorEastAsia"/>
                <w:lang w:val="ru-RU"/>
              </w:rPr>
              <w:t>наибольшее и наименьшее значения функции на промежутке; использовать их для исследования функции, заданной графиком</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3.2</w:t>
            </w:r>
          </w:p>
        </w:tc>
        <w:tc>
          <w:tcPr>
            <w:tcW w:w="7370" w:type="dxa"/>
            <w:vAlign w:val="center"/>
          </w:tcPr>
          <w:p w:rsidR="00D375AB" w:rsidRDefault="005A04D1">
            <w:pPr>
              <w:adjustRightInd/>
              <w:jc w:val="both"/>
              <w:rPr>
                <w:rFonts w:eastAsiaTheme="minorEastAsia"/>
                <w:lang w:val="ru-RU"/>
              </w:rPr>
            </w:pPr>
            <w:r>
              <w:rPr>
                <w:rFonts w:eastAsiaTheme="minorEastAsia"/>
                <w:lang w:val="ru-RU"/>
              </w:rPr>
              <w:t xml:space="preserve">Оперировать понятиями: графики показательной, логарифмической и тригонометрических функций; изображать их на координатной </w:t>
            </w:r>
            <w:r>
              <w:rPr>
                <w:rFonts w:eastAsiaTheme="minorEastAsia"/>
                <w:lang w:val="ru-RU"/>
              </w:rPr>
              <w:lastRenderedPageBreak/>
              <w:t>плоскости и и</w:t>
            </w:r>
            <w:r>
              <w:rPr>
                <w:rFonts w:eastAsiaTheme="minorEastAsia"/>
                <w:lang w:val="ru-RU"/>
              </w:rPr>
              <w:t>спользовать для решения уравнений и неравенств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lastRenderedPageBreak/>
              <w:t>3.3</w:t>
            </w:r>
          </w:p>
        </w:tc>
        <w:tc>
          <w:tcPr>
            <w:tcW w:w="7370" w:type="dxa"/>
            <w:vAlign w:val="center"/>
          </w:tcPr>
          <w:p w:rsidR="00D375AB" w:rsidRDefault="005A04D1">
            <w:pPr>
              <w:adjustRightInd/>
              <w:jc w:val="both"/>
              <w:rPr>
                <w:rFonts w:eastAsiaTheme="minorEastAsia"/>
                <w:lang w:val="ru-RU"/>
              </w:rPr>
            </w:pPr>
            <w:r>
              <w:rPr>
                <w:rFonts w:eastAsiaTheme="minorEastAsia"/>
                <w:lang w:val="ru-RU"/>
              </w:rPr>
              <w:t>Изображать на координатной плоскости графики линейных уравнений и использовать их для решения системы линейных уравнений</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3.4</w:t>
            </w:r>
          </w:p>
        </w:tc>
        <w:tc>
          <w:tcPr>
            <w:tcW w:w="7370" w:type="dxa"/>
            <w:vAlign w:val="center"/>
          </w:tcPr>
          <w:p w:rsidR="00D375AB" w:rsidRDefault="005A04D1">
            <w:pPr>
              <w:adjustRightInd/>
              <w:jc w:val="both"/>
              <w:rPr>
                <w:rFonts w:eastAsiaTheme="minorEastAsia"/>
                <w:lang w:val="ru-RU"/>
              </w:rPr>
            </w:pPr>
            <w:r>
              <w:rPr>
                <w:rFonts w:eastAsiaTheme="minorEastAsia"/>
                <w:lang w:val="ru-RU"/>
              </w:rPr>
              <w:t>Использовать графики функций для исследования процессов и зависимостей из друг</w:t>
            </w:r>
            <w:r>
              <w:rPr>
                <w:rFonts w:eastAsiaTheme="minorEastAsia"/>
                <w:lang w:val="ru-RU"/>
              </w:rPr>
              <w:t>их учебных дисциплин</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4</w:t>
            </w:r>
          </w:p>
        </w:tc>
        <w:tc>
          <w:tcPr>
            <w:tcW w:w="7370" w:type="dxa"/>
            <w:vAlign w:val="center"/>
          </w:tcPr>
          <w:p w:rsidR="00D375AB" w:rsidRDefault="005A04D1">
            <w:pPr>
              <w:adjustRightInd/>
              <w:jc w:val="both"/>
              <w:rPr>
                <w:rFonts w:eastAsiaTheme="minorEastAsia"/>
                <w:lang w:val="ru-RU"/>
              </w:rPr>
            </w:pPr>
            <w:r>
              <w:rPr>
                <w:rFonts w:eastAsiaTheme="minorEastAsia"/>
                <w:lang w:val="ru-RU"/>
              </w:rPr>
              <w:t>Начала математического анализа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4.1</w:t>
            </w:r>
          </w:p>
        </w:tc>
        <w:tc>
          <w:tcPr>
            <w:tcW w:w="7370" w:type="dxa"/>
            <w:vAlign w:val="center"/>
          </w:tcPr>
          <w:p w:rsidR="00D375AB" w:rsidRDefault="005A04D1">
            <w:pPr>
              <w:adjustRightInd/>
              <w:jc w:val="both"/>
              <w:rPr>
                <w:rFonts w:eastAsiaTheme="minorEastAsia"/>
                <w:lang w:val="ru-RU"/>
              </w:rPr>
            </w:pPr>
            <w:r>
              <w:rPr>
                <w:rFonts w:eastAsiaTheme="minorEastAsia"/>
                <w:lang w:val="ru-RU"/>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4.2</w:t>
            </w:r>
          </w:p>
        </w:tc>
        <w:tc>
          <w:tcPr>
            <w:tcW w:w="7370" w:type="dxa"/>
            <w:vAlign w:val="center"/>
          </w:tcPr>
          <w:p w:rsidR="00D375AB" w:rsidRDefault="005A04D1">
            <w:pPr>
              <w:adjustRightInd/>
              <w:jc w:val="both"/>
              <w:rPr>
                <w:rFonts w:eastAsiaTheme="minorEastAsia"/>
                <w:lang w:val="ru-RU"/>
              </w:rPr>
            </w:pPr>
            <w:r>
              <w:rPr>
                <w:rFonts w:eastAsiaTheme="minorEastAsia"/>
                <w:lang w:val="ru-RU"/>
              </w:rPr>
              <w:t xml:space="preserve">Находить производные элементарных функций, </w:t>
            </w:r>
            <w:r>
              <w:rPr>
                <w:rFonts w:eastAsiaTheme="minorEastAsia"/>
                <w:lang w:val="ru-RU"/>
              </w:rPr>
              <w:t>вычислять производные суммы, произведения, частного функций</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4.3</w:t>
            </w:r>
          </w:p>
        </w:tc>
        <w:tc>
          <w:tcPr>
            <w:tcW w:w="7370" w:type="dxa"/>
            <w:vAlign w:val="center"/>
          </w:tcPr>
          <w:p w:rsidR="00D375AB" w:rsidRDefault="005A04D1">
            <w:pPr>
              <w:adjustRightInd/>
              <w:jc w:val="both"/>
              <w:rPr>
                <w:rFonts w:eastAsiaTheme="minorEastAsia"/>
                <w:lang w:val="ru-RU"/>
              </w:rPr>
            </w:pPr>
            <w:r>
              <w:rPr>
                <w:rFonts w:eastAsiaTheme="minorEastAsia"/>
                <w:lang w:val="ru-RU"/>
              </w:rPr>
              <w:t>Использовать производную для исследования функции на монотонность и экстремумы, применять результаты исследования к построению графиков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4.4</w:t>
            </w:r>
          </w:p>
        </w:tc>
        <w:tc>
          <w:tcPr>
            <w:tcW w:w="7370" w:type="dxa"/>
            <w:vAlign w:val="center"/>
          </w:tcPr>
          <w:p w:rsidR="00D375AB" w:rsidRDefault="005A04D1">
            <w:pPr>
              <w:adjustRightInd/>
              <w:jc w:val="both"/>
              <w:rPr>
                <w:rFonts w:eastAsiaTheme="minorEastAsia"/>
                <w:lang w:val="ru-RU"/>
              </w:rPr>
            </w:pPr>
            <w:r>
              <w:rPr>
                <w:rFonts w:eastAsiaTheme="minorEastAsia"/>
                <w:lang w:val="ru-RU"/>
              </w:rPr>
              <w:t>Использовать производную для нахождения наилучшего</w:t>
            </w:r>
            <w:r>
              <w:rPr>
                <w:rFonts w:eastAsiaTheme="minorEastAsia"/>
                <w:lang w:val="ru-RU"/>
              </w:rPr>
              <w:t xml:space="preserve"> решения в прикладных, в том числе социально-экономических, задачах</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4.5</w:t>
            </w:r>
          </w:p>
        </w:tc>
        <w:tc>
          <w:tcPr>
            <w:tcW w:w="7370" w:type="dxa"/>
            <w:vAlign w:val="center"/>
          </w:tcPr>
          <w:p w:rsidR="00D375AB" w:rsidRDefault="005A04D1">
            <w:pPr>
              <w:adjustRightInd/>
              <w:jc w:val="both"/>
              <w:rPr>
                <w:rFonts w:eastAsiaTheme="minorEastAsia"/>
                <w:lang w:val="ru-RU"/>
              </w:rPr>
            </w:pPr>
            <w:r>
              <w:rPr>
                <w:rFonts w:eastAsiaTheme="minorEastAsia"/>
                <w:lang w:val="ru-RU"/>
              </w:rPr>
              <w:t>Оперировать понятиями: первообразная и интеграл; понимать геометрический и физический смысл интеграла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4.6</w:t>
            </w:r>
          </w:p>
        </w:tc>
        <w:tc>
          <w:tcPr>
            <w:tcW w:w="7370" w:type="dxa"/>
            <w:vAlign w:val="center"/>
          </w:tcPr>
          <w:p w:rsidR="00D375AB" w:rsidRDefault="005A04D1">
            <w:pPr>
              <w:adjustRightInd/>
              <w:jc w:val="both"/>
              <w:rPr>
                <w:rFonts w:eastAsiaTheme="minorEastAsia"/>
                <w:lang w:val="ru-RU"/>
              </w:rPr>
            </w:pPr>
            <w:r>
              <w:rPr>
                <w:rFonts w:eastAsiaTheme="minorEastAsia"/>
                <w:lang w:val="ru-RU"/>
              </w:rPr>
              <w:t>Находить первообразные элементарных функций, вычислять интеграл по формуле Н</w:t>
            </w:r>
            <w:r>
              <w:rPr>
                <w:rFonts w:eastAsiaTheme="minorEastAsia"/>
                <w:lang w:val="ru-RU"/>
              </w:rPr>
              <w:t>ьютона - Лейбница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4.7</w:t>
            </w:r>
          </w:p>
        </w:tc>
        <w:tc>
          <w:tcPr>
            <w:tcW w:w="7370" w:type="dxa"/>
            <w:vAlign w:val="center"/>
          </w:tcPr>
          <w:p w:rsidR="00D375AB" w:rsidRDefault="005A04D1">
            <w:pPr>
              <w:adjustRightInd/>
              <w:jc w:val="both"/>
              <w:rPr>
                <w:rFonts w:eastAsiaTheme="minorEastAsia"/>
                <w:lang w:val="ru-RU"/>
              </w:rPr>
            </w:pPr>
            <w:r>
              <w:rPr>
                <w:rFonts w:eastAsiaTheme="minorEastAsia"/>
                <w:lang w:val="ru-RU"/>
              </w:rPr>
              <w:t>Решать прикладные задачи, в том числе социально-экономического и физического характера, средствами математического анализа</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5</w:t>
            </w:r>
          </w:p>
        </w:tc>
        <w:tc>
          <w:tcPr>
            <w:tcW w:w="7370" w:type="dxa"/>
            <w:vAlign w:val="center"/>
          </w:tcPr>
          <w:p w:rsidR="00D375AB" w:rsidRDefault="005A04D1">
            <w:pPr>
              <w:adjustRightInd/>
              <w:jc w:val="both"/>
              <w:rPr>
                <w:rFonts w:eastAsiaTheme="minorEastAsia"/>
                <w:lang w:val="ru-RU"/>
              </w:rPr>
            </w:pPr>
            <w:r>
              <w:rPr>
                <w:rFonts w:eastAsiaTheme="minorEastAsia"/>
                <w:lang w:val="ru-RU"/>
              </w:rPr>
              <w:t>Теория вероятностей и статистика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5.1</w:t>
            </w:r>
          </w:p>
        </w:tc>
        <w:tc>
          <w:tcPr>
            <w:tcW w:w="7370" w:type="dxa"/>
            <w:vAlign w:val="center"/>
          </w:tcPr>
          <w:p w:rsidR="00D375AB" w:rsidRDefault="005A04D1">
            <w:pPr>
              <w:adjustRightInd/>
              <w:jc w:val="both"/>
              <w:rPr>
                <w:rFonts w:eastAsiaTheme="minorEastAsia"/>
                <w:lang w:val="ru-RU"/>
              </w:rPr>
            </w:pPr>
            <w:r>
              <w:rPr>
                <w:rFonts w:eastAsiaTheme="minorEastAsia"/>
                <w:lang w:val="ru-RU"/>
              </w:rPr>
              <w:t xml:space="preserve">Сравнивать вероятности значений случайной величины по распределению </w:t>
            </w:r>
            <w:r>
              <w:rPr>
                <w:rFonts w:eastAsiaTheme="minorEastAsia"/>
                <w:lang w:val="ru-RU"/>
              </w:rPr>
              <w:t>или с помощью диаграмм</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5.2</w:t>
            </w:r>
          </w:p>
        </w:tc>
        <w:tc>
          <w:tcPr>
            <w:tcW w:w="7370" w:type="dxa"/>
            <w:vAlign w:val="center"/>
          </w:tcPr>
          <w:p w:rsidR="00D375AB" w:rsidRDefault="005A04D1">
            <w:pPr>
              <w:adjustRightInd/>
              <w:jc w:val="both"/>
              <w:rPr>
                <w:rFonts w:eastAsiaTheme="minorEastAsia"/>
                <w:lang w:val="ru-RU"/>
              </w:rPr>
            </w:pPr>
            <w:r>
              <w:rPr>
                <w:rFonts w:eastAsiaTheme="minorEastAsia"/>
                <w:lang w:val="ru-RU"/>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5.3</w:t>
            </w:r>
          </w:p>
        </w:tc>
        <w:tc>
          <w:tcPr>
            <w:tcW w:w="7370" w:type="dxa"/>
            <w:vAlign w:val="center"/>
          </w:tcPr>
          <w:p w:rsidR="00D375AB" w:rsidRDefault="005A04D1">
            <w:pPr>
              <w:adjustRightInd/>
              <w:jc w:val="both"/>
              <w:rPr>
                <w:rFonts w:eastAsiaTheme="minorEastAsia"/>
                <w:lang w:val="ru-RU"/>
              </w:rPr>
            </w:pPr>
            <w:r>
              <w:rPr>
                <w:rFonts w:eastAsiaTheme="minorEastAsia"/>
                <w:lang w:val="ru-RU"/>
              </w:rPr>
              <w:t>Иметь представление о законе больш</w:t>
            </w:r>
            <w:r>
              <w:rPr>
                <w:rFonts w:eastAsiaTheme="minorEastAsia"/>
                <w:lang w:val="ru-RU"/>
              </w:rPr>
              <w:t>их чисел</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5.4</w:t>
            </w:r>
          </w:p>
        </w:tc>
        <w:tc>
          <w:tcPr>
            <w:tcW w:w="7370" w:type="dxa"/>
            <w:vAlign w:val="center"/>
          </w:tcPr>
          <w:p w:rsidR="00D375AB" w:rsidRDefault="005A04D1">
            <w:pPr>
              <w:adjustRightInd/>
              <w:jc w:val="both"/>
              <w:rPr>
                <w:rFonts w:eastAsiaTheme="minorEastAsia"/>
                <w:lang w:val="ru-RU"/>
              </w:rPr>
            </w:pPr>
            <w:r>
              <w:rPr>
                <w:rFonts w:eastAsiaTheme="minorEastAsia"/>
                <w:lang w:val="ru-RU"/>
              </w:rPr>
              <w:t>Иметь представление о нормальном распределении</w:t>
            </w:r>
          </w:p>
        </w:tc>
      </w:tr>
      <w:tr w:rsidR="00D375AB">
        <w:tc>
          <w:tcPr>
            <w:tcW w:w="1701" w:type="dxa"/>
            <w:vAlign w:val="center"/>
          </w:tcPr>
          <w:p w:rsidR="00D375AB" w:rsidRDefault="005A04D1">
            <w:pPr>
              <w:adjustRightInd/>
              <w:jc w:val="center"/>
              <w:rPr>
                <w:rFonts w:eastAsiaTheme="minorEastAsia"/>
                <w:lang w:val="ru-RU"/>
              </w:rPr>
            </w:pPr>
            <w:r>
              <w:rPr>
                <w:rFonts w:eastAsiaTheme="minorEastAsia"/>
                <w:lang w:val="ru-RU"/>
              </w:rPr>
              <w:t>6</w:t>
            </w:r>
          </w:p>
        </w:tc>
        <w:tc>
          <w:tcPr>
            <w:tcW w:w="7370" w:type="dxa"/>
            <w:vAlign w:val="center"/>
          </w:tcPr>
          <w:p w:rsidR="00D375AB" w:rsidRDefault="005A04D1">
            <w:pPr>
              <w:adjustRightInd/>
              <w:jc w:val="both"/>
              <w:rPr>
                <w:rFonts w:eastAsiaTheme="minorEastAsia"/>
                <w:lang w:val="ru-RU"/>
              </w:rPr>
            </w:pPr>
            <w:r>
              <w:rPr>
                <w:rFonts w:eastAsiaTheme="minorEastAsia"/>
                <w:lang w:val="ru-RU"/>
              </w:rPr>
              <w:t>Геометрия</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6.1</w:t>
            </w:r>
          </w:p>
        </w:tc>
        <w:tc>
          <w:tcPr>
            <w:tcW w:w="7370" w:type="dxa"/>
            <w:vAlign w:val="center"/>
          </w:tcPr>
          <w:p w:rsidR="00D375AB" w:rsidRDefault="005A04D1">
            <w:pPr>
              <w:adjustRightInd/>
              <w:jc w:val="both"/>
              <w:rPr>
                <w:rFonts w:eastAsiaTheme="minorEastAsia"/>
                <w:lang w:val="ru-RU"/>
              </w:rPr>
            </w:pPr>
            <w:r>
              <w:rPr>
                <w:rFonts w:eastAsiaTheme="minorEastAsia"/>
                <w:lang w:val="ru-RU"/>
              </w:rPr>
              <w:t xml:space="preserve">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w:t>
            </w:r>
            <w:r>
              <w:rPr>
                <w:rFonts w:eastAsiaTheme="minorEastAsia"/>
                <w:lang w:val="ru-RU"/>
              </w:rPr>
              <w:t>поверхность</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lastRenderedPageBreak/>
              <w:t>6.2</w:t>
            </w:r>
          </w:p>
        </w:tc>
        <w:tc>
          <w:tcPr>
            <w:tcW w:w="7370" w:type="dxa"/>
            <w:vAlign w:val="center"/>
          </w:tcPr>
          <w:p w:rsidR="00D375AB" w:rsidRDefault="005A04D1">
            <w:pPr>
              <w:adjustRightInd/>
              <w:jc w:val="both"/>
              <w:rPr>
                <w:rFonts w:eastAsiaTheme="minorEastAsia"/>
                <w:lang w:val="ru-RU"/>
              </w:rPr>
            </w:pPr>
            <w:r>
              <w:rPr>
                <w:rFonts w:eastAsiaTheme="minorEastAsia"/>
                <w:lang w:val="ru-RU"/>
              </w:rPr>
              <w:t>Распознавать тела вращения (цилиндр, конус, сфера и шар)</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6.3</w:t>
            </w:r>
          </w:p>
        </w:tc>
        <w:tc>
          <w:tcPr>
            <w:tcW w:w="7370" w:type="dxa"/>
            <w:vAlign w:val="center"/>
          </w:tcPr>
          <w:p w:rsidR="00D375AB" w:rsidRDefault="005A04D1">
            <w:pPr>
              <w:adjustRightInd/>
              <w:jc w:val="both"/>
              <w:rPr>
                <w:rFonts w:eastAsiaTheme="minorEastAsia"/>
                <w:lang w:val="ru-RU"/>
              </w:rPr>
            </w:pPr>
            <w:r>
              <w:rPr>
                <w:rFonts w:eastAsiaTheme="minorEastAsia"/>
                <w:lang w:val="ru-RU"/>
              </w:rPr>
              <w:t>Объяснять способы получения тел вращения</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6.4</w:t>
            </w:r>
          </w:p>
        </w:tc>
        <w:tc>
          <w:tcPr>
            <w:tcW w:w="7370" w:type="dxa"/>
            <w:vAlign w:val="center"/>
          </w:tcPr>
          <w:p w:rsidR="00D375AB" w:rsidRDefault="005A04D1">
            <w:pPr>
              <w:adjustRightInd/>
              <w:jc w:val="both"/>
              <w:rPr>
                <w:rFonts w:eastAsiaTheme="minorEastAsia"/>
                <w:lang w:val="ru-RU"/>
              </w:rPr>
            </w:pPr>
            <w:r>
              <w:rPr>
                <w:rFonts w:eastAsiaTheme="minorEastAsia"/>
                <w:lang w:val="ru-RU"/>
              </w:rPr>
              <w:t>Классифицировать взаимное расположение сферы и плоскости</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6.5</w:t>
            </w:r>
          </w:p>
        </w:tc>
        <w:tc>
          <w:tcPr>
            <w:tcW w:w="7370" w:type="dxa"/>
            <w:vAlign w:val="center"/>
          </w:tcPr>
          <w:p w:rsidR="00D375AB" w:rsidRDefault="005A04D1">
            <w:pPr>
              <w:adjustRightInd/>
              <w:jc w:val="both"/>
              <w:rPr>
                <w:rFonts w:eastAsiaTheme="minorEastAsia"/>
                <w:lang w:val="ru-RU"/>
              </w:rPr>
            </w:pPr>
            <w:r>
              <w:rPr>
                <w:rFonts w:eastAsiaTheme="minorEastAsia"/>
                <w:lang w:val="ru-RU"/>
              </w:rPr>
              <w:t>Оперировать понятиями: шаровой сегмент, основание сегмента, высота се</w:t>
            </w:r>
            <w:r>
              <w:rPr>
                <w:rFonts w:eastAsiaTheme="minorEastAsia"/>
                <w:lang w:val="ru-RU"/>
              </w:rPr>
              <w:t>гмента, шаровой слой, основание шарового слоя, высота шарового слоя, шаровой сектор</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6.6</w:t>
            </w:r>
          </w:p>
        </w:tc>
        <w:tc>
          <w:tcPr>
            <w:tcW w:w="7370" w:type="dxa"/>
            <w:vAlign w:val="center"/>
          </w:tcPr>
          <w:p w:rsidR="00D375AB" w:rsidRDefault="005A04D1">
            <w:pPr>
              <w:adjustRightInd/>
              <w:jc w:val="both"/>
              <w:rPr>
                <w:rFonts w:eastAsiaTheme="minorEastAsia"/>
                <w:lang w:val="ru-RU"/>
              </w:rPr>
            </w:pPr>
            <w:r>
              <w:rPr>
                <w:rFonts w:eastAsiaTheme="minorEastAsia"/>
                <w:lang w:val="ru-RU"/>
              </w:rPr>
              <w:t>Вычислять объемы и площади поверхностей тел вращения, геометрических тел с применением формул</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6.7</w:t>
            </w:r>
          </w:p>
        </w:tc>
        <w:tc>
          <w:tcPr>
            <w:tcW w:w="7370" w:type="dxa"/>
            <w:vAlign w:val="center"/>
          </w:tcPr>
          <w:p w:rsidR="00D375AB" w:rsidRDefault="005A04D1">
            <w:pPr>
              <w:adjustRightInd/>
              <w:jc w:val="both"/>
              <w:rPr>
                <w:rFonts w:eastAsiaTheme="minorEastAsia"/>
                <w:lang w:val="ru-RU"/>
              </w:rPr>
            </w:pPr>
            <w:r>
              <w:rPr>
                <w:rFonts w:eastAsiaTheme="minorEastAsia"/>
                <w:lang w:val="ru-RU"/>
              </w:rPr>
              <w:t xml:space="preserve">Оперировать понятиями: многогранник, вписанный в сферу и описанный </w:t>
            </w:r>
            <w:r>
              <w:rPr>
                <w:rFonts w:eastAsiaTheme="minorEastAsia"/>
                <w:lang w:val="ru-RU"/>
              </w:rPr>
              <w:t>около сферы, сфера, вписанная в многогранник или тело вращения</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6.8</w:t>
            </w:r>
          </w:p>
        </w:tc>
        <w:tc>
          <w:tcPr>
            <w:tcW w:w="7370" w:type="dxa"/>
            <w:vAlign w:val="center"/>
          </w:tcPr>
          <w:p w:rsidR="00D375AB" w:rsidRDefault="005A04D1">
            <w:pPr>
              <w:adjustRightInd/>
              <w:jc w:val="both"/>
              <w:rPr>
                <w:rFonts w:eastAsiaTheme="minorEastAsia"/>
                <w:lang w:val="ru-RU"/>
              </w:rPr>
            </w:pPr>
            <w:r>
              <w:rPr>
                <w:rFonts w:eastAsiaTheme="minorEastAsia"/>
                <w:lang w:val="ru-RU"/>
              </w:rPr>
              <w:t>Вычислять соотношения между площадями поверхностей и объемами подобных тел</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6.9</w:t>
            </w:r>
          </w:p>
        </w:tc>
        <w:tc>
          <w:tcPr>
            <w:tcW w:w="7370" w:type="dxa"/>
            <w:vAlign w:val="center"/>
          </w:tcPr>
          <w:p w:rsidR="00D375AB" w:rsidRDefault="005A04D1">
            <w:pPr>
              <w:adjustRightInd/>
              <w:jc w:val="both"/>
              <w:rPr>
                <w:rFonts w:eastAsiaTheme="minorEastAsia"/>
                <w:lang w:val="ru-RU"/>
              </w:rPr>
            </w:pPr>
            <w:r>
              <w:rPr>
                <w:rFonts w:eastAsiaTheme="minorEastAsia"/>
                <w:lang w:val="ru-RU"/>
              </w:rPr>
              <w:t>Изображать изучаемые фигуры от руки и с применением простых чертежных инструментов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6.10</w:t>
            </w:r>
          </w:p>
        </w:tc>
        <w:tc>
          <w:tcPr>
            <w:tcW w:w="7370" w:type="dxa"/>
            <w:vAlign w:val="center"/>
          </w:tcPr>
          <w:p w:rsidR="00D375AB" w:rsidRDefault="005A04D1">
            <w:pPr>
              <w:adjustRightInd/>
              <w:jc w:val="both"/>
              <w:rPr>
                <w:rFonts w:eastAsiaTheme="minorEastAsia"/>
                <w:lang w:val="ru-RU"/>
              </w:rPr>
            </w:pPr>
            <w:r>
              <w:rPr>
                <w:rFonts w:eastAsiaTheme="minorEastAsia"/>
                <w:lang w:val="ru-RU"/>
              </w:rPr>
              <w:t>Выполнять (выносные</w:t>
            </w:r>
            <w:r>
              <w:rPr>
                <w:rFonts w:eastAsiaTheme="minorEastAsia"/>
                <w:lang w:val="ru-RU"/>
              </w:rPr>
              <w:t>) плоские чертежи из рисунков простых объемных фигур: вид сверху, сбоку, снизу; строить сечения тел вращения</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6.11</w:t>
            </w:r>
          </w:p>
        </w:tc>
        <w:tc>
          <w:tcPr>
            <w:tcW w:w="7370" w:type="dxa"/>
            <w:vAlign w:val="center"/>
          </w:tcPr>
          <w:p w:rsidR="00D375AB" w:rsidRDefault="005A04D1">
            <w:pPr>
              <w:adjustRightInd/>
              <w:jc w:val="both"/>
              <w:rPr>
                <w:rFonts w:eastAsiaTheme="minorEastAsia"/>
                <w:lang w:val="ru-RU"/>
              </w:rPr>
            </w:pPr>
            <w:r>
              <w:rPr>
                <w:rFonts w:eastAsiaTheme="minorEastAsia"/>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6.12</w:t>
            </w:r>
          </w:p>
        </w:tc>
        <w:tc>
          <w:tcPr>
            <w:tcW w:w="7370" w:type="dxa"/>
            <w:vAlign w:val="center"/>
          </w:tcPr>
          <w:p w:rsidR="00D375AB" w:rsidRDefault="005A04D1">
            <w:pPr>
              <w:adjustRightInd/>
              <w:jc w:val="both"/>
              <w:rPr>
                <w:rFonts w:eastAsiaTheme="minorEastAsia"/>
                <w:lang w:val="ru-RU"/>
              </w:rPr>
            </w:pPr>
            <w:r>
              <w:rPr>
                <w:rFonts w:eastAsiaTheme="minorEastAsia"/>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6.13</w:t>
            </w:r>
          </w:p>
        </w:tc>
        <w:tc>
          <w:tcPr>
            <w:tcW w:w="7370" w:type="dxa"/>
            <w:vAlign w:val="center"/>
          </w:tcPr>
          <w:p w:rsidR="00D375AB" w:rsidRDefault="005A04D1">
            <w:pPr>
              <w:adjustRightInd/>
              <w:jc w:val="both"/>
              <w:rPr>
                <w:rFonts w:eastAsiaTheme="minorEastAsia"/>
                <w:lang w:val="ru-RU"/>
              </w:rPr>
            </w:pPr>
            <w:r>
              <w:rPr>
                <w:rFonts w:eastAsiaTheme="minorEastAsia"/>
                <w:lang w:val="ru-RU"/>
              </w:rPr>
              <w:t>Оперировать понятием: вектор в пространстве</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6.14</w:t>
            </w:r>
          </w:p>
        </w:tc>
        <w:tc>
          <w:tcPr>
            <w:tcW w:w="7370" w:type="dxa"/>
            <w:vAlign w:val="center"/>
          </w:tcPr>
          <w:p w:rsidR="00D375AB" w:rsidRDefault="005A04D1">
            <w:pPr>
              <w:adjustRightInd/>
              <w:jc w:val="both"/>
              <w:rPr>
                <w:rFonts w:eastAsiaTheme="minorEastAsia"/>
                <w:lang w:val="ru-RU"/>
              </w:rPr>
            </w:pPr>
            <w:r>
              <w:rPr>
                <w:rFonts w:eastAsiaTheme="minorEastAsia"/>
                <w:lang w:val="ru-RU"/>
              </w:rPr>
              <w:t xml:space="preserve">Выполнять действия сложения векторов, </w:t>
            </w:r>
            <w:r>
              <w:rPr>
                <w:rFonts w:eastAsiaTheme="minorEastAsia"/>
                <w:lang w:val="ru-RU"/>
              </w:rPr>
              <w:t>вычитания векторов и умножения вектора на число, объяснять, какими свойствами они обладают</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6.15</w:t>
            </w:r>
          </w:p>
        </w:tc>
        <w:tc>
          <w:tcPr>
            <w:tcW w:w="7370" w:type="dxa"/>
            <w:vAlign w:val="center"/>
          </w:tcPr>
          <w:p w:rsidR="00D375AB" w:rsidRDefault="005A04D1">
            <w:pPr>
              <w:adjustRightInd/>
              <w:jc w:val="both"/>
              <w:rPr>
                <w:rFonts w:eastAsiaTheme="minorEastAsia"/>
                <w:lang w:val="ru-RU"/>
              </w:rPr>
            </w:pPr>
            <w:r>
              <w:rPr>
                <w:rFonts w:eastAsiaTheme="minorEastAsia"/>
                <w:lang w:val="ru-RU"/>
              </w:rPr>
              <w:t>Применять правило параллелепипеда при сложении векторов</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6.16</w:t>
            </w:r>
          </w:p>
        </w:tc>
        <w:tc>
          <w:tcPr>
            <w:tcW w:w="7370" w:type="dxa"/>
            <w:vAlign w:val="center"/>
          </w:tcPr>
          <w:p w:rsidR="00D375AB" w:rsidRDefault="005A04D1">
            <w:pPr>
              <w:adjustRightInd/>
              <w:jc w:val="both"/>
              <w:rPr>
                <w:rFonts w:eastAsiaTheme="minorEastAsia"/>
                <w:lang w:val="ru-RU"/>
              </w:rPr>
            </w:pPr>
            <w:r>
              <w:rPr>
                <w:rFonts w:eastAsiaTheme="minorEastAsia"/>
                <w:lang w:val="ru-RU"/>
              </w:rPr>
              <w:t>Оперировать понятиями: декартовы координаты в пространстве, вектор, модуль вектора, равенство век</w:t>
            </w:r>
            <w:r>
              <w:rPr>
                <w:rFonts w:eastAsiaTheme="minorEastAsia"/>
                <w:lang w:val="ru-RU"/>
              </w:rPr>
              <w:t>торов, координаты вектора, угол между векторами, скалярное произведение векторов, коллинеарные и компланарные векторы</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6.17</w:t>
            </w:r>
          </w:p>
        </w:tc>
        <w:tc>
          <w:tcPr>
            <w:tcW w:w="7370" w:type="dxa"/>
            <w:vAlign w:val="center"/>
          </w:tcPr>
          <w:p w:rsidR="00D375AB" w:rsidRDefault="005A04D1">
            <w:pPr>
              <w:adjustRightInd/>
              <w:jc w:val="both"/>
              <w:rPr>
                <w:rFonts w:eastAsiaTheme="minorEastAsia"/>
                <w:lang w:val="ru-RU"/>
              </w:rPr>
            </w:pPr>
            <w:r>
              <w:rPr>
                <w:rFonts w:eastAsiaTheme="minorEastAsia"/>
                <w:lang w:val="ru-RU"/>
              </w:rPr>
              <w:t xml:space="preserve">Находить сумму векторов и произведение вектора на число, угол между векторами, скалярное произведение, раскладывать вектор по двум </w:t>
            </w:r>
            <w:r>
              <w:rPr>
                <w:rFonts w:eastAsiaTheme="minorEastAsia"/>
                <w:lang w:val="ru-RU"/>
              </w:rPr>
              <w:t>неколлинеарным векторам</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6.18</w:t>
            </w:r>
          </w:p>
        </w:tc>
        <w:tc>
          <w:tcPr>
            <w:tcW w:w="7370" w:type="dxa"/>
            <w:vAlign w:val="center"/>
          </w:tcPr>
          <w:p w:rsidR="00D375AB" w:rsidRDefault="005A04D1">
            <w:pPr>
              <w:adjustRightInd/>
              <w:jc w:val="both"/>
              <w:rPr>
                <w:rFonts w:eastAsiaTheme="minorEastAsia"/>
                <w:lang w:val="ru-RU"/>
              </w:rPr>
            </w:pPr>
            <w:r>
              <w:rPr>
                <w:rFonts w:eastAsiaTheme="minorEastAsia"/>
                <w:lang w:val="ru-RU"/>
              </w:rPr>
              <w:t>Задавать плоскость уравнением в декартовой системе координат</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6.19</w:t>
            </w:r>
          </w:p>
        </w:tc>
        <w:tc>
          <w:tcPr>
            <w:tcW w:w="7370" w:type="dxa"/>
            <w:vAlign w:val="center"/>
          </w:tcPr>
          <w:p w:rsidR="00D375AB" w:rsidRDefault="005A04D1">
            <w:pPr>
              <w:adjustRightInd/>
              <w:jc w:val="both"/>
              <w:rPr>
                <w:rFonts w:eastAsiaTheme="minorEastAsia"/>
                <w:lang w:val="ru-RU"/>
              </w:rPr>
            </w:pPr>
            <w:r>
              <w:rPr>
                <w:rFonts w:eastAsiaTheme="minorEastAsia"/>
                <w:lang w:val="ru-RU"/>
              </w:rPr>
              <w:t>Решать простейшие геометрические задачи на применение векторно-</w:t>
            </w:r>
            <w:r>
              <w:rPr>
                <w:rFonts w:eastAsiaTheme="minorEastAsia"/>
                <w:lang w:val="ru-RU"/>
              </w:rPr>
              <w:lastRenderedPageBreak/>
              <w:t>координатного метода</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lastRenderedPageBreak/>
              <w:t>6.20</w:t>
            </w:r>
          </w:p>
        </w:tc>
        <w:tc>
          <w:tcPr>
            <w:tcW w:w="7370" w:type="dxa"/>
            <w:vAlign w:val="center"/>
          </w:tcPr>
          <w:p w:rsidR="00D375AB" w:rsidRDefault="005A04D1">
            <w:pPr>
              <w:adjustRightInd/>
              <w:jc w:val="both"/>
              <w:rPr>
                <w:rFonts w:eastAsiaTheme="minorEastAsia"/>
                <w:lang w:val="ru-RU"/>
              </w:rPr>
            </w:pPr>
            <w:r>
              <w:rPr>
                <w:rFonts w:eastAsiaTheme="minorEastAsia"/>
                <w:lang w:val="ru-RU"/>
              </w:rPr>
              <w:t>Решать задачи на доказательство математических отношений и нахождение</w:t>
            </w:r>
            <w:r>
              <w:rPr>
                <w:rFonts w:eastAsiaTheme="minorEastAsia"/>
                <w:lang w:val="ru-RU"/>
              </w:rPr>
              <w:t xml:space="preserve"> геометрических величин по образцам или алгоритмам, применяя известные методы при решении стандартных математических задач</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6.21</w:t>
            </w:r>
          </w:p>
        </w:tc>
        <w:tc>
          <w:tcPr>
            <w:tcW w:w="7370" w:type="dxa"/>
            <w:vAlign w:val="center"/>
          </w:tcPr>
          <w:p w:rsidR="00D375AB" w:rsidRDefault="005A04D1">
            <w:pPr>
              <w:adjustRightInd/>
              <w:jc w:val="both"/>
              <w:rPr>
                <w:rFonts w:eastAsiaTheme="minorEastAsia"/>
                <w:lang w:val="ru-RU"/>
              </w:rPr>
            </w:pPr>
            <w:r>
              <w:rPr>
                <w:rFonts w:eastAsiaTheme="minorEastAsia"/>
                <w:lang w:val="ru-RU"/>
              </w:rPr>
              <w:t>Применять простейшие программные средства и электронно-коммуникационные системы при решении стереометрических задач</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6.22</w:t>
            </w:r>
          </w:p>
        </w:tc>
        <w:tc>
          <w:tcPr>
            <w:tcW w:w="7370" w:type="dxa"/>
            <w:vAlign w:val="center"/>
          </w:tcPr>
          <w:p w:rsidR="00D375AB" w:rsidRDefault="005A04D1">
            <w:pPr>
              <w:adjustRightInd/>
              <w:jc w:val="both"/>
              <w:rPr>
                <w:rFonts w:eastAsiaTheme="minorEastAsia"/>
                <w:lang w:val="ru-RU"/>
              </w:rPr>
            </w:pPr>
            <w:r>
              <w:rPr>
                <w:rFonts w:eastAsiaTheme="minorEastAsia"/>
                <w:lang w:val="ru-RU"/>
              </w:rPr>
              <w:t>Приво</w:t>
            </w:r>
            <w:r>
              <w:rPr>
                <w:rFonts w:eastAsiaTheme="minorEastAsia"/>
                <w:lang w:val="ru-RU"/>
              </w:rPr>
              <w:t>дить примеры математических закономерностей в природе и жизни, распознавать проявление законов геометрии в искусстве</w:t>
            </w:r>
          </w:p>
        </w:tc>
      </w:tr>
      <w:tr w:rsidR="00D375AB" w:rsidRPr="00C41554">
        <w:tc>
          <w:tcPr>
            <w:tcW w:w="1701" w:type="dxa"/>
            <w:vAlign w:val="center"/>
          </w:tcPr>
          <w:p w:rsidR="00D375AB" w:rsidRDefault="005A04D1">
            <w:pPr>
              <w:adjustRightInd/>
              <w:jc w:val="center"/>
              <w:rPr>
                <w:rFonts w:eastAsiaTheme="minorEastAsia"/>
                <w:lang w:val="ru-RU"/>
              </w:rPr>
            </w:pPr>
            <w:r>
              <w:rPr>
                <w:rFonts w:eastAsiaTheme="minorEastAsia"/>
                <w:lang w:val="ru-RU"/>
              </w:rPr>
              <w:t>6.23</w:t>
            </w:r>
          </w:p>
        </w:tc>
        <w:tc>
          <w:tcPr>
            <w:tcW w:w="7370" w:type="dxa"/>
            <w:vAlign w:val="center"/>
          </w:tcPr>
          <w:p w:rsidR="00D375AB" w:rsidRDefault="005A04D1">
            <w:pPr>
              <w:adjustRightInd/>
              <w:jc w:val="both"/>
              <w:rPr>
                <w:rFonts w:eastAsiaTheme="minorEastAsia"/>
                <w:lang w:val="ru-RU"/>
              </w:rPr>
            </w:pPr>
            <w:r>
              <w:rPr>
                <w:rFonts w:eastAsiaTheme="minorEastAsia"/>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w:t>
            </w:r>
            <w:r>
              <w:rPr>
                <w:rFonts w:eastAsiaTheme="minorEastAsia"/>
                <w:lang w:val="ru-RU"/>
              </w:rPr>
              <w:t>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w:t>
            </w:r>
            <w:r>
              <w:rPr>
                <w:rFonts w:eastAsiaTheme="minorEastAsia"/>
                <w:lang w:val="ru-RU"/>
              </w:rPr>
              <w:t>х величин</w:t>
            </w:r>
          </w:p>
        </w:tc>
      </w:tr>
    </w:tbl>
    <w:p w:rsidR="00D375AB" w:rsidRDefault="00D375AB">
      <w:pPr>
        <w:adjustRightInd/>
        <w:jc w:val="both"/>
        <w:rPr>
          <w:rFonts w:eastAsiaTheme="minorEastAsia"/>
          <w:lang w:val="ru-RU"/>
        </w:rPr>
      </w:pPr>
    </w:p>
    <w:p w:rsidR="00D375AB" w:rsidRDefault="005A04D1">
      <w:pPr>
        <w:adjustRightInd/>
        <w:jc w:val="center"/>
        <w:rPr>
          <w:rFonts w:eastAsiaTheme="minorEastAsia"/>
          <w:lang w:val="ru-RU"/>
        </w:rPr>
      </w:pPr>
      <w:r>
        <w:rPr>
          <w:rFonts w:eastAsiaTheme="minorEastAsia"/>
          <w:lang w:val="ru-RU"/>
        </w:rPr>
        <w:t>Проверяемые элементы содержания (11 класс)</w:t>
      </w:r>
    </w:p>
    <w:p w:rsidR="00D375AB" w:rsidRDefault="00D375AB">
      <w:pPr>
        <w:adjustRightInd/>
        <w:jc w:val="both"/>
        <w:rPr>
          <w:rFonts w:eastAsiaTheme="minorEastAsia"/>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heme="minorEastAsia"/>
                <w:lang w:val="ru-RU"/>
              </w:rPr>
            </w:pPr>
            <w:r>
              <w:rPr>
                <w:rFonts w:eastAsiaTheme="minorEastAsia"/>
                <w:lang w:val="ru-RU"/>
              </w:rPr>
              <w:t>Код</w:t>
            </w:r>
          </w:p>
        </w:tc>
        <w:tc>
          <w:tcPr>
            <w:tcW w:w="7994" w:type="dxa"/>
          </w:tcPr>
          <w:p w:rsidR="00D375AB" w:rsidRDefault="005A04D1">
            <w:pPr>
              <w:adjustRightInd/>
              <w:jc w:val="center"/>
              <w:rPr>
                <w:rFonts w:eastAsiaTheme="minorEastAsia"/>
                <w:lang w:val="ru-RU"/>
              </w:rPr>
            </w:pPr>
            <w:r>
              <w:rPr>
                <w:rFonts w:eastAsiaTheme="minorEastAsia"/>
                <w:lang w:val="ru-RU"/>
              </w:rPr>
              <w:t>Проверяемый элемент содержания</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1</w:t>
            </w:r>
          </w:p>
        </w:tc>
        <w:tc>
          <w:tcPr>
            <w:tcW w:w="7994" w:type="dxa"/>
            <w:vAlign w:val="center"/>
          </w:tcPr>
          <w:p w:rsidR="00D375AB" w:rsidRDefault="005A04D1">
            <w:pPr>
              <w:adjustRightInd/>
              <w:jc w:val="both"/>
              <w:rPr>
                <w:rFonts w:eastAsiaTheme="minorEastAsia"/>
                <w:lang w:val="ru-RU"/>
              </w:rPr>
            </w:pPr>
            <w:r>
              <w:rPr>
                <w:rFonts w:eastAsiaTheme="minorEastAsia"/>
                <w:lang w:val="ru-RU"/>
              </w:rPr>
              <w:t>Числа и вычисления</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1.1</w:t>
            </w:r>
          </w:p>
        </w:tc>
        <w:tc>
          <w:tcPr>
            <w:tcW w:w="7994" w:type="dxa"/>
            <w:vAlign w:val="center"/>
          </w:tcPr>
          <w:p w:rsidR="00D375AB" w:rsidRDefault="005A04D1">
            <w:pPr>
              <w:adjustRightInd/>
              <w:jc w:val="both"/>
              <w:rPr>
                <w:rFonts w:eastAsiaTheme="minorEastAsia"/>
                <w:lang w:val="ru-RU"/>
              </w:rPr>
            </w:pPr>
            <w:r>
              <w:rPr>
                <w:rFonts w:eastAsiaTheme="minorEastAsia"/>
                <w:lang w:val="ru-RU"/>
              </w:rPr>
              <w:t>Натуральные и целые числа. Признаки делимости целых чисел</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1.2</w:t>
            </w:r>
          </w:p>
        </w:tc>
        <w:tc>
          <w:tcPr>
            <w:tcW w:w="7994" w:type="dxa"/>
            <w:vAlign w:val="center"/>
          </w:tcPr>
          <w:p w:rsidR="00D375AB" w:rsidRDefault="005A04D1">
            <w:pPr>
              <w:adjustRightInd/>
              <w:jc w:val="both"/>
              <w:rPr>
                <w:rFonts w:eastAsiaTheme="minorEastAsia"/>
                <w:lang w:val="ru-RU"/>
              </w:rPr>
            </w:pPr>
            <w:r>
              <w:rPr>
                <w:rFonts w:eastAsiaTheme="minorEastAsia"/>
                <w:lang w:val="ru-RU"/>
              </w:rPr>
              <w:t>Степень с рациональным показателем. Свойства степени</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1.3</w:t>
            </w:r>
          </w:p>
        </w:tc>
        <w:tc>
          <w:tcPr>
            <w:tcW w:w="7994" w:type="dxa"/>
            <w:vAlign w:val="center"/>
          </w:tcPr>
          <w:p w:rsidR="00D375AB" w:rsidRDefault="005A04D1">
            <w:pPr>
              <w:adjustRightInd/>
              <w:jc w:val="both"/>
              <w:rPr>
                <w:rFonts w:eastAsiaTheme="minorEastAsia"/>
                <w:lang w:val="ru-RU"/>
              </w:rPr>
            </w:pPr>
            <w:r>
              <w:rPr>
                <w:rFonts w:eastAsiaTheme="minorEastAsia"/>
                <w:lang w:val="ru-RU"/>
              </w:rPr>
              <w:t xml:space="preserve">Логарифм числа. </w:t>
            </w:r>
            <w:r>
              <w:rPr>
                <w:rFonts w:eastAsiaTheme="minorEastAsia"/>
                <w:lang w:val="ru-RU"/>
              </w:rPr>
              <w:t>Десятичные и натуральные логарифмы</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2</w:t>
            </w:r>
          </w:p>
        </w:tc>
        <w:tc>
          <w:tcPr>
            <w:tcW w:w="7994" w:type="dxa"/>
            <w:vAlign w:val="center"/>
          </w:tcPr>
          <w:p w:rsidR="00D375AB" w:rsidRDefault="005A04D1">
            <w:pPr>
              <w:adjustRightInd/>
              <w:jc w:val="both"/>
              <w:rPr>
                <w:rFonts w:eastAsiaTheme="minorEastAsia"/>
                <w:lang w:val="ru-RU"/>
              </w:rPr>
            </w:pPr>
            <w:r>
              <w:rPr>
                <w:rFonts w:eastAsiaTheme="minorEastAsia"/>
                <w:lang w:val="ru-RU"/>
              </w:rPr>
              <w:t>Уравнения и неравенства</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2.1</w:t>
            </w:r>
          </w:p>
        </w:tc>
        <w:tc>
          <w:tcPr>
            <w:tcW w:w="7994" w:type="dxa"/>
            <w:vAlign w:val="center"/>
          </w:tcPr>
          <w:p w:rsidR="00D375AB" w:rsidRDefault="005A04D1">
            <w:pPr>
              <w:adjustRightInd/>
              <w:jc w:val="both"/>
              <w:rPr>
                <w:rFonts w:eastAsiaTheme="minorEastAsia"/>
                <w:lang w:val="ru-RU"/>
              </w:rPr>
            </w:pPr>
            <w:r>
              <w:rPr>
                <w:rFonts w:eastAsiaTheme="minorEastAsia"/>
                <w:lang w:val="ru-RU"/>
              </w:rPr>
              <w:t>Преобразование выражений, содержащих логарифмы</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2.2</w:t>
            </w:r>
          </w:p>
        </w:tc>
        <w:tc>
          <w:tcPr>
            <w:tcW w:w="7994" w:type="dxa"/>
            <w:vAlign w:val="center"/>
          </w:tcPr>
          <w:p w:rsidR="00D375AB" w:rsidRDefault="005A04D1">
            <w:pPr>
              <w:adjustRightInd/>
              <w:jc w:val="both"/>
              <w:rPr>
                <w:rFonts w:eastAsiaTheme="minorEastAsia"/>
                <w:lang w:val="ru-RU"/>
              </w:rPr>
            </w:pPr>
            <w:r>
              <w:rPr>
                <w:rFonts w:eastAsiaTheme="minorEastAsia"/>
                <w:lang w:val="ru-RU"/>
              </w:rPr>
              <w:t>Преобразование выражений, содержащих степени с рациональным показателем</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2.3</w:t>
            </w:r>
          </w:p>
        </w:tc>
        <w:tc>
          <w:tcPr>
            <w:tcW w:w="7994" w:type="dxa"/>
            <w:vAlign w:val="center"/>
          </w:tcPr>
          <w:p w:rsidR="00D375AB" w:rsidRDefault="005A04D1">
            <w:pPr>
              <w:adjustRightInd/>
              <w:jc w:val="both"/>
              <w:rPr>
                <w:rFonts w:eastAsiaTheme="minorEastAsia"/>
                <w:lang w:val="ru-RU"/>
              </w:rPr>
            </w:pPr>
            <w:r>
              <w:rPr>
                <w:rFonts w:eastAsiaTheme="minorEastAsia"/>
                <w:lang w:val="ru-RU"/>
              </w:rPr>
              <w:t>Примеры тригонометрических неравенств</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2.4</w:t>
            </w:r>
          </w:p>
        </w:tc>
        <w:tc>
          <w:tcPr>
            <w:tcW w:w="7994" w:type="dxa"/>
            <w:vAlign w:val="center"/>
          </w:tcPr>
          <w:p w:rsidR="00D375AB" w:rsidRDefault="005A04D1">
            <w:pPr>
              <w:adjustRightInd/>
              <w:jc w:val="both"/>
              <w:rPr>
                <w:rFonts w:eastAsiaTheme="minorEastAsia"/>
                <w:lang w:val="ru-RU"/>
              </w:rPr>
            </w:pPr>
            <w:r>
              <w:rPr>
                <w:rFonts w:eastAsiaTheme="minorEastAsia"/>
                <w:lang w:val="ru-RU"/>
              </w:rPr>
              <w:t xml:space="preserve">Показательные </w:t>
            </w:r>
            <w:r>
              <w:rPr>
                <w:rFonts w:eastAsiaTheme="minorEastAsia"/>
                <w:lang w:val="ru-RU"/>
              </w:rPr>
              <w:t>уравнения и неравенства</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2.5</w:t>
            </w:r>
          </w:p>
        </w:tc>
        <w:tc>
          <w:tcPr>
            <w:tcW w:w="7994" w:type="dxa"/>
            <w:vAlign w:val="center"/>
          </w:tcPr>
          <w:p w:rsidR="00D375AB" w:rsidRDefault="005A04D1">
            <w:pPr>
              <w:adjustRightInd/>
              <w:jc w:val="both"/>
              <w:rPr>
                <w:rFonts w:eastAsiaTheme="minorEastAsia"/>
                <w:lang w:val="ru-RU"/>
              </w:rPr>
            </w:pPr>
            <w:r>
              <w:rPr>
                <w:rFonts w:eastAsiaTheme="minorEastAsia"/>
                <w:lang w:val="ru-RU"/>
              </w:rPr>
              <w:t>Логарифмические уравнения и неравенства</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2.6</w:t>
            </w:r>
          </w:p>
        </w:tc>
        <w:tc>
          <w:tcPr>
            <w:tcW w:w="7994" w:type="dxa"/>
            <w:vAlign w:val="center"/>
          </w:tcPr>
          <w:p w:rsidR="00D375AB" w:rsidRDefault="005A04D1">
            <w:pPr>
              <w:adjustRightInd/>
              <w:jc w:val="both"/>
              <w:rPr>
                <w:rFonts w:eastAsiaTheme="minorEastAsia"/>
                <w:lang w:val="ru-RU"/>
              </w:rPr>
            </w:pPr>
            <w:r>
              <w:rPr>
                <w:rFonts w:eastAsiaTheme="minorEastAsia"/>
                <w:lang w:val="ru-RU"/>
              </w:rPr>
              <w:t>Системы линейных уравнений. Решение прикладных задач с помощью системы линейных уравнений</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2.7</w:t>
            </w:r>
          </w:p>
        </w:tc>
        <w:tc>
          <w:tcPr>
            <w:tcW w:w="7994" w:type="dxa"/>
            <w:vAlign w:val="center"/>
          </w:tcPr>
          <w:p w:rsidR="00D375AB" w:rsidRDefault="005A04D1">
            <w:pPr>
              <w:adjustRightInd/>
              <w:jc w:val="both"/>
              <w:rPr>
                <w:rFonts w:eastAsiaTheme="minorEastAsia"/>
                <w:lang w:val="ru-RU"/>
              </w:rPr>
            </w:pPr>
            <w:r>
              <w:rPr>
                <w:rFonts w:eastAsiaTheme="minorEastAsia"/>
                <w:lang w:val="ru-RU"/>
              </w:rPr>
              <w:t>Системы и совокупности рациональных уравнений и неравенств</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2.8</w:t>
            </w:r>
          </w:p>
        </w:tc>
        <w:tc>
          <w:tcPr>
            <w:tcW w:w="7994" w:type="dxa"/>
            <w:vAlign w:val="center"/>
          </w:tcPr>
          <w:p w:rsidR="00D375AB" w:rsidRDefault="005A04D1">
            <w:pPr>
              <w:adjustRightInd/>
              <w:jc w:val="both"/>
              <w:rPr>
                <w:rFonts w:eastAsiaTheme="minorEastAsia"/>
                <w:lang w:val="ru-RU"/>
              </w:rPr>
            </w:pPr>
            <w:r>
              <w:rPr>
                <w:rFonts w:eastAsiaTheme="minorEastAsia"/>
                <w:lang w:val="ru-RU"/>
              </w:rPr>
              <w:t>Применение уравнений, с</w:t>
            </w:r>
            <w:r>
              <w:rPr>
                <w:rFonts w:eastAsiaTheme="minorEastAsia"/>
                <w:lang w:val="ru-RU"/>
              </w:rPr>
              <w:t>истем и неравенств к решению математических задач и задач из различных областей науки и реальной жизни</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lastRenderedPageBreak/>
              <w:t>3</w:t>
            </w:r>
          </w:p>
        </w:tc>
        <w:tc>
          <w:tcPr>
            <w:tcW w:w="7994" w:type="dxa"/>
            <w:vAlign w:val="center"/>
          </w:tcPr>
          <w:p w:rsidR="00D375AB" w:rsidRDefault="005A04D1">
            <w:pPr>
              <w:adjustRightInd/>
              <w:jc w:val="both"/>
              <w:rPr>
                <w:rFonts w:eastAsiaTheme="minorEastAsia"/>
                <w:lang w:val="ru-RU"/>
              </w:rPr>
            </w:pPr>
            <w:r>
              <w:rPr>
                <w:rFonts w:eastAsiaTheme="minorEastAsia"/>
                <w:lang w:val="ru-RU"/>
              </w:rPr>
              <w:t>Функции и графики</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3.1</w:t>
            </w:r>
          </w:p>
        </w:tc>
        <w:tc>
          <w:tcPr>
            <w:tcW w:w="7994" w:type="dxa"/>
            <w:vAlign w:val="center"/>
          </w:tcPr>
          <w:p w:rsidR="00D375AB" w:rsidRDefault="005A04D1">
            <w:pPr>
              <w:adjustRightInd/>
              <w:jc w:val="both"/>
              <w:rPr>
                <w:rFonts w:eastAsiaTheme="minorEastAsia"/>
                <w:lang w:val="ru-RU"/>
              </w:rPr>
            </w:pPr>
            <w:r>
              <w:rPr>
                <w:rFonts w:eastAsiaTheme="minorEastAsia"/>
                <w:lang w:val="ru-RU"/>
              </w:rPr>
              <w:t>Функция. Периодические функции. Промежутки монотонности функции. Максимумы и минимумы функции. Наибольшее и наименьшее значение</w:t>
            </w:r>
            <w:r>
              <w:rPr>
                <w:rFonts w:eastAsiaTheme="minorEastAsia"/>
                <w:lang w:val="ru-RU"/>
              </w:rPr>
              <w:t xml:space="preserve"> функции на промежутке</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3.2</w:t>
            </w:r>
          </w:p>
        </w:tc>
        <w:tc>
          <w:tcPr>
            <w:tcW w:w="7994" w:type="dxa"/>
            <w:vAlign w:val="center"/>
          </w:tcPr>
          <w:p w:rsidR="00D375AB" w:rsidRDefault="005A04D1">
            <w:pPr>
              <w:adjustRightInd/>
              <w:jc w:val="both"/>
              <w:rPr>
                <w:rFonts w:eastAsiaTheme="minorEastAsia"/>
                <w:lang w:val="ru-RU"/>
              </w:rPr>
            </w:pPr>
            <w:r>
              <w:rPr>
                <w:rFonts w:eastAsiaTheme="minorEastAsia"/>
                <w:lang w:val="ru-RU"/>
              </w:rPr>
              <w:t>Тригонометрические функции, их свойства и графики</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3.3</w:t>
            </w:r>
          </w:p>
        </w:tc>
        <w:tc>
          <w:tcPr>
            <w:tcW w:w="7994" w:type="dxa"/>
            <w:vAlign w:val="center"/>
          </w:tcPr>
          <w:p w:rsidR="00D375AB" w:rsidRDefault="005A04D1">
            <w:pPr>
              <w:adjustRightInd/>
              <w:jc w:val="both"/>
              <w:rPr>
                <w:rFonts w:eastAsiaTheme="minorEastAsia"/>
                <w:lang w:val="ru-RU"/>
              </w:rPr>
            </w:pPr>
            <w:r>
              <w:rPr>
                <w:rFonts w:eastAsiaTheme="minorEastAsia"/>
                <w:lang w:val="ru-RU"/>
              </w:rPr>
              <w:t>Показательная и логарифмическая функции, их свойства и графики</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3.4</w:t>
            </w:r>
          </w:p>
        </w:tc>
        <w:tc>
          <w:tcPr>
            <w:tcW w:w="7994" w:type="dxa"/>
            <w:vAlign w:val="center"/>
          </w:tcPr>
          <w:p w:rsidR="00D375AB" w:rsidRDefault="005A04D1">
            <w:pPr>
              <w:adjustRightInd/>
              <w:jc w:val="both"/>
              <w:rPr>
                <w:rFonts w:eastAsiaTheme="minorEastAsia"/>
                <w:lang w:val="ru-RU"/>
              </w:rPr>
            </w:pPr>
            <w:r>
              <w:rPr>
                <w:rFonts w:eastAsiaTheme="minorEastAsia"/>
                <w:lang w:val="ru-RU"/>
              </w:rPr>
              <w:t>Использование графиков функций для решения уравнений и линейных систем</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3.5</w:t>
            </w:r>
          </w:p>
        </w:tc>
        <w:tc>
          <w:tcPr>
            <w:tcW w:w="7994" w:type="dxa"/>
            <w:vAlign w:val="center"/>
          </w:tcPr>
          <w:p w:rsidR="00D375AB" w:rsidRDefault="005A04D1">
            <w:pPr>
              <w:adjustRightInd/>
              <w:jc w:val="both"/>
              <w:rPr>
                <w:rFonts w:eastAsiaTheme="minorEastAsia"/>
                <w:lang w:val="ru-RU"/>
              </w:rPr>
            </w:pPr>
            <w:r>
              <w:rPr>
                <w:rFonts w:eastAsiaTheme="minorEastAsia"/>
                <w:lang w:val="ru-RU"/>
              </w:rPr>
              <w:t>Использование графиков функци</w:t>
            </w:r>
            <w:r>
              <w:rPr>
                <w:rFonts w:eastAsiaTheme="minorEastAsia"/>
                <w:lang w:val="ru-RU"/>
              </w:rPr>
              <w:t>й для исследования процессов и зависимостей, которые возникают при решении задач из других учебных предметов и реальной жизни</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4</w:t>
            </w:r>
          </w:p>
        </w:tc>
        <w:tc>
          <w:tcPr>
            <w:tcW w:w="7994" w:type="dxa"/>
            <w:vAlign w:val="center"/>
          </w:tcPr>
          <w:p w:rsidR="00D375AB" w:rsidRDefault="005A04D1">
            <w:pPr>
              <w:adjustRightInd/>
              <w:jc w:val="both"/>
              <w:rPr>
                <w:rFonts w:eastAsiaTheme="minorEastAsia"/>
                <w:lang w:val="ru-RU"/>
              </w:rPr>
            </w:pPr>
            <w:r>
              <w:rPr>
                <w:rFonts w:eastAsiaTheme="minorEastAsia"/>
                <w:lang w:val="ru-RU"/>
              </w:rPr>
              <w:t>Начала математического анализа</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4.1</w:t>
            </w:r>
          </w:p>
        </w:tc>
        <w:tc>
          <w:tcPr>
            <w:tcW w:w="7994" w:type="dxa"/>
            <w:vAlign w:val="center"/>
          </w:tcPr>
          <w:p w:rsidR="00D375AB" w:rsidRDefault="005A04D1">
            <w:pPr>
              <w:adjustRightInd/>
              <w:jc w:val="both"/>
              <w:rPr>
                <w:rFonts w:eastAsiaTheme="minorEastAsia"/>
                <w:lang w:val="ru-RU"/>
              </w:rPr>
            </w:pPr>
            <w:r>
              <w:rPr>
                <w:rFonts w:eastAsiaTheme="minorEastAsia"/>
                <w:lang w:val="ru-RU"/>
              </w:rPr>
              <w:t>Непрерывные функции. Метод интервалов для решения неравенств</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4.2</w:t>
            </w:r>
          </w:p>
        </w:tc>
        <w:tc>
          <w:tcPr>
            <w:tcW w:w="7994" w:type="dxa"/>
            <w:vAlign w:val="center"/>
          </w:tcPr>
          <w:p w:rsidR="00D375AB" w:rsidRDefault="005A04D1">
            <w:pPr>
              <w:adjustRightInd/>
              <w:jc w:val="both"/>
              <w:rPr>
                <w:rFonts w:eastAsiaTheme="minorEastAsia"/>
                <w:lang w:val="ru-RU"/>
              </w:rPr>
            </w:pPr>
            <w:r>
              <w:rPr>
                <w:rFonts w:eastAsiaTheme="minorEastAsia"/>
                <w:lang w:val="ru-RU"/>
              </w:rPr>
              <w:t xml:space="preserve">Производная функции. </w:t>
            </w:r>
            <w:r>
              <w:rPr>
                <w:rFonts w:eastAsiaTheme="minorEastAsia"/>
                <w:lang w:val="ru-RU"/>
              </w:rPr>
              <w:t>Геометрический и физический смысл производной</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4.3</w:t>
            </w:r>
          </w:p>
        </w:tc>
        <w:tc>
          <w:tcPr>
            <w:tcW w:w="7994" w:type="dxa"/>
            <w:vAlign w:val="center"/>
          </w:tcPr>
          <w:p w:rsidR="00D375AB" w:rsidRDefault="005A04D1">
            <w:pPr>
              <w:adjustRightInd/>
              <w:jc w:val="both"/>
              <w:rPr>
                <w:rFonts w:eastAsiaTheme="minorEastAsia"/>
                <w:lang w:val="ru-RU"/>
              </w:rPr>
            </w:pPr>
            <w:r>
              <w:rPr>
                <w:rFonts w:eastAsiaTheme="minorEastAsia"/>
                <w:lang w:val="ru-RU"/>
              </w:rPr>
              <w:t>Производные элементарных функций. Формулы нахождения производной суммы, произведения и частного функций</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4.4</w:t>
            </w:r>
          </w:p>
        </w:tc>
        <w:tc>
          <w:tcPr>
            <w:tcW w:w="7994" w:type="dxa"/>
            <w:vAlign w:val="center"/>
          </w:tcPr>
          <w:p w:rsidR="00D375AB" w:rsidRDefault="005A04D1">
            <w:pPr>
              <w:adjustRightInd/>
              <w:jc w:val="both"/>
              <w:rPr>
                <w:rFonts w:eastAsiaTheme="minorEastAsia"/>
                <w:lang w:val="ru-RU"/>
              </w:rPr>
            </w:pPr>
            <w:r>
              <w:rPr>
                <w:rFonts w:eastAsiaTheme="minorEastAsia"/>
                <w:lang w:val="ru-RU"/>
              </w:rPr>
              <w:t>Применение производной к исследованию функций на монотонность и экстремумы. Нахождение наибольше</w:t>
            </w:r>
            <w:r>
              <w:rPr>
                <w:rFonts w:eastAsiaTheme="minorEastAsia"/>
                <w:lang w:val="ru-RU"/>
              </w:rPr>
              <w:t>го и наименьшего значения функции на отрезке</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4.5</w:t>
            </w:r>
          </w:p>
        </w:tc>
        <w:tc>
          <w:tcPr>
            <w:tcW w:w="7994" w:type="dxa"/>
            <w:vAlign w:val="center"/>
          </w:tcPr>
          <w:p w:rsidR="00D375AB" w:rsidRDefault="005A04D1">
            <w:pPr>
              <w:adjustRightInd/>
              <w:jc w:val="both"/>
              <w:rPr>
                <w:rFonts w:eastAsiaTheme="minorEastAsia"/>
                <w:lang w:val="ru-RU"/>
              </w:rPr>
            </w:pPr>
            <w:r>
              <w:rPr>
                <w:rFonts w:eastAsiaTheme="minorEastAsia"/>
                <w:lang w:val="ru-RU"/>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4.6</w:t>
            </w:r>
          </w:p>
        </w:tc>
        <w:tc>
          <w:tcPr>
            <w:tcW w:w="7994" w:type="dxa"/>
            <w:vAlign w:val="center"/>
          </w:tcPr>
          <w:p w:rsidR="00D375AB" w:rsidRDefault="005A04D1">
            <w:pPr>
              <w:adjustRightInd/>
              <w:jc w:val="both"/>
              <w:rPr>
                <w:rFonts w:eastAsiaTheme="minorEastAsia"/>
                <w:lang w:val="ru-RU"/>
              </w:rPr>
            </w:pPr>
            <w:r>
              <w:rPr>
                <w:rFonts w:eastAsiaTheme="minorEastAsia"/>
                <w:lang w:val="ru-RU"/>
              </w:rPr>
              <w:t>Первообразная. Таблица первообразных</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4.7</w:t>
            </w:r>
          </w:p>
        </w:tc>
        <w:tc>
          <w:tcPr>
            <w:tcW w:w="7994" w:type="dxa"/>
            <w:vAlign w:val="center"/>
          </w:tcPr>
          <w:p w:rsidR="00D375AB" w:rsidRDefault="005A04D1">
            <w:pPr>
              <w:adjustRightInd/>
              <w:jc w:val="both"/>
              <w:rPr>
                <w:rFonts w:eastAsiaTheme="minorEastAsia"/>
                <w:lang w:val="ru-RU"/>
              </w:rPr>
            </w:pPr>
            <w:r>
              <w:rPr>
                <w:rFonts w:eastAsiaTheme="minorEastAsia"/>
                <w:lang w:val="ru-RU"/>
              </w:rPr>
              <w:t>Интеграл, его</w:t>
            </w:r>
            <w:r>
              <w:rPr>
                <w:rFonts w:eastAsiaTheme="minorEastAsia"/>
                <w:lang w:val="ru-RU"/>
              </w:rPr>
              <w:t xml:space="preserve"> геометрический и физический смысл. Вычисление интеграла по формуле Ньютона - Лейбница</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5</w:t>
            </w:r>
          </w:p>
        </w:tc>
        <w:tc>
          <w:tcPr>
            <w:tcW w:w="7994" w:type="dxa"/>
            <w:vAlign w:val="center"/>
          </w:tcPr>
          <w:p w:rsidR="00D375AB" w:rsidRDefault="005A04D1">
            <w:pPr>
              <w:adjustRightInd/>
              <w:jc w:val="both"/>
              <w:rPr>
                <w:rFonts w:eastAsiaTheme="minorEastAsia"/>
                <w:lang w:val="ru-RU"/>
              </w:rPr>
            </w:pPr>
            <w:r>
              <w:rPr>
                <w:rFonts w:eastAsiaTheme="minorEastAsia"/>
                <w:lang w:val="ru-RU"/>
              </w:rPr>
              <w:t>Теория вероятностей и статистика</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5.1</w:t>
            </w:r>
          </w:p>
        </w:tc>
        <w:tc>
          <w:tcPr>
            <w:tcW w:w="7994" w:type="dxa"/>
            <w:vAlign w:val="center"/>
          </w:tcPr>
          <w:p w:rsidR="00D375AB" w:rsidRDefault="005A04D1">
            <w:pPr>
              <w:adjustRightInd/>
              <w:jc w:val="both"/>
              <w:rPr>
                <w:rFonts w:eastAsiaTheme="minorEastAsia"/>
                <w:lang w:val="ru-RU"/>
              </w:rPr>
            </w:pPr>
            <w:r>
              <w:rPr>
                <w:rFonts w:eastAsiaTheme="minorEastAsia"/>
                <w:lang w:val="ru-RU"/>
              </w:rPr>
              <w:t>Числовые характеристики случайных величин: математическое ожидание, дисперсия и стандартное отклонение. Примеры применения матем</w:t>
            </w:r>
            <w:r>
              <w:rPr>
                <w:rFonts w:eastAsiaTheme="minorEastAsia"/>
                <w:lang w:val="ru-RU"/>
              </w:rPr>
              <w:t>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5.2</w:t>
            </w:r>
          </w:p>
        </w:tc>
        <w:tc>
          <w:tcPr>
            <w:tcW w:w="7994" w:type="dxa"/>
            <w:vAlign w:val="center"/>
          </w:tcPr>
          <w:p w:rsidR="00D375AB" w:rsidRDefault="005A04D1">
            <w:pPr>
              <w:adjustRightInd/>
              <w:jc w:val="both"/>
              <w:rPr>
                <w:rFonts w:eastAsiaTheme="minorEastAsia"/>
                <w:lang w:val="ru-RU"/>
              </w:rPr>
            </w:pPr>
            <w:r>
              <w:rPr>
                <w:rFonts w:eastAsiaTheme="minorEastAsia"/>
                <w:lang w:val="ru-RU"/>
              </w:rPr>
              <w:t>З</w:t>
            </w:r>
            <w:r>
              <w:rPr>
                <w:rFonts w:eastAsiaTheme="minorEastAsia"/>
                <w:lang w:val="ru-RU"/>
              </w:rPr>
              <w:t>акон больших чисел и его роль в науке, природе и обществе. Выборочный метод исследований</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5.3</w:t>
            </w:r>
          </w:p>
        </w:tc>
        <w:tc>
          <w:tcPr>
            <w:tcW w:w="7994" w:type="dxa"/>
            <w:vAlign w:val="center"/>
          </w:tcPr>
          <w:p w:rsidR="00D375AB" w:rsidRDefault="005A04D1">
            <w:pPr>
              <w:adjustRightInd/>
              <w:jc w:val="both"/>
              <w:rPr>
                <w:rFonts w:eastAsiaTheme="minorEastAsia"/>
                <w:lang w:val="ru-RU"/>
              </w:rPr>
            </w:pPr>
            <w:r>
              <w:rPr>
                <w:rFonts w:eastAsiaTheme="minorEastAsia"/>
                <w:lang w:val="ru-RU"/>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lastRenderedPageBreak/>
              <w:t>6</w:t>
            </w:r>
          </w:p>
        </w:tc>
        <w:tc>
          <w:tcPr>
            <w:tcW w:w="7994" w:type="dxa"/>
            <w:vAlign w:val="center"/>
          </w:tcPr>
          <w:p w:rsidR="00D375AB" w:rsidRDefault="005A04D1">
            <w:pPr>
              <w:adjustRightInd/>
              <w:jc w:val="both"/>
              <w:rPr>
                <w:rFonts w:eastAsiaTheme="minorEastAsia"/>
                <w:lang w:val="ru-RU"/>
              </w:rPr>
            </w:pPr>
            <w:r>
              <w:rPr>
                <w:rFonts w:eastAsiaTheme="minorEastAsia"/>
                <w:lang w:val="ru-RU"/>
              </w:rPr>
              <w:t>Геометрия</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6.1</w:t>
            </w:r>
          </w:p>
        </w:tc>
        <w:tc>
          <w:tcPr>
            <w:tcW w:w="7994" w:type="dxa"/>
            <w:vAlign w:val="center"/>
          </w:tcPr>
          <w:p w:rsidR="00D375AB" w:rsidRDefault="005A04D1">
            <w:pPr>
              <w:adjustRightInd/>
              <w:jc w:val="both"/>
              <w:rPr>
                <w:rFonts w:eastAsiaTheme="minorEastAsia"/>
                <w:lang w:val="ru-RU"/>
              </w:rPr>
            </w:pPr>
            <w:r>
              <w:rPr>
                <w:rFonts w:eastAsiaTheme="minorEastAsia"/>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6.2</w:t>
            </w:r>
          </w:p>
        </w:tc>
        <w:tc>
          <w:tcPr>
            <w:tcW w:w="7994" w:type="dxa"/>
            <w:vAlign w:val="center"/>
          </w:tcPr>
          <w:p w:rsidR="00D375AB" w:rsidRDefault="005A04D1">
            <w:pPr>
              <w:adjustRightInd/>
              <w:jc w:val="both"/>
              <w:rPr>
                <w:rFonts w:eastAsiaTheme="minorEastAsia"/>
                <w:lang w:val="ru-RU"/>
              </w:rPr>
            </w:pPr>
            <w:r>
              <w:rPr>
                <w:rFonts w:eastAsiaTheme="minorEastAsia"/>
                <w:lang w:val="ru-RU"/>
              </w:rPr>
              <w:t>Коническая поверхность, образующие конич</w:t>
            </w:r>
            <w:r>
              <w:rPr>
                <w:rFonts w:eastAsiaTheme="minorEastAsia"/>
                <w:lang w:val="ru-RU"/>
              </w:rPr>
              <w:t>еской поверхности, ось и вершина конической поверхности. Конус: основание и вершина, образующая и ось, площадь боковой и полной поверхности. Усеченный конус: образующие и высота, основания и боковая поверхность</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6.3</w:t>
            </w:r>
          </w:p>
        </w:tc>
        <w:tc>
          <w:tcPr>
            <w:tcW w:w="7994" w:type="dxa"/>
            <w:vAlign w:val="center"/>
          </w:tcPr>
          <w:p w:rsidR="00D375AB" w:rsidRDefault="005A04D1">
            <w:pPr>
              <w:adjustRightInd/>
              <w:jc w:val="both"/>
              <w:rPr>
                <w:rFonts w:eastAsiaTheme="minorEastAsia"/>
                <w:lang w:val="ru-RU"/>
              </w:rPr>
            </w:pPr>
            <w:r>
              <w:rPr>
                <w:rFonts w:eastAsiaTheme="minorEastAsia"/>
                <w:lang w:val="ru-RU"/>
              </w:rPr>
              <w:t>Сфера и шар: центр, радиус, диаметр, пло</w:t>
            </w:r>
            <w:r>
              <w:rPr>
                <w:rFonts w:eastAsiaTheme="minorEastAsia"/>
                <w:lang w:val="ru-RU"/>
              </w:rPr>
              <w:t>щадь поверхности сферы. Взаимное расположение сферы и плоскости, касательная плоскость к сфере, площадь сферы</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6.4</w:t>
            </w:r>
          </w:p>
        </w:tc>
        <w:tc>
          <w:tcPr>
            <w:tcW w:w="7994" w:type="dxa"/>
            <w:vAlign w:val="center"/>
          </w:tcPr>
          <w:p w:rsidR="00D375AB" w:rsidRDefault="005A04D1">
            <w:pPr>
              <w:adjustRightInd/>
              <w:jc w:val="both"/>
              <w:rPr>
                <w:rFonts w:eastAsiaTheme="minorEastAsia"/>
                <w:lang w:val="ru-RU"/>
              </w:rPr>
            </w:pPr>
            <w:r>
              <w:rPr>
                <w:rFonts w:eastAsiaTheme="minorEastAsia"/>
                <w:lang w:val="ru-RU"/>
              </w:rPr>
              <w:t>Изображение тел вращения на плоскости. Развертка цилиндра и конуса</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6.5</w:t>
            </w:r>
          </w:p>
        </w:tc>
        <w:tc>
          <w:tcPr>
            <w:tcW w:w="7994" w:type="dxa"/>
            <w:vAlign w:val="center"/>
          </w:tcPr>
          <w:p w:rsidR="00D375AB" w:rsidRDefault="005A04D1">
            <w:pPr>
              <w:adjustRightInd/>
              <w:jc w:val="both"/>
              <w:rPr>
                <w:rFonts w:eastAsiaTheme="minorEastAsia"/>
                <w:lang w:val="ru-RU"/>
              </w:rPr>
            </w:pPr>
            <w:r>
              <w:rPr>
                <w:rFonts w:eastAsiaTheme="minorEastAsia"/>
                <w:lang w:val="ru-RU"/>
              </w:rPr>
              <w:t xml:space="preserve">Комбинации тел вращения и многогранников. Многогранник, описанный </w:t>
            </w:r>
            <w:r>
              <w:rPr>
                <w:rFonts w:eastAsiaTheme="minorEastAsia"/>
                <w:lang w:val="ru-RU"/>
              </w:rPr>
              <w:t>около сферы, сфера, вписанная в многогранник, или тело вращения</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6.6</w:t>
            </w:r>
          </w:p>
        </w:tc>
        <w:tc>
          <w:tcPr>
            <w:tcW w:w="7994" w:type="dxa"/>
            <w:vAlign w:val="center"/>
          </w:tcPr>
          <w:p w:rsidR="00D375AB" w:rsidRDefault="005A04D1">
            <w:pPr>
              <w:adjustRightInd/>
              <w:jc w:val="both"/>
              <w:rPr>
                <w:rFonts w:eastAsiaTheme="minorEastAsia"/>
                <w:lang w:val="ru-RU"/>
              </w:rPr>
            </w:pPr>
            <w:r>
              <w:rPr>
                <w:rFonts w:eastAsiaTheme="minorEastAsia"/>
                <w:lang w:val="ru-RU"/>
              </w:rPr>
              <w:t>Понятие об объеме. Основные свойства объемов тел. Теорема об объеме прямоугольного параллелепипеда и следствия из нее. Объем цилиндра, конуса. Объем шара и площадь сферы</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6.7</w:t>
            </w:r>
          </w:p>
        </w:tc>
        <w:tc>
          <w:tcPr>
            <w:tcW w:w="7994" w:type="dxa"/>
            <w:vAlign w:val="center"/>
          </w:tcPr>
          <w:p w:rsidR="00D375AB" w:rsidRDefault="005A04D1">
            <w:pPr>
              <w:adjustRightInd/>
              <w:jc w:val="both"/>
              <w:rPr>
                <w:rFonts w:eastAsiaTheme="minorEastAsia"/>
                <w:lang w:val="ru-RU"/>
              </w:rPr>
            </w:pPr>
            <w:r>
              <w:rPr>
                <w:rFonts w:eastAsiaTheme="minorEastAsia"/>
                <w:lang w:val="ru-RU"/>
              </w:rPr>
              <w:t>Подобные тел</w:t>
            </w:r>
            <w:r>
              <w:rPr>
                <w:rFonts w:eastAsiaTheme="minorEastAsia"/>
                <w:lang w:val="ru-RU"/>
              </w:rPr>
              <w:t>а в пространстве. Соотношения между площадями поверхностей, объемами подобных тел</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6.8</w:t>
            </w:r>
          </w:p>
        </w:tc>
        <w:tc>
          <w:tcPr>
            <w:tcW w:w="7994" w:type="dxa"/>
            <w:vAlign w:val="center"/>
          </w:tcPr>
          <w:p w:rsidR="00D375AB" w:rsidRDefault="005A04D1">
            <w:pPr>
              <w:adjustRightInd/>
              <w:jc w:val="both"/>
              <w:rPr>
                <w:rFonts w:eastAsiaTheme="minorEastAsia"/>
                <w:lang w:val="ru-RU"/>
              </w:rPr>
            </w:pPr>
            <w:r>
              <w:rPr>
                <w:rFonts w:eastAsiaTheme="minorEastAsia"/>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D375AB" w:rsidRPr="00C41554">
        <w:tc>
          <w:tcPr>
            <w:tcW w:w="1077" w:type="dxa"/>
            <w:vAlign w:val="center"/>
          </w:tcPr>
          <w:p w:rsidR="00D375AB" w:rsidRDefault="005A04D1">
            <w:pPr>
              <w:adjustRightInd/>
              <w:jc w:val="center"/>
              <w:rPr>
                <w:rFonts w:eastAsiaTheme="minorEastAsia"/>
                <w:lang w:val="ru-RU"/>
              </w:rPr>
            </w:pPr>
            <w:r>
              <w:rPr>
                <w:rFonts w:eastAsiaTheme="minorEastAsia"/>
                <w:lang w:val="ru-RU"/>
              </w:rPr>
              <w:t>6.9</w:t>
            </w:r>
          </w:p>
        </w:tc>
        <w:tc>
          <w:tcPr>
            <w:tcW w:w="7994" w:type="dxa"/>
            <w:vAlign w:val="center"/>
          </w:tcPr>
          <w:p w:rsidR="00D375AB" w:rsidRDefault="005A04D1">
            <w:pPr>
              <w:adjustRightInd/>
              <w:jc w:val="both"/>
              <w:rPr>
                <w:rFonts w:eastAsiaTheme="minorEastAsia"/>
                <w:lang w:val="ru-RU"/>
              </w:rPr>
            </w:pPr>
            <w:r>
              <w:rPr>
                <w:rFonts w:eastAsiaTheme="minorEastAsia"/>
                <w:lang w:val="ru-RU"/>
              </w:rPr>
              <w:t>Вектор на плоскости и в прост</w:t>
            </w:r>
            <w:r>
              <w:rPr>
                <w:rFonts w:eastAsiaTheme="minorEastAsia"/>
                <w:lang w:val="ru-RU"/>
              </w:rPr>
              <w:t>ранстве. Сложение и вычитание векторов. Умножение вектора на число. Разложение вектора по трем некомпланарным векторам. Правило параллелепипеда. Решение задач, связанных с применением правил действий с векторами</w:t>
            </w:r>
          </w:p>
        </w:tc>
      </w:tr>
      <w:tr w:rsidR="00D375AB">
        <w:tc>
          <w:tcPr>
            <w:tcW w:w="1077" w:type="dxa"/>
            <w:vAlign w:val="center"/>
          </w:tcPr>
          <w:p w:rsidR="00D375AB" w:rsidRDefault="005A04D1">
            <w:pPr>
              <w:adjustRightInd/>
              <w:jc w:val="center"/>
              <w:rPr>
                <w:rFonts w:eastAsiaTheme="minorEastAsia"/>
                <w:lang w:val="ru-RU"/>
              </w:rPr>
            </w:pPr>
            <w:r>
              <w:rPr>
                <w:rFonts w:eastAsiaTheme="minorEastAsia"/>
                <w:lang w:val="ru-RU"/>
              </w:rPr>
              <w:t>6.10</w:t>
            </w:r>
          </w:p>
        </w:tc>
        <w:tc>
          <w:tcPr>
            <w:tcW w:w="7994" w:type="dxa"/>
            <w:vAlign w:val="center"/>
          </w:tcPr>
          <w:p w:rsidR="00D375AB" w:rsidRDefault="005A04D1">
            <w:pPr>
              <w:adjustRightInd/>
              <w:jc w:val="both"/>
              <w:rPr>
                <w:rFonts w:eastAsiaTheme="minorEastAsia"/>
                <w:lang w:val="ru-RU"/>
              </w:rPr>
            </w:pPr>
            <w:r>
              <w:rPr>
                <w:rFonts w:eastAsiaTheme="minorEastAsia"/>
                <w:lang w:val="ru-RU"/>
              </w:rPr>
              <w:t>Прямоугольная система координат в прос</w:t>
            </w:r>
            <w:r>
              <w:rPr>
                <w:rFonts w:eastAsiaTheme="minorEastAsia"/>
                <w:lang w:val="ru-RU"/>
              </w:rPr>
              <w:t>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r>
    </w:tbl>
    <w:p w:rsidR="00D375AB" w:rsidRDefault="00D375AB">
      <w:pPr>
        <w:adjustRightInd/>
        <w:jc w:val="both"/>
        <w:rPr>
          <w:rFonts w:eastAsiaTheme="minorEastAsia"/>
          <w:lang w:val="ru-RU"/>
        </w:rPr>
      </w:pPr>
    </w:p>
    <w:p w:rsidR="00D375AB" w:rsidRDefault="005A04D1">
      <w:pPr>
        <w:adjustRightInd/>
        <w:spacing w:before="200"/>
        <w:ind w:firstLine="540"/>
        <w:jc w:val="both"/>
        <w:rPr>
          <w:rFonts w:eastAsiaTheme="minorEastAsia"/>
          <w:lang w:val="ru-RU"/>
        </w:rPr>
      </w:pPr>
      <w:r>
        <w:rPr>
          <w:rFonts w:eastAsiaTheme="minorEastAsia"/>
          <w:lang w:val="ru-RU"/>
        </w:rPr>
        <w:t xml:space="preserve">Для проведения единого </w:t>
      </w:r>
      <w:r>
        <w:rPr>
          <w:rFonts w:eastAsiaTheme="minorEastAsia"/>
          <w:lang w:val="ru-RU"/>
        </w:rPr>
        <w:t>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D375AB" w:rsidRDefault="00D375AB">
      <w:pPr>
        <w:adjustRightInd/>
        <w:jc w:val="both"/>
        <w:rPr>
          <w:rFonts w:eastAsiaTheme="minorEastAsia"/>
          <w:lang w:val="ru-RU"/>
        </w:rPr>
      </w:pPr>
    </w:p>
    <w:p w:rsidR="00D375AB" w:rsidRDefault="00D375AB">
      <w:pPr>
        <w:adjustRightInd/>
        <w:jc w:val="both"/>
        <w:rPr>
          <w:rFonts w:eastAsiaTheme="minorEastAsia"/>
          <w:lang w:val="ru-RU"/>
        </w:rPr>
      </w:pPr>
    </w:p>
    <w:p w:rsidR="00D375AB" w:rsidRDefault="005A04D1">
      <w:pPr>
        <w:adjustRightInd/>
        <w:jc w:val="center"/>
        <w:rPr>
          <w:rFonts w:eastAsiaTheme="minorEastAsia"/>
          <w:b/>
          <w:lang w:val="ru-RU"/>
        </w:rPr>
      </w:pPr>
      <w:r>
        <w:rPr>
          <w:rFonts w:eastAsiaTheme="minorEastAsia"/>
          <w:b/>
          <w:lang w:val="ru-RU"/>
        </w:rPr>
        <w:t xml:space="preserve">Проверяемые на </w:t>
      </w:r>
      <w:r>
        <w:rPr>
          <w:rFonts w:eastAsiaTheme="minorEastAsia"/>
          <w:b/>
          <w:lang w:val="ru-RU"/>
        </w:rPr>
        <w:t>ЕГЭ по математике требования</w:t>
      </w:r>
    </w:p>
    <w:p w:rsidR="00D375AB" w:rsidRDefault="005A04D1">
      <w:pPr>
        <w:adjustRightInd/>
        <w:jc w:val="center"/>
        <w:rPr>
          <w:rFonts w:eastAsiaTheme="minorEastAsia"/>
          <w:b/>
          <w:lang w:val="ru-RU"/>
        </w:rPr>
      </w:pPr>
      <w:r>
        <w:rPr>
          <w:rFonts w:eastAsiaTheme="minorEastAsia"/>
          <w:b/>
          <w:lang w:val="ru-RU"/>
        </w:rPr>
        <w:t>к результатам освоения основной образовательной программы</w:t>
      </w:r>
    </w:p>
    <w:p w:rsidR="00D375AB" w:rsidRDefault="005A04D1">
      <w:pPr>
        <w:adjustRightInd/>
        <w:jc w:val="center"/>
        <w:rPr>
          <w:rFonts w:eastAsiaTheme="minorEastAsia"/>
          <w:b/>
          <w:lang w:val="ru-RU"/>
        </w:rPr>
      </w:pPr>
      <w:r>
        <w:rPr>
          <w:rFonts w:eastAsiaTheme="minorEastAsia"/>
          <w:b/>
          <w:lang w:val="ru-RU"/>
        </w:rPr>
        <w:t>среднего общего образования</w:t>
      </w:r>
    </w:p>
    <w:p w:rsidR="00D375AB" w:rsidRDefault="00D375AB">
      <w:pPr>
        <w:adjustRightInd/>
        <w:jc w:val="both"/>
        <w:rPr>
          <w:rFonts w:eastAsiaTheme="minorEastAsia"/>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 xml:space="preserve">Код проверяемого </w:t>
            </w:r>
            <w:r>
              <w:rPr>
                <w:rFonts w:eastAsiaTheme="minorEastAsia"/>
                <w:lang w:val="ru-RU"/>
              </w:rPr>
              <w:lastRenderedPageBreak/>
              <w:t>требования</w:t>
            </w:r>
          </w:p>
        </w:tc>
        <w:tc>
          <w:tcPr>
            <w:tcW w:w="7370" w:type="dxa"/>
          </w:tcPr>
          <w:p w:rsidR="00D375AB" w:rsidRDefault="005A04D1">
            <w:pPr>
              <w:adjustRightInd/>
              <w:jc w:val="center"/>
              <w:rPr>
                <w:rFonts w:eastAsiaTheme="minorEastAsia"/>
                <w:lang w:val="ru-RU"/>
              </w:rPr>
            </w:pPr>
            <w:r>
              <w:rPr>
                <w:rFonts w:eastAsiaTheme="minorEastAsia"/>
                <w:lang w:val="ru-RU"/>
              </w:rPr>
              <w:lastRenderedPageBreak/>
              <w:t>Проверяемые требования к предметным результатам освоения основной образовательной программы среднего общего обра</w:t>
            </w:r>
            <w:r>
              <w:rPr>
                <w:rFonts w:eastAsiaTheme="minorEastAsia"/>
                <w:lang w:val="ru-RU"/>
              </w:rPr>
              <w:t>зования</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lastRenderedPageBreak/>
              <w:t>1</w:t>
            </w:r>
          </w:p>
        </w:tc>
        <w:tc>
          <w:tcPr>
            <w:tcW w:w="7370" w:type="dxa"/>
          </w:tcPr>
          <w:p w:rsidR="00D375AB" w:rsidRDefault="005A04D1">
            <w:pPr>
              <w:adjustRightInd/>
              <w:jc w:val="both"/>
              <w:rPr>
                <w:rFonts w:eastAsiaTheme="minorEastAsia"/>
                <w:lang w:val="ru-RU"/>
              </w:rPr>
            </w:pPr>
            <w:r>
              <w:rPr>
                <w:rFonts w:eastAsiaTheme="minorEastAsia"/>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w:t>
            </w:r>
            <w:r>
              <w:rPr>
                <w:rFonts w:eastAsiaTheme="minorEastAsia"/>
                <w:lang w:val="ru-RU"/>
              </w:rPr>
              <w:t>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w:t>
            </w:r>
            <w:r>
              <w:rPr>
                <w:rFonts w:eastAsiaTheme="minorEastAsia"/>
                <w:lang w:val="ru-RU"/>
              </w:rPr>
              <w:t>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w:t>
            </w:r>
            <w:r>
              <w:rPr>
                <w:rFonts w:eastAsiaTheme="minorEastAsia"/>
                <w:lang w:val="ru-RU"/>
              </w:rPr>
              <w:t>о, цикл, граф на плоскости; умение задавать и описывать графы различными способами; использовать графы при решении задач</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2</w:t>
            </w:r>
          </w:p>
        </w:tc>
        <w:tc>
          <w:tcPr>
            <w:tcW w:w="7370" w:type="dxa"/>
          </w:tcPr>
          <w:p w:rsidR="00D375AB" w:rsidRDefault="005A04D1">
            <w:pPr>
              <w:adjustRightInd/>
              <w:jc w:val="both"/>
              <w:rPr>
                <w:rFonts w:eastAsiaTheme="minorEastAsia"/>
                <w:lang w:val="ru-RU"/>
              </w:rPr>
            </w:pPr>
            <w:r>
              <w:rPr>
                <w:rFonts w:eastAsiaTheme="minorEastAsia"/>
                <w:lang w:val="ru-RU"/>
              </w:rPr>
              <w:t xml:space="preserve">Умение оперировать понятиями: натуральное число, целое число, степень с целым показателем, корень натуральной степени, степень с </w:t>
            </w:r>
            <w:r>
              <w:rPr>
                <w:rFonts w:eastAsiaTheme="minorEastAsia"/>
                <w:lang w:val="ru-RU"/>
              </w:rPr>
              <w:t>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w:t>
            </w:r>
            <w:r>
              <w:rPr>
                <w:rFonts w:eastAsiaTheme="minorEastAsia"/>
                <w:lang w:val="ru-RU"/>
              </w:rPr>
              <w:t>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w:t>
            </w:r>
            <w:r>
              <w:rPr>
                <w:rFonts w:eastAsiaTheme="minorEastAsia"/>
                <w:lang w:val="ru-RU"/>
              </w:rPr>
              <w:t>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w:t>
            </w:r>
            <w:r>
              <w:rPr>
                <w:rFonts w:eastAsiaTheme="minorEastAsia"/>
                <w:lang w:val="ru-RU"/>
              </w:rPr>
              <w:t xml:space="preserve">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w:t>
            </w:r>
            <w:r>
              <w:rPr>
                <w:rFonts w:eastAsiaTheme="minorEastAsia"/>
                <w:lang w:val="ru-RU"/>
              </w:rPr>
              <w:t>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определитель матрицы, геометрический смысл определителя</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3</w:t>
            </w:r>
          </w:p>
        </w:tc>
        <w:tc>
          <w:tcPr>
            <w:tcW w:w="7370" w:type="dxa"/>
          </w:tcPr>
          <w:p w:rsidR="00D375AB" w:rsidRDefault="005A04D1">
            <w:pPr>
              <w:adjustRightInd/>
              <w:jc w:val="both"/>
              <w:rPr>
                <w:rFonts w:eastAsiaTheme="minorEastAsia"/>
                <w:lang w:val="ru-RU"/>
              </w:rPr>
            </w:pPr>
            <w:r>
              <w:rPr>
                <w:rFonts w:eastAsiaTheme="minorEastAsia"/>
                <w:lang w:val="ru-RU"/>
              </w:rPr>
              <w:t xml:space="preserve">Умение оперировать понятиями: рациональные, </w:t>
            </w:r>
            <w:r>
              <w:rPr>
                <w:rFonts w:eastAsiaTheme="minorEastAsia"/>
                <w:lang w:val="ru-RU"/>
              </w:rPr>
              <w:t>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w:t>
            </w:r>
            <w:r>
              <w:rPr>
                <w:rFonts w:eastAsiaTheme="minorEastAsia"/>
                <w:lang w:val="ru-RU"/>
              </w:rPr>
              <w:t xml:space="preserve">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w:t>
            </w:r>
            <w:r>
              <w:rPr>
                <w:rFonts w:eastAsiaTheme="minorEastAsia"/>
                <w:lang w:val="ru-RU"/>
              </w:rPr>
              <w:t>ичных областей науки и реальной жизни</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lastRenderedPageBreak/>
              <w:t>4</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понятиями: функция,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w:t>
            </w:r>
            <w:r>
              <w:rPr>
                <w:rFonts w:eastAsiaTheme="minorEastAsia"/>
                <w:lang w:val="ru-RU"/>
              </w:rPr>
              <w:t>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w:t>
            </w:r>
            <w:r>
              <w:rPr>
                <w:rFonts w:eastAsiaTheme="minorEastAsia"/>
                <w:lang w:val="ru-RU"/>
              </w:rPr>
              <w:t>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w:t>
            </w:r>
            <w:r>
              <w:rPr>
                <w:rFonts w:eastAsiaTheme="minorEastAsia"/>
                <w:lang w:val="ru-RU"/>
              </w:rPr>
              <w:t>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объемы фигур с помощью интеграла; приводить примеры м</w:t>
            </w:r>
            <w:r>
              <w:rPr>
                <w:rFonts w:eastAsiaTheme="minorEastAsia"/>
                <w:lang w:val="ru-RU"/>
              </w:rPr>
              <w:t>атематического моделирования с помощью дифференциальных уравнений</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5</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w:t>
            </w:r>
            <w:r>
              <w:rPr>
                <w:rFonts w:eastAsiaTheme="minorEastAsia"/>
                <w:lang w:val="ru-RU"/>
              </w:rPr>
              <w:t>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w:t>
            </w:r>
            <w:r>
              <w:rPr>
                <w:rFonts w:eastAsiaTheme="minorEastAsia"/>
                <w:lang w:val="ru-RU"/>
              </w:rPr>
              <w:t xml:space="preserve">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w:t>
            </w:r>
            <w:r>
              <w:rPr>
                <w:rFonts w:eastAsiaTheme="minorEastAsia"/>
                <w:lang w:val="ru-RU"/>
              </w:rPr>
              <w:t>, неравенств и их систем</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6</w:t>
            </w:r>
          </w:p>
        </w:tc>
        <w:tc>
          <w:tcPr>
            <w:tcW w:w="7370" w:type="dxa"/>
          </w:tcPr>
          <w:p w:rsidR="00D375AB" w:rsidRDefault="005A04D1">
            <w:pPr>
              <w:adjustRightInd/>
              <w:jc w:val="both"/>
              <w:rPr>
                <w:rFonts w:eastAsiaTheme="minorEastAsia"/>
                <w:lang w:val="ru-RU"/>
              </w:rPr>
            </w:pPr>
            <w:r>
              <w:rPr>
                <w:rFonts w:eastAsiaTheme="minorEastAsia"/>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w:t>
            </w:r>
            <w:r>
              <w:rPr>
                <w:rFonts w:eastAsiaTheme="minorEastAsia"/>
                <w:lang w:val="ru-RU"/>
              </w:rPr>
              <w:t>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w:t>
            </w:r>
            <w:r>
              <w:rPr>
                <w:rFonts w:eastAsiaTheme="minorEastAsia"/>
                <w:lang w:val="ru-RU"/>
              </w:rPr>
              <w:t>и, исследовать построенные модели с использованием аппарата алгебры, интерпретировать полученный результат</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7</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w:t>
            </w:r>
            <w:r>
              <w:rPr>
                <w:rFonts w:eastAsiaTheme="minorEastAsia"/>
                <w:lang w:val="ru-RU"/>
              </w:rPr>
              <w:t>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w:t>
            </w:r>
            <w:r>
              <w:rPr>
                <w:rFonts w:eastAsiaTheme="minorEastAsia"/>
                <w:lang w:val="ru-RU"/>
              </w:rPr>
              <w:t>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lastRenderedPageBreak/>
              <w:t>8</w:t>
            </w:r>
          </w:p>
        </w:tc>
        <w:tc>
          <w:tcPr>
            <w:tcW w:w="7370" w:type="dxa"/>
          </w:tcPr>
          <w:p w:rsidR="00D375AB" w:rsidRDefault="005A04D1">
            <w:pPr>
              <w:adjustRightInd/>
              <w:jc w:val="both"/>
              <w:rPr>
                <w:rFonts w:eastAsiaTheme="minorEastAsia"/>
                <w:lang w:val="ru-RU"/>
              </w:rPr>
            </w:pPr>
            <w:r>
              <w:rPr>
                <w:rFonts w:eastAsiaTheme="minorEastAsia"/>
                <w:lang w:val="ru-RU"/>
              </w:rPr>
              <w:t xml:space="preserve">Умение оперировать понятиями: случайный опыт и случайное событие, вероятность случайного </w:t>
            </w:r>
            <w:r>
              <w:rPr>
                <w:rFonts w:eastAsiaTheme="minorEastAsia"/>
                <w:lang w:val="ru-RU"/>
              </w:rPr>
              <w:t>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w:t>
            </w:r>
            <w:r>
              <w:rPr>
                <w:rFonts w:eastAsiaTheme="minorEastAsia"/>
                <w:lang w:val="ru-RU"/>
              </w:rPr>
              <w:t>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w:t>
            </w:r>
            <w:r>
              <w:rPr>
                <w:rFonts w:eastAsiaTheme="minorEastAsia"/>
                <w:lang w:val="ru-RU"/>
              </w:rPr>
              <w:t>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w:t>
            </w:r>
            <w:r>
              <w:rPr>
                <w:rFonts w:eastAsiaTheme="minorEastAsia"/>
                <w:lang w:val="ru-RU"/>
              </w:rPr>
              <w:t xml:space="preserve">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w:t>
            </w:r>
            <w:r>
              <w:rPr>
                <w:rFonts w:eastAsiaTheme="minorEastAsia"/>
                <w:lang w:val="ru-RU"/>
              </w:rPr>
              <w:t>тат</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9</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понятиями: точка, прямая, плоскость, пространство,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w:t>
            </w:r>
            <w:r>
              <w:rPr>
                <w:rFonts w:eastAsiaTheme="minorEastAsia"/>
                <w:lang w:val="ru-RU"/>
              </w:rPr>
              <w:t xml:space="preserve">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w:t>
            </w:r>
            <w:r>
              <w:rPr>
                <w:rFonts w:eastAsiaTheme="minorEastAsia"/>
                <w:lang w:val="ru-RU"/>
              </w:rPr>
              <w:t>окружающего мира; строить математические модели с помощью геометрических понятий и величин, решать связанные с ними практические задачи</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10</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понятиями: площадь фигуры, объем фигуры, многогранник, правильный многогранник, сечение многогран</w:t>
            </w:r>
            <w:r>
              <w:rPr>
                <w:rFonts w:eastAsiaTheme="minorEastAsia"/>
                <w:lang w:val="ru-RU"/>
              </w:rPr>
              <w:t>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объем куба, прямоугольного параллелепипеда, пирамиды, призмы, цилиндра, конуса, ш</w:t>
            </w:r>
            <w:r>
              <w:rPr>
                <w:rFonts w:eastAsiaTheme="minorEastAsia"/>
                <w:lang w:val="ru-RU"/>
              </w:rPr>
              <w:t>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w:t>
            </w:r>
            <w:r>
              <w:rPr>
                <w:rFonts w:eastAsiaTheme="minorEastAsia"/>
                <w:lang w:val="ru-RU"/>
              </w:rPr>
              <w:t xml:space="preserve">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w:t>
            </w:r>
            <w:r>
              <w:rPr>
                <w:rFonts w:eastAsiaTheme="minorEastAsia"/>
                <w:lang w:val="ru-RU"/>
              </w:rPr>
              <w:t>водить классификацию фигур по различным признакам, выполнять необходимые дополнительные построения</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11</w:t>
            </w:r>
          </w:p>
        </w:tc>
        <w:tc>
          <w:tcPr>
            <w:tcW w:w="7370" w:type="dxa"/>
          </w:tcPr>
          <w:p w:rsidR="00D375AB" w:rsidRDefault="005A04D1">
            <w:pPr>
              <w:adjustRightInd/>
              <w:jc w:val="both"/>
              <w:rPr>
                <w:rFonts w:eastAsiaTheme="minorEastAsia"/>
                <w:lang w:val="ru-RU"/>
              </w:rPr>
            </w:pPr>
            <w:r>
              <w:rPr>
                <w:rFonts w:eastAsiaTheme="minorEastAsia"/>
                <w:lang w:val="ru-RU"/>
              </w:rPr>
              <w:t xml:space="preserve">Умение оперировать понятиями: движение в пространстве, параллельный перенос, симметрия на плоскости и в пространстве, </w:t>
            </w:r>
            <w:r>
              <w:rPr>
                <w:rFonts w:eastAsiaTheme="minorEastAsia"/>
                <w:lang w:val="ru-RU"/>
              </w:rPr>
              <w:lastRenderedPageBreak/>
              <w:t>поворот, преобразование подобия, по</w:t>
            </w:r>
            <w:r>
              <w:rPr>
                <w:rFonts w:eastAsiaTheme="minorEastAsia"/>
                <w:lang w:val="ru-RU"/>
              </w:rPr>
              <w:t xml:space="preserve">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объем) при решении задач из других </w:t>
            </w:r>
            <w:r>
              <w:rPr>
                <w:rFonts w:eastAsiaTheme="minorEastAsia"/>
                <w:lang w:val="ru-RU"/>
              </w:rPr>
              <w:t>учебных предметов и из реальной жизни; умение вычислять геометрические величины (длина, угол, площадь, объем, площадь поверхности), используя изученные формулы и методы, в том числе: площадь поверхности пирамиды, призмы, конуса, цилиндра, площадь сферы; об</w:t>
            </w:r>
            <w:r>
              <w:rPr>
                <w:rFonts w:eastAsiaTheme="minorEastAsia"/>
                <w:lang w:val="ru-RU"/>
              </w:rPr>
              <w:t>ъем куба, прямоугольного параллелепипеда, пирамиды, призмы, цилиндра, конуса, шара; умение находить отношение объемов подобных фигур</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lastRenderedPageBreak/>
              <w:t>12</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понятиями: прямоугольная система координат, вектор, координаты точки, координаты вектора, сумма вект</w:t>
            </w:r>
            <w:r>
              <w:rPr>
                <w:rFonts w:eastAsiaTheme="minorEastAsia"/>
                <w:lang w:val="ru-RU"/>
              </w:rPr>
              <w:t>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1</w:t>
            </w:r>
            <w:r>
              <w:rPr>
                <w:rFonts w:eastAsiaTheme="minorEastAsia"/>
                <w:lang w:val="ru-RU"/>
              </w:rPr>
              <w:t>3</w:t>
            </w:r>
          </w:p>
        </w:tc>
        <w:tc>
          <w:tcPr>
            <w:tcW w:w="7370" w:type="dxa"/>
          </w:tcPr>
          <w:p w:rsidR="00D375AB" w:rsidRDefault="005A04D1">
            <w:pPr>
              <w:adjustRightInd/>
              <w:jc w:val="both"/>
              <w:rPr>
                <w:rFonts w:eastAsiaTheme="minorEastAsia"/>
                <w:lang w:val="ru-RU"/>
              </w:rPr>
            </w:pPr>
            <w:r>
              <w:rPr>
                <w:rFonts w:eastAsiaTheme="minorEastAsia"/>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w:t>
            </w:r>
            <w:r>
              <w:rPr>
                <w:rFonts w:eastAsiaTheme="minorEastAsia"/>
                <w:lang w:val="ru-RU"/>
              </w:rPr>
              <w:t>российской и мировой математической науки</w:t>
            </w:r>
          </w:p>
        </w:tc>
      </w:tr>
    </w:tbl>
    <w:p w:rsidR="00D375AB" w:rsidRDefault="00D375AB">
      <w:pPr>
        <w:adjustRightInd/>
        <w:jc w:val="both"/>
        <w:rPr>
          <w:rFonts w:eastAsiaTheme="minorEastAsia"/>
          <w:lang w:val="ru-RU"/>
        </w:rPr>
      </w:pPr>
    </w:p>
    <w:p w:rsidR="00D375AB" w:rsidRDefault="00D375AB">
      <w:pPr>
        <w:adjustRightInd/>
        <w:jc w:val="both"/>
        <w:rPr>
          <w:rFonts w:eastAsiaTheme="minorEastAsia"/>
          <w:lang w:val="ru-RU"/>
        </w:rPr>
      </w:pPr>
    </w:p>
    <w:p w:rsidR="00D375AB" w:rsidRDefault="005A04D1">
      <w:pPr>
        <w:adjustRightInd/>
        <w:jc w:val="center"/>
        <w:rPr>
          <w:rFonts w:eastAsiaTheme="minorEastAsia"/>
          <w:lang w:val="ru-RU"/>
        </w:rPr>
      </w:pPr>
      <w:r>
        <w:rPr>
          <w:rFonts w:eastAsiaTheme="minorEastAsia"/>
          <w:lang w:val="ru-RU"/>
        </w:rPr>
        <w:t>Перечень элементов содержания, проверяемых на ЕГЭ</w:t>
      </w:r>
    </w:p>
    <w:p w:rsidR="00D375AB" w:rsidRDefault="005A04D1">
      <w:pPr>
        <w:adjustRightInd/>
        <w:jc w:val="center"/>
        <w:rPr>
          <w:rFonts w:eastAsiaTheme="minorEastAsia"/>
          <w:lang w:val="ru-RU"/>
        </w:rPr>
      </w:pPr>
      <w:r>
        <w:rPr>
          <w:rFonts w:eastAsiaTheme="minorEastAsia"/>
          <w:lang w:val="ru-RU"/>
        </w:rPr>
        <w:t>по математике</w:t>
      </w:r>
    </w:p>
    <w:p w:rsidR="00D375AB" w:rsidRDefault="00D375AB">
      <w:pPr>
        <w:adjustRightInd/>
        <w:jc w:val="both"/>
        <w:rPr>
          <w:rFonts w:eastAsiaTheme="minorEastAsia"/>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heme="minorEastAsia"/>
                <w:lang w:val="ru-RU"/>
              </w:rPr>
            </w:pPr>
            <w:r>
              <w:rPr>
                <w:rFonts w:eastAsiaTheme="minorEastAsia"/>
                <w:lang w:val="ru-RU"/>
              </w:rPr>
              <w:t>Код</w:t>
            </w:r>
          </w:p>
        </w:tc>
        <w:tc>
          <w:tcPr>
            <w:tcW w:w="7994" w:type="dxa"/>
          </w:tcPr>
          <w:p w:rsidR="00D375AB" w:rsidRDefault="005A04D1">
            <w:pPr>
              <w:adjustRightInd/>
              <w:jc w:val="center"/>
              <w:rPr>
                <w:rFonts w:eastAsiaTheme="minorEastAsia"/>
                <w:lang w:val="ru-RU"/>
              </w:rPr>
            </w:pPr>
            <w:r>
              <w:rPr>
                <w:rFonts w:eastAsiaTheme="minorEastAsia"/>
                <w:lang w:val="ru-RU"/>
              </w:rPr>
              <w:t>Проверяемый элемент содержания</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1</w:t>
            </w:r>
          </w:p>
        </w:tc>
        <w:tc>
          <w:tcPr>
            <w:tcW w:w="7994" w:type="dxa"/>
          </w:tcPr>
          <w:p w:rsidR="00D375AB" w:rsidRDefault="005A04D1">
            <w:pPr>
              <w:adjustRightInd/>
              <w:jc w:val="both"/>
              <w:rPr>
                <w:rFonts w:eastAsiaTheme="minorEastAsia"/>
                <w:lang w:val="ru-RU"/>
              </w:rPr>
            </w:pPr>
            <w:r>
              <w:rPr>
                <w:rFonts w:eastAsiaTheme="minorEastAsia"/>
                <w:lang w:val="ru-RU"/>
              </w:rPr>
              <w:t>Числа и вычисления</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1.1</w:t>
            </w:r>
          </w:p>
        </w:tc>
        <w:tc>
          <w:tcPr>
            <w:tcW w:w="7994" w:type="dxa"/>
          </w:tcPr>
          <w:p w:rsidR="00D375AB" w:rsidRDefault="005A04D1">
            <w:pPr>
              <w:adjustRightInd/>
              <w:jc w:val="both"/>
              <w:rPr>
                <w:rFonts w:eastAsiaTheme="minorEastAsia"/>
                <w:lang w:val="ru-RU"/>
              </w:rPr>
            </w:pPr>
            <w:r>
              <w:rPr>
                <w:rFonts w:eastAsiaTheme="minorEastAsia"/>
                <w:lang w:val="ru-RU"/>
              </w:rPr>
              <w:t>Натуральные и целые числа. Признаки делимости целых чисел</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1.2</w:t>
            </w:r>
          </w:p>
        </w:tc>
        <w:tc>
          <w:tcPr>
            <w:tcW w:w="7994" w:type="dxa"/>
          </w:tcPr>
          <w:p w:rsidR="00D375AB" w:rsidRDefault="005A04D1">
            <w:pPr>
              <w:adjustRightInd/>
              <w:jc w:val="both"/>
              <w:rPr>
                <w:rFonts w:eastAsiaTheme="minorEastAsia"/>
                <w:lang w:val="ru-RU"/>
              </w:rPr>
            </w:pPr>
            <w:r>
              <w:rPr>
                <w:rFonts w:eastAsiaTheme="minorEastAsia"/>
                <w:lang w:val="ru-RU"/>
              </w:rPr>
              <w:t xml:space="preserve">Рациональные числа. </w:t>
            </w:r>
            <w:r>
              <w:rPr>
                <w:rFonts w:eastAsiaTheme="minorEastAsia"/>
                <w:lang w:val="ru-RU"/>
              </w:rPr>
              <w:t>Обыкновенные и десятичные дроби, проценты, бесконечные периодические дроби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1.3</w:t>
            </w:r>
          </w:p>
        </w:tc>
        <w:tc>
          <w:tcPr>
            <w:tcW w:w="7994" w:type="dxa"/>
          </w:tcPr>
          <w:p w:rsidR="00D375AB" w:rsidRDefault="005A04D1">
            <w:pPr>
              <w:adjustRightInd/>
              <w:jc w:val="both"/>
              <w:rPr>
                <w:rFonts w:eastAsiaTheme="minorEastAsia"/>
                <w:lang w:val="ru-RU"/>
              </w:rPr>
            </w:pPr>
            <w:r>
              <w:rPr>
                <w:rFonts w:eastAsiaTheme="minorEastAsia"/>
                <w:lang w:val="ru-RU"/>
              </w:rPr>
              <w:t>Арифметический корень натуральной степени. Действия с арифметическими корнями натуральной степени</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1.4</w:t>
            </w:r>
          </w:p>
        </w:tc>
        <w:tc>
          <w:tcPr>
            <w:tcW w:w="7994" w:type="dxa"/>
          </w:tcPr>
          <w:p w:rsidR="00D375AB" w:rsidRDefault="005A04D1">
            <w:pPr>
              <w:adjustRightInd/>
              <w:jc w:val="both"/>
              <w:rPr>
                <w:rFonts w:eastAsiaTheme="minorEastAsia"/>
                <w:lang w:val="ru-RU"/>
              </w:rPr>
            </w:pPr>
            <w:r>
              <w:rPr>
                <w:rFonts w:eastAsiaTheme="minorEastAsia"/>
                <w:lang w:val="ru-RU"/>
              </w:rPr>
              <w:t>Степень с целым показателем. Степень с рациональным показателем. Свойства</w:t>
            </w:r>
            <w:r>
              <w:rPr>
                <w:rFonts w:eastAsiaTheme="minorEastAsia"/>
                <w:lang w:val="ru-RU"/>
              </w:rPr>
              <w:t xml:space="preserve"> степени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1.5</w:t>
            </w:r>
          </w:p>
        </w:tc>
        <w:tc>
          <w:tcPr>
            <w:tcW w:w="7994" w:type="dxa"/>
          </w:tcPr>
          <w:p w:rsidR="00D375AB" w:rsidRDefault="005A04D1">
            <w:pPr>
              <w:adjustRightInd/>
              <w:jc w:val="both"/>
              <w:rPr>
                <w:rFonts w:eastAsiaTheme="minorEastAsia"/>
                <w:lang w:val="ru-RU"/>
              </w:rPr>
            </w:pPr>
            <w:r>
              <w:rPr>
                <w:rFonts w:eastAsiaTheme="minorEastAsia"/>
                <w:lang w:val="ru-RU"/>
              </w:rPr>
              <w:t>Синус, косинус и тангенс числового аргумента. Арксинус, арккосинус, арктангенс числового аргумента</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1.6</w:t>
            </w:r>
          </w:p>
        </w:tc>
        <w:tc>
          <w:tcPr>
            <w:tcW w:w="7994" w:type="dxa"/>
          </w:tcPr>
          <w:p w:rsidR="00D375AB" w:rsidRDefault="005A04D1">
            <w:pPr>
              <w:adjustRightInd/>
              <w:jc w:val="both"/>
              <w:rPr>
                <w:rFonts w:eastAsiaTheme="minorEastAsia"/>
                <w:lang w:val="ru-RU"/>
              </w:rPr>
            </w:pPr>
            <w:r>
              <w:rPr>
                <w:rFonts w:eastAsiaTheme="minorEastAsia"/>
                <w:lang w:val="ru-RU"/>
              </w:rPr>
              <w:t>Логарифм числа. Десятичные и натуральные логарифмы</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1.7</w:t>
            </w:r>
          </w:p>
        </w:tc>
        <w:tc>
          <w:tcPr>
            <w:tcW w:w="7994" w:type="dxa"/>
          </w:tcPr>
          <w:p w:rsidR="00D375AB" w:rsidRDefault="005A04D1">
            <w:pPr>
              <w:adjustRightInd/>
              <w:jc w:val="both"/>
              <w:rPr>
                <w:rFonts w:eastAsiaTheme="minorEastAsia"/>
                <w:lang w:val="ru-RU"/>
              </w:rPr>
            </w:pPr>
            <w:r>
              <w:rPr>
                <w:rFonts w:eastAsiaTheme="minorEastAsia"/>
                <w:lang w:val="ru-RU"/>
              </w:rPr>
              <w:t xml:space="preserve">Действительные числа. Арифметические операции с действительными числами. </w:t>
            </w:r>
            <w:r>
              <w:rPr>
                <w:rFonts w:eastAsiaTheme="minorEastAsia"/>
                <w:lang w:val="ru-RU"/>
              </w:rPr>
              <w:t>Приближенные вычисления, правила округления, прикидка и оценка результата вычислений</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lastRenderedPageBreak/>
              <w:t>1.8</w:t>
            </w:r>
          </w:p>
        </w:tc>
        <w:tc>
          <w:tcPr>
            <w:tcW w:w="7994" w:type="dxa"/>
          </w:tcPr>
          <w:p w:rsidR="00D375AB" w:rsidRDefault="005A04D1">
            <w:pPr>
              <w:adjustRightInd/>
              <w:jc w:val="both"/>
              <w:rPr>
                <w:rFonts w:eastAsiaTheme="minorEastAsia"/>
                <w:lang w:val="ru-RU"/>
              </w:rPr>
            </w:pPr>
            <w:r>
              <w:rPr>
                <w:rFonts w:eastAsiaTheme="minorEastAsia"/>
                <w:lang w:val="ru-RU"/>
              </w:rPr>
              <w:t>Преобразование выражений</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1.9</w:t>
            </w:r>
          </w:p>
        </w:tc>
        <w:tc>
          <w:tcPr>
            <w:tcW w:w="7994" w:type="dxa"/>
          </w:tcPr>
          <w:p w:rsidR="00D375AB" w:rsidRDefault="005A04D1">
            <w:pPr>
              <w:adjustRightInd/>
              <w:jc w:val="both"/>
              <w:rPr>
                <w:rFonts w:eastAsiaTheme="minorEastAsia"/>
                <w:lang w:val="ru-RU"/>
              </w:rPr>
            </w:pPr>
            <w:r>
              <w:rPr>
                <w:rFonts w:eastAsiaTheme="minorEastAsia"/>
                <w:lang w:val="ru-RU"/>
              </w:rPr>
              <w:t>Комплексные числа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w:t>
            </w:r>
          </w:p>
        </w:tc>
        <w:tc>
          <w:tcPr>
            <w:tcW w:w="7994" w:type="dxa"/>
          </w:tcPr>
          <w:p w:rsidR="00D375AB" w:rsidRDefault="005A04D1">
            <w:pPr>
              <w:adjustRightInd/>
              <w:jc w:val="both"/>
              <w:rPr>
                <w:rFonts w:eastAsiaTheme="minorEastAsia"/>
                <w:lang w:val="ru-RU"/>
              </w:rPr>
            </w:pPr>
            <w:r>
              <w:rPr>
                <w:rFonts w:eastAsiaTheme="minorEastAsia"/>
                <w:lang w:val="ru-RU"/>
              </w:rPr>
              <w:t>Уравнения и неравенства</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2.1</w:t>
            </w:r>
          </w:p>
        </w:tc>
        <w:tc>
          <w:tcPr>
            <w:tcW w:w="7994" w:type="dxa"/>
          </w:tcPr>
          <w:p w:rsidR="00D375AB" w:rsidRDefault="005A04D1">
            <w:pPr>
              <w:adjustRightInd/>
              <w:jc w:val="both"/>
              <w:rPr>
                <w:rFonts w:eastAsiaTheme="minorEastAsia"/>
                <w:lang w:val="ru-RU"/>
              </w:rPr>
            </w:pPr>
            <w:r>
              <w:rPr>
                <w:rFonts w:eastAsiaTheme="minorEastAsia"/>
                <w:lang w:val="ru-RU"/>
              </w:rPr>
              <w:t>Целые и дробно-рациональные уравнения</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2.2</w:t>
            </w:r>
          </w:p>
        </w:tc>
        <w:tc>
          <w:tcPr>
            <w:tcW w:w="7994" w:type="dxa"/>
          </w:tcPr>
          <w:p w:rsidR="00D375AB" w:rsidRDefault="005A04D1">
            <w:pPr>
              <w:adjustRightInd/>
              <w:jc w:val="both"/>
              <w:rPr>
                <w:rFonts w:eastAsiaTheme="minorEastAsia"/>
                <w:lang w:val="ru-RU"/>
              </w:rPr>
            </w:pPr>
            <w:r>
              <w:rPr>
                <w:rFonts w:eastAsiaTheme="minorEastAsia"/>
                <w:lang w:val="ru-RU"/>
              </w:rPr>
              <w:t>Иррациональные уравнения</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2.3</w:t>
            </w:r>
          </w:p>
        </w:tc>
        <w:tc>
          <w:tcPr>
            <w:tcW w:w="7994" w:type="dxa"/>
          </w:tcPr>
          <w:p w:rsidR="00D375AB" w:rsidRDefault="005A04D1">
            <w:pPr>
              <w:adjustRightInd/>
              <w:jc w:val="both"/>
              <w:rPr>
                <w:rFonts w:eastAsiaTheme="minorEastAsia"/>
                <w:lang w:val="ru-RU"/>
              </w:rPr>
            </w:pPr>
            <w:r>
              <w:rPr>
                <w:rFonts w:eastAsiaTheme="minorEastAsia"/>
                <w:lang w:val="ru-RU"/>
              </w:rPr>
              <w:t>Тригонометрические уравнения</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2.4</w:t>
            </w:r>
          </w:p>
        </w:tc>
        <w:tc>
          <w:tcPr>
            <w:tcW w:w="7994" w:type="dxa"/>
          </w:tcPr>
          <w:p w:rsidR="00D375AB" w:rsidRDefault="005A04D1">
            <w:pPr>
              <w:adjustRightInd/>
              <w:jc w:val="both"/>
              <w:rPr>
                <w:rFonts w:eastAsiaTheme="minorEastAsia"/>
                <w:lang w:val="ru-RU"/>
              </w:rPr>
            </w:pPr>
            <w:r>
              <w:rPr>
                <w:rFonts w:eastAsiaTheme="minorEastAsia"/>
                <w:lang w:val="ru-RU"/>
              </w:rPr>
              <w:t>Показательные и логарифмические уравнения</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2.5</w:t>
            </w:r>
          </w:p>
        </w:tc>
        <w:tc>
          <w:tcPr>
            <w:tcW w:w="7994" w:type="dxa"/>
          </w:tcPr>
          <w:p w:rsidR="00D375AB" w:rsidRDefault="005A04D1">
            <w:pPr>
              <w:adjustRightInd/>
              <w:jc w:val="both"/>
              <w:rPr>
                <w:rFonts w:eastAsiaTheme="minorEastAsia"/>
                <w:lang w:val="ru-RU"/>
              </w:rPr>
            </w:pPr>
            <w:r>
              <w:rPr>
                <w:rFonts w:eastAsiaTheme="minorEastAsia"/>
                <w:lang w:val="ru-RU"/>
              </w:rPr>
              <w:t>Целые и дробно-рациональные неравенства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2.6</w:t>
            </w:r>
          </w:p>
        </w:tc>
        <w:tc>
          <w:tcPr>
            <w:tcW w:w="7994" w:type="dxa"/>
          </w:tcPr>
          <w:p w:rsidR="00D375AB" w:rsidRDefault="005A04D1">
            <w:pPr>
              <w:adjustRightInd/>
              <w:jc w:val="both"/>
              <w:rPr>
                <w:rFonts w:eastAsiaTheme="minorEastAsia"/>
                <w:lang w:val="ru-RU"/>
              </w:rPr>
            </w:pPr>
            <w:r>
              <w:rPr>
                <w:rFonts w:eastAsiaTheme="minorEastAsia"/>
                <w:lang w:val="ru-RU"/>
              </w:rPr>
              <w:t>Иррациональные неравенства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2.7</w:t>
            </w:r>
          </w:p>
        </w:tc>
        <w:tc>
          <w:tcPr>
            <w:tcW w:w="7994" w:type="dxa"/>
          </w:tcPr>
          <w:p w:rsidR="00D375AB" w:rsidRDefault="005A04D1">
            <w:pPr>
              <w:adjustRightInd/>
              <w:jc w:val="both"/>
              <w:rPr>
                <w:rFonts w:eastAsiaTheme="minorEastAsia"/>
                <w:lang w:val="ru-RU"/>
              </w:rPr>
            </w:pPr>
            <w:r>
              <w:rPr>
                <w:rFonts w:eastAsiaTheme="minorEastAsia"/>
                <w:lang w:val="ru-RU"/>
              </w:rPr>
              <w:t>Показательные и логарифмические неравенства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2.8</w:t>
            </w:r>
          </w:p>
        </w:tc>
        <w:tc>
          <w:tcPr>
            <w:tcW w:w="7994" w:type="dxa"/>
          </w:tcPr>
          <w:p w:rsidR="00D375AB" w:rsidRDefault="005A04D1">
            <w:pPr>
              <w:adjustRightInd/>
              <w:jc w:val="both"/>
              <w:rPr>
                <w:rFonts w:eastAsiaTheme="minorEastAsia"/>
                <w:lang w:val="ru-RU"/>
              </w:rPr>
            </w:pPr>
            <w:r>
              <w:rPr>
                <w:rFonts w:eastAsiaTheme="minorEastAsia"/>
                <w:lang w:val="ru-RU"/>
              </w:rPr>
              <w:t>Тригонометрические неравенства</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2.9</w:t>
            </w:r>
          </w:p>
        </w:tc>
        <w:tc>
          <w:tcPr>
            <w:tcW w:w="7994" w:type="dxa"/>
          </w:tcPr>
          <w:p w:rsidR="00D375AB" w:rsidRDefault="005A04D1">
            <w:pPr>
              <w:adjustRightInd/>
              <w:jc w:val="both"/>
              <w:rPr>
                <w:rFonts w:eastAsiaTheme="minorEastAsia"/>
                <w:lang w:val="ru-RU"/>
              </w:rPr>
            </w:pPr>
            <w:r>
              <w:rPr>
                <w:rFonts w:eastAsiaTheme="minorEastAsia"/>
                <w:lang w:val="ru-RU"/>
              </w:rPr>
              <w:t xml:space="preserve">Системы и </w:t>
            </w:r>
            <w:r>
              <w:rPr>
                <w:rFonts w:eastAsiaTheme="minorEastAsia"/>
                <w:lang w:val="ru-RU"/>
              </w:rPr>
              <w:t>совокупности уравнений и неравенств</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2.10</w:t>
            </w:r>
          </w:p>
        </w:tc>
        <w:tc>
          <w:tcPr>
            <w:tcW w:w="7994" w:type="dxa"/>
          </w:tcPr>
          <w:p w:rsidR="00D375AB" w:rsidRDefault="005A04D1">
            <w:pPr>
              <w:adjustRightInd/>
              <w:jc w:val="both"/>
              <w:rPr>
                <w:rFonts w:eastAsiaTheme="minorEastAsia"/>
                <w:lang w:val="ru-RU"/>
              </w:rPr>
            </w:pPr>
            <w:r>
              <w:rPr>
                <w:rFonts w:eastAsiaTheme="minorEastAsia"/>
                <w:lang w:val="ru-RU"/>
              </w:rPr>
              <w:t>Уравнения, неравенства и системы с параметрами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2.11</w:t>
            </w:r>
          </w:p>
        </w:tc>
        <w:tc>
          <w:tcPr>
            <w:tcW w:w="7994" w:type="dxa"/>
          </w:tcPr>
          <w:p w:rsidR="00D375AB" w:rsidRDefault="005A04D1">
            <w:pPr>
              <w:adjustRightInd/>
              <w:jc w:val="both"/>
              <w:rPr>
                <w:rFonts w:eastAsiaTheme="minorEastAsia"/>
                <w:lang w:val="ru-RU"/>
              </w:rPr>
            </w:pPr>
            <w:r>
              <w:rPr>
                <w:rFonts w:eastAsiaTheme="minorEastAsia"/>
                <w:lang w:val="ru-RU"/>
              </w:rPr>
              <w:t>Матрица системы линейных уравнений. Определитель матрицы</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3</w:t>
            </w:r>
          </w:p>
        </w:tc>
        <w:tc>
          <w:tcPr>
            <w:tcW w:w="7994" w:type="dxa"/>
          </w:tcPr>
          <w:p w:rsidR="00D375AB" w:rsidRDefault="005A04D1">
            <w:pPr>
              <w:adjustRightInd/>
              <w:jc w:val="both"/>
              <w:rPr>
                <w:rFonts w:eastAsiaTheme="minorEastAsia"/>
                <w:lang w:val="ru-RU"/>
              </w:rPr>
            </w:pPr>
            <w:r>
              <w:rPr>
                <w:rFonts w:eastAsiaTheme="minorEastAsia"/>
                <w:lang w:val="ru-RU"/>
              </w:rPr>
              <w:t>Функции и графики</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3.1</w:t>
            </w:r>
          </w:p>
        </w:tc>
        <w:tc>
          <w:tcPr>
            <w:tcW w:w="7994" w:type="dxa"/>
          </w:tcPr>
          <w:p w:rsidR="00D375AB" w:rsidRDefault="005A04D1">
            <w:pPr>
              <w:adjustRightInd/>
              <w:jc w:val="both"/>
              <w:rPr>
                <w:rFonts w:eastAsiaTheme="minorEastAsia"/>
                <w:lang w:val="ru-RU"/>
              </w:rPr>
            </w:pPr>
            <w:r>
              <w:rPr>
                <w:rFonts w:eastAsiaTheme="minorEastAsia"/>
                <w:lang w:val="ru-RU"/>
              </w:rPr>
              <w:t xml:space="preserve">Функция, способы задания функции. График функции. Взаимно обратные функции. </w:t>
            </w:r>
            <w:r>
              <w:rPr>
                <w:rFonts w:eastAsiaTheme="minorEastAsia"/>
                <w:lang w:val="ru-RU"/>
              </w:rPr>
              <w:t>Четные и нечетные функции. Периодические функции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3.2</w:t>
            </w:r>
          </w:p>
        </w:tc>
        <w:tc>
          <w:tcPr>
            <w:tcW w:w="7994" w:type="dxa"/>
          </w:tcPr>
          <w:p w:rsidR="00D375AB" w:rsidRDefault="005A04D1">
            <w:pPr>
              <w:adjustRightInd/>
              <w:jc w:val="both"/>
              <w:rPr>
                <w:rFonts w:eastAsiaTheme="minorEastAsia"/>
                <w:lang w:val="ru-RU"/>
              </w:rPr>
            </w:pPr>
            <w:r>
              <w:rPr>
                <w:rFonts w:eastAsiaTheme="minorEastAsia"/>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w:t>
            </w:r>
            <w:r>
              <w:rPr>
                <w:rFonts w:eastAsiaTheme="minorEastAsia"/>
                <w:lang w:val="ru-RU"/>
              </w:rPr>
              <w:t>омежутке</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3.3</w:t>
            </w:r>
          </w:p>
        </w:tc>
        <w:tc>
          <w:tcPr>
            <w:tcW w:w="7994" w:type="dxa"/>
          </w:tcPr>
          <w:p w:rsidR="00D375AB" w:rsidRDefault="005A04D1">
            <w:pPr>
              <w:adjustRightInd/>
              <w:jc w:val="both"/>
              <w:rPr>
                <w:rFonts w:eastAsiaTheme="minorEastAsia"/>
                <w:lang w:val="ru-RU"/>
              </w:rPr>
            </w:pPr>
            <w:r>
              <w:rPr>
                <w:rFonts w:eastAsiaTheme="minorEastAsia"/>
                <w:lang w:val="ru-RU"/>
              </w:rPr>
              <w:t>Степенная функция с натуральным и целым показателем. Ее свойства и график. Свойства и график корня n-ой степени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3.4</w:t>
            </w:r>
          </w:p>
        </w:tc>
        <w:tc>
          <w:tcPr>
            <w:tcW w:w="7994" w:type="dxa"/>
          </w:tcPr>
          <w:p w:rsidR="00D375AB" w:rsidRDefault="005A04D1">
            <w:pPr>
              <w:adjustRightInd/>
              <w:jc w:val="both"/>
              <w:rPr>
                <w:rFonts w:eastAsiaTheme="minorEastAsia"/>
                <w:lang w:val="ru-RU"/>
              </w:rPr>
            </w:pPr>
            <w:r>
              <w:rPr>
                <w:rFonts w:eastAsiaTheme="minorEastAsia"/>
                <w:lang w:val="ru-RU"/>
              </w:rPr>
              <w:t>Тригонометрические функции, их свойства и графики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3.5</w:t>
            </w:r>
          </w:p>
        </w:tc>
        <w:tc>
          <w:tcPr>
            <w:tcW w:w="7994" w:type="dxa"/>
          </w:tcPr>
          <w:p w:rsidR="00D375AB" w:rsidRDefault="005A04D1">
            <w:pPr>
              <w:adjustRightInd/>
              <w:jc w:val="both"/>
              <w:rPr>
                <w:rFonts w:eastAsiaTheme="minorEastAsia"/>
                <w:lang w:val="ru-RU"/>
              </w:rPr>
            </w:pPr>
            <w:r>
              <w:rPr>
                <w:rFonts w:eastAsiaTheme="minorEastAsia"/>
                <w:lang w:val="ru-RU"/>
              </w:rPr>
              <w:t>Показательная и логарифмическая функции, их свойства и графики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3.6</w:t>
            </w:r>
          </w:p>
        </w:tc>
        <w:tc>
          <w:tcPr>
            <w:tcW w:w="7994" w:type="dxa"/>
          </w:tcPr>
          <w:p w:rsidR="00D375AB" w:rsidRDefault="005A04D1">
            <w:pPr>
              <w:adjustRightInd/>
              <w:jc w:val="both"/>
              <w:rPr>
                <w:rFonts w:eastAsiaTheme="minorEastAsia"/>
                <w:lang w:val="ru-RU"/>
              </w:rPr>
            </w:pPr>
            <w:r>
              <w:rPr>
                <w:rFonts w:eastAsiaTheme="minorEastAsia"/>
                <w:lang w:val="ru-RU"/>
              </w:rPr>
              <w:t>Точки разрыва. Асимптоты графиков функций. Свойства функций, непрерывных на отрезке</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3.7</w:t>
            </w:r>
          </w:p>
        </w:tc>
        <w:tc>
          <w:tcPr>
            <w:tcW w:w="7994" w:type="dxa"/>
          </w:tcPr>
          <w:p w:rsidR="00D375AB" w:rsidRDefault="005A04D1">
            <w:pPr>
              <w:adjustRightInd/>
              <w:jc w:val="both"/>
              <w:rPr>
                <w:rFonts w:eastAsiaTheme="minorEastAsia"/>
                <w:lang w:val="ru-RU"/>
              </w:rPr>
            </w:pPr>
            <w:r>
              <w:rPr>
                <w:rFonts w:eastAsiaTheme="minorEastAsia"/>
                <w:lang w:val="ru-RU"/>
              </w:rPr>
              <w:t>Последовательности, способы задания последовательностей</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3.8</w:t>
            </w:r>
          </w:p>
        </w:tc>
        <w:tc>
          <w:tcPr>
            <w:tcW w:w="7994" w:type="dxa"/>
          </w:tcPr>
          <w:p w:rsidR="00D375AB" w:rsidRDefault="005A04D1">
            <w:pPr>
              <w:adjustRightInd/>
              <w:jc w:val="both"/>
              <w:rPr>
                <w:rFonts w:eastAsiaTheme="minorEastAsia"/>
                <w:lang w:val="ru-RU"/>
              </w:rPr>
            </w:pPr>
            <w:r>
              <w:rPr>
                <w:rFonts w:eastAsiaTheme="minorEastAsia"/>
                <w:lang w:val="ru-RU"/>
              </w:rPr>
              <w:t>Арифметическая и геометрическая прогрессии. Формула сложных процентов</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4</w:t>
            </w:r>
          </w:p>
        </w:tc>
        <w:tc>
          <w:tcPr>
            <w:tcW w:w="7994" w:type="dxa"/>
          </w:tcPr>
          <w:p w:rsidR="00D375AB" w:rsidRDefault="005A04D1">
            <w:pPr>
              <w:adjustRightInd/>
              <w:jc w:val="both"/>
              <w:rPr>
                <w:rFonts w:eastAsiaTheme="minorEastAsia"/>
                <w:lang w:val="ru-RU"/>
              </w:rPr>
            </w:pPr>
            <w:r>
              <w:rPr>
                <w:rFonts w:eastAsiaTheme="minorEastAsia"/>
                <w:lang w:val="ru-RU"/>
              </w:rPr>
              <w:t>Начала математического анализа</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4</w:t>
            </w:r>
            <w:r>
              <w:rPr>
                <w:rFonts w:eastAsiaTheme="minorEastAsia"/>
                <w:lang w:val="ru-RU"/>
              </w:rPr>
              <w:t>.1</w:t>
            </w:r>
          </w:p>
        </w:tc>
        <w:tc>
          <w:tcPr>
            <w:tcW w:w="7994" w:type="dxa"/>
          </w:tcPr>
          <w:p w:rsidR="00D375AB" w:rsidRDefault="005A04D1">
            <w:pPr>
              <w:adjustRightInd/>
              <w:jc w:val="both"/>
              <w:rPr>
                <w:rFonts w:eastAsiaTheme="minorEastAsia"/>
                <w:lang w:val="ru-RU"/>
              </w:rPr>
            </w:pPr>
            <w:r>
              <w:rPr>
                <w:rFonts w:eastAsiaTheme="minorEastAsia"/>
                <w:lang w:val="ru-RU"/>
              </w:rPr>
              <w:t>Производная функции. Производные элементарных функций</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lastRenderedPageBreak/>
              <w:t>4.2</w:t>
            </w:r>
          </w:p>
        </w:tc>
        <w:tc>
          <w:tcPr>
            <w:tcW w:w="7994" w:type="dxa"/>
          </w:tcPr>
          <w:p w:rsidR="00D375AB" w:rsidRDefault="005A04D1">
            <w:pPr>
              <w:adjustRightInd/>
              <w:jc w:val="both"/>
              <w:rPr>
                <w:rFonts w:eastAsiaTheme="minorEastAsia"/>
                <w:lang w:val="ru-RU"/>
              </w:rPr>
            </w:pPr>
            <w:r>
              <w:rPr>
                <w:rFonts w:eastAsiaTheme="minorEastAsia"/>
                <w:lang w:val="ru-RU"/>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4.3</w:t>
            </w:r>
          </w:p>
        </w:tc>
        <w:tc>
          <w:tcPr>
            <w:tcW w:w="7994" w:type="dxa"/>
          </w:tcPr>
          <w:p w:rsidR="00D375AB" w:rsidRDefault="005A04D1">
            <w:pPr>
              <w:adjustRightInd/>
              <w:jc w:val="both"/>
              <w:rPr>
                <w:rFonts w:eastAsiaTheme="minorEastAsia"/>
                <w:lang w:val="ru-RU"/>
              </w:rPr>
            </w:pPr>
            <w:r>
              <w:rPr>
                <w:rFonts w:eastAsiaTheme="minorEastAsia"/>
                <w:lang w:val="ru-RU"/>
              </w:rPr>
              <w:t>Первообразная. Интеграл</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5</w:t>
            </w:r>
          </w:p>
        </w:tc>
        <w:tc>
          <w:tcPr>
            <w:tcW w:w="7994" w:type="dxa"/>
          </w:tcPr>
          <w:p w:rsidR="00D375AB" w:rsidRDefault="005A04D1">
            <w:pPr>
              <w:adjustRightInd/>
              <w:jc w:val="both"/>
              <w:rPr>
                <w:rFonts w:eastAsiaTheme="minorEastAsia"/>
                <w:lang w:val="ru-RU"/>
              </w:rPr>
            </w:pPr>
            <w:r>
              <w:rPr>
                <w:rFonts w:eastAsiaTheme="minorEastAsia"/>
                <w:lang w:val="ru-RU"/>
              </w:rPr>
              <w:t>Множества и логика</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5.1</w:t>
            </w:r>
          </w:p>
        </w:tc>
        <w:tc>
          <w:tcPr>
            <w:tcW w:w="7994" w:type="dxa"/>
          </w:tcPr>
          <w:p w:rsidR="00D375AB" w:rsidRDefault="005A04D1">
            <w:pPr>
              <w:adjustRightInd/>
              <w:jc w:val="both"/>
              <w:rPr>
                <w:rFonts w:eastAsiaTheme="minorEastAsia"/>
                <w:lang w:val="ru-RU"/>
              </w:rPr>
            </w:pPr>
            <w:r>
              <w:rPr>
                <w:rFonts w:eastAsiaTheme="minorEastAsia"/>
                <w:lang w:val="ru-RU"/>
              </w:rPr>
              <w:t>Множество, операции над множествами. Диаграммы Эйлера - Венна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5.2</w:t>
            </w:r>
          </w:p>
        </w:tc>
        <w:tc>
          <w:tcPr>
            <w:tcW w:w="7994" w:type="dxa"/>
          </w:tcPr>
          <w:p w:rsidR="00D375AB" w:rsidRDefault="005A04D1">
            <w:pPr>
              <w:adjustRightInd/>
              <w:jc w:val="both"/>
              <w:rPr>
                <w:rFonts w:eastAsiaTheme="minorEastAsia"/>
                <w:lang w:val="ru-RU"/>
              </w:rPr>
            </w:pPr>
            <w:r>
              <w:rPr>
                <w:rFonts w:eastAsiaTheme="minorEastAsia"/>
                <w:lang w:val="ru-RU"/>
              </w:rPr>
              <w:t>Логика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6</w:t>
            </w:r>
          </w:p>
        </w:tc>
        <w:tc>
          <w:tcPr>
            <w:tcW w:w="7994" w:type="dxa"/>
          </w:tcPr>
          <w:p w:rsidR="00D375AB" w:rsidRDefault="005A04D1">
            <w:pPr>
              <w:adjustRightInd/>
              <w:jc w:val="both"/>
              <w:rPr>
                <w:rFonts w:eastAsiaTheme="minorEastAsia"/>
                <w:lang w:val="ru-RU"/>
              </w:rPr>
            </w:pPr>
            <w:r>
              <w:rPr>
                <w:rFonts w:eastAsiaTheme="minorEastAsia"/>
                <w:lang w:val="ru-RU"/>
              </w:rPr>
              <w:t>Вероятность и статистика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6.1</w:t>
            </w:r>
          </w:p>
        </w:tc>
        <w:tc>
          <w:tcPr>
            <w:tcW w:w="7994" w:type="dxa"/>
          </w:tcPr>
          <w:p w:rsidR="00D375AB" w:rsidRDefault="005A04D1">
            <w:pPr>
              <w:adjustRightInd/>
              <w:jc w:val="both"/>
              <w:rPr>
                <w:rFonts w:eastAsiaTheme="minorEastAsia"/>
                <w:lang w:val="ru-RU"/>
              </w:rPr>
            </w:pPr>
            <w:r>
              <w:rPr>
                <w:rFonts w:eastAsiaTheme="minorEastAsia"/>
                <w:lang w:val="ru-RU"/>
              </w:rPr>
              <w:t>Описательная статистика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6.2</w:t>
            </w:r>
          </w:p>
        </w:tc>
        <w:tc>
          <w:tcPr>
            <w:tcW w:w="7994" w:type="dxa"/>
          </w:tcPr>
          <w:p w:rsidR="00D375AB" w:rsidRDefault="005A04D1">
            <w:pPr>
              <w:adjustRightInd/>
              <w:jc w:val="both"/>
              <w:rPr>
                <w:rFonts w:eastAsiaTheme="minorEastAsia"/>
                <w:lang w:val="ru-RU"/>
              </w:rPr>
            </w:pPr>
            <w:r>
              <w:rPr>
                <w:rFonts w:eastAsiaTheme="minorEastAsia"/>
                <w:lang w:val="ru-RU"/>
              </w:rPr>
              <w:t>Вероятность</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6.3</w:t>
            </w:r>
          </w:p>
        </w:tc>
        <w:tc>
          <w:tcPr>
            <w:tcW w:w="7994" w:type="dxa"/>
          </w:tcPr>
          <w:p w:rsidR="00D375AB" w:rsidRDefault="005A04D1">
            <w:pPr>
              <w:adjustRightInd/>
              <w:jc w:val="both"/>
              <w:rPr>
                <w:rFonts w:eastAsiaTheme="minorEastAsia"/>
                <w:lang w:val="ru-RU"/>
              </w:rPr>
            </w:pPr>
            <w:r>
              <w:rPr>
                <w:rFonts w:eastAsiaTheme="minorEastAsia"/>
                <w:lang w:val="ru-RU"/>
              </w:rPr>
              <w:t>Комбинаторика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7</w:t>
            </w:r>
          </w:p>
        </w:tc>
        <w:tc>
          <w:tcPr>
            <w:tcW w:w="7994" w:type="dxa"/>
          </w:tcPr>
          <w:p w:rsidR="00D375AB" w:rsidRDefault="005A04D1">
            <w:pPr>
              <w:adjustRightInd/>
              <w:jc w:val="both"/>
              <w:rPr>
                <w:rFonts w:eastAsiaTheme="minorEastAsia"/>
                <w:lang w:val="ru-RU"/>
              </w:rPr>
            </w:pPr>
            <w:r>
              <w:rPr>
                <w:rFonts w:eastAsiaTheme="minorEastAsia"/>
                <w:lang w:val="ru-RU"/>
              </w:rPr>
              <w:t>Геометрия</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7.1</w:t>
            </w:r>
          </w:p>
        </w:tc>
        <w:tc>
          <w:tcPr>
            <w:tcW w:w="7994" w:type="dxa"/>
          </w:tcPr>
          <w:p w:rsidR="00D375AB" w:rsidRDefault="005A04D1">
            <w:pPr>
              <w:adjustRightInd/>
              <w:jc w:val="both"/>
              <w:rPr>
                <w:rFonts w:eastAsiaTheme="minorEastAsia"/>
                <w:lang w:val="ru-RU"/>
              </w:rPr>
            </w:pPr>
            <w:r>
              <w:rPr>
                <w:rFonts w:eastAsiaTheme="minorEastAsia"/>
                <w:lang w:val="ru-RU"/>
              </w:rPr>
              <w:t>Фигуры на плоскости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7.2</w:t>
            </w:r>
          </w:p>
        </w:tc>
        <w:tc>
          <w:tcPr>
            <w:tcW w:w="7994" w:type="dxa"/>
          </w:tcPr>
          <w:p w:rsidR="00D375AB" w:rsidRDefault="005A04D1">
            <w:pPr>
              <w:adjustRightInd/>
              <w:jc w:val="both"/>
              <w:rPr>
                <w:rFonts w:eastAsiaTheme="minorEastAsia"/>
                <w:lang w:val="ru-RU"/>
              </w:rPr>
            </w:pPr>
            <w:r>
              <w:rPr>
                <w:rFonts w:eastAsiaTheme="minorEastAsia"/>
                <w:lang w:val="ru-RU"/>
              </w:rPr>
              <w:t>Прямые и плоскости в пространстве</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7.3</w:t>
            </w:r>
          </w:p>
        </w:tc>
        <w:tc>
          <w:tcPr>
            <w:tcW w:w="7994" w:type="dxa"/>
          </w:tcPr>
          <w:p w:rsidR="00D375AB" w:rsidRDefault="005A04D1">
            <w:pPr>
              <w:adjustRightInd/>
              <w:jc w:val="both"/>
              <w:rPr>
                <w:rFonts w:eastAsiaTheme="minorEastAsia"/>
                <w:lang w:val="ru-RU"/>
              </w:rPr>
            </w:pPr>
            <w:r>
              <w:rPr>
                <w:rFonts w:eastAsiaTheme="minorEastAsia"/>
                <w:lang w:val="ru-RU"/>
              </w:rPr>
              <w:t>Многогранники</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7.4</w:t>
            </w:r>
          </w:p>
        </w:tc>
        <w:tc>
          <w:tcPr>
            <w:tcW w:w="7994" w:type="dxa"/>
          </w:tcPr>
          <w:p w:rsidR="00D375AB" w:rsidRDefault="005A04D1">
            <w:pPr>
              <w:adjustRightInd/>
              <w:jc w:val="both"/>
              <w:rPr>
                <w:rFonts w:eastAsiaTheme="minorEastAsia"/>
                <w:lang w:val="ru-RU"/>
              </w:rPr>
            </w:pPr>
            <w:r>
              <w:rPr>
                <w:rFonts w:eastAsiaTheme="minorEastAsia"/>
                <w:lang w:val="ru-RU"/>
              </w:rPr>
              <w:t>Тела и поверхности вращения</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7.5</w:t>
            </w:r>
          </w:p>
        </w:tc>
        <w:tc>
          <w:tcPr>
            <w:tcW w:w="7994" w:type="dxa"/>
          </w:tcPr>
          <w:p w:rsidR="00D375AB" w:rsidRDefault="005A04D1">
            <w:pPr>
              <w:adjustRightInd/>
              <w:jc w:val="both"/>
              <w:rPr>
                <w:rFonts w:eastAsiaTheme="minorEastAsia"/>
                <w:lang w:val="ru-RU"/>
              </w:rPr>
            </w:pPr>
            <w:r>
              <w:rPr>
                <w:rFonts w:eastAsiaTheme="minorEastAsia"/>
                <w:lang w:val="ru-RU"/>
              </w:rPr>
              <w:t>Координаты и векторы</w:t>
            </w:r>
          </w:p>
        </w:tc>
      </w:tr>
    </w:tbl>
    <w:p w:rsidR="00D375AB" w:rsidRDefault="005A04D1">
      <w:pPr>
        <w:adjustRightInd/>
        <w:spacing w:before="200"/>
        <w:jc w:val="right"/>
        <w:rPr>
          <w:rFonts w:eastAsiaTheme="minorEastAsia"/>
          <w:lang w:val="ru-RU"/>
        </w:rPr>
      </w:pPr>
      <w:r>
        <w:rPr>
          <w:rFonts w:eastAsiaTheme="minorEastAsia"/>
          <w:lang w:val="ru-RU"/>
        </w:rPr>
        <w:t>";</w:t>
      </w:r>
    </w:p>
    <w:p w:rsidR="00D375AB" w:rsidRDefault="005A04D1">
      <w:pPr>
        <w:adjustRightInd/>
        <w:spacing w:before="200"/>
        <w:ind w:firstLine="540"/>
        <w:jc w:val="both"/>
        <w:rPr>
          <w:rFonts w:eastAsiaTheme="minorEastAsia"/>
          <w:lang w:val="ru-RU"/>
        </w:rPr>
      </w:pPr>
      <w:r>
        <w:rPr>
          <w:rFonts w:eastAsiaTheme="minorEastAsia"/>
          <w:lang w:val="ru-RU"/>
        </w:rPr>
        <w:t>Для проведения единого государственного экзамена по математике (далее - ЕГЭ по математике) используется перечень (кодификатор) проверяемых требований к результатам освоения основн</w:t>
      </w:r>
      <w:r>
        <w:rPr>
          <w:rFonts w:eastAsiaTheme="minorEastAsia"/>
          <w:lang w:val="ru-RU"/>
        </w:rPr>
        <w:t>ой образовательной программы среднего общего образования и элементов содержания.</w:t>
      </w:r>
    </w:p>
    <w:p w:rsidR="00D375AB" w:rsidRDefault="00D375AB">
      <w:pPr>
        <w:adjustRightInd/>
        <w:jc w:val="both"/>
        <w:rPr>
          <w:rFonts w:eastAsiaTheme="minorEastAsia"/>
          <w:lang w:val="ru-RU"/>
        </w:rPr>
      </w:pPr>
    </w:p>
    <w:p w:rsidR="00D375AB" w:rsidRDefault="00D375AB">
      <w:pPr>
        <w:adjustRightInd/>
        <w:jc w:val="both"/>
        <w:rPr>
          <w:rFonts w:eastAsiaTheme="minorEastAsia"/>
          <w:lang w:val="ru-RU"/>
        </w:rPr>
      </w:pPr>
    </w:p>
    <w:p w:rsidR="00D375AB" w:rsidRDefault="005A04D1">
      <w:pPr>
        <w:adjustRightInd/>
        <w:jc w:val="center"/>
        <w:rPr>
          <w:rFonts w:eastAsiaTheme="minorEastAsia"/>
          <w:b/>
          <w:lang w:val="ru-RU"/>
        </w:rPr>
      </w:pPr>
      <w:r>
        <w:rPr>
          <w:rFonts w:eastAsiaTheme="minorEastAsia"/>
          <w:b/>
          <w:lang w:val="ru-RU"/>
        </w:rPr>
        <w:t>Проверяемые на ЕГЭ по математике требования</w:t>
      </w:r>
    </w:p>
    <w:p w:rsidR="00D375AB" w:rsidRDefault="005A04D1">
      <w:pPr>
        <w:adjustRightInd/>
        <w:jc w:val="center"/>
        <w:rPr>
          <w:rFonts w:eastAsiaTheme="minorEastAsia"/>
          <w:b/>
          <w:lang w:val="ru-RU"/>
        </w:rPr>
      </w:pPr>
      <w:r>
        <w:rPr>
          <w:rFonts w:eastAsiaTheme="minorEastAsia"/>
          <w:b/>
          <w:lang w:val="ru-RU"/>
        </w:rPr>
        <w:t>к результатам освоения основной образовательной программы</w:t>
      </w:r>
    </w:p>
    <w:p w:rsidR="00D375AB" w:rsidRDefault="005A04D1">
      <w:pPr>
        <w:adjustRightInd/>
        <w:jc w:val="center"/>
        <w:rPr>
          <w:rFonts w:eastAsiaTheme="minorEastAsia"/>
          <w:b/>
          <w:lang w:val="ru-RU"/>
        </w:rPr>
      </w:pPr>
      <w:r>
        <w:rPr>
          <w:rFonts w:eastAsiaTheme="minorEastAsia"/>
          <w:b/>
          <w:lang w:val="ru-RU"/>
        </w:rPr>
        <w:t>среднего общего образования</w:t>
      </w:r>
    </w:p>
    <w:p w:rsidR="00D375AB" w:rsidRDefault="00D375AB">
      <w:pPr>
        <w:adjustRightInd/>
        <w:jc w:val="both"/>
        <w:rPr>
          <w:rFonts w:eastAsiaTheme="minorEastAsia"/>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Код проверяемого требования</w:t>
            </w:r>
          </w:p>
        </w:tc>
        <w:tc>
          <w:tcPr>
            <w:tcW w:w="7370" w:type="dxa"/>
          </w:tcPr>
          <w:p w:rsidR="00D375AB" w:rsidRDefault="005A04D1">
            <w:pPr>
              <w:adjustRightInd/>
              <w:jc w:val="center"/>
              <w:rPr>
                <w:rFonts w:eastAsiaTheme="minorEastAsia"/>
                <w:lang w:val="ru-RU"/>
              </w:rPr>
            </w:pPr>
            <w:r>
              <w:rPr>
                <w:rFonts w:eastAsiaTheme="minorEastAsia"/>
                <w:lang w:val="ru-RU"/>
              </w:rPr>
              <w:t xml:space="preserve">Проверяемые </w:t>
            </w:r>
            <w:r>
              <w:rPr>
                <w:rFonts w:eastAsiaTheme="minorEastAsia"/>
                <w:lang w:val="ru-RU"/>
              </w:rPr>
              <w:t>требования к предметным результатам освоения основной образовательной программы среднего общего образования</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1</w:t>
            </w:r>
          </w:p>
        </w:tc>
        <w:tc>
          <w:tcPr>
            <w:tcW w:w="7370" w:type="dxa"/>
          </w:tcPr>
          <w:p w:rsidR="00D375AB" w:rsidRDefault="005A04D1">
            <w:pPr>
              <w:adjustRightInd/>
              <w:jc w:val="both"/>
              <w:rPr>
                <w:rFonts w:eastAsiaTheme="minorEastAsia"/>
                <w:lang w:val="ru-RU"/>
              </w:rPr>
            </w:pPr>
            <w:r>
              <w:rPr>
                <w:rFonts w:eastAsiaTheme="minorEastAsia"/>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w:t>
            </w:r>
            <w:r>
              <w:rPr>
                <w:rFonts w:eastAsiaTheme="minorEastAsia"/>
                <w:lang w:val="ru-RU"/>
              </w:rPr>
              <w:t xml:space="preserve">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w:t>
            </w:r>
            <w:r>
              <w:rPr>
                <w:rFonts w:eastAsiaTheme="minorEastAsia"/>
                <w:lang w:val="ru-RU"/>
              </w:rPr>
              <w:lastRenderedPageBreak/>
              <w:t>проводить доказательные рассуждения пр</w:t>
            </w:r>
            <w:r>
              <w:rPr>
                <w:rFonts w:eastAsiaTheme="minorEastAsia"/>
                <w:lang w:val="ru-RU"/>
              </w:rPr>
              <w:t>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w:t>
            </w:r>
            <w:r>
              <w:rPr>
                <w:rFonts w:eastAsiaTheme="minorEastAsia"/>
                <w:lang w:val="ru-RU"/>
              </w:rPr>
              <w:t>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lastRenderedPageBreak/>
              <w:t>2</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понятиями: на</w:t>
            </w:r>
            <w:r>
              <w:rPr>
                <w:rFonts w:eastAsiaTheme="minorEastAsia"/>
                <w:lang w:val="ru-RU"/>
              </w:rPr>
              <w:t>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w:t>
            </w:r>
            <w:r>
              <w:rPr>
                <w:rFonts w:eastAsiaTheme="minorEastAsia"/>
                <w:lang w:val="ru-RU"/>
              </w:rPr>
              <w:t>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w:t>
            </w:r>
            <w:r>
              <w:rPr>
                <w:rFonts w:eastAsiaTheme="minorEastAsia"/>
                <w:lang w:val="ru-RU"/>
              </w:rPr>
              <w:t xml:space="preserve">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Pr>
                <w:rFonts w:eastAsiaTheme="minorEastAsia"/>
                <w:lang w:val="ru-RU"/>
              </w:rPr>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сопряженные комплексные числа, модуль и аргумент комплексного числа,</w:t>
            </w:r>
            <w:r>
              <w:rPr>
                <w:rFonts w:eastAsiaTheme="minorEastAsia"/>
                <w:lang w:val="ru-RU"/>
              </w:rPr>
              <w:t xml:space="preserve">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 x 2 и 3 x 3, опреде</w:t>
            </w:r>
            <w:r>
              <w:rPr>
                <w:rFonts w:eastAsiaTheme="minorEastAsia"/>
                <w:lang w:val="ru-RU"/>
              </w:rPr>
              <w:t>литель матрицы, геометрический смысл определителя</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3</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w:t>
            </w:r>
            <w:r>
              <w:rPr>
                <w:rFonts w:eastAsiaTheme="minorEastAsia"/>
                <w:lang w:val="ru-RU"/>
              </w:rPr>
              <w:t>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приемов; решать уравнения, неравенства и системы с параметр</w:t>
            </w:r>
            <w:r>
              <w:rPr>
                <w:rFonts w:eastAsiaTheme="minorEastAsia"/>
                <w:lang w:val="ru-RU"/>
              </w:rPr>
              <w:t>ом; применять уравнения, неравенства, их системы для решения математических задач и задач из различных областей науки и реальной жизни</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4</w:t>
            </w:r>
          </w:p>
        </w:tc>
        <w:tc>
          <w:tcPr>
            <w:tcW w:w="7370" w:type="dxa"/>
          </w:tcPr>
          <w:p w:rsidR="00D375AB" w:rsidRDefault="005A04D1">
            <w:pPr>
              <w:adjustRightInd/>
              <w:jc w:val="both"/>
              <w:rPr>
                <w:rFonts w:eastAsiaTheme="minorEastAsia"/>
                <w:lang w:val="ru-RU"/>
              </w:rPr>
            </w:pPr>
            <w:r>
              <w:rPr>
                <w:rFonts w:eastAsiaTheme="minorEastAsia"/>
                <w:lang w:val="ru-RU"/>
              </w:rPr>
              <w:t xml:space="preserve">Умение оперировать понятиями: функция, четность функции, периодичность функции, ограниченность функции, монотонность </w:t>
            </w:r>
            <w:r>
              <w:rPr>
                <w:rFonts w:eastAsiaTheme="minorEastAsia"/>
                <w:lang w:val="ru-RU"/>
              </w:rPr>
              <w:t>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определенный интеграл; ум</w:t>
            </w:r>
            <w:r>
              <w:rPr>
                <w:rFonts w:eastAsiaTheme="minorEastAsia"/>
                <w:lang w:val="ru-RU"/>
              </w:rPr>
              <w:t xml:space="preserve">ение находить асимптоты графика функции; умение </w:t>
            </w:r>
            <w:r>
              <w:rPr>
                <w:rFonts w:eastAsiaTheme="minorEastAsia"/>
                <w:lang w:val="ru-RU"/>
              </w:rPr>
              <w:lastRenderedPageBreak/>
              <w:t>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w:t>
            </w:r>
            <w:r>
              <w:rPr>
                <w:rFonts w:eastAsiaTheme="minorEastAsia"/>
                <w:lang w:val="ru-RU"/>
              </w:rPr>
              <w:t>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w:t>
            </w:r>
            <w:r>
              <w:rPr>
                <w:rFonts w:eastAsiaTheme="minorEastAsia"/>
                <w:lang w:val="ru-RU"/>
              </w:rPr>
              <w:t>ких и физических задачах; находить площади и объемы фигур с помощью интеграла; приводить примеры математического моделирования с помощью дифференциальных уравнений</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lastRenderedPageBreak/>
              <w:t>5</w:t>
            </w:r>
          </w:p>
        </w:tc>
        <w:tc>
          <w:tcPr>
            <w:tcW w:w="7370" w:type="dxa"/>
          </w:tcPr>
          <w:p w:rsidR="00D375AB" w:rsidRDefault="005A04D1">
            <w:pPr>
              <w:adjustRightInd/>
              <w:jc w:val="both"/>
              <w:rPr>
                <w:rFonts w:eastAsiaTheme="minorEastAsia"/>
                <w:lang w:val="ru-RU"/>
              </w:rPr>
            </w:pPr>
            <w:r>
              <w:rPr>
                <w:rFonts w:eastAsiaTheme="minorEastAsia"/>
                <w:lang w:val="ru-RU"/>
              </w:rPr>
              <w:t xml:space="preserve">Умение оперировать понятиями: график функции, обратная функция, композиция функций, </w:t>
            </w:r>
            <w:r>
              <w:rPr>
                <w:rFonts w:eastAsiaTheme="minorEastAsia"/>
                <w:lang w:val="ru-RU"/>
              </w:rPr>
              <w:t>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w:t>
            </w:r>
            <w:r>
              <w:rPr>
                <w:rFonts w:eastAsiaTheme="minorEastAsia"/>
                <w:lang w:val="ru-RU"/>
              </w:rPr>
              <w:t>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w:t>
            </w:r>
            <w:r>
              <w:rPr>
                <w:rFonts w:eastAsiaTheme="minorEastAsia"/>
                <w:lang w:val="ru-RU"/>
              </w:rPr>
              <w:t>ний, неравенств и задач с параметрами; изображать на координатной плоскости множества решений уравнений, неравенств и их систем</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6</w:t>
            </w:r>
          </w:p>
        </w:tc>
        <w:tc>
          <w:tcPr>
            <w:tcW w:w="7370" w:type="dxa"/>
          </w:tcPr>
          <w:p w:rsidR="00D375AB" w:rsidRDefault="005A04D1">
            <w:pPr>
              <w:adjustRightInd/>
              <w:jc w:val="both"/>
              <w:rPr>
                <w:rFonts w:eastAsiaTheme="minorEastAsia"/>
                <w:lang w:val="ru-RU"/>
              </w:rPr>
            </w:pPr>
            <w:r>
              <w:rPr>
                <w:rFonts w:eastAsiaTheme="minorEastAsia"/>
                <w:lang w:val="ru-RU"/>
              </w:rPr>
              <w:t xml:space="preserve">Умение решать текстовые задачи разных типов (в том числе на проценты, доли и части, на движение, работу, стоимость товаров и </w:t>
            </w:r>
            <w:r>
              <w:rPr>
                <w:rFonts w:eastAsiaTheme="minorEastAsia"/>
                <w:lang w:val="ru-RU"/>
              </w:rPr>
              <w:t>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w:t>
            </w:r>
            <w:r>
              <w:rPr>
                <w:rFonts w:eastAsiaTheme="minorEastAsia"/>
                <w:lang w:val="ru-RU"/>
              </w:rPr>
              <w:t>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7</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понятиями: среднее арифм</w:t>
            </w:r>
            <w:r>
              <w:rPr>
                <w:rFonts w:eastAsiaTheme="minorEastAsia"/>
                <w:lang w:val="ru-RU"/>
              </w:rPr>
              <w:t>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w:t>
            </w:r>
            <w:r>
              <w:rPr>
                <w:rFonts w:eastAsiaTheme="minorEastAsia"/>
                <w:lang w:val="ru-RU"/>
              </w:rPr>
              <w:t>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w:t>
            </w:r>
            <w:r>
              <w:rPr>
                <w:rFonts w:eastAsiaTheme="minorEastAsia"/>
                <w:lang w:val="ru-RU"/>
              </w:rPr>
              <w:t>ссии</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8</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w:t>
            </w:r>
            <w:r>
              <w:rPr>
                <w:rFonts w:eastAsiaTheme="minorEastAsia"/>
                <w:lang w:val="ru-RU"/>
              </w:rPr>
              <w:t xml:space="preserve">рмулу Бернулли, комбинаторные факты и формулы; оценивать вероятности реальных событий; умение оперировать </w:t>
            </w:r>
            <w:r>
              <w:rPr>
                <w:rFonts w:eastAsiaTheme="minorEastAsia"/>
                <w:lang w:val="ru-RU"/>
              </w:rPr>
              <w:lastRenderedPageBreak/>
              <w:t>понятиями: случайная величина, распределение вероятностей, математическое ожидание, дисперсия и стандартное отклонение случайной величины, функции рас</w:t>
            </w:r>
            <w:r>
              <w:rPr>
                <w:rFonts w:eastAsiaTheme="minorEastAsia"/>
                <w:lang w:val="ru-RU"/>
              </w:rPr>
              <w:t>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w:t>
            </w:r>
            <w:r>
              <w:rPr>
                <w:rFonts w:eastAsiaTheme="minorEastAsia"/>
                <w:lang w:val="ru-RU"/>
              </w:rPr>
              <w:t>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w:t>
            </w:r>
            <w:r>
              <w:rPr>
                <w:rFonts w:eastAsiaTheme="minorEastAsia"/>
                <w:lang w:val="ru-RU"/>
              </w:rPr>
              <w:t>ероятности реальных событий; составлять вероятностную модель и интерпретировать полученный результат</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lastRenderedPageBreak/>
              <w:t>9</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понятиями: точка, прямая, плоскость, пространство, отрезок, луч, величина угла, плоский угол, двугранный угол, трехгранный угол, скре</w:t>
            </w:r>
            <w:r>
              <w:rPr>
                <w:rFonts w:eastAsiaTheme="minorEastAsia"/>
                <w:lang w:val="ru-RU"/>
              </w:rPr>
              <w:t>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w:t>
            </w:r>
            <w:r>
              <w:rPr>
                <w:rFonts w:eastAsiaTheme="minorEastAsia"/>
                <w:lang w:val="ru-RU"/>
              </w:rPr>
              <w:t>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10</w:t>
            </w:r>
          </w:p>
        </w:tc>
        <w:tc>
          <w:tcPr>
            <w:tcW w:w="7370" w:type="dxa"/>
          </w:tcPr>
          <w:p w:rsidR="00D375AB" w:rsidRDefault="005A04D1">
            <w:pPr>
              <w:adjustRightInd/>
              <w:jc w:val="both"/>
              <w:rPr>
                <w:rFonts w:eastAsiaTheme="minorEastAsia"/>
                <w:lang w:val="ru-RU"/>
              </w:rPr>
            </w:pPr>
            <w:r>
              <w:rPr>
                <w:rFonts w:eastAsiaTheme="minorEastAsia"/>
                <w:lang w:val="ru-RU"/>
              </w:rPr>
              <w:t xml:space="preserve">Умение оперировать </w:t>
            </w:r>
            <w:r>
              <w:rPr>
                <w:rFonts w:eastAsiaTheme="minorEastAsia"/>
                <w:lang w:val="ru-RU"/>
              </w:rPr>
              <w:t>понятиями: площадь фигуры, объем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w:t>
            </w:r>
            <w:r>
              <w:rPr>
                <w:rFonts w:eastAsiaTheme="minorEastAsia"/>
                <w:lang w:val="ru-RU"/>
              </w:rPr>
              <w:t>нуса, цилиндра, объем куба, прямоугольного параллелепипеда, пирамиды, призмы, цилиндра, конуса, шара, развертка поверхности, сечения конуса и цилиндра, параллельные оси или основанию, сечение шара, плоскость, касающаяся сферы, цилиндра, конуса; умение стро</w:t>
            </w:r>
            <w:r>
              <w:rPr>
                <w:rFonts w:eastAsiaTheme="minorEastAsia"/>
                <w:lang w:val="ru-RU"/>
              </w:rPr>
              <w:t>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w:t>
            </w:r>
            <w:r>
              <w:rPr>
                <w:rFonts w:eastAsiaTheme="minorEastAsia"/>
                <w:lang w:val="ru-RU"/>
              </w:rPr>
              <w:t>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11</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понятиями: движение в пространстве, п</w:t>
            </w:r>
            <w:r>
              <w:rPr>
                <w:rFonts w:eastAsiaTheme="minorEastAsia"/>
                <w:lang w:val="ru-RU"/>
              </w:rPr>
              <w:t>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w:t>
            </w:r>
            <w:r>
              <w:rPr>
                <w:rFonts w:eastAsiaTheme="minorEastAsia"/>
                <w:lang w:val="ru-RU"/>
              </w:rPr>
              <w:t xml:space="preserve">адач; находить геометрические величины (длина, угол, площадь, объем) при решении задач из других учебных предметов и из реальной жизни; умение вычислять геометрические величины </w:t>
            </w:r>
            <w:r>
              <w:rPr>
                <w:rFonts w:eastAsiaTheme="minorEastAsia"/>
                <w:lang w:val="ru-RU"/>
              </w:rPr>
              <w:lastRenderedPageBreak/>
              <w:t>(длина, угол, площадь, объем, площадь поверхности), используя изученные формулы</w:t>
            </w:r>
            <w:r>
              <w:rPr>
                <w:rFonts w:eastAsiaTheme="minorEastAsia"/>
                <w:lang w:val="ru-RU"/>
              </w:rPr>
              <w:t xml:space="preserve"> и методы, в том числе: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находить отношение объемов подобных фигур</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lastRenderedPageBreak/>
              <w:t>12</w:t>
            </w:r>
          </w:p>
        </w:tc>
        <w:tc>
          <w:tcPr>
            <w:tcW w:w="7370" w:type="dxa"/>
          </w:tcPr>
          <w:p w:rsidR="00D375AB" w:rsidRDefault="005A04D1">
            <w:pPr>
              <w:adjustRightInd/>
              <w:jc w:val="both"/>
              <w:rPr>
                <w:rFonts w:eastAsiaTheme="minorEastAsia"/>
                <w:lang w:val="ru-RU"/>
              </w:rPr>
            </w:pPr>
            <w:r>
              <w:rPr>
                <w:rFonts w:eastAsiaTheme="minorEastAsia"/>
                <w:lang w:val="ru-RU"/>
              </w:rPr>
              <w:t>Умение оперировать пон</w:t>
            </w:r>
            <w:r>
              <w:rPr>
                <w:rFonts w:eastAsiaTheme="minorEastAsia"/>
                <w:lang w:val="ru-RU"/>
              </w:rPr>
              <w:t>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w:t>
            </w:r>
            <w:r>
              <w:rPr>
                <w:rFonts w:eastAsiaTheme="minorEastAsia"/>
                <w:lang w:val="ru-RU"/>
              </w:rPr>
              <w:t>кторный и координатный метод для решения геометрических задач и задач других учебных предметов</w:t>
            </w:r>
          </w:p>
        </w:tc>
      </w:tr>
      <w:tr w:rsidR="00D375AB" w:rsidRPr="00C41554">
        <w:tc>
          <w:tcPr>
            <w:tcW w:w="1701" w:type="dxa"/>
          </w:tcPr>
          <w:p w:rsidR="00D375AB" w:rsidRDefault="005A04D1">
            <w:pPr>
              <w:adjustRightInd/>
              <w:jc w:val="center"/>
              <w:rPr>
                <w:rFonts w:eastAsiaTheme="minorEastAsia"/>
                <w:lang w:val="ru-RU"/>
              </w:rPr>
            </w:pPr>
            <w:r>
              <w:rPr>
                <w:rFonts w:eastAsiaTheme="minorEastAsia"/>
                <w:lang w:val="ru-RU"/>
              </w:rPr>
              <w:t>13</w:t>
            </w:r>
          </w:p>
        </w:tc>
        <w:tc>
          <w:tcPr>
            <w:tcW w:w="7370" w:type="dxa"/>
          </w:tcPr>
          <w:p w:rsidR="00D375AB" w:rsidRDefault="005A04D1">
            <w:pPr>
              <w:adjustRightInd/>
              <w:jc w:val="both"/>
              <w:rPr>
                <w:rFonts w:eastAsiaTheme="minorEastAsia"/>
                <w:lang w:val="ru-RU"/>
              </w:rPr>
            </w:pPr>
            <w:r>
              <w:rPr>
                <w:rFonts w:eastAsiaTheme="minorEastAsia"/>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w:t>
            </w:r>
            <w:r>
              <w:rPr>
                <w:rFonts w:eastAsiaTheme="minorEastAsia"/>
                <w:lang w:val="ru-RU"/>
              </w:rPr>
              <w:t>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D375AB" w:rsidRDefault="00D375AB">
      <w:pPr>
        <w:adjustRightInd/>
        <w:jc w:val="both"/>
        <w:rPr>
          <w:rFonts w:eastAsiaTheme="minorEastAsia"/>
          <w:lang w:val="ru-RU"/>
        </w:rPr>
      </w:pPr>
    </w:p>
    <w:p w:rsidR="00D375AB" w:rsidRDefault="00D375AB">
      <w:pPr>
        <w:adjustRightInd/>
        <w:jc w:val="both"/>
        <w:rPr>
          <w:rFonts w:eastAsiaTheme="minorEastAsia"/>
          <w:lang w:val="ru-RU"/>
        </w:rPr>
      </w:pPr>
    </w:p>
    <w:p w:rsidR="00D375AB" w:rsidRDefault="005A04D1">
      <w:pPr>
        <w:adjustRightInd/>
        <w:jc w:val="center"/>
        <w:rPr>
          <w:rFonts w:eastAsiaTheme="minorEastAsia"/>
          <w:lang w:val="ru-RU"/>
        </w:rPr>
      </w:pPr>
      <w:r>
        <w:rPr>
          <w:rFonts w:eastAsiaTheme="minorEastAsia"/>
          <w:lang w:val="ru-RU"/>
        </w:rPr>
        <w:t>Перечень элементов содержания, проверяемых на ЕГЭ</w:t>
      </w:r>
    </w:p>
    <w:p w:rsidR="00D375AB" w:rsidRDefault="005A04D1">
      <w:pPr>
        <w:adjustRightInd/>
        <w:jc w:val="center"/>
        <w:rPr>
          <w:rFonts w:eastAsiaTheme="minorEastAsia"/>
          <w:lang w:val="ru-RU"/>
        </w:rPr>
      </w:pPr>
      <w:r>
        <w:rPr>
          <w:rFonts w:eastAsiaTheme="minorEastAsia"/>
          <w:lang w:val="ru-RU"/>
        </w:rPr>
        <w:t>по математике</w:t>
      </w:r>
    </w:p>
    <w:p w:rsidR="00D375AB" w:rsidRDefault="00D375AB">
      <w:pPr>
        <w:adjustRightInd/>
        <w:jc w:val="both"/>
        <w:rPr>
          <w:rFonts w:eastAsiaTheme="minorEastAsia"/>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heme="minorEastAsia"/>
                <w:lang w:val="ru-RU"/>
              </w:rPr>
            </w:pPr>
            <w:r>
              <w:rPr>
                <w:rFonts w:eastAsiaTheme="minorEastAsia"/>
                <w:lang w:val="ru-RU"/>
              </w:rPr>
              <w:t>Код</w:t>
            </w:r>
          </w:p>
        </w:tc>
        <w:tc>
          <w:tcPr>
            <w:tcW w:w="7994" w:type="dxa"/>
          </w:tcPr>
          <w:p w:rsidR="00D375AB" w:rsidRDefault="005A04D1">
            <w:pPr>
              <w:adjustRightInd/>
              <w:jc w:val="center"/>
              <w:rPr>
                <w:rFonts w:eastAsiaTheme="minorEastAsia"/>
                <w:lang w:val="ru-RU"/>
              </w:rPr>
            </w:pPr>
            <w:r>
              <w:rPr>
                <w:rFonts w:eastAsiaTheme="minorEastAsia"/>
                <w:lang w:val="ru-RU"/>
              </w:rPr>
              <w:t>Проверяемый элемент содержания</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1</w:t>
            </w:r>
          </w:p>
        </w:tc>
        <w:tc>
          <w:tcPr>
            <w:tcW w:w="7994" w:type="dxa"/>
          </w:tcPr>
          <w:p w:rsidR="00D375AB" w:rsidRDefault="005A04D1">
            <w:pPr>
              <w:adjustRightInd/>
              <w:jc w:val="both"/>
              <w:rPr>
                <w:rFonts w:eastAsiaTheme="minorEastAsia"/>
                <w:lang w:val="ru-RU"/>
              </w:rPr>
            </w:pPr>
            <w:r>
              <w:rPr>
                <w:rFonts w:eastAsiaTheme="minorEastAsia"/>
                <w:lang w:val="ru-RU"/>
              </w:rPr>
              <w:t xml:space="preserve">Числа и </w:t>
            </w:r>
            <w:r>
              <w:rPr>
                <w:rFonts w:eastAsiaTheme="minorEastAsia"/>
                <w:lang w:val="ru-RU"/>
              </w:rPr>
              <w:t>вычисления</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1.1</w:t>
            </w:r>
          </w:p>
        </w:tc>
        <w:tc>
          <w:tcPr>
            <w:tcW w:w="7994" w:type="dxa"/>
          </w:tcPr>
          <w:p w:rsidR="00D375AB" w:rsidRDefault="005A04D1">
            <w:pPr>
              <w:adjustRightInd/>
              <w:jc w:val="both"/>
              <w:rPr>
                <w:rFonts w:eastAsiaTheme="minorEastAsia"/>
                <w:lang w:val="ru-RU"/>
              </w:rPr>
            </w:pPr>
            <w:r>
              <w:rPr>
                <w:rFonts w:eastAsiaTheme="minorEastAsia"/>
                <w:lang w:val="ru-RU"/>
              </w:rPr>
              <w:t>Натуральные и целые числа. Признаки делимости целых чисел</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1.2</w:t>
            </w:r>
          </w:p>
        </w:tc>
        <w:tc>
          <w:tcPr>
            <w:tcW w:w="7994" w:type="dxa"/>
          </w:tcPr>
          <w:p w:rsidR="00D375AB" w:rsidRDefault="005A04D1">
            <w:pPr>
              <w:adjustRightInd/>
              <w:jc w:val="both"/>
              <w:rPr>
                <w:rFonts w:eastAsiaTheme="minorEastAsia"/>
                <w:lang w:val="ru-RU"/>
              </w:rPr>
            </w:pPr>
            <w:r>
              <w:rPr>
                <w:rFonts w:eastAsiaTheme="minorEastAsia"/>
                <w:lang w:val="ru-RU"/>
              </w:rPr>
              <w:t>Рациональные числа. Обыкновенные и десятичные дроби, проценты, бесконечные периодические дроби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1.3</w:t>
            </w:r>
          </w:p>
        </w:tc>
        <w:tc>
          <w:tcPr>
            <w:tcW w:w="7994" w:type="dxa"/>
          </w:tcPr>
          <w:p w:rsidR="00D375AB" w:rsidRDefault="005A04D1">
            <w:pPr>
              <w:adjustRightInd/>
              <w:jc w:val="both"/>
              <w:rPr>
                <w:rFonts w:eastAsiaTheme="minorEastAsia"/>
                <w:lang w:val="ru-RU"/>
              </w:rPr>
            </w:pPr>
            <w:r>
              <w:rPr>
                <w:rFonts w:eastAsiaTheme="minorEastAsia"/>
                <w:lang w:val="ru-RU"/>
              </w:rPr>
              <w:t>Арифметический корень натуральной степени. Действия с арифметическими корнями</w:t>
            </w:r>
            <w:r>
              <w:rPr>
                <w:rFonts w:eastAsiaTheme="minorEastAsia"/>
                <w:lang w:val="ru-RU"/>
              </w:rPr>
              <w:t xml:space="preserve"> натуральной степени</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1.4</w:t>
            </w:r>
          </w:p>
        </w:tc>
        <w:tc>
          <w:tcPr>
            <w:tcW w:w="7994" w:type="dxa"/>
          </w:tcPr>
          <w:p w:rsidR="00D375AB" w:rsidRDefault="005A04D1">
            <w:pPr>
              <w:adjustRightInd/>
              <w:jc w:val="both"/>
              <w:rPr>
                <w:rFonts w:eastAsiaTheme="minorEastAsia"/>
                <w:lang w:val="ru-RU"/>
              </w:rPr>
            </w:pPr>
            <w:r>
              <w:rPr>
                <w:rFonts w:eastAsiaTheme="minorEastAsia"/>
                <w:lang w:val="ru-RU"/>
              </w:rPr>
              <w:t>Степень с целым показателем. Степень с рациональным показателем. Свойства степени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1.5</w:t>
            </w:r>
          </w:p>
        </w:tc>
        <w:tc>
          <w:tcPr>
            <w:tcW w:w="7994" w:type="dxa"/>
          </w:tcPr>
          <w:p w:rsidR="00D375AB" w:rsidRDefault="005A04D1">
            <w:pPr>
              <w:adjustRightInd/>
              <w:jc w:val="both"/>
              <w:rPr>
                <w:rFonts w:eastAsiaTheme="minorEastAsia"/>
                <w:lang w:val="ru-RU"/>
              </w:rPr>
            </w:pPr>
            <w:r>
              <w:rPr>
                <w:rFonts w:eastAsiaTheme="minorEastAsia"/>
                <w:lang w:val="ru-RU"/>
              </w:rPr>
              <w:t>Синус, косинус и тангенс числового аргумента. Арксинус, арккосинус, арктангенс числового аргумента</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1.6</w:t>
            </w:r>
          </w:p>
        </w:tc>
        <w:tc>
          <w:tcPr>
            <w:tcW w:w="7994" w:type="dxa"/>
          </w:tcPr>
          <w:p w:rsidR="00D375AB" w:rsidRDefault="005A04D1">
            <w:pPr>
              <w:adjustRightInd/>
              <w:jc w:val="both"/>
              <w:rPr>
                <w:rFonts w:eastAsiaTheme="minorEastAsia"/>
                <w:lang w:val="ru-RU"/>
              </w:rPr>
            </w:pPr>
            <w:r>
              <w:rPr>
                <w:rFonts w:eastAsiaTheme="minorEastAsia"/>
                <w:lang w:val="ru-RU"/>
              </w:rPr>
              <w:t xml:space="preserve">Логарифм числа. Десятичные и </w:t>
            </w:r>
            <w:r>
              <w:rPr>
                <w:rFonts w:eastAsiaTheme="minorEastAsia"/>
                <w:lang w:val="ru-RU"/>
              </w:rPr>
              <w:t>натуральные логарифмы</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1.7</w:t>
            </w:r>
          </w:p>
        </w:tc>
        <w:tc>
          <w:tcPr>
            <w:tcW w:w="7994" w:type="dxa"/>
          </w:tcPr>
          <w:p w:rsidR="00D375AB" w:rsidRDefault="005A04D1">
            <w:pPr>
              <w:adjustRightInd/>
              <w:jc w:val="both"/>
              <w:rPr>
                <w:rFonts w:eastAsiaTheme="minorEastAsia"/>
                <w:lang w:val="ru-RU"/>
              </w:rPr>
            </w:pPr>
            <w:r>
              <w:rPr>
                <w:rFonts w:eastAsiaTheme="minorEastAsia"/>
                <w:lang w:val="ru-RU"/>
              </w:rPr>
              <w:t>Действительные числа. Арифметические операции с действительными числами. Приближенные вычисления, правила округления, прикидка и оценка результата вычислений</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1.8</w:t>
            </w:r>
          </w:p>
        </w:tc>
        <w:tc>
          <w:tcPr>
            <w:tcW w:w="7994" w:type="dxa"/>
          </w:tcPr>
          <w:p w:rsidR="00D375AB" w:rsidRDefault="005A04D1">
            <w:pPr>
              <w:adjustRightInd/>
              <w:jc w:val="both"/>
              <w:rPr>
                <w:rFonts w:eastAsiaTheme="minorEastAsia"/>
                <w:lang w:val="ru-RU"/>
              </w:rPr>
            </w:pPr>
            <w:r>
              <w:rPr>
                <w:rFonts w:eastAsiaTheme="minorEastAsia"/>
                <w:lang w:val="ru-RU"/>
              </w:rPr>
              <w:t>Преобразование выражений</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1.9</w:t>
            </w:r>
          </w:p>
        </w:tc>
        <w:tc>
          <w:tcPr>
            <w:tcW w:w="7994" w:type="dxa"/>
          </w:tcPr>
          <w:p w:rsidR="00D375AB" w:rsidRDefault="005A04D1">
            <w:pPr>
              <w:adjustRightInd/>
              <w:jc w:val="both"/>
              <w:rPr>
                <w:rFonts w:eastAsiaTheme="minorEastAsia"/>
                <w:lang w:val="ru-RU"/>
              </w:rPr>
            </w:pPr>
            <w:r>
              <w:rPr>
                <w:rFonts w:eastAsiaTheme="minorEastAsia"/>
                <w:lang w:val="ru-RU"/>
              </w:rPr>
              <w:t>Комплексные числа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w:t>
            </w:r>
          </w:p>
        </w:tc>
        <w:tc>
          <w:tcPr>
            <w:tcW w:w="7994" w:type="dxa"/>
          </w:tcPr>
          <w:p w:rsidR="00D375AB" w:rsidRDefault="005A04D1">
            <w:pPr>
              <w:adjustRightInd/>
              <w:jc w:val="both"/>
              <w:rPr>
                <w:rFonts w:eastAsiaTheme="minorEastAsia"/>
                <w:lang w:val="ru-RU"/>
              </w:rPr>
            </w:pPr>
            <w:r>
              <w:rPr>
                <w:rFonts w:eastAsiaTheme="minorEastAsia"/>
                <w:lang w:val="ru-RU"/>
              </w:rPr>
              <w:t xml:space="preserve">Уравнения и </w:t>
            </w:r>
            <w:r>
              <w:rPr>
                <w:rFonts w:eastAsiaTheme="minorEastAsia"/>
                <w:lang w:val="ru-RU"/>
              </w:rPr>
              <w:t>неравенства</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lastRenderedPageBreak/>
              <w:t>2.1</w:t>
            </w:r>
          </w:p>
        </w:tc>
        <w:tc>
          <w:tcPr>
            <w:tcW w:w="7994" w:type="dxa"/>
          </w:tcPr>
          <w:p w:rsidR="00D375AB" w:rsidRDefault="005A04D1">
            <w:pPr>
              <w:adjustRightInd/>
              <w:jc w:val="both"/>
              <w:rPr>
                <w:rFonts w:eastAsiaTheme="minorEastAsia"/>
                <w:lang w:val="ru-RU"/>
              </w:rPr>
            </w:pPr>
            <w:r>
              <w:rPr>
                <w:rFonts w:eastAsiaTheme="minorEastAsia"/>
                <w:lang w:val="ru-RU"/>
              </w:rPr>
              <w:t>Целые и дробно-рациональные уравнения</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2.2</w:t>
            </w:r>
          </w:p>
        </w:tc>
        <w:tc>
          <w:tcPr>
            <w:tcW w:w="7994" w:type="dxa"/>
          </w:tcPr>
          <w:p w:rsidR="00D375AB" w:rsidRDefault="005A04D1">
            <w:pPr>
              <w:adjustRightInd/>
              <w:jc w:val="both"/>
              <w:rPr>
                <w:rFonts w:eastAsiaTheme="minorEastAsia"/>
                <w:lang w:val="ru-RU"/>
              </w:rPr>
            </w:pPr>
            <w:r>
              <w:rPr>
                <w:rFonts w:eastAsiaTheme="minorEastAsia"/>
                <w:lang w:val="ru-RU"/>
              </w:rPr>
              <w:t>Иррациональные уравнения</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2.3</w:t>
            </w:r>
          </w:p>
        </w:tc>
        <w:tc>
          <w:tcPr>
            <w:tcW w:w="7994" w:type="dxa"/>
          </w:tcPr>
          <w:p w:rsidR="00D375AB" w:rsidRDefault="005A04D1">
            <w:pPr>
              <w:adjustRightInd/>
              <w:jc w:val="both"/>
              <w:rPr>
                <w:rFonts w:eastAsiaTheme="minorEastAsia"/>
                <w:lang w:val="ru-RU"/>
              </w:rPr>
            </w:pPr>
            <w:r>
              <w:rPr>
                <w:rFonts w:eastAsiaTheme="minorEastAsia"/>
                <w:lang w:val="ru-RU"/>
              </w:rPr>
              <w:t>Тригонометрические уравнения</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2.4</w:t>
            </w:r>
          </w:p>
        </w:tc>
        <w:tc>
          <w:tcPr>
            <w:tcW w:w="7994" w:type="dxa"/>
          </w:tcPr>
          <w:p w:rsidR="00D375AB" w:rsidRDefault="005A04D1">
            <w:pPr>
              <w:adjustRightInd/>
              <w:jc w:val="both"/>
              <w:rPr>
                <w:rFonts w:eastAsiaTheme="minorEastAsia"/>
                <w:lang w:val="ru-RU"/>
              </w:rPr>
            </w:pPr>
            <w:r>
              <w:rPr>
                <w:rFonts w:eastAsiaTheme="minorEastAsia"/>
                <w:lang w:val="ru-RU"/>
              </w:rPr>
              <w:t>Показательные и логарифмические уравнения</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2.5</w:t>
            </w:r>
          </w:p>
        </w:tc>
        <w:tc>
          <w:tcPr>
            <w:tcW w:w="7994" w:type="dxa"/>
          </w:tcPr>
          <w:p w:rsidR="00D375AB" w:rsidRDefault="005A04D1">
            <w:pPr>
              <w:adjustRightInd/>
              <w:jc w:val="both"/>
              <w:rPr>
                <w:rFonts w:eastAsiaTheme="minorEastAsia"/>
                <w:lang w:val="ru-RU"/>
              </w:rPr>
            </w:pPr>
            <w:r>
              <w:rPr>
                <w:rFonts w:eastAsiaTheme="minorEastAsia"/>
                <w:lang w:val="ru-RU"/>
              </w:rPr>
              <w:t>Целые и дробно-рациональные неравенства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2.6</w:t>
            </w:r>
          </w:p>
        </w:tc>
        <w:tc>
          <w:tcPr>
            <w:tcW w:w="7994" w:type="dxa"/>
          </w:tcPr>
          <w:p w:rsidR="00D375AB" w:rsidRDefault="005A04D1">
            <w:pPr>
              <w:adjustRightInd/>
              <w:jc w:val="both"/>
              <w:rPr>
                <w:rFonts w:eastAsiaTheme="minorEastAsia"/>
                <w:lang w:val="ru-RU"/>
              </w:rPr>
            </w:pPr>
            <w:r>
              <w:rPr>
                <w:rFonts w:eastAsiaTheme="minorEastAsia"/>
                <w:lang w:val="ru-RU"/>
              </w:rPr>
              <w:t>Иррациональные неравенства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2.7</w:t>
            </w:r>
          </w:p>
        </w:tc>
        <w:tc>
          <w:tcPr>
            <w:tcW w:w="7994" w:type="dxa"/>
          </w:tcPr>
          <w:p w:rsidR="00D375AB" w:rsidRDefault="005A04D1">
            <w:pPr>
              <w:adjustRightInd/>
              <w:jc w:val="both"/>
              <w:rPr>
                <w:rFonts w:eastAsiaTheme="minorEastAsia"/>
                <w:lang w:val="ru-RU"/>
              </w:rPr>
            </w:pPr>
            <w:r>
              <w:rPr>
                <w:rFonts w:eastAsiaTheme="minorEastAsia"/>
                <w:lang w:val="ru-RU"/>
              </w:rPr>
              <w:t>Показательные и логарифмические неравенства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2.8</w:t>
            </w:r>
          </w:p>
        </w:tc>
        <w:tc>
          <w:tcPr>
            <w:tcW w:w="7994" w:type="dxa"/>
          </w:tcPr>
          <w:p w:rsidR="00D375AB" w:rsidRDefault="005A04D1">
            <w:pPr>
              <w:adjustRightInd/>
              <w:jc w:val="both"/>
              <w:rPr>
                <w:rFonts w:eastAsiaTheme="minorEastAsia"/>
                <w:lang w:val="ru-RU"/>
              </w:rPr>
            </w:pPr>
            <w:r>
              <w:rPr>
                <w:rFonts w:eastAsiaTheme="minorEastAsia"/>
                <w:lang w:val="ru-RU"/>
              </w:rPr>
              <w:t>Тригонометрические неравенства</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2.9</w:t>
            </w:r>
          </w:p>
        </w:tc>
        <w:tc>
          <w:tcPr>
            <w:tcW w:w="7994" w:type="dxa"/>
          </w:tcPr>
          <w:p w:rsidR="00D375AB" w:rsidRDefault="005A04D1">
            <w:pPr>
              <w:adjustRightInd/>
              <w:jc w:val="both"/>
              <w:rPr>
                <w:rFonts w:eastAsiaTheme="minorEastAsia"/>
                <w:lang w:val="ru-RU"/>
              </w:rPr>
            </w:pPr>
            <w:r>
              <w:rPr>
                <w:rFonts w:eastAsiaTheme="minorEastAsia"/>
                <w:lang w:val="ru-RU"/>
              </w:rPr>
              <w:t>Системы и совокупности уравнений и неравенств</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2.10</w:t>
            </w:r>
          </w:p>
        </w:tc>
        <w:tc>
          <w:tcPr>
            <w:tcW w:w="7994" w:type="dxa"/>
          </w:tcPr>
          <w:p w:rsidR="00D375AB" w:rsidRDefault="005A04D1">
            <w:pPr>
              <w:adjustRightInd/>
              <w:jc w:val="both"/>
              <w:rPr>
                <w:rFonts w:eastAsiaTheme="minorEastAsia"/>
                <w:lang w:val="ru-RU"/>
              </w:rPr>
            </w:pPr>
            <w:r>
              <w:rPr>
                <w:rFonts w:eastAsiaTheme="minorEastAsia"/>
                <w:lang w:val="ru-RU"/>
              </w:rPr>
              <w:t>Уравнения, неравенства и системы с параметрами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2.11</w:t>
            </w:r>
          </w:p>
        </w:tc>
        <w:tc>
          <w:tcPr>
            <w:tcW w:w="7994" w:type="dxa"/>
          </w:tcPr>
          <w:p w:rsidR="00D375AB" w:rsidRDefault="005A04D1">
            <w:pPr>
              <w:adjustRightInd/>
              <w:jc w:val="both"/>
              <w:rPr>
                <w:rFonts w:eastAsiaTheme="minorEastAsia"/>
                <w:lang w:val="ru-RU"/>
              </w:rPr>
            </w:pPr>
            <w:r>
              <w:rPr>
                <w:rFonts w:eastAsiaTheme="minorEastAsia"/>
                <w:lang w:val="ru-RU"/>
              </w:rPr>
              <w:t>Матрица системы линейных уравнений. Определитель матрицы</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3</w:t>
            </w:r>
          </w:p>
        </w:tc>
        <w:tc>
          <w:tcPr>
            <w:tcW w:w="7994" w:type="dxa"/>
          </w:tcPr>
          <w:p w:rsidR="00D375AB" w:rsidRDefault="005A04D1">
            <w:pPr>
              <w:adjustRightInd/>
              <w:jc w:val="both"/>
              <w:rPr>
                <w:rFonts w:eastAsiaTheme="minorEastAsia"/>
                <w:lang w:val="ru-RU"/>
              </w:rPr>
            </w:pPr>
            <w:r>
              <w:rPr>
                <w:rFonts w:eastAsiaTheme="minorEastAsia"/>
                <w:lang w:val="ru-RU"/>
              </w:rPr>
              <w:t>Функции и графики</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3.1</w:t>
            </w:r>
          </w:p>
        </w:tc>
        <w:tc>
          <w:tcPr>
            <w:tcW w:w="7994" w:type="dxa"/>
          </w:tcPr>
          <w:p w:rsidR="00D375AB" w:rsidRDefault="005A04D1">
            <w:pPr>
              <w:adjustRightInd/>
              <w:jc w:val="both"/>
              <w:rPr>
                <w:rFonts w:eastAsiaTheme="minorEastAsia"/>
                <w:lang w:val="ru-RU"/>
              </w:rPr>
            </w:pPr>
            <w:r>
              <w:rPr>
                <w:rFonts w:eastAsiaTheme="minorEastAsia"/>
                <w:lang w:val="ru-RU"/>
              </w:rPr>
              <w:t>Функция, способы задания функции. График функции. Взаимно обратные функции. Четные и нечетные функции. Периодические функции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3.2</w:t>
            </w:r>
          </w:p>
        </w:tc>
        <w:tc>
          <w:tcPr>
            <w:tcW w:w="7994" w:type="dxa"/>
          </w:tcPr>
          <w:p w:rsidR="00D375AB" w:rsidRDefault="005A04D1">
            <w:pPr>
              <w:adjustRightInd/>
              <w:jc w:val="both"/>
              <w:rPr>
                <w:rFonts w:eastAsiaTheme="minorEastAsia"/>
                <w:lang w:val="ru-RU"/>
              </w:rPr>
            </w:pPr>
            <w:r>
              <w:rPr>
                <w:rFonts w:eastAsiaTheme="minorEastAsia"/>
                <w:lang w:val="ru-RU"/>
              </w:rPr>
              <w:t>Область определения и множество значений функции. Нули функции. Промежутки знакопостоянства. Промежутки</w:t>
            </w:r>
            <w:r>
              <w:rPr>
                <w:rFonts w:eastAsiaTheme="minorEastAsia"/>
                <w:lang w:val="ru-RU"/>
              </w:rPr>
              <w:t xml:space="preserve"> монотонности функции. Максимумы и минимумы функции. Наибольшее и наименьшее значение функции на промежутке</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3.3</w:t>
            </w:r>
          </w:p>
        </w:tc>
        <w:tc>
          <w:tcPr>
            <w:tcW w:w="7994" w:type="dxa"/>
          </w:tcPr>
          <w:p w:rsidR="00D375AB" w:rsidRDefault="005A04D1">
            <w:pPr>
              <w:adjustRightInd/>
              <w:jc w:val="both"/>
              <w:rPr>
                <w:rFonts w:eastAsiaTheme="minorEastAsia"/>
                <w:lang w:val="ru-RU"/>
              </w:rPr>
            </w:pPr>
            <w:r>
              <w:rPr>
                <w:rFonts w:eastAsiaTheme="minorEastAsia"/>
                <w:lang w:val="ru-RU"/>
              </w:rPr>
              <w:t>Степенная функция с натуральным и целым показателем. Ее свойства и график. Свойства и график корня n-ой степени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3.4</w:t>
            </w:r>
          </w:p>
        </w:tc>
        <w:tc>
          <w:tcPr>
            <w:tcW w:w="7994" w:type="dxa"/>
          </w:tcPr>
          <w:p w:rsidR="00D375AB" w:rsidRDefault="005A04D1">
            <w:pPr>
              <w:adjustRightInd/>
              <w:jc w:val="both"/>
              <w:rPr>
                <w:rFonts w:eastAsiaTheme="minorEastAsia"/>
                <w:lang w:val="ru-RU"/>
              </w:rPr>
            </w:pPr>
            <w:r>
              <w:rPr>
                <w:rFonts w:eastAsiaTheme="minorEastAsia"/>
                <w:lang w:val="ru-RU"/>
              </w:rPr>
              <w:t xml:space="preserve">Тригонометрические </w:t>
            </w:r>
            <w:r>
              <w:rPr>
                <w:rFonts w:eastAsiaTheme="minorEastAsia"/>
                <w:lang w:val="ru-RU"/>
              </w:rPr>
              <w:t>функции, их свойства и графики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3.5</w:t>
            </w:r>
          </w:p>
        </w:tc>
        <w:tc>
          <w:tcPr>
            <w:tcW w:w="7994" w:type="dxa"/>
          </w:tcPr>
          <w:p w:rsidR="00D375AB" w:rsidRDefault="005A04D1">
            <w:pPr>
              <w:adjustRightInd/>
              <w:jc w:val="both"/>
              <w:rPr>
                <w:rFonts w:eastAsiaTheme="minorEastAsia"/>
                <w:lang w:val="ru-RU"/>
              </w:rPr>
            </w:pPr>
            <w:r>
              <w:rPr>
                <w:rFonts w:eastAsiaTheme="minorEastAsia"/>
                <w:lang w:val="ru-RU"/>
              </w:rPr>
              <w:t>Показательная и логарифмическая функции, их свойства и графики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3.6</w:t>
            </w:r>
          </w:p>
        </w:tc>
        <w:tc>
          <w:tcPr>
            <w:tcW w:w="7994" w:type="dxa"/>
          </w:tcPr>
          <w:p w:rsidR="00D375AB" w:rsidRDefault="005A04D1">
            <w:pPr>
              <w:adjustRightInd/>
              <w:jc w:val="both"/>
              <w:rPr>
                <w:rFonts w:eastAsiaTheme="minorEastAsia"/>
                <w:lang w:val="ru-RU"/>
              </w:rPr>
            </w:pPr>
            <w:r>
              <w:rPr>
                <w:rFonts w:eastAsiaTheme="minorEastAsia"/>
                <w:lang w:val="ru-RU"/>
              </w:rPr>
              <w:t>Точки разрыва. Асимптоты графиков функций. Свойства функций, непрерывных на отрезке</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3.7</w:t>
            </w:r>
          </w:p>
        </w:tc>
        <w:tc>
          <w:tcPr>
            <w:tcW w:w="7994" w:type="dxa"/>
          </w:tcPr>
          <w:p w:rsidR="00D375AB" w:rsidRDefault="005A04D1">
            <w:pPr>
              <w:adjustRightInd/>
              <w:jc w:val="both"/>
              <w:rPr>
                <w:rFonts w:eastAsiaTheme="minorEastAsia"/>
                <w:lang w:val="ru-RU"/>
              </w:rPr>
            </w:pPr>
            <w:r>
              <w:rPr>
                <w:rFonts w:eastAsiaTheme="minorEastAsia"/>
                <w:lang w:val="ru-RU"/>
              </w:rPr>
              <w:t>Последовательности, способы задания последовательностей</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3.8</w:t>
            </w:r>
          </w:p>
        </w:tc>
        <w:tc>
          <w:tcPr>
            <w:tcW w:w="7994" w:type="dxa"/>
          </w:tcPr>
          <w:p w:rsidR="00D375AB" w:rsidRDefault="005A04D1">
            <w:pPr>
              <w:adjustRightInd/>
              <w:jc w:val="both"/>
              <w:rPr>
                <w:rFonts w:eastAsiaTheme="minorEastAsia"/>
                <w:lang w:val="ru-RU"/>
              </w:rPr>
            </w:pPr>
            <w:r>
              <w:rPr>
                <w:rFonts w:eastAsiaTheme="minorEastAsia"/>
                <w:lang w:val="ru-RU"/>
              </w:rPr>
              <w:t>Арифметическая и геометрическая прогрессии. Формула сложных процентов</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4</w:t>
            </w:r>
          </w:p>
        </w:tc>
        <w:tc>
          <w:tcPr>
            <w:tcW w:w="7994" w:type="dxa"/>
          </w:tcPr>
          <w:p w:rsidR="00D375AB" w:rsidRDefault="005A04D1">
            <w:pPr>
              <w:adjustRightInd/>
              <w:jc w:val="both"/>
              <w:rPr>
                <w:rFonts w:eastAsiaTheme="minorEastAsia"/>
                <w:lang w:val="ru-RU"/>
              </w:rPr>
            </w:pPr>
            <w:r>
              <w:rPr>
                <w:rFonts w:eastAsiaTheme="minorEastAsia"/>
                <w:lang w:val="ru-RU"/>
              </w:rPr>
              <w:t>Начала математического анализа</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4.1</w:t>
            </w:r>
          </w:p>
        </w:tc>
        <w:tc>
          <w:tcPr>
            <w:tcW w:w="7994" w:type="dxa"/>
          </w:tcPr>
          <w:p w:rsidR="00D375AB" w:rsidRDefault="005A04D1">
            <w:pPr>
              <w:adjustRightInd/>
              <w:jc w:val="both"/>
              <w:rPr>
                <w:rFonts w:eastAsiaTheme="minorEastAsia"/>
                <w:lang w:val="ru-RU"/>
              </w:rPr>
            </w:pPr>
            <w:r>
              <w:rPr>
                <w:rFonts w:eastAsiaTheme="minorEastAsia"/>
                <w:lang w:val="ru-RU"/>
              </w:rPr>
              <w:t>Производная функции. Производные элементарных функций</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4.2</w:t>
            </w:r>
          </w:p>
        </w:tc>
        <w:tc>
          <w:tcPr>
            <w:tcW w:w="7994" w:type="dxa"/>
          </w:tcPr>
          <w:p w:rsidR="00D375AB" w:rsidRDefault="005A04D1">
            <w:pPr>
              <w:adjustRightInd/>
              <w:jc w:val="both"/>
              <w:rPr>
                <w:rFonts w:eastAsiaTheme="minorEastAsia"/>
                <w:lang w:val="ru-RU"/>
              </w:rPr>
            </w:pPr>
            <w:r>
              <w:rPr>
                <w:rFonts w:eastAsiaTheme="minorEastAsia"/>
                <w:lang w:val="ru-RU"/>
              </w:rPr>
              <w:t xml:space="preserve">Применение производной к исследованию функций на монотонность и экстремумы. Нахождение </w:t>
            </w:r>
            <w:r>
              <w:rPr>
                <w:rFonts w:eastAsiaTheme="minorEastAsia"/>
                <w:lang w:val="ru-RU"/>
              </w:rPr>
              <w:t>наибольшего и наименьшего значения функции на отрезке</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4.3</w:t>
            </w:r>
          </w:p>
        </w:tc>
        <w:tc>
          <w:tcPr>
            <w:tcW w:w="7994" w:type="dxa"/>
          </w:tcPr>
          <w:p w:rsidR="00D375AB" w:rsidRDefault="005A04D1">
            <w:pPr>
              <w:adjustRightInd/>
              <w:jc w:val="both"/>
              <w:rPr>
                <w:rFonts w:eastAsiaTheme="minorEastAsia"/>
                <w:lang w:val="ru-RU"/>
              </w:rPr>
            </w:pPr>
            <w:r>
              <w:rPr>
                <w:rFonts w:eastAsiaTheme="minorEastAsia"/>
                <w:lang w:val="ru-RU"/>
              </w:rPr>
              <w:t>Первообразная. Интеграл</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lastRenderedPageBreak/>
              <w:t>5</w:t>
            </w:r>
          </w:p>
        </w:tc>
        <w:tc>
          <w:tcPr>
            <w:tcW w:w="7994" w:type="dxa"/>
          </w:tcPr>
          <w:p w:rsidR="00D375AB" w:rsidRDefault="005A04D1">
            <w:pPr>
              <w:adjustRightInd/>
              <w:jc w:val="both"/>
              <w:rPr>
                <w:rFonts w:eastAsiaTheme="minorEastAsia"/>
                <w:lang w:val="ru-RU"/>
              </w:rPr>
            </w:pPr>
            <w:r>
              <w:rPr>
                <w:rFonts w:eastAsiaTheme="minorEastAsia"/>
                <w:lang w:val="ru-RU"/>
              </w:rPr>
              <w:t>Множества и логика</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5.1</w:t>
            </w:r>
          </w:p>
        </w:tc>
        <w:tc>
          <w:tcPr>
            <w:tcW w:w="7994" w:type="dxa"/>
          </w:tcPr>
          <w:p w:rsidR="00D375AB" w:rsidRDefault="005A04D1">
            <w:pPr>
              <w:adjustRightInd/>
              <w:jc w:val="both"/>
              <w:rPr>
                <w:rFonts w:eastAsiaTheme="minorEastAsia"/>
                <w:lang w:val="ru-RU"/>
              </w:rPr>
            </w:pPr>
            <w:r>
              <w:rPr>
                <w:rFonts w:eastAsiaTheme="minorEastAsia"/>
                <w:lang w:val="ru-RU"/>
              </w:rPr>
              <w:t>Множество, операции над множествами. Диаграммы Эйлера - Венна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5.2</w:t>
            </w:r>
          </w:p>
        </w:tc>
        <w:tc>
          <w:tcPr>
            <w:tcW w:w="7994" w:type="dxa"/>
          </w:tcPr>
          <w:p w:rsidR="00D375AB" w:rsidRDefault="005A04D1">
            <w:pPr>
              <w:adjustRightInd/>
              <w:jc w:val="both"/>
              <w:rPr>
                <w:rFonts w:eastAsiaTheme="minorEastAsia"/>
                <w:lang w:val="ru-RU"/>
              </w:rPr>
            </w:pPr>
            <w:r>
              <w:rPr>
                <w:rFonts w:eastAsiaTheme="minorEastAsia"/>
                <w:lang w:val="ru-RU"/>
              </w:rPr>
              <w:t>Логика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6</w:t>
            </w:r>
          </w:p>
        </w:tc>
        <w:tc>
          <w:tcPr>
            <w:tcW w:w="7994" w:type="dxa"/>
          </w:tcPr>
          <w:p w:rsidR="00D375AB" w:rsidRDefault="005A04D1">
            <w:pPr>
              <w:adjustRightInd/>
              <w:jc w:val="both"/>
              <w:rPr>
                <w:rFonts w:eastAsiaTheme="minorEastAsia"/>
                <w:lang w:val="ru-RU"/>
              </w:rPr>
            </w:pPr>
            <w:r>
              <w:rPr>
                <w:rFonts w:eastAsiaTheme="minorEastAsia"/>
                <w:lang w:val="ru-RU"/>
              </w:rPr>
              <w:t>Вероятность и статистика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6.1</w:t>
            </w:r>
          </w:p>
        </w:tc>
        <w:tc>
          <w:tcPr>
            <w:tcW w:w="7994" w:type="dxa"/>
          </w:tcPr>
          <w:p w:rsidR="00D375AB" w:rsidRDefault="005A04D1">
            <w:pPr>
              <w:adjustRightInd/>
              <w:jc w:val="both"/>
              <w:rPr>
                <w:rFonts w:eastAsiaTheme="minorEastAsia"/>
                <w:lang w:val="ru-RU"/>
              </w:rPr>
            </w:pPr>
            <w:r>
              <w:rPr>
                <w:rFonts w:eastAsiaTheme="minorEastAsia"/>
                <w:lang w:val="ru-RU"/>
              </w:rPr>
              <w:t>Описательная статистика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6.2</w:t>
            </w:r>
          </w:p>
        </w:tc>
        <w:tc>
          <w:tcPr>
            <w:tcW w:w="7994" w:type="dxa"/>
          </w:tcPr>
          <w:p w:rsidR="00D375AB" w:rsidRDefault="005A04D1">
            <w:pPr>
              <w:adjustRightInd/>
              <w:jc w:val="both"/>
              <w:rPr>
                <w:rFonts w:eastAsiaTheme="minorEastAsia"/>
                <w:lang w:val="ru-RU"/>
              </w:rPr>
            </w:pPr>
            <w:r>
              <w:rPr>
                <w:rFonts w:eastAsiaTheme="minorEastAsia"/>
                <w:lang w:val="ru-RU"/>
              </w:rPr>
              <w:t>Вероятность</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6.3</w:t>
            </w:r>
          </w:p>
        </w:tc>
        <w:tc>
          <w:tcPr>
            <w:tcW w:w="7994" w:type="dxa"/>
          </w:tcPr>
          <w:p w:rsidR="00D375AB" w:rsidRDefault="005A04D1">
            <w:pPr>
              <w:adjustRightInd/>
              <w:jc w:val="both"/>
              <w:rPr>
                <w:rFonts w:eastAsiaTheme="minorEastAsia"/>
                <w:lang w:val="ru-RU"/>
              </w:rPr>
            </w:pPr>
            <w:r>
              <w:rPr>
                <w:rFonts w:eastAsiaTheme="minorEastAsia"/>
                <w:lang w:val="ru-RU"/>
              </w:rPr>
              <w:t>Комбинаторика</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7</w:t>
            </w:r>
          </w:p>
        </w:tc>
        <w:tc>
          <w:tcPr>
            <w:tcW w:w="7994" w:type="dxa"/>
          </w:tcPr>
          <w:p w:rsidR="00D375AB" w:rsidRDefault="005A04D1">
            <w:pPr>
              <w:adjustRightInd/>
              <w:jc w:val="both"/>
              <w:rPr>
                <w:rFonts w:eastAsiaTheme="minorEastAsia"/>
                <w:lang w:val="ru-RU"/>
              </w:rPr>
            </w:pPr>
            <w:r>
              <w:rPr>
                <w:rFonts w:eastAsiaTheme="minorEastAsia"/>
                <w:lang w:val="ru-RU"/>
              </w:rPr>
              <w:t>Геометрия</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7.1</w:t>
            </w:r>
          </w:p>
        </w:tc>
        <w:tc>
          <w:tcPr>
            <w:tcW w:w="7994" w:type="dxa"/>
          </w:tcPr>
          <w:p w:rsidR="00D375AB" w:rsidRDefault="005A04D1">
            <w:pPr>
              <w:adjustRightInd/>
              <w:jc w:val="both"/>
              <w:rPr>
                <w:rFonts w:eastAsiaTheme="minorEastAsia"/>
                <w:lang w:val="ru-RU"/>
              </w:rPr>
            </w:pPr>
            <w:r>
              <w:rPr>
                <w:rFonts w:eastAsiaTheme="minorEastAsia"/>
                <w:lang w:val="ru-RU"/>
              </w:rPr>
              <w:t>Фигуры на плоскости</w:t>
            </w:r>
          </w:p>
        </w:tc>
      </w:tr>
      <w:tr w:rsidR="00D375AB" w:rsidRPr="00C41554">
        <w:tc>
          <w:tcPr>
            <w:tcW w:w="1077" w:type="dxa"/>
          </w:tcPr>
          <w:p w:rsidR="00D375AB" w:rsidRDefault="005A04D1">
            <w:pPr>
              <w:adjustRightInd/>
              <w:jc w:val="center"/>
              <w:rPr>
                <w:rFonts w:eastAsiaTheme="minorEastAsia"/>
                <w:lang w:val="ru-RU"/>
              </w:rPr>
            </w:pPr>
            <w:r>
              <w:rPr>
                <w:rFonts w:eastAsiaTheme="minorEastAsia"/>
                <w:lang w:val="ru-RU"/>
              </w:rPr>
              <w:t>7.2</w:t>
            </w:r>
          </w:p>
        </w:tc>
        <w:tc>
          <w:tcPr>
            <w:tcW w:w="7994" w:type="dxa"/>
          </w:tcPr>
          <w:p w:rsidR="00D375AB" w:rsidRDefault="005A04D1">
            <w:pPr>
              <w:adjustRightInd/>
              <w:jc w:val="both"/>
              <w:rPr>
                <w:rFonts w:eastAsiaTheme="minorEastAsia"/>
                <w:lang w:val="ru-RU"/>
              </w:rPr>
            </w:pPr>
            <w:r>
              <w:rPr>
                <w:rFonts w:eastAsiaTheme="minorEastAsia"/>
                <w:lang w:val="ru-RU"/>
              </w:rPr>
              <w:t>Прямые и плоскости в пространстве</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7.3</w:t>
            </w:r>
          </w:p>
        </w:tc>
        <w:tc>
          <w:tcPr>
            <w:tcW w:w="7994" w:type="dxa"/>
          </w:tcPr>
          <w:p w:rsidR="00D375AB" w:rsidRDefault="005A04D1">
            <w:pPr>
              <w:adjustRightInd/>
              <w:jc w:val="both"/>
              <w:rPr>
                <w:rFonts w:eastAsiaTheme="minorEastAsia"/>
                <w:lang w:val="ru-RU"/>
              </w:rPr>
            </w:pPr>
            <w:r>
              <w:rPr>
                <w:rFonts w:eastAsiaTheme="minorEastAsia"/>
                <w:lang w:val="ru-RU"/>
              </w:rPr>
              <w:t>Многогранники</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7.4</w:t>
            </w:r>
          </w:p>
        </w:tc>
        <w:tc>
          <w:tcPr>
            <w:tcW w:w="7994" w:type="dxa"/>
          </w:tcPr>
          <w:p w:rsidR="00D375AB" w:rsidRDefault="005A04D1">
            <w:pPr>
              <w:adjustRightInd/>
              <w:jc w:val="both"/>
              <w:rPr>
                <w:rFonts w:eastAsiaTheme="minorEastAsia"/>
                <w:lang w:val="ru-RU"/>
              </w:rPr>
            </w:pPr>
            <w:r>
              <w:rPr>
                <w:rFonts w:eastAsiaTheme="minorEastAsia"/>
                <w:lang w:val="ru-RU"/>
              </w:rPr>
              <w:t>Тела и поверхности вращения</w:t>
            </w:r>
          </w:p>
        </w:tc>
      </w:tr>
      <w:tr w:rsidR="00D375AB">
        <w:tc>
          <w:tcPr>
            <w:tcW w:w="1077" w:type="dxa"/>
          </w:tcPr>
          <w:p w:rsidR="00D375AB" w:rsidRDefault="005A04D1">
            <w:pPr>
              <w:adjustRightInd/>
              <w:jc w:val="center"/>
              <w:rPr>
                <w:rFonts w:eastAsiaTheme="minorEastAsia"/>
                <w:lang w:val="ru-RU"/>
              </w:rPr>
            </w:pPr>
            <w:r>
              <w:rPr>
                <w:rFonts w:eastAsiaTheme="minorEastAsia"/>
                <w:lang w:val="ru-RU"/>
              </w:rPr>
              <w:t>7.5</w:t>
            </w:r>
          </w:p>
        </w:tc>
        <w:tc>
          <w:tcPr>
            <w:tcW w:w="7994" w:type="dxa"/>
          </w:tcPr>
          <w:p w:rsidR="00D375AB" w:rsidRDefault="005A04D1">
            <w:pPr>
              <w:adjustRightInd/>
              <w:jc w:val="both"/>
              <w:rPr>
                <w:rFonts w:eastAsiaTheme="minorEastAsia"/>
                <w:lang w:val="ru-RU"/>
              </w:rPr>
            </w:pPr>
            <w:r>
              <w:rPr>
                <w:rFonts w:eastAsiaTheme="minorEastAsia"/>
                <w:lang w:val="ru-RU"/>
              </w:rPr>
              <w:t>Координаты и векторы</w:t>
            </w:r>
          </w:p>
        </w:tc>
      </w:tr>
    </w:tbl>
    <w:p w:rsidR="00D375AB" w:rsidRDefault="00D375AB">
      <w:pPr>
        <w:adjustRightInd/>
        <w:jc w:val="both"/>
        <w:rPr>
          <w:rFonts w:eastAsiaTheme="minorEastAsia"/>
          <w:lang w:val="ru-RU"/>
        </w:rPr>
      </w:pPr>
    </w:p>
    <w:p w:rsidR="00D375AB" w:rsidRDefault="005A04D1">
      <w:pPr>
        <w:adjustRightInd/>
        <w:ind w:firstLine="708"/>
        <w:jc w:val="both"/>
        <w:rPr>
          <w:b/>
          <w:lang w:val="ru-RU" w:eastAsia="en-US"/>
        </w:rPr>
      </w:pPr>
      <w:r>
        <w:rPr>
          <w:lang w:val="ru-RU" w:eastAsia="en-US"/>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w:t>
      </w:r>
      <w:r>
        <w:rPr>
          <w:lang w:val="ru-RU" w:eastAsia="en-US"/>
        </w:rPr>
        <w:t xml:space="preserve">жания </w:t>
      </w:r>
      <w:r>
        <w:rPr>
          <w:b/>
          <w:lang w:val="ru-RU" w:eastAsia="en-US"/>
        </w:rPr>
        <w:t>по информатике.</w:t>
      </w:r>
    </w:p>
    <w:p w:rsidR="00D375AB" w:rsidRDefault="00D375AB">
      <w:pPr>
        <w:autoSpaceDE/>
        <w:autoSpaceDN/>
        <w:adjustRightInd/>
        <w:jc w:val="center"/>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требования к результатам освоения основной образовательной программы</w:t>
      </w:r>
    </w:p>
    <w:p w:rsidR="00D375AB" w:rsidRDefault="005A04D1">
      <w:pPr>
        <w:autoSpaceDE/>
        <w:autoSpaceDN/>
        <w:adjustRightInd/>
        <w:jc w:val="center"/>
        <w:rPr>
          <w:rFonts w:eastAsia="Arial"/>
          <w:szCs w:val="22"/>
          <w:lang w:val="ru-RU"/>
        </w:rPr>
      </w:pPr>
      <w:r>
        <w:rPr>
          <w:rFonts w:eastAsia="Arial"/>
          <w:szCs w:val="22"/>
          <w:lang w:val="ru-RU"/>
        </w:rPr>
        <w:t>(10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Код проверяемого результата</w:t>
            </w:r>
          </w:p>
        </w:tc>
        <w:tc>
          <w:tcPr>
            <w:tcW w:w="7370" w:type="dxa"/>
          </w:tcPr>
          <w:p w:rsidR="00D375AB" w:rsidRDefault="005A04D1">
            <w:pPr>
              <w:autoSpaceDE/>
              <w:autoSpaceDN/>
              <w:adjustRightInd/>
              <w:jc w:val="center"/>
              <w:rPr>
                <w:rFonts w:eastAsia="Arial"/>
                <w:szCs w:val="22"/>
                <w:lang w:val="ru-RU"/>
              </w:rPr>
            </w:pPr>
            <w:r>
              <w:rPr>
                <w:rFonts w:eastAsia="Arial"/>
                <w:szCs w:val="22"/>
                <w:lang w:val="ru-RU"/>
              </w:rPr>
              <w:t>Проверяемые предметные результаты освоения основной образовательной программы среднего общего образования</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По </w:t>
            </w:r>
            <w:r>
              <w:rPr>
                <w:rFonts w:eastAsia="Arial"/>
                <w:szCs w:val="22"/>
                <w:lang w:val="ru-RU"/>
              </w:rPr>
              <w:t>теме «Цифровая грамотность»</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w:t>
            </w:r>
            <w:r>
              <w:rPr>
                <w:rFonts w:eastAsia="Arial"/>
                <w:szCs w:val="22"/>
                <w:lang w:val="ru-RU"/>
              </w:rPr>
              <w:t>стема», «система управления»; владение методами поиска информации в сети Интернет; умение критически оценивать информацию, полученную из сети Интернет</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Умение характеризовать большие данные, приводить примеры источников их получения и направления </w:t>
            </w:r>
            <w:r>
              <w:rPr>
                <w:rFonts w:eastAsia="Arial"/>
                <w:szCs w:val="22"/>
                <w:lang w:val="ru-RU"/>
              </w:rPr>
              <w:t>использования</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w:t>
            </w:r>
            <w:r>
              <w:rPr>
                <w:rFonts w:eastAsia="Arial"/>
                <w:szCs w:val="22"/>
                <w:lang w:val="ru-RU"/>
              </w:rPr>
              <w:lastRenderedPageBreak/>
              <w:t>операционными системами и основными видами программного о</w:t>
            </w:r>
            <w:r>
              <w:rPr>
                <w:rFonts w:eastAsia="Arial"/>
                <w:szCs w:val="22"/>
                <w:lang w:val="ru-RU"/>
              </w:rPr>
              <w:t>беспечения для решения учебных задач по выбранной специализации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 теме «Теоретические основы информатики»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Понимание основных принципов дискретизации различных видов информации; умение определять информационный объем текстовых, графических и звуков</w:t>
            </w:r>
            <w:r>
              <w:rPr>
                <w:rFonts w:eastAsia="Arial"/>
                <w:szCs w:val="22"/>
                <w:lang w:val="ru-RU"/>
              </w:rPr>
              <w:t>ых данных при заданных параметрах дискретизации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Владение теоретическим аппаратом, позволяющим осуществлять представление заданного натурального числа в различных системах счисления</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Владение теоретическим аппаратом, позволяющим выполнять преобразования логических выражений, используя законы </w:t>
            </w:r>
            <w:r>
              <w:rPr>
                <w:rFonts w:eastAsia="Arial"/>
                <w:szCs w:val="22"/>
                <w:lang w:val="ru-RU"/>
              </w:rPr>
              <w:t>алгебры логики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 теме «Информационные технологии»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Умение использовать </w:t>
            </w:r>
            <w:r>
              <w:rPr>
                <w:rFonts w:eastAsia="Arial"/>
                <w:szCs w:val="22"/>
                <w:lang w:val="ru-RU"/>
              </w:rPr>
              <w:t>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w:t>
            </w:r>
          </w:p>
        </w:tc>
      </w:tr>
    </w:tbl>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элементы содержания (10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Код</w:t>
            </w:r>
          </w:p>
        </w:tc>
        <w:tc>
          <w:tcPr>
            <w:tcW w:w="7994" w:type="dxa"/>
          </w:tcPr>
          <w:p w:rsidR="00D375AB" w:rsidRDefault="005A04D1">
            <w:pPr>
              <w:autoSpaceDE/>
              <w:autoSpaceDN/>
              <w:adjustRightInd/>
              <w:jc w:val="center"/>
              <w:rPr>
                <w:rFonts w:eastAsia="Arial"/>
                <w:szCs w:val="22"/>
                <w:lang w:val="ru-RU"/>
              </w:rPr>
            </w:pPr>
            <w:r>
              <w:rPr>
                <w:rFonts w:eastAsia="Arial"/>
                <w:szCs w:val="22"/>
                <w:lang w:val="ru-RU"/>
              </w:rPr>
              <w:t>Проверяемый элемент содержания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Цифровая грамотность</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Принципы работы компьютера. Персональный компьютер. Выбор конфигурации компьютера в зависимости от решаемых задач</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Основные тенденции развития компьютерных технологий. Параллельные вычисления</w:t>
            </w:r>
            <w:r>
              <w:rPr>
                <w:rFonts w:eastAsia="Arial"/>
                <w:szCs w:val="22"/>
                <w:lang w:val="ru-RU"/>
              </w:rPr>
              <w:t>. Многопроцессорные системы. Суперкомпьютеры. Микроконтроллеры. Роботизированные производства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Файловая система. Поиск в файловой системе. Организация хранения и обработки данных с использованием интернет-сервисов, облачных технологий и мобильных </w:t>
            </w:r>
            <w:r>
              <w:rPr>
                <w:rFonts w:eastAsia="Arial"/>
                <w:szCs w:val="22"/>
                <w:lang w:val="ru-RU"/>
              </w:rPr>
              <w:t>устройств</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Теоретические основы информатики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2.1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Информация, данные и знания. Универсальность дискретного представления информации. Двоичное кодирование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Равномерные и неравномерные коды. Условие Фано</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Подходы к измерению информации. Сущность объ</w:t>
            </w:r>
            <w:r>
              <w:rPr>
                <w:rFonts w:eastAsia="Arial"/>
                <w:szCs w:val="22"/>
                <w:lang w:val="ru-RU"/>
              </w:rPr>
              <w:t xml:space="preserve">емного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w:t>
            </w:r>
            <w:r>
              <w:rPr>
                <w:rFonts w:eastAsia="Arial"/>
                <w:szCs w:val="22"/>
                <w:lang w:val="ru-RU"/>
              </w:rPr>
              <w:t>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Информационные процессы. Передача информации. Источник, приемник, канал связи, </w:t>
            </w:r>
            <w:r>
              <w:rPr>
                <w:rFonts w:eastAsia="Arial"/>
                <w:szCs w:val="22"/>
                <w:lang w:val="ru-RU"/>
              </w:rPr>
              <w:t>сигнал, кодирование. Искажение информации при передаче. Скорость передачи данных по каналу связи. Хранение информации, объем памяти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Системы. Компоненты системы и их взаимодействие. Системы управления. Управление как информационный процесс. Обратная св</w:t>
            </w:r>
            <w:r>
              <w:rPr>
                <w:rFonts w:eastAsia="Arial"/>
                <w:szCs w:val="22"/>
                <w:lang w:val="ru-RU"/>
              </w:rPr>
              <w:t>язь</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Системы счисления. Развернутая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w:t>
            </w:r>
            <w:r>
              <w:rPr>
                <w:rFonts w:eastAsia="Arial"/>
                <w:szCs w:val="22"/>
                <w:lang w:val="ru-RU"/>
              </w:rPr>
              <w:t>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w:t>
            </w:r>
            <w:r>
              <w:rPr>
                <w:rFonts w:eastAsia="Arial"/>
                <w:szCs w:val="22"/>
                <w:lang w:val="ru-RU"/>
              </w:rPr>
              <w:t>истемами. Арифметические операции в позиционных системах счисления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Представление целых и вещественных чисел в памяти компьютера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Кодирование текстов. Кодировка ASCII. Однобайтные кодировки. Стандарт UNICODE. Кодировка UTF-8. Определение информацио</w:t>
            </w:r>
            <w:r>
              <w:rPr>
                <w:rFonts w:eastAsia="Arial"/>
                <w:szCs w:val="22"/>
                <w:lang w:val="ru-RU"/>
              </w:rPr>
              <w:t>нного объема текстовых сообщений</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Кодирование изображений. Оценка информационного объема растрового графического изображения при заданном разрешении и глубине кодирования цвета. Кодирование звука. Оценка информационного объема звуковых данных при </w:t>
            </w:r>
            <w:r>
              <w:rPr>
                <w:rFonts w:eastAsia="Arial"/>
                <w:szCs w:val="22"/>
                <w:lang w:val="ru-RU"/>
              </w:rPr>
              <w:t>заданных частоте дискретизации и разрядности кодирования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w:t>
            </w:r>
            <w:r>
              <w:rPr>
                <w:rFonts w:eastAsia="Arial"/>
                <w:szCs w:val="22"/>
                <w:lang w:val="ru-RU"/>
              </w:rPr>
              <w:t>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 Примеры законов алгебры логики. Эквивалентные преобразо</w:t>
            </w:r>
            <w:r>
              <w:rPr>
                <w:rFonts w:eastAsia="Arial"/>
                <w:szCs w:val="22"/>
                <w:lang w:val="ru-RU"/>
              </w:rPr>
              <w:t xml:space="preserve">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w:t>
            </w:r>
            <w:r>
              <w:rPr>
                <w:rFonts w:eastAsia="Arial"/>
                <w:szCs w:val="22"/>
                <w:lang w:val="ru-RU"/>
              </w:rPr>
              <w:lastRenderedPageBreak/>
              <w:t>элементах по логическому выражению. Запись логического выражени</w:t>
            </w:r>
            <w:r>
              <w:rPr>
                <w:rFonts w:eastAsia="Arial"/>
                <w:szCs w:val="22"/>
                <w:lang w:val="ru-RU"/>
              </w:rPr>
              <w:t>я по логической схеме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Информационные технологии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w:t>
            </w:r>
            <w:r>
              <w:rPr>
                <w:rFonts w:eastAsia="Arial"/>
                <w:szCs w:val="22"/>
                <w:lang w:val="ru-RU"/>
              </w:rPr>
              <w:t>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w:t>
            </w:r>
            <w:r>
              <w:rPr>
                <w:rFonts w:eastAsia="Arial"/>
                <w:szCs w:val="22"/>
                <w:lang w:val="ru-RU"/>
              </w:rPr>
              <w:t>атуры</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требования к результатам освоения основной образовательной программы</w:t>
      </w:r>
    </w:p>
    <w:p w:rsidR="00D375AB" w:rsidRDefault="005A04D1">
      <w:pPr>
        <w:autoSpaceDE/>
        <w:autoSpaceDN/>
        <w:adjustRightInd/>
        <w:jc w:val="center"/>
        <w:rPr>
          <w:rFonts w:eastAsia="Arial"/>
          <w:szCs w:val="22"/>
          <w:lang w:val="ru-RU"/>
        </w:rPr>
      </w:pPr>
      <w:r>
        <w:rPr>
          <w:rFonts w:eastAsia="Arial"/>
          <w:szCs w:val="22"/>
          <w:lang w:val="ru-RU"/>
        </w:rPr>
        <w:t>(11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Код проверяемого результата</w:t>
            </w:r>
          </w:p>
        </w:tc>
        <w:tc>
          <w:tcPr>
            <w:tcW w:w="7370" w:type="dxa"/>
          </w:tcPr>
          <w:p w:rsidR="00D375AB" w:rsidRDefault="005A04D1">
            <w:pPr>
              <w:autoSpaceDE/>
              <w:autoSpaceDN/>
              <w:adjustRightInd/>
              <w:jc w:val="center"/>
              <w:rPr>
                <w:rFonts w:eastAsia="Arial"/>
                <w:szCs w:val="22"/>
                <w:lang w:val="ru-RU"/>
              </w:rPr>
            </w:pPr>
            <w:r>
              <w:rPr>
                <w:rFonts w:eastAsia="Arial"/>
                <w:szCs w:val="22"/>
                <w:lang w:val="ru-RU"/>
              </w:rPr>
              <w:t>Проверяемые предметные результаты освоения основной образовательной программы среднего общего образования</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 теме «Цифровая</w:t>
            </w:r>
            <w:r>
              <w:rPr>
                <w:rFonts w:eastAsia="Arial"/>
                <w:szCs w:val="22"/>
                <w:lang w:val="ru-RU"/>
              </w:rPr>
              <w:t xml:space="preserve"> грамотность»</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Наличие представлений о компьютерных сетях и их роли в современном мире; об общих принципах разработки и функционирования интернет-приложений</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организовывать личное информационное пространство с использованием различных средст</w:t>
            </w:r>
            <w:r>
              <w:rPr>
                <w:rFonts w:eastAsia="Arial"/>
                <w:szCs w:val="22"/>
                <w:lang w:val="ru-RU"/>
              </w:rPr>
              <w:t>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w:t>
            </w:r>
            <w:r>
              <w:rPr>
                <w:rFonts w:eastAsia="Arial"/>
                <w:szCs w:val="22"/>
                <w:lang w:val="ru-RU"/>
              </w:rPr>
              <w:t xml:space="preserve"> информационных технологий в различных профессиональных сферах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 теме «Теоретические основы информатики»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Владение теоретическим аппаратом, позволяющим определять кратчайший путь во взвешенном графе и количество путей между вершинами </w:t>
            </w:r>
            <w:r>
              <w:rPr>
                <w:rFonts w:eastAsia="Arial"/>
                <w:szCs w:val="22"/>
                <w:lang w:val="ru-RU"/>
              </w:rPr>
              <w:t>ориентированного ациклического графа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 теме «Алгоритмы и программирование»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w:t>
            </w:r>
            <w:r>
              <w:rPr>
                <w:rFonts w:eastAsia="Arial"/>
                <w:szCs w:val="22"/>
                <w:lang w:val="ru-RU"/>
              </w:rPr>
              <w:t>я универсальном языке программирования высокого уровня (Паскаль, Python, Java, C++, C#); умение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w:t>
            </w:r>
            <w:r>
              <w:rPr>
                <w:rFonts w:eastAsia="Arial"/>
                <w:szCs w:val="22"/>
                <w:lang w:val="ru-RU"/>
              </w:rPr>
              <w:t xml:space="preserve"> ветвления и подпрограммы, при заданных исходных данных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3.2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модифицировать готовые программы для решения новых задач, использовать их в своих программах в качестве подпрограмм (процедур, функций)</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Умение реализовать этапы решения задач на </w:t>
            </w:r>
            <w:r>
              <w:rPr>
                <w:rFonts w:eastAsia="Arial"/>
                <w:szCs w:val="22"/>
                <w:lang w:val="ru-RU"/>
              </w:rPr>
              <w:t>компьютере; умение реализовывать на выбранном для изучения языке программирования высокого уровня (Паскаль, Python, Java, C++, C#) типовые алгоритмы обработки чисел, числовых последовательностей и массивов: представление числа в виде набора простых сомножи</w:t>
            </w:r>
            <w:r>
              <w:rPr>
                <w:rFonts w:eastAsia="Arial"/>
                <w:szCs w:val="22"/>
                <w:lang w:val="ru-RU"/>
              </w:rPr>
              <w:t>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w:t>
            </w:r>
            <w:r>
              <w:rPr>
                <w:rFonts w:eastAsia="Arial"/>
                <w:szCs w:val="22"/>
                <w:lang w:val="ru-RU"/>
              </w:rPr>
              <w:t>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 теме «Информационные технологии»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4.1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использовать компьютерно-математические модели для анализа объект</w:t>
            </w:r>
            <w:r>
              <w:rPr>
                <w:rFonts w:eastAsia="Arial"/>
                <w:szCs w:val="22"/>
                <w:lang w:val="ru-RU"/>
              </w:rPr>
              <w:t>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элемент</w:t>
      </w:r>
      <w:r>
        <w:rPr>
          <w:rFonts w:eastAsia="Arial"/>
          <w:szCs w:val="22"/>
          <w:lang w:val="ru-RU"/>
        </w:rPr>
        <w:t>ы содержания (11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Код</w:t>
            </w:r>
          </w:p>
        </w:tc>
        <w:tc>
          <w:tcPr>
            <w:tcW w:w="7994" w:type="dxa"/>
          </w:tcPr>
          <w:p w:rsidR="00D375AB" w:rsidRDefault="005A04D1">
            <w:pPr>
              <w:autoSpaceDE/>
              <w:autoSpaceDN/>
              <w:adjustRightInd/>
              <w:jc w:val="center"/>
              <w:rPr>
                <w:rFonts w:eastAsia="Arial"/>
                <w:szCs w:val="22"/>
                <w:lang w:val="ru-RU"/>
              </w:rPr>
            </w:pPr>
            <w:r>
              <w:rPr>
                <w:rFonts w:eastAsia="Arial"/>
                <w:szCs w:val="22"/>
                <w:lang w:val="ru-RU"/>
              </w:rPr>
              <w:t>Проверяемый элемент содержания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Цифровая грамотность</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Принципы построения и аппаратные компоненты компьютерных сетей. Сетевые протоколы. Сеть Интернет. Адресация в сети Интернет. Система доменных имен</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Теоретические </w:t>
            </w:r>
            <w:r>
              <w:rPr>
                <w:rFonts w:eastAsia="Arial"/>
                <w:szCs w:val="22"/>
                <w:lang w:val="ru-RU"/>
              </w:rPr>
              <w:t>основы информатики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Модели и моделирование. Цели моделирования. Соответствие модели моделируемому объекту или процессу. Формализация прикладных задач. Представление результатов моделирования в виде, удобном для восприятия человеком. Графическое предста</w:t>
            </w:r>
            <w:r>
              <w:rPr>
                <w:rFonts w:eastAsia="Arial"/>
                <w:szCs w:val="22"/>
                <w:lang w:val="ru-RU"/>
              </w:rPr>
              <w:t>вление данных (схемы, таблицы, графики)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w:t>
            </w:r>
            <w:r>
              <w:rPr>
                <w:rFonts w:eastAsia="Arial"/>
                <w:szCs w:val="22"/>
                <w:lang w:val="ru-RU"/>
              </w:rPr>
              <w:t>ированного ациклического графа)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D375AB" w:rsidRDefault="005A04D1">
            <w:pPr>
              <w:autoSpaceDE/>
              <w:autoSpaceDN/>
              <w:adjustRightInd/>
              <w:jc w:val="both"/>
              <w:rPr>
                <w:rFonts w:eastAsia="Arial"/>
                <w:szCs w:val="22"/>
                <w:lang w:val="ru-RU"/>
              </w:rPr>
            </w:pPr>
            <w:r>
              <w:rPr>
                <w:rFonts w:eastAsia="Arial"/>
                <w:szCs w:val="22"/>
                <w:lang w:val="ru-RU"/>
              </w:rPr>
              <w:t xml:space="preserve">Использование графов и деревьев при </w:t>
            </w:r>
            <w:r>
              <w:rPr>
                <w:rFonts w:eastAsia="Arial"/>
                <w:szCs w:val="22"/>
                <w:lang w:val="ru-RU"/>
              </w:rPr>
              <w:t xml:space="preserve">описании объектов и процессов </w:t>
            </w:r>
            <w:r>
              <w:rPr>
                <w:rFonts w:eastAsia="Arial"/>
                <w:szCs w:val="22"/>
                <w:lang w:val="ru-RU"/>
              </w:rPr>
              <w:lastRenderedPageBreak/>
              <w:t>окружающего мира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Алгоритмы и программирование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w:t>
            </w:r>
            <w:r>
              <w:rPr>
                <w:rFonts w:eastAsia="Arial"/>
                <w:szCs w:val="22"/>
                <w:lang w:val="ru-RU"/>
              </w:rPr>
              <w:t xml:space="preserve"> дать требуемый результат</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w:t>
            </w:r>
            <w:r>
              <w:rPr>
                <w:rFonts w:eastAsia="Arial"/>
                <w:szCs w:val="22"/>
                <w:lang w:val="ru-RU"/>
              </w:rPr>
              <w:t>ловия. Циклы с условием. Циклы по переменной. Использование таблиц трассировки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w:t>
            </w:r>
            <w:r>
              <w:rPr>
                <w:rFonts w:eastAsia="Arial"/>
                <w:szCs w:val="22"/>
                <w:lang w:val="ru-RU"/>
              </w:rPr>
              <w:t>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Обработка символьных данных. Встроенные функции языка программирования для обработки символьных строк</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Табличные величины (массивы). Алгоритмы работы с элементами массива с однократным просмотром массива: суммирование элементов массива, подсчет </w:t>
            </w:r>
            <w:r>
              <w:rPr>
                <w:rFonts w:eastAsia="Arial"/>
                <w:szCs w:val="22"/>
                <w:lang w:val="ru-RU"/>
              </w:rPr>
              <w:t>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w:t>
            </w:r>
            <w:r>
              <w:rPr>
                <w:rFonts w:eastAsia="Arial"/>
                <w:szCs w:val="22"/>
                <w:lang w:val="ru-RU"/>
              </w:rPr>
              <w:t>сива в обратном порядке.</w:t>
            </w:r>
          </w:p>
          <w:p w:rsidR="00D375AB" w:rsidRDefault="005A04D1">
            <w:pPr>
              <w:autoSpaceDE/>
              <w:autoSpaceDN/>
              <w:adjustRightInd/>
              <w:jc w:val="both"/>
              <w:rPr>
                <w:rFonts w:eastAsia="Arial"/>
                <w:szCs w:val="22"/>
                <w:lang w:val="ru-RU"/>
              </w:rPr>
            </w:pPr>
            <w:r>
              <w:rPr>
                <w:rFonts w:eastAsia="Arial"/>
                <w:szCs w:val="22"/>
                <w:lang w:val="ru-RU"/>
              </w:rPr>
              <w:t>Сортировка одномерного массива. Простые методы сортировки (например, метод пузырька, метод выбора, сортировка вставками). Подпрограммы</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Информационные технологии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Анализ данных. Основные задачи анализа данных: прогнозирование</w:t>
            </w:r>
            <w:r>
              <w:rPr>
                <w:rFonts w:eastAsia="Arial"/>
                <w:szCs w:val="22"/>
                <w:lang w:val="ru-RU"/>
              </w:rPr>
              <w:t>,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w:t>
            </w:r>
            <w:r>
              <w:rPr>
                <w:rFonts w:eastAsia="Arial"/>
                <w:szCs w:val="22"/>
                <w:lang w:val="ru-RU"/>
              </w:rPr>
              <w:t>тов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Анализ данных с помощью электронных таблиц. Вычисление суммы, среднего арифметического, наибольшего и наименьшего значений диапазона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Компьютерно-математические модели. Этапы компьютерно-математического моделирования: постановка задачи, </w:t>
            </w:r>
            <w:r>
              <w:rPr>
                <w:rFonts w:eastAsia="Arial"/>
                <w:szCs w:val="22"/>
                <w:lang w:val="ru-RU"/>
              </w:rPr>
              <w:t>разработка модели, тестирование модели, компьютерный эксперимент, анализ результатов моделирования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Численное решение уравнений с помощью подбора параметра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4.5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Табличные (реляционные) базы данных. Таблица - представление сведений об однотипных объекта</w:t>
            </w:r>
            <w:r>
              <w:rPr>
                <w:rFonts w:eastAsia="Arial"/>
                <w:szCs w:val="22"/>
                <w:lang w:val="ru-RU"/>
              </w:rPr>
              <w:t>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D375AB" w:rsidRDefault="005A04D1">
            <w:pPr>
              <w:autoSpaceDE/>
              <w:autoSpaceDN/>
              <w:adjustRightInd/>
              <w:jc w:val="both"/>
              <w:rPr>
                <w:rFonts w:eastAsia="Arial"/>
                <w:szCs w:val="22"/>
                <w:lang w:val="ru-RU"/>
              </w:rPr>
            </w:pPr>
            <w:r>
              <w:rPr>
                <w:rFonts w:eastAsia="Arial"/>
                <w:szCs w:val="22"/>
                <w:lang w:val="ru-RU"/>
              </w:rPr>
              <w:t>Многотабличные базы данных. Типы связей между табли</w:t>
            </w:r>
            <w:r>
              <w:rPr>
                <w:rFonts w:eastAsia="Arial"/>
                <w:szCs w:val="22"/>
                <w:lang w:val="ru-RU"/>
              </w:rPr>
              <w:t>цами. Запросы к многотабличным базам данных</w:t>
            </w:r>
          </w:p>
        </w:tc>
      </w:tr>
    </w:tbl>
    <w:p w:rsidR="00D375AB" w:rsidRDefault="00D375AB">
      <w:pPr>
        <w:widowControl/>
        <w:autoSpaceDE/>
        <w:autoSpaceDN/>
        <w:adjustRightInd/>
        <w:rPr>
          <w:rFonts w:ascii="Calibri" w:eastAsia="Arial" w:hAnsi="Calibri"/>
          <w:sz w:val="22"/>
          <w:szCs w:val="22"/>
          <w:lang w:val="ru-RU"/>
        </w:rPr>
      </w:pPr>
    </w:p>
    <w:p w:rsidR="00D375AB" w:rsidRDefault="005A04D1">
      <w:pPr>
        <w:autoSpaceDE/>
        <w:autoSpaceDN/>
        <w:adjustRightInd/>
        <w:spacing w:before="240"/>
        <w:ind w:firstLine="540"/>
        <w:jc w:val="both"/>
        <w:rPr>
          <w:rFonts w:eastAsia="Arial"/>
          <w:szCs w:val="22"/>
          <w:lang w:val="ru-RU"/>
        </w:rPr>
      </w:pPr>
      <w:r>
        <w:rPr>
          <w:rFonts w:eastAsia="Arial"/>
          <w:szCs w:val="22"/>
          <w:lang w:val="ru-RU"/>
        </w:rPr>
        <w:t xml:space="preserve">Для проведения единого государственного экзамена по информатике (далее - ЕГЭ по информатике) используется перечень (кодификатор) проверяемых требований к результатам освоения основной образовательной программы </w:t>
      </w:r>
      <w:r>
        <w:rPr>
          <w:rFonts w:eastAsia="Arial"/>
          <w:szCs w:val="22"/>
          <w:lang w:val="ru-RU"/>
        </w:rPr>
        <w:t>среднего общего образования и элементов содержания.</w:t>
      </w:r>
    </w:p>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b/>
          <w:szCs w:val="22"/>
          <w:lang w:val="ru-RU"/>
        </w:rPr>
      </w:pPr>
      <w:r>
        <w:rPr>
          <w:rFonts w:eastAsia="Arial"/>
          <w:b/>
          <w:szCs w:val="22"/>
          <w:lang w:val="ru-RU"/>
        </w:rPr>
        <w:t>Проверяемые на ЕГЭ по информатике требования</w:t>
      </w:r>
    </w:p>
    <w:p w:rsidR="00D375AB" w:rsidRDefault="005A04D1">
      <w:pPr>
        <w:autoSpaceDE/>
        <w:autoSpaceDN/>
        <w:adjustRightInd/>
        <w:jc w:val="center"/>
        <w:rPr>
          <w:rFonts w:eastAsia="Arial"/>
          <w:b/>
          <w:szCs w:val="22"/>
          <w:lang w:val="ru-RU"/>
        </w:rPr>
      </w:pPr>
      <w:r>
        <w:rPr>
          <w:rFonts w:eastAsia="Arial"/>
          <w:b/>
          <w:szCs w:val="22"/>
          <w:lang w:val="ru-RU"/>
        </w:rPr>
        <w:t>к результатам освоения основной образовательной программы</w:t>
      </w:r>
    </w:p>
    <w:p w:rsidR="00D375AB" w:rsidRDefault="005A04D1">
      <w:pPr>
        <w:autoSpaceDE/>
        <w:autoSpaceDN/>
        <w:adjustRightInd/>
        <w:jc w:val="center"/>
        <w:rPr>
          <w:rFonts w:eastAsia="Arial"/>
          <w:b/>
          <w:szCs w:val="22"/>
          <w:lang w:val="ru-RU"/>
        </w:rPr>
      </w:pPr>
      <w:r>
        <w:rPr>
          <w:rFonts w:eastAsia="Arial"/>
          <w:b/>
          <w:szCs w:val="22"/>
          <w:lang w:val="ru-RU"/>
        </w:rPr>
        <w:t>среднего общего образования</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Код проверяемого требования</w:t>
            </w:r>
          </w:p>
        </w:tc>
        <w:tc>
          <w:tcPr>
            <w:tcW w:w="7370" w:type="dxa"/>
          </w:tcPr>
          <w:p w:rsidR="00D375AB" w:rsidRDefault="005A04D1">
            <w:pPr>
              <w:autoSpaceDE/>
              <w:autoSpaceDN/>
              <w:adjustRightInd/>
              <w:jc w:val="center"/>
              <w:rPr>
                <w:rFonts w:eastAsia="Arial"/>
                <w:szCs w:val="22"/>
                <w:lang w:val="ru-RU"/>
              </w:rPr>
            </w:pPr>
            <w:r>
              <w:rPr>
                <w:rFonts w:eastAsia="Arial"/>
                <w:szCs w:val="22"/>
                <w:lang w:val="ru-RU"/>
              </w:rPr>
              <w:t xml:space="preserve">Проверяемые требования к предметным </w:t>
            </w:r>
            <w:r>
              <w:rPr>
                <w:rFonts w:eastAsia="Arial"/>
                <w:szCs w:val="22"/>
                <w:lang w:val="ru-RU"/>
              </w:rPr>
              <w:t>результатам освоения основной образовательной программы среднего общего образования</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Знать (понимать)</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w:t>
            </w:r>
            <w:r>
              <w:rPr>
                <w:rFonts w:eastAsia="Arial"/>
                <w:szCs w:val="22"/>
                <w:lang w:val="ru-RU"/>
              </w:rPr>
              <w:t>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Наличие представлений о базовых принципах организации и функционирования компьютерных сетей</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Понимание основных принципов дискретизации различных видов информации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w:t>
            </w:r>
            <w:r>
              <w:rPr>
                <w:rFonts w:eastAsia="Arial"/>
                <w:szCs w:val="22"/>
                <w:lang w:val="ru-RU"/>
              </w:rPr>
              <w:t>м диапазоне; обработка многоразрядных целых чисел; анализ символьных строк и других), алгоритмов поиска и сортировки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Знание функциональные возможности инструментальных средств среды разработки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Владение основными сведениями о базах данных, их стру</w:t>
            </w:r>
            <w:r>
              <w:rPr>
                <w:rFonts w:eastAsia="Arial"/>
                <w:szCs w:val="22"/>
                <w:lang w:val="ru-RU"/>
              </w:rPr>
              <w:t>ктуре, средствах создания и работы с ними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1.7</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Понимание возможностей и ограничений технологий искусственного интеллекта в различных областях; наличие представлений об </w:t>
            </w:r>
            <w:r>
              <w:rPr>
                <w:rFonts w:eastAsia="Arial"/>
                <w:szCs w:val="22"/>
                <w:lang w:val="ru-RU"/>
              </w:rPr>
              <w:lastRenderedPageBreak/>
              <w:t>использовании информационных технологий в различных профессиональных сферах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1.8</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w:t>
            </w:r>
            <w:r>
              <w:rPr>
                <w:rFonts w:eastAsia="Arial"/>
                <w:szCs w:val="22"/>
                <w:lang w:val="ru-RU"/>
              </w:rPr>
              <w:t>рафе и количество путей между вершинами ориентированного ациклического графа</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Уметь</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w:t>
            </w:r>
            <w:r>
              <w:rPr>
                <w:rFonts w:eastAsia="Arial"/>
                <w:szCs w:val="22"/>
                <w:lang w:val="ru-RU"/>
              </w:rPr>
              <w:t xml:space="preserve">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классифицировать основные задачи анализа данных (прогнозирование, классификация, кластеризация, анализ</w:t>
            </w:r>
            <w:r>
              <w:rPr>
                <w:rFonts w:eastAsia="Arial"/>
                <w:szCs w:val="22"/>
                <w:lang w:val="ru-RU"/>
              </w:rPr>
              <w:t xml:space="preserve"> отклонений); понимать последовательность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определять и</w:t>
            </w:r>
            <w:r>
              <w:rPr>
                <w:rFonts w:eastAsia="Arial"/>
                <w:szCs w:val="22"/>
                <w:lang w:val="ru-RU"/>
              </w:rPr>
              <w:t xml:space="preserve">нформационный объем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w:t>
            </w:r>
            <w:r>
              <w:rPr>
                <w:rFonts w:eastAsia="Arial"/>
                <w:szCs w:val="22"/>
                <w:lang w:val="ru-RU"/>
              </w:rPr>
              <w:t>связи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строить код, обеспечивающий наименьшую возможную среднюю длину сообщения при известной частоте символов</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Умение использовать при решении задач свойства позиционной записи чисел, алгоритмы построения записи числа в позиционной системе </w:t>
            </w:r>
            <w:r>
              <w:rPr>
                <w:rFonts w:eastAsia="Arial"/>
                <w:szCs w:val="22"/>
                <w:lang w:val="ru-RU"/>
              </w:rPr>
              <w:t>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строить логическое выра</w:t>
            </w:r>
            <w:r>
              <w:rPr>
                <w:rFonts w:eastAsia="Arial"/>
                <w:szCs w:val="22"/>
                <w:lang w:val="ru-RU"/>
              </w:rPr>
              <w:t>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2.7</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решать алгоритмические задачи, связанные с анализ</w:t>
            </w:r>
            <w:r>
              <w:rPr>
                <w:rFonts w:eastAsia="Arial"/>
                <w:szCs w:val="22"/>
                <w:lang w:val="ru-RU"/>
              </w:rPr>
              <w:t>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2.8</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использовать деревья при анализе и построении кодов и для представления арифметич</w:t>
            </w:r>
            <w:r>
              <w:rPr>
                <w:rFonts w:eastAsia="Arial"/>
                <w:szCs w:val="22"/>
                <w:lang w:val="ru-RU"/>
              </w:rPr>
              <w:t xml:space="preserve">еских выражений, при решении задач </w:t>
            </w:r>
            <w:r>
              <w:rPr>
                <w:rFonts w:eastAsia="Arial"/>
                <w:szCs w:val="22"/>
                <w:lang w:val="ru-RU"/>
              </w:rPr>
              <w:lastRenderedPageBreak/>
              <w:t>поиска и сортировки; умение строить дерево игры по заданному алгоритму; разрабатывать и обосновывать выигрышную стратегию игры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2.9</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Умение анализировать алгоритмы с использованием таблиц трассировки; определять без </w:t>
            </w:r>
            <w:r>
              <w:rPr>
                <w:rFonts w:eastAsia="Arial"/>
                <w:szCs w:val="22"/>
                <w:lang w:val="ru-RU"/>
              </w:rPr>
              <w:t>использования компьютера результаты выполнения несложных программ, включающих циклы, ветвления и подпрограммы, при заданных исходных данных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2.10</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определять сложность изучаемых в курсе базовых алгоритмов (суммирование элементов массива, сортировка м</w:t>
            </w:r>
            <w:r>
              <w:rPr>
                <w:rFonts w:eastAsia="Arial"/>
                <w:szCs w:val="22"/>
                <w:lang w:val="ru-RU"/>
              </w:rPr>
              <w:t>ассива, переборные алгоритмы, двоичный поиск) и приводить примеры нескольких алгоритмов разной сложности для решения одной задачи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Владение универсальным языком программирования высокого уровня (Паскаль, Python, Java, C++, C#), представлениями о базов</w:t>
            </w:r>
            <w:r>
              <w:rPr>
                <w:rFonts w:eastAsia="Arial"/>
                <w:szCs w:val="22"/>
                <w:lang w:val="ru-RU"/>
              </w:rPr>
              <w:t>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w:t>
            </w:r>
            <w:r>
              <w:rPr>
                <w:rFonts w:eastAsia="Arial"/>
                <w:szCs w:val="22"/>
                <w:lang w:val="ru-RU"/>
              </w:rPr>
              <w:t>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реализовывать на выбранном для изучения языке программирования высокого уровня (Па</w:t>
            </w:r>
            <w:r>
              <w:rPr>
                <w:rFonts w:eastAsia="Arial"/>
                <w:szCs w:val="22"/>
                <w:lang w:val="ru-RU"/>
              </w:rPr>
              <w:t>скаль, Python, Java, C++, C#)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w:t>
            </w:r>
            <w:r>
              <w:rPr>
                <w:rFonts w:eastAsia="Arial"/>
                <w:szCs w:val="22"/>
                <w:lang w:val="ru-RU"/>
              </w:rPr>
              <w:t>я с основанием, непревышающим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w:t>
            </w:r>
            <w:r>
              <w:rPr>
                <w:rFonts w:eastAsia="Arial"/>
                <w:szCs w:val="22"/>
                <w:lang w:val="ru-RU"/>
              </w:rPr>
              <w:t>словию); сортировку элементов массива;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w:t>
            </w:r>
            <w:r>
              <w:rPr>
                <w:rFonts w:eastAsia="Arial"/>
                <w:szCs w:val="22"/>
                <w:lang w:val="ru-RU"/>
              </w:rPr>
              <w:t>ртные и собственные подпрограммы для обработки числовых данных и символьных строк; использовать при разработке программ библиотеки подпрограмм; умение использовать средства отладки программ в среде программирования</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использовать электронные таб</w:t>
            </w:r>
            <w:r>
              <w:rPr>
                <w:rFonts w:eastAsia="Arial"/>
                <w:szCs w:val="22"/>
                <w:lang w:val="ru-RU"/>
              </w:rPr>
              <w:t>лицы для анализа, представления и обработки данных (включая выбор оптимального решения, подбор линии тренда, решение задач прогнозирования); умение использовать табличные (реляционные) базы данных и справочные системы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Умение организовывать личное </w:t>
            </w:r>
            <w:r>
              <w:rPr>
                <w:rFonts w:eastAsia="Arial"/>
                <w:szCs w:val="22"/>
                <w:lang w:val="ru-RU"/>
              </w:rPr>
              <w:t xml:space="preserve">информационное пространство с использованием различных средств цифровых технологий; понимание возможностей цифровых сервисов государственных услуг, </w:t>
            </w:r>
            <w:r>
              <w:rPr>
                <w:rFonts w:eastAsia="Arial"/>
                <w:szCs w:val="22"/>
                <w:lang w:val="ru-RU"/>
              </w:rPr>
              <w:lastRenderedPageBreak/>
              <w:t>цифровых образовательных сервисов</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b/>
          <w:szCs w:val="22"/>
          <w:lang w:val="ru-RU"/>
        </w:rPr>
      </w:pPr>
      <w:r>
        <w:rPr>
          <w:rFonts w:eastAsia="Arial"/>
          <w:b/>
          <w:szCs w:val="22"/>
          <w:lang w:val="ru-RU"/>
        </w:rPr>
        <w:t>Перечень элементов содержания, проверяемых на ЕГЭ по информатике</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Код</w:t>
            </w:r>
          </w:p>
        </w:tc>
        <w:tc>
          <w:tcPr>
            <w:tcW w:w="7994" w:type="dxa"/>
          </w:tcPr>
          <w:p w:rsidR="00D375AB" w:rsidRDefault="005A04D1">
            <w:pPr>
              <w:autoSpaceDE/>
              <w:autoSpaceDN/>
              <w:adjustRightInd/>
              <w:jc w:val="center"/>
              <w:rPr>
                <w:rFonts w:eastAsia="Arial"/>
                <w:szCs w:val="22"/>
                <w:lang w:val="ru-RU"/>
              </w:rPr>
            </w:pPr>
            <w:r>
              <w:rPr>
                <w:rFonts w:eastAsia="Arial"/>
                <w:szCs w:val="22"/>
                <w:lang w:val="ru-RU"/>
              </w:rPr>
              <w:t>П</w:t>
            </w:r>
            <w:r>
              <w:rPr>
                <w:rFonts w:eastAsia="Arial"/>
                <w:szCs w:val="22"/>
                <w:lang w:val="ru-RU"/>
              </w:rPr>
              <w:t>роверяемый элемент содержания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Цифровая грамотность</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994" w:type="dxa"/>
          </w:tcPr>
          <w:p w:rsidR="00D375AB" w:rsidRDefault="005A04D1">
            <w:pPr>
              <w:autoSpaceDE/>
              <w:autoSpaceDN/>
              <w:adjustRightInd/>
              <w:rPr>
                <w:rFonts w:eastAsia="Arial"/>
                <w:szCs w:val="22"/>
                <w:lang w:val="ru-RU"/>
              </w:rPr>
            </w:pPr>
            <w:r>
              <w:rPr>
                <w:rFonts w:eastAsia="Arial"/>
                <w:szCs w:val="22"/>
                <w:lang w:val="ru-RU"/>
              </w:rPr>
              <w:t>Основные тенденции развития компьютерных технологий. Параллельные вычисления. Многопроцессорные системы. Распределенные вычислительные системы и обработка больших данных</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Принципы построения и </w:t>
            </w:r>
            <w:r>
              <w:rPr>
                <w:rFonts w:eastAsia="Arial"/>
                <w:szCs w:val="22"/>
                <w:lang w:val="ru-RU"/>
              </w:rPr>
              <w:t>аппаратные компоненты компьютерных сетей. Сетевые протоколы. Сеть Интернет. Адресация в сети Интернет. Протоколы стека TCP/IP. Система доменных имен. Разделение IP-сети на подсети с помощью масок подсетей</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Файловая система. Поиск в файловой системе. Пр</w:t>
            </w:r>
            <w:r>
              <w:rPr>
                <w:rFonts w:eastAsia="Arial"/>
                <w:szCs w:val="22"/>
                <w:lang w:val="ru-RU"/>
              </w:rPr>
              <w:t>инципы размещения и именования файлов в долговременной памяти. Шаблоны для описания групп файлов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Скорость передачи данных. Зависимость времени передачи от информационного объема данных и характеристик канала связи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Шифрование данных. Симметричные </w:t>
            </w:r>
            <w:r>
              <w:rPr>
                <w:rFonts w:eastAsia="Arial"/>
                <w:szCs w:val="22"/>
                <w:lang w:val="ru-RU"/>
              </w:rPr>
              <w:t>и несимметричные шифры. Шифры простой замены. Шифр Цезаря. Шифр Виженера. Алгоритм шифрования RSA</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Теоретические основы информатики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Теоретические п</w:t>
            </w:r>
            <w:r>
              <w:rPr>
                <w:rFonts w:eastAsia="Arial"/>
                <w:szCs w:val="22"/>
                <w:lang w:val="ru-RU"/>
              </w:rPr>
              <w:t>одходы к оценке количества информации. Единицы измерения количества информации. Алфавитный подход к оценке количества информации. Закон аддитивности информации. Формула Хартли. Информация и вероятность. Формула Шеннона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Системы счисления. Развернутая </w:t>
            </w:r>
            <w:r>
              <w:rPr>
                <w:rFonts w:eastAsia="Arial"/>
                <w:szCs w:val="22"/>
                <w:lang w:val="ru-RU"/>
              </w:rPr>
              <w:t>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P-ичной системы счисления в десятичную. Алг</w:t>
            </w:r>
            <w:r>
              <w:rPr>
                <w:rFonts w:eastAsia="Arial"/>
                <w:szCs w:val="22"/>
                <w:lang w:val="ru-RU"/>
              </w:rPr>
              <w:t xml:space="preserve">оритм перевода конечной P-ичной дроби в десятичную. Алгоритм перевода целого числа из десятичной системы счисления в P-ичную. Перевод конечной десятичной дроби в P-ичную. Двоичная, восьмеричная и шестнадцатеричная системы счисления, связь между ними. </w:t>
            </w:r>
            <w:r>
              <w:rPr>
                <w:rFonts w:eastAsia="Arial"/>
                <w:szCs w:val="22"/>
                <w:lang w:val="ru-RU"/>
              </w:rPr>
              <w:lastRenderedPageBreak/>
              <w:t>Арифм</w:t>
            </w:r>
            <w:r>
              <w:rPr>
                <w:rFonts w:eastAsia="Arial"/>
                <w:szCs w:val="22"/>
                <w:lang w:val="ru-RU"/>
              </w:rPr>
              <w:t>етические операции в позиционных системах счисления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2.4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Троичная уравновешенная система счисления. Двоично-десятичная система счисления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Кодирование текстов. Кодировка ASCII. Однобайтные кодировки. Стандарт UNICODE. Кодировка UTF-8. Определение информ</w:t>
            </w:r>
            <w:r>
              <w:rPr>
                <w:rFonts w:eastAsia="Arial"/>
                <w:szCs w:val="22"/>
                <w:lang w:val="ru-RU"/>
              </w:rPr>
              <w:t>ационного объема текстовых сообщений</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Кодирование изображений. Оценка информационного объема графических данных при заданных разрешении и глубине кодирования цвета. Цветовые модели.</w:t>
            </w:r>
          </w:p>
          <w:p w:rsidR="00D375AB" w:rsidRDefault="005A04D1">
            <w:pPr>
              <w:autoSpaceDE/>
              <w:autoSpaceDN/>
              <w:adjustRightInd/>
              <w:jc w:val="both"/>
              <w:rPr>
                <w:rFonts w:eastAsia="Arial"/>
                <w:szCs w:val="22"/>
                <w:lang w:val="ru-RU"/>
              </w:rPr>
            </w:pPr>
            <w:r>
              <w:rPr>
                <w:rFonts w:eastAsia="Arial"/>
                <w:szCs w:val="22"/>
                <w:lang w:val="ru-RU"/>
              </w:rPr>
              <w:t>Кодирование звука. Оценка информационного объема звуковых данных при з</w:t>
            </w:r>
            <w:r>
              <w:rPr>
                <w:rFonts w:eastAsia="Arial"/>
                <w:szCs w:val="22"/>
                <w:lang w:val="ru-RU"/>
              </w:rPr>
              <w:t>аданных частоте дискретизации и разрядности кодирования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Алгебра логики. Понятие высказывания. Высказывательные формы (предикаты). Кванторы существования и всеобщности.</w:t>
            </w:r>
          </w:p>
          <w:p w:rsidR="00D375AB" w:rsidRDefault="005A04D1">
            <w:pPr>
              <w:autoSpaceDE/>
              <w:autoSpaceDN/>
              <w:adjustRightInd/>
              <w:jc w:val="both"/>
              <w:rPr>
                <w:rFonts w:eastAsia="Arial"/>
                <w:szCs w:val="22"/>
                <w:lang w:val="ru-RU"/>
              </w:rPr>
            </w:pPr>
            <w:r>
              <w:rPr>
                <w:rFonts w:eastAsia="Arial"/>
                <w:szCs w:val="22"/>
                <w:lang w:val="ru-RU"/>
              </w:rPr>
              <w:t>Логические операции. Таблицы истинности. Логические выражения. Логические тождества</w:t>
            </w:r>
            <w:r>
              <w:rPr>
                <w:rFonts w:eastAsia="Arial"/>
                <w:szCs w:val="22"/>
                <w:lang w:val="ru-RU"/>
              </w:rPr>
              <w:t>. Логические операции и операции над множествами.</w:t>
            </w:r>
          </w:p>
          <w:p w:rsidR="00D375AB" w:rsidRDefault="005A04D1">
            <w:pPr>
              <w:autoSpaceDE/>
              <w:autoSpaceDN/>
              <w:adjustRightInd/>
              <w:jc w:val="both"/>
              <w:rPr>
                <w:rFonts w:eastAsia="Arial"/>
                <w:szCs w:val="22"/>
                <w:lang w:val="ru-RU"/>
              </w:rPr>
            </w:pPr>
            <w:r>
              <w:rPr>
                <w:rFonts w:eastAsia="Arial"/>
                <w:szCs w:val="22"/>
                <w:lang w:val="ru-RU"/>
              </w:rPr>
              <w:t>Законы алгебры логики. Эквивалентные преобразования логических выражений. Логические уравнения и системы уравнений.</w:t>
            </w:r>
          </w:p>
          <w:p w:rsidR="00D375AB" w:rsidRDefault="005A04D1">
            <w:pPr>
              <w:autoSpaceDE/>
              <w:autoSpaceDN/>
              <w:adjustRightInd/>
              <w:jc w:val="both"/>
              <w:rPr>
                <w:rFonts w:eastAsia="Arial"/>
                <w:szCs w:val="22"/>
                <w:lang w:val="ru-RU"/>
              </w:rPr>
            </w:pPr>
            <w:r>
              <w:rPr>
                <w:rFonts w:eastAsia="Arial"/>
                <w:szCs w:val="22"/>
                <w:lang w:val="ru-RU"/>
              </w:rPr>
              <w:t xml:space="preserve">Логические функции. Зависимость количества возможных логических функций от количества </w:t>
            </w:r>
            <w:r>
              <w:rPr>
                <w:rFonts w:eastAsia="Arial"/>
                <w:szCs w:val="22"/>
                <w:lang w:val="ru-RU"/>
              </w:rPr>
              <w:t>аргументов.</w:t>
            </w:r>
          </w:p>
          <w:p w:rsidR="00D375AB" w:rsidRDefault="005A04D1">
            <w:pPr>
              <w:autoSpaceDE/>
              <w:autoSpaceDN/>
              <w:adjustRightInd/>
              <w:jc w:val="both"/>
              <w:rPr>
                <w:rFonts w:eastAsia="Arial"/>
                <w:szCs w:val="22"/>
                <w:lang w:val="ru-RU"/>
              </w:rPr>
            </w:pPr>
            <w:r>
              <w:rPr>
                <w:rFonts w:eastAsia="Arial"/>
                <w:szCs w:val="22"/>
                <w:lang w:val="ru-RU"/>
              </w:rPr>
              <w:t>Канонические формы логических выражений</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Совершенные дизъюнктивные конъюнктивные нормальные формы, алгоритмы их построения по таблице истинности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Логические элементы в составе компьютера. Триггер. Сумматор. Многоразрядный сумматор. Пост</w:t>
            </w:r>
            <w:r>
              <w:rPr>
                <w:rFonts w:eastAsia="Arial"/>
                <w:szCs w:val="22"/>
                <w:lang w:val="ru-RU"/>
              </w:rPr>
              <w:t>роение схем на логических элементах по заданному логическому выражению. Запись логического выражения по логической схеме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Модели и моделирование. Цели моделирования. Адекватность модели моделируемому объекту или процессу. Формализация прикладных задач</w:t>
            </w:r>
            <w:r>
              <w:rPr>
                <w:rFonts w:eastAsia="Arial"/>
                <w:szCs w:val="22"/>
                <w:lang w:val="ru-RU"/>
              </w:rPr>
              <w:t>.</w:t>
            </w:r>
          </w:p>
          <w:p w:rsidR="00D375AB" w:rsidRDefault="005A04D1">
            <w:pPr>
              <w:autoSpaceDE/>
              <w:autoSpaceDN/>
              <w:adjustRightInd/>
              <w:jc w:val="both"/>
              <w:rPr>
                <w:rFonts w:eastAsia="Arial"/>
                <w:szCs w:val="22"/>
                <w:lang w:val="ru-RU"/>
              </w:rPr>
            </w:pPr>
            <w:r>
              <w:rPr>
                <w:rFonts w:eastAsia="Arial"/>
                <w:szCs w:val="22"/>
                <w:lang w:val="ru-RU"/>
              </w:rPr>
              <w:t>Представление результатов моделирования в виде, удобном для восприятия человеком. Графическое представление данных (схемы, таблицы, графики).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Представление целых чисел в памяти компьютера. Ограниченность диапазона чисел при ограничении количества р</w:t>
            </w:r>
            <w:r>
              <w:rPr>
                <w:rFonts w:eastAsia="Arial"/>
                <w:szCs w:val="22"/>
                <w:lang w:val="ru-RU"/>
              </w:rPr>
              <w:t>азрядов. Переполнение разрядной сетки. Беззнаковые и знаковые данные. Знаковый бит. Двоичный дополнительный код отрицательных чисел.</w:t>
            </w:r>
          </w:p>
          <w:p w:rsidR="00D375AB" w:rsidRDefault="005A04D1">
            <w:pPr>
              <w:autoSpaceDE/>
              <w:autoSpaceDN/>
              <w:adjustRightInd/>
              <w:jc w:val="both"/>
              <w:rPr>
                <w:rFonts w:eastAsia="Arial"/>
                <w:szCs w:val="22"/>
                <w:lang w:val="ru-RU"/>
              </w:rPr>
            </w:pPr>
            <w:r>
              <w:rPr>
                <w:rFonts w:eastAsia="Arial"/>
                <w:szCs w:val="22"/>
                <w:lang w:val="ru-RU"/>
              </w:rPr>
              <w:t xml:space="preserve">Побитовые логические операции. Логический, арифметический и циклический сдвиги. Шифрование с помощью побитовой операции </w:t>
            </w:r>
            <w:r>
              <w:rPr>
                <w:rFonts w:eastAsia="Arial"/>
                <w:szCs w:val="22"/>
                <w:lang w:val="ru-RU"/>
              </w:rPr>
              <w:t>«исключающее ИЛИ»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w:t>
            </w:r>
            <w:r>
              <w:rPr>
                <w:rFonts w:eastAsia="Arial"/>
                <w:szCs w:val="22"/>
                <w:lang w:val="ru-RU"/>
              </w:rPr>
              <w:t>щественными числами, накопление ошибок при вычислениях</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Графы. Основные понятия. Виды графов. Описание графов с помощью </w:t>
            </w:r>
            <w:r>
              <w:rPr>
                <w:rFonts w:eastAsia="Arial"/>
                <w:szCs w:val="22"/>
                <w:lang w:val="ru-RU"/>
              </w:rPr>
              <w:lastRenderedPageBreak/>
              <w:t>матриц смежности, весовых матриц, списков смежности. Решение алгоритмических задач, связанных с анализом графов (построение оптимал</w:t>
            </w:r>
            <w:r>
              <w:rPr>
                <w:rFonts w:eastAsia="Arial"/>
                <w:szCs w:val="22"/>
                <w:lang w:val="ru-RU"/>
              </w:rPr>
              <w:t>ьного пути между вершинами графа, определение количества различных путей между вершинами ориентированного ациклического графа)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2.14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Деревья. Бинарное дерево. Деревья поиска. Способы обхода дерева. Представление арифметических выражений в виде дерева. </w:t>
            </w:r>
            <w:r>
              <w:rPr>
                <w:rFonts w:eastAsia="Arial"/>
                <w:szCs w:val="22"/>
                <w:lang w:val="ru-RU"/>
              </w:rPr>
              <w:t>Использование графов и деревьев при описании объектов и процессов окружающего мира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w:t>
            </w:r>
            <w:r>
              <w:rPr>
                <w:rFonts w:eastAsia="Arial"/>
                <w:szCs w:val="22"/>
                <w:lang w:val="ru-RU"/>
              </w:rPr>
              <w:t>ыигрышные стратегии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Средства искусственного интеллекта. Идентификация и поиск изображений, распознавание лиц. Использование методов искусственного интеллекта в обучающих системах. Использование методов искусственного интеллекта в робототехнике. Интер</w:t>
            </w:r>
            <w:r>
              <w:rPr>
                <w:rFonts w:eastAsia="Arial"/>
                <w:szCs w:val="22"/>
                <w:lang w:val="ru-RU"/>
              </w:rPr>
              <w:t>нет вещей. Нейронные сети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Алгоритмы и программирование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Формализация понятия алгоритма. Машина Тьюринга как универсальная модель вычислений</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Оценка сложности вычислений. Время работы и объем используемой памяти, их зависимость от размера </w:t>
            </w:r>
            <w:r>
              <w:rPr>
                <w:rFonts w:eastAsia="Arial"/>
                <w:szCs w:val="22"/>
                <w:lang w:val="ru-RU"/>
              </w:rPr>
              <w:t>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Определение возможных результатов работы прост</w:t>
            </w:r>
            <w:r>
              <w:rPr>
                <w:rFonts w:eastAsia="Arial"/>
                <w:szCs w:val="22"/>
                <w:lang w:val="ru-RU"/>
              </w:rPr>
              <w:t>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Алгоритмы обработки натуральных чисел, записанных в позиционных системах счисления: разбиение запис</w:t>
            </w:r>
            <w:r>
              <w:rPr>
                <w:rFonts w:eastAsia="Arial"/>
                <w:szCs w:val="22"/>
                <w:lang w:val="ru-RU"/>
              </w:rPr>
              <w:t>и числа на отдельные цифры, нахождение суммы и произведения цифр, нахождение максимальной (минимальной) цифры.</w:t>
            </w:r>
          </w:p>
          <w:p w:rsidR="00D375AB" w:rsidRDefault="005A04D1">
            <w:pPr>
              <w:autoSpaceDE/>
              <w:autoSpaceDN/>
              <w:adjustRightInd/>
              <w:jc w:val="both"/>
              <w:rPr>
                <w:rFonts w:eastAsia="Arial"/>
                <w:szCs w:val="22"/>
                <w:lang w:val="ru-RU"/>
              </w:rPr>
            </w:pPr>
            <w:r>
              <w:rPr>
                <w:rFonts w:eastAsia="Arial"/>
                <w:szCs w:val="22"/>
                <w:lang w:val="ru-RU"/>
              </w:rPr>
              <w:t>Представление числа в виде набора простых сомножителей. Алгоритм быстрого возведения в степень. Поиск простых чисел в заданном диапазоне с помощь</w:t>
            </w:r>
            <w:r>
              <w:rPr>
                <w:rFonts w:eastAsia="Arial"/>
                <w:szCs w:val="22"/>
                <w:lang w:val="ru-RU"/>
              </w:rPr>
              <w:t>ю алгоритма «решето Эратосфена»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Многоразрядные целые числа, задачи длинной арифметики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Язык программирования (Паскаль, Python, Java, C++, C#). Типы данных: целочисленные, вещественные, символьные, логические. Ветвления. Сложные условия. Циклы с </w:t>
            </w:r>
            <w:r>
              <w:rPr>
                <w:rFonts w:eastAsia="Arial"/>
                <w:szCs w:val="22"/>
                <w:lang w:val="ru-RU"/>
              </w:rPr>
              <w:t>условием. Циклы по переменной.</w:t>
            </w:r>
          </w:p>
          <w:p w:rsidR="00D375AB" w:rsidRDefault="005A04D1">
            <w:pPr>
              <w:autoSpaceDE/>
              <w:autoSpaceDN/>
              <w:adjustRightInd/>
              <w:jc w:val="both"/>
              <w:rPr>
                <w:rFonts w:eastAsia="Arial"/>
                <w:szCs w:val="22"/>
                <w:lang w:val="ru-RU"/>
              </w:rPr>
            </w:pPr>
            <w:r>
              <w:rPr>
                <w:rFonts w:eastAsia="Arial"/>
                <w:szCs w:val="22"/>
                <w:lang w:val="ru-RU"/>
              </w:rPr>
              <w:t>Обработка данных, хранящихся в файлах. Текстовые и двоичные файлы. Файловые переменные (файловые указатели). Чтение из файла. Запись в файл.</w:t>
            </w:r>
          </w:p>
          <w:p w:rsidR="00D375AB" w:rsidRDefault="005A04D1">
            <w:pPr>
              <w:autoSpaceDE/>
              <w:autoSpaceDN/>
              <w:adjustRightInd/>
              <w:jc w:val="both"/>
              <w:rPr>
                <w:rFonts w:eastAsia="Arial"/>
                <w:szCs w:val="22"/>
                <w:lang w:val="ru-RU"/>
              </w:rPr>
            </w:pPr>
            <w:r>
              <w:rPr>
                <w:rFonts w:eastAsia="Arial"/>
                <w:szCs w:val="22"/>
                <w:lang w:val="ru-RU"/>
              </w:rPr>
              <w:t>Разбиение задачи на подзадачи. Подпрограммы (процедуры и функции). Использование ста</w:t>
            </w:r>
            <w:r>
              <w:rPr>
                <w:rFonts w:eastAsia="Arial"/>
                <w:szCs w:val="22"/>
                <w:lang w:val="ru-RU"/>
              </w:rPr>
              <w:t>ндартной библиотеки языка программирования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3.7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Рекурсия. Рекурсивные процедуры и функции. Использование стека для организации рекурсивных вызовов</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Численные методы. Точное и приближенное решения задачи. Численное решение уравнений с помощью подбора па</w:t>
            </w:r>
            <w:r>
              <w:rPr>
                <w:rFonts w:eastAsia="Arial"/>
                <w:szCs w:val="22"/>
                <w:lang w:val="ru-RU"/>
              </w:rPr>
              <w:t>раметра. Численные методы решения уравнений: метод перебора, метод половинного деления. Приближенное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w:t>
            </w:r>
            <w:r>
              <w:rPr>
                <w:rFonts w:eastAsia="Arial"/>
                <w:szCs w:val="22"/>
                <w:lang w:val="ru-RU"/>
              </w:rPr>
              <w:t>дной переменной методом половинного деления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Обработка символьных данных. Встроенные функции языка программирования для обработки символьных строк. Алгоритмы обработки символьных строк: подсчет количества появлений символа в строке, разбиение строки на</w:t>
            </w:r>
            <w:r>
              <w:rPr>
                <w:rFonts w:eastAsia="Arial"/>
                <w:szCs w:val="22"/>
                <w:lang w:val="ru-RU"/>
              </w:rPr>
              <w:t xml:space="preserve">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Масс</w:t>
            </w:r>
            <w:r>
              <w:rPr>
                <w:rFonts w:eastAsia="Arial"/>
                <w:szCs w:val="22"/>
                <w:lang w:val="ru-RU"/>
              </w:rPr>
              <w:t>ивы и последовательности чисел.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w:t>
            </w:r>
            <w:r>
              <w:rPr>
                <w:rFonts w:eastAsia="Arial"/>
                <w:szCs w:val="22"/>
                <w:lang w:val="ru-RU"/>
              </w:rPr>
              <w:t>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 Простые методы сортировки (метод пузырька, метод выбора, сортировка вставками). Сортировка слиянием</w:t>
            </w:r>
            <w:r>
              <w:rPr>
                <w:rFonts w:eastAsia="Arial"/>
                <w:szCs w:val="22"/>
                <w:lang w:val="ru-RU"/>
              </w:rPr>
              <w:t>. Быстрая сортировка массива (алгоритм QuickSort). Двоичный поиск в отсортированном массиве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w:t>
            </w:r>
            <w:r>
              <w:rPr>
                <w:rFonts w:eastAsia="Arial"/>
                <w:szCs w:val="22"/>
                <w:lang w:val="ru-RU"/>
              </w:rPr>
              <w:t>массиве, вычисление максимума (минимума) и суммы элементов двумерного массива, перестановка строк и столбцов двумерного массива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Словари (ассоциативные массивы, отображения). Хэш-таблицы. Построение алфавитно-частотного словаря для заданного текста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w:t>
            </w:r>
            <w:r>
              <w:rPr>
                <w:rFonts w:eastAsia="Arial"/>
                <w:szCs w:val="22"/>
                <w:lang w:val="ru-RU"/>
              </w:rPr>
              <w:t>.13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Стеки. Анализ правильности скобочного выражения. Вычисление арифметического выражения, записанного в постфиксной форме. Очереди. Использование очереди для временного хранения данных</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Алгоритмы на графах. Построение минимального остовного дерева </w:t>
            </w:r>
            <w:r>
              <w:rPr>
                <w:rFonts w:eastAsia="Arial"/>
                <w:szCs w:val="22"/>
                <w:lang w:val="ru-RU"/>
              </w:rPr>
              <w:t>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Деревья. Реализация дерева с помощью ссылочных структур. Двоичные (бинарные) деревья. Построение дерева </w:t>
            </w:r>
            <w:r>
              <w:rPr>
                <w:rFonts w:eastAsia="Arial"/>
                <w:szCs w:val="22"/>
                <w:lang w:val="ru-RU"/>
              </w:rPr>
              <w:t>для заданного арифметического выражения. Рекурсивные алгоритмы обхода дерева. Использование стека и очереди для обхода дерева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3.16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Динамическое программирование как метод решения задач с сохранением промежуточных результатов. Задачи, решаемые с помощью ди</w:t>
            </w:r>
            <w:r>
              <w:rPr>
                <w:rFonts w:eastAsia="Arial"/>
                <w:szCs w:val="22"/>
                <w:lang w:val="ru-RU"/>
              </w:rPr>
              <w:t>намического программирования: вычисление рекурсивных функций, подсчет количества вариантов, задачи оптимизации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Понятие об объектно-ориентированном программировании. Объекты и классы. Свойства и методы объектов. Объектно-ориентированный анализ. Разраб</w:t>
            </w:r>
            <w:r>
              <w:rPr>
                <w:rFonts w:eastAsia="Arial"/>
                <w:szCs w:val="22"/>
                <w:lang w:val="ru-RU"/>
              </w:rPr>
              <w:t>отка программ на основе объектно-ориентированного подхода. Инкапсуляция, наследование, полиморфизм</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Информационные технологии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Анализ данных. Основные задачи анализа данных: прогнозирование, классификация, кластеризация, анализ отклонений. Последоват</w:t>
            </w:r>
            <w:r>
              <w:rPr>
                <w:rFonts w:eastAsia="Arial"/>
                <w:szCs w:val="22"/>
                <w:lang w:val="ru-RU"/>
              </w:rPr>
              <w:t xml:space="preserve">ельность решения задач анализа данных: сбор первичных данных, очистка и оценка качества данных, выбор и (или) построение модели, преобразование данных, визуализация данных, интерпретация результатов. Программные средства и Интернет-сервисы для обработки и </w:t>
            </w:r>
            <w:r>
              <w:rPr>
                <w:rFonts w:eastAsia="Arial"/>
                <w:szCs w:val="22"/>
                <w:lang w:val="ru-RU"/>
              </w:rPr>
              <w:t>представления данных. Большие данные. Машинное обучение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w:t>
            </w:r>
            <w:r>
              <w:rPr>
                <w:rFonts w:eastAsia="Arial"/>
                <w:szCs w:val="22"/>
                <w:lang w:val="ru-RU"/>
              </w:rPr>
              <w:t>Построение столбчатых, линейчатых и круговых диаграмм. Построение графиков функций. Подбор линии тренда, решение задач прогнозирования. Решение задач оптимизации с помощью электронных таблиц</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Дискретизация при математическом моделировании непрерывных п</w:t>
            </w:r>
            <w:r>
              <w:rPr>
                <w:rFonts w:eastAsia="Arial"/>
                <w:szCs w:val="22"/>
                <w:lang w:val="ru-RU"/>
              </w:rPr>
              <w:t>роцессов. Моделирование движения. Моделирование биологических систем. Математические модели в экономике. Вычислительные эксперименты с моделями. Обработка результатов эксперимента. Метод наименьших квадратов. Оценка числовых параметров моделируемых объекто</w:t>
            </w:r>
            <w:r>
              <w:rPr>
                <w:rFonts w:eastAsia="Arial"/>
                <w:szCs w:val="22"/>
                <w:lang w:val="ru-RU"/>
              </w:rPr>
              <w:t>в и процессов. Восстановление зависимостей по результатам эксперимента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Вероятностные модели. Методы Монте-Карло. Имитационное моделирование. Системы массового обслуживания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Табличные (реляционные) базы данных. Таблица - представление сведений об о</w:t>
            </w:r>
            <w:r>
              <w:rPr>
                <w:rFonts w:eastAsia="Arial"/>
                <w:szCs w:val="22"/>
                <w:lang w:val="ru-RU"/>
              </w:rPr>
              <w:t>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D375AB" w:rsidRDefault="005A04D1">
            <w:pPr>
              <w:autoSpaceDE/>
              <w:autoSpaceDN/>
              <w:adjustRightInd/>
              <w:jc w:val="both"/>
              <w:rPr>
                <w:rFonts w:eastAsia="Arial"/>
                <w:szCs w:val="22"/>
                <w:lang w:val="ru-RU"/>
              </w:rPr>
            </w:pPr>
            <w:r>
              <w:rPr>
                <w:rFonts w:eastAsia="Arial"/>
                <w:szCs w:val="22"/>
                <w:lang w:val="ru-RU"/>
              </w:rPr>
              <w:t>Многотабличные базы данных. Типы св</w:t>
            </w:r>
            <w:r>
              <w:rPr>
                <w:rFonts w:eastAsia="Arial"/>
                <w:szCs w:val="22"/>
                <w:lang w:val="ru-RU"/>
              </w:rPr>
              <w:t>язей между таблицами. Внешний ключ. Целостность базы данных. Запросы к многотабличным базам данных</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4.6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Текстовый процессор. Средства поиска и автозамены в текстовом процессоре. Структурированные текстовые документы. Сноски, оглавление. Правила цитирования</w:t>
            </w:r>
            <w:r>
              <w:rPr>
                <w:rFonts w:eastAsia="Arial"/>
                <w:szCs w:val="22"/>
                <w:lang w:val="ru-RU"/>
              </w:rPr>
              <w:t xml:space="preserve"> источников и оформления библиографических ссылок</w:t>
            </w:r>
          </w:p>
        </w:tc>
      </w:tr>
    </w:tbl>
    <w:p w:rsidR="00D375AB" w:rsidRDefault="00D375AB">
      <w:pPr>
        <w:widowControl/>
        <w:autoSpaceDE/>
        <w:autoSpaceDN/>
        <w:adjustRightInd/>
        <w:rPr>
          <w:rFonts w:ascii="Calibri" w:eastAsia="Arial" w:hAnsi="Calibri"/>
          <w:sz w:val="22"/>
          <w:szCs w:val="22"/>
          <w:lang w:val="ru-RU"/>
        </w:rPr>
      </w:pPr>
    </w:p>
    <w:p w:rsidR="00D375AB" w:rsidRDefault="00D375AB">
      <w:pPr>
        <w:widowControl/>
        <w:autoSpaceDE/>
        <w:autoSpaceDN/>
        <w:adjustRightInd/>
        <w:rPr>
          <w:rFonts w:ascii="Calibri" w:eastAsia="Arial" w:hAnsi="Calibri"/>
          <w:sz w:val="22"/>
          <w:szCs w:val="22"/>
          <w:lang w:val="ru-RU"/>
        </w:rPr>
      </w:pPr>
    </w:p>
    <w:p w:rsidR="00D375AB" w:rsidRDefault="005A04D1">
      <w:pPr>
        <w:adjustRightInd/>
        <w:ind w:firstLine="708"/>
        <w:jc w:val="both"/>
        <w:rPr>
          <w:b/>
          <w:lang w:val="ru-RU" w:eastAsia="en-US"/>
        </w:rPr>
      </w:pPr>
      <w:r>
        <w:rPr>
          <w:lang w:val="ru-RU" w:eastAsia="en-US"/>
        </w:rPr>
        <w:t xml:space="preserve">В федеральных и региональных процедурах оценки качества образования используется </w:t>
      </w:r>
      <w:r>
        <w:rPr>
          <w:lang w:val="ru-RU" w:eastAsia="en-US"/>
        </w:rPr>
        <w:lastRenderedPageBreak/>
        <w:t>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w:t>
      </w:r>
      <w:r>
        <w:rPr>
          <w:lang w:val="ru-RU" w:eastAsia="en-US"/>
        </w:rPr>
        <w:t xml:space="preserve">жания </w:t>
      </w:r>
      <w:r>
        <w:rPr>
          <w:b/>
          <w:lang w:val="ru-RU" w:eastAsia="en-US"/>
        </w:rPr>
        <w:t>по физике.</w:t>
      </w:r>
    </w:p>
    <w:p w:rsidR="00D375AB" w:rsidRDefault="005A04D1">
      <w:pPr>
        <w:widowControl/>
        <w:autoSpaceDE/>
        <w:autoSpaceDN/>
        <w:adjustRightInd/>
        <w:jc w:val="center"/>
        <w:rPr>
          <w:rFonts w:eastAsia="Times New Roman"/>
          <w:lang w:val="ru-RU"/>
        </w:rPr>
      </w:pPr>
      <w:r>
        <w:rPr>
          <w:rFonts w:eastAsia="Times New Roman"/>
          <w:lang w:val="ru-RU"/>
        </w:rPr>
        <w:t xml:space="preserve">  </w:t>
      </w:r>
    </w:p>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требования к результатам освоения основной </w:t>
      </w:r>
    </w:p>
    <w:p w:rsidR="00D375AB" w:rsidRDefault="005A04D1">
      <w:pPr>
        <w:widowControl/>
        <w:autoSpaceDE/>
        <w:autoSpaceDN/>
        <w:adjustRightInd/>
        <w:jc w:val="center"/>
        <w:rPr>
          <w:rFonts w:eastAsia="Times New Roman"/>
          <w:lang w:val="ru-RU"/>
        </w:rPr>
      </w:pPr>
      <w:r>
        <w:rPr>
          <w:rFonts w:eastAsia="Times New Roman"/>
          <w:lang w:val="ru-RU"/>
        </w:rPr>
        <w:t xml:space="preserve">образовательной программы 10 (класс) </w:t>
      </w:r>
    </w:p>
    <w:p w:rsidR="00D375AB" w:rsidRDefault="00D375AB">
      <w:pPr>
        <w:widowControl/>
        <w:autoSpaceDE/>
        <w:autoSpaceDN/>
        <w:adjustRightInd/>
        <w:spacing w:line="288" w:lineRule="atLeast"/>
        <w:jc w:val="both"/>
        <w:rPr>
          <w:rFonts w:eastAsia="Times New Roman"/>
          <w:lang w:val="ru-RU"/>
        </w:rPr>
      </w:pPr>
    </w:p>
    <w:tbl>
      <w:tblPr>
        <w:tblW w:w="9075" w:type="dxa"/>
        <w:tblInd w:w="15" w:type="dxa"/>
        <w:tblCellMar>
          <w:left w:w="0" w:type="dxa"/>
          <w:right w:w="0" w:type="dxa"/>
        </w:tblCellMar>
        <w:tblLook w:val="04A0" w:firstRow="1" w:lastRow="0" w:firstColumn="1" w:lastColumn="0" w:noHBand="0" w:noVBand="1"/>
      </w:tblPr>
      <w:tblGrid>
        <w:gridCol w:w="1719"/>
        <w:gridCol w:w="7356"/>
      </w:tblGrid>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Код проверяемого результата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предметные результаты освоения основной образовательной программы среднего общего образования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Учитывать границы применения изученных физических моделей: материальная точка, инерциальная система отсчета, абсолютно твердое тело, идеальный газ; модели строения газов, жидкостей и твердых тел, точечный электрический заряд - при решении физических задач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w:t>
            </w:r>
            <w:r>
              <w:rPr>
                <w:rFonts w:eastAsia="Times New Roman"/>
                <w:lang w:val="ru-RU"/>
              </w:rPr>
              <w:t>жности, инерция, взаимодействие тел;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пов</w:t>
            </w:r>
            <w:r>
              <w:rPr>
                <w:rFonts w:eastAsia="Times New Roman"/>
                <w:lang w:val="ru-RU"/>
              </w:rPr>
              <w:t xml:space="preserve">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Описывать механическое движение, используя физические величины: координата, путь, перемещение</w:t>
            </w:r>
            <w:r>
              <w:rPr>
                <w:rFonts w:eastAsia="Times New Roman"/>
                <w:lang w:val="ru-RU"/>
              </w:rPr>
              <w:t>,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w:t>
            </w:r>
            <w:r>
              <w:rPr>
                <w:rFonts w:eastAsia="Times New Roman"/>
                <w:lang w:val="ru-RU"/>
              </w:rPr>
              <w:t xml:space="preserve">улы, связывающие данную физическую величину с другими величинами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w:t>
            </w:r>
            <w:r>
              <w:rPr>
                <w:rFonts w:eastAsia="Times New Roman"/>
                <w:lang w:val="ru-RU"/>
              </w:rPr>
              <w:t>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w:t>
            </w:r>
            <w:r>
              <w:rPr>
                <w:rFonts w:eastAsia="Times New Roman"/>
                <w:lang w:val="ru-RU"/>
              </w:rPr>
              <w:t xml:space="preserve"> связывающие данную физическую величину с другими величинам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напряженность поля, потенциа</w:t>
            </w:r>
            <w:r>
              <w:rPr>
                <w:rFonts w:eastAsia="Times New Roman"/>
                <w:lang w:val="ru-RU"/>
              </w:rPr>
              <w:t xml:space="preserve">л, разность потенциалов; при описании правильно трактовать физический смысл используемых величин, их обозначения и единицы; </w:t>
            </w:r>
            <w:r>
              <w:rPr>
                <w:rFonts w:eastAsia="Times New Roman"/>
                <w:lang w:val="ru-RU"/>
              </w:rPr>
              <w:lastRenderedPageBreak/>
              <w:t xml:space="preserve">указывать формулы, связывающие данную физическую величину с другими величинами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10.7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анализировать физические процессы и явления, </w:t>
            </w:r>
            <w:r>
              <w:rPr>
                <w:rFonts w:eastAsia="Times New Roman"/>
                <w:lang w:val="ru-RU"/>
              </w:rPr>
              <w:t>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отсчета; молекулярно-кинетич</w:t>
            </w:r>
            <w:r>
              <w:rPr>
                <w:rFonts w:eastAsia="Times New Roman"/>
                <w:lang w:val="ru-RU"/>
              </w:rPr>
              <w:t>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w:t>
            </w:r>
            <w:r>
              <w:rPr>
                <w:rFonts w:eastAsia="Times New Roman"/>
                <w:lang w:val="ru-RU"/>
              </w:rPr>
              <w:t xml:space="preserve">овку закона, его математическое выражение и условия (границы, области) применимости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w:t>
            </w:r>
            <w:r>
              <w:rPr>
                <w:rFonts w:eastAsia="Times New Roman"/>
                <w:lang w:val="ru-RU"/>
              </w:rPr>
              <w:t xml:space="preserve"> и формулировать выводы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Исследовать зависимости между физическими в</w:t>
            </w:r>
            <w:r>
              <w:rPr>
                <w:rFonts w:eastAsia="Times New Roman"/>
                <w:lang w:val="ru-RU"/>
              </w:rPr>
              <w:t xml:space="preserve">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Соблюдать правила безопасного труд</w:t>
            </w:r>
            <w:r>
              <w:rPr>
                <w:rFonts w:eastAsia="Times New Roman"/>
                <w:lang w:val="ru-RU"/>
              </w:rPr>
              <w:t xml:space="preserve">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10.13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Решать расчетные задачи с явно заданной физической моделью, испол</w:t>
            </w:r>
            <w:r>
              <w:rPr>
                <w:rFonts w:eastAsia="Times New Roman"/>
                <w:lang w:val="ru-RU"/>
              </w:rPr>
              <w:t xml:space="preserve">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10.14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Р</w:t>
            </w:r>
            <w:r>
              <w:rPr>
                <w:rFonts w:eastAsia="Times New Roman"/>
                <w:lang w:val="ru-RU"/>
              </w:rPr>
              <w:t xml:space="preserve">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10.15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w:t>
            </w:r>
            <w:r>
              <w:rPr>
                <w:rFonts w:eastAsia="Times New Roman"/>
                <w:lang w:val="ru-RU"/>
              </w:rPr>
              <w:t xml:space="preserve">цию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10.16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10.17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Использовать теоретические знания по физике в повседневной жизни для обеспечения </w:t>
            </w:r>
            <w:r>
              <w:rPr>
                <w:rFonts w:eastAsia="Times New Roman"/>
                <w:lang w:val="ru-RU"/>
              </w:rPr>
              <w:t xml:space="preserve">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10.18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Работать в группе с выполнением различных социальных ролей, планировать работу группы, рацион</w:t>
            </w:r>
            <w:r>
              <w:rPr>
                <w:rFonts w:eastAsia="Times New Roman"/>
                <w:lang w:val="ru-RU"/>
              </w:rPr>
              <w:t xml:space="preserve">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 </w:t>
            </w:r>
          </w:p>
        </w:tc>
      </w:tr>
    </w:tbl>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  </w:t>
      </w:r>
    </w:p>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элементы содержания (10 класс)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  </w:t>
      </w:r>
    </w:p>
    <w:tbl>
      <w:tblPr>
        <w:tblW w:w="9075" w:type="dxa"/>
        <w:tblInd w:w="15" w:type="dxa"/>
        <w:tblCellMar>
          <w:left w:w="0" w:type="dxa"/>
          <w:right w:w="0" w:type="dxa"/>
        </w:tblCellMar>
        <w:tblLook w:val="04A0" w:firstRow="1" w:lastRow="0" w:firstColumn="1" w:lastColumn="0" w:noHBand="0" w:noVBand="1"/>
      </w:tblPr>
      <w:tblGrid>
        <w:gridCol w:w="858"/>
        <w:gridCol w:w="1637"/>
        <w:gridCol w:w="6580"/>
      </w:tblGrid>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Код раздела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Код проверяемого элемента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элементы содержания </w:t>
            </w:r>
          </w:p>
        </w:tc>
      </w:tr>
      <w:tr w:rsidR="00D375AB" w:rsidRPr="00C41554">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ФИЗИКА И МЕТОДЫ НАУЧНОГО ПОЗНАНИЯ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w:t>
            </w:r>
            <w:r>
              <w:rPr>
                <w:rFonts w:eastAsia="Times New Roman"/>
                <w:lang w:val="ru-RU"/>
              </w:rPr>
              <w:t xml:space="preserve"> людей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МЕХАНИКА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2.1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КИНЕМАТИКА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Механическое движение. Относительность механического движения. Система отсчета. Траектория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2.1.3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2.1.4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Свободное падение. Ускорение свободного падения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2.1.5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Криволинейное движение. Равномерн</w:t>
            </w:r>
            <w:r>
              <w:rPr>
                <w:rFonts w:eastAsia="Times New Roman"/>
                <w:lang w:val="ru-RU"/>
              </w:rPr>
              <w:t xml:space="preserve">ое движение материальной точки по окружности. Угловая скорость, линейная скорость. Период и частота. Центростремительное ускорение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2.1.6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устройства: спидометр, движение снарядов, цепные и ременные передачи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2.1.7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w:t>
            </w:r>
            <w:r>
              <w:rPr>
                <w:rFonts w:eastAsia="Times New Roman"/>
                <w:lang w:val="ru-RU"/>
              </w:rPr>
              <w:t xml:space="preserve">дкости. Изучение движения тела, брошенного горизонтально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2.2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ДИНАМИКА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2.2.1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Принцип относительности Галилея. Первый закон Ньютона. Инерциальные системы отсчета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2.2.2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Масса тела. Сила. Принцип суперпозиции сил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2.2.3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Второй закон Ньютона для материальной точки в инерциальной системе отсчета (ИСО). Третий закон Ньютона для материальных точек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2.2.4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Закон всемирного тяготения. Сила тяжести. Первая космическая скорость. Вес тела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2.2.5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Сила упругости. Закон Гука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2.2.6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Сила трения. Сухое трение. Сила трения скольжения и сила трения покоя. Коэффициент трения. Сила сопротивления при движении тела в жидкости или газе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2.2.7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Поступательное и вращательное движение абсолютно твердого тела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2.2.8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Момент силы относи</w:t>
            </w:r>
            <w:r>
              <w:rPr>
                <w:rFonts w:eastAsia="Times New Roman"/>
                <w:lang w:val="ru-RU"/>
              </w:rPr>
              <w:t xml:space="preserve">тельно оси вращения. Плечо силы. Условия равновесия твердого тела в ИСО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2.2.9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устройства: подшипники, движение искусственных спутников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2.2.10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w:t>
            </w:r>
            <w:r>
              <w:rPr>
                <w:rFonts w:eastAsia="Times New Roman"/>
                <w:lang w:val="ru-RU"/>
              </w:rPr>
              <w:t xml:space="preserve">вердого тела, имеющего ось вращения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ЗАКОНЫ СОХРАНЕНИЯ В МЕХАНИКЕ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Импульс материальной точки, системы материальных точек. Импульс силы и изменение импульса тела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Закон сохранения импульса в ИСО. Реактивное движение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Работа силы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Мощность силы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Кинетическая энергия материальной точки. Теорема о кинетической энергии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Потенциальные и непотенциальные силы. Связь работы непотенциальных сил с изменением механической энергии системы тел.</w:t>
            </w:r>
            <w:r>
              <w:rPr>
                <w:rFonts w:eastAsia="Times New Roman"/>
                <w:lang w:val="ru-RU"/>
              </w:rPr>
              <w:t xml:space="preserve"> Закон сохранения механической энергии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Упругие и неупругие столкновения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устройства: движение ракет, водомет, копер, пружинный пистолет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Практические работы. Изучение связи скоростей тел при неупругом ударе. Исследование связи работы силы с изменением механической энергии тела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МОЛЕКУЛЯРНАЯ ФИЗИКА И ТЕРМОДИНАМИКА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ОСНОВЫ МОЛЕКУЛЯРНО-КИНЕТИЧЕСКОЙ ТЕОРИИ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Основные положения молекулярно-кинетической теории. </w:t>
            </w:r>
            <w:r>
              <w:rPr>
                <w:rFonts w:eastAsia="Times New Roman"/>
                <w:lang w:val="ru-RU"/>
              </w:rPr>
              <w:lastRenderedPageBreak/>
              <w:t xml:space="preserve">Броуновское движение. Диффузия. Характер движения и взаимодействия частиц вещества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Модели строения газов, жидкостей и твердых тел и объяснение свойств вещества на основе этих моделей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Масса молекул. Количество вещества. Постоянная Авогадро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Тепловое равновесие. Температура и ее измерение. Шкала температур Цельсия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Модель идеального газа. Основное уравнение молекулярно-кинетической теории идеального газа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Абсол</w:t>
            </w:r>
            <w:r>
              <w:rPr>
                <w:rFonts w:eastAsia="Times New Roman"/>
                <w:lang w:val="ru-RU"/>
              </w:rPr>
              <w:t xml:space="preserve">ютная температура как мера средней кинетической энергии теплового движения частиц газа. Шкала температур Кельвина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Уравнение Клапейрона - Менделеева. Закон Дальтона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Газовые законы. Изопроцессы в идеальном газе с постоянным количеством вещества: изотерма, изохора, изобара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устройства: термометр, барометр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Практические работы. Измерение массы воздуха в классной комнате. Исследование зависи</w:t>
            </w:r>
            <w:r>
              <w:rPr>
                <w:rFonts w:eastAsia="Times New Roman"/>
                <w:lang w:val="ru-RU"/>
              </w:rPr>
              <w:t xml:space="preserve">мости между параметрами состояния разреженного газа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3.2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ОСНОВЫ ТЕРМОДИНАМИКИ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3.2.1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Термодинамическая система. Внутренняя энергия термодинамической системы и способы ее изменения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3.2.2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Количество теплоты и работа. Внутренняя энергия одноатомного идеального газа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3.2.3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Виды теплопередачи: теплопроводность, конвекция, излучение. Теплоемкость тела. Удельная теплоемкость вещества. Расчет количества теплоты при теплопередаче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3.2.4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Первый закон термодинамики. Применение первого закона термодинамики к изопроцессам. Графическая интерпретация работы газа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3.2.5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Тепловые машины. Принципы действия тепловых машин. Преобразования энергии в тепловых машинах. Коэффициент полезного действия</w:t>
            </w:r>
            <w:r>
              <w:rPr>
                <w:rFonts w:eastAsia="Times New Roman"/>
                <w:lang w:val="ru-RU"/>
              </w:rPr>
              <w:t xml:space="preserve"> (далее - КПД) тепловой машины. Цикл Карно и его КПД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3.2.6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Второй закон термодинамики. Необратимость процессов в природе. Тепловые двигатели. Экологические проблемы теплоэнергетики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3.2.7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устройства: двигатель внутреннего сгорания, бытовой холодильник, кондиционер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3.2.8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Практические работы. Измерение удельной теплоемкости </w:t>
            </w:r>
          </w:p>
        </w:tc>
      </w:tr>
      <w:tr w:rsidR="00D375AB" w:rsidRPr="00C41554">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3.3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АГРЕГАТНЫЕ СОСТОЯНИЯ ВЕЩЕСТВА. ФАЗОВЫЕ ПЕРЕХОДЫ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3.3.1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Парообразование и конденсация. Испарение и кипение. Удельная теплота парообразования. Зависимость температуры кипения от давления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3.3.2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Абсолютная и относительная влажность воздуха. Насыщенный пар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3.3.3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Твердое тело. Кристаллические и аморфные тела. Анизотропия свойств кристаллов. Жидкие кристаллы. Современные </w:t>
            </w:r>
            <w:r>
              <w:rPr>
                <w:rFonts w:eastAsia="Times New Roman"/>
                <w:lang w:val="ru-RU"/>
              </w:rPr>
              <w:lastRenderedPageBreak/>
              <w:t xml:space="preserve">материалы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3.3.4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Плавление и кристаллизация. Удельная теплота плавления. Сублимация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3.3.5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Уравнение теплового баланса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3.3.6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w:t>
            </w:r>
            <w:r>
              <w:rPr>
                <w:rFonts w:eastAsia="Times New Roman"/>
                <w:lang w:val="ru-RU"/>
              </w:rPr>
              <w:t xml:space="preserve">устройства: гигрометр и психрометр, калориметр, технологии получения современных материалов, в том числе наноматериалов, и нанотехнологии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3.3.7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Практические работы. Измерение влажности воздуха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ЭЛЕКТРОДИНАМИКА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ЭЛЕКТРОСТАТИКА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Электризация тел. Электрический заряд. Два вида электрических зарядов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Проводники, диэлектрики и полупроводники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Закон сохранения электрического заряда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Взаимодействие зарядов. Закон Кулона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Электрическое поле. Напряженность электрического поля. Принцип суперпозиции. Линии напряженности электрического поля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Работа сил электростатического поля. Потенциал. Разность потенциалов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Проводники и диэлектрики в постоянном электрическом поле. Диэлектрическая проницаемость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Электроемкость. Конденсатор. Электроемкость плоского конденсатора. Энергия заряженного конденсатора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устройства: электроскоп, электрометр, электростатическая защита, заземление электроприборов, конденсатор, ксерокс, струйный принтер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Практические работы. Измерение электроемкости конденсатора </w:t>
            </w:r>
          </w:p>
        </w:tc>
      </w:tr>
      <w:tr w:rsidR="00D375AB" w:rsidRPr="00C41554">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ПОСТОЯННЫЙ ЭЛЕКТРИЧЕСКИЙ ТОК. ТОКИ В РАЗЛИЧНЫХ СРЕДАХ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Условия существования постоянного электрического тока. Источники тока. Сила тока. Постоянный ток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Напряжение. Закон Ома для участка цепи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Электрическое сопротивление. Удельное сопротивление вещества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Последовательное, параллельное, смешанное соединение проводников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Работа электрического тока. Закон Джоуля - Ленца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Мощность электрического тока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электродвижущая сила (далее - ЭДС) и внутреннее сопротивление источника тока. Закон Ома для полной (замкнутой) электрической цепи. Короткое замыкание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Электронная проводимость твердых металлов. Зависимость сопротивления металлов от температуры. Св</w:t>
            </w:r>
            <w:r>
              <w:rPr>
                <w:rFonts w:eastAsia="Times New Roman"/>
                <w:lang w:val="ru-RU"/>
              </w:rPr>
              <w:t xml:space="preserve">ерхпроводимость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Электрический ток в вакууме. Свойства электронных пучков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Полупроводники. Собственная и примесная проводимость полупроводников. Свойства p-n перехода. Полупроводниковые приборы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Электрический ток в электролитах. Электролитическая диссоциация. Электролиз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Электрический ток в газах. Самостоятельный и несамостоятельный разряд. Различные типы самостоятельного разряда. Молния. Плазма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4.2.13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Технические устройства: амперме</w:t>
            </w:r>
            <w:r>
              <w:rPr>
                <w:rFonts w:eastAsia="Times New Roman"/>
                <w:lang w:val="ru-RU"/>
              </w:rPr>
              <w:t xml:space="preserve">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4.2.14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Практические работы. Изучение смешанного</w:t>
            </w:r>
            <w:r>
              <w:rPr>
                <w:rFonts w:eastAsia="Times New Roman"/>
                <w:lang w:val="ru-RU"/>
              </w:rPr>
              <w:t xml:space="preserve"> соединения резисторов.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Измерение ЭДС источника тока и его внутреннего сопротивления. Наблюдение электролиза </w:t>
            </w:r>
          </w:p>
        </w:tc>
      </w:tr>
    </w:tbl>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  </w:t>
      </w:r>
    </w:p>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требования к результатам освоения основной </w:t>
      </w:r>
    </w:p>
    <w:p w:rsidR="00D375AB" w:rsidRDefault="005A04D1">
      <w:pPr>
        <w:widowControl/>
        <w:autoSpaceDE/>
        <w:autoSpaceDN/>
        <w:adjustRightInd/>
        <w:jc w:val="center"/>
        <w:rPr>
          <w:rFonts w:eastAsia="Times New Roman"/>
          <w:lang w:val="ru-RU"/>
        </w:rPr>
      </w:pPr>
      <w:r>
        <w:rPr>
          <w:rFonts w:eastAsia="Times New Roman"/>
          <w:lang w:val="ru-RU"/>
        </w:rPr>
        <w:t xml:space="preserve">образовательной программы (11 класс)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  </w:t>
      </w:r>
    </w:p>
    <w:tbl>
      <w:tblPr>
        <w:tblW w:w="9075" w:type="dxa"/>
        <w:tblInd w:w="15" w:type="dxa"/>
        <w:tblCellMar>
          <w:left w:w="0" w:type="dxa"/>
          <w:right w:w="0" w:type="dxa"/>
        </w:tblCellMar>
        <w:tblLook w:val="04A0" w:firstRow="1" w:lastRow="0" w:firstColumn="1" w:lastColumn="0" w:noHBand="0" w:noVBand="1"/>
      </w:tblPr>
      <w:tblGrid>
        <w:gridCol w:w="1722"/>
        <w:gridCol w:w="7353"/>
      </w:tblGrid>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Код проверяемого результата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предметные результаты освоения основной образовательной программы среднего общего образования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Учитывать границы примен</w:t>
            </w:r>
            <w:r>
              <w:rPr>
                <w:rFonts w:eastAsia="Times New Roman"/>
                <w:lang w:val="ru-RU"/>
              </w:rPr>
              <w:t xml:space="preserve">ения изученных физических моделей: точечный электрический заряд, ядерная модель атома, нуклонная модель атомного ядра при решении физических задач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Распознавать физические явления (процессы) и объяснять их на основе законов электродинамики и квантов</w:t>
            </w:r>
            <w:r>
              <w:rPr>
                <w:rFonts w:eastAsia="Times New Roman"/>
                <w:lang w:val="ru-RU"/>
              </w:rPr>
              <w:t>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w:t>
            </w:r>
            <w:r>
              <w:rPr>
                <w:rFonts w:eastAsia="Times New Roman"/>
                <w:lang w:val="ru-RU"/>
              </w:rPr>
              <w:t>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w:t>
            </w:r>
            <w:r>
              <w:rPr>
                <w:rFonts w:eastAsia="Times New Roman"/>
                <w:lang w:val="ru-RU"/>
              </w:rPr>
              <w:t xml:space="preserve">адиоактивность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w:t>
            </w:r>
            <w:r>
              <w:rPr>
                <w:rFonts w:eastAsia="Times New Roman"/>
                <w:lang w:val="ru-RU"/>
              </w:rPr>
              <w:t>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w:t>
            </w:r>
            <w:r>
              <w:rPr>
                <w:rFonts w:eastAsia="Times New Roman"/>
                <w:lang w:val="ru-RU"/>
              </w:rPr>
              <w:t xml:space="preserve">аряд и сила тока в процессе гармонических электромагнитных колебаний, </w:t>
            </w:r>
            <w:r>
              <w:rPr>
                <w:rFonts w:eastAsia="Times New Roman"/>
                <w:lang w:val="ru-RU"/>
              </w:rPr>
              <w:lastRenderedPageBreak/>
              <w:t>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w:t>
            </w:r>
            <w:r>
              <w:rPr>
                <w:rFonts w:eastAsia="Times New Roman"/>
                <w:lang w:val="ru-RU"/>
              </w:rPr>
              <w:t xml:space="preserve">ческую величину с другими величинами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11.5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w:t>
            </w:r>
            <w:r>
              <w:rPr>
                <w:rFonts w:eastAsia="Times New Roman"/>
                <w:lang w:val="ru-RU"/>
              </w:rPr>
              <w:t xml:space="preserve">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Анализировать физические </w:t>
            </w:r>
            <w:r>
              <w:rPr>
                <w:rFonts w:eastAsia="Times New Roman"/>
                <w:lang w:val="ru-RU"/>
              </w:rPr>
              <w:t>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w:t>
            </w:r>
            <w:r>
              <w:rPr>
                <w:rFonts w:eastAsia="Times New Roman"/>
                <w:lang w:val="ru-RU"/>
              </w:rPr>
              <w:t>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w:t>
            </w:r>
            <w:r>
              <w:rPr>
                <w:rFonts w:eastAsia="Times New Roman"/>
                <w:lang w:val="ru-RU"/>
              </w:rPr>
              <w:t xml:space="preserve">ь словесную формулировку закона, его математическое выражение и условия (границы, области) применимости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Определять направление вектора индукции магнитного поля проводника с током, силы Ампера и силы Лоренца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Строить и описывать изображение, создаваемое плоским зеркалом, тонкой линзой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w:t>
            </w:r>
            <w:r>
              <w:rPr>
                <w:rFonts w:eastAsia="Times New Roman"/>
                <w:lang w:val="ru-RU"/>
              </w:rPr>
              <w:t xml:space="preserve">ебного эксперимента, собирать установку из предложенного оборудования, проводить опыт и формулировать выводы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w:t>
            </w:r>
            <w:r>
              <w:rPr>
                <w:rFonts w:eastAsia="Times New Roman"/>
                <w:lang w:val="ru-RU"/>
              </w:rPr>
              <w:t xml:space="preserve">ды оценки погрешностей измерений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w:t>
            </w:r>
            <w:r>
              <w:rPr>
                <w:rFonts w:eastAsia="Times New Roman"/>
                <w:lang w:val="ru-RU"/>
              </w:rPr>
              <w:t xml:space="preserve">оды по результатам исследования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r>
              <w:rPr>
                <w:rFonts w:eastAsia="Times New Roman"/>
                <w:lang w:val="ru-RU"/>
              </w:rPr>
              <w:t xml:space="preserve">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11.13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w:t>
            </w:r>
            <w:r>
              <w:rPr>
                <w:rFonts w:eastAsia="Times New Roman"/>
                <w:lang w:val="ru-RU"/>
              </w:rPr>
              <w:t xml:space="preserve"> и оценивать реальность полученного значения физической величины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11.14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Решать качественные задачи: выстраивать логически непротиворечивую цепочку рассуждений с опорой на изученные </w:t>
            </w:r>
            <w:r>
              <w:rPr>
                <w:rFonts w:eastAsia="Times New Roman"/>
                <w:lang w:val="ru-RU"/>
              </w:rPr>
              <w:lastRenderedPageBreak/>
              <w:t xml:space="preserve">законы, закономерности и физические явления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11.15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w:t>
            </w:r>
            <w:r>
              <w:rPr>
                <w:rFonts w:eastAsia="Times New Roman"/>
                <w:lang w:val="ru-RU"/>
              </w:rPr>
              <w:t xml:space="preserve">цию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11.16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объяснять принципы действия машин, приборов и технических устройств; различать условия их безопасного использования в повседневной жизни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11.17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Приводить примеры вклада российских и зарубежных ученых-физиков в развитие науки, в объяснение пр</w:t>
            </w:r>
            <w:r>
              <w:rPr>
                <w:rFonts w:eastAsia="Times New Roman"/>
                <w:lang w:val="ru-RU"/>
              </w:rPr>
              <w:t xml:space="preserve">оцессов окружающего мира, в развитие техники и технологий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11.18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11.19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Работать в г</w:t>
            </w:r>
            <w:r>
              <w:rPr>
                <w:rFonts w:eastAsia="Times New Roman"/>
                <w:lang w:val="ru-RU"/>
              </w:rPr>
              <w:t xml:space="preserve">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 </w:t>
            </w:r>
          </w:p>
        </w:tc>
      </w:tr>
    </w:tbl>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элементы содержания (11 класс) </w:t>
      </w: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tbl>
      <w:tblPr>
        <w:tblW w:w="9075" w:type="dxa"/>
        <w:tblInd w:w="15" w:type="dxa"/>
        <w:tblCellMar>
          <w:left w:w="0" w:type="dxa"/>
          <w:right w:w="0" w:type="dxa"/>
        </w:tblCellMar>
        <w:tblLook w:val="04A0" w:firstRow="1" w:lastRow="0" w:firstColumn="1" w:lastColumn="0" w:noHBand="0" w:noVBand="1"/>
      </w:tblPr>
      <w:tblGrid>
        <w:gridCol w:w="875"/>
        <w:gridCol w:w="1694"/>
        <w:gridCol w:w="6506"/>
      </w:tblGrid>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Код раздела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Код проверяемого элемента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элементы содержания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ЭЛЕКТРОДИНАМИКА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МАГНИТНОЕ ПОЛЕ. ЭЛЕКТРОМАГНИТНАЯ ИНДУКЦИЯ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Постоянные магниты. Взаимодействие постоянных магнитов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Магнитное поле. Вектор магнитной индукции. Принцип суперпозиции. Линии магнитной индукции. Картина линий магнитной индукции поля постоянных магнитов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Сила Ампера, ее модуль и направление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Сила Лоренца, е</w:t>
            </w:r>
            <w:r>
              <w:rPr>
                <w:rFonts w:eastAsia="Times New Roman"/>
                <w:lang w:val="ru-RU"/>
              </w:rPr>
              <w:t xml:space="preserve">е модуль и направление. Движение заряженной частицы в однородном магнитном поле. Работа силы Лоренца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Явление электромагнитной индукции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Поток вектора магнитной индукции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ЭДС индукции. Закон электромагнитной индукции Фарадея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Вихревое электрическое поле. ЭДС индукции в проводнике, движущемся поступательно в однородном магнитном поле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Правило Ленца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Индуктивность. Явление самоиндукции. ЭДС самоиндукции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Энергия магнитного поля катушки с током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4.3.13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Электромагнитное поле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4.3.14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устройства: постоянные магниты, электромагниты, электродвигатель, ускорители элементарных частиц, индукционная печь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4.3.15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КОЛЕБАНИЯ И ВОЛНЫ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МЕХАНИЧЕСКИЕ И ЭЛЕКТРОМАГНИТНЫЕ КОЛЕБАНИЯ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Колебательная система. Свободные колебания. Гармонические колебания. Период, частота, амплитуда и фаза колебаний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Пружинный маятник. Математический маятник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Уравнение гармонических колебаний. Кинематическое и динамическое описание колебательного движения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Превращение энергии при гармонических колебаниях. Связь амплитуды колебаний исходной величины с амплитудами колебаний ее скорости и ускорения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5.1</w:t>
            </w:r>
            <w:r>
              <w:rPr>
                <w:rFonts w:eastAsia="Times New Roman"/>
                <w:lang w:val="ru-RU"/>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Закон сохранения энергии в идеальном колебательном контуре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Вынужденные механические колебания. Резонанс. Резонансная кривая. Вынужденные электромагнитные колебания.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Переменный ток. Синусоидальный переменный ток.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Мощность переменного тока. Амплитудное и действующее значение силы тока и напряжени</w:t>
            </w:r>
            <w:r>
              <w:rPr>
                <w:rFonts w:eastAsia="Times New Roman"/>
                <w:lang w:val="ru-RU"/>
              </w:rPr>
              <w:t xml:space="preserve">я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устройства: сейсмограф, электрический звонок, линии электропередач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w:t>
            </w:r>
            <w:r>
              <w:rPr>
                <w:rFonts w:eastAsia="Times New Roman"/>
                <w:lang w:val="ru-RU"/>
              </w:rPr>
              <w:t xml:space="preserve">но соединенных конденсатора, катушки и резистора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5.2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МЕХАНИЧЕСКИЕ И ЭЛЕКТРОМАГНИТНЫЕ ВОЛНЫ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5.2.1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Механические волны, условия распространения. Период. Скорость распространения и длина волны. Поперечные и продольные волны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5.2.2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Интерференция и дифракция механических волн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5.2.3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Звук. Скорость звука. Громкость звука. Высота тона. Тембр звука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5.2.4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Электромагнитные волны. Условия излучения электромагнитных волн. Взаимная ориентация векторов E, B и </w:t>
            </w:r>
            <w:r>
              <w:rPr>
                <w:rFonts w:eastAsia="Times New Roman"/>
                <w:lang w:val="ru-RU"/>
              </w:rPr>
              <w:lastRenderedPageBreak/>
              <w:t xml:space="preserve">в электромагнитной волне в </w:t>
            </w:r>
            <w:r>
              <w:rPr>
                <w:rFonts w:eastAsia="Times New Roman"/>
                <w:lang w:val="ru-RU"/>
              </w:rPr>
              <w:t xml:space="preserve">вакууме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5.2.5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Свойства электромагнитных волн: отражение, преломление, поляризация, дифракция, интерференция. Скорость электромагнитных волн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5.2.6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Шкала электромагнитных волн. Применение электромагнитных волн в технике и быту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5.2.7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Принципы радиосвязи и телевидения. Радиолокация. Электромагнитное загрязнение окружающей среды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5.2.8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Технические устройства: музыкальные инструменты, ультразвуковая диагностика в технике и медицине, радар, радиоприемник, телевизор, антенна, телефон, СВ</w:t>
            </w:r>
            <w:r>
              <w:rPr>
                <w:rFonts w:eastAsia="Times New Roman"/>
                <w:lang w:val="ru-RU"/>
              </w:rPr>
              <w:t xml:space="preserve">Ч-печь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ОПТИКА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Прямолинейное распространение света в однородной среде. Луч света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Отражение света. Законы отражения света. Построение изображений в плоском зеркале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Преломление света. Законы преломления света. Абсолютный показатель преломления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Полное внутреннее отражение. Предельный угол полного внутреннего отражения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Дисперсия света. Сложный состав белого света. Цвет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Собирающие и рассеива</w:t>
            </w:r>
            <w:r>
              <w:rPr>
                <w:rFonts w:eastAsia="Times New Roman"/>
                <w:lang w:val="ru-RU"/>
              </w:rPr>
              <w:t xml:space="preserve">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Пределы применимости геометрической оптики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Дифракция света. Дифракционная решетка. Условие наблюдения главных максимумов при падении м</w:t>
            </w:r>
            <w:r>
              <w:rPr>
                <w:rFonts w:eastAsia="Times New Roman"/>
                <w:lang w:val="ru-RU"/>
              </w:rPr>
              <w:t xml:space="preserve">онохроматического света на дифракционную решетку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Поляризация света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устройства: очки, лупа, фотоаппарат, проекционный аппарат, микроскоп, телескоп, волоконная оптика, дифракционная решетка, поляроид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Практические работы. Измерение показателя преломления. Исследование свойств изображений в линзах. Наблюдение дисперсии света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ЭЛЕМЕНТЫ СПЕЦИАЛЬНОЙ ТЕОРИИ ОТНОСИТЕЛЬНОСТИ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Относительность одновременности. Замедление времени и сокращение длины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Энергия и импульс свободной частицы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Связь массы с энергией и импульсом свободной частицы. Энергия покоя свободной частицы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7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КВАНТОВАЯ ФИЗИКА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7.1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ЭЛЕМЕНТЫ КВАНТОВОЙ ОПТИКИ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Фотоны. Формула Планка связи энергии фотона с его частотой. Энергия и импульс фотона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Открытие и исследование фотоэффекта. Опыты А.Г. Столетова. Законы фотоэффекта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7.1.3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Уравнение Эйнштейна для фотоэффекта. "Красная граница" фотоэффекта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7.1.4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Давление света. Опыты П.Н. Лебедева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7.1.5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Химическое действие света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7.1.6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устройства: фотоэлемент, фотодатчик, солнечная батарея, светодиод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7.2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СТРОЕНИЕ АТОМА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7.2.1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Модель атома Томсона. Опыты Резерфорда по исследованию строения атома. Планетарная модель атома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7.2.2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7.2.3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Волновые свойства частиц. Волны де Бройля. Корпускулярно-волновой дуализм. Дифракция электро</w:t>
            </w:r>
            <w:r>
              <w:rPr>
                <w:rFonts w:eastAsia="Times New Roman"/>
                <w:lang w:val="ru-RU"/>
              </w:rPr>
              <w:t xml:space="preserve">нов на кристаллах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7.2.4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Спонтанное и вынужденное излучение. Устройство и принцип работы лазера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7.2.5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устройства: спектральный анализ (спектроскоп), лазер, квантовый компьютер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7.2.6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Практические работы. Наблюдение линейчатого спектра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АТОМНОЕ ЯДРО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Методы наблюдения и регистрации элементарных частиц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Открытие протона и нейтрона. Нуклонная модель ядра Гейзенберга - Иване</w:t>
            </w:r>
            <w:r>
              <w:rPr>
                <w:rFonts w:eastAsia="Times New Roman"/>
                <w:lang w:val="ru-RU"/>
              </w:rPr>
              <w:t xml:space="preserve">нко. Заряд ядра. Массовое число ядра. Изотопы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Альфа-распад. Электронный и позитронный бета-распад. Гамма-излучение. Закон радиоактивного распада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Энергия связи нуклонов в ядре. Ядерные силы. Дефект массы ядра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Ядерные реакции. Деление и синтез ядер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Ядерный реактор. Термоядерный синтез. Проблемы и перспективы ядерной энергетики. Экологические аспекты ядерной энергетики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Элементарные частицы. Открытие позитрона. Фундаментальные взаимодействия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Технические устройства: дозиметр, камера Вильсона, ядерный реактор, атомная бомба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Практические работы. Исследование треков частиц (по готовым фотографиям) </w:t>
            </w:r>
          </w:p>
        </w:tc>
      </w:tr>
      <w:tr w:rsidR="00D375AB">
        <w:tc>
          <w:tcPr>
            <w:tcW w:w="0" w:type="auto"/>
            <w:vMerge w:val="restart"/>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8 </w:t>
            </w:r>
          </w:p>
        </w:tc>
        <w:tc>
          <w:tcPr>
            <w:tcW w:w="0" w:type="auto"/>
            <w:gridSpan w:val="2"/>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ЭЛЕМЕНТЫ АСТРОФИЗИКИ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8.1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Вид звездного неба. Созвездия, яркие звезды, планеты, их видимое движение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8.2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Солнечная система. Планеты земной группы. Планеты-гиганты и их спутники, карликовые планеты. Малые тела Солнечной системы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8.3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Солнце, фотосфера и атмосфера. Солнечная активность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8.4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Источник энергии Солнца и звезд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8.5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Звезды, их основные характеристики: масса, светимость, радиус, температура, их взаимосвязь. Диаграмма "спектральный класс - светимость". Звезды главной последовательности. Зависимость "масса - светимость" для звезд главной последовательности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8.6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Внутреннее строение звезд. Современные представления о происхождении и эволюции Солнца и звезд. Этапы жизни звезд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8.7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Млечный Путь - наша Галактика. Спиральная структура Галактики, распределение звезд, газа и пыли. Положение и движение Солнца в Галакти</w:t>
            </w:r>
            <w:r>
              <w:rPr>
                <w:rFonts w:eastAsia="Times New Roman"/>
                <w:lang w:val="ru-RU"/>
              </w:rPr>
              <w:t xml:space="preserve">ке. Плоская и сферическая подсистемы Галактики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8.8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Типы галактик. Радиогалактики и квазары. Черные дыры в ядрах галактик </w:t>
            </w:r>
          </w:p>
        </w:tc>
      </w:tr>
      <w:tr w:rsidR="00D375AB">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8.9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Вселенная. Расширение Вселенной. Закон Хаббла. Разбегание галактик. Возраст и радиус Вселенной, теория Большого взрыва. Мод</w:t>
            </w:r>
            <w:r>
              <w:rPr>
                <w:rFonts w:eastAsia="Times New Roman"/>
                <w:lang w:val="ru-RU"/>
              </w:rPr>
              <w:t xml:space="preserve">ель "горячей Вселенной". Реликтовое излучение </w:t>
            </w:r>
          </w:p>
        </w:tc>
      </w:tr>
      <w:tr w:rsidR="00D375AB" w:rsidRPr="00C41554">
        <w:tc>
          <w:tcPr>
            <w:tcW w:w="0" w:type="auto"/>
            <w:vMerge/>
            <w:tcBorders>
              <w:top w:val="single" w:sz="6" w:space="0" w:color="000000"/>
              <w:left w:val="single" w:sz="6" w:space="0" w:color="000000"/>
              <w:bottom w:val="single" w:sz="6" w:space="0" w:color="000000"/>
              <w:right w:val="single" w:sz="6" w:space="0" w:color="000000"/>
            </w:tcBorders>
            <w:vAlign w:val="center"/>
          </w:tcPr>
          <w:p w:rsidR="00D375AB" w:rsidRDefault="00D375AB">
            <w:pPr>
              <w:widowControl/>
              <w:autoSpaceDE/>
              <w:autoSpaceDN/>
              <w:adjustRightInd/>
              <w:rPr>
                <w:rFonts w:eastAsia="Times New Roman"/>
                <w:lang w:val="ru-RU"/>
              </w:rPr>
            </w:pP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8.10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Масштабная структура Вселенной. Метагалактика. Нерешенные проблемы астрономии </w:t>
            </w:r>
          </w:p>
        </w:tc>
      </w:tr>
    </w:tbl>
    <w:p w:rsidR="00D375AB" w:rsidRDefault="00D375AB">
      <w:pPr>
        <w:widowControl/>
        <w:autoSpaceDE/>
        <w:autoSpaceDN/>
        <w:adjustRightInd/>
        <w:spacing w:after="160" w:line="259" w:lineRule="auto"/>
        <w:rPr>
          <w:lang w:val="ru-RU" w:eastAsia="en-US"/>
        </w:rPr>
      </w:pPr>
    </w:p>
    <w:p w:rsidR="00D375AB" w:rsidRDefault="005A04D1">
      <w:pPr>
        <w:autoSpaceDE/>
        <w:autoSpaceDN/>
        <w:adjustRightInd/>
        <w:spacing w:before="240"/>
        <w:ind w:firstLine="708"/>
        <w:jc w:val="both"/>
        <w:rPr>
          <w:rFonts w:eastAsia="Times New Roman"/>
          <w:szCs w:val="22"/>
          <w:lang w:val="ru-RU"/>
        </w:rPr>
      </w:pPr>
      <w:r>
        <w:rPr>
          <w:rFonts w:eastAsia="Times New Roman"/>
          <w:szCs w:val="22"/>
          <w:lang w:val="ru-RU"/>
        </w:rPr>
        <w:t xml:space="preserve">Для проведения единого государственного экзамена по физике (далее - ЕГЭ по физике) используется перечень (кодификатор) </w:t>
      </w:r>
      <w:r>
        <w:rPr>
          <w:rFonts w:eastAsia="Times New Roman"/>
          <w:szCs w:val="22"/>
          <w:lang w:val="ru-RU"/>
        </w:rPr>
        <w:t>проверяемых требований к результатам освоения основной образовательной программы среднего общего образования и элементов содержания.</w:t>
      </w:r>
    </w:p>
    <w:p w:rsidR="00D375AB" w:rsidRDefault="00D375AB">
      <w:pPr>
        <w:autoSpaceDE/>
        <w:autoSpaceDN/>
        <w:adjustRightInd/>
        <w:jc w:val="both"/>
        <w:rPr>
          <w:rFonts w:eastAsia="Times New Roman"/>
          <w:szCs w:val="22"/>
          <w:lang w:val="ru-RU"/>
        </w:rPr>
      </w:pPr>
    </w:p>
    <w:p w:rsidR="00D375AB" w:rsidRDefault="00D375AB">
      <w:pPr>
        <w:autoSpaceDE/>
        <w:autoSpaceDN/>
        <w:adjustRightInd/>
        <w:jc w:val="both"/>
        <w:rPr>
          <w:rFonts w:eastAsia="Times New Roman"/>
          <w:szCs w:val="22"/>
          <w:lang w:val="ru-RU"/>
        </w:rPr>
      </w:pPr>
    </w:p>
    <w:p w:rsidR="00D375AB" w:rsidRDefault="005A04D1">
      <w:pPr>
        <w:autoSpaceDE/>
        <w:autoSpaceDN/>
        <w:adjustRightInd/>
        <w:jc w:val="center"/>
        <w:rPr>
          <w:rFonts w:eastAsia="Times New Roman"/>
          <w:b/>
          <w:szCs w:val="22"/>
          <w:lang w:val="ru-RU"/>
        </w:rPr>
      </w:pPr>
      <w:r>
        <w:rPr>
          <w:rFonts w:eastAsia="Times New Roman"/>
          <w:b/>
          <w:szCs w:val="22"/>
          <w:lang w:val="ru-RU"/>
        </w:rPr>
        <w:t>Проверяемые на ЕГЭ по физике требования</w:t>
      </w:r>
    </w:p>
    <w:p w:rsidR="00D375AB" w:rsidRDefault="005A04D1">
      <w:pPr>
        <w:autoSpaceDE/>
        <w:autoSpaceDN/>
        <w:adjustRightInd/>
        <w:jc w:val="center"/>
        <w:rPr>
          <w:rFonts w:eastAsia="Times New Roman"/>
          <w:b/>
          <w:szCs w:val="22"/>
          <w:lang w:val="ru-RU"/>
        </w:rPr>
      </w:pPr>
      <w:r>
        <w:rPr>
          <w:rFonts w:eastAsia="Times New Roman"/>
          <w:b/>
          <w:szCs w:val="22"/>
          <w:lang w:val="ru-RU"/>
        </w:rPr>
        <w:t>к результатам освоения основной образовательной программы</w:t>
      </w:r>
    </w:p>
    <w:p w:rsidR="00D375AB" w:rsidRDefault="005A04D1">
      <w:pPr>
        <w:autoSpaceDE/>
        <w:autoSpaceDN/>
        <w:adjustRightInd/>
        <w:jc w:val="center"/>
        <w:rPr>
          <w:rFonts w:eastAsia="Times New Roman"/>
          <w:b/>
          <w:szCs w:val="22"/>
          <w:lang w:val="ru-RU"/>
        </w:rPr>
      </w:pPr>
      <w:r>
        <w:rPr>
          <w:rFonts w:eastAsia="Times New Roman"/>
          <w:b/>
          <w:szCs w:val="22"/>
          <w:lang w:val="ru-RU"/>
        </w:rPr>
        <w:t xml:space="preserve">среднего общего </w:t>
      </w:r>
      <w:r>
        <w:rPr>
          <w:rFonts w:eastAsia="Times New Roman"/>
          <w:b/>
          <w:szCs w:val="22"/>
          <w:lang w:val="ru-RU"/>
        </w:rPr>
        <w:t>образования</w:t>
      </w:r>
    </w:p>
    <w:p w:rsidR="00D375AB" w:rsidRDefault="00D375AB">
      <w:pPr>
        <w:autoSpaceDE/>
        <w:autoSpaceDN/>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utoSpaceDE/>
              <w:autoSpaceDN/>
              <w:adjustRightInd/>
              <w:jc w:val="center"/>
              <w:rPr>
                <w:rFonts w:eastAsia="Times New Roman"/>
                <w:szCs w:val="22"/>
                <w:lang w:val="ru-RU"/>
              </w:rPr>
            </w:pPr>
            <w:r>
              <w:rPr>
                <w:rFonts w:eastAsia="Times New Roman"/>
                <w:szCs w:val="22"/>
                <w:lang w:val="ru-RU"/>
              </w:rPr>
              <w:t>Код проверяемого требования</w:t>
            </w:r>
          </w:p>
        </w:tc>
        <w:tc>
          <w:tcPr>
            <w:tcW w:w="7370" w:type="dxa"/>
          </w:tcPr>
          <w:p w:rsidR="00D375AB" w:rsidRDefault="005A04D1">
            <w:pPr>
              <w:autoSpaceDE/>
              <w:autoSpaceDN/>
              <w:adjustRightInd/>
              <w:jc w:val="center"/>
              <w:rPr>
                <w:rFonts w:eastAsia="Times New Roman"/>
                <w:szCs w:val="22"/>
                <w:lang w:val="ru-RU"/>
              </w:rPr>
            </w:pPr>
            <w:r>
              <w:rPr>
                <w:rFonts w:eastAsia="Times New Roman"/>
                <w:szCs w:val="22"/>
                <w:lang w:val="ru-RU"/>
              </w:rPr>
              <w:t>Проверяемые требования к предметным результатам освоения основной образовательной программы среднего общего образования</w:t>
            </w:r>
          </w:p>
        </w:tc>
      </w:tr>
      <w:tr w:rsidR="00D375AB" w:rsidRPr="00C41554">
        <w:tc>
          <w:tcPr>
            <w:tcW w:w="1701" w:type="dxa"/>
          </w:tcPr>
          <w:p w:rsidR="00D375AB" w:rsidRDefault="005A04D1">
            <w:pPr>
              <w:autoSpaceDE/>
              <w:autoSpaceDN/>
              <w:adjustRightInd/>
              <w:jc w:val="center"/>
              <w:rPr>
                <w:rFonts w:eastAsia="Times New Roman"/>
                <w:szCs w:val="22"/>
                <w:lang w:val="ru-RU"/>
              </w:rPr>
            </w:pPr>
            <w:r>
              <w:rPr>
                <w:rFonts w:eastAsia="Times New Roman"/>
                <w:szCs w:val="22"/>
                <w:lang w:val="ru-RU"/>
              </w:rPr>
              <w:t>1</w:t>
            </w:r>
          </w:p>
        </w:tc>
        <w:tc>
          <w:tcPr>
            <w:tcW w:w="7370" w:type="dxa"/>
          </w:tcPr>
          <w:p w:rsidR="00D375AB" w:rsidRDefault="005A04D1">
            <w:pPr>
              <w:autoSpaceDE/>
              <w:autoSpaceDN/>
              <w:adjustRightInd/>
              <w:jc w:val="both"/>
              <w:rPr>
                <w:rFonts w:eastAsia="Times New Roman"/>
                <w:szCs w:val="22"/>
                <w:lang w:val="ru-RU"/>
              </w:rPr>
            </w:pPr>
            <w:r>
              <w:rPr>
                <w:rFonts w:eastAsia="Times New Roman"/>
                <w:szCs w:val="22"/>
                <w:lang w:val="ru-RU"/>
              </w:rPr>
              <w:t xml:space="preserve">Сформированность умений распознавать физические явления (процессы) и объяснять их на основе </w:t>
            </w:r>
            <w:r>
              <w:rPr>
                <w:rFonts w:eastAsia="Times New Roman"/>
                <w:szCs w:val="22"/>
                <w:lang w:val="ru-RU"/>
              </w:rPr>
              <w:t>изученных законов</w:t>
            </w:r>
          </w:p>
        </w:tc>
      </w:tr>
      <w:tr w:rsidR="00D375AB" w:rsidRPr="00C41554">
        <w:tc>
          <w:tcPr>
            <w:tcW w:w="1701" w:type="dxa"/>
          </w:tcPr>
          <w:p w:rsidR="00D375AB" w:rsidRDefault="005A04D1">
            <w:pPr>
              <w:autoSpaceDE/>
              <w:autoSpaceDN/>
              <w:adjustRightInd/>
              <w:jc w:val="center"/>
              <w:rPr>
                <w:rFonts w:eastAsia="Times New Roman"/>
                <w:szCs w:val="22"/>
                <w:lang w:val="ru-RU"/>
              </w:rPr>
            </w:pPr>
            <w:r>
              <w:rPr>
                <w:rFonts w:eastAsia="Times New Roman"/>
                <w:szCs w:val="22"/>
                <w:lang w:val="ru-RU"/>
              </w:rPr>
              <w:t>2</w:t>
            </w:r>
          </w:p>
        </w:tc>
        <w:tc>
          <w:tcPr>
            <w:tcW w:w="7370" w:type="dxa"/>
          </w:tcPr>
          <w:p w:rsidR="00D375AB" w:rsidRDefault="005A04D1">
            <w:pPr>
              <w:autoSpaceDE/>
              <w:autoSpaceDN/>
              <w:adjustRightInd/>
              <w:jc w:val="both"/>
              <w:rPr>
                <w:rFonts w:eastAsia="Times New Roman"/>
                <w:szCs w:val="22"/>
                <w:lang w:val="ru-RU"/>
              </w:rPr>
            </w:pPr>
            <w:r>
              <w:rPr>
                <w:rFonts w:eastAsia="Times New Roman"/>
                <w:szCs w:val="22"/>
                <w:lang w:val="ru-RU"/>
              </w:rPr>
              <w:t>Владение основополагающими физическими понятиями и величинами, характеризующими физические процессы</w:t>
            </w:r>
          </w:p>
        </w:tc>
      </w:tr>
      <w:tr w:rsidR="00D375AB" w:rsidRPr="00C41554">
        <w:tc>
          <w:tcPr>
            <w:tcW w:w="1701" w:type="dxa"/>
          </w:tcPr>
          <w:p w:rsidR="00D375AB" w:rsidRDefault="005A04D1">
            <w:pPr>
              <w:autoSpaceDE/>
              <w:autoSpaceDN/>
              <w:adjustRightInd/>
              <w:jc w:val="center"/>
              <w:rPr>
                <w:rFonts w:eastAsia="Times New Roman"/>
                <w:szCs w:val="22"/>
                <w:lang w:val="ru-RU"/>
              </w:rPr>
            </w:pPr>
            <w:r>
              <w:rPr>
                <w:rFonts w:eastAsia="Times New Roman"/>
                <w:szCs w:val="22"/>
                <w:lang w:val="ru-RU"/>
              </w:rPr>
              <w:t>3</w:t>
            </w:r>
          </w:p>
        </w:tc>
        <w:tc>
          <w:tcPr>
            <w:tcW w:w="7370" w:type="dxa"/>
          </w:tcPr>
          <w:p w:rsidR="00D375AB" w:rsidRDefault="005A04D1">
            <w:pPr>
              <w:autoSpaceDE/>
              <w:autoSpaceDN/>
              <w:adjustRightInd/>
              <w:jc w:val="both"/>
              <w:rPr>
                <w:rFonts w:eastAsia="Times New Roman"/>
                <w:szCs w:val="22"/>
                <w:lang w:val="ru-RU"/>
              </w:rPr>
            </w:pPr>
            <w:r>
              <w:rPr>
                <w:rFonts w:eastAsia="Times New Roman"/>
                <w:szCs w:val="22"/>
                <w:lang w:val="ru-RU"/>
              </w:rPr>
              <w:t xml:space="preserve">Сформированность умений применять законы классической механики, молекулярной физики и термодинамики, электродинамики, </w:t>
            </w:r>
            <w:r>
              <w:rPr>
                <w:rFonts w:eastAsia="Times New Roman"/>
                <w:szCs w:val="22"/>
                <w:lang w:val="ru-RU"/>
              </w:rPr>
              <w:lastRenderedPageBreak/>
              <w:t>квантовой физи</w:t>
            </w:r>
            <w:r>
              <w:rPr>
                <w:rFonts w:eastAsia="Times New Roman"/>
                <w:szCs w:val="22"/>
                <w:lang w:val="ru-RU"/>
              </w:rPr>
              <w:t>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w:t>
            </w:r>
            <w:r>
              <w:rPr>
                <w:rFonts w:eastAsia="Times New Roman"/>
                <w:szCs w:val="22"/>
                <w:lang w:val="ru-RU"/>
              </w:rPr>
              <w:t>ческие процессы, используя основные положения, законы и закономерности</w:t>
            </w:r>
          </w:p>
        </w:tc>
      </w:tr>
      <w:tr w:rsidR="00D375AB" w:rsidRPr="00C41554">
        <w:tc>
          <w:tcPr>
            <w:tcW w:w="1701" w:type="dxa"/>
          </w:tcPr>
          <w:p w:rsidR="00D375AB" w:rsidRDefault="005A04D1">
            <w:pPr>
              <w:autoSpaceDE/>
              <w:autoSpaceDN/>
              <w:adjustRightInd/>
              <w:jc w:val="center"/>
              <w:rPr>
                <w:rFonts w:eastAsia="Times New Roman"/>
                <w:szCs w:val="22"/>
                <w:lang w:val="ru-RU"/>
              </w:rPr>
            </w:pPr>
            <w:r>
              <w:rPr>
                <w:rFonts w:eastAsia="Times New Roman"/>
                <w:szCs w:val="22"/>
                <w:lang w:val="ru-RU"/>
              </w:rPr>
              <w:lastRenderedPageBreak/>
              <w:t>4</w:t>
            </w:r>
          </w:p>
        </w:tc>
        <w:tc>
          <w:tcPr>
            <w:tcW w:w="7370" w:type="dxa"/>
          </w:tcPr>
          <w:p w:rsidR="00D375AB" w:rsidRDefault="005A04D1">
            <w:pPr>
              <w:autoSpaceDE/>
              <w:autoSpaceDN/>
              <w:adjustRightInd/>
              <w:jc w:val="both"/>
              <w:rPr>
                <w:rFonts w:eastAsia="Times New Roman"/>
                <w:szCs w:val="22"/>
                <w:lang w:val="ru-RU"/>
              </w:rPr>
            </w:pPr>
            <w:r>
              <w:rPr>
                <w:rFonts w:eastAsia="Times New Roman"/>
                <w:szCs w:val="22"/>
                <w:lang w:val="ru-RU"/>
              </w:rPr>
              <w:t>Сформированность умения различать условия применимости моделей физических тел и процессов (явлений)</w:t>
            </w:r>
          </w:p>
        </w:tc>
      </w:tr>
      <w:tr w:rsidR="00D375AB" w:rsidRPr="00C41554">
        <w:tc>
          <w:tcPr>
            <w:tcW w:w="1701" w:type="dxa"/>
          </w:tcPr>
          <w:p w:rsidR="00D375AB" w:rsidRDefault="005A04D1">
            <w:pPr>
              <w:autoSpaceDE/>
              <w:autoSpaceDN/>
              <w:adjustRightInd/>
              <w:jc w:val="center"/>
              <w:rPr>
                <w:rFonts w:eastAsia="Times New Roman"/>
                <w:szCs w:val="22"/>
                <w:lang w:val="ru-RU"/>
              </w:rPr>
            </w:pPr>
            <w:r>
              <w:rPr>
                <w:rFonts w:eastAsia="Times New Roman"/>
                <w:szCs w:val="22"/>
                <w:lang w:val="ru-RU"/>
              </w:rPr>
              <w:t>5</w:t>
            </w:r>
          </w:p>
        </w:tc>
        <w:tc>
          <w:tcPr>
            <w:tcW w:w="7370" w:type="dxa"/>
          </w:tcPr>
          <w:p w:rsidR="00D375AB" w:rsidRDefault="005A04D1">
            <w:pPr>
              <w:autoSpaceDE/>
              <w:autoSpaceDN/>
              <w:adjustRightInd/>
              <w:jc w:val="both"/>
              <w:rPr>
                <w:rFonts w:eastAsia="Times New Roman"/>
                <w:szCs w:val="22"/>
                <w:lang w:val="ru-RU"/>
              </w:rPr>
            </w:pPr>
            <w:r>
              <w:rPr>
                <w:rFonts w:eastAsia="Times New Roman"/>
                <w:szCs w:val="22"/>
                <w:lang w:val="ru-RU"/>
              </w:rPr>
              <w:t xml:space="preserve">Сформированность умения решать расчетные задачи с явно заданной и неявно </w:t>
            </w:r>
            <w:r>
              <w:rPr>
                <w:rFonts w:eastAsia="Times New Roman"/>
                <w:szCs w:val="22"/>
                <w:lang w:val="ru-RU"/>
              </w:rPr>
              <w:t>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w:t>
            </w:r>
            <w:r>
              <w:rPr>
                <w:rFonts w:eastAsia="Times New Roman"/>
                <w:szCs w:val="22"/>
                <w:lang w:val="ru-RU"/>
              </w:rPr>
              <w:t>асчеты на основании имеющихся данных, анализировать результаты и корректировать методы решения с учетом полученных результатов</w:t>
            </w:r>
          </w:p>
        </w:tc>
      </w:tr>
      <w:tr w:rsidR="00D375AB" w:rsidRPr="00C41554">
        <w:tc>
          <w:tcPr>
            <w:tcW w:w="1701" w:type="dxa"/>
          </w:tcPr>
          <w:p w:rsidR="00D375AB" w:rsidRDefault="005A04D1">
            <w:pPr>
              <w:autoSpaceDE/>
              <w:autoSpaceDN/>
              <w:adjustRightInd/>
              <w:jc w:val="center"/>
              <w:rPr>
                <w:rFonts w:eastAsia="Times New Roman"/>
                <w:szCs w:val="22"/>
                <w:lang w:val="ru-RU"/>
              </w:rPr>
            </w:pPr>
            <w:r>
              <w:rPr>
                <w:rFonts w:eastAsia="Times New Roman"/>
                <w:szCs w:val="22"/>
                <w:lang w:val="ru-RU"/>
              </w:rPr>
              <w:t>6</w:t>
            </w:r>
          </w:p>
        </w:tc>
        <w:tc>
          <w:tcPr>
            <w:tcW w:w="7370" w:type="dxa"/>
          </w:tcPr>
          <w:p w:rsidR="00D375AB" w:rsidRDefault="005A04D1">
            <w:pPr>
              <w:autoSpaceDE/>
              <w:autoSpaceDN/>
              <w:adjustRightInd/>
              <w:jc w:val="both"/>
              <w:rPr>
                <w:rFonts w:eastAsia="Times New Roman"/>
                <w:szCs w:val="22"/>
                <w:lang w:val="ru-RU"/>
              </w:rPr>
            </w:pPr>
            <w:r>
              <w:rPr>
                <w:rFonts w:eastAsia="Times New Roman"/>
                <w:szCs w:val="22"/>
                <w:lang w:val="ru-RU"/>
              </w:rPr>
              <w:t xml:space="preserve">Решать качественные задачи, требующие применения знаний из разных разделов школьного курса физики, а также интеграции знаний </w:t>
            </w:r>
            <w:r>
              <w:rPr>
                <w:rFonts w:eastAsia="Times New Roman"/>
                <w:szCs w:val="22"/>
                <w:lang w:val="ru-RU"/>
              </w:rPr>
              <w:t>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D375AB" w:rsidRPr="00C41554">
        <w:tc>
          <w:tcPr>
            <w:tcW w:w="1701" w:type="dxa"/>
          </w:tcPr>
          <w:p w:rsidR="00D375AB" w:rsidRDefault="005A04D1">
            <w:pPr>
              <w:autoSpaceDE/>
              <w:autoSpaceDN/>
              <w:adjustRightInd/>
              <w:jc w:val="center"/>
              <w:rPr>
                <w:rFonts w:eastAsia="Times New Roman"/>
                <w:szCs w:val="22"/>
                <w:lang w:val="ru-RU"/>
              </w:rPr>
            </w:pPr>
            <w:r>
              <w:rPr>
                <w:rFonts w:eastAsia="Times New Roman"/>
                <w:szCs w:val="22"/>
                <w:lang w:val="ru-RU"/>
              </w:rPr>
              <w:t>7</w:t>
            </w:r>
          </w:p>
        </w:tc>
        <w:tc>
          <w:tcPr>
            <w:tcW w:w="7370" w:type="dxa"/>
          </w:tcPr>
          <w:p w:rsidR="00D375AB" w:rsidRDefault="005A04D1">
            <w:pPr>
              <w:autoSpaceDE/>
              <w:autoSpaceDN/>
              <w:adjustRightInd/>
              <w:jc w:val="both"/>
              <w:rPr>
                <w:rFonts w:eastAsia="Times New Roman"/>
                <w:szCs w:val="22"/>
                <w:lang w:val="ru-RU"/>
              </w:rPr>
            </w:pPr>
            <w:r>
              <w:rPr>
                <w:rFonts w:eastAsia="Times New Roman"/>
                <w:szCs w:val="22"/>
                <w:lang w:val="ru-RU"/>
              </w:rPr>
              <w:t>Владение основными методами научного познания, используемыми в физике: проводить прямые и косвенн</w:t>
            </w:r>
            <w:r>
              <w:rPr>
                <w:rFonts w:eastAsia="Times New Roman"/>
                <w:szCs w:val="22"/>
                <w:lang w:val="ru-RU"/>
              </w:rPr>
              <w:t>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w:t>
            </w:r>
            <w:r>
              <w:rPr>
                <w:rFonts w:eastAsia="Times New Roman"/>
                <w:szCs w:val="22"/>
                <w:lang w:val="ru-RU"/>
              </w:rPr>
              <w:t>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w:t>
            </w:r>
            <w:r>
              <w:rPr>
                <w:rFonts w:eastAsia="Times New Roman"/>
                <w:szCs w:val="22"/>
                <w:lang w:val="ru-RU"/>
              </w:rPr>
              <w:t>рного оборудования</w:t>
            </w:r>
          </w:p>
        </w:tc>
      </w:tr>
      <w:tr w:rsidR="00D375AB" w:rsidRPr="00C41554">
        <w:tc>
          <w:tcPr>
            <w:tcW w:w="1701" w:type="dxa"/>
          </w:tcPr>
          <w:p w:rsidR="00D375AB" w:rsidRDefault="005A04D1">
            <w:pPr>
              <w:autoSpaceDE/>
              <w:autoSpaceDN/>
              <w:adjustRightInd/>
              <w:jc w:val="center"/>
              <w:rPr>
                <w:rFonts w:eastAsia="Times New Roman"/>
                <w:szCs w:val="22"/>
                <w:lang w:val="ru-RU"/>
              </w:rPr>
            </w:pPr>
            <w:r>
              <w:rPr>
                <w:rFonts w:eastAsia="Times New Roman"/>
                <w:szCs w:val="22"/>
                <w:lang w:val="ru-RU"/>
              </w:rPr>
              <w:t>8</w:t>
            </w:r>
          </w:p>
        </w:tc>
        <w:tc>
          <w:tcPr>
            <w:tcW w:w="7370" w:type="dxa"/>
          </w:tcPr>
          <w:p w:rsidR="00D375AB" w:rsidRDefault="005A04D1">
            <w:pPr>
              <w:autoSpaceDE/>
              <w:autoSpaceDN/>
              <w:adjustRightInd/>
              <w:jc w:val="both"/>
              <w:rPr>
                <w:rFonts w:eastAsia="Times New Roman"/>
                <w:szCs w:val="22"/>
                <w:lang w:val="ru-RU"/>
              </w:rPr>
            </w:pPr>
            <w:r>
              <w:rPr>
                <w:rFonts w:eastAsia="Times New Roman"/>
                <w:szCs w:val="22"/>
                <w:lang w:val="ru-RU"/>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w:t>
            </w:r>
            <w:r>
              <w:rPr>
                <w:rFonts w:eastAsia="Times New Roman"/>
                <w:szCs w:val="22"/>
                <w:lang w:val="ru-RU"/>
              </w:rPr>
              <w:t xml:space="preserve"> а также разумном использовании достижений науки и технологий для дальнейшего развития человеческого общества</w:t>
            </w:r>
          </w:p>
        </w:tc>
      </w:tr>
      <w:tr w:rsidR="00D375AB" w:rsidRPr="00C41554">
        <w:tc>
          <w:tcPr>
            <w:tcW w:w="1701" w:type="dxa"/>
          </w:tcPr>
          <w:p w:rsidR="00D375AB" w:rsidRDefault="005A04D1">
            <w:pPr>
              <w:autoSpaceDE/>
              <w:autoSpaceDN/>
              <w:adjustRightInd/>
              <w:jc w:val="center"/>
              <w:rPr>
                <w:rFonts w:eastAsia="Times New Roman"/>
                <w:szCs w:val="22"/>
                <w:lang w:val="ru-RU"/>
              </w:rPr>
            </w:pPr>
            <w:r>
              <w:rPr>
                <w:rFonts w:eastAsia="Times New Roman"/>
                <w:szCs w:val="22"/>
                <w:lang w:val="ru-RU"/>
              </w:rPr>
              <w:t>9</w:t>
            </w:r>
          </w:p>
        </w:tc>
        <w:tc>
          <w:tcPr>
            <w:tcW w:w="7370" w:type="dxa"/>
          </w:tcPr>
          <w:p w:rsidR="00D375AB" w:rsidRDefault="005A04D1">
            <w:pPr>
              <w:autoSpaceDE/>
              <w:autoSpaceDN/>
              <w:adjustRightInd/>
              <w:jc w:val="both"/>
              <w:rPr>
                <w:rFonts w:eastAsia="Times New Roman"/>
                <w:szCs w:val="22"/>
                <w:lang w:val="ru-RU"/>
              </w:rPr>
            </w:pPr>
            <w:r>
              <w:rPr>
                <w:rFonts w:eastAsia="Times New Roman"/>
                <w:szCs w:val="22"/>
                <w:lang w:val="ru-RU"/>
              </w:rPr>
              <w:t xml:space="preserve">Овладение различными способами работы с информацией физического содержания с использованием современных информационных технологий; развитие </w:t>
            </w:r>
            <w:r>
              <w:rPr>
                <w:rFonts w:eastAsia="Times New Roman"/>
                <w:szCs w:val="22"/>
                <w:lang w:val="ru-RU"/>
              </w:rPr>
              <w:t>умений критического анализа и оценки достоверности получаемой информации</w:t>
            </w:r>
          </w:p>
        </w:tc>
      </w:tr>
      <w:tr w:rsidR="00D375AB" w:rsidRPr="00C41554">
        <w:tc>
          <w:tcPr>
            <w:tcW w:w="1701" w:type="dxa"/>
          </w:tcPr>
          <w:p w:rsidR="00D375AB" w:rsidRDefault="005A04D1">
            <w:pPr>
              <w:autoSpaceDE/>
              <w:autoSpaceDN/>
              <w:adjustRightInd/>
              <w:jc w:val="center"/>
              <w:rPr>
                <w:rFonts w:eastAsia="Times New Roman"/>
                <w:szCs w:val="22"/>
                <w:lang w:val="ru-RU"/>
              </w:rPr>
            </w:pPr>
            <w:r>
              <w:rPr>
                <w:rFonts w:eastAsia="Times New Roman"/>
                <w:szCs w:val="22"/>
                <w:lang w:val="ru-RU"/>
              </w:rPr>
              <w:t>10</w:t>
            </w:r>
          </w:p>
        </w:tc>
        <w:tc>
          <w:tcPr>
            <w:tcW w:w="7370" w:type="dxa"/>
          </w:tcPr>
          <w:p w:rsidR="00D375AB" w:rsidRDefault="005A04D1">
            <w:pPr>
              <w:autoSpaceDE/>
              <w:autoSpaceDN/>
              <w:adjustRightInd/>
              <w:jc w:val="both"/>
              <w:rPr>
                <w:rFonts w:eastAsia="Times New Roman"/>
                <w:szCs w:val="22"/>
                <w:lang w:val="ru-RU"/>
              </w:rPr>
            </w:pPr>
            <w:r>
              <w:rPr>
                <w:rFonts w:eastAsia="Times New Roman"/>
                <w:szCs w:val="22"/>
                <w:lang w:val="ru-RU"/>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w:t>
            </w:r>
            <w:r>
              <w:rPr>
                <w:rFonts w:eastAsia="Times New Roman"/>
                <w:szCs w:val="22"/>
                <w:lang w:val="ru-RU"/>
              </w:rPr>
              <w:t xml:space="preserve">емах, в межгалактической среде; движения небесных тел, </w:t>
            </w:r>
            <w:r>
              <w:rPr>
                <w:rFonts w:eastAsia="Times New Roman"/>
                <w:szCs w:val="22"/>
                <w:lang w:val="ru-RU"/>
              </w:rPr>
              <w:lastRenderedPageBreak/>
              <w:t>эволюции звезд и Вселенной</w:t>
            </w:r>
          </w:p>
        </w:tc>
      </w:tr>
    </w:tbl>
    <w:p w:rsidR="00D375AB" w:rsidRDefault="00D375AB">
      <w:pPr>
        <w:autoSpaceDE/>
        <w:autoSpaceDN/>
        <w:adjustRightInd/>
        <w:jc w:val="both"/>
        <w:rPr>
          <w:rFonts w:eastAsia="Times New Roman"/>
          <w:szCs w:val="22"/>
          <w:lang w:val="ru-RU"/>
        </w:rPr>
      </w:pPr>
    </w:p>
    <w:p w:rsidR="00D375AB" w:rsidRDefault="00D375AB">
      <w:pPr>
        <w:autoSpaceDE/>
        <w:autoSpaceDN/>
        <w:adjustRightInd/>
        <w:jc w:val="both"/>
        <w:rPr>
          <w:rFonts w:eastAsia="Times New Roman"/>
          <w:szCs w:val="22"/>
          <w:lang w:val="ru-RU"/>
        </w:rPr>
      </w:pPr>
    </w:p>
    <w:p w:rsidR="00D375AB" w:rsidRDefault="005A04D1">
      <w:pPr>
        <w:autoSpaceDE/>
        <w:autoSpaceDN/>
        <w:adjustRightInd/>
        <w:jc w:val="center"/>
        <w:rPr>
          <w:rFonts w:eastAsia="Times New Roman"/>
          <w:szCs w:val="22"/>
          <w:lang w:val="ru-RU"/>
        </w:rPr>
      </w:pPr>
      <w:r>
        <w:rPr>
          <w:rFonts w:eastAsia="Times New Roman"/>
          <w:szCs w:val="22"/>
          <w:lang w:val="ru-RU"/>
        </w:rPr>
        <w:t>Перечень элементов содержания, проверяемых на ЕГЭ по физике</w:t>
      </w:r>
    </w:p>
    <w:p w:rsidR="00D375AB" w:rsidRDefault="00D375AB">
      <w:pPr>
        <w:autoSpaceDE/>
        <w:autoSpaceDN/>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191"/>
        <w:gridCol w:w="4592"/>
        <w:gridCol w:w="1125"/>
        <w:gridCol w:w="1490"/>
      </w:tblGrid>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Код раздела/темы</w:t>
            </w: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Код элемента</w:t>
            </w:r>
          </w:p>
        </w:tc>
        <w:tc>
          <w:tcPr>
            <w:tcW w:w="7207" w:type="dxa"/>
            <w:gridSpan w:val="3"/>
          </w:tcPr>
          <w:p w:rsidR="00D375AB" w:rsidRDefault="005A04D1">
            <w:pPr>
              <w:autoSpaceDE/>
              <w:autoSpaceDN/>
              <w:adjustRightInd/>
              <w:jc w:val="center"/>
              <w:rPr>
                <w:rFonts w:eastAsia="Times New Roman"/>
                <w:szCs w:val="22"/>
                <w:lang w:val="ru-RU"/>
              </w:rPr>
            </w:pPr>
            <w:r>
              <w:rPr>
                <w:rFonts w:eastAsia="Times New Roman"/>
                <w:szCs w:val="22"/>
                <w:lang w:val="ru-RU"/>
              </w:rPr>
              <w:t>Проверяемый элемент содержания</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1</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МЕХАНИКА</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1.1</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КИНЕМАТИКА</w:t>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1.1.1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Механическое движение. Относительность механического движения. Система отсчета</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1.1.2</w:t>
            </w:r>
          </w:p>
        </w:tc>
        <w:tc>
          <w:tcPr>
            <w:tcW w:w="4592" w:type="dxa"/>
            <w:tcBorders>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Материальная точка.</w:t>
            </w:r>
          </w:p>
          <w:p w:rsidR="00D375AB" w:rsidRDefault="005A04D1">
            <w:pPr>
              <w:autoSpaceDE/>
              <w:autoSpaceDN/>
              <w:adjustRightInd/>
              <w:jc w:val="both"/>
              <w:rPr>
                <w:rFonts w:eastAsia="Times New Roman"/>
                <w:szCs w:val="22"/>
                <w:lang w:val="ru-RU"/>
              </w:rPr>
            </w:pPr>
            <w:r>
              <w:rPr>
                <w:rFonts w:eastAsia="Times New Roman"/>
                <w:szCs w:val="22"/>
                <w:lang w:val="ru-RU"/>
              </w:rPr>
              <w:t>Ее радиус-вектор:</w:t>
            </w:r>
          </w:p>
        </w:tc>
        <w:tc>
          <w:tcPr>
            <w:tcW w:w="2615" w:type="dxa"/>
            <w:gridSpan w:val="2"/>
            <w:vMerge w:val="restart"/>
            <w:tcBorders>
              <w:left w:val="nil"/>
            </w:tcBorders>
          </w:tcPr>
          <w:p w:rsidR="00D375AB" w:rsidRDefault="005A04D1">
            <w:pPr>
              <w:autoSpaceDE/>
              <w:autoSpaceDN/>
              <w:adjustRightInd/>
              <w:jc w:val="center"/>
              <w:rPr>
                <w:rFonts w:eastAsia="Times New Roman"/>
                <w:szCs w:val="22"/>
                <w:lang w:val="ru-RU"/>
              </w:rPr>
            </w:pPr>
            <w:r>
              <w:rPr>
                <w:rFonts w:eastAsia="Times New Roman"/>
                <w:noProof/>
                <w:position w:val="-122"/>
                <w:szCs w:val="22"/>
                <w:lang w:val="ru-RU"/>
              </w:rPr>
              <w:drawing>
                <wp:inline distT="0" distB="0" distL="0" distR="0">
                  <wp:extent cx="2081530" cy="17030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2" name="Консультант Плюс"/>
                          <pic:cNvPicPr/>
                        </pic:nvPicPr>
                        <pic:blipFill>
                          <a:blip r:embed="rId12"/>
                          <a:stretch>
                            <a:fillRect/>
                          </a:stretch>
                        </pic:blipFill>
                        <pic:spPr>
                          <a:xfrm>
                            <a:off x="0" y="0"/>
                            <a:ext cx="2081530" cy="1703070"/>
                          </a:xfrm>
                          <a:prstGeom prst="rect">
                            <a:avLst/>
                          </a:prstGeom>
                          <a:noFill/>
                          <a:ln>
                            <a:noFill/>
                          </a:ln>
                        </pic:spPr>
                      </pic:pic>
                    </a:graphicData>
                  </a:graphic>
                </wp:inline>
              </w:drawing>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bottom w:val="nil"/>
              <w:right w:val="nil"/>
            </w:tcBorders>
          </w:tcPr>
          <w:p w:rsidR="00D375AB" w:rsidRDefault="005A04D1">
            <w:pPr>
              <w:autoSpaceDE/>
              <w:autoSpaceDN/>
              <w:adjustRightInd/>
              <w:jc w:val="both"/>
              <w:rPr>
                <w:rFonts w:eastAsia="Times New Roman"/>
                <w:szCs w:val="22"/>
                <w:lang w:val="ru-RU"/>
              </w:rPr>
            </w:pPr>
            <w:r>
              <w:rPr>
                <w:rFonts w:eastAsia="Times New Roman"/>
                <w:noProof/>
                <w:position w:val="-12"/>
                <w:szCs w:val="22"/>
                <w:lang w:val="ru-RU"/>
              </w:rPr>
              <w:drawing>
                <wp:inline distT="0" distB="0" distL="0" distR="0">
                  <wp:extent cx="1817370" cy="3086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3" name="Консультант Плюс"/>
                          <pic:cNvPicPr/>
                        </pic:nvPicPr>
                        <pic:blipFill>
                          <a:blip r:embed="rId13"/>
                          <a:stretch>
                            <a:fillRect/>
                          </a:stretch>
                        </pic:blipFill>
                        <pic:spPr>
                          <a:xfrm>
                            <a:off x="0" y="0"/>
                            <a:ext cx="1817370" cy="308610"/>
                          </a:xfrm>
                          <a:prstGeom prst="rect">
                            <a:avLst/>
                          </a:prstGeom>
                          <a:noFill/>
                          <a:ln>
                            <a:noFill/>
                          </a:ln>
                        </pic:spPr>
                      </pic:pic>
                    </a:graphicData>
                  </a:graphic>
                </wp:inline>
              </w:drawing>
            </w:r>
            <w:r>
              <w:rPr>
                <w:rFonts w:eastAsia="Times New Roman"/>
                <w:szCs w:val="22"/>
                <w:lang w:val="ru-RU"/>
              </w:rPr>
              <w:t>,</w:t>
            </w:r>
          </w:p>
        </w:tc>
        <w:tc>
          <w:tcPr>
            <w:tcW w:w="2615" w:type="dxa"/>
            <w:gridSpan w:val="2"/>
            <w:vMerge/>
            <w:tcBorders>
              <w:left w:val="nil"/>
            </w:tcBorders>
          </w:tcPr>
          <w:p w:rsidR="00D375AB" w:rsidRDefault="00D375AB">
            <w:pPr>
              <w:autoSpaceDE/>
              <w:autoSpaceDN/>
              <w:adjustRightInd/>
              <w:rPr>
                <w:rFonts w:eastAsia="Times New Roman"/>
                <w:szCs w:val="22"/>
                <w:lang w:val="ru-RU"/>
              </w:rPr>
            </w:pP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траектория,</w:t>
            </w:r>
          </w:p>
          <w:p w:rsidR="00D375AB" w:rsidRDefault="005A04D1">
            <w:pPr>
              <w:autoSpaceDE/>
              <w:autoSpaceDN/>
              <w:adjustRightInd/>
              <w:jc w:val="both"/>
              <w:rPr>
                <w:rFonts w:eastAsia="Times New Roman"/>
                <w:szCs w:val="22"/>
                <w:lang w:val="ru-RU"/>
              </w:rPr>
            </w:pPr>
            <w:r>
              <w:rPr>
                <w:rFonts w:eastAsia="Times New Roman"/>
                <w:szCs w:val="22"/>
                <w:lang w:val="ru-RU"/>
              </w:rPr>
              <w:t>перемещение:</w:t>
            </w:r>
          </w:p>
        </w:tc>
        <w:tc>
          <w:tcPr>
            <w:tcW w:w="2615" w:type="dxa"/>
            <w:gridSpan w:val="2"/>
            <w:vMerge/>
            <w:tcBorders>
              <w:left w:val="nil"/>
            </w:tcBorders>
          </w:tcPr>
          <w:p w:rsidR="00D375AB" w:rsidRDefault="00D375AB">
            <w:pPr>
              <w:autoSpaceDE/>
              <w:autoSpaceDN/>
              <w:adjustRightInd/>
              <w:rPr>
                <w:rFonts w:eastAsia="Times New Roman"/>
                <w:szCs w:val="22"/>
                <w:lang w:val="ru-RU"/>
              </w:rPr>
            </w:pP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bottom w:val="nil"/>
              <w:right w:val="nil"/>
            </w:tcBorders>
            <w:vAlign w:val="center"/>
          </w:tcPr>
          <w:p w:rsidR="00D375AB" w:rsidRDefault="005A04D1">
            <w:pPr>
              <w:autoSpaceDE/>
              <w:autoSpaceDN/>
              <w:adjustRightInd/>
              <w:jc w:val="both"/>
              <w:rPr>
                <w:rFonts w:eastAsia="Times New Roman"/>
                <w:szCs w:val="22"/>
                <w:lang w:val="ru-RU"/>
              </w:rPr>
            </w:pPr>
            <w:r>
              <w:rPr>
                <w:rFonts w:eastAsia="Times New Roman"/>
                <w:noProof/>
                <w:position w:val="-35"/>
                <w:szCs w:val="22"/>
                <w:lang w:val="ru-RU"/>
              </w:rPr>
              <w:drawing>
                <wp:inline distT="0" distB="0" distL="0" distR="0">
                  <wp:extent cx="2068830" cy="60579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4" name="Консультант Плюс"/>
                          <pic:cNvPicPr/>
                        </pic:nvPicPr>
                        <pic:blipFill>
                          <a:blip r:embed="rId14"/>
                          <a:stretch>
                            <a:fillRect/>
                          </a:stretch>
                        </pic:blipFill>
                        <pic:spPr>
                          <a:xfrm>
                            <a:off x="0" y="0"/>
                            <a:ext cx="2068830" cy="605790"/>
                          </a:xfrm>
                          <a:prstGeom prst="rect">
                            <a:avLst/>
                          </a:prstGeom>
                          <a:noFill/>
                          <a:ln>
                            <a:noFill/>
                          </a:ln>
                        </pic:spPr>
                      </pic:pic>
                    </a:graphicData>
                  </a:graphic>
                </wp:inline>
              </w:drawing>
            </w:r>
            <w:r>
              <w:rPr>
                <w:rFonts w:eastAsia="Times New Roman"/>
                <w:szCs w:val="22"/>
                <w:lang w:val="ru-RU"/>
              </w:rPr>
              <w:t>,</w:t>
            </w:r>
          </w:p>
        </w:tc>
        <w:tc>
          <w:tcPr>
            <w:tcW w:w="2615" w:type="dxa"/>
            <w:gridSpan w:val="2"/>
            <w:vMerge/>
            <w:tcBorders>
              <w:left w:val="nil"/>
            </w:tcBorders>
          </w:tcPr>
          <w:p w:rsidR="00D375AB" w:rsidRDefault="00D375AB">
            <w:pPr>
              <w:autoSpaceDE/>
              <w:autoSpaceDN/>
              <w:adjustRightInd/>
              <w:rPr>
                <w:rFonts w:eastAsia="Times New Roman"/>
                <w:szCs w:val="22"/>
                <w:lang w:val="ru-RU"/>
              </w:rPr>
            </w:pP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путь.</w:t>
            </w:r>
          </w:p>
          <w:p w:rsidR="00D375AB" w:rsidRDefault="005A04D1">
            <w:pPr>
              <w:autoSpaceDE/>
              <w:autoSpaceDN/>
              <w:adjustRightInd/>
              <w:jc w:val="both"/>
              <w:rPr>
                <w:rFonts w:eastAsia="Times New Roman"/>
                <w:szCs w:val="22"/>
                <w:lang w:val="ru-RU"/>
              </w:rPr>
            </w:pPr>
            <w:r>
              <w:rPr>
                <w:rFonts w:eastAsia="Times New Roman"/>
                <w:szCs w:val="22"/>
                <w:lang w:val="ru-RU"/>
              </w:rPr>
              <w:t>Сложение перемещений:</w:t>
            </w:r>
          </w:p>
        </w:tc>
        <w:tc>
          <w:tcPr>
            <w:tcW w:w="2615" w:type="dxa"/>
            <w:gridSpan w:val="2"/>
            <w:vMerge/>
            <w:tcBorders>
              <w:left w:val="nil"/>
            </w:tcBorders>
          </w:tcPr>
          <w:p w:rsidR="00D375AB" w:rsidRDefault="00D375AB">
            <w:pPr>
              <w:autoSpaceDE/>
              <w:autoSpaceDN/>
              <w:adjustRightInd/>
              <w:rPr>
                <w:rFonts w:eastAsia="Times New Roman"/>
                <w:szCs w:val="22"/>
                <w:lang w:val="ru-RU"/>
              </w:rPr>
            </w:pP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right w:val="nil"/>
            </w:tcBorders>
          </w:tcPr>
          <w:p w:rsidR="00D375AB" w:rsidRDefault="005A04D1">
            <w:pPr>
              <w:autoSpaceDE/>
              <w:autoSpaceDN/>
              <w:adjustRightInd/>
              <w:jc w:val="both"/>
              <w:rPr>
                <w:rFonts w:eastAsia="Times New Roman"/>
                <w:szCs w:val="22"/>
                <w:lang w:val="ru-RU"/>
              </w:rPr>
            </w:pPr>
            <w:r>
              <w:rPr>
                <w:rFonts w:eastAsia="Times New Roman"/>
                <w:noProof/>
                <w:position w:val="-9"/>
                <w:szCs w:val="22"/>
                <w:lang w:val="ru-RU"/>
              </w:rPr>
              <w:drawing>
                <wp:inline distT="0" distB="0" distL="0" distR="0">
                  <wp:extent cx="1085850" cy="2743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5" name="Консультант Плюс"/>
                          <pic:cNvPicPr/>
                        </pic:nvPicPr>
                        <pic:blipFill>
                          <a:blip r:embed="rId15"/>
                          <a:stretch>
                            <a:fillRect/>
                          </a:stretch>
                        </pic:blipFill>
                        <pic:spPr>
                          <a:xfrm>
                            <a:off x="0" y="0"/>
                            <a:ext cx="1085850" cy="274320"/>
                          </a:xfrm>
                          <a:prstGeom prst="rect">
                            <a:avLst/>
                          </a:prstGeom>
                          <a:noFill/>
                          <a:ln>
                            <a:noFill/>
                          </a:ln>
                        </pic:spPr>
                      </pic:pic>
                    </a:graphicData>
                  </a:graphic>
                </wp:inline>
              </w:drawing>
            </w:r>
          </w:p>
        </w:tc>
        <w:tc>
          <w:tcPr>
            <w:tcW w:w="2615" w:type="dxa"/>
            <w:gridSpan w:val="2"/>
            <w:vMerge/>
            <w:tcBorders>
              <w:left w:val="nil"/>
            </w:tcBorders>
          </w:tcPr>
          <w:p w:rsidR="00D375AB" w:rsidRDefault="00D375AB">
            <w:pPr>
              <w:autoSpaceDE/>
              <w:autoSpaceDN/>
              <w:adjustRightInd/>
              <w:rPr>
                <w:rFonts w:eastAsia="Times New Roman"/>
                <w:szCs w:val="22"/>
                <w:lang w:val="ru-RU"/>
              </w:rPr>
            </w:pP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1.1.3</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Скорость материальной точки:</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30"/>
                <w:szCs w:val="22"/>
                <w:lang w:val="ru-RU"/>
              </w:rPr>
              <w:drawing>
                <wp:inline distT="0" distB="0" distL="0" distR="0">
                  <wp:extent cx="2160270" cy="53721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6" name="Консультант Плюс"/>
                          <pic:cNvPicPr/>
                        </pic:nvPicPr>
                        <pic:blipFill>
                          <a:blip r:embed="rId16"/>
                          <a:stretch>
                            <a:fillRect/>
                          </a:stretch>
                        </pic:blipFill>
                        <pic:spPr>
                          <a:xfrm>
                            <a:off x="0" y="0"/>
                            <a:ext cx="2160270" cy="53721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30"/>
                <w:szCs w:val="22"/>
                <w:lang w:val="ru-RU"/>
              </w:rPr>
              <w:drawing>
                <wp:inline distT="0" distB="0" distL="0" distR="0">
                  <wp:extent cx="1245870" cy="537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7" name="Консультант Плюс"/>
                          <pic:cNvPicPr/>
                        </pic:nvPicPr>
                        <pic:blipFill>
                          <a:blip r:embed="rId17"/>
                          <a:stretch>
                            <a:fillRect/>
                          </a:stretch>
                        </pic:blipFill>
                        <pic:spPr>
                          <a:xfrm>
                            <a:off x="0" y="0"/>
                            <a:ext cx="1245870" cy="537210"/>
                          </a:xfrm>
                          <a:prstGeom prst="rect">
                            <a:avLst/>
                          </a:prstGeom>
                          <a:noFill/>
                          <a:ln>
                            <a:noFill/>
                          </a:ln>
                        </pic:spPr>
                      </pic:pic>
                    </a:graphicData>
                  </a:graphic>
                </wp:inline>
              </w:drawing>
            </w:r>
            <w:r>
              <w:rPr>
                <w:rFonts w:eastAsia="Times New Roman"/>
                <w:szCs w:val="22"/>
                <w:lang w:val="ru-RU"/>
              </w:rPr>
              <w:t xml:space="preserve">, аналогично </w:t>
            </w:r>
            <w:r>
              <w:rPr>
                <w:rFonts w:eastAsia="Times New Roman"/>
                <w:noProof/>
                <w:position w:val="-12"/>
                <w:szCs w:val="22"/>
                <w:lang w:val="ru-RU"/>
              </w:rPr>
              <w:drawing>
                <wp:inline distT="0" distB="0" distL="0" distR="0">
                  <wp:extent cx="548640" cy="3086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8" name="Консультант Плюс"/>
                          <pic:cNvPicPr/>
                        </pic:nvPicPr>
                        <pic:blipFill>
                          <a:blip r:embed="rId18"/>
                          <a:stretch>
                            <a:fillRect/>
                          </a:stretch>
                        </pic:blipFill>
                        <pic:spPr>
                          <a:xfrm>
                            <a:off x="0" y="0"/>
                            <a:ext cx="548640" cy="308610"/>
                          </a:xfrm>
                          <a:prstGeom prst="rect">
                            <a:avLst/>
                          </a:prstGeom>
                          <a:noFill/>
                          <a:ln>
                            <a:noFill/>
                          </a:ln>
                        </pic:spPr>
                      </pic:pic>
                    </a:graphicData>
                  </a:graphic>
                </wp:inline>
              </w:drawing>
            </w:r>
            <w:r>
              <w:rPr>
                <w:rFonts w:eastAsia="Times New Roman"/>
                <w:szCs w:val="22"/>
                <w:lang w:val="ru-RU"/>
              </w:rPr>
              <w:t xml:space="preserve">, </w:t>
            </w:r>
            <w:r>
              <w:rPr>
                <w:rFonts w:eastAsia="Times New Roman"/>
                <w:noProof/>
                <w:position w:val="-10"/>
                <w:szCs w:val="22"/>
                <w:lang w:val="ru-RU"/>
              </w:rPr>
              <w:drawing>
                <wp:inline distT="0" distB="0" distL="0" distR="0">
                  <wp:extent cx="514350" cy="28575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9" name="Консультант Плюс"/>
                          <pic:cNvPicPr/>
                        </pic:nvPicPr>
                        <pic:blipFill>
                          <a:blip r:embed="rId19"/>
                          <a:stretch>
                            <a:fillRect/>
                          </a:stretch>
                        </pic:blipFill>
                        <pic:spPr>
                          <a:xfrm>
                            <a:off x="0" y="0"/>
                            <a:ext cx="514350" cy="28575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Сложение скоростей: </w:t>
            </w:r>
            <w:r>
              <w:rPr>
                <w:rFonts w:eastAsia="Times New Roman"/>
                <w:noProof/>
                <w:position w:val="-9"/>
                <w:szCs w:val="22"/>
                <w:lang w:val="ru-RU"/>
              </w:rPr>
              <w:drawing>
                <wp:inline distT="0" distB="0" distL="0" distR="0">
                  <wp:extent cx="857250" cy="27432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10" name="Консультант Плюс"/>
                          <pic:cNvPicPr/>
                        </pic:nvPicPr>
                        <pic:blipFill>
                          <a:blip r:embed="rId20"/>
                          <a:stretch>
                            <a:fillRect/>
                          </a:stretch>
                        </pic:blipFill>
                        <pic:spPr>
                          <a:xfrm>
                            <a:off x="0" y="0"/>
                            <a:ext cx="857250" cy="274320"/>
                          </a:xfrm>
                          <a:prstGeom prst="rect">
                            <a:avLst/>
                          </a:prstGeom>
                          <a:noFill/>
                          <a:ln>
                            <a:noFill/>
                          </a:ln>
                        </pic:spPr>
                      </pic:pic>
                    </a:graphicData>
                  </a:graphic>
                </wp:inline>
              </w:drawing>
            </w:r>
            <w:r>
              <w:rPr>
                <w:rFonts w:eastAsia="Times New Roman"/>
                <w:szCs w:val="22"/>
                <w:lang w:val="ru-RU"/>
              </w:rPr>
              <w:t>.</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Вычисление перемещения и пути материальной точки при прямолинейном движении вдоль оси x по графику зависимости </w:t>
            </w:r>
            <w:r>
              <w:rPr>
                <w:rFonts w:eastAsia="Times New Roman"/>
                <w:noProof/>
                <w:position w:val="-12"/>
                <w:szCs w:val="22"/>
                <w:lang w:val="ru-RU"/>
              </w:rPr>
              <w:drawing>
                <wp:inline distT="0" distB="0" distL="0" distR="0">
                  <wp:extent cx="457200" cy="3086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11" name="Консультант Плюс"/>
                          <pic:cNvPicPr/>
                        </pic:nvPicPr>
                        <pic:blipFill>
                          <a:blip r:embed="rId21"/>
                          <a:stretch>
                            <a:fillRect/>
                          </a:stretch>
                        </pic:blipFill>
                        <pic:spPr>
                          <a:xfrm>
                            <a:off x="0" y="0"/>
                            <a:ext cx="457200" cy="30861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1.1.4</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Ускорение материальной точки: </w:t>
            </w:r>
            <w:r>
              <w:rPr>
                <w:rFonts w:eastAsia="Times New Roman"/>
                <w:noProof/>
                <w:position w:val="-30"/>
                <w:szCs w:val="22"/>
                <w:lang w:val="ru-RU"/>
              </w:rPr>
              <w:drawing>
                <wp:inline distT="0" distB="0" distL="0" distR="0">
                  <wp:extent cx="2205990" cy="5372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12" name="Консультант Плюс"/>
                          <pic:cNvPicPr/>
                        </pic:nvPicPr>
                        <pic:blipFill>
                          <a:blip r:embed="rId22"/>
                          <a:stretch>
                            <a:fillRect/>
                          </a:stretch>
                        </pic:blipFill>
                        <pic:spPr>
                          <a:xfrm>
                            <a:off x="0" y="0"/>
                            <a:ext cx="2205990" cy="537210"/>
                          </a:xfrm>
                          <a:prstGeom prst="rect">
                            <a:avLst/>
                          </a:prstGeom>
                          <a:noFill/>
                          <a:ln>
                            <a:noFill/>
                          </a:ln>
                        </pic:spPr>
                      </pic:pic>
                    </a:graphicData>
                  </a:graphic>
                </wp:inline>
              </w:drawing>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30"/>
                <w:szCs w:val="22"/>
                <w:lang w:val="ru-RU"/>
              </w:rPr>
              <w:drawing>
                <wp:inline distT="0" distB="0" distL="0" distR="0">
                  <wp:extent cx="1565910" cy="53721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13" name="Консультант Плюс"/>
                          <pic:cNvPicPr/>
                        </pic:nvPicPr>
                        <pic:blipFill>
                          <a:blip r:embed="rId23"/>
                          <a:stretch>
                            <a:fillRect/>
                          </a:stretch>
                        </pic:blipFill>
                        <pic:spPr>
                          <a:xfrm>
                            <a:off x="0" y="0"/>
                            <a:ext cx="1565910" cy="537210"/>
                          </a:xfrm>
                          <a:prstGeom prst="rect">
                            <a:avLst/>
                          </a:prstGeom>
                          <a:noFill/>
                          <a:ln>
                            <a:noFill/>
                          </a:ln>
                        </pic:spPr>
                      </pic:pic>
                    </a:graphicData>
                  </a:graphic>
                </wp:inline>
              </w:drawing>
            </w:r>
            <w:r>
              <w:rPr>
                <w:rFonts w:eastAsia="Times New Roman"/>
                <w:szCs w:val="22"/>
                <w:lang w:val="ru-RU"/>
              </w:rPr>
              <w:t xml:space="preserve">, аналогично </w:t>
            </w:r>
            <w:r>
              <w:rPr>
                <w:rFonts w:eastAsia="Times New Roman"/>
                <w:noProof/>
                <w:position w:val="-17"/>
                <w:szCs w:val="22"/>
                <w:lang w:val="ru-RU"/>
              </w:rPr>
              <w:drawing>
                <wp:inline distT="0" distB="0" distL="0" distR="0">
                  <wp:extent cx="765810" cy="37719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14" name="Консультант Плюс"/>
                          <pic:cNvPicPr/>
                        </pic:nvPicPr>
                        <pic:blipFill>
                          <a:blip r:embed="rId24"/>
                          <a:stretch>
                            <a:fillRect/>
                          </a:stretch>
                        </pic:blipFill>
                        <pic:spPr>
                          <a:xfrm>
                            <a:off x="0" y="0"/>
                            <a:ext cx="765810" cy="377189"/>
                          </a:xfrm>
                          <a:prstGeom prst="rect">
                            <a:avLst/>
                          </a:prstGeom>
                          <a:noFill/>
                          <a:ln>
                            <a:noFill/>
                          </a:ln>
                        </pic:spPr>
                      </pic:pic>
                    </a:graphicData>
                  </a:graphic>
                </wp:inline>
              </w:drawing>
            </w:r>
            <w:r>
              <w:rPr>
                <w:rFonts w:eastAsia="Times New Roman"/>
                <w:szCs w:val="22"/>
                <w:lang w:val="ru-RU"/>
              </w:rPr>
              <w:t xml:space="preserve">, </w:t>
            </w:r>
            <w:r>
              <w:rPr>
                <w:rFonts w:eastAsia="Times New Roman"/>
                <w:noProof/>
                <w:position w:val="-14"/>
                <w:szCs w:val="22"/>
                <w:lang w:val="ru-RU"/>
              </w:rPr>
              <w:drawing>
                <wp:inline distT="0" distB="0" distL="0" distR="0">
                  <wp:extent cx="742950" cy="33147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15" name="Консультант Плюс"/>
                          <pic:cNvPicPr/>
                        </pic:nvPicPr>
                        <pic:blipFill>
                          <a:blip r:embed="rId25"/>
                          <a:stretch>
                            <a:fillRect/>
                          </a:stretch>
                        </pic:blipFill>
                        <pic:spPr>
                          <a:xfrm>
                            <a:off x="0" y="0"/>
                            <a:ext cx="742950" cy="331470"/>
                          </a:xfrm>
                          <a:prstGeom prst="rect">
                            <a:avLst/>
                          </a:prstGeom>
                          <a:noFill/>
                          <a:ln>
                            <a:noFill/>
                          </a:ln>
                        </pic:spPr>
                      </pic:pic>
                    </a:graphicData>
                  </a:graphic>
                </wp:inline>
              </w:drawing>
            </w:r>
            <w:r>
              <w:rPr>
                <w:rFonts w:eastAsia="Times New Roman"/>
                <w:szCs w:val="22"/>
                <w:lang w:val="ru-RU"/>
              </w:rPr>
              <w:t>.</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1.1.5</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Равномерное </w:t>
            </w:r>
            <w:r>
              <w:rPr>
                <w:rFonts w:eastAsia="Times New Roman"/>
                <w:szCs w:val="22"/>
                <w:lang w:val="ru-RU"/>
              </w:rPr>
              <w:t>прямолинейное движение:</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9"/>
                <w:szCs w:val="22"/>
                <w:lang w:val="ru-RU"/>
              </w:rPr>
              <w:drawing>
                <wp:inline distT="0" distB="0" distL="0" distR="0">
                  <wp:extent cx="1223010" cy="27432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16" name="Консультант Плюс"/>
                          <pic:cNvPicPr/>
                        </pic:nvPicPr>
                        <pic:blipFill>
                          <a:blip r:embed="rId26"/>
                          <a:stretch>
                            <a:fillRect/>
                          </a:stretch>
                        </pic:blipFill>
                        <pic:spPr>
                          <a:xfrm>
                            <a:off x="0" y="0"/>
                            <a:ext cx="1223009" cy="27432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12"/>
                <w:szCs w:val="22"/>
                <w:lang w:val="ru-RU"/>
              </w:rPr>
              <w:drawing>
                <wp:inline distT="0" distB="0" distL="0" distR="0">
                  <wp:extent cx="1417320" cy="30861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17" name="Консультант Плюс"/>
                          <pic:cNvPicPr/>
                        </pic:nvPicPr>
                        <pic:blipFill>
                          <a:blip r:embed="rId27"/>
                          <a:stretch>
                            <a:fillRect/>
                          </a:stretch>
                        </pic:blipFill>
                        <pic:spPr>
                          <a:xfrm>
                            <a:off x="0" y="0"/>
                            <a:ext cx="1417320" cy="30861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1.1.6</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Равноускоренное прямолинейное движение:</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rPr>
                <w:rFonts w:eastAsia="Times New Roman"/>
                <w:szCs w:val="22"/>
                <w:lang w:val="ru-RU"/>
              </w:rPr>
            </w:pPr>
            <w:r>
              <w:rPr>
                <w:rFonts w:eastAsia="Times New Roman"/>
                <w:noProof/>
                <w:position w:val="-27"/>
                <w:szCs w:val="22"/>
                <w:lang w:val="ru-RU"/>
              </w:rPr>
              <w:drawing>
                <wp:inline distT="0" distB="0" distL="0" distR="0">
                  <wp:extent cx="1634490" cy="50292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18" name="Консультант Плюс"/>
                          <pic:cNvPicPr/>
                        </pic:nvPicPr>
                        <pic:blipFill>
                          <a:blip r:embed="rId28"/>
                          <a:stretch>
                            <a:fillRect/>
                          </a:stretch>
                        </pic:blipFill>
                        <pic:spPr>
                          <a:xfrm>
                            <a:off x="0" y="0"/>
                            <a:ext cx="1634490" cy="502920"/>
                          </a:xfrm>
                          <a:prstGeom prst="rect">
                            <a:avLst/>
                          </a:prstGeom>
                          <a:noFill/>
                          <a:ln>
                            <a:noFill/>
                          </a:ln>
                        </pic:spPr>
                      </pic:pic>
                    </a:graphicData>
                  </a:graphic>
                </wp:inline>
              </w:drawing>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12"/>
                <w:szCs w:val="22"/>
                <w:lang w:val="ru-RU"/>
              </w:rPr>
              <w:drawing>
                <wp:inline distT="0" distB="0" distL="0" distR="0">
                  <wp:extent cx="1223010" cy="30861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19" name="Консультант Плюс"/>
                          <pic:cNvPicPr/>
                        </pic:nvPicPr>
                        <pic:blipFill>
                          <a:blip r:embed="rId29"/>
                          <a:stretch>
                            <a:fillRect/>
                          </a:stretch>
                        </pic:blipFill>
                        <pic:spPr>
                          <a:xfrm>
                            <a:off x="0" y="0"/>
                            <a:ext cx="1223009" cy="308610"/>
                          </a:xfrm>
                          <a:prstGeom prst="rect">
                            <a:avLst/>
                          </a:prstGeom>
                          <a:noFill/>
                          <a:ln>
                            <a:noFill/>
                          </a:ln>
                        </pic:spPr>
                      </pic:pic>
                    </a:graphicData>
                  </a:graphic>
                </wp:inline>
              </w:drawing>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rPr>
                <w:rFonts w:eastAsia="Times New Roman"/>
                <w:szCs w:val="22"/>
                <w:lang w:val="ru-RU"/>
              </w:rPr>
            </w:pPr>
            <w:r>
              <w:rPr>
                <w:rFonts w:eastAsia="Times New Roman"/>
                <w:noProof/>
                <w:position w:val="-9"/>
                <w:szCs w:val="22"/>
                <w:lang w:val="ru-RU"/>
              </w:rPr>
              <w:drawing>
                <wp:inline distT="0" distB="0" distL="0" distR="0">
                  <wp:extent cx="788670" cy="27432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20" name="Консультант Плюс"/>
                          <pic:cNvPicPr/>
                        </pic:nvPicPr>
                        <pic:blipFill>
                          <a:blip r:embed="rId30"/>
                          <a:stretch>
                            <a:fillRect/>
                          </a:stretch>
                        </pic:blipFill>
                        <pic:spPr>
                          <a:xfrm>
                            <a:off x="0" y="0"/>
                            <a:ext cx="788670" cy="274320"/>
                          </a:xfrm>
                          <a:prstGeom prst="rect">
                            <a:avLst/>
                          </a:prstGeom>
                          <a:noFill/>
                          <a:ln>
                            <a:noFill/>
                          </a:ln>
                        </pic:spPr>
                      </pic:pic>
                    </a:graphicData>
                  </a:graphic>
                </wp:inline>
              </w:drawing>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12"/>
                <w:szCs w:val="22"/>
                <w:lang w:val="ru-RU"/>
              </w:rPr>
              <w:drawing>
                <wp:inline distT="0" distB="0" distL="0" distR="0">
                  <wp:extent cx="1725930" cy="30861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21" name="Консультант Плюс"/>
                          <pic:cNvPicPr/>
                        </pic:nvPicPr>
                        <pic:blipFill>
                          <a:blip r:embed="rId31"/>
                          <a:stretch>
                            <a:fillRect/>
                          </a:stretch>
                        </pic:blipFill>
                        <pic:spPr>
                          <a:xfrm>
                            <a:off x="0" y="0"/>
                            <a:ext cx="1725930" cy="30861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При движении в одном направлении путь </w:t>
            </w:r>
            <w:r>
              <w:rPr>
                <w:rFonts w:eastAsia="Times New Roman"/>
                <w:noProof/>
                <w:position w:val="-24"/>
                <w:szCs w:val="22"/>
                <w:lang w:val="ru-RU"/>
              </w:rPr>
              <w:drawing>
                <wp:inline distT="0" distB="0" distL="0" distR="0">
                  <wp:extent cx="994410" cy="46863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22" name="Консультант Плюс"/>
                          <pic:cNvPicPr/>
                        </pic:nvPicPr>
                        <pic:blipFill>
                          <a:blip r:embed="rId32"/>
                          <a:stretch>
                            <a:fillRect/>
                          </a:stretch>
                        </pic:blipFill>
                        <pic:spPr>
                          <a:xfrm>
                            <a:off x="0" y="0"/>
                            <a:ext cx="994410" cy="46863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1.1.7</w:t>
            </w:r>
          </w:p>
        </w:tc>
        <w:tc>
          <w:tcPr>
            <w:tcW w:w="4592" w:type="dxa"/>
            <w:tcBorders>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Свободное падение. Ускорение свободного падения. Движение тела, брошенного под углом </w:t>
            </w:r>
            <w:r>
              <w:rPr>
                <w:rFonts w:eastAsia="Times New Roman"/>
                <w:noProof/>
                <w:position w:val="-1"/>
                <w:szCs w:val="22"/>
                <w:lang w:val="ru-RU"/>
              </w:rPr>
              <w:drawing>
                <wp:inline distT="0" distB="0" distL="0" distR="0">
                  <wp:extent cx="148590" cy="17145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23" name="Консультант Плюс"/>
                          <pic:cNvPicPr/>
                        </pic:nvPicPr>
                        <pic:blipFill>
                          <a:blip r:embed="rId33"/>
                          <a:stretch>
                            <a:fillRect/>
                          </a:stretch>
                        </pic:blipFill>
                        <pic:spPr>
                          <a:xfrm>
                            <a:off x="0" y="0"/>
                            <a:ext cx="148590" cy="171450"/>
                          </a:xfrm>
                          <a:prstGeom prst="rect">
                            <a:avLst/>
                          </a:prstGeom>
                          <a:noFill/>
                          <a:ln>
                            <a:noFill/>
                          </a:ln>
                        </pic:spPr>
                      </pic:pic>
                    </a:graphicData>
                  </a:graphic>
                </wp:inline>
              </w:drawing>
            </w:r>
            <w:r>
              <w:rPr>
                <w:rFonts w:eastAsia="Times New Roman"/>
                <w:szCs w:val="22"/>
                <w:lang w:val="ru-RU"/>
              </w:rPr>
              <w:t xml:space="preserve"> к горизонту:</w:t>
            </w:r>
          </w:p>
        </w:tc>
        <w:tc>
          <w:tcPr>
            <w:tcW w:w="2615" w:type="dxa"/>
            <w:gridSpan w:val="2"/>
            <w:vMerge w:val="restart"/>
            <w:tcBorders>
              <w:left w:val="nil"/>
            </w:tcBorders>
            <w:vAlign w:val="center"/>
          </w:tcPr>
          <w:p w:rsidR="00D375AB" w:rsidRDefault="005A04D1">
            <w:pPr>
              <w:autoSpaceDE/>
              <w:autoSpaceDN/>
              <w:adjustRightInd/>
              <w:jc w:val="center"/>
              <w:rPr>
                <w:rFonts w:eastAsia="Times New Roman"/>
                <w:szCs w:val="22"/>
                <w:lang w:val="ru-RU"/>
              </w:rPr>
            </w:pPr>
            <w:r>
              <w:rPr>
                <w:rFonts w:eastAsia="Times New Roman"/>
                <w:noProof/>
                <w:position w:val="-94"/>
                <w:szCs w:val="22"/>
                <w:lang w:val="ru-RU"/>
              </w:rPr>
              <w:drawing>
                <wp:inline distT="0" distB="0" distL="0" distR="0">
                  <wp:extent cx="1835785" cy="135318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24" name="Консультант Плюс"/>
                          <pic:cNvPicPr/>
                        </pic:nvPicPr>
                        <pic:blipFill>
                          <a:blip r:embed="rId34"/>
                          <a:stretch>
                            <a:fillRect/>
                          </a:stretch>
                        </pic:blipFill>
                        <pic:spPr>
                          <a:xfrm>
                            <a:off x="0" y="0"/>
                            <a:ext cx="1835785" cy="1353185"/>
                          </a:xfrm>
                          <a:prstGeom prst="rect">
                            <a:avLst/>
                          </a:prstGeom>
                          <a:noFill/>
                          <a:ln>
                            <a:noFill/>
                          </a:ln>
                        </pic:spPr>
                      </pic:pic>
                    </a:graphicData>
                  </a:graphic>
                </wp:inline>
              </w:drawing>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bottom w:val="nil"/>
              <w:right w:val="nil"/>
            </w:tcBorders>
          </w:tcPr>
          <w:p w:rsidR="00D375AB" w:rsidRDefault="005A04D1">
            <w:pPr>
              <w:autoSpaceDE/>
              <w:autoSpaceDN/>
              <w:adjustRightInd/>
              <w:jc w:val="both"/>
              <w:rPr>
                <w:rFonts w:eastAsia="Times New Roman"/>
                <w:szCs w:val="22"/>
                <w:lang w:val="ru-RU"/>
              </w:rPr>
            </w:pPr>
            <w:r>
              <w:rPr>
                <w:rFonts w:eastAsia="Times New Roman"/>
                <w:noProof/>
                <w:position w:val="-44"/>
                <w:szCs w:val="22"/>
                <w:lang w:val="ru-RU"/>
              </w:rPr>
              <w:drawing>
                <wp:inline distT="0" distB="0" distL="0" distR="0">
                  <wp:extent cx="2837180" cy="71882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25" name="Консультант Плюс"/>
                          <pic:cNvPicPr/>
                        </pic:nvPicPr>
                        <pic:blipFill>
                          <a:blip r:embed="rId35"/>
                          <a:stretch>
                            <a:fillRect/>
                          </a:stretch>
                        </pic:blipFill>
                        <pic:spPr>
                          <a:xfrm>
                            <a:off x="0" y="0"/>
                            <a:ext cx="2837180" cy="718820"/>
                          </a:xfrm>
                          <a:prstGeom prst="rect">
                            <a:avLst/>
                          </a:prstGeom>
                          <a:noFill/>
                          <a:ln>
                            <a:noFill/>
                          </a:ln>
                        </pic:spPr>
                      </pic:pic>
                    </a:graphicData>
                  </a:graphic>
                </wp:inline>
              </w:drawing>
            </w:r>
          </w:p>
        </w:tc>
        <w:tc>
          <w:tcPr>
            <w:tcW w:w="2615" w:type="dxa"/>
            <w:gridSpan w:val="2"/>
            <w:vMerge/>
            <w:tcBorders>
              <w:left w:val="nil"/>
            </w:tcBorders>
          </w:tcPr>
          <w:p w:rsidR="00D375AB" w:rsidRDefault="00D375AB">
            <w:pPr>
              <w:autoSpaceDE/>
              <w:autoSpaceDN/>
              <w:adjustRightInd/>
              <w:rPr>
                <w:rFonts w:eastAsia="Times New Roman"/>
                <w:szCs w:val="22"/>
                <w:lang w:val="ru-RU"/>
              </w:rPr>
            </w:pP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bottom w:val="nil"/>
              <w:right w:val="nil"/>
            </w:tcBorders>
          </w:tcPr>
          <w:p w:rsidR="00D375AB" w:rsidRDefault="005A04D1">
            <w:pPr>
              <w:autoSpaceDE/>
              <w:autoSpaceDN/>
              <w:adjustRightInd/>
              <w:jc w:val="both"/>
              <w:rPr>
                <w:rFonts w:eastAsia="Times New Roman"/>
                <w:szCs w:val="22"/>
                <w:lang w:val="ru-RU"/>
              </w:rPr>
            </w:pPr>
            <w:r>
              <w:rPr>
                <w:rFonts w:eastAsia="Times New Roman"/>
                <w:noProof/>
                <w:position w:val="-38"/>
                <w:szCs w:val="22"/>
                <w:lang w:val="ru-RU"/>
              </w:rPr>
              <w:drawing>
                <wp:inline distT="0" distB="0" distL="0" distR="0">
                  <wp:extent cx="2377440" cy="64008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26" name="Консультант Плюс"/>
                          <pic:cNvPicPr/>
                        </pic:nvPicPr>
                        <pic:blipFill>
                          <a:blip r:embed="rId36"/>
                          <a:stretch>
                            <a:fillRect/>
                          </a:stretch>
                        </pic:blipFill>
                        <pic:spPr>
                          <a:xfrm>
                            <a:off x="0" y="0"/>
                            <a:ext cx="2377440" cy="640080"/>
                          </a:xfrm>
                          <a:prstGeom prst="rect">
                            <a:avLst/>
                          </a:prstGeom>
                          <a:noFill/>
                          <a:ln>
                            <a:noFill/>
                          </a:ln>
                        </pic:spPr>
                      </pic:pic>
                    </a:graphicData>
                  </a:graphic>
                </wp:inline>
              </w:drawing>
            </w:r>
          </w:p>
        </w:tc>
        <w:tc>
          <w:tcPr>
            <w:tcW w:w="2615" w:type="dxa"/>
            <w:gridSpan w:val="2"/>
            <w:vMerge/>
            <w:tcBorders>
              <w:left w:val="nil"/>
            </w:tcBorders>
          </w:tcPr>
          <w:p w:rsidR="00D375AB" w:rsidRDefault="00D375AB">
            <w:pPr>
              <w:autoSpaceDE/>
              <w:autoSpaceDN/>
              <w:adjustRightInd/>
              <w:rPr>
                <w:rFonts w:eastAsia="Times New Roman"/>
                <w:szCs w:val="22"/>
                <w:lang w:val="ru-RU"/>
              </w:rPr>
            </w:pP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right w:val="nil"/>
            </w:tcBorders>
          </w:tcPr>
          <w:p w:rsidR="00D375AB" w:rsidRDefault="005A04D1">
            <w:pPr>
              <w:autoSpaceDE/>
              <w:autoSpaceDN/>
              <w:adjustRightInd/>
              <w:jc w:val="both"/>
              <w:rPr>
                <w:rFonts w:eastAsia="Times New Roman"/>
                <w:szCs w:val="22"/>
                <w:lang w:val="ru-RU"/>
              </w:rPr>
            </w:pPr>
            <w:r>
              <w:rPr>
                <w:rFonts w:eastAsia="Times New Roman"/>
                <w:noProof/>
                <w:position w:val="-35"/>
                <w:szCs w:val="22"/>
                <w:lang w:val="ru-RU"/>
              </w:rPr>
              <w:drawing>
                <wp:inline distT="0" distB="0" distL="0" distR="0">
                  <wp:extent cx="1325880" cy="60579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27" name="Консультант Плюс"/>
                          <pic:cNvPicPr/>
                        </pic:nvPicPr>
                        <pic:blipFill>
                          <a:blip r:embed="rId37"/>
                          <a:stretch>
                            <a:fillRect/>
                          </a:stretch>
                        </pic:blipFill>
                        <pic:spPr>
                          <a:xfrm>
                            <a:off x="0" y="0"/>
                            <a:ext cx="1325880" cy="605790"/>
                          </a:xfrm>
                          <a:prstGeom prst="rect">
                            <a:avLst/>
                          </a:prstGeom>
                          <a:noFill/>
                          <a:ln>
                            <a:noFill/>
                          </a:ln>
                        </pic:spPr>
                      </pic:pic>
                    </a:graphicData>
                  </a:graphic>
                </wp:inline>
              </w:drawing>
            </w:r>
          </w:p>
        </w:tc>
        <w:tc>
          <w:tcPr>
            <w:tcW w:w="2615" w:type="dxa"/>
            <w:gridSpan w:val="2"/>
            <w:vMerge/>
            <w:tcBorders>
              <w:left w:val="nil"/>
            </w:tcBorders>
          </w:tcPr>
          <w:p w:rsidR="00D375AB" w:rsidRDefault="00D375AB">
            <w:pPr>
              <w:autoSpaceDE/>
              <w:autoSpaceDN/>
              <w:adjustRightInd/>
              <w:rPr>
                <w:rFonts w:eastAsia="Times New Roman"/>
                <w:szCs w:val="22"/>
                <w:lang w:val="ru-RU"/>
              </w:rPr>
            </w:pPr>
          </w:p>
        </w:tc>
      </w:tr>
      <w:tr w:rsidR="00D375AB" w:rsidRPr="00C41554">
        <w:tc>
          <w:tcPr>
            <w:tcW w:w="1020" w:type="dxa"/>
            <w:vMerge w:val="restart"/>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1.1.8</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Криволинейное движение. Движение материальной точки по окружности.</w:t>
            </w:r>
          </w:p>
          <w:p w:rsidR="00D375AB" w:rsidRDefault="005A04D1">
            <w:pPr>
              <w:autoSpaceDE/>
              <w:autoSpaceDN/>
              <w:adjustRightInd/>
              <w:jc w:val="both"/>
              <w:rPr>
                <w:rFonts w:eastAsia="Times New Roman"/>
                <w:szCs w:val="22"/>
                <w:lang w:val="ru-RU"/>
              </w:rPr>
            </w:pPr>
            <w:r>
              <w:rPr>
                <w:rFonts w:eastAsia="Times New Roman"/>
                <w:szCs w:val="22"/>
                <w:lang w:val="ru-RU"/>
              </w:rPr>
              <w:t xml:space="preserve">Угловая и линейная скорость точки: </w:t>
            </w:r>
            <w:r>
              <w:rPr>
                <w:rFonts w:eastAsia="Times New Roman"/>
                <w:noProof/>
                <w:position w:val="-5"/>
                <w:szCs w:val="22"/>
                <w:lang w:val="ru-RU"/>
              </w:rPr>
              <w:drawing>
                <wp:inline distT="0" distB="0" distL="0" distR="0">
                  <wp:extent cx="582930" cy="21717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28" name="Консультант Плюс"/>
                          <pic:cNvPicPr/>
                        </pic:nvPicPr>
                        <pic:blipFill>
                          <a:blip r:embed="rId38"/>
                          <a:stretch>
                            <a:fillRect/>
                          </a:stretch>
                        </pic:blipFill>
                        <pic:spPr>
                          <a:xfrm>
                            <a:off x="0" y="0"/>
                            <a:ext cx="582930" cy="217170"/>
                          </a:xfrm>
                          <a:prstGeom prst="rect">
                            <a:avLst/>
                          </a:prstGeom>
                          <a:noFill/>
                          <a:ln>
                            <a:noFill/>
                          </a:ln>
                        </pic:spPr>
                      </pic:pic>
                    </a:graphicData>
                  </a:graphic>
                </wp:inline>
              </w:drawing>
            </w:r>
            <w:r>
              <w:rPr>
                <w:rFonts w:eastAsia="Times New Roman"/>
                <w:szCs w:val="22"/>
                <w:lang w:val="ru-RU"/>
              </w:rPr>
              <w:t xml:space="preserve">. При равномерном </w:t>
            </w:r>
            <w:r>
              <w:rPr>
                <w:rFonts w:eastAsia="Times New Roman"/>
                <w:szCs w:val="22"/>
                <w:lang w:val="ru-RU"/>
              </w:rPr>
              <w:lastRenderedPageBreak/>
              <w:t xml:space="preserve">движении точки по окружности </w:t>
            </w:r>
            <w:r>
              <w:rPr>
                <w:rFonts w:eastAsia="Times New Roman"/>
                <w:noProof/>
                <w:position w:val="-24"/>
                <w:szCs w:val="22"/>
                <w:lang w:val="ru-RU"/>
              </w:rPr>
              <w:drawing>
                <wp:inline distT="0" distB="0" distL="0" distR="0">
                  <wp:extent cx="1040130" cy="46863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29" name="Консультант Плюс"/>
                          <pic:cNvPicPr/>
                        </pic:nvPicPr>
                        <pic:blipFill>
                          <a:blip r:embed="rId39"/>
                          <a:stretch>
                            <a:fillRect/>
                          </a:stretch>
                        </pic:blipFill>
                        <pic:spPr>
                          <a:xfrm>
                            <a:off x="0" y="0"/>
                            <a:ext cx="1040129" cy="468630"/>
                          </a:xfrm>
                          <a:prstGeom prst="rect">
                            <a:avLst/>
                          </a:prstGeom>
                          <a:noFill/>
                          <a:ln>
                            <a:noFill/>
                          </a:ln>
                        </pic:spPr>
                      </pic:pic>
                    </a:graphicData>
                  </a:graphic>
                </wp:inline>
              </w:drawing>
            </w:r>
            <w:r>
              <w:rPr>
                <w:rFonts w:eastAsia="Times New Roman"/>
                <w:szCs w:val="22"/>
                <w:lang w:val="ru-RU"/>
              </w:rPr>
              <w:t>.</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Центростремительное ускорение точки: </w:t>
            </w:r>
            <w:r>
              <w:rPr>
                <w:rFonts w:eastAsia="Times New Roman"/>
                <w:noProof/>
                <w:position w:val="-27"/>
                <w:szCs w:val="22"/>
                <w:lang w:val="ru-RU"/>
              </w:rPr>
              <w:drawing>
                <wp:inline distT="0" distB="0" distL="0" distR="0">
                  <wp:extent cx="1143000" cy="50292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30" name="Консультант Плюс"/>
                          <pic:cNvPicPr/>
                        </pic:nvPicPr>
                        <pic:blipFill>
                          <a:blip r:embed="rId40"/>
                          <a:stretch>
                            <a:fillRect/>
                          </a:stretch>
                        </pic:blipFill>
                        <pic:spPr>
                          <a:xfrm>
                            <a:off x="0" y="0"/>
                            <a:ext cx="1143000" cy="502920"/>
                          </a:xfrm>
                          <a:prstGeom prst="rect">
                            <a:avLst/>
                          </a:prstGeom>
                          <a:noFill/>
                          <a:ln>
                            <a:noFill/>
                          </a:ln>
                        </pic:spPr>
                      </pic:pic>
                    </a:graphicData>
                  </a:graphic>
                </wp:inline>
              </w:drawing>
            </w:r>
            <w:r>
              <w:rPr>
                <w:rFonts w:eastAsia="Times New Roman"/>
                <w:szCs w:val="22"/>
                <w:lang w:val="ru-RU"/>
              </w:rPr>
              <w:t>. Полное ускорение материальной точки</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1.1.9</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Твердое тело. Поступательное и вращательное движение твердого тела</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1.2</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ДИНАМИКА</w:t>
            </w:r>
          </w:p>
        </w:tc>
      </w:tr>
      <w:tr w:rsidR="00D375AB" w:rsidRPr="00C41554">
        <w:tc>
          <w:tcPr>
            <w:tcW w:w="1020" w:type="dxa"/>
            <w:vMerge w:val="restart"/>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1.2.1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Инерциальные системы отсчета. Первый закон Ньютона. Принцип относительности Галилея</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1.2.2</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Масса тела. Плотность вещества: </w:t>
            </w:r>
            <w:r>
              <w:rPr>
                <w:rFonts w:eastAsia="Times New Roman"/>
                <w:noProof/>
                <w:position w:val="-24"/>
                <w:szCs w:val="22"/>
                <w:lang w:val="ru-RU"/>
              </w:rPr>
              <w:drawing>
                <wp:inline distT="0" distB="0" distL="0" distR="0">
                  <wp:extent cx="491490" cy="46863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31" name="Консультант Плюс"/>
                          <pic:cNvPicPr/>
                        </pic:nvPicPr>
                        <pic:blipFill>
                          <a:blip r:embed="rId41"/>
                          <a:stretch>
                            <a:fillRect/>
                          </a:stretch>
                        </pic:blipFill>
                        <pic:spPr>
                          <a:xfrm>
                            <a:off x="0" y="0"/>
                            <a:ext cx="491490" cy="46863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1.2.3</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Сила. Принцип </w:t>
            </w:r>
            <w:r>
              <w:rPr>
                <w:rFonts w:eastAsia="Times New Roman"/>
                <w:szCs w:val="22"/>
                <w:lang w:val="ru-RU"/>
              </w:rPr>
              <w:t>суперпозиции сил: </w:t>
            </w:r>
            <w:r>
              <w:rPr>
                <w:rFonts w:eastAsia="Times New Roman"/>
                <w:noProof/>
                <w:position w:val="-13"/>
                <w:szCs w:val="22"/>
                <w:lang w:val="ru-RU"/>
              </w:rPr>
              <w:drawing>
                <wp:inline distT="0" distB="0" distL="0" distR="0">
                  <wp:extent cx="1691640" cy="32004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32" name="Консультант Плюс"/>
                          <pic:cNvPicPr/>
                        </pic:nvPicPr>
                        <pic:blipFill>
                          <a:blip r:embed="rId42"/>
                          <a:stretch>
                            <a:fillRect/>
                          </a:stretch>
                        </pic:blipFill>
                        <pic:spPr>
                          <a:xfrm>
                            <a:off x="0" y="0"/>
                            <a:ext cx="1691640" cy="320040"/>
                          </a:xfrm>
                          <a:prstGeom prst="rect">
                            <a:avLst/>
                          </a:prstGeom>
                          <a:noFill/>
                          <a:ln>
                            <a:noFill/>
                          </a:ln>
                        </pic:spPr>
                      </pic:pic>
                    </a:graphicData>
                  </a:graphic>
                </wp:inline>
              </w:drawing>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1.2.4</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Второй закон Ньютона: для материальной точки в ИСО</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8"/>
                <w:szCs w:val="22"/>
                <w:lang w:val="ru-RU"/>
              </w:rPr>
              <w:drawing>
                <wp:inline distT="0" distB="0" distL="0" distR="0">
                  <wp:extent cx="605790" cy="26289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33" name="Консультант Плюс"/>
                          <pic:cNvPicPr/>
                        </pic:nvPicPr>
                        <pic:blipFill>
                          <a:blip r:embed="rId43"/>
                          <a:stretch>
                            <a:fillRect/>
                          </a:stretch>
                        </pic:blipFill>
                        <pic:spPr>
                          <a:xfrm>
                            <a:off x="0" y="0"/>
                            <a:ext cx="605790" cy="262890"/>
                          </a:xfrm>
                          <a:prstGeom prst="rect">
                            <a:avLst/>
                          </a:prstGeom>
                          <a:noFill/>
                          <a:ln>
                            <a:noFill/>
                          </a:ln>
                        </pic:spPr>
                      </pic:pic>
                    </a:graphicData>
                  </a:graphic>
                </wp:inline>
              </w:drawing>
            </w:r>
            <w:r>
              <w:rPr>
                <w:rFonts w:eastAsia="Times New Roman"/>
                <w:szCs w:val="22"/>
                <w:lang w:val="ru-RU"/>
              </w:rPr>
              <w:t xml:space="preserve">; </w:t>
            </w:r>
            <w:r>
              <w:rPr>
                <w:rFonts w:eastAsia="Times New Roman"/>
                <w:noProof/>
                <w:position w:val="-10"/>
                <w:szCs w:val="22"/>
                <w:lang w:val="ru-RU"/>
              </w:rPr>
              <w:drawing>
                <wp:inline distT="0" distB="0" distL="0" distR="0">
                  <wp:extent cx="765810" cy="28575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34" name="Консультант Плюс"/>
                          <pic:cNvPicPr/>
                        </pic:nvPicPr>
                        <pic:blipFill>
                          <a:blip r:embed="rId44"/>
                          <a:stretch>
                            <a:fillRect/>
                          </a:stretch>
                        </pic:blipFill>
                        <pic:spPr>
                          <a:xfrm>
                            <a:off x="0" y="0"/>
                            <a:ext cx="765810" cy="285750"/>
                          </a:xfrm>
                          <a:prstGeom prst="rect">
                            <a:avLst/>
                          </a:prstGeom>
                          <a:noFill/>
                          <a:ln>
                            <a:noFill/>
                          </a:ln>
                        </pic:spPr>
                      </pic:pic>
                    </a:graphicData>
                  </a:graphic>
                </wp:inline>
              </w:drawing>
            </w:r>
            <w:r>
              <w:rPr>
                <w:rFonts w:eastAsia="Times New Roman"/>
                <w:szCs w:val="22"/>
                <w:lang w:val="ru-RU"/>
              </w:rPr>
              <w:t xml:space="preserve"> при </w:t>
            </w:r>
            <w:r>
              <w:rPr>
                <w:rFonts w:eastAsia="Times New Roman"/>
                <w:noProof/>
                <w:position w:val="-8"/>
                <w:szCs w:val="22"/>
                <w:lang w:val="ru-RU"/>
              </w:rPr>
              <w:drawing>
                <wp:inline distT="0" distB="0" distL="0" distR="0">
                  <wp:extent cx="788670" cy="26289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35" name="Консультант Плюс"/>
                          <pic:cNvPicPr/>
                        </pic:nvPicPr>
                        <pic:blipFill>
                          <a:blip r:embed="rId45"/>
                          <a:stretch>
                            <a:fillRect/>
                          </a:stretch>
                        </pic:blipFill>
                        <pic:spPr>
                          <a:xfrm>
                            <a:off x="0" y="0"/>
                            <a:ext cx="788670" cy="26289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1.2.5</w:t>
            </w:r>
          </w:p>
        </w:tc>
        <w:tc>
          <w:tcPr>
            <w:tcW w:w="4592" w:type="dxa"/>
            <w:tcBorders>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Третий закон Ньютона для материальных точек: </w:t>
            </w:r>
            <w:r>
              <w:rPr>
                <w:rFonts w:eastAsia="Times New Roman"/>
                <w:noProof/>
                <w:position w:val="-12"/>
                <w:szCs w:val="22"/>
                <w:lang w:val="ru-RU"/>
              </w:rPr>
              <w:drawing>
                <wp:inline distT="0" distB="0" distL="0" distR="0">
                  <wp:extent cx="720090" cy="30861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36" name="Консультант Плюс"/>
                          <pic:cNvPicPr/>
                        </pic:nvPicPr>
                        <pic:blipFill>
                          <a:blip r:embed="rId46"/>
                          <a:stretch>
                            <a:fillRect/>
                          </a:stretch>
                        </pic:blipFill>
                        <pic:spPr>
                          <a:xfrm>
                            <a:off x="0" y="0"/>
                            <a:ext cx="720090" cy="308610"/>
                          </a:xfrm>
                          <a:prstGeom prst="rect">
                            <a:avLst/>
                          </a:prstGeom>
                          <a:noFill/>
                          <a:ln>
                            <a:noFill/>
                          </a:ln>
                        </pic:spPr>
                      </pic:pic>
                    </a:graphicData>
                  </a:graphic>
                </wp:inline>
              </w:drawing>
            </w:r>
          </w:p>
        </w:tc>
        <w:tc>
          <w:tcPr>
            <w:tcW w:w="2615" w:type="dxa"/>
            <w:gridSpan w:val="2"/>
            <w:tcBorders>
              <w:left w:val="nil"/>
            </w:tcBorders>
          </w:tcPr>
          <w:p w:rsidR="00D375AB" w:rsidRDefault="005A04D1">
            <w:pPr>
              <w:autoSpaceDE/>
              <w:autoSpaceDN/>
              <w:adjustRightInd/>
              <w:jc w:val="center"/>
              <w:rPr>
                <w:rFonts w:eastAsia="Times New Roman"/>
                <w:szCs w:val="22"/>
                <w:lang w:val="ru-RU"/>
              </w:rPr>
            </w:pPr>
            <w:r>
              <w:rPr>
                <w:rFonts w:eastAsia="Times New Roman"/>
                <w:noProof/>
                <w:position w:val="-20"/>
                <w:szCs w:val="22"/>
                <w:lang w:val="ru-RU"/>
              </w:rPr>
              <w:drawing>
                <wp:inline distT="0" distB="0" distL="0" distR="0">
                  <wp:extent cx="1492250" cy="41021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37" name="Консультант Плюс"/>
                          <pic:cNvPicPr/>
                        </pic:nvPicPr>
                        <pic:blipFill>
                          <a:blip r:embed="rId47"/>
                          <a:stretch>
                            <a:fillRect/>
                          </a:stretch>
                        </pic:blipFill>
                        <pic:spPr>
                          <a:xfrm>
                            <a:off x="0" y="0"/>
                            <a:ext cx="1492250" cy="410210"/>
                          </a:xfrm>
                          <a:prstGeom prst="rect">
                            <a:avLst/>
                          </a:prstGeom>
                          <a:noFill/>
                          <a:ln>
                            <a:noFill/>
                          </a:ln>
                        </pic:spPr>
                      </pic:pic>
                    </a:graphicData>
                  </a:graphic>
                </wp:inline>
              </w:drawing>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1.2.6</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Закон всемирного тяготения: силы притяжения между точечными массами равны </w:t>
            </w:r>
            <w:r>
              <w:rPr>
                <w:rFonts w:eastAsia="Times New Roman"/>
                <w:noProof/>
                <w:position w:val="-24"/>
                <w:szCs w:val="22"/>
                <w:lang w:val="ru-RU"/>
              </w:rPr>
              <w:drawing>
                <wp:inline distT="0" distB="0" distL="0" distR="0">
                  <wp:extent cx="925830" cy="46863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38" name="Консультант Плюс"/>
                          <pic:cNvPicPr/>
                        </pic:nvPicPr>
                        <pic:blipFill>
                          <a:blip r:embed="rId48"/>
                          <a:stretch>
                            <a:fillRect/>
                          </a:stretch>
                        </pic:blipFill>
                        <pic:spPr>
                          <a:xfrm>
                            <a:off x="0" y="0"/>
                            <a:ext cx="925830" cy="468630"/>
                          </a:xfrm>
                          <a:prstGeom prst="rect">
                            <a:avLst/>
                          </a:prstGeom>
                          <a:noFill/>
                          <a:ln>
                            <a:noFill/>
                          </a:ln>
                        </pic:spPr>
                      </pic:pic>
                    </a:graphicData>
                  </a:graphic>
                </wp:inline>
              </w:drawing>
            </w:r>
            <w:r>
              <w:rPr>
                <w:rFonts w:eastAsia="Times New Roman"/>
                <w:szCs w:val="22"/>
                <w:lang w:val="ru-RU"/>
              </w:rPr>
              <w:t>.</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Сила тяжести. </w:t>
            </w:r>
            <w:r>
              <w:rPr>
                <w:rFonts w:eastAsia="Times New Roman"/>
                <w:szCs w:val="22"/>
                <w:lang w:val="ru-RU"/>
              </w:rPr>
              <w:t>Центр тяжести тела. Зависимость силы тяжести от высоты h над поверхностью планеты радиусом R</w:t>
            </w:r>
            <w:r>
              <w:rPr>
                <w:rFonts w:eastAsia="Times New Roman"/>
                <w:szCs w:val="22"/>
                <w:vertAlign w:val="subscript"/>
                <w:lang w:val="ru-RU"/>
              </w:rPr>
              <w:t>0</w:t>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32"/>
                <w:szCs w:val="22"/>
                <w:lang w:val="ru-RU"/>
              </w:rPr>
              <w:drawing>
                <wp:inline distT="0" distB="0" distL="0" distR="0">
                  <wp:extent cx="1154430" cy="56007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39" name="Консультант Плюс"/>
                          <pic:cNvPicPr/>
                        </pic:nvPicPr>
                        <pic:blipFill>
                          <a:blip r:embed="rId49"/>
                          <a:stretch>
                            <a:fillRect/>
                          </a:stretch>
                        </pic:blipFill>
                        <pic:spPr>
                          <a:xfrm>
                            <a:off x="0" y="0"/>
                            <a:ext cx="1154430" cy="56007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1.2.7</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Сила упругости. Закон Гука: F</w:t>
            </w:r>
            <w:r>
              <w:rPr>
                <w:rFonts w:eastAsia="Times New Roman"/>
                <w:szCs w:val="22"/>
                <w:vertAlign w:val="subscript"/>
                <w:lang w:val="ru-RU"/>
              </w:rPr>
              <w:t>x</w:t>
            </w:r>
            <w:r>
              <w:rPr>
                <w:rFonts w:eastAsia="Times New Roman"/>
                <w:szCs w:val="22"/>
                <w:lang w:val="ru-RU"/>
              </w:rPr>
              <w:t xml:space="preserve"> = -kx</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1.2.8</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Сила трения. Сухое трение.</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Сила трения скольжения: </w:t>
            </w:r>
            <w:r>
              <w:rPr>
                <w:rFonts w:eastAsia="Times New Roman"/>
                <w:noProof/>
                <w:position w:val="-10"/>
                <w:szCs w:val="22"/>
                <w:lang w:val="ru-RU"/>
              </w:rPr>
              <w:drawing>
                <wp:inline distT="0" distB="0" distL="0" distR="0">
                  <wp:extent cx="697230" cy="28575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40" name="Консультант Плюс"/>
                          <pic:cNvPicPr/>
                        </pic:nvPicPr>
                        <pic:blipFill>
                          <a:blip r:embed="rId50"/>
                          <a:stretch>
                            <a:fillRect/>
                          </a:stretch>
                        </pic:blipFill>
                        <pic:spPr>
                          <a:xfrm>
                            <a:off x="0" y="0"/>
                            <a:ext cx="697230" cy="28575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Сила трения покоя: </w:t>
            </w:r>
            <w:r>
              <w:rPr>
                <w:rFonts w:eastAsia="Times New Roman"/>
                <w:noProof/>
                <w:position w:val="-10"/>
                <w:szCs w:val="22"/>
                <w:lang w:val="ru-RU"/>
              </w:rPr>
              <w:drawing>
                <wp:inline distT="0" distB="0" distL="0" distR="0">
                  <wp:extent cx="697230" cy="28575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41" name="Консультант Плюс"/>
                          <pic:cNvPicPr/>
                        </pic:nvPicPr>
                        <pic:blipFill>
                          <a:blip r:embed="rId51"/>
                          <a:stretch>
                            <a:fillRect/>
                          </a:stretch>
                        </pic:blipFill>
                        <pic:spPr>
                          <a:xfrm>
                            <a:off x="0" y="0"/>
                            <a:ext cx="697230" cy="285750"/>
                          </a:xfrm>
                          <a:prstGeom prst="rect">
                            <a:avLst/>
                          </a:prstGeom>
                          <a:noFill/>
                          <a:ln>
                            <a:noFill/>
                          </a:ln>
                        </pic:spPr>
                      </pic:pic>
                    </a:graphicData>
                  </a:graphic>
                </wp:inline>
              </w:drawing>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Коэффициент трения</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1.2.9</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Давление: </w:t>
            </w:r>
            <w:r>
              <w:rPr>
                <w:rFonts w:eastAsia="Times New Roman"/>
                <w:noProof/>
                <w:position w:val="-24"/>
                <w:szCs w:val="22"/>
                <w:lang w:val="ru-RU"/>
              </w:rPr>
              <w:drawing>
                <wp:inline distT="0" distB="0" distL="0" distR="0">
                  <wp:extent cx="582930" cy="46863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42" name="Консультант Плюс"/>
                          <pic:cNvPicPr/>
                        </pic:nvPicPr>
                        <pic:blipFill>
                          <a:blip r:embed="rId52"/>
                          <a:stretch>
                            <a:fillRect/>
                          </a:stretch>
                        </pic:blipFill>
                        <pic:spPr>
                          <a:xfrm>
                            <a:off x="0" y="0"/>
                            <a:ext cx="582930" cy="468630"/>
                          </a:xfrm>
                          <a:prstGeom prst="rect">
                            <a:avLst/>
                          </a:prstGeom>
                          <a:noFill/>
                          <a:ln>
                            <a:noFill/>
                          </a:ln>
                        </pic:spPr>
                      </pic:pic>
                    </a:graphicData>
                  </a:graphic>
                </wp:inline>
              </w:drawing>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lastRenderedPageBreak/>
              <w:t>1.3</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СТАТИКА</w:t>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1.3.1</w:t>
            </w:r>
          </w:p>
        </w:tc>
        <w:tc>
          <w:tcPr>
            <w:tcW w:w="4592" w:type="dxa"/>
            <w:tcBorders>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Момент силы относительно оси вращения:</w:t>
            </w:r>
          </w:p>
          <w:p w:rsidR="00D375AB" w:rsidRDefault="005A04D1">
            <w:pPr>
              <w:autoSpaceDE/>
              <w:autoSpaceDN/>
              <w:adjustRightInd/>
              <w:jc w:val="both"/>
              <w:rPr>
                <w:rFonts w:eastAsia="Times New Roman"/>
                <w:szCs w:val="22"/>
                <w:lang w:val="ru-RU"/>
              </w:rPr>
            </w:pPr>
            <w:r>
              <w:rPr>
                <w:rFonts w:eastAsia="Times New Roman"/>
                <w:noProof/>
                <w:position w:val="-12"/>
                <w:szCs w:val="22"/>
                <w:lang w:val="ru-RU"/>
              </w:rPr>
              <w:drawing>
                <wp:inline distT="0" distB="0" distL="0" distR="0">
                  <wp:extent cx="628650" cy="30861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43" name="Консультант Плюс"/>
                          <pic:cNvPicPr/>
                        </pic:nvPicPr>
                        <pic:blipFill>
                          <a:blip r:embed="rId53"/>
                          <a:stretch>
                            <a:fillRect/>
                          </a:stretch>
                        </pic:blipFill>
                        <pic:spPr>
                          <a:xfrm>
                            <a:off x="0" y="0"/>
                            <a:ext cx="628650" cy="308610"/>
                          </a:xfrm>
                          <a:prstGeom prst="rect">
                            <a:avLst/>
                          </a:prstGeom>
                          <a:noFill/>
                          <a:ln>
                            <a:noFill/>
                          </a:ln>
                        </pic:spPr>
                      </pic:pic>
                    </a:graphicData>
                  </a:graphic>
                </wp:inline>
              </w:drawing>
            </w:r>
            <w:r>
              <w:rPr>
                <w:rFonts w:eastAsia="Times New Roman"/>
                <w:szCs w:val="22"/>
                <w:lang w:val="ru-RU"/>
              </w:rPr>
              <w:t xml:space="preserve">, где l - плечо силы </w:t>
            </w:r>
            <w:r>
              <w:rPr>
                <w:rFonts w:eastAsia="Times New Roman"/>
                <w:noProof/>
                <w:position w:val="-6"/>
                <w:szCs w:val="22"/>
                <w:lang w:val="ru-RU"/>
              </w:rPr>
              <w:drawing>
                <wp:inline distT="0" distB="0" distL="0" distR="0">
                  <wp:extent cx="194310" cy="24003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44" name="Консультант Плюс"/>
                          <pic:cNvPicPr/>
                        </pic:nvPicPr>
                        <pic:blipFill>
                          <a:blip r:embed="rId54"/>
                          <a:stretch>
                            <a:fillRect/>
                          </a:stretch>
                        </pic:blipFill>
                        <pic:spPr>
                          <a:xfrm>
                            <a:off x="0" y="0"/>
                            <a:ext cx="194310" cy="240030"/>
                          </a:xfrm>
                          <a:prstGeom prst="rect">
                            <a:avLst/>
                          </a:prstGeom>
                          <a:noFill/>
                          <a:ln>
                            <a:noFill/>
                          </a:ln>
                        </pic:spPr>
                      </pic:pic>
                    </a:graphicData>
                  </a:graphic>
                </wp:inline>
              </w:drawing>
            </w:r>
            <w:r>
              <w:rPr>
                <w:rFonts w:eastAsia="Times New Roman"/>
                <w:szCs w:val="22"/>
                <w:lang w:val="ru-RU"/>
              </w:rPr>
              <w:t xml:space="preserve"> относительно оси, проходящей через точку O перпендикулярно рисунку</w:t>
            </w:r>
          </w:p>
        </w:tc>
        <w:tc>
          <w:tcPr>
            <w:tcW w:w="2615" w:type="dxa"/>
            <w:gridSpan w:val="2"/>
            <w:tcBorders>
              <w:left w:val="nil"/>
            </w:tcBorders>
          </w:tcPr>
          <w:p w:rsidR="00D375AB" w:rsidRDefault="005A04D1">
            <w:pPr>
              <w:autoSpaceDE/>
              <w:autoSpaceDN/>
              <w:adjustRightInd/>
              <w:jc w:val="center"/>
              <w:rPr>
                <w:rFonts w:eastAsia="Times New Roman"/>
                <w:szCs w:val="22"/>
                <w:lang w:val="ru-RU"/>
              </w:rPr>
            </w:pPr>
            <w:r>
              <w:rPr>
                <w:rFonts w:eastAsia="Times New Roman"/>
                <w:noProof/>
                <w:position w:val="-56"/>
                <w:szCs w:val="22"/>
                <w:lang w:val="ru-RU"/>
              </w:rPr>
              <w:drawing>
                <wp:inline distT="0" distB="0" distL="0" distR="0">
                  <wp:extent cx="1579880" cy="86995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45" name="Консультант Плюс"/>
                          <pic:cNvPicPr/>
                        </pic:nvPicPr>
                        <pic:blipFill>
                          <a:blip r:embed="rId55"/>
                          <a:stretch>
                            <a:fillRect/>
                          </a:stretch>
                        </pic:blipFill>
                        <pic:spPr>
                          <a:xfrm>
                            <a:off x="0" y="0"/>
                            <a:ext cx="1579880" cy="86995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1.3.2</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Центр масс тела. Центр масс системы материальных точек: </w:t>
            </w:r>
            <w:r>
              <w:rPr>
                <w:rFonts w:eastAsia="Times New Roman"/>
                <w:noProof/>
                <w:position w:val="-28"/>
                <w:szCs w:val="22"/>
                <w:lang w:val="ru-RU"/>
              </w:rPr>
              <w:drawing>
                <wp:inline distT="0" distB="0" distL="0" distR="0">
                  <wp:extent cx="1554480" cy="51435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46" name="Консультант Плюс"/>
                          <pic:cNvPicPr/>
                        </pic:nvPicPr>
                        <pic:blipFill>
                          <a:blip r:embed="rId56"/>
                          <a:stretch>
                            <a:fillRect/>
                          </a:stretch>
                        </pic:blipFill>
                        <pic:spPr>
                          <a:xfrm>
                            <a:off x="0" y="0"/>
                            <a:ext cx="1554480" cy="514350"/>
                          </a:xfrm>
                          <a:prstGeom prst="rect">
                            <a:avLst/>
                          </a:prstGeom>
                          <a:noFill/>
                          <a:ln>
                            <a:noFill/>
                          </a:ln>
                        </pic:spPr>
                      </pic:pic>
                    </a:graphicData>
                  </a:graphic>
                </wp:inline>
              </w:drawing>
            </w:r>
            <w:r>
              <w:rPr>
                <w:rFonts w:eastAsia="Times New Roman"/>
                <w:szCs w:val="22"/>
                <w:lang w:val="ru-RU"/>
              </w:rPr>
              <w:t xml:space="preserve">. В однородном поле тяжести </w:t>
            </w:r>
            <w:r>
              <w:rPr>
                <w:rFonts w:eastAsia="Times New Roman"/>
                <w:noProof/>
                <w:position w:val="-12"/>
                <w:szCs w:val="22"/>
                <w:lang w:val="ru-RU"/>
              </w:rPr>
              <w:drawing>
                <wp:inline distT="0" distB="0" distL="0" distR="0">
                  <wp:extent cx="880110" cy="30861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47" name="Консультант Плюс"/>
                          <pic:cNvPicPr/>
                        </pic:nvPicPr>
                        <pic:blipFill>
                          <a:blip r:embed="rId57"/>
                          <a:stretch>
                            <a:fillRect/>
                          </a:stretch>
                        </pic:blipFill>
                        <pic:spPr>
                          <a:xfrm>
                            <a:off x="0" y="0"/>
                            <a:ext cx="880110" cy="308610"/>
                          </a:xfrm>
                          <a:prstGeom prst="rect">
                            <a:avLst/>
                          </a:prstGeom>
                          <a:noFill/>
                          <a:ln>
                            <a:noFill/>
                          </a:ln>
                        </pic:spPr>
                      </pic:pic>
                    </a:graphicData>
                  </a:graphic>
                </wp:inline>
              </w:drawing>
            </w:r>
            <w:r>
              <w:rPr>
                <w:rFonts w:eastAsia="Times New Roman"/>
                <w:szCs w:val="22"/>
                <w:lang w:val="ru-RU"/>
              </w:rPr>
              <w:t xml:space="preserve"> центр масс тела совпадает с его центром тяжести</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1.3.3</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Условия равновесия твердого тела в ИСО: </w:t>
            </w:r>
            <w:r>
              <w:rPr>
                <w:rFonts w:eastAsia="Times New Roman"/>
                <w:noProof/>
                <w:position w:val="-35"/>
                <w:szCs w:val="22"/>
                <w:lang w:val="ru-RU"/>
              </w:rPr>
              <w:drawing>
                <wp:inline distT="0" distB="0" distL="0" distR="0">
                  <wp:extent cx="1337310" cy="60579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48" name="Консультант Плюс"/>
                          <pic:cNvPicPr/>
                        </pic:nvPicPr>
                        <pic:blipFill>
                          <a:blip r:embed="rId58"/>
                          <a:stretch>
                            <a:fillRect/>
                          </a:stretch>
                        </pic:blipFill>
                        <pic:spPr>
                          <a:xfrm>
                            <a:off x="0" y="0"/>
                            <a:ext cx="1337310" cy="605790"/>
                          </a:xfrm>
                          <a:prstGeom prst="rect">
                            <a:avLst/>
                          </a:prstGeom>
                          <a:noFill/>
                          <a:ln>
                            <a:noFill/>
                          </a:ln>
                        </pic:spPr>
                      </pic:pic>
                    </a:graphicData>
                  </a:graphic>
                </wp:inline>
              </w:drawing>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1.3.4</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Закон Паскаля</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1.3.5</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Давление в жидкости, покоящейся в ИСО: </w:t>
            </w:r>
            <w:r>
              <w:rPr>
                <w:rFonts w:eastAsia="Times New Roman"/>
                <w:noProof/>
                <w:position w:val="-9"/>
                <w:szCs w:val="22"/>
                <w:lang w:val="ru-RU"/>
              </w:rPr>
              <w:drawing>
                <wp:inline distT="0" distB="0" distL="0" distR="0">
                  <wp:extent cx="971550" cy="27432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49" name="Консультант Плюс"/>
                          <pic:cNvPicPr/>
                        </pic:nvPicPr>
                        <pic:blipFill>
                          <a:blip r:embed="rId59"/>
                          <a:stretch>
                            <a:fillRect/>
                          </a:stretch>
                        </pic:blipFill>
                        <pic:spPr>
                          <a:xfrm>
                            <a:off x="0" y="0"/>
                            <a:ext cx="971550" cy="27432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1.3.6</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Закон Архимеда: </w:t>
            </w:r>
            <w:r>
              <w:rPr>
                <w:rFonts w:eastAsia="Times New Roman"/>
                <w:noProof/>
                <w:position w:val="-13"/>
                <w:szCs w:val="22"/>
                <w:lang w:val="ru-RU"/>
              </w:rPr>
              <w:drawing>
                <wp:inline distT="0" distB="0" distL="0" distR="0">
                  <wp:extent cx="1062990" cy="32004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50" name="Консультант Плюс"/>
                          <pic:cNvPicPr/>
                        </pic:nvPicPr>
                        <pic:blipFill>
                          <a:blip r:embed="rId60"/>
                          <a:stretch>
                            <a:fillRect/>
                          </a:stretch>
                        </pic:blipFill>
                        <pic:spPr>
                          <a:xfrm>
                            <a:off x="0" y="0"/>
                            <a:ext cx="1062990" cy="320040"/>
                          </a:xfrm>
                          <a:prstGeom prst="rect">
                            <a:avLst/>
                          </a:prstGeom>
                          <a:noFill/>
                          <a:ln>
                            <a:noFill/>
                          </a:ln>
                        </pic:spPr>
                      </pic:pic>
                    </a:graphicData>
                  </a:graphic>
                </wp:inline>
              </w:drawing>
            </w:r>
            <w:r>
              <w:rPr>
                <w:rFonts w:eastAsia="Times New Roman"/>
                <w:szCs w:val="22"/>
                <w:lang w:val="ru-RU"/>
              </w:rPr>
              <w:t>,</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если тело и жидкость </w:t>
            </w:r>
            <w:r>
              <w:rPr>
                <w:rFonts w:eastAsia="Times New Roman"/>
                <w:szCs w:val="22"/>
                <w:lang w:val="ru-RU"/>
              </w:rPr>
              <w:t>покоятся в ИСО, то F</w:t>
            </w:r>
            <w:r>
              <w:rPr>
                <w:rFonts w:eastAsia="Times New Roman"/>
                <w:szCs w:val="22"/>
                <w:vertAlign w:val="subscript"/>
                <w:lang w:val="ru-RU"/>
              </w:rPr>
              <w:t>Арх</w:t>
            </w:r>
            <w:r>
              <w:rPr>
                <w:rFonts w:eastAsia="Times New Roman"/>
                <w:szCs w:val="22"/>
                <w:lang w:val="ru-RU"/>
              </w:rPr>
              <w:t xml:space="preserve"> = pgV</w:t>
            </w:r>
            <w:r>
              <w:rPr>
                <w:rFonts w:eastAsia="Times New Roman"/>
                <w:szCs w:val="22"/>
                <w:vertAlign w:val="subscript"/>
                <w:lang w:val="ru-RU"/>
              </w:rPr>
              <w:t>вытесн</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Условие плавания тел</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1.4</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ЗАКОНЫ СОХРАНЕНИЯ В МЕХАНИКЕ</w:t>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1.4.1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Импульс материальной точки: </w:t>
            </w:r>
            <w:r>
              <w:rPr>
                <w:rFonts w:eastAsia="Times New Roman"/>
                <w:noProof/>
                <w:position w:val="-6"/>
                <w:szCs w:val="22"/>
                <w:lang w:val="ru-RU"/>
              </w:rPr>
              <w:drawing>
                <wp:inline distT="0" distB="0" distL="0" distR="0">
                  <wp:extent cx="594360" cy="24003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51" name="Консультант Плюс"/>
                          <pic:cNvPicPr/>
                        </pic:nvPicPr>
                        <pic:blipFill>
                          <a:blip r:embed="rId61"/>
                          <a:stretch>
                            <a:fillRect/>
                          </a:stretch>
                        </pic:blipFill>
                        <pic:spPr>
                          <a:xfrm>
                            <a:off x="0" y="0"/>
                            <a:ext cx="594360" cy="24003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1.4.2</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Импульс системы тел: </w:t>
            </w:r>
            <w:r>
              <w:rPr>
                <w:rFonts w:eastAsia="Times New Roman"/>
                <w:noProof/>
                <w:position w:val="-9"/>
                <w:szCs w:val="22"/>
                <w:lang w:val="ru-RU"/>
              </w:rPr>
              <w:drawing>
                <wp:inline distT="0" distB="0" distL="0" distR="0">
                  <wp:extent cx="1154430" cy="27432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52" name="Консультант Плюс"/>
                          <pic:cNvPicPr/>
                        </pic:nvPicPr>
                        <pic:blipFill>
                          <a:blip r:embed="rId62"/>
                          <a:stretch>
                            <a:fillRect/>
                          </a:stretch>
                        </pic:blipFill>
                        <pic:spPr>
                          <a:xfrm>
                            <a:off x="0" y="0"/>
                            <a:ext cx="1154430" cy="274320"/>
                          </a:xfrm>
                          <a:prstGeom prst="rect">
                            <a:avLst/>
                          </a:prstGeom>
                          <a:noFill/>
                          <a:ln>
                            <a:noFill/>
                          </a:ln>
                        </pic:spPr>
                      </pic:pic>
                    </a:graphicData>
                  </a:graphic>
                </wp:inline>
              </w:drawing>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1.4.3</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Закон изменения и сохранения импульса:</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в ИСО </w:t>
            </w:r>
            <w:r>
              <w:rPr>
                <w:rFonts w:eastAsia="Times New Roman"/>
                <w:noProof/>
                <w:position w:val="-13"/>
                <w:szCs w:val="22"/>
                <w:lang w:val="ru-RU"/>
              </w:rPr>
              <w:drawing>
                <wp:inline distT="0" distB="0" distL="0" distR="0">
                  <wp:extent cx="3394710" cy="32004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53" name="Консультант Плюс"/>
                          <pic:cNvPicPr/>
                        </pic:nvPicPr>
                        <pic:blipFill>
                          <a:blip r:embed="rId63"/>
                          <a:stretch>
                            <a:fillRect/>
                          </a:stretch>
                        </pic:blipFill>
                        <pic:spPr>
                          <a:xfrm>
                            <a:off x="0" y="0"/>
                            <a:ext cx="3394710" cy="32004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в ИСО </w:t>
            </w:r>
            <w:r>
              <w:rPr>
                <w:rFonts w:eastAsia="Times New Roman"/>
                <w:noProof/>
                <w:position w:val="-12"/>
                <w:szCs w:val="22"/>
                <w:lang w:val="ru-RU"/>
              </w:rPr>
              <w:drawing>
                <wp:inline distT="0" distB="0" distL="0" distR="0">
                  <wp:extent cx="1794510" cy="30861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54" name="Консультант Плюс"/>
                          <pic:cNvPicPr/>
                        </pic:nvPicPr>
                        <pic:blipFill>
                          <a:blip r:embed="rId64"/>
                          <a:stretch>
                            <a:fillRect/>
                          </a:stretch>
                        </pic:blipFill>
                        <pic:spPr>
                          <a:xfrm>
                            <a:off x="0" y="0"/>
                            <a:ext cx="1794509" cy="308610"/>
                          </a:xfrm>
                          <a:prstGeom prst="rect">
                            <a:avLst/>
                          </a:prstGeom>
                          <a:noFill/>
                          <a:ln>
                            <a:noFill/>
                          </a:ln>
                        </pic:spPr>
                      </pic:pic>
                    </a:graphicData>
                  </a:graphic>
                </wp:inline>
              </w:drawing>
            </w:r>
            <w:r>
              <w:rPr>
                <w:rFonts w:eastAsia="Times New Roman"/>
                <w:szCs w:val="22"/>
                <w:lang w:val="ru-RU"/>
              </w:rPr>
              <w:t>, если </w:t>
            </w:r>
            <w:r>
              <w:rPr>
                <w:rFonts w:eastAsia="Times New Roman"/>
                <w:noProof/>
                <w:position w:val="-12"/>
                <w:szCs w:val="22"/>
                <w:lang w:val="ru-RU"/>
              </w:rPr>
              <w:drawing>
                <wp:inline distT="0" distB="0" distL="0" distR="0">
                  <wp:extent cx="1691640" cy="30861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55" name="Консультант Плюс"/>
                          <pic:cNvPicPr/>
                        </pic:nvPicPr>
                        <pic:blipFill>
                          <a:blip r:embed="rId65"/>
                          <a:stretch>
                            <a:fillRect/>
                          </a:stretch>
                        </pic:blipFill>
                        <pic:spPr>
                          <a:xfrm>
                            <a:off x="0" y="0"/>
                            <a:ext cx="1691640" cy="30861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Реактивное </w:t>
            </w:r>
            <w:r>
              <w:rPr>
                <w:rFonts w:eastAsia="Times New Roman"/>
                <w:szCs w:val="22"/>
                <w:lang w:val="ru-RU"/>
              </w:rPr>
              <w:t>движение</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1.4.4</w:t>
            </w:r>
          </w:p>
        </w:tc>
        <w:tc>
          <w:tcPr>
            <w:tcW w:w="4592" w:type="dxa"/>
            <w:tcBorders>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Работа силы на малом перемещении:</w:t>
            </w:r>
          </w:p>
        </w:tc>
        <w:tc>
          <w:tcPr>
            <w:tcW w:w="2615" w:type="dxa"/>
            <w:gridSpan w:val="2"/>
            <w:vMerge w:val="restart"/>
            <w:tcBorders>
              <w:left w:val="nil"/>
            </w:tcBorders>
            <w:vAlign w:val="center"/>
          </w:tcPr>
          <w:p w:rsidR="00D375AB" w:rsidRDefault="005A04D1">
            <w:pPr>
              <w:autoSpaceDE/>
              <w:autoSpaceDN/>
              <w:adjustRightInd/>
              <w:jc w:val="center"/>
              <w:rPr>
                <w:rFonts w:eastAsia="Times New Roman"/>
                <w:szCs w:val="22"/>
                <w:lang w:val="ru-RU"/>
              </w:rPr>
            </w:pPr>
            <w:r>
              <w:rPr>
                <w:rFonts w:eastAsia="Times New Roman"/>
                <w:noProof/>
                <w:position w:val="-69"/>
                <w:szCs w:val="22"/>
                <w:lang w:val="ru-RU"/>
              </w:rPr>
              <w:drawing>
                <wp:inline distT="0" distB="0" distL="0" distR="0">
                  <wp:extent cx="1492250" cy="103124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56" name="Консультант Плюс"/>
                          <pic:cNvPicPr/>
                        </pic:nvPicPr>
                        <pic:blipFill>
                          <a:blip r:embed="rId66"/>
                          <a:stretch>
                            <a:fillRect/>
                          </a:stretch>
                        </pic:blipFill>
                        <pic:spPr>
                          <a:xfrm>
                            <a:off x="0" y="0"/>
                            <a:ext cx="1492250" cy="103124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right w:val="nil"/>
            </w:tcBorders>
          </w:tcPr>
          <w:p w:rsidR="00D375AB" w:rsidRDefault="005A04D1">
            <w:pPr>
              <w:autoSpaceDE/>
              <w:autoSpaceDN/>
              <w:adjustRightInd/>
              <w:jc w:val="both"/>
              <w:rPr>
                <w:rFonts w:eastAsia="Times New Roman"/>
                <w:szCs w:val="22"/>
                <w:lang w:val="ru-RU"/>
              </w:rPr>
            </w:pPr>
            <w:r>
              <w:rPr>
                <w:rFonts w:eastAsia="Times New Roman"/>
                <w:noProof/>
                <w:position w:val="-14"/>
                <w:szCs w:val="22"/>
                <w:lang w:val="ru-RU"/>
              </w:rPr>
              <w:drawing>
                <wp:inline distT="0" distB="0" distL="0" distR="0">
                  <wp:extent cx="2023110" cy="33147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57" name="Консультант Плюс"/>
                          <pic:cNvPicPr/>
                        </pic:nvPicPr>
                        <pic:blipFill>
                          <a:blip r:embed="rId67"/>
                          <a:stretch>
                            <a:fillRect/>
                          </a:stretch>
                        </pic:blipFill>
                        <pic:spPr>
                          <a:xfrm>
                            <a:off x="0" y="0"/>
                            <a:ext cx="2023110" cy="331470"/>
                          </a:xfrm>
                          <a:prstGeom prst="rect">
                            <a:avLst/>
                          </a:prstGeom>
                          <a:noFill/>
                          <a:ln>
                            <a:noFill/>
                          </a:ln>
                        </pic:spPr>
                      </pic:pic>
                    </a:graphicData>
                  </a:graphic>
                </wp:inline>
              </w:drawing>
            </w:r>
          </w:p>
        </w:tc>
        <w:tc>
          <w:tcPr>
            <w:tcW w:w="2615" w:type="dxa"/>
            <w:gridSpan w:val="2"/>
            <w:vMerge/>
            <w:tcBorders>
              <w:left w:val="nil"/>
            </w:tcBorders>
          </w:tcPr>
          <w:p w:rsidR="00D375AB" w:rsidRDefault="00D375AB">
            <w:pPr>
              <w:autoSpaceDE/>
              <w:autoSpaceDN/>
              <w:adjustRightInd/>
              <w:rPr>
                <w:rFonts w:eastAsia="Times New Roman"/>
                <w:szCs w:val="22"/>
                <w:lang w:val="ru-RU"/>
              </w:rPr>
            </w:pP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1.4.5</w:t>
            </w:r>
          </w:p>
        </w:tc>
        <w:tc>
          <w:tcPr>
            <w:tcW w:w="4592" w:type="dxa"/>
            <w:tcBorders>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Мощность силы:</w:t>
            </w:r>
          </w:p>
          <w:p w:rsidR="00D375AB" w:rsidRDefault="005A04D1">
            <w:pPr>
              <w:autoSpaceDE/>
              <w:autoSpaceDN/>
              <w:adjustRightInd/>
              <w:jc w:val="both"/>
              <w:rPr>
                <w:rFonts w:eastAsia="Times New Roman"/>
                <w:szCs w:val="22"/>
                <w:lang w:val="ru-RU"/>
              </w:rPr>
            </w:pPr>
            <w:r>
              <w:rPr>
                <w:rFonts w:eastAsia="Times New Roman"/>
                <w:szCs w:val="22"/>
                <w:lang w:val="ru-RU"/>
              </w:rPr>
              <w:t xml:space="preserve">если за время </w:t>
            </w:r>
            <w:r>
              <w:rPr>
                <w:rFonts w:eastAsia="Times New Roman"/>
                <w:noProof/>
                <w:position w:val="-5"/>
                <w:szCs w:val="22"/>
                <w:lang w:val="ru-RU"/>
              </w:rPr>
              <w:drawing>
                <wp:inline distT="0" distB="0" distL="0" distR="0">
                  <wp:extent cx="228600" cy="21717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58" name="Консультант Плюс"/>
                          <pic:cNvPicPr/>
                        </pic:nvPicPr>
                        <pic:blipFill>
                          <a:blip r:embed="rId68"/>
                          <a:stretch>
                            <a:fillRect/>
                          </a:stretch>
                        </pic:blipFill>
                        <pic:spPr>
                          <a:xfrm>
                            <a:off x="0" y="0"/>
                            <a:ext cx="228600" cy="217170"/>
                          </a:xfrm>
                          <a:prstGeom prst="rect">
                            <a:avLst/>
                          </a:prstGeom>
                          <a:noFill/>
                          <a:ln>
                            <a:noFill/>
                          </a:ln>
                        </pic:spPr>
                      </pic:pic>
                    </a:graphicData>
                  </a:graphic>
                </wp:inline>
              </w:drawing>
            </w:r>
            <w:r>
              <w:rPr>
                <w:rFonts w:eastAsia="Times New Roman"/>
                <w:szCs w:val="22"/>
                <w:lang w:val="ru-RU"/>
              </w:rPr>
              <w:t xml:space="preserve"> работа силы изменяется на </w:t>
            </w:r>
            <w:r>
              <w:rPr>
                <w:rFonts w:eastAsia="Times New Roman"/>
                <w:noProof/>
                <w:position w:val="-3"/>
                <w:szCs w:val="22"/>
                <w:lang w:val="ru-RU"/>
              </w:rPr>
              <w:drawing>
                <wp:inline distT="0" distB="0" distL="0" distR="0">
                  <wp:extent cx="274320" cy="19431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59" name="Консультант Плюс"/>
                          <pic:cNvPicPr/>
                        </pic:nvPicPr>
                        <pic:blipFill>
                          <a:blip r:embed="rId69"/>
                          <a:stretch>
                            <a:fillRect/>
                          </a:stretch>
                        </pic:blipFill>
                        <pic:spPr>
                          <a:xfrm>
                            <a:off x="0" y="0"/>
                            <a:ext cx="274320" cy="194310"/>
                          </a:xfrm>
                          <a:prstGeom prst="rect">
                            <a:avLst/>
                          </a:prstGeom>
                          <a:noFill/>
                          <a:ln>
                            <a:noFill/>
                          </a:ln>
                        </pic:spPr>
                      </pic:pic>
                    </a:graphicData>
                  </a:graphic>
                </wp:inline>
              </w:drawing>
            </w:r>
            <w:r>
              <w:rPr>
                <w:rFonts w:eastAsia="Times New Roman"/>
                <w:szCs w:val="22"/>
                <w:lang w:val="ru-RU"/>
              </w:rPr>
              <w:t>, то мощность силы</w:t>
            </w:r>
          </w:p>
        </w:tc>
        <w:tc>
          <w:tcPr>
            <w:tcW w:w="2615" w:type="dxa"/>
            <w:gridSpan w:val="2"/>
            <w:vMerge w:val="restart"/>
            <w:tcBorders>
              <w:left w:val="nil"/>
            </w:tcBorders>
          </w:tcPr>
          <w:p w:rsidR="00D375AB" w:rsidRDefault="005A04D1">
            <w:pPr>
              <w:autoSpaceDE/>
              <w:autoSpaceDN/>
              <w:adjustRightInd/>
              <w:jc w:val="center"/>
              <w:rPr>
                <w:rFonts w:eastAsia="Times New Roman"/>
                <w:szCs w:val="22"/>
                <w:lang w:val="ru-RU"/>
              </w:rPr>
            </w:pPr>
            <w:r>
              <w:rPr>
                <w:rFonts w:eastAsia="Times New Roman"/>
                <w:noProof/>
                <w:position w:val="-53"/>
                <w:szCs w:val="22"/>
                <w:lang w:val="ru-RU"/>
              </w:rPr>
              <w:drawing>
                <wp:inline distT="0" distB="0" distL="0" distR="0">
                  <wp:extent cx="1638300" cy="82677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60" name="Консультант Плюс"/>
                          <pic:cNvPicPr/>
                        </pic:nvPicPr>
                        <pic:blipFill>
                          <a:blip r:embed="rId70"/>
                          <a:stretch>
                            <a:fillRect/>
                          </a:stretch>
                        </pic:blipFill>
                        <pic:spPr>
                          <a:xfrm>
                            <a:off x="0" y="0"/>
                            <a:ext cx="1638300" cy="82677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right w:val="nil"/>
            </w:tcBorders>
          </w:tcPr>
          <w:p w:rsidR="00D375AB" w:rsidRDefault="005A04D1">
            <w:pPr>
              <w:autoSpaceDE/>
              <w:autoSpaceDN/>
              <w:adjustRightInd/>
              <w:jc w:val="both"/>
              <w:rPr>
                <w:rFonts w:eastAsia="Times New Roman"/>
                <w:szCs w:val="22"/>
                <w:lang w:val="ru-RU"/>
              </w:rPr>
            </w:pPr>
            <w:r>
              <w:rPr>
                <w:rFonts w:eastAsia="Times New Roman"/>
                <w:noProof/>
                <w:position w:val="-30"/>
                <w:szCs w:val="22"/>
                <w:lang w:val="ru-RU"/>
              </w:rPr>
              <w:drawing>
                <wp:inline distT="0" distB="0" distL="0" distR="0">
                  <wp:extent cx="1885950" cy="53721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61" name="Консультант Плюс"/>
                          <pic:cNvPicPr/>
                        </pic:nvPicPr>
                        <pic:blipFill>
                          <a:blip r:embed="rId71"/>
                          <a:stretch>
                            <a:fillRect/>
                          </a:stretch>
                        </pic:blipFill>
                        <pic:spPr>
                          <a:xfrm>
                            <a:off x="0" y="0"/>
                            <a:ext cx="1885950" cy="537210"/>
                          </a:xfrm>
                          <a:prstGeom prst="rect">
                            <a:avLst/>
                          </a:prstGeom>
                          <a:noFill/>
                          <a:ln>
                            <a:noFill/>
                          </a:ln>
                        </pic:spPr>
                      </pic:pic>
                    </a:graphicData>
                  </a:graphic>
                </wp:inline>
              </w:drawing>
            </w:r>
          </w:p>
        </w:tc>
        <w:tc>
          <w:tcPr>
            <w:tcW w:w="2615" w:type="dxa"/>
            <w:gridSpan w:val="2"/>
            <w:vMerge/>
            <w:tcBorders>
              <w:left w:val="nil"/>
            </w:tcBorders>
          </w:tcPr>
          <w:p w:rsidR="00D375AB" w:rsidRDefault="00D375AB">
            <w:pPr>
              <w:autoSpaceDE/>
              <w:autoSpaceDN/>
              <w:adjustRightInd/>
              <w:rPr>
                <w:rFonts w:eastAsia="Times New Roman"/>
                <w:szCs w:val="22"/>
                <w:lang w:val="ru-RU"/>
              </w:rPr>
            </w:pP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1.4.6</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Кинетическая энергия материальной точки: </w:t>
            </w:r>
            <w:r>
              <w:rPr>
                <w:rFonts w:eastAsia="Times New Roman"/>
                <w:noProof/>
                <w:position w:val="-27"/>
                <w:szCs w:val="22"/>
                <w:lang w:val="ru-RU"/>
              </w:rPr>
              <w:drawing>
                <wp:inline distT="0" distB="0" distL="0" distR="0">
                  <wp:extent cx="1325880" cy="50292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62" name="Консультант Плюс"/>
                          <pic:cNvPicPr/>
                        </pic:nvPicPr>
                        <pic:blipFill>
                          <a:blip r:embed="rId72"/>
                          <a:stretch>
                            <a:fillRect/>
                          </a:stretch>
                        </pic:blipFill>
                        <pic:spPr>
                          <a:xfrm>
                            <a:off x="0" y="0"/>
                            <a:ext cx="1325880" cy="502920"/>
                          </a:xfrm>
                          <a:prstGeom prst="rect">
                            <a:avLst/>
                          </a:prstGeom>
                          <a:noFill/>
                          <a:ln>
                            <a:noFill/>
                          </a:ln>
                        </pic:spPr>
                      </pic:pic>
                    </a:graphicData>
                  </a:graphic>
                </wp:inline>
              </w:drawing>
            </w:r>
            <w:r>
              <w:rPr>
                <w:rFonts w:eastAsia="Times New Roman"/>
                <w:szCs w:val="22"/>
                <w:lang w:val="ru-RU"/>
              </w:rPr>
              <w:t>.</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Закон изменения кинетической энергии системы </w:t>
            </w:r>
            <w:r>
              <w:rPr>
                <w:rFonts w:eastAsia="Times New Roman"/>
                <w:szCs w:val="22"/>
                <w:lang w:val="ru-RU"/>
              </w:rPr>
              <w:t>материальных точек: в ИСО </w:t>
            </w:r>
            <w:r>
              <w:rPr>
                <w:rFonts w:eastAsia="Times New Roman"/>
                <w:noProof/>
                <w:position w:val="-9"/>
                <w:szCs w:val="22"/>
                <w:lang w:val="ru-RU"/>
              </w:rPr>
              <w:drawing>
                <wp:inline distT="0" distB="0" distL="0" distR="0">
                  <wp:extent cx="1508760" cy="27432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63" name="Консультант Плюс"/>
                          <pic:cNvPicPr/>
                        </pic:nvPicPr>
                        <pic:blipFill>
                          <a:blip r:embed="rId73"/>
                          <a:stretch>
                            <a:fillRect/>
                          </a:stretch>
                        </pic:blipFill>
                        <pic:spPr>
                          <a:xfrm>
                            <a:off x="0" y="0"/>
                            <a:ext cx="1508759" cy="274320"/>
                          </a:xfrm>
                          <a:prstGeom prst="rect">
                            <a:avLst/>
                          </a:prstGeom>
                          <a:noFill/>
                          <a:ln>
                            <a:noFill/>
                          </a:ln>
                        </pic:spPr>
                      </pic:pic>
                    </a:graphicData>
                  </a:graphic>
                </wp:inline>
              </w:drawing>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1.4.7</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Потенциальная энергия:</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для потенциальных сил </w:t>
            </w:r>
            <w:r>
              <w:rPr>
                <w:rFonts w:eastAsia="Times New Roman"/>
                <w:noProof/>
                <w:position w:val="-9"/>
                <w:szCs w:val="22"/>
                <w:lang w:val="ru-RU"/>
              </w:rPr>
              <w:drawing>
                <wp:inline distT="0" distB="0" distL="0" distR="0">
                  <wp:extent cx="2457450" cy="27432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64" name="Консультант Плюс"/>
                          <pic:cNvPicPr/>
                        </pic:nvPicPr>
                        <pic:blipFill>
                          <a:blip r:embed="rId74"/>
                          <a:stretch>
                            <a:fillRect/>
                          </a:stretch>
                        </pic:blipFill>
                        <pic:spPr>
                          <a:xfrm>
                            <a:off x="0" y="0"/>
                            <a:ext cx="2457450" cy="274320"/>
                          </a:xfrm>
                          <a:prstGeom prst="rect">
                            <a:avLst/>
                          </a:prstGeom>
                          <a:noFill/>
                          <a:ln>
                            <a:noFill/>
                          </a:ln>
                        </pic:spPr>
                      </pic:pic>
                    </a:graphicData>
                  </a:graphic>
                </wp:inline>
              </w:drawing>
            </w:r>
            <w:r>
              <w:rPr>
                <w:rFonts w:eastAsia="Times New Roman"/>
                <w:szCs w:val="22"/>
                <w:lang w:val="ru-RU"/>
              </w:rPr>
              <w:t>.</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Потенциальная энергия материальной точки в однородном поле тяжести: E</w:t>
            </w:r>
            <w:r>
              <w:rPr>
                <w:rFonts w:eastAsia="Times New Roman"/>
                <w:szCs w:val="22"/>
                <w:vertAlign w:val="subscript"/>
                <w:lang w:val="ru-RU"/>
              </w:rPr>
              <w:t>потенц</w:t>
            </w:r>
            <w:r>
              <w:rPr>
                <w:rFonts w:eastAsia="Times New Roman"/>
                <w:szCs w:val="22"/>
                <w:lang w:val="ru-RU"/>
              </w:rPr>
              <w:t xml:space="preserve"> = mgh.</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Потенциальная энергия упруго деформированного тела:</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27"/>
                <w:szCs w:val="22"/>
                <w:lang w:val="ru-RU"/>
              </w:rPr>
              <w:drawing>
                <wp:inline distT="0" distB="0" distL="0" distR="0">
                  <wp:extent cx="960120" cy="50292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65" name="Консультант Плюс"/>
                          <pic:cNvPicPr/>
                        </pic:nvPicPr>
                        <pic:blipFill>
                          <a:blip r:embed="rId75"/>
                          <a:stretch>
                            <a:fillRect/>
                          </a:stretch>
                        </pic:blipFill>
                        <pic:spPr>
                          <a:xfrm>
                            <a:off x="0" y="0"/>
                            <a:ext cx="960120" cy="502920"/>
                          </a:xfrm>
                          <a:prstGeom prst="rect">
                            <a:avLst/>
                          </a:prstGeom>
                          <a:noFill/>
                          <a:ln>
                            <a:noFill/>
                          </a:ln>
                        </pic:spPr>
                      </pic:pic>
                    </a:graphicData>
                  </a:graphic>
                </wp:inline>
              </w:drawing>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1.4.8</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Закон изменения</w:t>
            </w:r>
            <w:r>
              <w:rPr>
                <w:rFonts w:eastAsia="Times New Roman"/>
                <w:szCs w:val="22"/>
                <w:lang w:val="ru-RU"/>
              </w:rPr>
              <w:t xml:space="preserve"> и сохранения механической энергии:</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E</w:t>
            </w:r>
            <w:r>
              <w:rPr>
                <w:rFonts w:eastAsia="Times New Roman"/>
                <w:szCs w:val="22"/>
                <w:vertAlign w:val="subscript"/>
                <w:lang w:val="ru-RU"/>
              </w:rPr>
              <w:t>мех</w:t>
            </w:r>
            <w:r>
              <w:rPr>
                <w:rFonts w:eastAsia="Times New Roman"/>
                <w:szCs w:val="22"/>
                <w:lang w:val="ru-RU"/>
              </w:rPr>
              <w:t xml:space="preserve"> = E</w:t>
            </w:r>
            <w:r>
              <w:rPr>
                <w:rFonts w:eastAsia="Times New Roman"/>
                <w:szCs w:val="22"/>
                <w:vertAlign w:val="subscript"/>
                <w:lang w:val="ru-RU"/>
              </w:rPr>
              <w:t>кин</w:t>
            </w:r>
            <w:r>
              <w:rPr>
                <w:rFonts w:eastAsia="Times New Roman"/>
                <w:szCs w:val="22"/>
                <w:lang w:val="ru-RU"/>
              </w:rPr>
              <w:t xml:space="preserve"> + E</w:t>
            </w:r>
            <w:r>
              <w:rPr>
                <w:rFonts w:eastAsia="Times New Roman"/>
                <w:szCs w:val="22"/>
                <w:vertAlign w:val="subscript"/>
                <w:lang w:val="ru-RU"/>
              </w:rPr>
              <w:t>потенц</w:t>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в ИСО </w:t>
            </w:r>
            <w:r>
              <w:rPr>
                <w:rFonts w:eastAsia="Times New Roman"/>
                <w:noProof/>
                <w:position w:val="-9"/>
                <w:szCs w:val="22"/>
                <w:lang w:val="ru-RU"/>
              </w:rPr>
              <w:drawing>
                <wp:inline distT="0" distB="0" distL="0" distR="0">
                  <wp:extent cx="1645920" cy="27432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66" name="Консультант Плюс"/>
                          <pic:cNvPicPr/>
                        </pic:nvPicPr>
                        <pic:blipFill>
                          <a:blip r:embed="rId76"/>
                          <a:stretch>
                            <a:fillRect/>
                          </a:stretch>
                        </pic:blipFill>
                        <pic:spPr>
                          <a:xfrm>
                            <a:off x="0" y="0"/>
                            <a:ext cx="1645920" cy="274320"/>
                          </a:xfrm>
                          <a:prstGeom prst="rect">
                            <a:avLst/>
                          </a:prstGeom>
                          <a:noFill/>
                          <a:ln>
                            <a:noFill/>
                          </a:ln>
                        </pic:spPr>
                      </pic:pic>
                    </a:graphicData>
                  </a:graphic>
                </wp:inline>
              </w:drawing>
            </w:r>
            <w:r>
              <w:rPr>
                <w:rFonts w:eastAsia="Times New Roman"/>
                <w:szCs w:val="22"/>
                <w:lang w:val="ru-RU"/>
              </w:rPr>
              <w:t>,</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в ИСО </w:t>
            </w:r>
            <w:r>
              <w:rPr>
                <w:rFonts w:eastAsia="Times New Roman"/>
                <w:noProof/>
                <w:position w:val="-9"/>
                <w:szCs w:val="22"/>
                <w:lang w:val="ru-RU"/>
              </w:rPr>
              <w:drawing>
                <wp:inline distT="0" distB="0" distL="0" distR="0">
                  <wp:extent cx="742950" cy="27432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67" name="Консультант Плюс"/>
                          <pic:cNvPicPr/>
                        </pic:nvPicPr>
                        <pic:blipFill>
                          <a:blip r:embed="rId77"/>
                          <a:stretch>
                            <a:fillRect/>
                          </a:stretch>
                        </pic:blipFill>
                        <pic:spPr>
                          <a:xfrm>
                            <a:off x="0" y="0"/>
                            <a:ext cx="742950" cy="274320"/>
                          </a:xfrm>
                          <a:prstGeom prst="rect">
                            <a:avLst/>
                          </a:prstGeom>
                          <a:noFill/>
                          <a:ln>
                            <a:noFill/>
                          </a:ln>
                        </pic:spPr>
                      </pic:pic>
                    </a:graphicData>
                  </a:graphic>
                </wp:inline>
              </w:drawing>
            </w:r>
            <w:r>
              <w:rPr>
                <w:rFonts w:eastAsia="Times New Roman"/>
                <w:szCs w:val="22"/>
                <w:lang w:val="ru-RU"/>
              </w:rPr>
              <w:t>, если A</w:t>
            </w:r>
            <w:r>
              <w:rPr>
                <w:rFonts w:eastAsia="Times New Roman"/>
                <w:szCs w:val="22"/>
                <w:vertAlign w:val="subscript"/>
                <w:lang w:val="ru-RU"/>
              </w:rPr>
              <w:t>всех непотенц. сил</w:t>
            </w:r>
            <w:r>
              <w:rPr>
                <w:rFonts w:eastAsia="Times New Roman"/>
                <w:szCs w:val="22"/>
                <w:lang w:val="ru-RU"/>
              </w:rPr>
              <w:t xml:space="preserve"> = 0</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1.5</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МЕХАНИЧЕСКИЕ КОЛЕБАНИЯ И ВОЛНЫ</w:t>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1.5.1</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Гармонические колебания материальной точки. Амплитуда и фаза колебаний. Кинематическое описание:</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12"/>
                <w:szCs w:val="22"/>
                <w:lang w:val="ru-RU"/>
              </w:rPr>
              <w:drawing>
                <wp:inline distT="0" distB="0" distL="0" distR="0">
                  <wp:extent cx="1600200" cy="30861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68" name="Консультант Плюс"/>
                          <pic:cNvPicPr/>
                        </pic:nvPicPr>
                        <pic:blipFill>
                          <a:blip r:embed="rId78"/>
                          <a:stretch>
                            <a:fillRect/>
                          </a:stretch>
                        </pic:blipFill>
                        <pic:spPr>
                          <a:xfrm>
                            <a:off x="0" y="0"/>
                            <a:ext cx="1600200" cy="30861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12"/>
                <w:szCs w:val="22"/>
                <w:lang w:val="ru-RU"/>
              </w:rPr>
              <w:drawing>
                <wp:inline distT="0" distB="0" distL="0" distR="0">
                  <wp:extent cx="742950" cy="30861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69" name="Консультант Плюс"/>
                          <pic:cNvPicPr/>
                        </pic:nvPicPr>
                        <pic:blipFill>
                          <a:blip r:embed="rId79"/>
                          <a:stretch>
                            <a:fillRect/>
                          </a:stretch>
                        </pic:blipFill>
                        <pic:spPr>
                          <a:xfrm>
                            <a:off x="0" y="0"/>
                            <a:ext cx="742950" cy="308610"/>
                          </a:xfrm>
                          <a:prstGeom prst="rect">
                            <a:avLst/>
                          </a:prstGeom>
                          <a:noFill/>
                          <a:ln>
                            <a:noFill/>
                          </a:ln>
                        </pic:spPr>
                      </pic:pic>
                    </a:graphicData>
                  </a:graphic>
                </wp:inline>
              </w:drawing>
            </w:r>
            <w:r>
              <w:rPr>
                <w:rFonts w:eastAsia="Times New Roman"/>
                <w:szCs w:val="22"/>
                <w:lang w:val="ru-RU"/>
              </w:rPr>
              <w:t>,</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14"/>
                <w:szCs w:val="22"/>
                <w:lang w:val="ru-RU"/>
              </w:rPr>
              <w:drawing>
                <wp:inline distT="0" distB="0" distL="0" distR="0">
                  <wp:extent cx="2914650" cy="33147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70" name="Консультант Плюс"/>
                          <pic:cNvPicPr/>
                        </pic:nvPicPr>
                        <pic:blipFill>
                          <a:blip r:embed="rId80"/>
                          <a:stretch>
                            <a:fillRect/>
                          </a:stretch>
                        </pic:blipFill>
                        <pic:spPr>
                          <a:xfrm>
                            <a:off x="0" y="0"/>
                            <a:ext cx="2914650" cy="331470"/>
                          </a:xfrm>
                          <a:prstGeom prst="rect">
                            <a:avLst/>
                          </a:prstGeom>
                          <a:noFill/>
                          <a:ln>
                            <a:noFill/>
                          </a:ln>
                        </pic:spPr>
                      </pic:pic>
                    </a:graphicData>
                  </a:graphic>
                </wp:inline>
              </w:drawing>
            </w:r>
            <w:r>
              <w:rPr>
                <w:rFonts w:eastAsia="Times New Roman"/>
                <w:szCs w:val="22"/>
                <w:lang w:val="ru-RU"/>
              </w:rPr>
              <w:t>, где x - смещение из положения равновесия.</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Динамическое описание:</w:t>
            </w:r>
          </w:p>
          <w:p w:rsidR="00D375AB" w:rsidRDefault="005A04D1">
            <w:pPr>
              <w:autoSpaceDE/>
              <w:autoSpaceDN/>
              <w:adjustRightInd/>
              <w:jc w:val="both"/>
              <w:rPr>
                <w:rFonts w:eastAsia="Times New Roman"/>
                <w:szCs w:val="22"/>
                <w:lang w:val="ru-RU"/>
              </w:rPr>
            </w:pPr>
            <w:r>
              <w:rPr>
                <w:rFonts w:eastAsia="Times New Roman"/>
                <w:szCs w:val="22"/>
                <w:lang w:val="ru-RU"/>
              </w:rPr>
              <w:t>ma</w:t>
            </w:r>
            <w:r>
              <w:rPr>
                <w:rFonts w:eastAsia="Times New Roman"/>
                <w:szCs w:val="22"/>
                <w:vertAlign w:val="subscript"/>
                <w:lang w:val="ru-RU"/>
              </w:rPr>
              <w:t>x</w:t>
            </w:r>
            <w:r>
              <w:rPr>
                <w:rFonts w:eastAsia="Times New Roman"/>
                <w:szCs w:val="22"/>
                <w:lang w:val="ru-RU"/>
              </w:rPr>
              <w:t xml:space="preserve"> = -kx, где </w:t>
            </w:r>
            <w:r>
              <w:rPr>
                <w:rFonts w:eastAsia="Times New Roman"/>
                <w:noProof/>
                <w:position w:val="-6"/>
                <w:szCs w:val="22"/>
                <w:lang w:val="ru-RU"/>
              </w:rPr>
              <w:drawing>
                <wp:inline distT="0" distB="0" distL="0" distR="0">
                  <wp:extent cx="651510" cy="24003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71" name="Консультант Плюс"/>
                          <pic:cNvPicPr/>
                        </pic:nvPicPr>
                        <pic:blipFill>
                          <a:blip r:embed="rId81"/>
                          <a:stretch>
                            <a:fillRect/>
                          </a:stretch>
                        </pic:blipFill>
                        <pic:spPr>
                          <a:xfrm>
                            <a:off x="0" y="0"/>
                            <a:ext cx="651510" cy="240030"/>
                          </a:xfrm>
                          <a:prstGeom prst="rect">
                            <a:avLst/>
                          </a:prstGeom>
                          <a:noFill/>
                          <a:ln>
                            <a:noFill/>
                          </a:ln>
                        </pic:spPr>
                      </pic:pic>
                    </a:graphicData>
                  </a:graphic>
                </wp:inline>
              </w:drawing>
            </w:r>
            <w:r>
              <w:rPr>
                <w:rFonts w:eastAsia="Times New Roman"/>
                <w:szCs w:val="22"/>
                <w:lang w:val="ru-RU"/>
              </w:rPr>
              <w:t>. Это значит, что F</w:t>
            </w:r>
            <w:r>
              <w:rPr>
                <w:rFonts w:eastAsia="Times New Roman"/>
                <w:szCs w:val="22"/>
                <w:vertAlign w:val="subscript"/>
                <w:lang w:val="ru-RU"/>
              </w:rPr>
              <w:t>x</w:t>
            </w:r>
            <w:r>
              <w:rPr>
                <w:rFonts w:eastAsia="Times New Roman"/>
                <w:szCs w:val="22"/>
                <w:lang w:val="ru-RU"/>
              </w:rPr>
              <w:t xml:space="preserve"> = -kx.</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Энергетическое описание (закон сохранения механической энергии):</w:t>
            </w:r>
          </w:p>
          <w:p w:rsidR="00D375AB" w:rsidRDefault="005A04D1">
            <w:pPr>
              <w:autoSpaceDE/>
              <w:autoSpaceDN/>
              <w:adjustRightInd/>
              <w:jc w:val="both"/>
              <w:rPr>
                <w:rFonts w:eastAsia="Times New Roman"/>
                <w:szCs w:val="22"/>
                <w:lang w:val="ru-RU"/>
              </w:rPr>
            </w:pPr>
            <w:r>
              <w:rPr>
                <w:rFonts w:eastAsia="Times New Roman"/>
                <w:noProof/>
                <w:position w:val="-27"/>
                <w:szCs w:val="22"/>
                <w:lang w:val="ru-RU"/>
              </w:rPr>
              <w:drawing>
                <wp:inline distT="0" distB="0" distL="0" distR="0">
                  <wp:extent cx="2514600" cy="50292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72" name="Консультант Плюс"/>
                          <pic:cNvPicPr/>
                        </pic:nvPicPr>
                        <pic:blipFill>
                          <a:blip r:embed="rId82"/>
                          <a:stretch>
                            <a:fillRect/>
                          </a:stretch>
                        </pic:blipFill>
                        <pic:spPr>
                          <a:xfrm>
                            <a:off x="0" y="0"/>
                            <a:ext cx="2514600" cy="50292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Связь амплитуды колебаний смещения материальной </w:t>
            </w:r>
            <w:r>
              <w:rPr>
                <w:rFonts w:eastAsia="Times New Roman"/>
                <w:szCs w:val="22"/>
                <w:lang w:val="ru-RU"/>
              </w:rPr>
              <w:t>точки с амплитудами колебаний ее скорости и ускорения:</w:t>
            </w:r>
          </w:p>
          <w:p w:rsidR="00D375AB" w:rsidRDefault="005A04D1">
            <w:pPr>
              <w:autoSpaceDE/>
              <w:autoSpaceDN/>
              <w:adjustRightInd/>
              <w:jc w:val="both"/>
              <w:rPr>
                <w:rFonts w:eastAsia="Times New Roman"/>
                <w:szCs w:val="22"/>
                <w:lang w:val="ru-RU"/>
              </w:rPr>
            </w:pPr>
            <w:r>
              <w:rPr>
                <w:rFonts w:eastAsia="Times New Roman"/>
                <w:noProof/>
                <w:position w:val="-9"/>
                <w:szCs w:val="22"/>
                <w:lang w:val="ru-RU"/>
              </w:rPr>
              <w:drawing>
                <wp:inline distT="0" distB="0" distL="0" distR="0">
                  <wp:extent cx="765810" cy="27432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73" name="Консультант Плюс"/>
                          <pic:cNvPicPr/>
                        </pic:nvPicPr>
                        <pic:blipFill>
                          <a:blip r:embed="rId83"/>
                          <a:stretch>
                            <a:fillRect/>
                          </a:stretch>
                        </pic:blipFill>
                        <pic:spPr>
                          <a:xfrm>
                            <a:off x="0" y="0"/>
                            <a:ext cx="765810" cy="274320"/>
                          </a:xfrm>
                          <a:prstGeom prst="rect">
                            <a:avLst/>
                          </a:prstGeom>
                          <a:noFill/>
                          <a:ln>
                            <a:noFill/>
                          </a:ln>
                        </pic:spPr>
                      </pic:pic>
                    </a:graphicData>
                  </a:graphic>
                </wp:inline>
              </w:drawing>
            </w:r>
            <w:r>
              <w:rPr>
                <w:rFonts w:eastAsia="Times New Roman"/>
                <w:szCs w:val="22"/>
                <w:lang w:val="ru-RU"/>
              </w:rPr>
              <w:t>, </w:t>
            </w:r>
            <w:r>
              <w:rPr>
                <w:rFonts w:eastAsia="Times New Roman"/>
                <w:noProof/>
                <w:position w:val="-10"/>
                <w:szCs w:val="22"/>
                <w:lang w:val="ru-RU"/>
              </w:rPr>
              <w:drawing>
                <wp:inline distT="0" distB="0" distL="0" distR="0">
                  <wp:extent cx="834390" cy="28575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74" name="Консультант Плюс"/>
                          <pic:cNvPicPr/>
                        </pic:nvPicPr>
                        <pic:blipFill>
                          <a:blip r:embed="rId84"/>
                          <a:stretch>
                            <a:fillRect/>
                          </a:stretch>
                        </pic:blipFill>
                        <pic:spPr>
                          <a:xfrm>
                            <a:off x="0" y="0"/>
                            <a:ext cx="834390" cy="28575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1.5.2</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Период и частота колебаний: </w:t>
            </w:r>
            <w:r>
              <w:rPr>
                <w:rFonts w:eastAsia="Times New Roman"/>
                <w:noProof/>
                <w:position w:val="-24"/>
                <w:szCs w:val="22"/>
                <w:lang w:val="ru-RU"/>
              </w:rPr>
              <w:drawing>
                <wp:inline distT="0" distB="0" distL="0" distR="0">
                  <wp:extent cx="880110" cy="46863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75" name="Консультант Плюс"/>
                          <pic:cNvPicPr/>
                        </pic:nvPicPr>
                        <pic:blipFill>
                          <a:blip r:embed="rId85"/>
                          <a:stretch>
                            <a:fillRect/>
                          </a:stretch>
                        </pic:blipFill>
                        <pic:spPr>
                          <a:xfrm>
                            <a:off x="0" y="0"/>
                            <a:ext cx="880110" cy="468630"/>
                          </a:xfrm>
                          <a:prstGeom prst="rect">
                            <a:avLst/>
                          </a:prstGeom>
                          <a:noFill/>
                          <a:ln>
                            <a:noFill/>
                          </a:ln>
                        </pic:spPr>
                      </pic:pic>
                    </a:graphicData>
                  </a:graphic>
                </wp:inline>
              </w:drawing>
            </w:r>
            <w:r>
              <w:rPr>
                <w:rFonts w:eastAsia="Times New Roman"/>
                <w:szCs w:val="22"/>
                <w:lang w:val="ru-RU"/>
              </w:rPr>
              <w:t>.</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Период малых свободных колебаний математического маятника: </w:t>
            </w:r>
            <w:r>
              <w:rPr>
                <w:rFonts w:eastAsia="Times New Roman"/>
                <w:noProof/>
                <w:position w:val="-32"/>
                <w:szCs w:val="22"/>
                <w:lang w:val="ru-RU"/>
              </w:rPr>
              <w:drawing>
                <wp:inline distT="0" distB="0" distL="0" distR="0">
                  <wp:extent cx="834390" cy="56007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76" name="Консультант Плюс"/>
                          <pic:cNvPicPr/>
                        </pic:nvPicPr>
                        <pic:blipFill>
                          <a:blip r:embed="rId86"/>
                          <a:stretch>
                            <a:fillRect/>
                          </a:stretch>
                        </pic:blipFill>
                        <pic:spPr>
                          <a:xfrm>
                            <a:off x="0" y="0"/>
                            <a:ext cx="834390" cy="560070"/>
                          </a:xfrm>
                          <a:prstGeom prst="rect">
                            <a:avLst/>
                          </a:prstGeom>
                          <a:noFill/>
                          <a:ln>
                            <a:noFill/>
                          </a:ln>
                        </pic:spPr>
                      </pic:pic>
                    </a:graphicData>
                  </a:graphic>
                </wp:inline>
              </w:drawing>
            </w:r>
            <w:r>
              <w:rPr>
                <w:rFonts w:eastAsia="Times New Roman"/>
                <w:szCs w:val="22"/>
                <w:lang w:val="ru-RU"/>
              </w:rPr>
              <w:t>.</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Период свободных колебаний пружинного маятника: </w:t>
            </w:r>
            <w:r>
              <w:rPr>
                <w:rFonts w:eastAsia="Times New Roman"/>
                <w:noProof/>
                <w:position w:val="-30"/>
                <w:szCs w:val="22"/>
                <w:lang w:val="ru-RU"/>
              </w:rPr>
              <w:drawing>
                <wp:inline distT="0" distB="0" distL="0" distR="0">
                  <wp:extent cx="857250" cy="53721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77" name="Консультант Плюс"/>
                          <pic:cNvPicPr/>
                        </pic:nvPicPr>
                        <pic:blipFill>
                          <a:blip r:embed="rId87"/>
                          <a:stretch>
                            <a:fillRect/>
                          </a:stretch>
                        </pic:blipFill>
                        <pic:spPr>
                          <a:xfrm>
                            <a:off x="0" y="0"/>
                            <a:ext cx="857250" cy="53721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1.5.3</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Вынужденные колебания. </w:t>
            </w:r>
            <w:r>
              <w:rPr>
                <w:rFonts w:eastAsia="Times New Roman"/>
                <w:szCs w:val="22"/>
                <w:lang w:val="ru-RU"/>
              </w:rPr>
              <w:t>Резонанс. Резонансная кривая</w:t>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1.5.4</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Поперечные и продольные волны. Скорость распространения и длина волны: </w:t>
            </w:r>
            <w:r>
              <w:rPr>
                <w:rFonts w:eastAsia="Times New Roman"/>
                <w:noProof/>
                <w:position w:val="-24"/>
                <w:szCs w:val="22"/>
                <w:lang w:val="ru-RU"/>
              </w:rPr>
              <w:drawing>
                <wp:inline distT="0" distB="0" distL="0" distR="0">
                  <wp:extent cx="857250" cy="46863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78" name="Консультант Плюс"/>
                          <pic:cNvPicPr/>
                        </pic:nvPicPr>
                        <pic:blipFill>
                          <a:blip r:embed="rId88"/>
                          <a:stretch>
                            <a:fillRect/>
                          </a:stretch>
                        </pic:blipFill>
                        <pic:spPr>
                          <a:xfrm>
                            <a:off x="0" y="0"/>
                            <a:ext cx="857250" cy="468630"/>
                          </a:xfrm>
                          <a:prstGeom prst="rect">
                            <a:avLst/>
                          </a:prstGeom>
                          <a:noFill/>
                          <a:ln>
                            <a:noFill/>
                          </a:ln>
                        </pic:spPr>
                      </pic:pic>
                    </a:graphicData>
                  </a:graphic>
                </wp:inline>
              </w:drawing>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Интерференция и дифракция волн</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1.5.5</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Звук. Скорость звука</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2</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МОЛЕКУЛЯРНАЯ ФИЗИКА. ТЕРМОДИНАМИКА</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2.1</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МОЛЕКУЛЯРНАЯ ФИЗИКА</w:t>
            </w:r>
          </w:p>
        </w:tc>
      </w:tr>
      <w:tr w:rsidR="00D375AB" w:rsidRPr="00C41554">
        <w:tc>
          <w:tcPr>
            <w:tcW w:w="1020" w:type="dxa"/>
            <w:vMerge w:val="restart"/>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2.1.1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Модели строения газов, жидкостей и твердых тел. Пусть термодинамическая система (тело) состоит из N одинаковых молекул. Тогда количество вещества </w:t>
            </w:r>
            <w:r>
              <w:rPr>
                <w:rFonts w:eastAsia="Times New Roman"/>
                <w:noProof/>
                <w:position w:val="-28"/>
                <w:szCs w:val="22"/>
                <w:lang w:val="ru-RU"/>
              </w:rPr>
              <w:drawing>
                <wp:inline distT="0" distB="0" distL="0" distR="0">
                  <wp:extent cx="948690" cy="51435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79" name="Консультант Плюс"/>
                          <pic:cNvPicPr/>
                        </pic:nvPicPr>
                        <pic:blipFill>
                          <a:blip r:embed="rId89"/>
                          <a:stretch>
                            <a:fillRect/>
                          </a:stretch>
                        </pic:blipFill>
                        <pic:spPr>
                          <a:xfrm>
                            <a:off x="0" y="0"/>
                            <a:ext cx="948690" cy="514350"/>
                          </a:xfrm>
                          <a:prstGeom prst="rect">
                            <a:avLst/>
                          </a:prstGeom>
                          <a:noFill/>
                          <a:ln>
                            <a:noFill/>
                          </a:ln>
                        </pic:spPr>
                      </pic:pic>
                    </a:graphicData>
                  </a:graphic>
                </wp:inline>
              </w:drawing>
            </w:r>
            <w:r>
              <w:rPr>
                <w:rFonts w:eastAsia="Times New Roman"/>
                <w:szCs w:val="22"/>
                <w:lang w:val="ru-RU"/>
              </w:rPr>
              <w:t>,</w:t>
            </w:r>
          </w:p>
          <w:p w:rsidR="00D375AB" w:rsidRDefault="005A04D1">
            <w:pPr>
              <w:autoSpaceDE/>
              <w:autoSpaceDN/>
              <w:adjustRightInd/>
              <w:jc w:val="both"/>
              <w:rPr>
                <w:rFonts w:eastAsia="Times New Roman"/>
                <w:szCs w:val="22"/>
                <w:lang w:val="ru-RU"/>
              </w:rPr>
            </w:pPr>
            <w:r>
              <w:rPr>
                <w:rFonts w:eastAsia="Times New Roman"/>
                <w:szCs w:val="22"/>
                <w:lang w:val="ru-RU"/>
              </w:rPr>
              <w:t>где N</w:t>
            </w:r>
            <w:r>
              <w:rPr>
                <w:rFonts w:eastAsia="Times New Roman"/>
                <w:szCs w:val="22"/>
                <w:vertAlign w:val="subscript"/>
                <w:lang w:val="ru-RU"/>
              </w:rPr>
              <w:t>А</w:t>
            </w:r>
            <w:r>
              <w:rPr>
                <w:rFonts w:eastAsia="Times New Roman"/>
                <w:szCs w:val="22"/>
                <w:lang w:val="ru-RU"/>
              </w:rPr>
              <w:t xml:space="preserve"> - число Авогадро, m - масса системы (тела), </w:t>
            </w:r>
            <w:r>
              <w:rPr>
                <w:rFonts w:eastAsia="Times New Roman"/>
                <w:noProof/>
                <w:position w:val="-3"/>
                <w:szCs w:val="22"/>
                <w:lang w:val="ru-RU"/>
              </w:rPr>
              <w:drawing>
                <wp:inline distT="0" distB="0" distL="0" distR="0">
                  <wp:extent cx="148590" cy="19431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80" name="Консультант Плюс"/>
                          <pic:cNvPicPr/>
                        </pic:nvPicPr>
                        <pic:blipFill>
                          <a:blip r:embed="rId90"/>
                          <a:stretch>
                            <a:fillRect/>
                          </a:stretch>
                        </pic:blipFill>
                        <pic:spPr>
                          <a:xfrm>
                            <a:off x="0" y="0"/>
                            <a:ext cx="148590" cy="194310"/>
                          </a:xfrm>
                          <a:prstGeom prst="rect">
                            <a:avLst/>
                          </a:prstGeom>
                          <a:noFill/>
                          <a:ln>
                            <a:noFill/>
                          </a:ln>
                        </pic:spPr>
                      </pic:pic>
                    </a:graphicData>
                  </a:graphic>
                </wp:inline>
              </w:drawing>
            </w:r>
            <w:r>
              <w:rPr>
                <w:rFonts w:eastAsia="Times New Roman"/>
                <w:szCs w:val="22"/>
                <w:lang w:val="ru-RU"/>
              </w:rPr>
              <w:t xml:space="preserve"> - молярная масса вещества</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2.1.2</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Тепловое движение </w:t>
            </w:r>
            <w:r>
              <w:rPr>
                <w:rFonts w:eastAsia="Times New Roman"/>
                <w:szCs w:val="22"/>
                <w:lang w:val="ru-RU"/>
              </w:rPr>
              <w:t>атомов и молекул вещества</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2.1.3</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Взаимодействие частиц вещества</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2.1.4</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Диффузия. Броуновское движение</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2.1.5</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Модель идеального газа в МКТ</w:t>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2.1.6</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Связь между давлением и средней кинетической энергией поступательного теплового движения молекул идеального</w:t>
            </w:r>
            <w:r>
              <w:rPr>
                <w:rFonts w:eastAsia="Times New Roman"/>
                <w:szCs w:val="22"/>
                <w:lang w:val="ru-RU"/>
              </w:rPr>
              <w:t xml:space="preserve"> газа (основное уравнение МКТ):</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35"/>
                <w:szCs w:val="22"/>
                <w:lang w:val="ru-RU"/>
              </w:rPr>
              <w:drawing>
                <wp:inline distT="0" distB="0" distL="0" distR="0">
                  <wp:extent cx="2846070" cy="60579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81" name="Консультант Плюс"/>
                          <pic:cNvPicPr/>
                        </pic:nvPicPr>
                        <pic:blipFill>
                          <a:blip r:embed="rId91"/>
                          <a:stretch>
                            <a:fillRect/>
                          </a:stretch>
                        </pic:blipFill>
                        <pic:spPr>
                          <a:xfrm>
                            <a:off x="0" y="0"/>
                            <a:ext cx="2846070" cy="605790"/>
                          </a:xfrm>
                          <a:prstGeom prst="rect">
                            <a:avLst/>
                          </a:prstGeom>
                          <a:noFill/>
                          <a:ln>
                            <a:noFill/>
                          </a:ln>
                        </pic:spPr>
                      </pic:pic>
                    </a:graphicData>
                  </a:graphic>
                </wp:inline>
              </w:drawing>
            </w:r>
            <w:r>
              <w:rPr>
                <w:rFonts w:eastAsia="Times New Roman"/>
                <w:szCs w:val="22"/>
                <w:lang w:val="ru-RU"/>
              </w:rPr>
              <w:t>, где m</w:t>
            </w:r>
            <w:r>
              <w:rPr>
                <w:rFonts w:eastAsia="Times New Roman"/>
                <w:szCs w:val="22"/>
                <w:vertAlign w:val="subscript"/>
                <w:lang w:val="ru-RU"/>
              </w:rPr>
              <w:t>0</w:t>
            </w:r>
            <w:r>
              <w:rPr>
                <w:rFonts w:eastAsia="Times New Roman"/>
                <w:szCs w:val="22"/>
                <w:lang w:val="ru-RU"/>
              </w:rPr>
              <w:t xml:space="preserve"> - масса одной молекулы, </w:t>
            </w:r>
            <w:r>
              <w:rPr>
                <w:rFonts w:eastAsia="Times New Roman"/>
                <w:noProof/>
                <w:position w:val="-24"/>
                <w:szCs w:val="22"/>
                <w:lang w:val="ru-RU"/>
              </w:rPr>
              <w:drawing>
                <wp:inline distT="0" distB="0" distL="0" distR="0">
                  <wp:extent cx="514350" cy="46863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82" name="Консультант Плюс"/>
                          <pic:cNvPicPr/>
                        </pic:nvPicPr>
                        <pic:blipFill>
                          <a:blip r:embed="rId92"/>
                          <a:stretch>
                            <a:fillRect/>
                          </a:stretch>
                        </pic:blipFill>
                        <pic:spPr>
                          <a:xfrm>
                            <a:off x="0" y="0"/>
                            <a:ext cx="514350" cy="468630"/>
                          </a:xfrm>
                          <a:prstGeom prst="rect">
                            <a:avLst/>
                          </a:prstGeom>
                          <a:noFill/>
                          <a:ln>
                            <a:noFill/>
                          </a:ln>
                        </pic:spPr>
                      </pic:pic>
                    </a:graphicData>
                  </a:graphic>
                </wp:inline>
              </w:drawing>
            </w:r>
            <w:r>
              <w:rPr>
                <w:rFonts w:eastAsia="Times New Roman"/>
                <w:szCs w:val="22"/>
                <w:lang w:val="ru-RU"/>
              </w:rPr>
              <w:t xml:space="preserve"> - концентрация молекул</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2.1.7</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Абсолютная температура: T = t° + 273 K</w:t>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2.1.8</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Связь температуры газа со средней кинетической энергией поступательного теплового движения его молекул:</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35"/>
                <w:szCs w:val="22"/>
                <w:lang w:val="ru-RU"/>
              </w:rPr>
              <w:drawing>
                <wp:inline distT="0" distB="0" distL="0" distR="0">
                  <wp:extent cx="1657350" cy="60579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83" name="Консультант Плюс"/>
                          <pic:cNvPicPr/>
                        </pic:nvPicPr>
                        <pic:blipFill>
                          <a:blip r:embed="rId93"/>
                          <a:stretch>
                            <a:fillRect/>
                          </a:stretch>
                        </pic:blipFill>
                        <pic:spPr>
                          <a:xfrm>
                            <a:off x="0" y="0"/>
                            <a:ext cx="1657350" cy="60579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2.1.9</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Уравнение p = nkT</w:t>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2.1.10</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Модель идеального газа в термодинамике:</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31"/>
                <w:szCs w:val="22"/>
                <w:lang w:val="ru-RU"/>
              </w:rPr>
              <w:drawing>
                <wp:inline distT="0" distB="0" distL="0" distR="0">
                  <wp:extent cx="3074670" cy="54864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84" name="Консультант Плюс"/>
                          <pic:cNvPicPr/>
                        </pic:nvPicPr>
                        <pic:blipFill>
                          <a:blip r:embed="rId94"/>
                          <a:stretch>
                            <a:fillRect/>
                          </a:stretch>
                        </pic:blipFill>
                        <pic:spPr>
                          <a:xfrm>
                            <a:off x="0" y="0"/>
                            <a:ext cx="3074670" cy="548640"/>
                          </a:xfrm>
                          <a:prstGeom prst="rect">
                            <a:avLst/>
                          </a:prstGeom>
                          <a:noFill/>
                          <a:ln>
                            <a:noFill/>
                          </a:ln>
                        </pic:spPr>
                      </pic:pic>
                    </a:graphicData>
                  </a:graphic>
                </wp:inline>
              </w:drawing>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Уравнение Менделеева - Клапейрона (применимые формы записи):</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27"/>
                <w:szCs w:val="22"/>
                <w:lang w:val="ru-RU"/>
              </w:rPr>
              <w:drawing>
                <wp:inline distT="0" distB="0" distL="0" distR="0">
                  <wp:extent cx="1954530" cy="50292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85" name="Консультант Плюс"/>
                          <pic:cNvPicPr/>
                        </pic:nvPicPr>
                        <pic:blipFill>
                          <a:blip r:embed="rId95"/>
                          <a:stretch>
                            <a:fillRect/>
                          </a:stretch>
                        </pic:blipFill>
                        <pic:spPr>
                          <a:xfrm>
                            <a:off x="0" y="0"/>
                            <a:ext cx="1954530" cy="502920"/>
                          </a:xfrm>
                          <a:prstGeom prst="rect">
                            <a:avLst/>
                          </a:prstGeom>
                          <a:noFill/>
                          <a:ln>
                            <a:noFill/>
                          </a:ln>
                        </pic:spPr>
                      </pic:pic>
                    </a:graphicData>
                  </a:graphic>
                </wp:inline>
              </w:drawing>
            </w:r>
            <w:r>
              <w:rPr>
                <w:rFonts w:eastAsia="Times New Roman"/>
                <w:szCs w:val="22"/>
                <w:lang w:val="ru-RU"/>
              </w:rPr>
              <w:t xml:space="preserve">, </w:t>
            </w:r>
            <w:r>
              <w:rPr>
                <w:rFonts w:eastAsia="Times New Roman"/>
                <w:noProof/>
                <w:position w:val="-27"/>
                <w:szCs w:val="22"/>
                <w:lang w:val="ru-RU"/>
              </w:rPr>
              <w:drawing>
                <wp:inline distT="0" distB="0" distL="0" distR="0">
                  <wp:extent cx="720090" cy="50292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86" name="Консультант Плюс"/>
                          <pic:cNvPicPr/>
                        </pic:nvPicPr>
                        <pic:blipFill>
                          <a:blip r:embed="rId96"/>
                          <a:stretch>
                            <a:fillRect/>
                          </a:stretch>
                        </pic:blipFill>
                        <pic:spPr>
                          <a:xfrm>
                            <a:off x="0" y="0"/>
                            <a:ext cx="720090" cy="502920"/>
                          </a:xfrm>
                          <a:prstGeom prst="rect">
                            <a:avLst/>
                          </a:prstGeom>
                          <a:noFill/>
                          <a:ln>
                            <a:noFill/>
                          </a:ln>
                        </pic:spPr>
                      </pic:pic>
                    </a:graphicData>
                  </a:graphic>
                </wp:inline>
              </w:drawing>
            </w:r>
            <w:r>
              <w:rPr>
                <w:rFonts w:eastAsia="Times New Roman"/>
                <w:szCs w:val="22"/>
                <w:lang w:val="ru-RU"/>
              </w:rPr>
              <w:t>.</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Выражение для внутренней энергии одноатомного идеального газа (применимые формы записи):</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27"/>
                <w:szCs w:val="22"/>
                <w:lang w:val="ru-RU"/>
              </w:rPr>
              <w:drawing>
                <wp:inline distT="0" distB="0" distL="0" distR="0">
                  <wp:extent cx="3383280" cy="50292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87" name="Консультант Плюс"/>
                          <pic:cNvPicPr/>
                        </pic:nvPicPr>
                        <pic:blipFill>
                          <a:blip r:embed="rId97"/>
                          <a:stretch>
                            <a:fillRect/>
                          </a:stretch>
                        </pic:blipFill>
                        <pic:spPr>
                          <a:xfrm>
                            <a:off x="0" y="0"/>
                            <a:ext cx="3383280" cy="50292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2.1.11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Закон Дальтона для давления смеси разреженных газов:</w:t>
            </w:r>
          </w:p>
          <w:p w:rsidR="00D375AB" w:rsidRDefault="005A04D1">
            <w:pPr>
              <w:autoSpaceDE/>
              <w:autoSpaceDN/>
              <w:adjustRightInd/>
              <w:jc w:val="both"/>
              <w:rPr>
                <w:rFonts w:eastAsia="Times New Roman"/>
                <w:szCs w:val="22"/>
                <w:lang w:val="ru-RU"/>
              </w:rPr>
            </w:pPr>
            <w:r>
              <w:rPr>
                <w:rFonts w:eastAsia="Times New Roman"/>
                <w:szCs w:val="22"/>
                <w:lang w:val="ru-RU"/>
              </w:rPr>
              <w:t>p = p</w:t>
            </w:r>
            <w:r>
              <w:rPr>
                <w:rFonts w:eastAsia="Times New Roman"/>
                <w:szCs w:val="22"/>
                <w:vertAlign w:val="subscript"/>
                <w:lang w:val="ru-RU"/>
              </w:rPr>
              <w:t>1</w:t>
            </w:r>
            <w:r>
              <w:rPr>
                <w:rFonts w:eastAsia="Times New Roman"/>
                <w:szCs w:val="22"/>
                <w:lang w:val="ru-RU"/>
              </w:rPr>
              <w:t xml:space="preserve"> + p</w:t>
            </w:r>
            <w:r>
              <w:rPr>
                <w:rFonts w:eastAsia="Times New Roman"/>
                <w:szCs w:val="22"/>
                <w:vertAlign w:val="subscript"/>
                <w:lang w:val="ru-RU"/>
              </w:rPr>
              <w:t>2</w:t>
            </w:r>
            <w:r>
              <w:rPr>
                <w:rFonts w:eastAsia="Times New Roman"/>
                <w:szCs w:val="22"/>
                <w:lang w:val="ru-RU"/>
              </w:rPr>
              <w:t xml:space="preserve"> + ...</w:t>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2.1.12</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Изопроцессы в разреженном газе с постоянным числом молекул N (с постоянным количеством вещества </w:t>
            </w:r>
            <w:r>
              <w:rPr>
                <w:rFonts w:eastAsia="Times New Roman"/>
                <w:noProof/>
                <w:position w:val="-1"/>
                <w:szCs w:val="22"/>
                <w:lang w:val="ru-RU"/>
              </w:rPr>
              <w:drawing>
                <wp:inline distT="0" distB="0" distL="0" distR="0">
                  <wp:extent cx="148590" cy="17145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88" name="Консультант Плюс"/>
                          <pic:cNvPicPr/>
                        </pic:nvPicPr>
                        <pic:blipFill>
                          <a:blip r:embed="rId98"/>
                          <a:stretch>
                            <a:fillRect/>
                          </a:stretch>
                        </pic:blipFill>
                        <pic:spPr>
                          <a:xfrm>
                            <a:off x="0" y="0"/>
                            <a:ext cx="148590" cy="17145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rPr>
            </w:pPr>
            <w:r>
              <w:rPr>
                <w:rFonts w:eastAsia="Times New Roman"/>
                <w:szCs w:val="22"/>
                <w:lang w:val="ru-RU"/>
              </w:rPr>
              <w:t>изотерма</w:t>
            </w:r>
            <w:r>
              <w:rPr>
                <w:rFonts w:eastAsia="Times New Roman"/>
                <w:szCs w:val="22"/>
              </w:rPr>
              <w:t xml:space="preserve"> (T = const): pV = const,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rPr>
            </w:pPr>
          </w:p>
        </w:tc>
        <w:tc>
          <w:tcPr>
            <w:tcW w:w="1191" w:type="dxa"/>
            <w:vMerge/>
          </w:tcPr>
          <w:p w:rsidR="00D375AB" w:rsidRDefault="00D375AB">
            <w:pPr>
              <w:autoSpaceDE/>
              <w:autoSpaceDN/>
              <w:adjustRightInd/>
              <w:rPr>
                <w:rFonts w:eastAsia="Times New Roman"/>
                <w:szCs w:val="22"/>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изохора (V = const): </w:t>
            </w:r>
            <w:r>
              <w:rPr>
                <w:rFonts w:eastAsia="Times New Roman"/>
                <w:noProof/>
                <w:position w:val="-24"/>
                <w:szCs w:val="22"/>
                <w:lang w:val="ru-RU"/>
              </w:rPr>
              <w:drawing>
                <wp:inline distT="0" distB="0" distL="0" distR="0">
                  <wp:extent cx="822960" cy="46863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89" name="Консультант Плюс"/>
                          <pic:cNvPicPr/>
                        </pic:nvPicPr>
                        <pic:blipFill>
                          <a:blip r:embed="rId99"/>
                          <a:stretch>
                            <a:fillRect/>
                          </a:stretch>
                        </pic:blipFill>
                        <pic:spPr>
                          <a:xfrm>
                            <a:off x="0" y="0"/>
                            <a:ext cx="822960" cy="46863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изобара (p = const): </w:t>
            </w:r>
            <w:r>
              <w:rPr>
                <w:rFonts w:eastAsia="Times New Roman"/>
                <w:noProof/>
                <w:position w:val="-24"/>
                <w:szCs w:val="22"/>
                <w:lang w:val="ru-RU"/>
              </w:rPr>
              <w:drawing>
                <wp:inline distT="0" distB="0" distL="0" distR="0">
                  <wp:extent cx="822960" cy="46863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90" name="Консультант Плюс"/>
                          <pic:cNvPicPr/>
                        </pic:nvPicPr>
                        <pic:blipFill>
                          <a:blip r:embed="rId100"/>
                          <a:stretch>
                            <a:fillRect/>
                          </a:stretch>
                        </pic:blipFill>
                        <pic:spPr>
                          <a:xfrm>
                            <a:off x="0" y="0"/>
                            <a:ext cx="822960" cy="468630"/>
                          </a:xfrm>
                          <a:prstGeom prst="rect">
                            <a:avLst/>
                          </a:prstGeom>
                          <a:noFill/>
                          <a:ln>
                            <a:noFill/>
                          </a:ln>
                        </pic:spPr>
                      </pic:pic>
                    </a:graphicData>
                  </a:graphic>
                </wp:inline>
              </w:drawing>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Графическое представление изопроцессов на pV-, pT- и VT-диаграммах.</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Объединенный газовый закон:</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center"/>
              <w:rPr>
                <w:rFonts w:eastAsia="Times New Roman"/>
                <w:szCs w:val="22"/>
                <w:lang w:val="ru-RU"/>
              </w:rPr>
            </w:pPr>
            <w:r>
              <w:rPr>
                <w:rFonts w:eastAsia="Times New Roman"/>
                <w:noProof/>
                <w:position w:val="-24"/>
                <w:szCs w:val="22"/>
                <w:lang w:val="ru-RU"/>
              </w:rPr>
              <w:drawing>
                <wp:inline distT="0" distB="0" distL="0" distR="0">
                  <wp:extent cx="880110" cy="46863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91" name="Консультант Плюс"/>
                          <pic:cNvPicPr/>
                        </pic:nvPicPr>
                        <pic:blipFill>
                          <a:blip r:embed="rId101"/>
                          <a:stretch>
                            <a:fillRect/>
                          </a:stretch>
                        </pic:blipFill>
                        <pic:spPr>
                          <a:xfrm>
                            <a:off x="0" y="0"/>
                            <a:ext cx="880110" cy="46863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для постоянного количества вещества </w:t>
            </w:r>
            <w:r>
              <w:rPr>
                <w:rFonts w:eastAsia="Times New Roman"/>
                <w:noProof/>
                <w:position w:val="-1"/>
                <w:szCs w:val="22"/>
                <w:lang w:val="ru-RU"/>
              </w:rPr>
              <w:drawing>
                <wp:inline distT="0" distB="0" distL="0" distR="0">
                  <wp:extent cx="148590" cy="17145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92" name="Консультант Плюс"/>
                          <pic:cNvPicPr/>
                        </pic:nvPicPr>
                        <pic:blipFill>
                          <a:blip r:embed="rId102"/>
                          <a:stretch>
                            <a:fillRect/>
                          </a:stretch>
                        </pic:blipFill>
                        <pic:spPr>
                          <a:xfrm>
                            <a:off x="0" y="0"/>
                            <a:ext cx="148590" cy="17145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2.1.13</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Насыщенные и ненасыщенные пары. Качественная зависимость плотности и </w:t>
            </w:r>
            <w:r>
              <w:rPr>
                <w:rFonts w:eastAsia="Times New Roman"/>
                <w:szCs w:val="22"/>
                <w:lang w:val="ru-RU"/>
              </w:rPr>
              <w:t>давления насыщенного пара от температуры, их независимость от объема насыщенного пара</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2.1.14</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Влажность воздуха.</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Относительная влажность: </w:t>
            </w:r>
            <w:r>
              <w:rPr>
                <w:rFonts w:eastAsia="Times New Roman"/>
                <w:noProof/>
                <w:position w:val="-33"/>
                <w:szCs w:val="22"/>
                <w:lang w:val="ru-RU"/>
              </w:rPr>
              <w:drawing>
                <wp:inline distT="0" distB="0" distL="0" distR="0">
                  <wp:extent cx="2503170" cy="58293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93" name="Консультант Плюс"/>
                          <pic:cNvPicPr/>
                        </pic:nvPicPr>
                        <pic:blipFill>
                          <a:blip r:embed="rId103"/>
                          <a:stretch>
                            <a:fillRect/>
                          </a:stretch>
                        </pic:blipFill>
                        <pic:spPr>
                          <a:xfrm>
                            <a:off x="0" y="0"/>
                            <a:ext cx="2503170" cy="58293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2.1.15</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Изменение агрегатных состояний вещества: испарение и конденсация, кипение жидкости</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2.1.16</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Изменение </w:t>
            </w:r>
            <w:r>
              <w:rPr>
                <w:rFonts w:eastAsia="Times New Roman"/>
                <w:szCs w:val="22"/>
                <w:lang w:val="ru-RU"/>
              </w:rPr>
              <w:t>агрегатных состояний вещества: плавление и кристаллизация</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2.1.17</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Преобразование энергии в фазовых переходах</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2.2</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ТЕРМОДИНАМИКА</w:t>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2.2.1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Тепловое равновесие и температура</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2.2.2</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Внутренняя энергия</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2.2.3</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Теплопередача как способ изменения внутренней </w:t>
            </w:r>
            <w:r>
              <w:rPr>
                <w:rFonts w:eastAsia="Times New Roman"/>
                <w:szCs w:val="22"/>
                <w:lang w:val="ru-RU"/>
              </w:rPr>
              <w:t>энергии без совершения работы. Конвекция, теплопроводность, излучение</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2.2.4</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Количество теплоты.</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Удельная теплоемкость вещества c: </w:t>
            </w:r>
            <w:r>
              <w:rPr>
                <w:rFonts w:eastAsia="Times New Roman"/>
                <w:noProof/>
                <w:position w:val="-6"/>
                <w:szCs w:val="22"/>
                <w:lang w:val="ru-RU"/>
              </w:rPr>
              <w:drawing>
                <wp:inline distT="0" distB="0" distL="0" distR="0">
                  <wp:extent cx="822960" cy="24003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94" name="Консультант Плюс"/>
                          <pic:cNvPicPr/>
                        </pic:nvPicPr>
                        <pic:blipFill>
                          <a:blip r:embed="rId104"/>
                          <a:stretch>
                            <a:fillRect/>
                          </a:stretch>
                        </pic:blipFill>
                        <pic:spPr>
                          <a:xfrm>
                            <a:off x="0" y="0"/>
                            <a:ext cx="822960" cy="240030"/>
                          </a:xfrm>
                          <a:prstGeom prst="rect">
                            <a:avLst/>
                          </a:prstGeom>
                          <a:noFill/>
                          <a:ln>
                            <a:noFill/>
                          </a:ln>
                        </pic:spPr>
                      </pic:pic>
                    </a:graphicData>
                  </a:graphic>
                </wp:inline>
              </w:drawing>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2.2.5</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Удельная теплота парообразования L: Q = Lm.</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Удельная теплота плавления </w:t>
            </w:r>
            <w:r>
              <w:rPr>
                <w:rFonts w:eastAsia="Times New Roman"/>
                <w:noProof/>
                <w:position w:val="-3"/>
                <w:szCs w:val="22"/>
                <w:lang w:val="ru-RU"/>
              </w:rPr>
              <w:drawing>
                <wp:inline distT="0" distB="0" distL="0" distR="0">
                  <wp:extent cx="148590" cy="19431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95" name="Консультант Плюс"/>
                          <pic:cNvPicPr/>
                        </pic:nvPicPr>
                        <pic:blipFill>
                          <a:blip r:embed="rId105"/>
                          <a:stretch>
                            <a:fillRect/>
                          </a:stretch>
                        </pic:blipFill>
                        <pic:spPr>
                          <a:xfrm>
                            <a:off x="0" y="0"/>
                            <a:ext cx="148590" cy="194310"/>
                          </a:xfrm>
                          <a:prstGeom prst="rect">
                            <a:avLst/>
                          </a:prstGeom>
                          <a:noFill/>
                          <a:ln>
                            <a:noFill/>
                          </a:ln>
                        </pic:spPr>
                      </pic:pic>
                    </a:graphicData>
                  </a:graphic>
                </wp:inline>
              </w:drawing>
            </w:r>
            <w:r>
              <w:rPr>
                <w:rFonts w:eastAsia="Times New Roman"/>
                <w:szCs w:val="22"/>
                <w:lang w:val="ru-RU"/>
              </w:rPr>
              <w:t xml:space="preserve">: </w:t>
            </w:r>
            <w:r>
              <w:rPr>
                <w:rFonts w:eastAsia="Times New Roman"/>
                <w:noProof/>
                <w:position w:val="-6"/>
                <w:szCs w:val="22"/>
                <w:lang w:val="ru-RU"/>
              </w:rPr>
              <w:drawing>
                <wp:inline distT="0" distB="0" distL="0" distR="0">
                  <wp:extent cx="605790" cy="24003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96" name="Консультант Плюс"/>
                          <pic:cNvPicPr/>
                        </pic:nvPicPr>
                        <pic:blipFill>
                          <a:blip r:embed="rId106"/>
                          <a:stretch>
                            <a:fillRect/>
                          </a:stretch>
                        </pic:blipFill>
                        <pic:spPr>
                          <a:xfrm>
                            <a:off x="0" y="0"/>
                            <a:ext cx="605790" cy="240030"/>
                          </a:xfrm>
                          <a:prstGeom prst="rect">
                            <a:avLst/>
                          </a:prstGeom>
                          <a:noFill/>
                          <a:ln>
                            <a:noFill/>
                          </a:ln>
                        </pic:spPr>
                      </pic:pic>
                    </a:graphicData>
                  </a:graphic>
                </wp:inline>
              </w:drawing>
            </w:r>
            <w:r>
              <w:rPr>
                <w:rFonts w:eastAsia="Times New Roman"/>
                <w:szCs w:val="22"/>
                <w:lang w:val="ru-RU"/>
              </w:rPr>
              <w:t>.</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Удельная теплота сгорания </w:t>
            </w:r>
            <w:r>
              <w:rPr>
                <w:rFonts w:eastAsia="Times New Roman"/>
                <w:szCs w:val="22"/>
                <w:lang w:val="ru-RU"/>
              </w:rPr>
              <w:t>топлива q: Q = qm</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2.2.6</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Элементарная работа в термодинамике: </w:t>
            </w:r>
            <w:r>
              <w:rPr>
                <w:rFonts w:eastAsia="Times New Roman"/>
                <w:noProof/>
                <w:position w:val="-6"/>
                <w:szCs w:val="22"/>
                <w:lang w:val="ru-RU"/>
              </w:rPr>
              <w:drawing>
                <wp:inline distT="0" distB="0" distL="0" distR="0">
                  <wp:extent cx="731520" cy="24003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97" name="Консультант Плюс"/>
                          <pic:cNvPicPr/>
                        </pic:nvPicPr>
                        <pic:blipFill>
                          <a:blip r:embed="rId107"/>
                          <a:stretch>
                            <a:fillRect/>
                          </a:stretch>
                        </pic:blipFill>
                        <pic:spPr>
                          <a:xfrm>
                            <a:off x="0" y="0"/>
                            <a:ext cx="731520" cy="240030"/>
                          </a:xfrm>
                          <a:prstGeom prst="rect">
                            <a:avLst/>
                          </a:prstGeom>
                          <a:noFill/>
                          <a:ln>
                            <a:noFill/>
                          </a:ln>
                        </pic:spPr>
                      </pic:pic>
                    </a:graphicData>
                  </a:graphic>
                </wp:inline>
              </w:drawing>
            </w:r>
            <w:r>
              <w:rPr>
                <w:rFonts w:eastAsia="Times New Roman"/>
                <w:szCs w:val="22"/>
                <w:lang w:val="ru-RU"/>
              </w:rPr>
              <w:t>. Вычисление работы по графику процесса на pV-диаграмме</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2.2.7</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Первый закон термодинамики:</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12"/>
                <w:szCs w:val="22"/>
                <w:lang w:val="ru-RU"/>
              </w:rPr>
              <w:drawing>
                <wp:inline distT="0" distB="0" distL="0" distR="0">
                  <wp:extent cx="2468880" cy="30861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98" name="Консультант Плюс"/>
                          <pic:cNvPicPr/>
                        </pic:nvPicPr>
                        <pic:blipFill>
                          <a:blip r:embed="rId108"/>
                          <a:stretch>
                            <a:fillRect/>
                          </a:stretch>
                        </pic:blipFill>
                        <pic:spPr>
                          <a:xfrm>
                            <a:off x="0" y="0"/>
                            <a:ext cx="2468880" cy="30861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Адиабата:</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9"/>
                <w:szCs w:val="22"/>
                <w:lang w:val="ru-RU"/>
              </w:rPr>
              <w:drawing>
                <wp:inline distT="0" distB="0" distL="0" distR="0">
                  <wp:extent cx="2411730" cy="27432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99" name="Консультант Плюс"/>
                          <pic:cNvPicPr/>
                        </pic:nvPicPr>
                        <pic:blipFill>
                          <a:blip r:embed="rId109"/>
                          <a:stretch>
                            <a:fillRect/>
                          </a:stretch>
                        </pic:blipFill>
                        <pic:spPr>
                          <a:xfrm>
                            <a:off x="0" y="0"/>
                            <a:ext cx="2411730" cy="27432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2.2.8</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Второй закон термодинамики. Необратимые процессы</w:t>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2.2.9</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Принципы </w:t>
            </w:r>
            <w:r>
              <w:rPr>
                <w:rFonts w:eastAsia="Times New Roman"/>
                <w:szCs w:val="22"/>
                <w:lang w:val="ru-RU"/>
              </w:rPr>
              <w:t>действия тепловых машин. КПД:</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33"/>
                <w:szCs w:val="22"/>
                <w:lang w:val="ru-RU"/>
              </w:rPr>
              <w:drawing>
                <wp:inline distT="0" distB="0" distL="0" distR="0">
                  <wp:extent cx="2686050" cy="58293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100" name="Консультант Плюс"/>
                          <pic:cNvPicPr/>
                        </pic:nvPicPr>
                        <pic:blipFill>
                          <a:blip r:embed="rId110"/>
                          <a:stretch>
                            <a:fillRect/>
                          </a:stretch>
                        </pic:blipFill>
                        <pic:spPr>
                          <a:xfrm>
                            <a:off x="0" y="0"/>
                            <a:ext cx="2686050" cy="582930"/>
                          </a:xfrm>
                          <a:prstGeom prst="rect">
                            <a:avLst/>
                          </a:prstGeom>
                          <a:noFill/>
                          <a:ln>
                            <a:noFill/>
                          </a:ln>
                        </pic:spPr>
                      </pic:pic>
                    </a:graphicData>
                  </a:graphic>
                </wp:inline>
              </w:drawing>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2.2.10</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Максимальное значение КПД. Цикл Карно:</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32"/>
                <w:szCs w:val="22"/>
                <w:lang w:val="ru-RU"/>
              </w:rPr>
              <w:drawing>
                <wp:inline distT="0" distB="0" distL="0" distR="0">
                  <wp:extent cx="2754630" cy="56007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101" name="Консультант Плюс"/>
                          <pic:cNvPicPr/>
                        </pic:nvPicPr>
                        <pic:blipFill>
                          <a:blip r:embed="rId111"/>
                          <a:stretch>
                            <a:fillRect/>
                          </a:stretch>
                        </pic:blipFill>
                        <pic:spPr>
                          <a:xfrm>
                            <a:off x="0" y="0"/>
                            <a:ext cx="2754630" cy="56007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2.2.11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Уравнение теплового баланса: Q</w:t>
            </w:r>
            <w:r>
              <w:rPr>
                <w:rFonts w:eastAsia="Times New Roman"/>
                <w:szCs w:val="22"/>
                <w:vertAlign w:val="subscript"/>
                <w:lang w:val="ru-RU"/>
              </w:rPr>
              <w:t>1</w:t>
            </w:r>
            <w:r>
              <w:rPr>
                <w:rFonts w:eastAsia="Times New Roman"/>
                <w:szCs w:val="22"/>
                <w:lang w:val="ru-RU"/>
              </w:rPr>
              <w:t xml:space="preserve"> + Q</w:t>
            </w:r>
            <w:r>
              <w:rPr>
                <w:rFonts w:eastAsia="Times New Roman"/>
                <w:szCs w:val="22"/>
                <w:vertAlign w:val="subscript"/>
                <w:lang w:val="ru-RU"/>
              </w:rPr>
              <w:t>2</w:t>
            </w:r>
            <w:r>
              <w:rPr>
                <w:rFonts w:eastAsia="Times New Roman"/>
                <w:szCs w:val="22"/>
                <w:lang w:val="ru-RU"/>
              </w:rPr>
              <w:t xml:space="preserve"> + Q</w:t>
            </w:r>
            <w:r>
              <w:rPr>
                <w:rFonts w:eastAsia="Times New Roman"/>
                <w:szCs w:val="22"/>
                <w:vertAlign w:val="subscript"/>
                <w:lang w:val="ru-RU"/>
              </w:rPr>
              <w:t>3</w:t>
            </w:r>
            <w:r>
              <w:rPr>
                <w:rFonts w:eastAsia="Times New Roman"/>
                <w:szCs w:val="22"/>
                <w:lang w:val="ru-RU"/>
              </w:rPr>
              <w:t xml:space="preserve"> + ... = 0</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3</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ЭЛЕКТРОДИНАМИКА</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3.1</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ЭЛЕКТРИЧЕСКОЕ ПОЛЕ</w:t>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3.1.1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Электризация тел и ее проявления. Электрический заряд.</w:t>
            </w:r>
            <w:r>
              <w:rPr>
                <w:rFonts w:eastAsia="Times New Roman"/>
                <w:szCs w:val="22"/>
                <w:lang w:val="ru-RU"/>
              </w:rPr>
              <w:t xml:space="preserve"> Два вида заряда. Элементарный электрический заряд. Закон сохранения электрического заряда</w:t>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3.1.2</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Взаимодействие зарядов. Точечные заряды. Закон Кулона:</w:t>
            </w:r>
          </w:p>
          <w:p w:rsidR="00D375AB" w:rsidRDefault="005A04D1">
            <w:pPr>
              <w:autoSpaceDE/>
              <w:autoSpaceDN/>
              <w:adjustRightInd/>
              <w:jc w:val="both"/>
              <w:rPr>
                <w:rFonts w:eastAsia="Times New Roman"/>
                <w:szCs w:val="22"/>
                <w:lang w:val="ru-RU"/>
              </w:rPr>
            </w:pPr>
            <w:r>
              <w:rPr>
                <w:rFonts w:eastAsia="Times New Roman"/>
                <w:szCs w:val="22"/>
                <w:lang w:val="ru-RU"/>
              </w:rPr>
              <w:t>в однородном веществе с диэлектрической проницаемостью </w:t>
            </w:r>
            <w:r>
              <w:rPr>
                <w:rFonts w:eastAsia="Times New Roman"/>
                <w:noProof/>
                <w:position w:val="-1"/>
                <w:szCs w:val="22"/>
                <w:lang w:val="ru-RU"/>
              </w:rPr>
              <w:drawing>
                <wp:inline distT="0" distB="0" distL="0" distR="0">
                  <wp:extent cx="137160" cy="17145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102" name="Консультант Плюс"/>
                          <pic:cNvPicPr/>
                        </pic:nvPicPr>
                        <pic:blipFill>
                          <a:blip r:embed="rId112"/>
                          <a:stretch>
                            <a:fillRect/>
                          </a:stretch>
                        </pic:blipFill>
                        <pic:spPr>
                          <a:xfrm>
                            <a:off x="0" y="0"/>
                            <a:ext cx="137160" cy="17145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31"/>
                <w:szCs w:val="22"/>
                <w:lang w:val="ru-RU"/>
              </w:rPr>
              <w:drawing>
                <wp:inline distT="0" distB="0" distL="0" distR="0">
                  <wp:extent cx="2320290" cy="54864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103" name="Консультант Плюс"/>
                          <pic:cNvPicPr/>
                        </pic:nvPicPr>
                        <pic:blipFill>
                          <a:blip r:embed="rId113"/>
                          <a:stretch>
                            <a:fillRect/>
                          </a:stretch>
                        </pic:blipFill>
                        <pic:spPr>
                          <a:xfrm>
                            <a:off x="0" y="0"/>
                            <a:ext cx="2320290" cy="54864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3.1.3</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Электрическое поле. Его действие</w:t>
            </w:r>
            <w:r>
              <w:rPr>
                <w:rFonts w:eastAsia="Times New Roman"/>
                <w:szCs w:val="22"/>
                <w:lang w:val="ru-RU"/>
              </w:rPr>
              <w:t xml:space="preserve"> на электрические заряды</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3.1.4</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Напряженность электрического поля: </w:t>
            </w:r>
            <w:r>
              <w:rPr>
                <w:rFonts w:eastAsia="Times New Roman"/>
                <w:noProof/>
                <w:position w:val="-32"/>
                <w:szCs w:val="22"/>
                <w:lang w:val="ru-RU"/>
              </w:rPr>
              <w:drawing>
                <wp:inline distT="0" distB="0" distL="0" distR="0">
                  <wp:extent cx="914400" cy="56007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104" name="Консультант Плюс"/>
                          <pic:cNvPicPr/>
                        </pic:nvPicPr>
                        <pic:blipFill>
                          <a:blip r:embed="rId114"/>
                          <a:stretch>
                            <a:fillRect/>
                          </a:stretch>
                        </pic:blipFill>
                        <pic:spPr>
                          <a:xfrm>
                            <a:off x="0" y="0"/>
                            <a:ext cx="914400" cy="56007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Поле точечного заряда: </w:t>
            </w:r>
            <w:r>
              <w:rPr>
                <w:rFonts w:eastAsia="Times New Roman"/>
                <w:noProof/>
                <w:position w:val="-24"/>
                <w:szCs w:val="22"/>
                <w:lang w:val="ru-RU"/>
              </w:rPr>
              <w:drawing>
                <wp:inline distT="0" distB="0" distL="0" distR="0">
                  <wp:extent cx="731520" cy="46863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105" name="Консультант Плюс"/>
                          <pic:cNvPicPr/>
                        </pic:nvPicPr>
                        <pic:blipFill>
                          <a:blip r:embed="rId115"/>
                          <a:stretch>
                            <a:fillRect/>
                          </a:stretch>
                        </pic:blipFill>
                        <pic:spPr>
                          <a:xfrm>
                            <a:off x="0" y="0"/>
                            <a:ext cx="731520" cy="46863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однородное поле: </w:t>
            </w:r>
            <w:r>
              <w:rPr>
                <w:rFonts w:eastAsia="Times New Roman"/>
                <w:noProof/>
                <w:position w:val="-8"/>
                <w:szCs w:val="22"/>
                <w:lang w:val="ru-RU"/>
              </w:rPr>
              <w:drawing>
                <wp:inline distT="0" distB="0" distL="0" distR="0">
                  <wp:extent cx="765810" cy="26289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106" name="Консультант Плюс"/>
                          <pic:cNvPicPr/>
                        </pic:nvPicPr>
                        <pic:blipFill>
                          <a:blip r:embed="rId116"/>
                          <a:stretch>
                            <a:fillRect/>
                          </a:stretch>
                        </pic:blipFill>
                        <pic:spPr>
                          <a:xfrm>
                            <a:off x="0" y="0"/>
                            <a:ext cx="765810" cy="262890"/>
                          </a:xfrm>
                          <a:prstGeom prst="rect">
                            <a:avLst/>
                          </a:prstGeom>
                          <a:noFill/>
                          <a:ln>
                            <a:noFill/>
                          </a:ln>
                        </pic:spPr>
                      </pic:pic>
                    </a:graphicData>
                  </a:graphic>
                </wp:inline>
              </w:drawing>
            </w:r>
            <w:r>
              <w:rPr>
                <w:rFonts w:eastAsia="Times New Roman"/>
                <w:szCs w:val="22"/>
                <w:lang w:val="ru-RU"/>
              </w:rPr>
              <w:t>.</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Картины линий напряженности этих полей</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3.1.5</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Потенциальность электростатического поля.</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Разность потенциалов и напряжение:</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12"/>
                <w:szCs w:val="22"/>
                <w:lang w:val="ru-RU"/>
              </w:rPr>
              <w:drawing>
                <wp:inline distT="0" distB="0" distL="0" distR="0">
                  <wp:extent cx="2274570" cy="30861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107" name="Консультант Плюс"/>
                          <pic:cNvPicPr/>
                        </pic:nvPicPr>
                        <pic:blipFill>
                          <a:blip r:embed="rId117"/>
                          <a:stretch>
                            <a:fillRect/>
                          </a:stretch>
                        </pic:blipFill>
                        <pic:spPr>
                          <a:xfrm>
                            <a:off x="0" y="0"/>
                            <a:ext cx="2274570" cy="308610"/>
                          </a:xfrm>
                          <a:prstGeom prst="rect">
                            <a:avLst/>
                          </a:prstGeom>
                          <a:noFill/>
                          <a:ln>
                            <a:noFill/>
                          </a:ln>
                        </pic:spPr>
                      </pic:pic>
                    </a:graphicData>
                  </a:graphic>
                </wp:inline>
              </w:drawing>
            </w:r>
            <w:r>
              <w:rPr>
                <w:rFonts w:eastAsia="Times New Roman"/>
                <w:szCs w:val="22"/>
                <w:lang w:val="ru-RU"/>
              </w:rPr>
              <w:t>.</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Потенциальная энергия заряда в электростатическом поле:</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6"/>
                <w:szCs w:val="22"/>
                <w:lang w:val="ru-RU"/>
              </w:rPr>
              <w:drawing>
                <wp:inline distT="0" distB="0" distL="0" distR="0">
                  <wp:extent cx="605790" cy="24003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108" name="Консультант Плюс"/>
                          <pic:cNvPicPr/>
                        </pic:nvPicPr>
                        <pic:blipFill>
                          <a:blip r:embed="rId118"/>
                          <a:stretch>
                            <a:fillRect/>
                          </a:stretch>
                        </pic:blipFill>
                        <pic:spPr>
                          <a:xfrm>
                            <a:off x="0" y="0"/>
                            <a:ext cx="605790" cy="24003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5"/>
                <w:szCs w:val="22"/>
                <w:lang w:val="ru-RU"/>
              </w:rPr>
              <w:drawing>
                <wp:inline distT="0" distB="0" distL="0" distR="0">
                  <wp:extent cx="742950" cy="21717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109" name="Консультант Плюс"/>
                          <pic:cNvPicPr/>
                        </pic:nvPicPr>
                        <pic:blipFill>
                          <a:blip r:embed="rId119"/>
                          <a:stretch>
                            <a:fillRect/>
                          </a:stretch>
                        </pic:blipFill>
                        <pic:spPr>
                          <a:xfrm>
                            <a:off x="0" y="0"/>
                            <a:ext cx="742950" cy="217170"/>
                          </a:xfrm>
                          <a:prstGeom prst="rect">
                            <a:avLst/>
                          </a:prstGeom>
                          <a:noFill/>
                          <a:ln>
                            <a:noFill/>
                          </a:ln>
                        </pic:spPr>
                      </pic:pic>
                    </a:graphicData>
                  </a:graphic>
                </wp:inline>
              </w:drawing>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Потенциал электростатического поля: </w:t>
            </w:r>
            <w:r>
              <w:rPr>
                <w:rFonts w:eastAsia="Times New Roman"/>
                <w:noProof/>
                <w:position w:val="-27"/>
                <w:szCs w:val="22"/>
                <w:lang w:val="ru-RU"/>
              </w:rPr>
              <w:drawing>
                <wp:inline distT="0" distB="0" distL="0" distR="0">
                  <wp:extent cx="537210" cy="50292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110" name="Консультант Плюс"/>
                          <pic:cNvPicPr/>
                        </pic:nvPicPr>
                        <pic:blipFill>
                          <a:blip r:embed="rId120"/>
                          <a:stretch>
                            <a:fillRect/>
                          </a:stretch>
                        </pic:blipFill>
                        <pic:spPr>
                          <a:xfrm>
                            <a:off x="0" y="0"/>
                            <a:ext cx="537210" cy="502920"/>
                          </a:xfrm>
                          <a:prstGeom prst="rect">
                            <a:avLst/>
                          </a:prstGeom>
                          <a:noFill/>
                          <a:ln>
                            <a:noFill/>
                          </a:ln>
                        </pic:spPr>
                      </pic:pic>
                    </a:graphicData>
                  </a:graphic>
                </wp:inline>
              </w:drawing>
            </w:r>
            <w:r>
              <w:rPr>
                <w:rFonts w:eastAsia="Times New Roman"/>
                <w:szCs w:val="22"/>
                <w:lang w:val="ru-RU"/>
              </w:rPr>
              <w:t>.</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Связь напряженности поля и разности потенциалов для однородного электростатического поля: U = Ed</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3.1.6</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Принцип суперпозиции </w:t>
            </w:r>
            <w:r>
              <w:rPr>
                <w:rFonts w:eastAsia="Times New Roman"/>
                <w:szCs w:val="22"/>
                <w:lang w:val="ru-RU"/>
              </w:rPr>
              <w:t>электрических полей:</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12"/>
                <w:szCs w:val="22"/>
                <w:lang w:val="ru-RU"/>
              </w:rPr>
              <w:drawing>
                <wp:inline distT="0" distB="0" distL="0" distR="0">
                  <wp:extent cx="1177290" cy="30861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111" name="Консультант Плюс"/>
                          <pic:cNvPicPr/>
                        </pic:nvPicPr>
                        <pic:blipFill>
                          <a:blip r:embed="rId121"/>
                          <a:stretch>
                            <a:fillRect/>
                          </a:stretch>
                        </pic:blipFill>
                        <pic:spPr>
                          <a:xfrm>
                            <a:off x="0" y="0"/>
                            <a:ext cx="1177290" cy="308610"/>
                          </a:xfrm>
                          <a:prstGeom prst="rect">
                            <a:avLst/>
                          </a:prstGeom>
                          <a:noFill/>
                          <a:ln>
                            <a:noFill/>
                          </a:ln>
                        </pic:spPr>
                      </pic:pic>
                    </a:graphicData>
                  </a:graphic>
                </wp:inline>
              </w:drawing>
            </w:r>
            <w:r>
              <w:rPr>
                <w:rFonts w:eastAsia="Times New Roman"/>
                <w:szCs w:val="22"/>
                <w:lang w:val="ru-RU"/>
              </w:rPr>
              <w:t>, </w:t>
            </w:r>
            <w:r>
              <w:rPr>
                <w:rFonts w:eastAsia="Times New Roman"/>
                <w:noProof/>
                <w:position w:val="-9"/>
                <w:szCs w:val="22"/>
                <w:lang w:val="ru-RU"/>
              </w:rPr>
              <w:drawing>
                <wp:inline distT="0" distB="0" distL="0" distR="0">
                  <wp:extent cx="1143000" cy="27432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112" name="Консультант Плюс"/>
                          <pic:cNvPicPr/>
                        </pic:nvPicPr>
                        <pic:blipFill>
                          <a:blip r:embed="rId122"/>
                          <a:stretch>
                            <a:fillRect/>
                          </a:stretch>
                        </pic:blipFill>
                        <pic:spPr>
                          <a:xfrm>
                            <a:off x="0" y="0"/>
                            <a:ext cx="1143000" cy="27432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3.1.7</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Проводники в электростатическом поле. Условие равновесия зарядов: внутри проводника </w:t>
            </w:r>
            <w:r>
              <w:rPr>
                <w:rFonts w:eastAsia="Times New Roman"/>
                <w:noProof/>
                <w:position w:val="-14"/>
                <w:szCs w:val="22"/>
                <w:lang w:val="ru-RU"/>
              </w:rPr>
              <w:drawing>
                <wp:inline distT="0" distB="0" distL="0" distR="0">
                  <wp:extent cx="457200" cy="33147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113" name="Консультант Плюс"/>
                          <pic:cNvPicPr/>
                        </pic:nvPicPr>
                        <pic:blipFill>
                          <a:blip r:embed="rId123"/>
                          <a:stretch>
                            <a:fillRect/>
                          </a:stretch>
                        </pic:blipFill>
                        <pic:spPr>
                          <a:xfrm>
                            <a:off x="0" y="0"/>
                            <a:ext cx="457200" cy="331470"/>
                          </a:xfrm>
                          <a:prstGeom prst="rect">
                            <a:avLst/>
                          </a:prstGeom>
                          <a:noFill/>
                          <a:ln>
                            <a:noFill/>
                          </a:ln>
                        </pic:spPr>
                      </pic:pic>
                    </a:graphicData>
                  </a:graphic>
                </wp:inline>
              </w:drawing>
            </w:r>
            <w:r>
              <w:rPr>
                <w:rFonts w:eastAsia="Times New Roman"/>
                <w:szCs w:val="22"/>
                <w:lang w:val="ru-RU"/>
              </w:rPr>
              <w:t>, внутри и на поверхности проводника </w:t>
            </w:r>
            <w:r>
              <w:rPr>
                <w:rFonts w:eastAsia="Times New Roman"/>
                <w:noProof/>
                <w:position w:val="-6"/>
                <w:szCs w:val="22"/>
                <w:lang w:val="ru-RU"/>
              </w:rPr>
              <w:drawing>
                <wp:inline distT="0" distB="0" distL="0" distR="0">
                  <wp:extent cx="731520" cy="22860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114" name="Консультант Плюс"/>
                          <pic:cNvPicPr/>
                        </pic:nvPicPr>
                        <pic:blipFill>
                          <a:blip r:embed="rId124"/>
                          <a:stretch>
                            <a:fillRect/>
                          </a:stretch>
                        </pic:blipFill>
                        <pic:spPr>
                          <a:xfrm>
                            <a:off x="0" y="0"/>
                            <a:ext cx="731520" cy="22860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3.1.8</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Диэлектрики в электростатическом поле. Диэлектрическая проницаемость вещества </w:t>
            </w:r>
            <w:r>
              <w:rPr>
                <w:rFonts w:eastAsia="Times New Roman"/>
                <w:noProof/>
                <w:position w:val="-1"/>
                <w:szCs w:val="22"/>
                <w:lang w:val="ru-RU"/>
              </w:rPr>
              <w:drawing>
                <wp:inline distT="0" distB="0" distL="0" distR="0">
                  <wp:extent cx="137160" cy="17145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115" name="Консультант Плюс"/>
                          <pic:cNvPicPr/>
                        </pic:nvPicPr>
                        <pic:blipFill>
                          <a:blip r:embed="rId112"/>
                          <a:stretch>
                            <a:fillRect/>
                          </a:stretch>
                        </pic:blipFill>
                        <pic:spPr>
                          <a:xfrm>
                            <a:off x="0" y="0"/>
                            <a:ext cx="137160" cy="17145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3.1.9</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Конденсатор. Электроемкость конденсатора: </w:t>
            </w:r>
            <w:r>
              <w:rPr>
                <w:rFonts w:eastAsia="Times New Roman"/>
                <w:noProof/>
                <w:position w:val="-24"/>
                <w:szCs w:val="22"/>
                <w:lang w:val="ru-RU"/>
              </w:rPr>
              <w:drawing>
                <wp:inline distT="0" distB="0" distL="0" distR="0">
                  <wp:extent cx="537210" cy="46863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116" name="Консультант Плюс"/>
                          <pic:cNvPicPr/>
                        </pic:nvPicPr>
                        <pic:blipFill>
                          <a:blip r:embed="rId125"/>
                          <a:stretch>
                            <a:fillRect/>
                          </a:stretch>
                        </pic:blipFill>
                        <pic:spPr>
                          <a:xfrm>
                            <a:off x="0" y="0"/>
                            <a:ext cx="537210" cy="468630"/>
                          </a:xfrm>
                          <a:prstGeom prst="rect">
                            <a:avLst/>
                          </a:prstGeom>
                          <a:noFill/>
                          <a:ln>
                            <a:noFill/>
                          </a:ln>
                        </pic:spPr>
                      </pic:pic>
                    </a:graphicData>
                  </a:graphic>
                </wp:inline>
              </w:drawing>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Электроемкость плоского конденсатора: </w:t>
            </w:r>
            <w:r>
              <w:rPr>
                <w:rFonts w:eastAsia="Times New Roman"/>
                <w:noProof/>
                <w:position w:val="-24"/>
                <w:szCs w:val="22"/>
                <w:lang w:val="ru-RU"/>
              </w:rPr>
              <w:drawing>
                <wp:inline distT="0" distB="0" distL="0" distR="0">
                  <wp:extent cx="1154430" cy="46863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117" name="Консультант Плюс"/>
                          <pic:cNvPicPr/>
                        </pic:nvPicPr>
                        <pic:blipFill>
                          <a:blip r:embed="rId126"/>
                          <a:stretch>
                            <a:fillRect/>
                          </a:stretch>
                        </pic:blipFill>
                        <pic:spPr>
                          <a:xfrm>
                            <a:off x="0" y="0"/>
                            <a:ext cx="1154430" cy="46863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3.1.10</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Параллельное соединение конденсаторов:</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q = q</w:t>
            </w:r>
            <w:r>
              <w:rPr>
                <w:rFonts w:eastAsia="Times New Roman"/>
                <w:szCs w:val="22"/>
                <w:vertAlign w:val="subscript"/>
                <w:lang w:val="ru-RU"/>
              </w:rPr>
              <w:t>1</w:t>
            </w:r>
            <w:r>
              <w:rPr>
                <w:rFonts w:eastAsia="Times New Roman"/>
                <w:szCs w:val="22"/>
                <w:lang w:val="ru-RU"/>
              </w:rPr>
              <w:t xml:space="preserve"> + q</w:t>
            </w:r>
            <w:r>
              <w:rPr>
                <w:rFonts w:eastAsia="Times New Roman"/>
                <w:szCs w:val="22"/>
                <w:vertAlign w:val="subscript"/>
                <w:lang w:val="ru-RU"/>
              </w:rPr>
              <w:t>2</w:t>
            </w:r>
            <w:r>
              <w:rPr>
                <w:rFonts w:eastAsia="Times New Roman"/>
                <w:szCs w:val="22"/>
                <w:lang w:val="ru-RU"/>
              </w:rPr>
              <w:t xml:space="preserve"> + ..., U</w:t>
            </w:r>
            <w:r>
              <w:rPr>
                <w:rFonts w:eastAsia="Times New Roman"/>
                <w:szCs w:val="22"/>
                <w:vertAlign w:val="subscript"/>
                <w:lang w:val="ru-RU"/>
              </w:rPr>
              <w:t>1</w:t>
            </w:r>
            <w:r>
              <w:rPr>
                <w:rFonts w:eastAsia="Times New Roman"/>
                <w:szCs w:val="22"/>
                <w:lang w:val="ru-RU"/>
              </w:rPr>
              <w:t xml:space="preserve"> = U</w:t>
            </w:r>
            <w:r>
              <w:rPr>
                <w:rFonts w:eastAsia="Times New Roman"/>
                <w:szCs w:val="22"/>
                <w:vertAlign w:val="subscript"/>
                <w:lang w:val="ru-RU"/>
              </w:rPr>
              <w:t>2</w:t>
            </w:r>
            <w:r>
              <w:rPr>
                <w:rFonts w:eastAsia="Times New Roman"/>
                <w:szCs w:val="22"/>
                <w:lang w:val="ru-RU"/>
              </w:rPr>
              <w:t xml:space="preserve"> = ..., C</w:t>
            </w:r>
            <w:r>
              <w:rPr>
                <w:rFonts w:eastAsia="Times New Roman"/>
                <w:szCs w:val="22"/>
                <w:vertAlign w:val="subscript"/>
                <w:lang w:val="ru-RU"/>
              </w:rPr>
              <w:t>паралл</w:t>
            </w:r>
            <w:r>
              <w:rPr>
                <w:rFonts w:eastAsia="Times New Roman"/>
                <w:szCs w:val="22"/>
                <w:lang w:val="ru-RU"/>
              </w:rPr>
              <w:t xml:space="preserve"> = C</w:t>
            </w:r>
            <w:r>
              <w:rPr>
                <w:rFonts w:eastAsia="Times New Roman"/>
                <w:szCs w:val="22"/>
                <w:vertAlign w:val="subscript"/>
                <w:lang w:val="ru-RU"/>
              </w:rPr>
              <w:t>1</w:t>
            </w:r>
            <w:r>
              <w:rPr>
                <w:rFonts w:eastAsia="Times New Roman"/>
                <w:szCs w:val="22"/>
                <w:lang w:val="ru-RU"/>
              </w:rPr>
              <w:t xml:space="preserve"> + C</w:t>
            </w:r>
            <w:r>
              <w:rPr>
                <w:rFonts w:eastAsia="Times New Roman"/>
                <w:szCs w:val="22"/>
                <w:vertAlign w:val="subscript"/>
                <w:lang w:val="ru-RU"/>
              </w:rPr>
              <w:t>2</w:t>
            </w:r>
            <w:r>
              <w:rPr>
                <w:rFonts w:eastAsia="Times New Roman"/>
                <w:szCs w:val="22"/>
                <w:lang w:val="ru-RU"/>
              </w:rPr>
              <w:t xml:space="preserve"> + ...</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Последовательное соединение конденсаторов:</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U = U</w:t>
            </w:r>
            <w:r>
              <w:rPr>
                <w:rFonts w:eastAsia="Times New Roman"/>
                <w:szCs w:val="22"/>
                <w:vertAlign w:val="subscript"/>
                <w:lang w:val="ru-RU"/>
              </w:rPr>
              <w:t>1</w:t>
            </w:r>
            <w:r>
              <w:rPr>
                <w:rFonts w:eastAsia="Times New Roman"/>
                <w:szCs w:val="22"/>
                <w:lang w:val="ru-RU"/>
              </w:rPr>
              <w:t xml:space="preserve"> + U</w:t>
            </w:r>
            <w:r>
              <w:rPr>
                <w:rFonts w:eastAsia="Times New Roman"/>
                <w:szCs w:val="22"/>
                <w:vertAlign w:val="subscript"/>
                <w:lang w:val="ru-RU"/>
              </w:rPr>
              <w:t>2</w:t>
            </w:r>
            <w:r>
              <w:rPr>
                <w:rFonts w:eastAsia="Times New Roman"/>
                <w:szCs w:val="22"/>
                <w:lang w:val="ru-RU"/>
              </w:rPr>
              <w:t xml:space="preserve"> + ..., q</w:t>
            </w:r>
            <w:r>
              <w:rPr>
                <w:rFonts w:eastAsia="Times New Roman"/>
                <w:szCs w:val="22"/>
                <w:vertAlign w:val="subscript"/>
                <w:lang w:val="ru-RU"/>
              </w:rPr>
              <w:t>1</w:t>
            </w:r>
            <w:r>
              <w:rPr>
                <w:rFonts w:eastAsia="Times New Roman"/>
                <w:szCs w:val="22"/>
                <w:lang w:val="ru-RU"/>
              </w:rPr>
              <w:t xml:space="preserve"> = q</w:t>
            </w:r>
            <w:r>
              <w:rPr>
                <w:rFonts w:eastAsia="Times New Roman"/>
                <w:szCs w:val="22"/>
                <w:vertAlign w:val="subscript"/>
                <w:lang w:val="ru-RU"/>
              </w:rPr>
              <w:t>2</w:t>
            </w:r>
            <w:r>
              <w:rPr>
                <w:rFonts w:eastAsia="Times New Roman"/>
                <w:szCs w:val="22"/>
                <w:lang w:val="ru-RU"/>
              </w:rPr>
              <w:t xml:space="preserve"> = ..., </w:t>
            </w:r>
            <w:r>
              <w:rPr>
                <w:rFonts w:eastAsia="Times New Roman"/>
                <w:noProof/>
                <w:position w:val="-28"/>
                <w:szCs w:val="22"/>
                <w:lang w:val="ru-RU"/>
              </w:rPr>
              <w:drawing>
                <wp:inline distT="0" distB="0" distL="0" distR="0">
                  <wp:extent cx="1474470" cy="51435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118" name="Консультант Плюс"/>
                          <pic:cNvPicPr/>
                        </pic:nvPicPr>
                        <pic:blipFill>
                          <a:blip r:embed="rId127"/>
                          <a:stretch>
                            <a:fillRect/>
                          </a:stretch>
                        </pic:blipFill>
                        <pic:spPr>
                          <a:xfrm>
                            <a:off x="0" y="0"/>
                            <a:ext cx="1474470" cy="51435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3.1.11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Энергия заряженного конденсатора: </w:t>
            </w:r>
            <w:r>
              <w:rPr>
                <w:rFonts w:eastAsia="Times New Roman"/>
                <w:noProof/>
                <w:position w:val="-27"/>
                <w:szCs w:val="22"/>
                <w:lang w:val="ru-RU"/>
              </w:rPr>
              <w:drawing>
                <wp:inline distT="0" distB="0" distL="0" distR="0">
                  <wp:extent cx="1737360" cy="50292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119" name="Консультант Плюс"/>
                          <pic:cNvPicPr/>
                        </pic:nvPicPr>
                        <pic:blipFill>
                          <a:blip r:embed="rId128"/>
                          <a:stretch>
                            <a:fillRect/>
                          </a:stretch>
                        </pic:blipFill>
                        <pic:spPr>
                          <a:xfrm>
                            <a:off x="0" y="0"/>
                            <a:ext cx="1737360" cy="502920"/>
                          </a:xfrm>
                          <a:prstGeom prst="rect">
                            <a:avLst/>
                          </a:prstGeom>
                          <a:noFill/>
                          <a:ln>
                            <a:noFill/>
                          </a:ln>
                        </pic:spPr>
                      </pic:pic>
                    </a:graphicData>
                  </a:graphic>
                </wp:inline>
              </w:drawing>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3.2</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ЗАКОНЫ ПОСТОЯННОГО ТОКА</w:t>
            </w:r>
          </w:p>
        </w:tc>
      </w:tr>
      <w:tr w:rsidR="00D375AB" w:rsidRPr="00C41554">
        <w:tc>
          <w:tcPr>
            <w:tcW w:w="1020" w:type="dxa"/>
            <w:vMerge w:val="restart"/>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3.2.1</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Сила тока: </w:t>
            </w:r>
            <w:r>
              <w:rPr>
                <w:rFonts w:eastAsia="Times New Roman"/>
                <w:noProof/>
                <w:position w:val="-30"/>
                <w:szCs w:val="22"/>
                <w:lang w:val="ru-RU"/>
              </w:rPr>
              <w:drawing>
                <wp:inline distT="0" distB="0" distL="0" distR="0">
                  <wp:extent cx="868680" cy="53721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120" name="Консультант Плюс"/>
                          <pic:cNvPicPr/>
                        </pic:nvPicPr>
                        <pic:blipFill>
                          <a:blip r:embed="rId129"/>
                          <a:stretch>
                            <a:fillRect/>
                          </a:stretch>
                        </pic:blipFill>
                        <pic:spPr>
                          <a:xfrm>
                            <a:off x="0" y="0"/>
                            <a:ext cx="868680" cy="537210"/>
                          </a:xfrm>
                          <a:prstGeom prst="rect">
                            <a:avLst/>
                          </a:prstGeom>
                          <a:noFill/>
                          <a:ln>
                            <a:noFill/>
                          </a:ln>
                        </pic:spPr>
                      </pic:pic>
                    </a:graphicData>
                  </a:graphic>
                </wp:inline>
              </w:drawing>
            </w:r>
            <w:r>
              <w:rPr>
                <w:rFonts w:eastAsia="Times New Roman"/>
                <w:szCs w:val="22"/>
                <w:lang w:val="ru-RU"/>
              </w:rPr>
              <w:t>. Постоянный ток: I = const</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Для постоянного тока q = It</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3.2.2</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Условия существования электрического тока.</w:t>
            </w:r>
          </w:p>
          <w:p w:rsidR="00D375AB" w:rsidRDefault="005A04D1">
            <w:pPr>
              <w:autoSpaceDE/>
              <w:autoSpaceDN/>
              <w:adjustRightInd/>
              <w:jc w:val="both"/>
              <w:rPr>
                <w:rFonts w:eastAsia="Times New Roman"/>
                <w:szCs w:val="22"/>
                <w:lang w:val="ru-RU"/>
              </w:rPr>
            </w:pPr>
            <w:r>
              <w:rPr>
                <w:rFonts w:eastAsia="Times New Roman"/>
                <w:szCs w:val="22"/>
                <w:lang w:val="ru-RU"/>
              </w:rPr>
              <w:t>Напряжение U и ЭДС E</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3.2.3</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Закон Ома для участка цепи: </w:t>
            </w:r>
            <w:r>
              <w:rPr>
                <w:rFonts w:eastAsia="Times New Roman"/>
                <w:noProof/>
                <w:position w:val="-24"/>
                <w:szCs w:val="22"/>
                <w:lang w:val="ru-RU"/>
              </w:rPr>
              <w:drawing>
                <wp:inline distT="0" distB="0" distL="0" distR="0">
                  <wp:extent cx="502920" cy="46863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121" name="Консультант Плюс"/>
                          <pic:cNvPicPr/>
                        </pic:nvPicPr>
                        <pic:blipFill>
                          <a:blip r:embed="rId130"/>
                          <a:stretch>
                            <a:fillRect/>
                          </a:stretch>
                        </pic:blipFill>
                        <pic:spPr>
                          <a:xfrm>
                            <a:off x="0" y="0"/>
                            <a:ext cx="502920" cy="46863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3.2.4</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Электрическое сопротивление. Зависимость сопротивления однородного проводника от его длины и сечения. Удельное сопротивление вещества. </w:t>
            </w:r>
            <w:r>
              <w:rPr>
                <w:rFonts w:eastAsia="Times New Roman"/>
                <w:noProof/>
                <w:position w:val="-24"/>
                <w:szCs w:val="22"/>
                <w:lang w:val="ru-RU"/>
              </w:rPr>
              <w:drawing>
                <wp:inline distT="0" distB="0" distL="0" distR="0">
                  <wp:extent cx="605790" cy="46863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122" name="Консультант Плюс"/>
                          <pic:cNvPicPr/>
                        </pic:nvPicPr>
                        <pic:blipFill>
                          <a:blip r:embed="rId131"/>
                          <a:stretch>
                            <a:fillRect/>
                          </a:stretch>
                        </pic:blipFill>
                        <pic:spPr>
                          <a:xfrm>
                            <a:off x="0" y="0"/>
                            <a:ext cx="605790" cy="468630"/>
                          </a:xfrm>
                          <a:prstGeom prst="rect">
                            <a:avLst/>
                          </a:prstGeom>
                          <a:noFill/>
                          <a:ln>
                            <a:noFill/>
                          </a:ln>
                        </pic:spPr>
                      </pic:pic>
                    </a:graphicData>
                  </a:graphic>
                </wp:inline>
              </w:drawing>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3.2.5</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Источники тока. ЭДС источника тока: </w:t>
            </w:r>
            <w:r>
              <w:rPr>
                <w:rFonts w:eastAsia="Times New Roman"/>
                <w:noProof/>
                <w:position w:val="-30"/>
                <w:szCs w:val="22"/>
                <w:lang w:val="ru-RU"/>
              </w:rPr>
              <w:drawing>
                <wp:inline distT="0" distB="0" distL="0" distR="0">
                  <wp:extent cx="1177290" cy="53721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123" name="Консультант Плюс"/>
                          <pic:cNvPicPr/>
                        </pic:nvPicPr>
                        <pic:blipFill>
                          <a:blip r:embed="rId132"/>
                          <a:stretch>
                            <a:fillRect/>
                          </a:stretch>
                        </pic:blipFill>
                        <pic:spPr>
                          <a:xfrm>
                            <a:off x="0" y="0"/>
                            <a:ext cx="1177290" cy="537210"/>
                          </a:xfrm>
                          <a:prstGeom prst="rect">
                            <a:avLst/>
                          </a:prstGeom>
                          <a:noFill/>
                          <a:ln>
                            <a:noFill/>
                          </a:ln>
                        </pic:spPr>
                      </pic:pic>
                    </a:graphicData>
                  </a:graphic>
                </wp:inline>
              </w:drawing>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Внутреннее </w:t>
            </w:r>
            <w:r>
              <w:rPr>
                <w:rFonts w:eastAsia="Times New Roman"/>
                <w:szCs w:val="22"/>
                <w:lang w:val="ru-RU"/>
              </w:rPr>
              <w:t>сопротивление источника тока</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3.2.6</w:t>
            </w:r>
          </w:p>
        </w:tc>
        <w:tc>
          <w:tcPr>
            <w:tcW w:w="5717" w:type="dxa"/>
            <w:gridSpan w:val="2"/>
            <w:tcBorders>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Закон Ома для полной (замкнутой) электрической цепи: E = IR + Ir, откуда </w:t>
            </w:r>
            <w:r>
              <w:rPr>
                <w:rFonts w:eastAsia="Times New Roman"/>
                <w:noProof/>
                <w:position w:val="-24"/>
                <w:szCs w:val="22"/>
                <w:lang w:val="ru-RU"/>
              </w:rPr>
              <w:drawing>
                <wp:inline distT="0" distB="0" distL="0" distR="0">
                  <wp:extent cx="731520" cy="46863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124" name="Консультант Плюс"/>
                          <pic:cNvPicPr/>
                        </pic:nvPicPr>
                        <pic:blipFill>
                          <a:blip r:embed="rId133"/>
                          <a:stretch>
                            <a:fillRect/>
                          </a:stretch>
                        </pic:blipFill>
                        <pic:spPr>
                          <a:xfrm>
                            <a:off x="0" y="0"/>
                            <a:ext cx="731520" cy="468630"/>
                          </a:xfrm>
                          <a:prstGeom prst="rect">
                            <a:avLst/>
                          </a:prstGeom>
                          <a:noFill/>
                          <a:ln>
                            <a:noFill/>
                          </a:ln>
                        </pic:spPr>
                      </pic:pic>
                    </a:graphicData>
                  </a:graphic>
                </wp:inline>
              </w:drawing>
            </w:r>
          </w:p>
        </w:tc>
        <w:tc>
          <w:tcPr>
            <w:tcW w:w="1490" w:type="dxa"/>
            <w:tcBorders>
              <w:left w:val="nil"/>
            </w:tcBorders>
          </w:tcPr>
          <w:p w:rsidR="00D375AB" w:rsidRDefault="005A04D1">
            <w:pPr>
              <w:autoSpaceDE/>
              <w:autoSpaceDN/>
              <w:adjustRightInd/>
              <w:jc w:val="right"/>
              <w:rPr>
                <w:rFonts w:eastAsia="Times New Roman"/>
                <w:szCs w:val="22"/>
                <w:lang w:val="ru-RU"/>
              </w:rPr>
            </w:pPr>
            <w:r>
              <w:rPr>
                <w:rFonts w:eastAsia="Times New Roman"/>
                <w:noProof/>
                <w:position w:val="-44"/>
                <w:szCs w:val="22"/>
                <w:lang w:val="ru-RU"/>
              </w:rPr>
              <w:drawing>
                <wp:inline distT="0" distB="0" distL="0" distR="0">
                  <wp:extent cx="1148080" cy="71691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125" name="Консультант Плюс"/>
                          <pic:cNvPicPr/>
                        </pic:nvPicPr>
                        <pic:blipFill>
                          <a:blip r:embed="rId134"/>
                          <a:stretch>
                            <a:fillRect/>
                          </a:stretch>
                        </pic:blipFill>
                        <pic:spPr>
                          <a:xfrm>
                            <a:off x="0" y="0"/>
                            <a:ext cx="1148080" cy="716915"/>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3.2.7</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Параллельное соединение проводников:</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I = I</w:t>
            </w:r>
            <w:r>
              <w:rPr>
                <w:rFonts w:eastAsia="Times New Roman"/>
                <w:szCs w:val="22"/>
                <w:vertAlign w:val="subscript"/>
                <w:lang w:val="ru-RU"/>
              </w:rPr>
              <w:t>1</w:t>
            </w:r>
            <w:r>
              <w:rPr>
                <w:rFonts w:eastAsia="Times New Roman"/>
                <w:szCs w:val="22"/>
                <w:lang w:val="ru-RU"/>
              </w:rPr>
              <w:t xml:space="preserve"> + I</w:t>
            </w:r>
            <w:r>
              <w:rPr>
                <w:rFonts w:eastAsia="Times New Roman"/>
                <w:szCs w:val="22"/>
                <w:vertAlign w:val="subscript"/>
                <w:lang w:val="ru-RU"/>
              </w:rPr>
              <w:t>2</w:t>
            </w:r>
            <w:r>
              <w:rPr>
                <w:rFonts w:eastAsia="Times New Roman"/>
                <w:szCs w:val="22"/>
                <w:lang w:val="ru-RU"/>
              </w:rPr>
              <w:t xml:space="preserve"> + ..., U</w:t>
            </w:r>
            <w:r>
              <w:rPr>
                <w:rFonts w:eastAsia="Times New Roman"/>
                <w:szCs w:val="22"/>
                <w:vertAlign w:val="subscript"/>
                <w:lang w:val="ru-RU"/>
              </w:rPr>
              <w:t>1</w:t>
            </w:r>
            <w:r>
              <w:rPr>
                <w:rFonts w:eastAsia="Times New Roman"/>
                <w:szCs w:val="22"/>
                <w:lang w:val="ru-RU"/>
              </w:rPr>
              <w:t xml:space="preserve"> = U</w:t>
            </w:r>
            <w:r>
              <w:rPr>
                <w:rFonts w:eastAsia="Times New Roman"/>
                <w:szCs w:val="22"/>
                <w:vertAlign w:val="subscript"/>
                <w:lang w:val="ru-RU"/>
              </w:rPr>
              <w:t>2</w:t>
            </w:r>
            <w:r>
              <w:rPr>
                <w:rFonts w:eastAsia="Times New Roman"/>
                <w:szCs w:val="22"/>
                <w:lang w:val="ru-RU"/>
              </w:rPr>
              <w:t xml:space="preserve"> = ..., </w:t>
            </w:r>
            <w:r>
              <w:rPr>
                <w:rFonts w:eastAsia="Times New Roman"/>
                <w:noProof/>
                <w:position w:val="-30"/>
                <w:szCs w:val="22"/>
                <w:lang w:val="ru-RU"/>
              </w:rPr>
              <w:drawing>
                <wp:inline distT="0" distB="0" distL="0" distR="0">
                  <wp:extent cx="1554480" cy="53721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126" name="Консультант Плюс"/>
                          <pic:cNvPicPr/>
                        </pic:nvPicPr>
                        <pic:blipFill>
                          <a:blip r:embed="rId135"/>
                          <a:stretch>
                            <a:fillRect/>
                          </a:stretch>
                        </pic:blipFill>
                        <pic:spPr>
                          <a:xfrm>
                            <a:off x="0" y="0"/>
                            <a:ext cx="1554480" cy="53721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Последовательное соединение проводников:</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rPr>
            </w:pPr>
            <w:r>
              <w:rPr>
                <w:rFonts w:eastAsia="Times New Roman"/>
                <w:szCs w:val="22"/>
              </w:rPr>
              <w:t>U = U</w:t>
            </w:r>
            <w:r>
              <w:rPr>
                <w:rFonts w:eastAsia="Times New Roman"/>
                <w:szCs w:val="22"/>
                <w:vertAlign w:val="subscript"/>
              </w:rPr>
              <w:t>1</w:t>
            </w:r>
            <w:r>
              <w:rPr>
                <w:rFonts w:eastAsia="Times New Roman"/>
                <w:szCs w:val="22"/>
              </w:rPr>
              <w:t xml:space="preserve"> + U</w:t>
            </w:r>
            <w:r>
              <w:rPr>
                <w:rFonts w:eastAsia="Times New Roman"/>
                <w:szCs w:val="22"/>
                <w:vertAlign w:val="subscript"/>
              </w:rPr>
              <w:t>2</w:t>
            </w:r>
            <w:r>
              <w:rPr>
                <w:rFonts w:eastAsia="Times New Roman"/>
                <w:szCs w:val="22"/>
              </w:rPr>
              <w:t xml:space="preserve"> + ..., I</w:t>
            </w:r>
            <w:r>
              <w:rPr>
                <w:rFonts w:eastAsia="Times New Roman"/>
                <w:szCs w:val="22"/>
                <w:vertAlign w:val="subscript"/>
              </w:rPr>
              <w:t>1</w:t>
            </w:r>
            <w:r>
              <w:rPr>
                <w:rFonts w:eastAsia="Times New Roman"/>
                <w:szCs w:val="22"/>
              </w:rPr>
              <w:t xml:space="preserve"> = I</w:t>
            </w:r>
            <w:r>
              <w:rPr>
                <w:rFonts w:eastAsia="Times New Roman"/>
                <w:szCs w:val="22"/>
                <w:vertAlign w:val="subscript"/>
              </w:rPr>
              <w:t>2</w:t>
            </w:r>
            <w:r>
              <w:rPr>
                <w:rFonts w:eastAsia="Times New Roman"/>
                <w:szCs w:val="22"/>
              </w:rPr>
              <w:t xml:space="preserve"> = ..., R</w:t>
            </w:r>
            <w:r>
              <w:rPr>
                <w:rFonts w:eastAsia="Times New Roman"/>
                <w:szCs w:val="22"/>
                <w:vertAlign w:val="subscript"/>
                <w:lang w:val="ru-RU"/>
              </w:rPr>
              <w:t>посл</w:t>
            </w:r>
            <w:r>
              <w:rPr>
                <w:rFonts w:eastAsia="Times New Roman"/>
                <w:szCs w:val="22"/>
              </w:rPr>
              <w:t xml:space="preserve"> = R</w:t>
            </w:r>
            <w:r>
              <w:rPr>
                <w:rFonts w:eastAsia="Times New Roman"/>
                <w:szCs w:val="22"/>
                <w:vertAlign w:val="subscript"/>
              </w:rPr>
              <w:t>1</w:t>
            </w:r>
            <w:r>
              <w:rPr>
                <w:rFonts w:eastAsia="Times New Roman"/>
                <w:szCs w:val="22"/>
              </w:rPr>
              <w:t xml:space="preserve"> + R</w:t>
            </w:r>
            <w:r>
              <w:rPr>
                <w:rFonts w:eastAsia="Times New Roman"/>
                <w:szCs w:val="22"/>
                <w:vertAlign w:val="subscript"/>
              </w:rPr>
              <w:t>2</w:t>
            </w:r>
            <w:r>
              <w:rPr>
                <w:rFonts w:eastAsia="Times New Roman"/>
                <w:szCs w:val="22"/>
              </w:rPr>
              <w:t xml:space="preserve"> + ...</w:t>
            </w:r>
          </w:p>
        </w:tc>
      </w:tr>
      <w:tr w:rsidR="00D375AB" w:rsidRPr="00C41554">
        <w:trPr>
          <w:trHeight w:val="276"/>
        </w:trPr>
        <w:tc>
          <w:tcPr>
            <w:tcW w:w="1020" w:type="dxa"/>
            <w:vMerge/>
          </w:tcPr>
          <w:p w:rsidR="00D375AB" w:rsidRDefault="00D375AB">
            <w:pPr>
              <w:autoSpaceDE/>
              <w:autoSpaceDN/>
              <w:adjustRightInd/>
              <w:rPr>
                <w:rFonts w:eastAsia="Times New Roman"/>
                <w:szCs w:val="22"/>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3.2.8</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Работа электрического тока: A = IUt.</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Закон Джоуля - Ленца: Q = I</w:t>
            </w:r>
            <w:r>
              <w:rPr>
                <w:rFonts w:eastAsia="Times New Roman"/>
                <w:szCs w:val="22"/>
                <w:vertAlign w:val="superscript"/>
                <w:lang w:val="ru-RU"/>
              </w:rPr>
              <w:t>2</w:t>
            </w:r>
            <w:r>
              <w:rPr>
                <w:rFonts w:eastAsia="Times New Roman"/>
                <w:szCs w:val="22"/>
                <w:lang w:val="ru-RU"/>
              </w:rPr>
              <w:t>Rt.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На резисторе R: </w:t>
            </w:r>
            <w:r>
              <w:rPr>
                <w:rFonts w:eastAsia="Times New Roman"/>
                <w:noProof/>
                <w:position w:val="-27"/>
                <w:szCs w:val="22"/>
                <w:lang w:val="ru-RU"/>
              </w:rPr>
              <w:drawing>
                <wp:inline distT="0" distB="0" distL="0" distR="0">
                  <wp:extent cx="1965960" cy="50292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127" name="Консультант Плюс"/>
                          <pic:cNvPicPr/>
                        </pic:nvPicPr>
                        <pic:blipFill>
                          <a:blip r:embed="rId136"/>
                          <a:stretch>
                            <a:fillRect/>
                          </a:stretch>
                        </pic:blipFill>
                        <pic:spPr>
                          <a:xfrm>
                            <a:off x="0" y="0"/>
                            <a:ext cx="1965960" cy="50292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3.2.9</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Мощность электрического тока: </w:t>
            </w:r>
            <w:r>
              <w:rPr>
                <w:rFonts w:eastAsia="Times New Roman"/>
                <w:noProof/>
                <w:position w:val="-30"/>
                <w:szCs w:val="22"/>
                <w:lang w:val="ru-RU"/>
              </w:rPr>
              <w:drawing>
                <wp:inline distT="0" distB="0" distL="0" distR="0">
                  <wp:extent cx="1337310" cy="53721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128" name="Консультант Плюс"/>
                          <pic:cNvPicPr/>
                        </pic:nvPicPr>
                        <pic:blipFill>
                          <a:blip r:embed="rId137"/>
                          <a:stretch>
                            <a:fillRect/>
                          </a:stretch>
                        </pic:blipFill>
                        <pic:spPr>
                          <a:xfrm>
                            <a:off x="0" y="0"/>
                            <a:ext cx="1337310" cy="537210"/>
                          </a:xfrm>
                          <a:prstGeom prst="rect">
                            <a:avLst/>
                          </a:prstGeom>
                          <a:noFill/>
                          <a:ln>
                            <a:noFill/>
                          </a:ln>
                        </pic:spPr>
                      </pic:pic>
                    </a:graphicData>
                  </a:graphic>
                </wp:inline>
              </w:drawing>
            </w:r>
            <w:r>
              <w:rPr>
                <w:rFonts w:eastAsia="Times New Roman"/>
                <w:szCs w:val="22"/>
                <w:lang w:val="ru-RU"/>
              </w:rPr>
              <w:t>.</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Тепловая мощность, выделяемая на резисторе: </w:t>
            </w:r>
            <w:r>
              <w:rPr>
                <w:rFonts w:eastAsia="Times New Roman"/>
                <w:noProof/>
                <w:position w:val="-27"/>
                <w:szCs w:val="22"/>
                <w:lang w:val="ru-RU"/>
              </w:rPr>
              <w:lastRenderedPageBreak/>
              <w:drawing>
                <wp:inline distT="0" distB="0" distL="0" distR="0">
                  <wp:extent cx="1474470" cy="50292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129" name="Консультант Плюс"/>
                          <pic:cNvPicPr/>
                        </pic:nvPicPr>
                        <pic:blipFill>
                          <a:blip r:embed="rId138"/>
                          <a:stretch>
                            <a:fillRect/>
                          </a:stretch>
                        </pic:blipFill>
                        <pic:spPr>
                          <a:xfrm>
                            <a:off x="0" y="0"/>
                            <a:ext cx="1474470" cy="502920"/>
                          </a:xfrm>
                          <a:prstGeom prst="rect">
                            <a:avLst/>
                          </a:prstGeom>
                          <a:noFill/>
                          <a:ln>
                            <a:noFill/>
                          </a:ln>
                        </pic:spPr>
                      </pic:pic>
                    </a:graphicData>
                  </a:graphic>
                </wp:inline>
              </w:drawing>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Мощность </w:t>
            </w:r>
            <w:r>
              <w:rPr>
                <w:rFonts w:eastAsia="Times New Roman"/>
                <w:szCs w:val="22"/>
                <w:lang w:val="ru-RU"/>
              </w:rPr>
              <w:t>источника тока: </w:t>
            </w:r>
            <w:r>
              <w:rPr>
                <w:rFonts w:eastAsia="Times New Roman"/>
                <w:noProof/>
                <w:position w:val="-30"/>
                <w:szCs w:val="22"/>
                <w:lang w:val="ru-RU"/>
              </w:rPr>
              <w:drawing>
                <wp:inline distT="0" distB="0" distL="0" distR="0">
                  <wp:extent cx="1680210" cy="53721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130" name="Консультант Плюс"/>
                          <pic:cNvPicPr/>
                        </pic:nvPicPr>
                        <pic:blipFill>
                          <a:blip r:embed="rId139"/>
                          <a:stretch>
                            <a:fillRect/>
                          </a:stretch>
                        </pic:blipFill>
                        <pic:spPr>
                          <a:xfrm>
                            <a:off x="0" y="0"/>
                            <a:ext cx="1680210" cy="53721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3.2.10</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Свободные носители электрических зарядов в проводниках. Механизмы проводимости твердых металлов, растворов и расплавов электролитов, газов. Полупроводники. Полупроводниковый диод</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3.3</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МАГНИТНОЕ ПОЛЕ</w:t>
            </w:r>
          </w:p>
        </w:tc>
      </w:tr>
      <w:tr w:rsidR="00D375AB" w:rsidRPr="00C41554">
        <w:tc>
          <w:tcPr>
            <w:tcW w:w="1020" w:type="dxa"/>
            <w:vMerge w:val="restart"/>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3.3.1</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Механическое </w:t>
            </w:r>
            <w:r>
              <w:rPr>
                <w:rFonts w:eastAsia="Times New Roman"/>
                <w:szCs w:val="22"/>
                <w:lang w:val="ru-RU"/>
              </w:rPr>
              <w:t>взаимодействие магнитов. Магнитное поле. Вектор магнитной индукции. Принцип суперпозиции магнитных полей: </w:t>
            </w:r>
            <w:r>
              <w:rPr>
                <w:rFonts w:eastAsia="Times New Roman"/>
                <w:noProof/>
                <w:position w:val="-12"/>
                <w:szCs w:val="22"/>
                <w:lang w:val="ru-RU"/>
              </w:rPr>
              <w:drawing>
                <wp:inline distT="0" distB="0" distL="0" distR="0">
                  <wp:extent cx="1154430" cy="30861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131" name="Консультант Плюс"/>
                          <pic:cNvPicPr/>
                        </pic:nvPicPr>
                        <pic:blipFill>
                          <a:blip r:embed="rId140"/>
                          <a:stretch>
                            <a:fillRect/>
                          </a:stretch>
                        </pic:blipFill>
                        <pic:spPr>
                          <a:xfrm>
                            <a:off x="0" y="0"/>
                            <a:ext cx="1154430" cy="30861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Линии индукции магнитного поля. Картина линий индукции магнитного поля полосового и подковообразного постоянных магнитов</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3.3.2</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Опыт Эрстеда. </w:t>
            </w:r>
            <w:r>
              <w:rPr>
                <w:rFonts w:eastAsia="Times New Roman"/>
                <w:szCs w:val="22"/>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3.3.3</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Сила Ампера, ее направление и величина:</w:t>
            </w:r>
          </w:p>
          <w:p w:rsidR="00D375AB" w:rsidRDefault="005A04D1">
            <w:pPr>
              <w:autoSpaceDE/>
              <w:autoSpaceDN/>
              <w:adjustRightInd/>
              <w:jc w:val="both"/>
              <w:rPr>
                <w:rFonts w:eastAsia="Times New Roman"/>
                <w:szCs w:val="22"/>
                <w:lang w:val="ru-RU"/>
              </w:rPr>
            </w:pPr>
            <w:r>
              <w:rPr>
                <w:rFonts w:eastAsia="Times New Roman"/>
                <w:noProof/>
                <w:position w:val="-9"/>
                <w:szCs w:val="22"/>
                <w:lang w:val="ru-RU"/>
              </w:rPr>
              <w:drawing>
                <wp:inline distT="0" distB="0" distL="0" distR="0">
                  <wp:extent cx="1200150" cy="27432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132" name="Консультант Плюс"/>
                          <pic:cNvPicPr/>
                        </pic:nvPicPr>
                        <pic:blipFill>
                          <a:blip r:embed="rId141"/>
                          <a:stretch>
                            <a:fillRect/>
                          </a:stretch>
                        </pic:blipFill>
                        <pic:spPr>
                          <a:xfrm>
                            <a:off x="0" y="0"/>
                            <a:ext cx="1200150" cy="274320"/>
                          </a:xfrm>
                          <a:prstGeom prst="rect">
                            <a:avLst/>
                          </a:prstGeom>
                          <a:noFill/>
                          <a:ln>
                            <a:noFill/>
                          </a:ln>
                        </pic:spPr>
                      </pic:pic>
                    </a:graphicData>
                  </a:graphic>
                </wp:inline>
              </w:drawing>
            </w:r>
            <w:r>
              <w:rPr>
                <w:rFonts w:eastAsia="Times New Roman"/>
                <w:szCs w:val="22"/>
                <w:lang w:val="ru-RU"/>
              </w:rPr>
              <w:t xml:space="preserve">, где </w:t>
            </w:r>
            <w:r>
              <w:rPr>
                <w:rFonts w:eastAsia="Times New Roman"/>
                <w:noProof/>
                <w:position w:val="-1"/>
                <w:szCs w:val="22"/>
                <w:lang w:val="ru-RU"/>
              </w:rPr>
              <w:drawing>
                <wp:inline distT="0" distB="0" distL="0" distR="0">
                  <wp:extent cx="148590" cy="17145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133" name="Консультант Плюс"/>
                          <pic:cNvPicPr/>
                        </pic:nvPicPr>
                        <pic:blipFill>
                          <a:blip r:embed="rId142"/>
                          <a:stretch>
                            <a:fillRect/>
                          </a:stretch>
                        </pic:blipFill>
                        <pic:spPr>
                          <a:xfrm>
                            <a:off x="0" y="0"/>
                            <a:ext cx="148590" cy="171450"/>
                          </a:xfrm>
                          <a:prstGeom prst="rect">
                            <a:avLst/>
                          </a:prstGeom>
                          <a:noFill/>
                          <a:ln>
                            <a:noFill/>
                          </a:ln>
                        </pic:spPr>
                      </pic:pic>
                    </a:graphicData>
                  </a:graphic>
                </wp:inline>
              </w:drawing>
            </w:r>
            <w:r>
              <w:rPr>
                <w:rFonts w:eastAsia="Times New Roman"/>
                <w:szCs w:val="22"/>
                <w:lang w:val="ru-RU"/>
              </w:rPr>
              <w:t xml:space="preserve"> - угол между направлением проводника и вектором </w:t>
            </w:r>
            <w:r>
              <w:rPr>
                <w:rFonts w:eastAsia="Times New Roman"/>
                <w:noProof/>
                <w:position w:val="-6"/>
                <w:szCs w:val="22"/>
                <w:lang w:val="ru-RU"/>
              </w:rPr>
              <w:drawing>
                <wp:inline distT="0" distB="0" distL="0" distR="0">
                  <wp:extent cx="182880" cy="24003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134" name="Консультант Плюс"/>
                          <pic:cNvPicPr/>
                        </pic:nvPicPr>
                        <pic:blipFill>
                          <a:blip r:embed="rId143"/>
                          <a:stretch>
                            <a:fillRect/>
                          </a:stretch>
                        </pic:blipFill>
                        <pic:spPr>
                          <a:xfrm>
                            <a:off x="0" y="0"/>
                            <a:ext cx="182880" cy="24003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3.3.4</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Сила Лоренца, ее направление и величина: </w:t>
            </w:r>
            <w:r>
              <w:rPr>
                <w:rFonts w:eastAsia="Times New Roman"/>
                <w:noProof/>
                <w:position w:val="-12"/>
                <w:szCs w:val="22"/>
                <w:lang w:val="ru-RU"/>
              </w:rPr>
              <w:drawing>
                <wp:inline distT="0" distB="0" distL="0" distR="0">
                  <wp:extent cx="1291590" cy="30861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135" name="Консультант Плюс"/>
                          <pic:cNvPicPr/>
                        </pic:nvPicPr>
                        <pic:blipFill>
                          <a:blip r:embed="rId144"/>
                          <a:stretch>
                            <a:fillRect/>
                          </a:stretch>
                        </pic:blipFill>
                        <pic:spPr>
                          <a:xfrm>
                            <a:off x="0" y="0"/>
                            <a:ext cx="1291590" cy="308610"/>
                          </a:xfrm>
                          <a:prstGeom prst="rect">
                            <a:avLst/>
                          </a:prstGeom>
                          <a:noFill/>
                          <a:ln>
                            <a:noFill/>
                          </a:ln>
                        </pic:spPr>
                      </pic:pic>
                    </a:graphicData>
                  </a:graphic>
                </wp:inline>
              </w:drawing>
            </w:r>
            <w:r>
              <w:rPr>
                <w:rFonts w:eastAsia="Times New Roman"/>
                <w:szCs w:val="22"/>
                <w:lang w:val="ru-RU"/>
              </w:rPr>
              <w:t xml:space="preserve">, где </w:t>
            </w:r>
            <w:r>
              <w:rPr>
                <w:rFonts w:eastAsia="Times New Roman"/>
                <w:noProof/>
                <w:position w:val="-1"/>
                <w:szCs w:val="22"/>
                <w:lang w:val="ru-RU"/>
              </w:rPr>
              <w:drawing>
                <wp:inline distT="0" distB="0" distL="0" distR="0">
                  <wp:extent cx="148590" cy="17145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136" name="Консультант Плюс"/>
                          <pic:cNvPicPr/>
                        </pic:nvPicPr>
                        <pic:blipFill>
                          <a:blip r:embed="rId142"/>
                          <a:stretch>
                            <a:fillRect/>
                          </a:stretch>
                        </pic:blipFill>
                        <pic:spPr>
                          <a:xfrm>
                            <a:off x="0" y="0"/>
                            <a:ext cx="148590" cy="171450"/>
                          </a:xfrm>
                          <a:prstGeom prst="rect">
                            <a:avLst/>
                          </a:prstGeom>
                          <a:noFill/>
                          <a:ln>
                            <a:noFill/>
                          </a:ln>
                        </pic:spPr>
                      </pic:pic>
                    </a:graphicData>
                  </a:graphic>
                </wp:inline>
              </w:drawing>
            </w:r>
            <w:r>
              <w:rPr>
                <w:rFonts w:eastAsia="Times New Roman"/>
                <w:szCs w:val="22"/>
                <w:lang w:val="ru-RU"/>
              </w:rPr>
              <w:t xml:space="preserve"> - угол между векторами </w:t>
            </w:r>
            <w:r>
              <w:rPr>
                <w:rFonts w:eastAsia="Times New Roman"/>
                <w:noProof/>
                <w:position w:val="-5"/>
                <w:szCs w:val="22"/>
                <w:lang w:val="ru-RU"/>
              </w:rPr>
              <w:drawing>
                <wp:inline distT="0" distB="0" distL="0" distR="0">
                  <wp:extent cx="171450" cy="21717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137" name="Консультант Плюс"/>
                          <pic:cNvPicPr/>
                        </pic:nvPicPr>
                        <pic:blipFill>
                          <a:blip r:embed="rId145"/>
                          <a:stretch>
                            <a:fillRect/>
                          </a:stretch>
                        </pic:blipFill>
                        <pic:spPr>
                          <a:xfrm>
                            <a:off x="0" y="0"/>
                            <a:ext cx="171450" cy="217170"/>
                          </a:xfrm>
                          <a:prstGeom prst="rect">
                            <a:avLst/>
                          </a:prstGeom>
                          <a:noFill/>
                          <a:ln>
                            <a:noFill/>
                          </a:ln>
                        </pic:spPr>
                      </pic:pic>
                    </a:graphicData>
                  </a:graphic>
                </wp:inline>
              </w:drawing>
            </w:r>
            <w:r>
              <w:rPr>
                <w:rFonts w:eastAsia="Times New Roman"/>
                <w:szCs w:val="22"/>
                <w:lang w:val="ru-RU"/>
              </w:rPr>
              <w:t xml:space="preserve"> и </w:t>
            </w:r>
            <w:r>
              <w:rPr>
                <w:rFonts w:eastAsia="Times New Roman"/>
                <w:noProof/>
                <w:position w:val="-6"/>
                <w:szCs w:val="22"/>
                <w:lang w:val="ru-RU"/>
              </w:rPr>
              <w:drawing>
                <wp:inline distT="0" distB="0" distL="0" distR="0">
                  <wp:extent cx="182880" cy="24003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138" name="Консультант Плюс"/>
                          <pic:cNvPicPr/>
                        </pic:nvPicPr>
                        <pic:blipFill>
                          <a:blip r:embed="rId143"/>
                          <a:stretch>
                            <a:fillRect/>
                          </a:stretch>
                        </pic:blipFill>
                        <pic:spPr>
                          <a:xfrm>
                            <a:off x="0" y="0"/>
                            <a:ext cx="182880" cy="240030"/>
                          </a:xfrm>
                          <a:prstGeom prst="rect">
                            <a:avLst/>
                          </a:prstGeom>
                          <a:noFill/>
                          <a:ln>
                            <a:noFill/>
                          </a:ln>
                        </pic:spPr>
                      </pic:pic>
                    </a:graphicData>
                  </a:graphic>
                </wp:inline>
              </w:drawing>
            </w:r>
            <w:r>
              <w:rPr>
                <w:rFonts w:eastAsia="Times New Roman"/>
                <w:szCs w:val="22"/>
                <w:lang w:val="ru-RU"/>
              </w:rPr>
              <w:t>. Движение заряженной частицы в однородном магнитном поле</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3.4</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ЭЛЕКТРОМАГНИТНАЯ ИНДУКЦИЯ</w:t>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3.4.1</w:t>
            </w:r>
          </w:p>
        </w:tc>
        <w:tc>
          <w:tcPr>
            <w:tcW w:w="4592" w:type="dxa"/>
            <w:tcBorders>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Поток вектора </w:t>
            </w:r>
            <w:r>
              <w:rPr>
                <w:rFonts w:eastAsia="Times New Roman"/>
                <w:szCs w:val="22"/>
                <w:lang w:val="ru-RU"/>
              </w:rPr>
              <w:t>магнитной индукции:</w:t>
            </w:r>
          </w:p>
        </w:tc>
        <w:tc>
          <w:tcPr>
            <w:tcW w:w="2615" w:type="dxa"/>
            <w:gridSpan w:val="2"/>
            <w:vMerge w:val="restart"/>
            <w:tcBorders>
              <w:left w:val="nil"/>
            </w:tcBorders>
          </w:tcPr>
          <w:p w:rsidR="00D375AB" w:rsidRDefault="005A04D1">
            <w:pPr>
              <w:autoSpaceDE/>
              <w:autoSpaceDN/>
              <w:adjustRightInd/>
              <w:jc w:val="center"/>
              <w:rPr>
                <w:rFonts w:eastAsia="Times New Roman"/>
                <w:szCs w:val="22"/>
                <w:lang w:val="ru-RU"/>
              </w:rPr>
            </w:pPr>
            <w:r>
              <w:rPr>
                <w:rFonts w:eastAsia="Times New Roman"/>
                <w:noProof/>
                <w:position w:val="-50"/>
                <w:szCs w:val="22"/>
                <w:lang w:val="ru-RU"/>
              </w:rPr>
              <w:drawing>
                <wp:inline distT="0" distB="0" distL="0" distR="0">
                  <wp:extent cx="2081530" cy="79692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139" name="Консультант Плюс"/>
                          <pic:cNvPicPr/>
                        </pic:nvPicPr>
                        <pic:blipFill>
                          <a:blip r:embed="rId146"/>
                          <a:stretch>
                            <a:fillRect/>
                          </a:stretch>
                        </pic:blipFill>
                        <pic:spPr>
                          <a:xfrm>
                            <a:off x="0" y="0"/>
                            <a:ext cx="2081529" cy="796924"/>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right w:val="nil"/>
            </w:tcBorders>
          </w:tcPr>
          <w:p w:rsidR="00D375AB" w:rsidRDefault="005A04D1">
            <w:pPr>
              <w:autoSpaceDE/>
              <w:autoSpaceDN/>
              <w:adjustRightInd/>
              <w:jc w:val="both"/>
              <w:rPr>
                <w:rFonts w:eastAsia="Times New Roman"/>
                <w:szCs w:val="22"/>
                <w:lang w:val="ru-RU"/>
              </w:rPr>
            </w:pPr>
            <w:r>
              <w:rPr>
                <w:rFonts w:eastAsia="Times New Roman"/>
                <w:noProof/>
                <w:position w:val="-9"/>
                <w:szCs w:val="22"/>
                <w:lang w:val="ru-RU"/>
              </w:rPr>
              <w:drawing>
                <wp:inline distT="0" distB="0" distL="0" distR="0">
                  <wp:extent cx="1463040" cy="27432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140" name="Консультант Плюс"/>
                          <pic:cNvPicPr/>
                        </pic:nvPicPr>
                        <pic:blipFill>
                          <a:blip r:embed="rId147"/>
                          <a:stretch>
                            <a:fillRect/>
                          </a:stretch>
                        </pic:blipFill>
                        <pic:spPr>
                          <a:xfrm>
                            <a:off x="0" y="0"/>
                            <a:ext cx="1463040" cy="274320"/>
                          </a:xfrm>
                          <a:prstGeom prst="rect">
                            <a:avLst/>
                          </a:prstGeom>
                          <a:noFill/>
                          <a:ln>
                            <a:noFill/>
                          </a:ln>
                        </pic:spPr>
                      </pic:pic>
                    </a:graphicData>
                  </a:graphic>
                </wp:inline>
              </w:drawing>
            </w:r>
          </w:p>
        </w:tc>
        <w:tc>
          <w:tcPr>
            <w:tcW w:w="2615" w:type="dxa"/>
            <w:gridSpan w:val="2"/>
            <w:vMerge/>
            <w:tcBorders>
              <w:left w:val="nil"/>
            </w:tcBorders>
          </w:tcPr>
          <w:p w:rsidR="00D375AB" w:rsidRDefault="00D375AB">
            <w:pPr>
              <w:autoSpaceDE/>
              <w:autoSpaceDN/>
              <w:adjustRightInd/>
              <w:rPr>
                <w:rFonts w:eastAsia="Times New Roman"/>
                <w:szCs w:val="22"/>
                <w:lang w:val="ru-RU"/>
              </w:rPr>
            </w:pP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3.4.2</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Явление электромагнитной индукции. ЭДС индукции</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3.4.3</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Закон электромагнитной индукции Фарадея:</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30"/>
                <w:szCs w:val="22"/>
                <w:lang w:val="ru-RU"/>
              </w:rPr>
              <w:drawing>
                <wp:inline distT="0" distB="0" distL="0" distR="0">
                  <wp:extent cx="1611630" cy="53721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141" name="Консультант Плюс"/>
                          <pic:cNvPicPr/>
                        </pic:nvPicPr>
                        <pic:blipFill>
                          <a:blip r:embed="rId148"/>
                          <a:stretch>
                            <a:fillRect/>
                          </a:stretch>
                        </pic:blipFill>
                        <pic:spPr>
                          <a:xfrm>
                            <a:off x="0" y="0"/>
                            <a:ext cx="1611630" cy="53721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3.4.4</w:t>
            </w:r>
          </w:p>
        </w:tc>
        <w:tc>
          <w:tcPr>
            <w:tcW w:w="4592" w:type="dxa"/>
            <w:tcBorders>
              <w:bottom w:val="nil"/>
              <w:right w:val="nil"/>
            </w:tcBorders>
          </w:tcPr>
          <w:p w:rsidR="00D375AB" w:rsidRDefault="005A04D1">
            <w:pPr>
              <w:autoSpaceDE/>
              <w:autoSpaceDN/>
              <w:adjustRightInd/>
              <w:rPr>
                <w:rFonts w:eastAsia="Times New Roman"/>
                <w:szCs w:val="22"/>
                <w:lang w:val="ru-RU"/>
              </w:rPr>
            </w:pPr>
            <w:r>
              <w:rPr>
                <w:rFonts w:eastAsia="Times New Roman"/>
                <w:szCs w:val="22"/>
                <w:lang w:val="ru-RU"/>
              </w:rPr>
              <w:t xml:space="preserve">ЭДС индукции в прямом проводнике длиной l, движущемся со скоростью </w:t>
            </w:r>
            <w:r>
              <w:rPr>
                <w:rFonts w:eastAsia="Times New Roman"/>
                <w:noProof/>
                <w:position w:val="-5"/>
                <w:szCs w:val="22"/>
                <w:lang w:val="ru-RU"/>
              </w:rPr>
              <w:drawing>
                <wp:inline distT="0" distB="0" distL="0" distR="0">
                  <wp:extent cx="171450" cy="21717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142" name="Консультант Плюс"/>
                          <pic:cNvPicPr/>
                        </pic:nvPicPr>
                        <pic:blipFill>
                          <a:blip r:embed="rId149"/>
                          <a:stretch>
                            <a:fillRect/>
                          </a:stretch>
                        </pic:blipFill>
                        <pic:spPr>
                          <a:xfrm>
                            <a:off x="0" y="0"/>
                            <a:ext cx="171450" cy="217170"/>
                          </a:xfrm>
                          <a:prstGeom prst="rect">
                            <a:avLst/>
                          </a:prstGeom>
                          <a:noFill/>
                          <a:ln>
                            <a:noFill/>
                          </a:ln>
                        </pic:spPr>
                      </pic:pic>
                    </a:graphicData>
                  </a:graphic>
                </wp:inline>
              </w:drawing>
            </w:r>
            <w:r>
              <w:rPr>
                <w:rFonts w:eastAsia="Times New Roman"/>
                <w:szCs w:val="22"/>
                <w:lang w:val="ru-RU"/>
              </w:rPr>
              <w:t xml:space="preserve"> </w:t>
            </w:r>
            <w:r>
              <w:rPr>
                <w:rFonts w:eastAsia="Times New Roman"/>
                <w:noProof/>
                <w:position w:val="-16"/>
                <w:szCs w:val="22"/>
                <w:lang w:val="ru-RU"/>
              </w:rPr>
              <w:drawing>
                <wp:inline distT="0" distB="0" distL="0" distR="0">
                  <wp:extent cx="594360" cy="365760"/>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143" name="Консультант Плюс"/>
                          <pic:cNvPicPr/>
                        </pic:nvPicPr>
                        <pic:blipFill>
                          <a:blip r:embed="rId150"/>
                          <a:stretch>
                            <a:fillRect/>
                          </a:stretch>
                        </pic:blipFill>
                        <pic:spPr>
                          <a:xfrm>
                            <a:off x="0" y="0"/>
                            <a:ext cx="594360" cy="365760"/>
                          </a:xfrm>
                          <a:prstGeom prst="rect">
                            <a:avLst/>
                          </a:prstGeom>
                          <a:noFill/>
                          <a:ln>
                            <a:noFill/>
                          </a:ln>
                        </pic:spPr>
                      </pic:pic>
                    </a:graphicData>
                  </a:graphic>
                </wp:inline>
              </w:drawing>
            </w:r>
            <w:r>
              <w:rPr>
                <w:rFonts w:eastAsia="Times New Roman"/>
                <w:szCs w:val="22"/>
                <w:lang w:val="ru-RU"/>
              </w:rPr>
              <w:t xml:space="preserve"> в однородном магнитном поле B:</w:t>
            </w:r>
          </w:p>
        </w:tc>
        <w:tc>
          <w:tcPr>
            <w:tcW w:w="2615" w:type="dxa"/>
            <w:gridSpan w:val="2"/>
            <w:tcBorders>
              <w:left w:val="nil"/>
              <w:bottom w:val="nil"/>
            </w:tcBorders>
          </w:tcPr>
          <w:p w:rsidR="00D375AB" w:rsidRDefault="005A04D1">
            <w:pPr>
              <w:autoSpaceDE/>
              <w:autoSpaceDN/>
              <w:adjustRightInd/>
              <w:jc w:val="center"/>
              <w:rPr>
                <w:rFonts w:eastAsia="Times New Roman"/>
                <w:szCs w:val="22"/>
                <w:lang w:val="ru-RU"/>
              </w:rPr>
            </w:pPr>
            <w:r>
              <w:rPr>
                <w:rFonts w:eastAsia="Times New Roman"/>
                <w:noProof/>
                <w:position w:val="-77"/>
                <w:szCs w:val="22"/>
                <w:lang w:val="ru-RU"/>
              </w:rPr>
              <w:drawing>
                <wp:inline distT="0" distB="0" distL="0" distR="0">
                  <wp:extent cx="2081530" cy="113728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144" name="Консультант Плюс"/>
                          <pic:cNvPicPr/>
                        </pic:nvPicPr>
                        <pic:blipFill>
                          <a:blip r:embed="rId151"/>
                          <a:stretch>
                            <a:fillRect/>
                          </a:stretch>
                        </pic:blipFill>
                        <pic:spPr>
                          <a:xfrm>
                            <a:off x="0" y="0"/>
                            <a:ext cx="2081530" cy="1137285"/>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rPr>
                <w:rFonts w:eastAsia="Times New Roman"/>
                <w:szCs w:val="22"/>
                <w:lang w:val="ru-RU"/>
              </w:rPr>
            </w:pPr>
            <w:r>
              <w:rPr>
                <w:rFonts w:eastAsia="Times New Roman"/>
                <w:noProof/>
                <w:position w:val="-12"/>
                <w:szCs w:val="22"/>
                <w:lang w:val="ru-RU"/>
              </w:rPr>
              <w:drawing>
                <wp:inline distT="0" distB="0" distL="0" distR="0">
                  <wp:extent cx="1131570" cy="308610"/>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145" name="Консультант Плюс"/>
                          <pic:cNvPicPr/>
                        </pic:nvPicPr>
                        <pic:blipFill>
                          <a:blip r:embed="rId152"/>
                          <a:stretch>
                            <a:fillRect/>
                          </a:stretch>
                        </pic:blipFill>
                        <pic:spPr>
                          <a:xfrm>
                            <a:off x="0" y="0"/>
                            <a:ext cx="1131570" cy="308610"/>
                          </a:xfrm>
                          <a:prstGeom prst="rect">
                            <a:avLst/>
                          </a:prstGeom>
                          <a:noFill/>
                          <a:ln>
                            <a:noFill/>
                          </a:ln>
                        </pic:spPr>
                      </pic:pic>
                    </a:graphicData>
                  </a:graphic>
                </wp:inline>
              </w:drawing>
            </w:r>
            <w:r>
              <w:rPr>
                <w:rFonts w:eastAsia="Times New Roman"/>
                <w:szCs w:val="22"/>
                <w:lang w:val="ru-RU"/>
              </w:rPr>
              <w:t xml:space="preserve">, где </w:t>
            </w:r>
            <w:r>
              <w:rPr>
                <w:rFonts w:eastAsia="Times New Roman"/>
                <w:noProof/>
                <w:position w:val="-1"/>
                <w:szCs w:val="22"/>
                <w:lang w:val="ru-RU"/>
              </w:rPr>
              <w:drawing>
                <wp:inline distT="0" distB="0" distL="0" distR="0">
                  <wp:extent cx="148590" cy="17145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146" name="Консультант Плюс"/>
                          <pic:cNvPicPr/>
                        </pic:nvPicPr>
                        <pic:blipFill>
                          <a:blip r:embed="rId142"/>
                          <a:stretch>
                            <a:fillRect/>
                          </a:stretch>
                        </pic:blipFill>
                        <pic:spPr>
                          <a:xfrm>
                            <a:off x="0" y="0"/>
                            <a:ext cx="148590" cy="171450"/>
                          </a:xfrm>
                          <a:prstGeom prst="rect">
                            <a:avLst/>
                          </a:prstGeom>
                          <a:noFill/>
                          <a:ln>
                            <a:noFill/>
                          </a:ln>
                        </pic:spPr>
                      </pic:pic>
                    </a:graphicData>
                  </a:graphic>
                </wp:inline>
              </w:drawing>
            </w:r>
            <w:r>
              <w:rPr>
                <w:rFonts w:eastAsia="Times New Roman"/>
                <w:szCs w:val="22"/>
                <w:lang w:val="ru-RU"/>
              </w:rPr>
              <w:t xml:space="preserve"> - угол между вектором B и нормалью </w:t>
            </w:r>
            <w:r>
              <w:rPr>
                <w:rFonts w:eastAsia="Times New Roman"/>
                <w:noProof/>
                <w:position w:val="-5"/>
                <w:szCs w:val="22"/>
                <w:lang w:val="ru-RU"/>
              </w:rPr>
              <w:drawing>
                <wp:inline distT="0" distB="0" distL="0" distR="0">
                  <wp:extent cx="148590" cy="21717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147" name="Консультант Плюс"/>
                          <pic:cNvPicPr/>
                        </pic:nvPicPr>
                        <pic:blipFill>
                          <a:blip r:embed="rId153"/>
                          <a:stretch>
                            <a:fillRect/>
                          </a:stretch>
                        </pic:blipFill>
                        <pic:spPr>
                          <a:xfrm>
                            <a:off x="0" y="0"/>
                            <a:ext cx="148590" cy="217170"/>
                          </a:xfrm>
                          <a:prstGeom prst="rect">
                            <a:avLst/>
                          </a:prstGeom>
                          <a:noFill/>
                          <a:ln>
                            <a:noFill/>
                          </a:ln>
                        </pic:spPr>
                      </pic:pic>
                    </a:graphicData>
                  </a:graphic>
                </wp:inline>
              </w:drawing>
            </w:r>
            <w:r>
              <w:rPr>
                <w:rFonts w:eastAsia="Times New Roman"/>
                <w:szCs w:val="22"/>
                <w:lang w:val="ru-RU"/>
              </w:rPr>
              <w:t xml:space="preserve"> к плоскости, в которой лежат векторы </w:t>
            </w:r>
            <w:r>
              <w:rPr>
                <w:rFonts w:eastAsia="Times New Roman"/>
                <w:noProof/>
                <w:position w:val="-8"/>
                <w:szCs w:val="22"/>
                <w:lang w:val="ru-RU"/>
              </w:rPr>
              <w:drawing>
                <wp:inline distT="0" distB="0" distL="0" distR="0">
                  <wp:extent cx="137160" cy="26289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148" name="Консультант Плюс"/>
                          <pic:cNvPicPr/>
                        </pic:nvPicPr>
                        <pic:blipFill>
                          <a:blip r:embed="rId154"/>
                          <a:stretch>
                            <a:fillRect/>
                          </a:stretch>
                        </pic:blipFill>
                        <pic:spPr>
                          <a:xfrm>
                            <a:off x="0" y="0"/>
                            <a:ext cx="137160" cy="262890"/>
                          </a:xfrm>
                          <a:prstGeom prst="rect">
                            <a:avLst/>
                          </a:prstGeom>
                          <a:noFill/>
                          <a:ln>
                            <a:noFill/>
                          </a:ln>
                        </pic:spPr>
                      </pic:pic>
                    </a:graphicData>
                  </a:graphic>
                </wp:inline>
              </w:drawing>
            </w:r>
            <w:r>
              <w:rPr>
                <w:rFonts w:eastAsia="Times New Roman"/>
                <w:szCs w:val="22"/>
                <w:lang w:val="ru-RU"/>
              </w:rPr>
              <w:t xml:space="preserve"> и </w:t>
            </w:r>
            <w:r>
              <w:rPr>
                <w:rFonts w:eastAsia="Times New Roman"/>
                <w:noProof/>
                <w:position w:val="-5"/>
                <w:szCs w:val="22"/>
                <w:lang w:val="ru-RU"/>
              </w:rPr>
              <w:drawing>
                <wp:inline distT="0" distB="0" distL="0" distR="0">
                  <wp:extent cx="171450" cy="21717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149" name="Консультант Плюс"/>
                          <pic:cNvPicPr/>
                        </pic:nvPicPr>
                        <pic:blipFill>
                          <a:blip r:embed="rId155"/>
                          <a:stretch>
                            <a:fillRect/>
                          </a:stretch>
                        </pic:blipFill>
                        <pic:spPr>
                          <a:xfrm>
                            <a:off x="0" y="0"/>
                            <a:ext cx="171450" cy="217170"/>
                          </a:xfrm>
                          <a:prstGeom prst="rect">
                            <a:avLst/>
                          </a:prstGeom>
                          <a:noFill/>
                          <a:ln>
                            <a:noFill/>
                          </a:ln>
                        </pic:spPr>
                      </pic:pic>
                    </a:graphicData>
                  </a:graphic>
                </wp:inline>
              </w:drawing>
            </w:r>
            <w:r>
              <w:rPr>
                <w:rFonts w:eastAsia="Times New Roman"/>
                <w:szCs w:val="22"/>
                <w:lang w:val="ru-RU"/>
              </w:rPr>
              <w:t xml:space="preserve">; если </w:t>
            </w:r>
            <w:r>
              <w:rPr>
                <w:rFonts w:eastAsia="Times New Roman"/>
                <w:noProof/>
                <w:position w:val="-8"/>
                <w:szCs w:val="22"/>
                <w:lang w:val="ru-RU"/>
              </w:rPr>
              <w:drawing>
                <wp:inline distT="0" distB="0" distL="0" distR="0">
                  <wp:extent cx="468630" cy="262890"/>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150" name="Консультант Плюс"/>
                          <pic:cNvPicPr/>
                        </pic:nvPicPr>
                        <pic:blipFill>
                          <a:blip r:embed="rId156"/>
                          <a:stretch>
                            <a:fillRect/>
                          </a:stretch>
                        </pic:blipFill>
                        <pic:spPr>
                          <a:xfrm>
                            <a:off x="0" y="0"/>
                            <a:ext cx="468630" cy="262890"/>
                          </a:xfrm>
                          <a:prstGeom prst="rect">
                            <a:avLst/>
                          </a:prstGeom>
                          <a:noFill/>
                          <a:ln>
                            <a:noFill/>
                          </a:ln>
                        </pic:spPr>
                      </pic:pic>
                    </a:graphicData>
                  </a:graphic>
                </wp:inline>
              </w:drawing>
            </w:r>
            <w:r>
              <w:rPr>
                <w:rFonts w:eastAsia="Times New Roman"/>
                <w:szCs w:val="22"/>
                <w:lang w:val="ru-RU"/>
              </w:rPr>
              <w:t xml:space="preserve"> и </w:t>
            </w:r>
            <w:r>
              <w:rPr>
                <w:rFonts w:eastAsia="Times New Roman"/>
                <w:noProof/>
                <w:position w:val="-8"/>
                <w:szCs w:val="22"/>
                <w:lang w:val="ru-RU"/>
              </w:rPr>
              <w:drawing>
                <wp:inline distT="0" distB="0" distL="0" distR="0">
                  <wp:extent cx="491490" cy="26289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151" name="Консультант Плюс"/>
                          <pic:cNvPicPr/>
                        </pic:nvPicPr>
                        <pic:blipFill>
                          <a:blip r:embed="rId157"/>
                          <a:stretch>
                            <a:fillRect/>
                          </a:stretch>
                        </pic:blipFill>
                        <pic:spPr>
                          <a:xfrm>
                            <a:off x="0" y="0"/>
                            <a:ext cx="491490" cy="262890"/>
                          </a:xfrm>
                          <a:prstGeom prst="rect">
                            <a:avLst/>
                          </a:prstGeom>
                          <a:noFill/>
                          <a:ln>
                            <a:noFill/>
                          </a:ln>
                        </pic:spPr>
                      </pic:pic>
                    </a:graphicData>
                  </a:graphic>
                </wp:inline>
              </w:drawing>
            </w:r>
            <w:r>
              <w:rPr>
                <w:rFonts w:eastAsia="Times New Roman"/>
                <w:szCs w:val="22"/>
                <w:lang w:val="ru-RU"/>
              </w:rPr>
              <w:t>, то </w:t>
            </w:r>
            <w:r>
              <w:rPr>
                <w:rFonts w:eastAsia="Times New Roman"/>
                <w:noProof/>
                <w:position w:val="-12"/>
                <w:szCs w:val="22"/>
                <w:lang w:val="ru-RU"/>
              </w:rPr>
              <w:drawing>
                <wp:inline distT="0" distB="0" distL="0" distR="0">
                  <wp:extent cx="742950" cy="30861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152" name="Консультант Плюс"/>
                          <pic:cNvPicPr/>
                        </pic:nvPicPr>
                        <pic:blipFill>
                          <a:blip r:embed="rId158"/>
                          <a:stretch>
                            <a:fillRect/>
                          </a:stretch>
                        </pic:blipFill>
                        <pic:spPr>
                          <a:xfrm>
                            <a:off x="0" y="0"/>
                            <a:ext cx="742950" cy="30861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3.4.5</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Правило Ленца</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3.4.6</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Индуктивность: </w:t>
            </w:r>
            <w:r>
              <w:rPr>
                <w:rFonts w:eastAsia="Times New Roman"/>
                <w:noProof/>
                <w:position w:val="-24"/>
                <w:szCs w:val="22"/>
                <w:lang w:val="ru-RU"/>
              </w:rPr>
              <w:drawing>
                <wp:inline distT="0" distB="0" distL="0" distR="0">
                  <wp:extent cx="514350" cy="468630"/>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153" name="Консультант Плюс"/>
                          <pic:cNvPicPr/>
                        </pic:nvPicPr>
                        <pic:blipFill>
                          <a:blip r:embed="rId159"/>
                          <a:stretch>
                            <a:fillRect/>
                          </a:stretch>
                        </pic:blipFill>
                        <pic:spPr>
                          <a:xfrm>
                            <a:off x="0" y="0"/>
                            <a:ext cx="514350" cy="468630"/>
                          </a:xfrm>
                          <a:prstGeom prst="rect">
                            <a:avLst/>
                          </a:prstGeom>
                          <a:noFill/>
                          <a:ln>
                            <a:noFill/>
                          </a:ln>
                        </pic:spPr>
                      </pic:pic>
                    </a:graphicData>
                  </a:graphic>
                </wp:inline>
              </w:drawing>
            </w:r>
            <w:r>
              <w:rPr>
                <w:rFonts w:eastAsia="Times New Roman"/>
                <w:szCs w:val="22"/>
                <w:lang w:val="ru-RU"/>
              </w:rPr>
              <w:t>, или Ф = LI.</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Самоиндукция. ЭДС самоиндукции: </w:t>
            </w:r>
            <w:r>
              <w:rPr>
                <w:rFonts w:eastAsia="Times New Roman"/>
                <w:noProof/>
                <w:position w:val="-30"/>
                <w:szCs w:val="22"/>
                <w:lang w:val="ru-RU"/>
              </w:rPr>
              <w:drawing>
                <wp:inline distT="0" distB="0" distL="0" distR="0">
                  <wp:extent cx="1737360" cy="53721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154" name="Консультант Плюс"/>
                          <pic:cNvPicPr/>
                        </pic:nvPicPr>
                        <pic:blipFill>
                          <a:blip r:embed="rId160"/>
                          <a:stretch>
                            <a:fillRect/>
                          </a:stretch>
                        </pic:blipFill>
                        <pic:spPr>
                          <a:xfrm>
                            <a:off x="0" y="0"/>
                            <a:ext cx="1737360" cy="53721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3.4.7</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Энергия магнитного поля катушки с током: </w:t>
            </w:r>
            <w:r>
              <w:rPr>
                <w:rFonts w:eastAsia="Times New Roman"/>
                <w:noProof/>
                <w:position w:val="-27"/>
                <w:szCs w:val="22"/>
                <w:lang w:val="ru-RU"/>
              </w:rPr>
              <w:drawing>
                <wp:inline distT="0" distB="0" distL="0" distR="0">
                  <wp:extent cx="742950" cy="50292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155" name="Консультант Плюс"/>
                          <pic:cNvPicPr/>
                        </pic:nvPicPr>
                        <pic:blipFill>
                          <a:blip r:embed="rId161"/>
                          <a:stretch>
                            <a:fillRect/>
                          </a:stretch>
                        </pic:blipFill>
                        <pic:spPr>
                          <a:xfrm>
                            <a:off x="0" y="0"/>
                            <a:ext cx="742950" cy="502920"/>
                          </a:xfrm>
                          <a:prstGeom prst="rect">
                            <a:avLst/>
                          </a:prstGeom>
                          <a:noFill/>
                          <a:ln>
                            <a:noFill/>
                          </a:ln>
                        </pic:spPr>
                      </pic:pic>
                    </a:graphicData>
                  </a:graphic>
                </wp:inline>
              </w:drawing>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3.5</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ЭЛЕКТРОМАГНИТНЫЕ КОЛЕБАНИЯ И ВОЛНЫ</w:t>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3.5.1</w:t>
            </w:r>
          </w:p>
        </w:tc>
        <w:tc>
          <w:tcPr>
            <w:tcW w:w="5717" w:type="dxa"/>
            <w:gridSpan w:val="2"/>
            <w:tcBorders>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Колебательный контур. Свободные электромагнитные колебания в идеальном колебательном контуре:</w:t>
            </w:r>
          </w:p>
        </w:tc>
        <w:tc>
          <w:tcPr>
            <w:tcW w:w="1490" w:type="dxa"/>
            <w:tcBorders>
              <w:left w:val="nil"/>
              <w:bottom w:val="nil"/>
            </w:tcBorders>
          </w:tcPr>
          <w:p w:rsidR="00D375AB" w:rsidRDefault="005A04D1">
            <w:pPr>
              <w:autoSpaceDE/>
              <w:autoSpaceDN/>
              <w:adjustRightInd/>
              <w:jc w:val="center"/>
              <w:rPr>
                <w:rFonts w:eastAsia="Times New Roman"/>
                <w:szCs w:val="22"/>
                <w:lang w:val="ru-RU"/>
              </w:rPr>
            </w:pPr>
            <w:r>
              <w:rPr>
                <w:rFonts w:eastAsia="Times New Roman"/>
                <w:noProof/>
                <w:position w:val="-46"/>
                <w:szCs w:val="22"/>
                <w:lang w:val="ru-RU"/>
              </w:rPr>
              <w:drawing>
                <wp:inline distT="0" distB="0" distL="0" distR="0">
                  <wp:extent cx="987425" cy="74612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156" name="Консультант Плюс"/>
                          <pic:cNvPicPr/>
                        </pic:nvPicPr>
                        <pic:blipFill>
                          <a:blip r:embed="rId162"/>
                          <a:stretch>
                            <a:fillRect/>
                          </a:stretch>
                        </pic:blipFill>
                        <pic:spPr>
                          <a:xfrm>
                            <a:off x="0" y="0"/>
                            <a:ext cx="987425" cy="746125"/>
                          </a:xfrm>
                          <a:prstGeom prst="rect">
                            <a:avLst/>
                          </a:prstGeom>
                          <a:noFill/>
                          <a:ln>
                            <a:noFill/>
                          </a:ln>
                        </pic:spPr>
                      </pic:pic>
                    </a:graphicData>
                  </a:graphic>
                </wp:inline>
              </w:drawing>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38"/>
                <w:szCs w:val="22"/>
                <w:lang w:val="ru-RU"/>
              </w:rPr>
              <w:drawing>
                <wp:inline distT="0" distB="0" distL="0" distR="0">
                  <wp:extent cx="3737610" cy="640080"/>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157" name="Консультант Плюс"/>
                          <pic:cNvPicPr/>
                        </pic:nvPicPr>
                        <pic:blipFill>
                          <a:blip r:embed="rId163"/>
                          <a:stretch>
                            <a:fillRect/>
                          </a:stretch>
                        </pic:blipFill>
                        <pic:spPr>
                          <a:xfrm>
                            <a:off x="0" y="0"/>
                            <a:ext cx="3737610" cy="640080"/>
                          </a:xfrm>
                          <a:prstGeom prst="rect">
                            <a:avLst/>
                          </a:prstGeom>
                          <a:noFill/>
                          <a:ln>
                            <a:noFill/>
                          </a:ln>
                        </pic:spPr>
                      </pic:pic>
                    </a:graphicData>
                  </a:graphic>
                </wp:inline>
              </w:drawing>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Формула Томсона: </w:t>
            </w:r>
            <w:r>
              <w:rPr>
                <w:rFonts w:eastAsia="Times New Roman"/>
                <w:noProof/>
                <w:position w:val="-9"/>
                <w:szCs w:val="22"/>
                <w:lang w:val="ru-RU"/>
              </w:rPr>
              <w:drawing>
                <wp:inline distT="0" distB="0" distL="0" distR="0">
                  <wp:extent cx="925830" cy="274320"/>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158" name="Консультант Плюс"/>
                          <pic:cNvPicPr/>
                        </pic:nvPicPr>
                        <pic:blipFill>
                          <a:blip r:embed="rId164"/>
                          <a:stretch>
                            <a:fillRect/>
                          </a:stretch>
                        </pic:blipFill>
                        <pic:spPr>
                          <a:xfrm>
                            <a:off x="0" y="0"/>
                            <a:ext cx="925830" cy="274320"/>
                          </a:xfrm>
                          <a:prstGeom prst="rect">
                            <a:avLst/>
                          </a:prstGeom>
                          <a:noFill/>
                          <a:ln>
                            <a:noFill/>
                          </a:ln>
                        </pic:spPr>
                      </pic:pic>
                    </a:graphicData>
                  </a:graphic>
                </wp:inline>
              </w:drawing>
            </w:r>
            <w:r>
              <w:rPr>
                <w:rFonts w:eastAsia="Times New Roman"/>
                <w:szCs w:val="22"/>
                <w:lang w:val="ru-RU"/>
              </w:rPr>
              <w:t xml:space="preserve">, откуда </w:t>
            </w:r>
            <w:r>
              <w:rPr>
                <w:rFonts w:eastAsia="Times New Roman"/>
                <w:noProof/>
                <w:position w:val="-27"/>
                <w:szCs w:val="22"/>
                <w:lang w:val="ru-RU"/>
              </w:rPr>
              <w:drawing>
                <wp:inline distT="0" distB="0" distL="0" distR="0">
                  <wp:extent cx="1177290" cy="502920"/>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159" name="Консультант Плюс"/>
                          <pic:cNvPicPr/>
                        </pic:nvPicPr>
                        <pic:blipFill>
                          <a:blip r:embed="rId165"/>
                          <a:stretch>
                            <a:fillRect/>
                          </a:stretch>
                        </pic:blipFill>
                        <pic:spPr>
                          <a:xfrm>
                            <a:off x="0" y="0"/>
                            <a:ext cx="1177290" cy="502920"/>
                          </a:xfrm>
                          <a:prstGeom prst="rect">
                            <a:avLst/>
                          </a:prstGeom>
                          <a:noFill/>
                          <a:ln>
                            <a:noFill/>
                          </a:ln>
                        </pic:spPr>
                      </pic:pic>
                    </a:graphicData>
                  </a:graphic>
                </wp:inline>
              </w:drawing>
            </w:r>
            <w:r>
              <w:rPr>
                <w:rFonts w:eastAsia="Times New Roman"/>
                <w:szCs w:val="22"/>
                <w:lang w:val="ru-RU"/>
              </w:rPr>
              <w:t>.</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Связь амплитуды заряда конденсатора с амплитудой силы тока при </w:t>
            </w:r>
            <w:r>
              <w:rPr>
                <w:rFonts w:eastAsia="Times New Roman"/>
                <w:szCs w:val="22"/>
                <w:lang w:val="ru-RU"/>
              </w:rPr>
              <w:t>свободных электромагнитных колебаниях в идеальном колебательном контуре: </w:t>
            </w:r>
            <w:r>
              <w:rPr>
                <w:rFonts w:eastAsia="Times New Roman"/>
                <w:noProof/>
                <w:position w:val="-24"/>
                <w:szCs w:val="22"/>
                <w:lang w:val="ru-RU"/>
              </w:rPr>
              <w:drawing>
                <wp:inline distT="0" distB="0" distL="0" distR="0">
                  <wp:extent cx="857250" cy="468630"/>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160" name="Консультант Плюс"/>
                          <pic:cNvPicPr/>
                        </pic:nvPicPr>
                        <pic:blipFill>
                          <a:blip r:embed="rId166"/>
                          <a:stretch>
                            <a:fillRect/>
                          </a:stretch>
                        </pic:blipFill>
                        <pic:spPr>
                          <a:xfrm>
                            <a:off x="0" y="0"/>
                            <a:ext cx="857250" cy="468630"/>
                          </a:xfrm>
                          <a:prstGeom prst="rect">
                            <a:avLst/>
                          </a:prstGeom>
                          <a:noFill/>
                          <a:ln>
                            <a:noFill/>
                          </a:ln>
                        </pic:spPr>
                      </pic:pic>
                    </a:graphicData>
                  </a:graphic>
                </wp:inline>
              </w:drawing>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3.5.2</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Закон сохранения энергии в идеальном колебательном контуре:</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27"/>
                <w:szCs w:val="22"/>
                <w:lang w:val="ru-RU"/>
              </w:rPr>
              <w:drawing>
                <wp:inline distT="0" distB="0" distL="0" distR="0">
                  <wp:extent cx="2891790" cy="502920"/>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161" name="Консультант Плюс"/>
                          <pic:cNvPicPr/>
                        </pic:nvPicPr>
                        <pic:blipFill>
                          <a:blip r:embed="rId167"/>
                          <a:stretch>
                            <a:fillRect/>
                          </a:stretch>
                        </pic:blipFill>
                        <pic:spPr>
                          <a:xfrm>
                            <a:off x="0" y="0"/>
                            <a:ext cx="2891790" cy="502920"/>
                          </a:xfrm>
                          <a:prstGeom prst="rect">
                            <a:avLst/>
                          </a:prstGeom>
                          <a:noFill/>
                          <a:ln>
                            <a:noFill/>
                          </a:ln>
                        </pic:spPr>
                      </pic:pic>
                    </a:graphicData>
                  </a:graphic>
                </wp:inline>
              </w:drawing>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3.5.3</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Вынужденные электромагнитные колебания. Резонанс</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3.5.4</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Переменный ток. Производство, передача и </w:t>
            </w:r>
            <w:r>
              <w:rPr>
                <w:rFonts w:eastAsia="Times New Roman"/>
                <w:szCs w:val="22"/>
                <w:lang w:val="ru-RU"/>
              </w:rPr>
              <w:t>потребление электрической энергии</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3.5.5</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Свойства электромагнитных волн. Взаимная ориентация векторов в электромагнитной волне в вакууме: </w:t>
            </w:r>
            <w:r>
              <w:rPr>
                <w:rFonts w:eastAsia="Times New Roman"/>
                <w:noProof/>
                <w:position w:val="-8"/>
                <w:szCs w:val="22"/>
                <w:lang w:val="ru-RU"/>
              </w:rPr>
              <w:drawing>
                <wp:inline distT="0" distB="0" distL="0" distR="0">
                  <wp:extent cx="811530" cy="262890"/>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162" name="Консультант Плюс"/>
                          <pic:cNvPicPr/>
                        </pic:nvPicPr>
                        <pic:blipFill>
                          <a:blip r:embed="rId168"/>
                          <a:stretch>
                            <a:fillRect/>
                          </a:stretch>
                        </pic:blipFill>
                        <pic:spPr>
                          <a:xfrm>
                            <a:off x="0" y="0"/>
                            <a:ext cx="811530" cy="26289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3.5.6</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Шкала электромагнитных волн. Применение электромагнитных волн в технике и быту</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3.6</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ОПТИКА</w:t>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3.6.1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Прямолинейное распространение света в однородной среде. Точечный источник. Луч света</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3.6.2</w:t>
            </w:r>
          </w:p>
        </w:tc>
        <w:tc>
          <w:tcPr>
            <w:tcW w:w="4592" w:type="dxa"/>
            <w:tcBorders>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Законы отражения света. </w:t>
            </w:r>
            <w:r>
              <w:rPr>
                <w:rFonts w:eastAsia="Times New Roman"/>
                <w:noProof/>
                <w:position w:val="-6"/>
                <w:szCs w:val="22"/>
                <w:lang w:val="ru-RU"/>
              </w:rPr>
              <w:drawing>
                <wp:inline distT="0" distB="0" distL="0" distR="0">
                  <wp:extent cx="422910" cy="240030"/>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163" name="Консультант Плюс"/>
                          <pic:cNvPicPr/>
                        </pic:nvPicPr>
                        <pic:blipFill>
                          <a:blip r:embed="rId169"/>
                          <a:stretch>
                            <a:fillRect/>
                          </a:stretch>
                        </pic:blipFill>
                        <pic:spPr>
                          <a:xfrm>
                            <a:off x="0" y="0"/>
                            <a:ext cx="422910" cy="240030"/>
                          </a:xfrm>
                          <a:prstGeom prst="rect">
                            <a:avLst/>
                          </a:prstGeom>
                          <a:noFill/>
                          <a:ln>
                            <a:noFill/>
                          </a:ln>
                        </pic:spPr>
                      </pic:pic>
                    </a:graphicData>
                  </a:graphic>
                </wp:inline>
              </w:drawing>
            </w:r>
          </w:p>
        </w:tc>
        <w:tc>
          <w:tcPr>
            <w:tcW w:w="2615" w:type="dxa"/>
            <w:gridSpan w:val="2"/>
            <w:tcBorders>
              <w:left w:val="nil"/>
            </w:tcBorders>
            <w:vAlign w:val="bottom"/>
          </w:tcPr>
          <w:p w:rsidR="00D375AB" w:rsidRDefault="005A04D1">
            <w:pPr>
              <w:autoSpaceDE/>
              <w:autoSpaceDN/>
              <w:adjustRightInd/>
              <w:jc w:val="center"/>
              <w:rPr>
                <w:rFonts w:eastAsia="Times New Roman"/>
                <w:szCs w:val="22"/>
                <w:lang w:val="ru-RU"/>
              </w:rPr>
            </w:pPr>
            <w:r>
              <w:rPr>
                <w:rFonts w:eastAsia="Times New Roman"/>
                <w:noProof/>
                <w:position w:val="-47"/>
                <w:szCs w:val="22"/>
                <w:lang w:val="ru-RU"/>
              </w:rPr>
              <w:drawing>
                <wp:inline distT="0" distB="0" distL="0" distR="0">
                  <wp:extent cx="1755775" cy="760730"/>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164" name="Консультант Плюс"/>
                          <pic:cNvPicPr/>
                        </pic:nvPicPr>
                        <pic:blipFill>
                          <a:blip r:embed="rId170"/>
                          <a:stretch>
                            <a:fillRect/>
                          </a:stretch>
                        </pic:blipFill>
                        <pic:spPr>
                          <a:xfrm>
                            <a:off x="0" y="0"/>
                            <a:ext cx="1755775" cy="76073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3.6.3</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Построение изображений в плоском зеркале</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3.6.4</w:t>
            </w:r>
          </w:p>
        </w:tc>
        <w:tc>
          <w:tcPr>
            <w:tcW w:w="4592" w:type="dxa"/>
            <w:tcBorders>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Законы преломления света.</w:t>
            </w:r>
          </w:p>
          <w:p w:rsidR="00D375AB" w:rsidRDefault="005A04D1">
            <w:pPr>
              <w:autoSpaceDE/>
              <w:autoSpaceDN/>
              <w:adjustRightInd/>
              <w:jc w:val="both"/>
              <w:rPr>
                <w:rFonts w:eastAsia="Times New Roman"/>
                <w:szCs w:val="22"/>
                <w:lang w:val="ru-RU"/>
              </w:rPr>
            </w:pPr>
            <w:r>
              <w:rPr>
                <w:rFonts w:eastAsia="Times New Roman"/>
                <w:szCs w:val="22"/>
                <w:lang w:val="ru-RU"/>
              </w:rPr>
              <w:t xml:space="preserve">Преломление света: </w:t>
            </w:r>
            <w:r>
              <w:rPr>
                <w:rFonts w:eastAsia="Times New Roman"/>
                <w:noProof/>
                <w:position w:val="-9"/>
                <w:szCs w:val="22"/>
                <w:lang w:val="ru-RU"/>
              </w:rPr>
              <w:drawing>
                <wp:inline distT="0" distB="0" distL="0" distR="0">
                  <wp:extent cx="1234440" cy="274320"/>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165" name="Консультант Плюс"/>
                          <pic:cNvPicPr/>
                        </pic:nvPicPr>
                        <pic:blipFill>
                          <a:blip r:embed="rId171"/>
                          <a:stretch>
                            <a:fillRect/>
                          </a:stretch>
                        </pic:blipFill>
                        <pic:spPr>
                          <a:xfrm>
                            <a:off x="0" y="0"/>
                            <a:ext cx="1234440" cy="274320"/>
                          </a:xfrm>
                          <a:prstGeom prst="rect">
                            <a:avLst/>
                          </a:prstGeom>
                          <a:noFill/>
                          <a:ln>
                            <a:noFill/>
                          </a:ln>
                        </pic:spPr>
                      </pic:pic>
                    </a:graphicData>
                  </a:graphic>
                </wp:inline>
              </w:drawing>
            </w:r>
            <w:r>
              <w:rPr>
                <w:rFonts w:eastAsia="Times New Roman"/>
                <w:szCs w:val="22"/>
                <w:lang w:val="ru-RU"/>
              </w:rPr>
              <w:t>.</w:t>
            </w:r>
          </w:p>
          <w:p w:rsidR="00D375AB" w:rsidRDefault="005A04D1">
            <w:pPr>
              <w:autoSpaceDE/>
              <w:autoSpaceDN/>
              <w:adjustRightInd/>
              <w:jc w:val="both"/>
              <w:rPr>
                <w:rFonts w:eastAsia="Times New Roman"/>
                <w:szCs w:val="22"/>
                <w:lang w:val="ru-RU"/>
              </w:rPr>
            </w:pPr>
            <w:r>
              <w:rPr>
                <w:rFonts w:eastAsia="Times New Roman"/>
                <w:szCs w:val="22"/>
                <w:lang w:val="ru-RU"/>
              </w:rPr>
              <w:t xml:space="preserve">Абсолютный показатель </w:t>
            </w:r>
            <w:r>
              <w:rPr>
                <w:rFonts w:eastAsia="Times New Roman"/>
                <w:szCs w:val="22"/>
                <w:lang w:val="ru-RU"/>
              </w:rPr>
              <w:t>преломления:</w:t>
            </w:r>
          </w:p>
          <w:p w:rsidR="00D375AB" w:rsidRDefault="005A04D1">
            <w:pPr>
              <w:autoSpaceDE/>
              <w:autoSpaceDN/>
              <w:adjustRightInd/>
              <w:jc w:val="both"/>
              <w:rPr>
                <w:rFonts w:eastAsia="Times New Roman"/>
                <w:szCs w:val="22"/>
                <w:lang w:val="ru-RU"/>
              </w:rPr>
            </w:pPr>
            <w:r>
              <w:rPr>
                <w:rFonts w:eastAsia="Times New Roman"/>
                <w:noProof/>
                <w:position w:val="-24"/>
                <w:szCs w:val="22"/>
                <w:lang w:val="ru-RU"/>
              </w:rPr>
              <w:drawing>
                <wp:inline distT="0" distB="0" distL="0" distR="0">
                  <wp:extent cx="628650" cy="468630"/>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166" name="Консультант Плюс"/>
                          <pic:cNvPicPr/>
                        </pic:nvPicPr>
                        <pic:blipFill>
                          <a:blip r:embed="rId172"/>
                          <a:stretch>
                            <a:fillRect/>
                          </a:stretch>
                        </pic:blipFill>
                        <pic:spPr>
                          <a:xfrm>
                            <a:off x="0" y="0"/>
                            <a:ext cx="628650" cy="468630"/>
                          </a:xfrm>
                          <a:prstGeom prst="rect">
                            <a:avLst/>
                          </a:prstGeom>
                          <a:noFill/>
                          <a:ln>
                            <a:noFill/>
                          </a:ln>
                        </pic:spPr>
                      </pic:pic>
                    </a:graphicData>
                  </a:graphic>
                </wp:inline>
              </w:drawing>
            </w:r>
            <w:r>
              <w:rPr>
                <w:rFonts w:eastAsia="Times New Roman"/>
                <w:szCs w:val="22"/>
                <w:lang w:val="ru-RU"/>
              </w:rPr>
              <w:t>.</w:t>
            </w:r>
          </w:p>
        </w:tc>
        <w:tc>
          <w:tcPr>
            <w:tcW w:w="2615" w:type="dxa"/>
            <w:gridSpan w:val="2"/>
            <w:tcBorders>
              <w:left w:val="nil"/>
              <w:bottom w:val="nil"/>
            </w:tcBorders>
            <w:vAlign w:val="center"/>
          </w:tcPr>
          <w:p w:rsidR="00D375AB" w:rsidRDefault="005A04D1">
            <w:pPr>
              <w:autoSpaceDE/>
              <w:autoSpaceDN/>
              <w:adjustRightInd/>
              <w:jc w:val="center"/>
              <w:rPr>
                <w:rFonts w:eastAsia="Times New Roman"/>
                <w:szCs w:val="22"/>
                <w:lang w:val="ru-RU"/>
              </w:rPr>
            </w:pPr>
            <w:r>
              <w:rPr>
                <w:rFonts w:eastAsia="Times New Roman"/>
                <w:noProof/>
                <w:position w:val="-83"/>
                <w:szCs w:val="22"/>
                <w:lang w:val="ru-RU"/>
              </w:rPr>
              <w:drawing>
                <wp:inline distT="0" distB="0" distL="0" distR="0">
                  <wp:extent cx="1843405" cy="120713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167" name="Консультант Плюс"/>
                          <pic:cNvPicPr/>
                        </pic:nvPicPr>
                        <pic:blipFill>
                          <a:blip r:embed="rId173"/>
                          <a:stretch>
                            <a:fillRect/>
                          </a:stretch>
                        </pic:blipFill>
                        <pic:spPr>
                          <a:xfrm>
                            <a:off x="0" y="0"/>
                            <a:ext cx="1843405" cy="1207135"/>
                          </a:xfrm>
                          <a:prstGeom prst="rect">
                            <a:avLst/>
                          </a:prstGeom>
                          <a:noFill/>
                          <a:ln>
                            <a:noFill/>
                          </a:ln>
                        </pic:spPr>
                      </pic:pic>
                    </a:graphicData>
                  </a:graphic>
                </wp:inline>
              </w:drawing>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Относительный показатель преломления: </w:t>
            </w:r>
            <w:r>
              <w:rPr>
                <w:rFonts w:eastAsia="Times New Roman"/>
                <w:noProof/>
                <w:position w:val="-28"/>
                <w:szCs w:val="22"/>
                <w:lang w:val="ru-RU"/>
              </w:rPr>
              <w:drawing>
                <wp:inline distT="0" distB="0" distL="0" distR="0">
                  <wp:extent cx="1062990" cy="514350"/>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168" name="Консультант Плюс"/>
                          <pic:cNvPicPr/>
                        </pic:nvPicPr>
                        <pic:blipFill>
                          <a:blip r:embed="rId174"/>
                          <a:stretch>
                            <a:fillRect/>
                          </a:stretch>
                        </pic:blipFill>
                        <pic:spPr>
                          <a:xfrm>
                            <a:off x="0" y="0"/>
                            <a:ext cx="1062990" cy="514350"/>
                          </a:xfrm>
                          <a:prstGeom prst="rect">
                            <a:avLst/>
                          </a:prstGeom>
                          <a:noFill/>
                          <a:ln>
                            <a:noFill/>
                          </a:ln>
                        </pic:spPr>
                      </pic:pic>
                    </a:graphicData>
                  </a:graphic>
                </wp:inline>
              </w:drawing>
            </w:r>
            <w:r>
              <w:rPr>
                <w:rFonts w:eastAsia="Times New Roman"/>
                <w:szCs w:val="22"/>
                <w:lang w:val="ru-RU"/>
              </w:rPr>
              <w:t>.</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Ход лучей в призме.</w:t>
            </w:r>
          </w:p>
          <w:p w:rsidR="00D375AB" w:rsidRDefault="005A04D1">
            <w:pPr>
              <w:autoSpaceDE/>
              <w:autoSpaceDN/>
              <w:adjustRightInd/>
              <w:jc w:val="both"/>
              <w:rPr>
                <w:rFonts w:eastAsia="Times New Roman"/>
                <w:szCs w:val="22"/>
                <w:lang w:val="ru-RU"/>
              </w:rPr>
            </w:pPr>
            <w:r>
              <w:rPr>
                <w:rFonts w:eastAsia="Times New Roman"/>
                <w:szCs w:val="22"/>
                <w:lang w:val="ru-RU"/>
              </w:rPr>
              <w:t>Соотношение частот и соотношение длин волн при переходе монохроматического света через границу раздела двух оптических сред:</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9"/>
                <w:szCs w:val="22"/>
                <w:lang w:val="ru-RU"/>
              </w:rPr>
              <w:drawing>
                <wp:inline distT="0" distB="0" distL="0" distR="0">
                  <wp:extent cx="548640" cy="274320"/>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169" name="Консультант Плюс"/>
                          <pic:cNvPicPr/>
                        </pic:nvPicPr>
                        <pic:blipFill>
                          <a:blip r:embed="rId175"/>
                          <a:stretch>
                            <a:fillRect/>
                          </a:stretch>
                        </pic:blipFill>
                        <pic:spPr>
                          <a:xfrm>
                            <a:off x="0" y="0"/>
                            <a:ext cx="548640" cy="274320"/>
                          </a:xfrm>
                          <a:prstGeom prst="rect">
                            <a:avLst/>
                          </a:prstGeom>
                          <a:noFill/>
                          <a:ln>
                            <a:noFill/>
                          </a:ln>
                        </pic:spPr>
                      </pic:pic>
                    </a:graphicData>
                  </a:graphic>
                </wp:inline>
              </w:drawing>
            </w:r>
            <w:r>
              <w:rPr>
                <w:rFonts w:eastAsia="Times New Roman"/>
                <w:szCs w:val="22"/>
                <w:lang w:val="ru-RU"/>
              </w:rPr>
              <w:t>, </w:t>
            </w:r>
            <w:r>
              <w:rPr>
                <w:rFonts w:eastAsia="Times New Roman"/>
                <w:noProof/>
                <w:position w:val="-9"/>
                <w:szCs w:val="22"/>
                <w:lang w:val="ru-RU"/>
              </w:rPr>
              <w:drawing>
                <wp:inline distT="0" distB="0" distL="0" distR="0">
                  <wp:extent cx="822960" cy="274320"/>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170" name="Консультант Плюс"/>
                          <pic:cNvPicPr/>
                        </pic:nvPicPr>
                        <pic:blipFill>
                          <a:blip r:embed="rId176"/>
                          <a:stretch>
                            <a:fillRect/>
                          </a:stretch>
                        </pic:blipFill>
                        <pic:spPr>
                          <a:xfrm>
                            <a:off x="0" y="0"/>
                            <a:ext cx="822960" cy="27432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3.6.5</w:t>
            </w:r>
          </w:p>
        </w:tc>
        <w:tc>
          <w:tcPr>
            <w:tcW w:w="4592" w:type="dxa"/>
            <w:tcBorders>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Полное внутреннее отражение.</w:t>
            </w:r>
          </w:p>
          <w:p w:rsidR="00D375AB" w:rsidRDefault="005A04D1">
            <w:pPr>
              <w:autoSpaceDE/>
              <w:autoSpaceDN/>
              <w:adjustRightInd/>
              <w:jc w:val="both"/>
              <w:rPr>
                <w:rFonts w:eastAsia="Times New Roman"/>
                <w:szCs w:val="22"/>
                <w:lang w:val="ru-RU"/>
              </w:rPr>
            </w:pPr>
            <w:r>
              <w:rPr>
                <w:rFonts w:eastAsia="Times New Roman"/>
                <w:szCs w:val="22"/>
                <w:lang w:val="ru-RU"/>
              </w:rPr>
              <w:t>Предельный угол полного внутреннего отражения:</w:t>
            </w:r>
          </w:p>
        </w:tc>
        <w:tc>
          <w:tcPr>
            <w:tcW w:w="2615" w:type="dxa"/>
            <w:gridSpan w:val="2"/>
            <w:vMerge w:val="restart"/>
            <w:tcBorders>
              <w:left w:val="nil"/>
            </w:tcBorders>
          </w:tcPr>
          <w:p w:rsidR="00D375AB" w:rsidRDefault="005A04D1">
            <w:pPr>
              <w:autoSpaceDE/>
              <w:autoSpaceDN/>
              <w:adjustRightInd/>
              <w:jc w:val="center"/>
              <w:rPr>
                <w:rFonts w:eastAsia="Times New Roman"/>
                <w:szCs w:val="22"/>
                <w:lang w:val="ru-RU"/>
              </w:rPr>
            </w:pPr>
            <w:r>
              <w:rPr>
                <w:rFonts w:eastAsia="Times New Roman"/>
                <w:noProof/>
                <w:position w:val="-83"/>
                <w:szCs w:val="22"/>
                <w:lang w:val="ru-RU"/>
              </w:rPr>
              <w:drawing>
                <wp:inline distT="0" distB="0" distL="0" distR="0">
                  <wp:extent cx="1916430" cy="1214120"/>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171" name="Консультант Плюс"/>
                          <pic:cNvPicPr/>
                        </pic:nvPicPr>
                        <pic:blipFill>
                          <a:blip r:embed="rId177"/>
                          <a:stretch>
                            <a:fillRect/>
                          </a:stretch>
                        </pic:blipFill>
                        <pic:spPr>
                          <a:xfrm>
                            <a:off x="0" y="0"/>
                            <a:ext cx="1916430" cy="121412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right w:val="nil"/>
            </w:tcBorders>
          </w:tcPr>
          <w:p w:rsidR="00D375AB" w:rsidRDefault="005A04D1">
            <w:pPr>
              <w:autoSpaceDE/>
              <w:autoSpaceDN/>
              <w:adjustRightInd/>
              <w:jc w:val="both"/>
              <w:rPr>
                <w:rFonts w:eastAsia="Times New Roman"/>
                <w:szCs w:val="22"/>
                <w:lang w:val="ru-RU"/>
              </w:rPr>
            </w:pPr>
            <w:r>
              <w:rPr>
                <w:rFonts w:eastAsia="Times New Roman"/>
                <w:noProof/>
                <w:position w:val="-28"/>
                <w:szCs w:val="22"/>
                <w:lang w:val="ru-RU"/>
              </w:rPr>
              <w:drawing>
                <wp:inline distT="0" distB="0" distL="0" distR="0">
                  <wp:extent cx="1371600" cy="514350"/>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172" name="Консультант Плюс"/>
                          <pic:cNvPicPr/>
                        </pic:nvPicPr>
                        <pic:blipFill>
                          <a:blip r:embed="rId178"/>
                          <a:stretch>
                            <a:fillRect/>
                          </a:stretch>
                        </pic:blipFill>
                        <pic:spPr>
                          <a:xfrm>
                            <a:off x="0" y="0"/>
                            <a:ext cx="1371600" cy="514350"/>
                          </a:xfrm>
                          <a:prstGeom prst="rect">
                            <a:avLst/>
                          </a:prstGeom>
                          <a:noFill/>
                          <a:ln>
                            <a:noFill/>
                          </a:ln>
                        </pic:spPr>
                      </pic:pic>
                    </a:graphicData>
                  </a:graphic>
                </wp:inline>
              </w:drawing>
            </w:r>
          </w:p>
        </w:tc>
        <w:tc>
          <w:tcPr>
            <w:tcW w:w="2615" w:type="dxa"/>
            <w:gridSpan w:val="2"/>
            <w:vMerge/>
            <w:tcBorders>
              <w:left w:val="nil"/>
            </w:tcBorders>
          </w:tcPr>
          <w:p w:rsidR="00D375AB" w:rsidRDefault="00D375AB">
            <w:pPr>
              <w:autoSpaceDE/>
              <w:autoSpaceDN/>
              <w:adjustRightInd/>
              <w:rPr>
                <w:rFonts w:eastAsia="Times New Roman"/>
                <w:szCs w:val="22"/>
                <w:lang w:val="ru-RU"/>
              </w:rPr>
            </w:pP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3.6.6</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Собирающие и рассеивающие линзы. Тонкая линза. Фокусное </w:t>
            </w:r>
            <w:r>
              <w:rPr>
                <w:rFonts w:eastAsia="Times New Roman"/>
                <w:szCs w:val="22"/>
                <w:lang w:val="ru-RU"/>
              </w:rPr>
              <w:lastRenderedPageBreak/>
              <w:t>расстояние и оптическая сила тонкой линзы: </w:t>
            </w:r>
            <w:r>
              <w:rPr>
                <w:rFonts w:eastAsia="Times New Roman"/>
                <w:noProof/>
                <w:position w:val="-24"/>
                <w:szCs w:val="22"/>
                <w:lang w:val="ru-RU"/>
              </w:rPr>
              <w:drawing>
                <wp:inline distT="0" distB="0" distL="0" distR="0">
                  <wp:extent cx="548640" cy="468630"/>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173" name="Консультант Плюс"/>
                          <pic:cNvPicPr/>
                        </pic:nvPicPr>
                        <pic:blipFill>
                          <a:blip r:embed="rId179"/>
                          <a:stretch>
                            <a:fillRect/>
                          </a:stretch>
                        </pic:blipFill>
                        <pic:spPr>
                          <a:xfrm>
                            <a:off x="0" y="0"/>
                            <a:ext cx="548640" cy="46863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3.6.7</w:t>
            </w:r>
          </w:p>
        </w:tc>
        <w:tc>
          <w:tcPr>
            <w:tcW w:w="4592" w:type="dxa"/>
            <w:tcBorders>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Формула тонкой линзы:</w:t>
            </w:r>
          </w:p>
        </w:tc>
        <w:tc>
          <w:tcPr>
            <w:tcW w:w="2615" w:type="dxa"/>
            <w:gridSpan w:val="2"/>
            <w:vMerge w:val="restart"/>
            <w:tcBorders>
              <w:left w:val="nil"/>
              <w:bottom w:val="nil"/>
            </w:tcBorders>
          </w:tcPr>
          <w:p w:rsidR="00D375AB" w:rsidRDefault="005A04D1">
            <w:pPr>
              <w:autoSpaceDE/>
              <w:autoSpaceDN/>
              <w:adjustRightInd/>
              <w:jc w:val="center"/>
              <w:rPr>
                <w:rFonts w:eastAsia="Times New Roman"/>
                <w:szCs w:val="22"/>
                <w:lang w:val="ru-RU"/>
              </w:rPr>
            </w:pPr>
            <w:r>
              <w:rPr>
                <w:rFonts w:eastAsia="Times New Roman"/>
                <w:noProof/>
                <w:position w:val="-98"/>
                <w:szCs w:val="22"/>
                <w:lang w:val="ru-RU"/>
              </w:rPr>
              <w:drawing>
                <wp:inline distT="0" distB="0" distL="0" distR="0">
                  <wp:extent cx="2081530" cy="1403350"/>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174" name="Консультант Плюс"/>
                          <pic:cNvPicPr/>
                        </pic:nvPicPr>
                        <pic:blipFill>
                          <a:blip r:embed="rId180"/>
                          <a:stretch>
                            <a:fillRect/>
                          </a:stretch>
                        </pic:blipFill>
                        <pic:spPr>
                          <a:xfrm>
                            <a:off x="0" y="0"/>
                            <a:ext cx="2081530" cy="1403350"/>
                          </a:xfrm>
                          <a:prstGeom prst="rect">
                            <a:avLst/>
                          </a:prstGeom>
                          <a:noFill/>
                          <a:ln>
                            <a:noFill/>
                          </a:ln>
                        </pic:spPr>
                      </pic:pic>
                    </a:graphicData>
                  </a:graphic>
                </wp:inline>
              </w:drawing>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bottom w:val="nil"/>
              <w:right w:val="nil"/>
            </w:tcBorders>
          </w:tcPr>
          <w:p w:rsidR="00D375AB" w:rsidRDefault="005A04D1">
            <w:pPr>
              <w:autoSpaceDE/>
              <w:autoSpaceDN/>
              <w:adjustRightInd/>
              <w:jc w:val="both"/>
              <w:rPr>
                <w:rFonts w:eastAsia="Times New Roman"/>
                <w:szCs w:val="22"/>
                <w:lang w:val="ru-RU"/>
              </w:rPr>
            </w:pPr>
            <w:r>
              <w:rPr>
                <w:rFonts w:eastAsia="Times New Roman"/>
                <w:noProof/>
                <w:position w:val="-27"/>
                <w:szCs w:val="22"/>
                <w:lang w:val="ru-RU"/>
              </w:rPr>
              <w:drawing>
                <wp:inline distT="0" distB="0" distL="0" distR="0">
                  <wp:extent cx="868680" cy="502920"/>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175" name="Консультант Плюс"/>
                          <pic:cNvPicPr/>
                        </pic:nvPicPr>
                        <pic:blipFill>
                          <a:blip r:embed="rId181"/>
                          <a:stretch>
                            <a:fillRect/>
                          </a:stretch>
                        </pic:blipFill>
                        <pic:spPr>
                          <a:xfrm>
                            <a:off x="0" y="0"/>
                            <a:ext cx="868680" cy="502920"/>
                          </a:xfrm>
                          <a:prstGeom prst="rect">
                            <a:avLst/>
                          </a:prstGeom>
                          <a:noFill/>
                          <a:ln>
                            <a:noFill/>
                          </a:ln>
                        </pic:spPr>
                      </pic:pic>
                    </a:graphicData>
                  </a:graphic>
                </wp:inline>
              </w:drawing>
            </w:r>
            <w:r>
              <w:rPr>
                <w:rFonts w:eastAsia="Times New Roman"/>
                <w:szCs w:val="22"/>
                <w:lang w:val="ru-RU"/>
              </w:rPr>
              <w:t>.</w:t>
            </w:r>
          </w:p>
        </w:tc>
        <w:tc>
          <w:tcPr>
            <w:tcW w:w="2615" w:type="dxa"/>
            <w:gridSpan w:val="2"/>
            <w:vMerge/>
            <w:tcBorders>
              <w:left w:val="nil"/>
              <w:bottom w:val="nil"/>
            </w:tcBorders>
          </w:tcPr>
          <w:p w:rsidR="00D375AB" w:rsidRDefault="00D375AB">
            <w:pPr>
              <w:autoSpaceDE/>
              <w:autoSpaceDN/>
              <w:adjustRightInd/>
              <w:rPr>
                <w:rFonts w:eastAsia="Times New Roman"/>
                <w:szCs w:val="22"/>
                <w:lang w:val="ru-RU"/>
              </w:rPr>
            </w:pP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Увеличение, даваемое линзой:</w:t>
            </w:r>
          </w:p>
        </w:tc>
        <w:tc>
          <w:tcPr>
            <w:tcW w:w="2615" w:type="dxa"/>
            <w:gridSpan w:val="2"/>
            <w:vMerge/>
            <w:tcBorders>
              <w:left w:val="nil"/>
              <w:bottom w:val="nil"/>
            </w:tcBorders>
          </w:tcPr>
          <w:p w:rsidR="00D375AB" w:rsidRDefault="00D375AB">
            <w:pPr>
              <w:autoSpaceDE/>
              <w:autoSpaceDN/>
              <w:adjustRightInd/>
              <w:rPr>
                <w:rFonts w:eastAsia="Times New Roman"/>
                <w:szCs w:val="22"/>
                <w:lang w:val="ru-RU"/>
              </w:rPr>
            </w:pPr>
          </w:p>
        </w:tc>
      </w:tr>
      <w:tr w:rsidR="00D375AB">
        <w:tblPrEx>
          <w:tblBorders>
            <w:insideH w:val="none" w:sz="4" w:space="0" w:color="000000"/>
          </w:tblBorders>
        </w:tblPrEx>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vMerge w:val="restart"/>
            <w:tcBorders>
              <w:top w:val="nil"/>
              <w:bottom w:val="nil"/>
              <w:right w:val="nil"/>
            </w:tcBorders>
          </w:tcPr>
          <w:p w:rsidR="00D375AB" w:rsidRDefault="005A04D1">
            <w:pPr>
              <w:autoSpaceDE/>
              <w:autoSpaceDN/>
              <w:adjustRightInd/>
              <w:jc w:val="both"/>
              <w:rPr>
                <w:rFonts w:eastAsia="Times New Roman"/>
                <w:szCs w:val="22"/>
                <w:lang w:val="ru-RU"/>
              </w:rPr>
            </w:pPr>
            <w:r>
              <w:rPr>
                <w:rFonts w:eastAsia="Times New Roman"/>
                <w:noProof/>
                <w:position w:val="-27"/>
                <w:szCs w:val="22"/>
                <w:lang w:val="ru-RU"/>
              </w:rPr>
              <w:drawing>
                <wp:inline distT="0" distB="0" distL="0" distR="0">
                  <wp:extent cx="948690" cy="502920"/>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176" name="Консультант Плюс"/>
                          <pic:cNvPicPr/>
                        </pic:nvPicPr>
                        <pic:blipFill>
                          <a:blip r:embed="rId182"/>
                          <a:stretch>
                            <a:fillRect/>
                          </a:stretch>
                        </pic:blipFill>
                        <pic:spPr>
                          <a:xfrm>
                            <a:off x="0" y="0"/>
                            <a:ext cx="948690" cy="502920"/>
                          </a:xfrm>
                          <a:prstGeom prst="rect">
                            <a:avLst/>
                          </a:prstGeom>
                          <a:noFill/>
                          <a:ln>
                            <a:noFill/>
                          </a:ln>
                        </pic:spPr>
                      </pic:pic>
                    </a:graphicData>
                  </a:graphic>
                </wp:inline>
              </w:drawing>
            </w:r>
            <w:r>
              <w:rPr>
                <w:rFonts w:eastAsia="Times New Roman"/>
                <w:szCs w:val="22"/>
                <w:lang w:val="ru-RU"/>
              </w:rPr>
              <w:t>.</w:t>
            </w:r>
          </w:p>
        </w:tc>
        <w:tc>
          <w:tcPr>
            <w:tcW w:w="2615" w:type="dxa"/>
            <w:gridSpan w:val="2"/>
            <w:vMerge/>
            <w:tcBorders>
              <w:left w:val="nil"/>
              <w:bottom w:val="nil"/>
            </w:tcBorders>
          </w:tcPr>
          <w:p w:rsidR="00D375AB" w:rsidRDefault="00D375AB">
            <w:pPr>
              <w:autoSpaceDE/>
              <w:autoSpaceDN/>
              <w:adjustRightInd/>
              <w:rPr>
                <w:rFonts w:eastAsia="Times New Roman"/>
                <w:szCs w:val="22"/>
                <w:lang w:val="ru-RU"/>
              </w:rPr>
            </w:pPr>
          </w:p>
        </w:tc>
      </w:tr>
      <w:tr w:rsidR="00D375AB">
        <w:tblPrEx>
          <w:tblBorders>
            <w:insideH w:val="none" w:sz="4" w:space="0" w:color="000000"/>
          </w:tblBorders>
        </w:tblPrEx>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vMerge/>
            <w:tcBorders>
              <w:top w:val="nil"/>
              <w:bottom w:val="nil"/>
              <w:right w:val="nil"/>
            </w:tcBorders>
          </w:tcPr>
          <w:p w:rsidR="00D375AB" w:rsidRDefault="00D375AB">
            <w:pPr>
              <w:autoSpaceDE/>
              <w:autoSpaceDN/>
              <w:adjustRightInd/>
              <w:rPr>
                <w:rFonts w:eastAsia="Times New Roman"/>
                <w:szCs w:val="22"/>
                <w:lang w:val="ru-RU"/>
              </w:rPr>
            </w:pPr>
          </w:p>
        </w:tc>
        <w:tc>
          <w:tcPr>
            <w:tcW w:w="2615" w:type="dxa"/>
            <w:gridSpan w:val="2"/>
            <w:vMerge w:val="restart"/>
            <w:tcBorders>
              <w:top w:val="nil"/>
              <w:left w:val="nil"/>
              <w:bottom w:val="nil"/>
            </w:tcBorders>
          </w:tcPr>
          <w:p w:rsidR="00D375AB" w:rsidRDefault="005A04D1">
            <w:pPr>
              <w:autoSpaceDE/>
              <w:autoSpaceDN/>
              <w:adjustRightInd/>
              <w:jc w:val="both"/>
              <w:rPr>
                <w:rFonts w:eastAsia="Times New Roman"/>
                <w:szCs w:val="22"/>
                <w:lang w:val="ru-RU"/>
              </w:rPr>
            </w:pPr>
            <w:r>
              <w:rPr>
                <w:rFonts w:eastAsia="Times New Roman"/>
                <w:noProof/>
                <w:position w:val="-24"/>
                <w:szCs w:val="22"/>
                <w:lang w:val="ru-RU"/>
              </w:rPr>
              <w:drawing>
                <wp:inline distT="0" distB="0" distL="0" distR="0">
                  <wp:extent cx="1474470" cy="468630"/>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177" name="Консультант Плюс"/>
                          <pic:cNvPicPr/>
                        </pic:nvPicPr>
                        <pic:blipFill>
                          <a:blip r:embed="rId183"/>
                          <a:stretch>
                            <a:fillRect/>
                          </a:stretch>
                        </pic:blipFill>
                        <pic:spPr>
                          <a:xfrm>
                            <a:off x="0" y="0"/>
                            <a:ext cx="1474470" cy="46863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4592" w:type="dxa"/>
            <w:tcBorders>
              <w:top w:val="nil"/>
              <w:bottom w:val="nil"/>
              <w:right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В </w:t>
            </w:r>
            <w:r>
              <w:rPr>
                <w:rFonts w:eastAsia="Times New Roman"/>
                <w:szCs w:val="22"/>
                <w:lang w:val="ru-RU"/>
              </w:rPr>
              <w:t>случае рассеивающей линзы:</w:t>
            </w:r>
          </w:p>
        </w:tc>
        <w:tc>
          <w:tcPr>
            <w:tcW w:w="2615" w:type="dxa"/>
            <w:gridSpan w:val="2"/>
            <w:vMerge/>
            <w:tcBorders>
              <w:top w:val="nil"/>
              <w:left w:val="nil"/>
              <w:bottom w:val="nil"/>
            </w:tcBorders>
          </w:tcPr>
          <w:p w:rsidR="00D375AB" w:rsidRDefault="00D375AB">
            <w:pPr>
              <w:autoSpaceDE/>
              <w:autoSpaceDN/>
              <w:adjustRightInd/>
              <w:rPr>
                <w:rFonts w:eastAsia="Times New Roman"/>
                <w:szCs w:val="22"/>
                <w:lang w:val="ru-RU"/>
              </w:rPr>
            </w:pP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27"/>
                <w:szCs w:val="22"/>
                <w:lang w:val="ru-RU"/>
              </w:rPr>
              <w:drawing>
                <wp:inline distT="0" distB="0" distL="0" distR="0">
                  <wp:extent cx="1177290" cy="50292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178" name="Консультант Плюс"/>
                          <pic:cNvPicPr/>
                        </pic:nvPicPr>
                        <pic:blipFill>
                          <a:blip r:embed="rId184"/>
                          <a:stretch>
                            <a:fillRect/>
                          </a:stretch>
                        </pic:blipFill>
                        <pic:spPr>
                          <a:xfrm>
                            <a:off x="0" y="0"/>
                            <a:ext cx="1177290" cy="50292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3.6.8</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Ход луча, прошедшего линзу под произвольным углом к ее главной оптической оси. Построение изображений точки и отрезка прямой в собирающих и рассеивающих линзах и их системах</w:t>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3.6.9</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Фотоаппарат как оптический </w:t>
            </w:r>
            <w:r>
              <w:rPr>
                <w:rFonts w:eastAsia="Times New Roman"/>
                <w:szCs w:val="22"/>
                <w:lang w:val="ru-RU"/>
              </w:rPr>
              <w:t>прибор. Глаз как оптическая система</w:t>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3.6.10</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максимумы - </w:t>
            </w:r>
            <w:r>
              <w:rPr>
                <w:rFonts w:eastAsia="Times New Roman"/>
                <w:noProof/>
                <w:position w:val="-24"/>
                <w:szCs w:val="22"/>
                <w:lang w:val="ru-RU"/>
              </w:rPr>
              <w:drawing>
                <wp:inline distT="0" distB="0" distL="0" distR="0">
                  <wp:extent cx="731520" cy="468630"/>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179" name="Консультант Плюс"/>
                          <pic:cNvPicPr/>
                        </pic:nvPicPr>
                        <pic:blipFill>
                          <a:blip r:embed="rId185"/>
                          <a:stretch>
                            <a:fillRect/>
                          </a:stretch>
                        </pic:blipFill>
                        <pic:spPr>
                          <a:xfrm>
                            <a:off x="0" y="0"/>
                            <a:ext cx="731520" cy="468630"/>
                          </a:xfrm>
                          <a:prstGeom prst="rect">
                            <a:avLst/>
                          </a:prstGeom>
                          <a:noFill/>
                          <a:ln>
                            <a:noFill/>
                          </a:ln>
                        </pic:spPr>
                      </pic:pic>
                    </a:graphicData>
                  </a:graphic>
                </wp:inline>
              </w:drawing>
            </w:r>
            <w:r>
              <w:rPr>
                <w:rFonts w:eastAsia="Times New Roman"/>
                <w:szCs w:val="22"/>
                <w:lang w:val="ru-RU"/>
              </w:rPr>
              <w:t>, m = 0, +/- 1, +/- 2, +/- 3, ...,</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минимумы - </w:t>
            </w:r>
            <w:r>
              <w:rPr>
                <w:rFonts w:eastAsia="Times New Roman"/>
                <w:noProof/>
                <w:position w:val="-24"/>
                <w:szCs w:val="22"/>
                <w:lang w:val="ru-RU"/>
              </w:rPr>
              <w:drawing>
                <wp:inline distT="0" distB="0" distL="0" distR="0">
                  <wp:extent cx="1097280" cy="468630"/>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180" name="Консультант Плюс"/>
                          <pic:cNvPicPr/>
                        </pic:nvPicPr>
                        <pic:blipFill>
                          <a:blip r:embed="rId186"/>
                          <a:stretch>
                            <a:fillRect/>
                          </a:stretch>
                        </pic:blipFill>
                        <pic:spPr>
                          <a:xfrm>
                            <a:off x="0" y="0"/>
                            <a:ext cx="1097280" cy="468630"/>
                          </a:xfrm>
                          <a:prstGeom prst="rect">
                            <a:avLst/>
                          </a:prstGeom>
                          <a:noFill/>
                          <a:ln>
                            <a:noFill/>
                          </a:ln>
                        </pic:spPr>
                      </pic:pic>
                    </a:graphicData>
                  </a:graphic>
                </wp:inline>
              </w:drawing>
            </w:r>
            <w:r>
              <w:rPr>
                <w:rFonts w:eastAsia="Times New Roman"/>
                <w:szCs w:val="22"/>
                <w:lang w:val="ru-RU"/>
              </w:rPr>
              <w:t>, m = 0, +/- 1, +/- 2, +/- 3, ...</w:t>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3.6.11</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Дифракция света. Дифракционная решетка. Условие наблюдения главных максимумов при нормальном падении монохроматического света с длиной волны </w:t>
            </w:r>
            <w:r>
              <w:rPr>
                <w:rFonts w:eastAsia="Times New Roman"/>
                <w:noProof/>
                <w:position w:val="-3"/>
                <w:szCs w:val="22"/>
                <w:lang w:val="ru-RU"/>
              </w:rPr>
              <w:drawing>
                <wp:inline distT="0" distB="0" distL="0" distR="0">
                  <wp:extent cx="148590" cy="194310"/>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181" name="Консультант Плюс"/>
                          <pic:cNvPicPr/>
                        </pic:nvPicPr>
                        <pic:blipFill>
                          <a:blip r:embed="rId187"/>
                          <a:stretch>
                            <a:fillRect/>
                          </a:stretch>
                        </pic:blipFill>
                        <pic:spPr>
                          <a:xfrm>
                            <a:off x="0" y="0"/>
                            <a:ext cx="148590" cy="194310"/>
                          </a:xfrm>
                          <a:prstGeom prst="rect">
                            <a:avLst/>
                          </a:prstGeom>
                          <a:noFill/>
                          <a:ln>
                            <a:noFill/>
                          </a:ln>
                        </pic:spPr>
                      </pic:pic>
                    </a:graphicData>
                  </a:graphic>
                </wp:inline>
              </w:drawing>
            </w:r>
            <w:r>
              <w:rPr>
                <w:rFonts w:eastAsia="Times New Roman"/>
                <w:szCs w:val="22"/>
                <w:lang w:val="ru-RU"/>
              </w:rPr>
              <w:t xml:space="preserve"> на решетку с периодом d:</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9"/>
                <w:szCs w:val="22"/>
                <w:lang w:val="ru-RU"/>
              </w:rPr>
              <w:drawing>
                <wp:inline distT="0" distB="0" distL="0" distR="0">
                  <wp:extent cx="1051560" cy="274320"/>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182" name="Консультант Плюс"/>
                          <pic:cNvPicPr/>
                        </pic:nvPicPr>
                        <pic:blipFill>
                          <a:blip r:embed="rId188"/>
                          <a:stretch>
                            <a:fillRect/>
                          </a:stretch>
                        </pic:blipFill>
                        <pic:spPr>
                          <a:xfrm>
                            <a:off x="0" y="0"/>
                            <a:ext cx="1051560" cy="274320"/>
                          </a:xfrm>
                          <a:prstGeom prst="rect">
                            <a:avLst/>
                          </a:prstGeom>
                          <a:noFill/>
                          <a:ln>
                            <a:noFill/>
                          </a:ln>
                        </pic:spPr>
                      </pic:pic>
                    </a:graphicData>
                  </a:graphic>
                </wp:inline>
              </w:drawing>
            </w:r>
            <w:r>
              <w:rPr>
                <w:rFonts w:eastAsia="Times New Roman"/>
                <w:szCs w:val="22"/>
                <w:lang w:val="ru-RU"/>
              </w:rPr>
              <w:t>, m = 0, +/- 1, +/- 2, +/- 3,</w:t>
            </w:r>
            <w:r>
              <w:rPr>
                <w:rFonts w:eastAsia="Times New Roman"/>
                <w:szCs w:val="22"/>
                <w:lang w:val="ru-RU"/>
              </w:rPr>
              <w:t xml:space="preserve"> ...</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3.6.12</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Дисперсия света</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4</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КВАНТОВАЯ ФИЗИКА</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4.1</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КОРПУСКУЛЯРНО-ВОЛНОВОЙ ДУАЛИЗМ</w:t>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4.1.1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Гипотеза М. Планка о квантах. Формула Планка: </w:t>
            </w:r>
            <w:r>
              <w:rPr>
                <w:rFonts w:eastAsia="Times New Roman"/>
                <w:noProof/>
                <w:position w:val="-5"/>
                <w:szCs w:val="22"/>
                <w:lang w:val="ru-RU"/>
              </w:rPr>
              <w:drawing>
                <wp:inline distT="0" distB="0" distL="0" distR="0">
                  <wp:extent cx="537210" cy="217170"/>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183" name="Консультант Плюс"/>
                          <pic:cNvPicPr/>
                        </pic:nvPicPr>
                        <pic:blipFill>
                          <a:blip r:embed="rId189"/>
                          <a:stretch>
                            <a:fillRect/>
                          </a:stretch>
                        </pic:blipFill>
                        <pic:spPr>
                          <a:xfrm>
                            <a:off x="0" y="0"/>
                            <a:ext cx="537210" cy="21717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4.1.2</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Фотоны. Энергия фотона: </w:t>
            </w:r>
            <w:r>
              <w:rPr>
                <w:rFonts w:eastAsia="Times New Roman"/>
                <w:noProof/>
                <w:position w:val="-24"/>
                <w:szCs w:val="22"/>
                <w:lang w:val="ru-RU"/>
              </w:rPr>
              <w:drawing>
                <wp:inline distT="0" distB="0" distL="0" distR="0">
                  <wp:extent cx="1325880" cy="468630"/>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184" name="Консультант Плюс"/>
                          <pic:cNvPicPr/>
                        </pic:nvPicPr>
                        <pic:blipFill>
                          <a:blip r:embed="rId190"/>
                          <a:stretch>
                            <a:fillRect/>
                          </a:stretch>
                        </pic:blipFill>
                        <pic:spPr>
                          <a:xfrm>
                            <a:off x="0" y="0"/>
                            <a:ext cx="1325880" cy="468630"/>
                          </a:xfrm>
                          <a:prstGeom prst="rect">
                            <a:avLst/>
                          </a:prstGeom>
                          <a:noFill/>
                          <a:ln>
                            <a:noFill/>
                          </a:ln>
                        </pic:spPr>
                      </pic:pic>
                    </a:graphicData>
                  </a:graphic>
                </wp:inline>
              </w:drawing>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Импульс фотона: </w:t>
            </w:r>
            <w:r>
              <w:rPr>
                <w:rFonts w:eastAsia="Times New Roman"/>
                <w:noProof/>
                <w:position w:val="-24"/>
                <w:szCs w:val="22"/>
                <w:lang w:val="ru-RU"/>
              </w:rPr>
              <w:drawing>
                <wp:inline distT="0" distB="0" distL="0" distR="0">
                  <wp:extent cx="1223010" cy="468630"/>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185" name="Консультант Плюс"/>
                          <pic:cNvPicPr/>
                        </pic:nvPicPr>
                        <pic:blipFill>
                          <a:blip r:embed="rId191"/>
                          <a:stretch>
                            <a:fillRect/>
                          </a:stretch>
                        </pic:blipFill>
                        <pic:spPr>
                          <a:xfrm>
                            <a:off x="0" y="0"/>
                            <a:ext cx="1223009" cy="468630"/>
                          </a:xfrm>
                          <a:prstGeom prst="rect">
                            <a:avLst/>
                          </a:prstGeom>
                          <a:noFill/>
                          <a:ln>
                            <a:noFill/>
                          </a:ln>
                        </pic:spPr>
                      </pic:pic>
                    </a:graphicData>
                  </a:graphic>
                </wp:inline>
              </w:drawing>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4.1.3</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Фотоэффект. Опыты А.Г. Столетова. Законы </w:t>
            </w:r>
            <w:r>
              <w:rPr>
                <w:rFonts w:eastAsia="Times New Roman"/>
                <w:szCs w:val="22"/>
                <w:lang w:val="ru-RU"/>
              </w:rPr>
              <w:t>фотоэффекта</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4.1.4</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Уравнение Эйнштейна для фотоэффекта:</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E</w:t>
            </w:r>
            <w:r>
              <w:rPr>
                <w:rFonts w:eastAsia="Times New Roman"/>
                <w:szCs w:val="22"/>
                <w:vertAlign w:val="subscript"/>
                <w:lang w:val="ru-RU"/>
              </w:rPr>
              <w:t>фотона</w:t>
            </w:r>
            <w:r>
              <w:rPr>
                <w:rFonts w:eastAsia="Times New Roman"/>
                <w:szCs w:val="22"/>
                <w:lang w:val="ru-RU"/>
              </w:rPr>
              <w:t xml:space="preserve"> = A</w:t>
            </w:r>
            <w:r>
              <w:rPr>
                <w:rFonts w:eastAsia="Times New Roman"/>
                <w:szCs w:val="22"/>
                <w:vertAlign w:val="subscript"/>
                <w:lang w:val="ru-RU"/>
              </w:rPr>
              <w:t>выхода</w:t>
            </w:r>
            <w:r>
              <w:rPr>
                <w:rFonts w:eastAsia="Times New Roman"/>
                <w:szCs w:val="22"/>
                <w:lang w:val="ru-RU"/>
              </w:rPr>
              <w:t xml:space="preserve"> + E</w:t>
            </w:r>
            <w:r>
              <w:rPr>
                <w:rFonts w:eastAsia="Times New Roman"/>
                <w:szCs w:val="22"/>
                <w:vertAlign w:val="subscript"/>
                <w:lang w:val="ru-RU"/>
              </w:rPr>
              <w:t>кин max</w:t>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где </w:t>
            </w:r>
            <w:r>
              <w:rPr>
                <w:rFonts w:eastAsia="Times New Roman"/>
                <w:noProof/>
                <w:position w:val="-24"/>
                <w:szCs w:val="22"/>
                <w:lang w:val="ru-RU"/>
              </w:rPr>
              <w:drawing>
                <wp:inline distT="0" distB="0" distL="0" distR="0">
                  <wp:extent cx="1268730" cy="468630"/>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186" name="Консультант Плюс"/>
                          <pic:cNvPicPr/>
                        </pic:nvPicPr>
                        <pic:blipFill>
                          <a:blip r:embed="rId192"/>
                          <a:stretch>
                            <a:fillRect/>
                          </a:stretch>
                        </pic:blipFill>
                        <pic:spPr>
                          <a:xfrm>
                            <a:off x="0" y="0"/>
                            <a:ext cx="1268730" cy="468630"/>
                          </a:xfrm>
                          <a:prstGeom prst="rect">
                            <a:avLst/>
                          </a:prstGeom>
                          <a:noFill/>
                          <a:ln>
                            <a:noFill/>
                          </a:ln>
                        </pic:spPr>
                      </pic:pic>
                    </a:graphicData>
                  </a:graphic>
                </wp:inline>
              </w:drawing>
            </w:r>
            <w:r>
              <w:rPr>
                <w:rFonts w:eastAsia="Times New Roman"/>
                <w:szCs w:val="22"/>
                <w:lang w:val="ru-RU"/>
              </w:rPr>
              <w:t xml:space="preserve">, </w:t>
            </w:r>
            <w:r>
              <w:rPr>
                <w:rFonts w:eastAsia="Times New Roman"/>
                <w:noProof/>
                <w:position w:val="-30"/>
                <w:szCs w:val="22"/>
                <w:lang w:val="ru-RU"/>
              </w:rPr>
              <w:drawing>
                <wp:inline distT="0" distB="0" distL="0" distR="0">
                  <wp:extent cx="1451610" cy="537210"/>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187" name="Консультант Плюс"/>
                          <pic:cNvPicPr/>
                        </pic:nvPicPr>
                        <pic:blipFill>
                          <a:blip r:embed="rId193"/>
                          <a:stretch>
                            <a:fillRect/>
                          </a:stretch>
                        </pic:blipFill>
                        <pic:spPr>
                          <a:xfrm>
                            <a:off x="0" y="0"/>
                            <a:ext cx="1451610" cy="537210"/>
                          </a:xfrm>
                          <a:prstGeom prst="rect">
                            <a:avLst/>
                          </a:prstGeom>
                          <a:noFill/>
                          <a:ln>
                            <a:noFill/>
                          </a:ln>
                        </pic:spPr>
                      </pic:pic>
                    </a:graphicData>
                  </a:graphic>
                </wp:inline>
              </w:drawing>
            </w:r>
            <w:r>
              <w:rPr>
                <w:rFonts w:eastAsia="Times New Roman"/>
                <w:szCs w:val="22"/>
                <w:lang w:val="ru-RU"/>
              </w:rPr>
              <w:t>, </w:t>
            </w:r>
            <w:r>
              <w:rPr>
                <w:rFonts w:eastAsia="Times New Roman"/>
                <w:noProof/>
                <w:position w:val="-27"/>
                <w:szCs w:val="22"/>
                <w:lang w:val="ru-RU"/>
              </w:rPr>
              <w:drawing>
                <wp:inline distT="0" distB="0" distL="0" distR="0">
                  <wp:extent cx="1737360" cy="502920"/>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188" name="Консультант Плюс"/>
                          <pic:cNvPicPr/>
                        </pic:nvPicPr>
                        <pic:blipFill>
                          <a:blip r:embed="rId194"/>
                          <a:stretch>
                            <a:fillRect/>
                          </a:stretch>
                        </pic:blipFill>
                        <pic:spPr>
                          <a:xfrm>
                            <a:off x="0" y="0"/>
                            <a:ext cx="1737360" cy="50292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4.1.5</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Давление света. Давление света на полностью отражающую поверхность и на полностью поглощающую поверхность</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4.2</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ФИЗИКА АТОМА</w:t>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4.2.1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Планетарная модель атома</w:t>
            </w:r>
          </w:p>
        </w:tc>
      </w:tr>
      <w:tr w:rsidR="00D375AB" w:rsidRPr="00C41554">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4.2.2</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Постулаты Бора. Излучение и поглощение фотонов при переходе атома с одного уровня энергии на другой:</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28"/>
                <w:szCs w:val="22"/>
                <w:lang w:val="ru-RU"/>
              </w:rPr>
              <w:drawing>
                <wp:inline distT="0" distB="0" distL="0" distR="0">
                  <wp:extent cx="1657350" cy="514350"/>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189" name="Консультант Плюс"/>
                          <pic:cNvPicPr/>
                        </pic:nvPicPr>
                        <pic:blipFill>
                          <a:blip r:embed="rId195"/>
                          <a:stretch>
                            <a:fillRect/>
                          </a:stretch>
                        </pic:blipFill>
                        <pic:spPr>
                          <a:xfrm>
                            <a:off x="0" y="0"/>
                            <a:ext cx="1657350" cy="514350"/>
                          </a:xfrm>
                          <a:prstGeom prst="rect">
                            <a:avLst/>
                          </a:prstGeom>
                          <a:noFill/>
                          <a:ln>
                            <a:noFill/>
                          </a:ln>
                        </pic:spPr>
                      </pic:pic>
                    </a:graphicData>
                  </a:graphic>
                </wp:inline>
              </w:drawing>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4.2.3</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Линейчатые спектры.</w:t>
            </w:r>
          </w:p>
        </w:tc>
      </w:tr>
      <w:tr w:rsidR="00D375AB" w:rsidRPr="00C41554">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Спектр уровней энергии атома водорода:</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noProof/>
                <w:position w:val="-24"/>
                <w:szCs w:val="22"/>
                <w:lang w:val="ru-RU"/>
              </w:rPr>
              <w:drawing>
                <wp:inline distT="0" distB="0" distL="0" distR="0">
                  <wp:extent cx="1131570" cy="46863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190" name="Консультант Плюс"/>
                          <pic:cNvPicPr/>
                        </pic:nvPicPr>
                        <pic:blipFill>
                          <a:blip r:embed="rId196"/>
                          <a:stretch>
                            <a:fillRect/>
                          </a:stretch>
                        </pic:blipFill>
                        <pic:spPr>
                          <a:xfrm>
                            <a:off x="0" y="0"/>
                            <a:ext cx="1131570" cy="468630"/>
                          </a:xfrm>
                          <a:prstGeom prst="rect">
                            <a:avLst/>
                          </a:prstGeom>
                          <a:noFill/>
                          <a:ln>
                            <a:noFill/>
                          </a:ln>
                        </pic:spPr>
                      </pic:pic>
                    </a:graphicData>
                  </a:graphic>
                </wp:inline>
              </w:drawing>
            </w:r>
            <w:r>
              <w:rPr>
                <w:rFonts w:eastAsia="Times New Roman"/>
                <w:szCs w:val="22"/>
                <w:lang w:val="ru-RU"/>
              </w:rPr>
              <w:t>, n = 1, 2, 3, ...</w:t>
            </w:r>
          </w:p>
        </w:tc>
      </w:tr>
      <w:tr w:rsidR="00D375AB">
        <w:tc>
          <w:tcPr>
            <w:tcW w:w="1020" w:type="dxa"/>
          </w:tcPr>
          <w:p w:rsidR="00D375AB" w:rsidRDefault="005A04D1">
            <w:pPr>
              <w:autoSpaceDE/>
              <w:autoSpaceDN/>
              <w:adjustRightInd/>
              <w:jc w:val="center"/>
              <w:rPr>
                <w:rFonts w:eastAsia="Times New Roman"/>
                <w:szCs w:val="22"/>
                <w:lang w:val="ru-RU"/>
              </w:rPr>
            </w:pPr>
            <w:r>
              <w:rPr>
                <w:rFonts w:eastAsia="Times New Roman"/>
                <w:szCs w:val="22"/>
                <w:lang w:val="ru-RU"/>
              </w:rPr>
              <w:t>4.3</w:t>
            </w:r>
          </w:p>
        </w:tc>
        <w:tc>
          <w:tcPr>
            <w:tcW w:w="1191" w:type="dxa"/>
          </w:tcPr>
          <w:p w:rsidR="00D375AB" w:rsidRDefault="00D375AB">
            <w:pPr>
              <w:autoSpaceDE/>
              <w:autoSpaceDN/>
              <w:adjustRightInd/>
              <w:rPr>
                <w:rFonts w:eastAsia="Times New Roman"/>
                <w:szCs w:val="22"/>
                <w:lang w:val="ru-RU"/>
              </w:rPr>
            </w:pP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 xml:space="preserve">ФИЗИКА АТОМНОГО </w:t>
            </w:r>
            <w:r>
              <w:rPr>
                <w:rFonts w:eastAsia="Times New Roman"/>
                <w:szCs w:val="22"/>
                <w:lang w:val="ru-RU"/>
              </w:rPr>
              <w:t>ЯДРА</w:t>
            </w:r>
          </w:p>
        </w:tc>
      </w:tr>
      <w:tr w:rsidR="00D375AB">
        <w:tc>
          <w:tcPr>
            <w:tcW w:w="1020" w:type="dxa"/>
            <w:vMerge w:val="restart"/>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4.3.1</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Нуклонная модель ядра Гейзенберга - Иваненко. Заряд ядра. Массовое число ядра. Изотопы</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4.3.2</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Радиоактивность.</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Альфа-распад: </w:t>
            </w:r>
            <w:r>
              <w:rPr>
                <w:rFonts w:eastAsia="Times New Roman"/>
                <w:noProof/>
                <w:position w:val="-10"/>
                <w:szCs w:val="22"/>
                <w:lang w:val="ru-RU"/>
              </w:rPr>
              <w:drawing>
                <wp:inline distT="0" distB="0" distL="0" distR="0">
                  <wp:extent cx="1360170" cy="285750"/>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191" name="Консультант Плюс"/>
                          <pic:cNvPicPr/>
                        </pic:nvPicPr>
                        <pic:blipFill>
                          <a:blip r:embed="rId197"/>
                          <a:stretch>
                            <a:fillRect/>
                          </a:stretch>
                        </pic:blipFill>
                        <pic:spPr>
                          <a:xfrm>
                            <a:off x="0" y="0"/>
                            <a:ext cx="1360170" cy="28575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Бета-распад.</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Электронный </w:t>
            </w:r>
            <w:r>
              <w:rPr>
                <w:rFonts w:eastAsia="Times New Roman"/>
                <w:noProof/>
                <w:position w:val="-6"/>
                <w:szCs w:val="22"/>
                <w:lang w:val="ru-RU"/>
              </w:rPr>
              <w:drawing>
                <wp:inline distT="0" distB="0" distL="0" distR="0">
                  <wp:extent cx="731520" cy="240030"/>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192" name="Консультант Плюс"/>
                          <pic:cNvPicPr/>
                        </pic:nvPicPr>
                        <pic:blipFill>
                          <a:blip r:embed="rId198"/>
                          <a:stretch>
                            <a:fillRect/>
                          </a:stretch>
                        </pic:blipFill>
                        <pic:spPr>
                          <a:xfrm>
                            <a:off x="0" y="0"/>
                            <a:ext cx="731520" cy="240030"/>
                          </a:xfrm>
                          <a:prstGeom prst="rect">
                            <a:avLst/>
                          </a:prstGeom>
                          <a:noFill/>
                          <a:ln>
                            <a:noFill/>
                          </a:ln>
                        </pic:spPr>
                      </pic:pic>
                    </a:graphicData>
                  </a:graphic>
                </wp:inline>
              </w:drawing>
            </w:r>
            <w:r>
              <w:rPr>
                <w:rFonts w:eastAsia="Times New Roman"/>
                <w:szCs w:val="22"/>
                <w:lang w:val="ru-RU"/>
              </w:rPr>
              <w:t xml:space="preserve">: </w:t>
            </w:r>
            <w:r>
              <w:rPr>
                <w:rFonts w:eastAsia="Times New Roman"/>
                <w:noProof/>
                <w:position w:val="-10"/>
                <w:szCs w:val="22"/>
                <w:lang w:val="ru-RU"/>
              </w:rPr>
              <w:drawing>
                <wp:inline distT="0" distB="0" distL="0" distR="0">
                  <wp:extent cx="1588770" cy="285750"/>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193" name="Консультант Плюс"/>
                          <pic:cNvPicPr/>
                        </pic:nvPicPr>
                        <pic:blipFill>
                          <a:blip r:embed="rId199"/>
                          <a:stretch>
                            <a:fillRect/>
                          </a:stretch>
                        </pic:blipFill>
                        <pic:spPr>
                          <a:xfrm>
                            <a:off x="0" y="0"/>
                            <a:ext cx="1588770" cy="285750"/>
                          </a:xfrm>
                          <a:prstGeom prst="rect">
                            <a:avLst/>
                          </a:prstGeom>
                          <a:noFill/>
                          <a:ln>
                            <a:noFill/>
                          </a:ln>
                        </pic:spPr>
                      </pic:pic>
                    </a:graphicData>
                  </a:graphic>
                </wp:inline>
              </w:drawing>
            </w:r>
            <w:r>
              <w:rPr>
                <w:rFonts w:eastAsia="Times New Roman"/>
                <w:szCs w:val="22"/>
                <w:lang w:val="ru-RU"/>
              </w:rPr>
              <w:t>.</w:t>
            </w:r>
          </w:p>
        </w:tc>
      </w:tr>
      <w:tr w:rsidR="00D375AB">
        <w:tblPrEx>
          <w:tblBorders>
            <w:insideH w:val="none" w:sz="4" w:space="0" w:color="000000"/>
          </w:tblBorders>
        </w:tblPrEx>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Позитронный </w:t>
            </w:r>
            <w:r>
              <w:rPr>
                <w:rFonts w:eastAsia="Times New Roman"/>
                <w:noProof/>
                <w:position w:val="-6"/>
                <w:szCs w:val="22"/>
                <w:lang w:val="ru-RU"/>
              </w:rPr>
              <w:drawing>
                <wp:inline distT="0" distB="0" distL="0" distR="0">
                  <wp:extent cx="731520" cy="24003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194" name="Консультант Плюс"/>
                          <pic:cNvPicPr/>
                        </pic:nvPicPr>
                        <pic:blipFill>
                          <a:blip r:embed="rId198"/>
                          <a:stretch>
                            <a:fillRect/>
                          </a:stretch>
                        </pic:blipFill>
                        <pic:spPr>
                          <a:xfrm>
                            <a:off x="0" y="0"/>
                            <a:ext cx="731520" cy="240030"/>
                          </a:xfrm>
                          <a:prstGeom prst="rect">
                            <a:avLst/>
                          </a:prstGeom>
                          <a:noFill/>
                          <a:ln>
                            <a:noFill/>
                          </a:ln>
                        </pic:spPr>
                      </pic:pic>
                    </a:graphicData>
                  </a:graphic>
                </wp:inline>
              </w:drawing>
            </w:r>
            <w:r>
              <w:rPr>
                <w:rFonts w:eastAsia="Times New Roman"/>
                <w:szCs w:val="22"/>
                <w:lang w:val="ru-RU"/>
              </w:rPr>
              <w:t xml:space="preserve">: </w:t>
            </w:r>
            <w:r>
              <w:rPr>
                <w:rFonts w:eastAsia="Times New Roman"/>
                <w:noProof/>
                <w:position w:val="-10"/>
                <w:szCs w:val="22"/>
                <w:lang w:val="ru-RU"/>
              </w:rPr>
              <w:drawing>
                <wp:inline distT="0" distB="0" distL="0" distR="0">
                  <wp:extent cx="1565910" cy="28575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195" name="Консультант Плюс"/>
                          <pic:cNvPicPr/>
                        </pic:nvPicPr>
                        <pic:blipFill>
                          <a:blip r:embed="rId200"/>
                          <a:stretch>
                            <a:fillRect/>
                          </a:stretch>
                        </pic:blipFill>
                        <pic:spPr>
                          <a:xfrm>
                            <a:off x="0" y="0"/>
                            <a:ext cx="1565910" cy="285750"/>
                          </a:xfrm>
                          <a:prstGeom prst="rect">
                            <a:avLst/>
                          </a:prstGeom>
                          <a:noFill/>
                          <a:ln>
                            <a:noFill/>
                          </a:ln>
                        </pic:spPr>
                      </pic:pic>
                    </a:graphicData>
                  </a:graphic>
                </wp:inline>
              </w:drawing>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Гамма-излучение</w:t>
            </w:r>
          </w:p>
        </w:tc>
      </w:tr>
      <w:tr w:rsidR="00D375AB">
        <w:trPr>
          <w:trHeight w:val="276"/>
        </w:trPr>
        <w:tc>
          <w:tcPr>
            <w:tcW w:w="1020" w:type="dxa"/>
            <w:vMerge/>
          </w:tcPr>
          <w:p w:rsidR="00D375AB" w:rsidRDefault="00D375AB">
            <w:pPr>
              <w:autoSpaceDE/>
              <w:autoSpaceDN/>
              <w:adjustRightInd/>
              <w:rPr>
                <w:rFonts w:eastAsia="Times New Roman"/>
                <w:szCs w:val="22"/>
                <w:lang w:val="ru-RU"/>
              </w:rPr>
            </w:pPr>
          </w:p>
        </w:tc>
        <w:tc>
          <w:tcPr>
            <w:tcW w:w="1191" w:type="dxa"/>
            <w:vMerge w:val="restart"/>
          </w:tcPr>
          <w:p w:rsidR="00D375AB" w:rsidRDefault="005A04D1">
            <w:pPr>
              <w:autoSpaceDE/>
              <w:autoSpaceDN/>
              <w:adjustRightInd/>
              <w:jc w:val="center"/>
              <w:rPr>
                <w:rFonts w:eastAsia="Times New Roman"/>
                <w:szCs w:val="22"/>
                <w:lang w:val="ru-RU"/>
              </w:rPr>
            </w:pPr>
            <w:r>
              <w:rPr>
                <w:rFonts w:eastAsia="Times New Roman"/>
                <w:szCs w:val="22"/>
                <w:lang w:val="ru-RU"/>
              </w:rPr>
              <w:t>4.3.3</w:t>
            </w:r>
          </w:p>
        </w:tc>
        <w:tc>
          <w:tcPr>
            <w:tcW w:w="7207" w:type="dxa"/>
            <w:gridSpan w:val="3"/>
            <w:tcBorders>
              <w:bottom w:val="nil"/>
            </w:tcBorders>
          </w:tcPr>
          <w:p w:rsidR="00D375AB" w:rsidRDefault="005A04D1">
            <w:pPr>
              <w:autoSpaceDE/>
              <w:autoSpaceDN/>
              <w:adjustRightInd/>
              <w:jc w:val="both"/>
              <w:rPr>
                <w:rFonts w:eastAsia="Times New Roman"/>
                <w:szCs w:val="22"/>
                <w:lang w:val="ru-RU"/>
              </w:rPr>
            </w:pPr>
            <w:r>
              <w:rPr>
                <w:rFonts w:eastAsia="Times New Roman"/>
                <w:szCs w:val="22"/>
                <w:lang w:val="ru-RU"/>
              </w:rPr>
              <w:t xml:space="preserve">Закон радиоактивного распада: </w:t>
            </w:r>
            <w:r>
              <w:rPr>
                <w:rFonts w:eastAsia="Times New Roman"/>
                <w:noProof/>
                <w:position w:val="-21"/>
                <w:szCs w:val="22"/>
                <w:lang w:val="ru-RU"/>
              </w:rPr>
              <w:drawing>
                <wp:inline distT="0" distB="0" distL="0" distR="0">
                  <wp:extent cx="1154430" cy="422910"/>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196" name="Консультант Плюс"/>
                          <pic:cNvPicPr/>
                        </pic:nvPicPr>
                        <pic:blipFill>
                          <a:blip r:embed="rId201"/>
                          <a:stretch>
                            <a:fillRect/>
                          </a:stretch>
                        </pic:blipFill>
                        <pic:spPr>
                          <a:xfrm>
                            <a:off x="0" y="0"/>
                            <a:ext cx="1154430" cy="422910"/>
                          </a:xfrm>
                          <a:prstGeom prst="rect">
                            <a:avLst/>
                          </a:prstGeom>
                          <a:noFill/>
                          <a:ln>
                            <a:noFill/>
                          </a:ln>
                        </pic:spPr>
                      </pic:pic>
                    </a:graphicData>
                  </a:graphic>
                </wp:inline>
              </w:drawing>
            </w:r>
            <w:r>
              <w:rPr>
                <w:rFonts w:eastAsia="Times New Roman"/>
                <w:szCs w:val="22"/>
                <w:lang w:val="ru-RU"/>
              </w:rPr>
              <w:t>.</w:t>
            </w:r>
          </w:p>
        </w:tc>
      </w:tr>
      <w:tr w:rsidR="00D375AB">
        <w:tc>
          <w:tcPr>
            <w:tcW w:w="1020" w:type="dxa"/>
            <w:vMerge/>
          </w:tcPr>
          <w:p w:rsidR="00D375AB" w:rsidRDefault="00D375AB">
            <w:pPr>
              <w:autoSpaceDE/>
              <w:autoSpaceDN/>
              <w:adjustRightInd/>
              <w:rPr>
                <w:rFonts w:eastAsia="Times New Roman"/>
                <w:szCs w:val="22"/>
                <w:lang w:val="ru-RU"/>
              </w:rPr>
            </w:pPr>
          </w:p>
        </w:tc>
        <w:tc>
          <w:tcPr>
            <w:tcW w:w="1191" w:type="dxa"/>
            <w:vMerge/>
          </w:tcPr>
          <w:p w:rsidR="00D375AB" w:rsidRDefault="00D375AB">
            <w:pPr>
              <w:autoSpaceDE/>
              <w:autoSpaceDN/>
              <w:adjustRightInd/>
              <w:rPr>
                <w:rFonts w:eastAsia="Times New Roman"/>
                <w:szCs w:val="22"/>
                <w:lang w:val="ru-RU"/>
              </w:rPr>
            </w:pPr>
          </w:p>
        </w:tc>
        <w:tc>
          <w:tcPr>
            <w:tcW w:w="7207" w:type="dxa"/>
            <w:gridSpan w:val="3"/>
            <w:tcBorders>
              <w:top w:val="nil"/>
            </w:tcBorders>
          </w:tcPr>
          <w:p w:rsidR="00D375AB" w:rsidRDefault="005A04D1">
            <w:pPr>
              <w:autoSpaceDE/>
              <w:autoSpaceDN/>
              <w:adjustRightInd/>
              <w:jc w:val="both"/>
              <w:rPr>
                <w:rFonts w:eastAsia="Times New Roman"/>
                <w:szCs w:val="22"/>
                <w:lang w:val="ru-RU"/>
              </w:rPr>
            </w:pPr>
            <w:r>
              <w:rPr>
                <w:rFonts w:eastAsia="Times New Roman"/>
                <w:szCs w:val="22"/>
                <w:lang w:val="ru-RU"/>
              </w:rPr>
              <w:t>Пусть m - масса радиоактивного вещества. Тогда </w:t>
            </w:r>
            <w:r>
              <w:rPr>
                <w:rFonts w:eastAsia="Times New Roman"/>
                <w:noProof/>
                <w:position w:val="-21"/>
                <w:szCs w:val="22"/>
                <w:lang w:val="ru-RU"/>
              </w:rPr>
              <w:drawing>
                <wp:inline distT="0" distB="0" distL="0" distR="0">
                  <wp:extent cx="1131570" cy="422910"/>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197" name="Консультант Плюс"/>
                          <pic:cNvPicPr/>
                        </pic:nvPicPr>
                        <pic:blipFill>
                          <a:blip r:embed="rId202"/>
                          <a:stretch>
                            <a:fillRect/>
                          </a:stretch>
                        </pic:blipFill>
                        <pic:spPr>
                          <a:xfrm>
                            <a:off x="0" y="0"/>
                            <a:ext cx="1131570" cy="422910"/>
                          </a:xfrm>
                          <a:prstGeom prst="rect">
                            <a:avLst/>
                          </a:prstGeom>
                          <a:noFill/>
                          <a:ln>
                            <a:noFill/>
                          </a:ln>
                        </pic:spPr>
                      </pic:pic>
                    </a:graphicData>
                  </a:graphic>
                </wp:inline>
              </w:drawing>
            </w:r>
          </w:p>
        </w:tc>
      </w:tr>
      <w:tr w:rsidR="00D375AB" w:rsidRPr="00C41554">
        <w:tc>
          <w:tcPr>
            <w:tcW w:w="1020" w:type="dxa"/>
            <w:vMerge/>
          </w:tcPr>
          <w:p w:rsidR="00D375AB" w:rsidRDefault="00D375AB">
            <w:pPr>
              <w:autoSpaceDE/>
              <w:autoSpaceDN/>
              <w:adjustRightInd/>
              <w:rPr>
                <w:rFonts w:eastAsia="Times New Roman"/>
                <w:szCs w:val="22"/>
                <w:lang w:val="ru-RU"/>
              </w:rPr>
            </w:pPr>
          </w:p>
        </w:tc>
        <w:tc>
          <w:tcPr>
            <w:tcW w:w="1191" w:type="dxa"/>
          </w:tcPr>
          <w:p w:rsidR="00D375AB" w:rsidRDefault="005A04D1">
            <w:pPr>
              <w:autoSpaceDE/>
              <w:autoSpaceDN/>
              <w:adjustRightInd/>
              <w:jc w:val="center"/>
              <w:rPr>
                <w:rFonts w:eastAsia="Times New Roman"/>
                <w:szCs w:val="22"/>
                <w:lang w:val="ru-RU"/>
              </w:rPr>
            </w:pPr>
            <w:r>
              <w:rPr>
                <w:rFonts w:eastAsia="Times New Roman"/>
                <w:szCs w:val="22"/>
                <w:lang w:val="ru-RU"/>
              </w:rPr>
              <w:t>4.3.4</w:t>
            </w:r>
          </w:p>
        </w:tc>
        <w:tc>
          <w:tcPr>
            <w:tcW w:w="7207" w:type="dxa"/>
            <w:gridSpan w:val="3"/>
          </w:tcPr>
          <w:p w:rsidR="00D375AB" w:rsidRDefault="005A04D1">
            <w:pPr>
              <w:autoSpaceDE/>
              <w:autoSpaceDN/>
              <w:adjustRightInd/>
              <w:jc w:val="both"/>
              <w:rPr>
                <w:rFonts w:eastAsia="Times New Roman"/>
                <w:szCs w:val="22"/>
                <w:lang w:val="ru-RU"/>
              </w:rPr>
            </w:pPr>
            <w:r>
              <w:rPr>
                <w:rFonts w:eastAsia="Times New Roman"/>
                <w:szCs w:val="22"/>
                <w:lang w:val="ru-RU"/>
              </w:rPr>
              <w:t>Ядерные реакции. Деление и синтез ядер</w:t>
            </w:r>
          </w:p>
        </w:tc>
      </w:tr>
    </w:tbl>
    <w:p w:rsidR="00D375AB" w:rsidRDefault="00D375AB">
      <w:pPr>
        <w:widowControl/>
        <w:autoSpaceDE/>
        <w:autoSpaceDN/>
        <w:adjustRightInd/>
        <w:spacing w:after="200" w:line="276" w:lineRule="auto"/>
        <w:rPr>
          <w:rFonts w:ascii="Calibri" w:hAnsi="Calibri"/>
          <w:sz w:val="22"/>
          <w:szCs w:val="22"/>
          <w:lang w:val="ru-RU" w:eastAsia="en-US"/>
        </w:rPr>
      </w:pPr>
    </w:p>
    <w:p w:rsidR="00D375AB" w:rsidRDefault="005A04D1">
      <w:pPr>
        <w:widowControl/>
        <w:autoSpaceDE/>
        <w:autoSpaceDN/>
        <w:adjustRightInd/>
        <w:spacing w:after="160" w:line="259" w:lineRule="auto"/>
        <w:ind w:firstLine="708"/>
        <w:jc w:val="both"/>
        <w:rPr>
          <w:lang w:val="ru-RU" w:eastAsia="en-US"/>
        </w:rPr>
      </w:pPr>
      <w:r>
        <w:rPr>
          <w:lang w:val="ru-RU" w:eastAsia="en-US"/>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w:t>
      </w:r>
      <w:r>
        <w:rPr>
          <w:lang w:val="ru-RU" w:eastAsia="en-US"/>
        </w:rPr>
        <w:t xml:space="preserve">жания </w:t>
      </w:r>
      <w:r>
        <w:rPr>
          <w:b/>
          <w:lang w:val="ru-RU" w:eastAsia="en-US"/>
        </w:rPr>
        <w:t>по химии</w:t>
      </w:r>
      <w:r>
        <w:rPr>
          <w:lang w:val="ru-RU" w:eastAsia="en-US"/>
        </w:rPr>
        <w:t>.</w:t>
      </w:r>
    </w:p>
    <w:p w:rsidR="00D375AB" w:rsidRDefault="00D375AB">
      <w:pPr>
        <w:adjustRightInd/>
        <w:jc w:val="both"/>
        <w:rPr>
          <w:rFonts w:eastAsiaTheme="minorEastAsia"/>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требования к результатам освоения основной</w:t>
      </w:r>
    </w:p>
    <w:p w:rsidR="00D375AB" w:rsidRDefault="005A04D1">
      <w:pPr>
        <w:adjustRightInd/>
        <w:jc w:val="center"/>
        <w:rPr>
          <w:rFonts w:eastAsia="Times New Roman"/>
          <w:szCs w:val="22"/>
          <w:lang w:val="ru-RU"/>
        </w:rPr>
      </w:pPr>
      <w:r>
        <w:rPr>
          <w:rFonts w:eastAsia="Times New Roman"/>
          <w:szCs w:val="22"/>
          <w:lang w:val="ru-RU"/>
        </w:rPr>
        <w:t>образовательной программы (10 класс)</w:t>
      </w:r>
    </w:p>
    <w:p w:rsidR="00D375AB" w:rsidRDefault="00D375AB">
      <w:pPr>
        <w:adjustRightInd/>
        <w:ind w:firstLine="540"/>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Код проверяемого результата</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Проверяемые предметные результаты освоения основной образовательной программы среднего общего образования</w:t>
            </w:r>
          </w:p>
        </w:tc>
      </w:tr>
      <w:tr w:rsidR="00D375AB">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Теоретические основы органической химии</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w:t>
            </w:r>
            <w:r>
              <w:rPr>
                <w:rFonts w:eastAsia="Times New Roman"/>
                <w:szCs w:val="22"/>
                <w:lang w:val="ru-RU"/>
              </w:rPr>
              <w:t>необходимой для решения практических задач и экологически обоснованного отношения к своему здоровью и природной среде</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Владение системой химических знаний, которая включает: основополагающие понятия (молекула, валентность, электроотрицательность, степе</w:t>
            </w:r>
            <w:r>
              <w:rPr>
                <w:rFonts w:eastAsia="Times New Roman"/>
                <w:szCs w:val="22"/>
                <w:lang w:val="ru-RU"/>
              </w:rPr>
              <w:t>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w:t>
            </w:r>
            <w:r>
              <w:rPr>
                <w:rFonts w:eastAsia="Times New Roman"/>
                <w:szCs w:val="22"/>
                <w:lang w:val="ru-RU"/>
              </w:rPr>
              <w:t>глеводы, жиры, белки), мономер, полимер, структурное звено, высокомолекулярные соединения); теории и законы (теория химического строения органических веществ А.М. Бутлерова), закономерности, символический язык химии, фактологические сведения о свойствах, с</w:t>
            </w:r>
            <w:r>
              <w:rPr>
                <w:rFonts w:eastAsia="Times New Roman"/>
                <w:szCs w:val="22"/>
                <w:lang w:val="ru-RU"/>
              </w:rPr>
              <w:t>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выявлять характерные признаки понятий, </w:t>
            </w:r>
            <w:r>
              <w:rPr>
                <w:rFonts w:eastAsia="Times New Roman"/>
                <w:szCs w:val="22"/>
                <w:lang w:val="ru-RU"/>
              </w:rPr>
              <w:lastRenderedPageBreak/>
              <w:t>устанавливать их взаимосвязь, использовать соответс</w:t>
            </w:r>
            <w:r>
              <w:rPr>
                <w:rFonts w:eastAsia="Times New Roman"/>
                <w:szCs w:val="22"/>
                <w:lang w:val="ru-RU"/>
              </w:rPr>
              <w:t>твующие понятия при описании состава, строения и превращений органических соединений</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1.4</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использовать химическую символику для составления молекулярных и структурных (развернутой, сокращенной) формул органических веществ и уравнени</w:t>
            </w:r>
            <w:r>
              <w:rPr>
                <w:rFonts w:eastAsia="Times New Roman"/>
                <w:szCs w:val="22"/>
                <w:lang w:val="ru-RU"/>
              </w:rPr>
              <w:t>й химических реакций, изготавливать модели молекул органических веществ для иллюстрации их химического и пространственного строения</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1.5</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устанавливать принадлежность изученных органических веществ по их составу и строению к </w:t>
            </w:r>
            <w:r>
              <w:rPr>
                <w:rFonts w:eastAsia="Times New Roman"/>
                <w:szCs w:val="22"/>
                <w:lang w:val="ru-RU"/>
              </w:rPr>
              <w:t>определенному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1.5</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умения определять виды химической связи в органич</w:t>
            </w:r>
            <w:r>
              <w:rPr>
                <w:rFonts w:eastAsia="Times New Roman"/>
                <w:szCs w:val="22"/>
                <w:lang w:val="ru-RU"/>
              </w:rPr>
              <w:t>еских соединениях (одинарные и кратные)</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1.6</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D375AB">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Углеводород</w:t>
            </w:r>
            <w:r>
              <w:rPr>
                <w:rFonts w:eastAsia="Times New Roman"/>
                <w:szCs w:val="22"/>
                <w:lang w:val="ru-RU"/>
              </w:rPr>
              <w:t>ы. Кислородсодержащие и азотсодержащие органические соединения. Высокомолекулярные соединения</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w:t>
            </w:r>
            <w:r>
              <w:rPr>
                <w:rFonts w:eastAsia="Times New Roman"/>
                <w:szCs w:val="22"/>
                <w:lang w:val="ru-RU"/>
              </w:rPr>
              <w:t>ид, ацетальдегид, муравьиная кислота, уксусная кислота, олеиновая кислота, стеариновая кислота, глюкоза, фруктоза, крахмал, целлюлоза, глицин)</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характеризовать состав, строение, физические и химические свойства типичных </w:t>
            </w:r>
            <w:r>
              <w:rPr>
                <w:rFonts w:eastAsia="Times New Roman"/>
                <w:szCs w:val="22"/>
                <w:lang w:val="ru-RU"/>
              </w:rPr>
              <w:t>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w:t>
            </w:r>
            <w:r>
              <w:rPr>
                <w:rFonts w:eastAsia="Times New Roman"/>
                <w:szCs w:val="22"/>
                <w:lang w:val="ru-RU"/>
              </w:rPr>
              <w:t>за, аминоуксусная кислота)</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2.4</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w:t>
            </w:r>
            <w:r>
              <w:rPr>
                <w:rFonts w:eastAsia="Times New Roman"/>
                <w:szCs w:val="22"/>
                <w:lang w:val="ru-RU"/>
              </w:rPr>
              <w:t>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D375AB">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Химия и жизнь. Расчеты</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3.1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владеть системой знаний об основны</w:t>
            </w:r>
            <w:r>
              <w:rPr>
                <w:rFonts w:eastAsia="Times New Roman"/>
                <w:szCs w:val="22"/>
                <w:lang w:val="ru-RU"/>
              </w:rPr>
              <w:t>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w:t>
            </w:r>
            <w:r>
              <w:rPr>
                <w:rFonts w:eastAsia="Times New Roman"/>
                <w:szCs w:val="22"/>
                <w:lang w:val="ru-RU"/>
              </w:rPr>
              <w:t>ествами и их применением</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w:t>
            </w:r>
            <w:r>
              <w:rPr>
                <w:rFonts w:eastAsia="Times New Roman"/>
                <w:szCs w:val="22"/>
                <w:lang w:val="ru-RU"/>
              </w:rPr>
              <w:t xml:space="preserve">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w:t>
            </w:r>
            <w:r>
              <w:rPr>
                <w:rFonts w:eastAsia="Times New Roman"/>
                <w:szCs w:val="22"/>
                <w:lang w:val="ru-RU"/>
              </w:rPr>
              <w:t>татов</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3.4</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проводить вычисления по химическим уравнениям (массы, объема, количества исходного вещества или продукта реакции по известным массе, объему, количеству одного из исходных веществ или продуктов реакции)</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3.5</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w:t>
            </w:r>
            <w:r>
              <w:rPr>
                <w:rFonts w:eastAsia="Times New Roman"/>
                <w:szCs w:val="22"/>
                <w:lang w:val="ru-RU"/>
              </w:rPr>
              <w:t>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3.6</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соблюдать правила экологически целесообразного поведения в быту и трудовой </w:t>
            </w:r>
            <w:r>
              <w:rPr>
                <w:rFonts w:eastAsia="Times New Roman"/>
                <w:szCs w:val="22"/>
                <w:lang w:val="ru-RU"/>
              </w:rPr>
              <w:t>деятельности в целях сохранения своего здоровья и окружающей природной среды, осознавать опасность воздействия на живые организмы определенных органических веществ, понимая смысл показателя ПДК (предельно допустимой концентрации), пояснять на примерах спос</w:t>
            </w:r>
            <w:r>
              <w:rPr>
                <w:rFonts w:eastAsia="Times New Roman"/>
                <w:szCs w:val="22"/>
                <w:lang w:val="ru-RU"/>
              </w:rPr>
              <w:t>обы уменьшения и предотвращения их вредного воздействия на организм человека</w:t>
            </w:r>
          </w:p>
        </w:tc>
      </w:tr>
    </w:tbl>
    <w:p w:rsidR="00D375AB" w:rsidRDefault="00D375AB">
      <w:pPr>
        <w:adjustRightInd/>
        <w:ind w:firstLine="540"/>
        <w:jc w:val="both"/>
        <w:rPr>
          <w:rFonts w:eastAsia="Times New Roman"/>
          <w:szCs w:val="22"/>
          <w:lang w:val="ru-RU"/>
        </w:rPr>
      </w:pPr>
    </w:p>
    <w:p w:rsidR="00D375AB" w:rsidRDefault="00D375AB">
      <w:pPr>
        <w:adjustRightInd/>
        <w:ind w:firstLine="540"/>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элементы содержания (10 класс)</w:t>
      </w:r>
    </w:p>
    <w:p w:rsidR="00D375AB" w:rsidRDefault="00D375AB">
      <w:pPr>
        <w:adjustRightInd/>
        <w:ind w:firstLine="540"/>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Код</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Проверяемый элемент содержания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Теоретические основы органической химии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Предмет органической химии: ее возникновение, </w:t>
            </w:r>
            <w:r>
              <w:rPr>
                <w:rFonts w:eastAsia="Times New Roman"/>
                <w:szCs w:val="22"/>
                <w:lang w:val="ru-RU"/>
              </w:rPr>
              <w:t>развитие и значение в получении новых веществ и материалов. Теория строения органических соединений А.М. Бутлерова, ее основные положения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Структурные формулы органических веществ. Гомология, изомерия. </w:t>
            </w:r>
            <w:r>
              <w:rPr>
                <w:rFonts w:eastAsia="Times New Roman"/>
                <w:szCs w:val="22"/>
                <w:lang w:val="ru-RU"/>
              </w:rPr>
              <w:lastRenderedPageBreak/>
              <w:t>Химическая связь в органических соединениях - один</w:t>
            </w:r>
            <w:r>
              <w:rPr>
                <w:rFonts w:eastAsia="Times New Roman"/>
                <w:szCs w:val="22"/>
                <w:lang w:val="ru-RU"/>
              </w:rPr>
              <w:t>арные и кратные связи. Представление о классификации органических веществ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1.3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Углеводороды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Алканы: состав и </w:t>
            </w:r>
            <w:r>
              <w:rPr>
                <w:rFonts w:eastAsia="Times New Roman"/>
                <w:szCs w:val="22"/>
                <w:lang w:val="ru-RU"/>
              </w:rPr>
              <w:t>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Алкены: состав и строение, гомологический ряд. Этилен и пропиле</w:t>
            </w:r>
            <w:r>
              <w:rPr>
                <w:rFonts w:eastAsia="Times New Roman"/>
                <w:szCs w:val="22"/>
                <w:lang w:val="ru-RU"/>
              </w:rPr>
              <w:t>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Алкадиены: бутадиен-1,3 и метилбутадиен-1,3: строение, важнейшие химические с</w:t>
            </w:r>
            <w:r>
              <w:rPr>
                <w:rFonts w:eastAsia="Times New Roman"/>
                <w:szCs w:val="22"/>
                <w:lang w:val="ru-RU"/>
              </w:rPr>
              <w:t>войства (реакция полимеризации). Получение синтетического каучука и резины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w:t>
            </w:r>
            <w:r>
              <w:rPr>
                <w:rFonts w:eastAsia="Times New Roman"/>
                <w:szCs w:val="22"/>
                <w:lang w:val="ru-RU"/>
              </w:rPr>
              <w:t>гидрирования, галогенирования, гидратации, горения), получение и применение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w:t>
            </w:r>
            <w:r>
              <w:rPr>
                <w:rFonts w:eastAsia="Times New Roman"/>
                <w:szCs w:val="22"/>
                <w:lang w:val="ru-RU"/>
              </w:rPr>
              <w:t>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2.6</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Природные источники углеводородов. Природный газ и попутные нефтяные газы. Не</w:t>
            </w:r>
            <w:r>
              <w:rPr>
                <w:rFonts w:eastAsia="Times New Roman"/>
                <w:szCs w:val="22"/>
                <w:lang w:val="ru-RU"/>
              </w:rPr>
              <w:t>фть и ее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Кислородсодержащие органические </w:t>
            </w:r>
            <w:r>
              <w:rPr>
                <w:rFonts w:eastAsia="Times New Roman"/>
                <w:szCs w:val="22"/>
                <w:lang w:val="ru-RU"/>
              </w:rPr>
              <w:t>соединения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w:t>
            </w:r>
            <w:r>
              <w:rPr>
                <w:rFonts w:eastAsia="Times New Roman"/>
                <w:szCs w:val="22"/>
                <w:lang w:val="ru-RU"/>
              </w:rPr>
              <w:t>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w:t>
            </w:r>
            <w:r>
              <w:rPr>
                <w:rFonts w:eastAsia="Times New Roman"/>
                <w:szCs w:val="22"/>
                <w:lang w:val="ru-RU"/>
              </w:rPr>
              <w:t>ликоля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Фенол: строение молекулы, физические и химические свойства. Токсичность фенола. Применение фенола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Альдегиды и кетоны. Формальдегид, ацетальдегид: строение, физические и </w:t>
            </w:r>
            <w:r>
              <w:rPr>
                <w:rFonts w:eastAsia="Times New Roman"/>
                <w:szCs w:val="22"/>
                <w:lang w:val="ru-RU"/>
              </w:rPr>
              <w:lastRenderedPageBreak/>
              <w:t xml:space="preserve">химические свойства (реакции окисления и восстановления, качественные </w:t>
            </w:r>
            <w:r>
              <w:rPr>
                <w:rFonts w:eastAsia="Times New Roman"/>
                <w:szCs w:val="22"/>
                <w:lang w:val="ru-RU"/>
              </w:rPr>
              <w:t>реакции), получение и применение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3.4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w:t>
            </w:r>
            <w:r>
              <w:rPr>
                <w:rFonts w:eastAsia="Times New Roman"/>
                <w:szCs w:val="22"/>
                <w:lang w:val="ru-RU"/>
              </w:rPr>
              <w:t>иновая кислоты как представители высших карбоновых кислот. Мыла как соли высших карбоновых кислот, их моющее действие</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Сложные эфиры как производные карбоновых кислот. Гидролиз сложных эфиров. Жиры. Гидролиз жиров. Применение жиров. Биологическая роль </w:t>
            </w:r>
            <w:r>
              <w:rPr>
                <w:rFonts w:eastAsia="Times New Roman"/>
                <w:szCs w:val="22"/>
                <w:lang w:val="ru-RU"/>
              </w:rPr>
              <w:t>жиров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3.6</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 (II), окисление аммиачным раствором оксид</w:t>
            </w:r>
            <w:r>
              <w:rPr>
                <w:rFonts w:eastAsia="Times New Roman"/>
                <w:szCs w:val="22"/>
                <w:lang w:val="ru-RU"/>
              </w:rPr>
              <w:t>а серебра (I),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 и химические свойства кра</w:t>
            </w:r>
            <w:r>
              <w:rPr>
                <w:rFonts w:eastAsia="Times New Roman"/>
                <w:szCs w:val="22"/>
                <w:lang w:val="ru-RU"/>
              </w:rPr>
              <w:t>хмала (гидролиз, качественная реакция с иодом)</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Азотсодержащие органические соединения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4.1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w:t>
            </w:r>
            <w:r>
              <w:rPr>
                <w:rFonts w:eastAsia="Times New Roman"/>
                <w:szCs w:val="22"/>
                <w:lang w:val="ru-RU"/>
              </w:rPr>
              <w:t>Пептиды</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4.2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Высокомолекулярные соединения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5.1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Основные понятия химии</w:t>
            </w:r>
            <w:r>
              <w:rPr>
                <w:rFonts w:eastAsia="Times New Roman"/>
                <w:szCs w:val="22"/>
                <w:lang w:val="ru-RU"/>
              </w:rPr>
              <w:t xml:space="preserve">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5.2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Экспериментальные методы изучения веществ и</w:t>
            </w:r>
            <w:r>
              <w:rPr>
                <w:rFonts w:eastAsia="Times New Roman"/>
                <w:szCs w:val="22"/>
                <w:lang w:val="ru-RU"/>
              </w:rPr>
              <w:t xml:space="preserve"> их превращений: ознакомление с образцами природных и искусственных волокон, пластмасс, каучуков. Получение синтетического каучука и резины</w:t>
            </w:r>
          </w:p>
        </w:tc>
      </w:tr>
    </w:tbl>
    <w:p w:rsidR="00D375AB" w:rsidRDefault="00D375AB">
      <w:pPr>
        <w:adjustRightInd/>
        <w:ind w:firstLine="540"/>
        <w:jc w:val="both"/>
        <w:rPr>
          <w:rFonts w:eastAsia="Times New Roman"/>
          <w:szCs w:val="22"/>
          <w:lang w:val="ru-RU"/>
        </w:rPr>
      </w:pPr>
    </w:p>
    <w:p w:rsidR="00D375AB" w:rsidRDefault="00D375AB">
      <w:pPr>
        <w:adjustRightInd/>
        <w:ind w:firstLine="540"/>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требования к результатам освоения основной</w:t>
      </w:r>
    </w:p>
    <w:p w:rsidR="00D375AB" w:rsidRDefault="005A04D1">
      <w:pPr>
        <w:adjustRightInd/>
        <w:jc w:val="center"/>
        <w:rPr>
          <w:rFonts w:eastAsia="Times New Roman"/>
          <w:szCs w:val="22"/>
          <w:lang w:val="ru-RU"/>
        </w:rPr>
      </w:pPr>
      <w:r>
        <w:rPr>
          <w:rFonts w:eastAsia="Times New Roman"/>
          <w:szCs w:val="22"/>
          <w:lang w:val="ru-RU"/>
        </w:rPr>
        <w:t>образовательной программы (11 класс)</w:t>
      </w:r>
    </w:p>
    <w:p w:rsidR="00D375AB" w:rsidRDefault="00D375AB">
      <w:pPr>
        <w:adjustRightInd/>
        <w:ind w:firstLine="540"/>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 xml:space="preserve">Код проверяемого </w:t>
            </w:r>
            <w:r>
              <w:rPr>
                <w:rFonts w:eastAsia="Times New Roman"/>
                <w:szCs w:val="22"/>
                <w:lang w:val="ru-RU"/>
              </w:rPr>
              <w:t>результата</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Проверяемые предметные результаты освоения основной образовательной программы среднего общего образования</w:t>
            </w:r>
          </w:p>
        </w:tc>
      </w:tr>
      <w:tr w:rsidR="00D375AB">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Теоретические основы химии</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1.1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Владение системой химических знаний, которая включает: основополагающие понятия (химический элемент, ато</w:t>
            </w:r>
            <w:r>
              <w:rPr>
                <w:rFonts w:eastAsia="Times New Roman"/>
                <w:szCs w:val="22"/>
                <w:lang w:val="ru-RU"/>
              </w:rPr>
              <w:t>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кристаллическая решетка, типы химических реакций (окислител</w:t>
            </w:r>
            <w:r>
              <w:rPr>
                <w:rFonts w:eastAsia="Times New Roman"/>
                <w:szCs w:val="22"/>
                <w:lang w:val="ru-RU"/>
              </w:rPr>
              <w:t>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w:t>
            </w:r>
            <w:r>
              <w:rPr>
                <w:rFonts w:eastAsia="Times New Roman"/>
                <w:szCs w:val="22"/>
                <w:lang w:val="ru-RU"/>
              </w:rPr>
              <w:t>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w:t>
            </w:r>
            <w:r>
              <w:rPr>
                <w:rFonts w:eastAsia="Times New Roman"/>
                <w:szCs w:val="22"/>
                <w:lang w:val="ru-RU"/>
              </w:rPr>
              <w:t>ической деятельности человека</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w:t>
            </w:r>
            <w:r>
              <w:rPr>
                <w:rFonts w:eastAsia="Times New Roman"/>
                <w:szCs w:val="22"/>
                <w:lang w:val="ru-RU"/>
              </w:rPr>
              <w:t>химических знаний с понятиями и представлениями других естественнонаучных предметов</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1.4</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определять </w:t>
            </w:r>
            <w:r>
              <w:rPr>
                <w:rFonts w:eastAsia="Times New Roman"/>
                <w:szCs w:val="22"/>
                <w:lang w:val="ru-RU"/>
              </w:rPr>
              <w:t>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решетки конкретного вещества (атомная, молекулярная, ионная, мет</w:t>
            </w:r>
            <w:r>
              <w:rPr>
                <w:rFonts w:eastAsia="Times New Roman"/>
                <w:szCs w:val="22"/>
                <w:lang w:val="ru-RU"/>
              </w:rPr>
              <w:t>аллическая)</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1.5</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определять характер среды в водных растворах неорганических соединений</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1.6</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умения классифицировать химические реакции по различным признакам (числу и составу реагирующих веществ, тепловому эффекту </w:t>
            </w:r>
            <w:r>
              <w:rPr>
                <w:rFonts w:eastAsia="Times New Roman"/>
                <w:szCs w:val="22"/>
                <w:lang w:val="ru-RU"/>
              </w:rPr>
              <w:t>реакции, изменению степеней окисления элементов, обратимости реакции, участию катализатора)</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1.7</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составлять уравнения реакций различных типов, полные и сокращенные уравнения реакций ионного обмена, учитывая условия, при которых эти </w:t>
            </w:r>
            <w:r>
              <w:rPr>
                <w:rFonts w:eastAsia="Times New Roman"/>
                <w:szCs w:val="22"/>
                <w:lang w:val="ru-RU"/>
              </w:rPr>
              <w:t>реакции идут до конца</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1.8</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проводить реакции, подтверждающие качественный состав различных неорганических веществ, распознавать опытным путем ионы, присутствующие в водных растворах неорганических веществ</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1.9</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w:t>
            </w:r>
            <w:r>
              <w:rPr>
                <w:rFonts w:eastAsia="Times New Roman"/>
                <w:szCs w:val="22"/>
                <w:lang w:val="ru-RU"/>
              </w:rPr>
              <w:t xml:space="preserve">умений раскрывать сущность окислительно-восстановительных реакций посредством составления электронного </w:t>
            </w:r>
            <w:r>
              <w:rPr>
                <w:rFonts w:eastAsia="Times New Roman"/>
                <w:szCs w:val="22"/>
                <w:lang w:val="ru-RU"/>
              </w:rPr>
              <w:lastRenderedPageBreak/>
              <w:t>баланса этих реакций</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1.10</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объяснять зависимость скорости химической реакции от различных факторов</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1.11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w:t>
            </w:r>
            <w:r>
              <w:rPr>
                <w:rFonts w:eastAsia="Times New Roman"/>
                <w:szCs w:val="22"/>
                <w:lang w:val="ru-RU"/>
              </w:rPr>
              <w:t>объяснять характер смещения химического равновесия в зависимости от внешнего воздействия (принцип Ле Шателье)</w:t>
            </w:r>
          </w:p>
        </w:tc>
      </w:tr>
      <w:tr w:rsidR="00D375AB">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Общая и неорганическая химия</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раскрывать смысл Периодического закона Д.И. Менделеева и демонстрировать его </w:t>
            </w:r>
            <w:r>
              <w:rPr>
                <w:rFonts w:eastAsia="Times New Roman"/>
                <w:szCs w:val="22"/>
                <w:lang w:val="ru-RU"/>
              </w:rPr>
              <w:t>систематизирующую, объяснительную и прогностическую функции</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характеризовать электронное строение атомов химических элементов 1 - 4 периодов Периодической системы химических элементов Д.И. Менделеева, используя понятия "s-, p-, </w:t>
            </w:r>
            <w:r>
              <w:rPr>
                <w:rFonts w:eastAsia="Times New Roman"/>
                <w:szCs w:val="22"/>
                <w:lang w:val="ru-RU"/>
              </w:rPr>
              <w:t>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характеризовать </w:t>
            </w:r>
            <w:r>
              <w:rPr>
                <w:rFonts w:eastAsia="Times New Roman"/>
                <w:szCs w:val="22"/>
                <w:lang w:val="ru-RU"/>
              </w:rPr>
              <w:t>(описывать)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2.4</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устанавливать</w:t>
            </w:r>
            <w:r>
              <w:rPr>
                <w:rFonts w:eastAsia="Times New Roman"/>
                <w:szCs w:val="22"/>
                <w:lang w:val="ru-RU"/>
              </w:rPr>
              <w:t xml:space="preserve"> принадлежность неорганических веществ по их составу к определенному классу (группе) соединений (простые вещества - металлы и неметаллы, оксиды, основания, кислоты, амфотерные гидроксиды, соли)</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2.5</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использовать химическую символику</w:t>
            </w:r>
            <w:r>
              <w:rPr>
                <w:rFonts w:eastAsia="Times New Roman"/>
                <w:szCs w:val="22"/>
                <w:lang w:val="ru-RU"/>
              </w:rPr>
              <w:t xml:space="preserve">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 гашеная известь, негашеная известь, питьевая сода, пирит и др</w:t>
            </w:r>
            <w:r>
              <w:rPr>
                <w:rFonts w:eastAsia="Times New Roman"/>
                <w:szCs w:val="22"/>
                <w:lang w:val="ru-RU"/>
              </w:rPr>
              <w:t>угие)</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2.6</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w:t>
            </w:r>
            <w:r>
              <w:rPr>
                <w:rFonts w:eastAsia="Times New Roman"/>
                <w:szCs w:val="22"/>
                <w:lang w:val="ru-RU"/>
              </w:rPr>
              <w:t xml:space="preserve"> реакций</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2.7</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w:t>
            </w:r>
            <w:r>
              <w:rPr>
                <w:rFonts w:eastAsia="Times New Roman"/>
                <w:szCs w:val="22"/>
                <w:lang w:val="ru-RU"/>
              </w:rPr>
              <w:t xml:space="preserve">химической реакции, реакции ионного обмена, качественные реакции на сульфат-, карбонат- и хлорид-анионы, на </w:t>
            </w:r>
            <w:r>
              <w:rPr>
                <w:rFonts w:eastAsia="Times New Roman"/>
                <w:szCs w:val="22"/>
                <w:lang w:val="ru-RU"/>
              </w:rPr>
              <w:lastRenderedPageBreak/>
              <w:t>катион аммония, решение экспериментальных задач по темам "Металлы" и "Неметаллы") в соответствии с правилами техники безопасности при обращении с ве</w:t>
            </w:r>
            <w:r>
              <w:rPr>
                <w:rFonts w:eastAsia="Times New Roman"/>
                <w:szCs w:val="22"/>
                <w:lang w:val="ru-RU"/>
              </w:rPr>
              <w:t>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2.8</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соблюдать правила пользования химической</w:t>
            </w:r>
            <w:r>
              <w:rPr>
                <w:rFonts w:eastAsia="Times New Roman"/>
                <w:szCs w:val="22"/>
                <w:lang w:val="ru-RU"/>
              </w:rPr>
              <w:t xml:space="preserve">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2.9</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характеризовать химические процессы, лежащие в основе промышленного получе</w:t>
            </w:r>
            <w:r>
              <w:rPr>
                <w:rFonts w:eastAsia="Times New Roman"/>
                <w:szCs w:val="22"/>
                <w:lang w:val="ru-RU"/>
              </w:rPr>
              <w:t>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D375AB">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Химия и жизнь. Расчеты</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представлений о химической составляющей естественнонаучной </w:t>
            </w:r>
            <w:r>
              <w:rPr>
                <w:rFonts w:eastAsia="Times New Roman"/>
                <w:szCs w:val="22"/>
                <w:lang w:val="ru-RU"/>
              </w:rPr>
              <w:t>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w:t>
            </w:r>
            <w:r>
              <w:rPr>
                <w:rFonts w:eastAsia="Times New Roman"/>
                <w:szCs w:val="22"/>
                <w:lang w:val="ru-RU"/>
              </w:rPr>
              <w:t>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соблюдать правила экологически целесообразного поведения в быту и труд</w:t>
            </w:r>
            <w:r>
              <w:rPr>
                <w:rFonts w:eastAsia="Times New Roman"/>
                <w:szCs w:val="22"/>
                <w:lang w:val="ru-RU"/>
              </w:rPr>
              <w:t>овой деятельности в целях сохранения своего здоровья и окружающей природной среды</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3.4</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Осознавать опасность воздействия на живые организмы определенных веществ, понимая смысл показателя ПДК, пояснять на примерах способы уменьшения и предотвращения их вредн</w:t>
            </w:r>
            <w:r>
              <w:rPr>
                <w:rFonts w:eastAsia="Times New Roman"/>
                <w:szCs w:val="22"/>
                <w:lang w:val="ru-RU"/>
              </w:rPr>
              <w:t>ого воздействия на организм человека</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3.5</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проводить вычисления с использованием понятия "массовая доля вещества в растворе", объемных отношений газов при химических реакциях, массы вещества или объема газов по известному количеству </w:t>
            </w:r>
            <w:r>
              <w:rPr>
                <w:rFonts w:eastAsia="Times New Roman"/>
                <w:szCs w:val="22"/>
                <w:lang w:val="ru-RU"/>
              </w:rPr>
              <w:t>вещества, массе или объему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D375AB" w:rsidRDefault="00D375AB">
      <w:pPr>
        <w:adjustRightInd/>
        <w:ind w:firstLine="540"/>
        <w:jc w:val="both"/>
        <w:rPr>
          <w:rFonts w:eastAsia="Times New Roman"/>
          <w:szCs w:val="22"/>
          <w:lang w:val="ru-RU"/>
        </w:rPr>
      </w:pPr>
    </w:p>
    <w:p w:rsidR="00D375AB" w:rsidRDefault="00D375AB">
      <w:pPr>
        <w:adjustRightInd/>
        <w:ind w:firstLine="540"/>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элементы содержания (11 класс)</w:t>
      </w:r>
    </w:p>
    <w:p w:rsidR="00D375AB" w:rsidRDefault="00D375AB">
      <w:pPr>
        <w:adjustRightInd/>
        <w:ind w:firstLine="540"/>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Код</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Проверяемый элемент содержания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Теоретические основы химии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Химический элемент. Атом. Ядро атома, изотопы. Электронная оболочка. Энергетические уровни, подуровни. Атомные орбитали, s-, p-, d-элементы. Особенности распределения электронов по орбиталям в атомах элементов первых четырех</w:t>
            </w:r>
            <w:r>
              <w:rPr>
                <w:rFonts w:eastAsia="Times New Roman"/>
                <w:szCs w:val="22"/>
                <w:lang w:val="ru-RU"/>
              </w:rPr>
              <w:t xml:space="preserve"> периодов. Электронная конфигурация атомов</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w:t>
            </w:r>
            <w:r>
              <w:rPr>
                <w:rFonts w:eastAsia="Times New Roman"/>
                <w:szCs w:val="22"/>
                <w:lang w:val="ru-RU"/>
              </w:rPr>
              <w:t>.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Строение вещества. Химическая связь. Виды химической связи (ковалентная </w:t>
            </w:r>
            <w:r>
              <w:rPr>
                <w:rFonts w:eastAsia="Times New Roman"/>
                <w:szCs w:val="22"/>
                <w:lang w:val="ru-RU"/>
              </w:rPr>
              <w:t>неполярная и полярная, ионная, металлическая). Ионы: катионы и анионы. Механизмы образования ковалентной химической связи (обменный и донорно-акцепторный). Водородная связь</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Валентность. Электроотрицательность. Степень окисления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Вещества молекуляр</w:t>
            </w:r>
            <w:r>
              <w:rPr>
                <w:rFonts w:eastAsia="Times New Roman"/>
                <w:szCs w:val="22"/>
                <w:lang w:val="ru-RU"/>
              </w:rPr>
              <w:t>ного и немолекулярного строения. Закон постоянства состава вещества. Типы кристаллических решеток. Зависимость свойства веществ от типа кристаллической решетки. Понятие о дисперсных системах. Истинные и коллоидные растворы. Массовая доля вещества в раствор</w:t>
            </w:r>
            <w:r>
              <w:rPr>
                <w:rFonts w:eastAsia="Times New Roman"/>
                <w:szCs w:val="22"/>
                <w:lang w:val="ru-RU"/>
              </w:rPr>
              <w:t>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1.6</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Классификация неорганических соединений. Номенклатура неорганических веществ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1.7</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w:t>
            </w:r>
            <w:r>
              <w:rPr>
                <w:rFonts w:eastAsia="Times New Roman"/>
                <w:szCs w:val="22"/>
                <w:lang w:val="ru-RU"/>
              </w:rPr>
              <w:t>химических реакциях</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1.8</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Скорость реакции, ее зависимость от различных факторов</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1.9</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Обратимые реакции. Химическое равновесие. Факторы, влияющие на состояние химического равновесия. Принцип Ле Шателье</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1.10</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Электролитическая диссоциация. Сильные и слабые </w:t>
            </w:r>
            <w:r>
              <w:rPr>
                <w:rFonts w:eastAsia="Times New Roman"/>
                <w:szCs w:val="22"/>
                <w:lang w:val="ru-RU"/>
              </w:rPr>
              <w:t>электролиты. Среда водных растворов веществ: кислая, нейтральная, щелочная. Реакции ионного обмена</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1.11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Окислительно-восстановительные реакции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Неорганическая химия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Неметаллы. Положение неметаллов в Периодической системе химических элементов Д.И. </w:t>
            </w:r>
            <w:r>
              <w:rPr>
                <w:rFonts w:eastAsia="Times New Roman"/>
                <w:szCs w:val="22"/>
                <w:lang w:val="ru-RU"/>
              </w:rPr>
              <w:t>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Химические свойства важнейших неметаллов (галогенов, серы, азота, фосфора, углерода и кремния) и их соедин</w:t>
            </w:r>
            <w:r>
              <w:rPr>
                <w:rFonts w:eastAsia="Times New Roman"/>
                <w:szCs w:val="22"/>
                <w:lang w:val="ru-RU"/>
              </w:rPr>
              <w:t xml:space="preserve">ений (оксидов, </w:t>
            </w:r>
            <w:r>
              <w:rPr>
                <w:rFonts w:eastAsia="Times New Roman"/>
                <w:szCs w:val="22"/>
                <w:lang w:val="ru-RU"/>
              </w:rPr>
              <w:lastRenderedPageBreak/>
              <w:t>кислородсодержащих кислот, водородных соединений). Применение важнейших неметаллов и их соединений</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2.3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Металлы. Положение металлов в Периодической системе химических элементов Д.И. Менделеева. Особенности строения электронных оболочек атомо</w:t>
            </w:r>
            <w:r>
              <w:rPr>
                <w:rFonts w:eastAsia="Times New Roman"/>
                <w:szCs w:val="22"/>
                <w:lang w:val="ru-RU"/>
              </w:rPr>
              <w:t>в металлов. Общие физические свойства металлов. Сплавы металлов. Электрохимический ряд напряжений металлов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Химические свойства важнейших металлов (натрий, калий, кальций, магний, алюминий, цинк, хром, железо, медь) и их соединений. Общие способы </w:t>
            </w:r>
            <w:r>
              <w:rPr>
                <w:rFonts w:eastAsia="Times New Roman"/>
                <w:szCs w:val="22"/>
                <w:lang w:val="ru-RU"/>
              </w:rPr>
              <w:t>получения металлов. Применение металлов в быту и технике</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Генетическая связь неорганических веществ, принадлежащих к различным классам</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Химия и жизнь</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Роль химии в обеспечении экологической, энергетической и пищевой безопасности, развитии </w:t>
            </w:r>
            <w:r>
              <w:rPr>
                <w:rFonts w:eastAsia="Times New Roman"/>
                <w:szCs w:val="22"/>
                <w:lang w:val="ru-RU"/>
              </w:rPr>
              <w:t>медицины. Понятие о научных методах познания веществ и химических реакций</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w:t>
            </w:r>
            <w:r>
              <w:rPr>
                <w:rFonts w:eastAsia="Times New Roman"/>
                <w:szCs w:val="22"/>
                <w:lang w:val="ru-RU"/>
              </w:rPr>
              <w:t>алы, краски, стекло, керамика, материалы для электроники, наноматериалы, органические и минеральные удобрения</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w:t>
            </w:r>
            <w:r>
              <w:rPr>
                <w:rFonts w:eastAsia="Times New Roman"/>
                <w:szCs w:val="22"/>
                <w:lang w:val="ru-RU"/>
              </w:rPr>
              <w:t>дневной жизни</w:t>
            </w:r>
          </w:p>
        </w:tc>
      </w:tr>
    </w:tbl>
    <w:p w:rsidR="00D375AB" w:rsidRDefault="00D375AB">
      <w:pPr>
        <w:widowControl/>
        <w:autoSpaceDE/>
        <w:autoSpaceDN/>
        <w:adjustRightInd/>
        <w:rPr>
          <w:rFonts w:ascii="Calibri" w:eastAsia="Times New Roman" w:hAnsi="Calibri"/>
          <w:sz w:val="22"/>
          <w:szCs w:val="22"/>
          <w:lang w:val="ru-RU"/>
        </w:rPr>
      </w:pPr>
    </w:p>
    <w:p w:rsidR="00D375AB" w:rsidRDefault="00D375AB">
      <w:pPr>
        <w:widowControl/>
        <w:autoSpaceDE/>
        <w:autoSpaceDN/>
        <w:adjustRightInd/>
        <w:rPr>
          <w:rFonts w:ascii="Calibri" w:eastAsia="Times New Roman" w:hAnsi="Calibri"/>
          <w:sz w:val="22"/>
          <w:szCs w:val="22"/>
          <w:lang w:val="ru-RU"/>
        </w:rPr>
      </w:pPr>
    </w:p>
    <w:p w:rsidR="00D375AB" w:rsidRDefault="005A04D1">
      <w:pPr>
        <w:adjustRightInd/>
        <w:spacing w:before="240"/>
        <w:ind w:firstLine="540"/>
        <w:jc w:val="both"/>
        <w:rPr>
          <w:rFonts w:eastAsia="Times New Roman"/>
          <w:szCs w:val="22"/>
          <w:lang w:val="ru-RU"/>
        </w:rPr>
      </w:pPr>
      <w:r>
        <w:rPr>
          <w:rFonts w:eastAsia="Times New Roman"/>
          <w:szCs w:val="22"/>
          <w:lang w:val="ru-RU"/>
        </w:rPr>
        <w:t>Для проведения единого государственного экзамена по химии (далее - ЕГЭ по химии)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w:t>
      </w:r>
      <w:r>
        <w:rPr>
          <w:rFonts w:eastAsia="Times New Roman"/>
          <w:szCs w:val="22"/>
          <w:lang w:val="ru-RU"/>
        </w:rPr>
        <w:t>одержания.</w:t>
      </w:r>
    </w:p>
    <w:p w:rsidR="00D375AB" w:rsidRDefault="00D375AB">
      <w:pPr>
        <w:adjustRightInd/>
        <w:ind w:firstLine="540"/>
        <w:jc w:val="both"/>
        <w:rPr>
          <w:rFonts w:eastAsia="Times New Roman"/>
          <w:szCs w:val="22"/>
          <w:lang w:val="ru-RU"/>
        </w:rPr>
      </w:pPr>
    </w:p>
    <w:p w:rsidR="00D375AB" w:rsidRDefault="00D375AB">
      <w:pPr>
        <w:adjustRightInd/>
        <w:ind w:firstLine="540"/>
        <w:jc w:val="both"/>
        <w:rPr>
          <w:rFonts w:eastAsia="Times New Roman"/>
          <w:szCs w:val="22"/>
          <w:lang w:val="ru-RU"/>
        </w:rPr>
      </w:pPr>
    </w:p>
    <w:p w:rsidR="00D375AB" w:rsidRDefault="005A04D1">
      <w:pPr>
        <w:adjustRightInd/>
        <w:jc w:val="center"/>
        <w:rPr>
          <w:rFonts w:eastAsia="Times New Roman"/>
          <w:b/>
          <w:szCs w:val="22"/>
          <w:lang w:val="ru-RU"/>
        </w:rPr>
      </w:pPr>
      <w:r>
        <w:rPr>
          <w:rFonts w:eastAsia="Times New Roman"/>
          <w:b/>
          <w:szCs w:val="22"/>
          <w:lang w:val="ru-RU"/>
        </w:rPr>
        <w:t>Проверяемые на ЕГЭ по химии требования</w:t>
      </w:r>
    </w:p>
    <w:p w:rsidR="00D375AB" w:rsidRDefault="005A04D1">
      <w:pPr>
        <w:adjustRightInd/>
        <w:jc w:val="center"/>
        <w:rPr>
          <w:rFonts w:eastAsia="Times New Roman"/>
          <w:b/>
          <w:szCs w:val="22"/>
          <w:lang w:val="ru-RU"/>
        </w:rPr>
      </w:pPr>
      <w:r>
        <w:rPr>
          <w:rFonts w:eastAsia="Times New Roman"/>
          <w:b/>
          <w:szCs w:val="22"/>
          <w:lang w:val="ru-RU"/>
        </w:rPr>
        <w:t>к результатам освоения основной образовательной программы</w:t>
      </w:r>
    </w:p>
    <w:p w:rsidR="00D375AB" w:rsidRDefault="005A04D1">
      <w:pPr>
        <w:adjustRightInd/>
        <w:jc w:val="center"/>
        <w:rPr>
          <w:rFonts w:eastAsia="Times New Roman"/>
          <w:b/>
          <w:szCs w:val="22"/>
          <w:lang w:val="ru-RU"/>
        </w:rPr>
      </w:pPr>
      <w:r>
        <w:rPr>
          <w:rFonts w:eastAsia="Times New Roman"/>
          <w:b/>
          <w:szCs w:val="22"/>
          <w:lang w:val="ru-RU"/>
        </w:rPr>
        <w:t>среднего общего образования</w:t>
      </w:r>
    </w:p>
    <w:p w:rsidR="00D375AB" w:rsidRDefault="00D375AB">
      <w:pPr>
        <w:adjustRightInd/>
        <w:ind w:firstLine="540"/>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Код проверяемого требования</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 xml:space="preserve">Проверяемые требования к предметным результатам освоения основной образовательной </w:t>
            </w:r>
            <w:r>
              <w:rPr>
                <w:rFonts w:eastAsia="Times New Roman"/>
                <w:szCs w:val="22"/>
                <w:lang w:val="ru-RU"/>
              </w:rPr>
              <w:t>программы среднего общего образования</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Владение системой химических знаний, которая включает:</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основополагающие понятия (химический элемент, атом, изотопы, электронная оболочка атома, s-, p-, d-электронные орбитали атомов, основное и возбужденное сос</w:t>
            </w:r>
            <w:r>
              <w:rPr>
                <w:rFonts w:eastAsia="Times New Roman"/>
                <w:szCs w:val="22"/>
                <w:lang w:val="ru-RU"/>
              </w:rPr>
              <w:t xml:space="preserve">тояние атома, ион, молекула, валентность, электроотрицательность, степень окисления, химическая </w:t>
            </w:r>
            <w:r>
              <w:rPr>
                <w:rFonts w:eastAsia="Times New Roman"/>
                <w:szCs w:val="22"/>
                <w:lang w:val="ru-RU"/>
              </w:rPr>
              <w:lastRenderedPageBreak/>
              <w:t>связь (</w:t>
            </w:r>
            <w:r>
              <w:rPr>
                <w:rFonts w:eastAsia="Times New Roman"/>
                <w:noProof/>
                <w:position w:val="-1"/>
                <w:szCs w:val="22"/>
                <w:lang w:val="ru-RU"/>
              </w:rPr>
              <w:drawing>
                <wp:inline distT="0" distB="0" distL="0" distR="0">
                  <wp:extent cx="215900" cy="17272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Рисунок 198"/>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a:xfrm>
                            <a:off x="0" y="0"/>
                            <a:ext cx="215900" cy="172720"/>
                          </a:xfrm>
                          <a:prstGeom prst="rect">
                            <a:avLst/>
                          </a:prstGeom>
                          <a:noFill/>
                          <a:ln>
                            <a:noFill/>
                          </a:ln>
                        </pic:spPr>
                      </pic:pic>
                    </a:graphicData>
                  </a:graphic>
                </wp:inline>
              </w:drawing>
            </w:r>
            <w:r>
              <w:rPr>
                <w:rFonts w:eastAsia="Times New Roman"/>
                <w:szCs w:val="22"/>
                <w:lang w:val="ru-RU"/>
              </w:rPr>
              <w:t xml:space="preserve"> и </w:t>
            </w:r>
            <w:r>
              <w:rPr>
                <w:rFonts w:eastAsia="Times New Roman"/>
                <w:noProof/>
                <w:position w:val="-1"/>
                <w:szCs w:val="22"/>
                <w:lang w:val="ru-RU"/>
              </w:rPr>
              <w:drawing>
                <wp:inline distT="0" distB="0" distL="0" distR="0">
                  <wp:extent cx="612775" cy="17272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Рисунок 199"/>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a:xfrm>
                            <a:off x="0" y="0"/>
                            <a:ext cx="612775" cy="172720"/>
                          </a:xfrm>
                          <a:prstGeom prst="rect">
                            <a:avLst/>
                          </a:prstGeom>
                          <a:noFill/>
                          <a:ln>
                            <a:noFill/>
                          </a:ln>
                        </pic:spPr>
                      </pic:pic>
                    </a:graphicData>
                  </a:graphic>
                </wp:inline>
              </w:drawing>
            </w:r>
            <w:r>
              <w:rPr>
                <w:rFonts w:eastAsia="Times New Roman"/>
                <w:szCs w:val="22"/>
                <w:lang w:val="ru-RU"/>
              </w:rPr>
              <w:t>, кратные связи), гибридизация атомных орбиталей, кристаллическая решетка, моль, молярная масса, молярный объем, молярная концентрация, растворы (ис</w:t>
            </w:r>
            <w:r>
              <w:rPr>
                <w:rFonts w:eastAsia="Times New Roman"/>
                <w:szCs w:val="22"/>
                <w:lang w:val="ru-RU"/>
              </w:rPr>
              <w:t>тинные, дисперсные системы), кристаллогидраты, углеродный скелет, функциональная группа, радикал, изомеры, структурная формула, изомерия (структурная, геометрическая (цис-, трансизомерия), гомологический ряд, гомологи, углеводороды, кислород- и азотсодержа</w:t>
            </w:r>
            <w:r>
              <w:rPr>
                <w:rFonts w:eastAsia="Times New Roman"/>
                <w:szCs w:val="22"/>
                <w:lang w:val="ru-RU"/>
              </w:rPr>
              <w:t>щие соединения, биологически активные вещества (углеводы, жиры, белки), мономер, полимер, структурное звено, высокомолекулярные соединения, крекинг, риформинг, типы химических реакций (окислительно-восстановительные, экзо- и эндотермические, реакции ионног</w:t>
            </w:r>
            <w:r>
              <w:rPr>
                <w:rFonts w:eastAsia="Times New Roman"/>
                <w:szCs w:val="22"/>
                <w:lang w:val="ru-RU"/>
              </w:rPr>
              <w:t>о обмена, гомо- и гетерогенные, обратимые и необратимые), раствор, электролиты, неэлектролиты, электролитическая диссоциация, степень диссоциации, окислитель, восстановитель, электролиз, скорость химической реакции, химическое равновесие)</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1.2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теории и </w:t>
            </w:r>
            <w:r>
              <w:rPr>
                <w:rFonts w:eastAsia="Times New Roman"/>
                <w:szCs w:val="22"/>
                <w:lang w:val="ru-RU"/>
              </w:rPr>
              <w:t>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мировоззренческие знания, лежащие в основ</w:t>
            </w:r>
            <w:r>
              <w:rPr>
                <w:rFonts w:eastAsia="Times New Roman"/>
                <w:szCs w:val="22"/>
                <w:lang w:val="ru-RU"/>
              </w:rPr>
              <w:t>е понимания причинности и системности химических явлений, современные представления о строении вещества на атомном, молекулярном и надмолекулярном уровнях</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представления о механизмах химических реакций, термодинамических и кинетических закономерностях </w:t>
            </w:r>
            <w:r>
              <w:rPr>
                <w:rFonts w:eastAsia="Times New Roman"/>
                <w:szCs w:val="22"/>
                <w:lang w:val="ru-RU"/>
              </w:rPr>
              <w:t>их протекания, о химическом равновесии, дисперсных системах</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1.4</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1.5</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общие </w:t>
            </w:r>
            <w:r>
              <w:rPr>
                <w:rFonts w:eastAsia="Times New Roman"/>
                <w:szCs w:val="22"/>
                <w:lang w:val="ru-RU"/>
              </w:rPr>
              <w:t>научные принципы химического производства (на примере производства серной кислоты, аммиака, метанола, переработки нефти)</w:t>
            </w:r>
          </w:p>
        </w:tc>
      </w:tr>
      <w:tr w:rsidR="00D375AB">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выявлять:</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характерные признаки и взаимосвязь изученных понятий, применять соответствующие понятия при </w:t>
            </w:r>
            <w:r>
              <w:rPr>
                <w:rFonts w:eastAsia="Times New Roman"/>
                <w:szCs w:val="22"/>
                <w:lang w:val="ru-RU"/>
              </w:rPr>
              <w:t>описании строения и свойств неорганических и органических веществ и их превращений</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w:t>
            </w:r>
          </w:p>
        </w:tc>
      </w:tr>
      <w:tr w:rsidR="00D375AB">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w:t>
            </w:r>
            <w:r>
              <w:rPr>
                <w:rFonts w:eastAsia="Times New Roman"/>
                <w:szCs w:val="22"/>
                <w:lang w:val="ru-RU"/>
              </w:rPr>
              <w:t>рованность умения использовать:</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3.2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химическую символику</w:t>
            </w:r>
            <w:r>
              <w:rPr>
                <w:rFonts w:eastAsia="Times New Roman"/>
                <w:szCs w:val="22"/>
                <w:lang w:val="ru-RU"/>
              </w:rPr>
              <w:t xml:space="preserve"> для составления формул неорганических веществ, молекулярных и структурных (развернутых, сокращенных и скелетных) формул органических веществ</w:t>
            </w:r>
          </w:p>
        </w:tc>
      </w:tr>
      <w:tr w:rsidR="00D375AB">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4</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умения классифицировать:</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4.1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неорганические вещества, самостоятельно выбирать основания и </w:t>
            </w:r>
            <w:r>
              <w:rPr>
                <w:rFonts w:eastAsia="Times New Roman"/>
                <w:szCs w:val="22"/>
                <w:lang w:val="ru-RU"/>
              </w:rPr>
              <w:t>критерии для классификации изучаемых химических объектов</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4.2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органические вещества, самостоятельно выбирать основания и критерии для классификации изучаемых химических объектов</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4.3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по различным признакам (числу и составу реагирующих веществ, тепловому эф</w:t>
            </w:r>
            <w:r>
              <w:rPr>
                <w:rFonts w:eastAsia="Times New Roman"/>
                <w:szCs w:val="22"/>
                <w:lang w:val="ru-RU"/>
              </w:rPr>
              <w:t>фекту реакции, изменению степеней окисления элементов, обратимости реакции, участию катализатора)</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5</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умения характеризовать электронное строение атомов (в основном и возбужденном состоянии) и ионов химических элементов 1 - 4 периодов Перио</w:t>
            </w:r>
            <w:r>
              <w:rPr>
                <w:rFonts w:eastAsia="Times New Roman"/>
                <w:szCs w:val="22"/>
                <w:lang w:val="ru-RU"/>
              </w:rPr>
              <w:t>дической системы Д.И. Менделеева и их валентные возможности, используя понятия s-, p-, d-электронные орбитали, энергетические уровни</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6</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умения объяснять закономерности изменения свойств химических элементов и образуемых ими соединений по п</w:t>
            </w:r>
            <w:r>
              <w:rPr>
                <w:rFonts w:eastAsia="Times New Roman"/>
                <w:szCs w:val="22"/>
                <w:lang w:val="ru-RU"/>
              </w:rPr>
              <w:t>ериодам и группам</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7</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умения составлять уравнения химических реакций и раскрывать их сущность:</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7.1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окислительно-восстановительных реакций посредством составления электронного баланса этих реакций</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7.2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уравнения реакций различных типов; </w:t>
            </w:r>
            <w:r>
              <w:rPr>
                <w:rFonts w:eastAsia="Times New Roman"/>
                <w:szCs w:val="22"/>
                <w:lang w:val="ru-RU"/>
              </w:rPr>
              <w:t>полные и сокращенные уравнения реакций ионного обмена, учитывая условия, при которых эти реакции идут до конца</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7.3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реакций гидролиза, реакций комплексообразования (на примере гидроксокомплексов цинка и алюминия)</w:t>
            </w:r>
          </w:p>
        </w:tc>
      </w:tr>
      <w:tr w:rsidR="00D375AB">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8</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умения подтверждать:</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8.1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на конкретных примерах характер зависимости реакционной способности органических соединений от кратности и типа ковалентной связи (</w:t>
            </w:r>
            <w:r>
              <w:rPr>
                <w:rFonts w:eastAsia="Times New Roman"/>
                <w:noProof/>
                <w:position w:val="-1"/>
                <w:szCs w:val="22"/>
                <w:lang w:val="ru-RU"/>
              </w:rPr>
              <w:drawing>
                <wp:inline distT="0" distB="0" distL="0" distR="0">
                  <wp:extent cx="215900" cy="17272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Рисунок 200"/>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a:xfrm>
                            <a:off x="0" y="0"/>
                            <a:ext cx="215900" cy="172720"/>
                          </a:xfrm>
                          <a:prstGeom prst="rect">
                            <a:avLst/>
                          </a:prstGeom>
                          <a:noFill/>
                          <a:ln>
                            <a:noFill/>
                          </a:ln>
                        </pic:spPr>
                      </pic:pic>
                    </a:graphicData>
                  </a:graphic>
                </wp:inline>
              </w:drawing>
            </w:r>
            <w:r>
              <w:rPr>
                <w:rFonts w:eastAsia="Times New Roman"/>
                <w:szCs w:val="22"/>
                <w:lang w:val="ru-RU"/>
              </w:rPr>
              <w:t xml:space="preserve"> и </w:t>
            </w:r>
            <w:r>
              <w:rPr>
                <w:rFonts w:eastAsia="Times New Roman"/>
                <w:noProof/>
                <w:position w:val="-1"/>
                <w:szCs w:val="22"/>
                <w:lang w:val="ru-RU"/>
              </w:rPr>
              <w:drawing>
                <wp:inline distT="0" distB="0" distL="0" distR="0">
                  <wp:extent cx="629920" cy="17272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Рисунок 201"/>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a:xfrm>
                            <a:off x="0" y="0"/>
                            <a:ext cx="629920" cy="172720"/>
                          </a:xfrm>
                          <a:prstGeom prst="rect">
                            <a:avLst/>
                          </a:prstGeom>
                          <a:noFill/>
                          <a:ln>
                            <a:noFill/>
                          </a:ln>
                        </pic:spPr>
                      </pic:pic>
                    </a:graphicData>
                  </a:graphic>
                </wp:inline>
              </w:drawing>
            </w:r>
            <w:r>
              <w:rPr>
                <w:rFonts w:eastAsia="Times New Roman"/>
                <w:szCs w:val="22"/>
                <w:lang w:val="ru-RU"/>
              </w:rPr>
              <w:t>), взаимного влияния атомов и групп атомов в молекулах, а также от особенностей реализации различных механизмов прот</w:t>
            </w:r>
            <w:r>
              <w:rPr>
                <w:rFonts w:eastAsia="Times New Roman"/>
                <w:szCs w:val="22"/>
                <w:lang w:val="ru-RU"/>
              </w:rPr>
              <w:t>екания реакций</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8.2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характерные химические свойства веществ соответствующими экспериментами и записями уравнений химических реакций</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9</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умения характеризовать состав и важнейшие свойства веществ, принадлежащих к определенным классам и групп</w:t>
            </w:r>
            <w:r>
              <w:rPr>
                <w:rFonts w:eastAsia="Times New Roman"/>
                <w:szCs w:val="22"/>
                <w:lang w:val="ru-RU"/>
              </w:rPr>
              <w:t xml:space="preserve">ам соединений (простые вещества, оксиды, гидроксиды, соли; углеводороды, простые эфиры, спирты, фенолы, альдегиды, кетоны, </w:t>
            </w:r>
            <w:r>
              <w:rPr>
                <w:rFonts w:eastAsia="Times New Roman"/>
                <w:szCs w:val="22"/>
                <w:lang w:val="ru-RU"/>
              </w:rPr>
              <w:lastRenderedPageBreak/>
              <w:t>карбоновые кислоты, сложные эфиры, жиры, углеводы, амины, аминокислоты, белки)</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10</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умения проводить расчеты по химич</w:t>
            </w:r>
            <w:r>
              <w:rPr>
                <w:rFonts w:eastAsia="Times New Roman"/>
                <w:szCs w:val="22"/>
                <w:lang w:val="ru-RU"/>
              </w:rPr>
              <w:t>еским формулам и уравнениям химических реакций с использованием физических величин:</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10.1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w:t>
            </w:r>
            <w:r>
              <w:rPr>
                <w:rFonts w:eastAsia="Times New Roman"/>
                <w:szCs w:val="22"/>
                <w:lang w:val="ru-RU"/>
              </w:rPr>
              <w:t xml:space="preserve"> в избытке (имеет примеси)</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10.2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массовой или объемной доли, выхода продукта реакции</w:t>
            </w:r>
          </w:p>
        </w:tc>
      </w:tr>
      <w:tr w:rsidR="00D375AB">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10.3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теплового эффекта реакций</w:t>
            </w:r>
          </w:p>
        </w:tc>
      </w:tr>
      <w:tr w:rsidR="00D375AB">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10.4</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объемных отношений газов</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10.5</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по нахождению химической формулы вещества</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Владение системой знаний о методах научного познания </w:t>
            </w:r>
            <w:r>
              <w:rPr>
                <w:rFonts w:eastAsia="Times New Roman"/>
                <w:szCs w:val="22"/>
                <w:lang w:val="ru-RU"/>
              </w:rPr>
              <w:t>явлений природы, используемых в естественных науках и умение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12</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w:t>
            </w:r>
            <w:r>
              <w:rPr>
                <w:rFonts w:eastAsia="Times New Roman"/>
                <w:szCs w:val="22"/>
                <w:lang w:val="ru-RU"/>
              </w:rPr>
              <w:t>ованность умения применять (использовать)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 системные химические знания дл</w:t>
            </w:r>
            <w:r>
              <w:rPr>
                <w:rFonts w:eastAsia="Times New Roman"/>
                <w:szCs w:val="22"/>
                <w:lang w:val="ru-RU"/>
              </w:rPr>
              <w:t>я объяснения и прогнозирования явлений, имеющих естественнонаучную природу; для принятия грамотных решений проблем в ситуациях, связанных с химией</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13</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умения планировать и проводить химический эксперимент (получение и изучение свойств </w:t>
            </w:r>
            <w:r>
              <w:rPr>
                <w:rFonts w:eastAsia="Times New Roman"/>
                <w:szCs w:val="22"/>
                <w:lang w:val="ru-RU"/>
              </w:rPr>
              <w:t xml:space="preserve">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w:t>
            </w:r>
            <w:r>
              <w:rPr>
                <w:rFonts w:eastAsia="Times New Roman"/>
                <w:szCs w:val="22"/>
                <w:lang w:val="ru-RU"/>
              </w:rPr>
              <w:t>обращения с веществами и лабораторным оборудованием; формулировать цели исследования; представлять в различной форме результаты эксперимента, анализировать и оценивать их достоверность</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14</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Сформированность умения осуществлять целенаправленный поиск химичес</w:t>
            </w:r>
            <w:r>
              <w:rPr>
                <w:rFonts w:eastAsia="Times New Roman"/>
                <w:szCs w:val="22"/>
                <w:lang w:val="ru-RU"/>
              </w:rPr>
              <w:t>кой информации в различных источниках (научная и учебно-научная литература, средства массовой информации, сеть Интернет и другие), критически анализировать химическую информацию, перерабатывать ее и использовать в соответствии с поставленной учебной задаче</w:t>
            </w:r>
            <w:r>
              <w:rPr>
                <w:rFonts w:eastAsia="Times New Roman"/>
                <w:szCs w:val="22"/>
                <w:lang w:val="ru-RU"/>
              </w:rPr>
              <w:t>й</w:t>
            </w:r>
          </w:p>
        </w:tc>
      </w:tr>
      <w:tr w:rsidR="00D375AB" w:rsidRPr="00C41554">
        <w:tc>
          <w:tcPr>
            <w:tcW w:w="1701"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15</w:t>
            </w:r>
          </w:p>
        </w:tc>
        <w:tc>
          <w:tcPr>
            <w:tcW w:w="7370"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умения прогнозировать, анализировать и оценивать информацию с позиций экологической безопасности </w:t>
            </w:r>
            <w:r>
              <w:rPr>
                <w:rFonts w:eastAsia="Times New Roman"/>
                <w:szCs w:val="22"/>
                <w:lang w:val="ru-RU"/>
              </w:rPr>
              <w:lastRenderedPageBreak/>
              <w:t>последствий бытовой и производственной деятельности человека, связанной с переработкой веществ; сформированность умений осознавать опасн</w:t>
            </w:r>
            <w:r>
              <w:rPr>
                <w:rFonts w:eastAsia="Times New Roman"/>
                <w:szCs w:val="22"/>
                <w:lang w:val="ru-RU"/>
              </w:rPr>
              <w:t>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 организм человека</w:t>
            </w:r>
          </w:p>
        </w:tc>
      </w:tr>
    </w:tbl>
    <w:p w:rsidR="00D375AB" w:rsidRDefault="00D375AB">
      <w:pPr>
        <w:adjustRightInd/>
        <w:ind w:firstLine="540"/>
        <w:jc w:val="both"/>
        <w:rPr>
          <w:rFonts w:eastAsia="Times New Roman"/>
          <w:szCs w:val="22"/>
          <w:lang w:val="ru-RU"/>
        </w:rPr>
      </w:pPr>
    </w:p>
    <w:p w:rsidR="00D375AB" w:rsidRDefault="00D375AB">
      <w:pPr>
        <w:adjustRightInd/>
        <w:ind w:firstLine="540"/>
        <w:jc w:val="both"/>
        <w:rPr>
          <w:rFonts w:eastAsia="Times New Roman"/>
          <w:szCs w:val="22"/>
          <w:lang w:val="ru-RU"/>
        </w:rPr>
      </w:pPr>
    </w:p>
    <w:p w:rsidR="00D375AB" w:rsidRDefault="005A04D1">
      <w:pPr>
        <w:adjustRightInd/>
        <w:jc w:val="center"/>
        <w:rPr>
          <w:rFonts w:eastAsia="Times New Roman"/>
          <w:b/>
          <w:szCs w:val="22"/>
          <w:lang w:val="ru-RU"/>
        </w:rPr>
      </w:pPr>
      <w:r>
        <w:rPr>
          <w:rFonts w:eastAsia="Times New Roman"/>
          <w:b/>
          <w:szCs w:val="22"/>
          <w:lang w:val="ru-RU"/>
        </w:rPr>
        <w:t>Перечень элементов содержания,</w:t>
      </w:r>
      <w:r>
        <w:rPr>
          <w:rFonts w:eastAsia="Times New Roman"/>
          <w:b/>
          <w:szCs w:val="22"/>
          <w:lang w:val="ru-RU"/>
        </w:rPr>
        <w:t xml:space="preserve"> проверяемых на ЕГЭ по химии</w:t>
      </w:r>
    </w:p>
    <w:p w:rsidR="00D375AB" w:rsidRDefault="00D375AB">
      <w:pPr>
        <w:adjustRightInd/>
        <w:ind w:firstLine="540"/>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Код</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Проверяемый элемент содержания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Теоретические основы химии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Строение вещества. Современная модель строения атома. Распределение электронов по энергетическим уровням. Классификация химических элементов. Особенности </w:t>
            </w:r>
            <w:r>
              <w:rPr>
                <w:rFonts w:eastAsia="Times New Roman"/>
                <w:szCs w:val="22"/>
                <w:lang w:val="ru-RU"/>
              </w:rPr>
              <w:t>строения энергетических уровней атомов (s-, p-, d-элементов). Основное и возбужденное состояния атомов. Электронная конфигурация атома. Валентные электроны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Периодическая система химических элементов Д.И. Менделеева. Физический смысл Периодического зак</w:t>
            </w:r>
            <w:r>
              <w:rPr>
                <w:rFonts w:eastAsia="Times New Roman"/>
                <w:szCs w:val="22"/>
                <w:lang w:val="ru-RU"/>
              </w:rPr>
              <w:t>она Д.И. Менделеева. Причины и закономерности изменения свойств элементов и их соединений по периодам и группам. Закономерности в изменении свойств простых веществ, водородных соединений, высших оксидов и гидроксидов</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Валентность. Электроотрицательност</w:t>
            </w:r>
            <w:r>
              <w:rPr>
                <w:rFonts w:eastAsia="Times New Roman"/>
                <w:szCs w:val="22"/>
                <w:lang w:val="ru-RU"/>
              </w:rPr>
              <w:t>ь. Степень окисления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Виды химической связи (ковалентная, ионная, металлическая, водородная) и механизмы ее образования. Межмолекулярные взаимодействия. Вещества молекулярного и немолекулярного строения. Типы кристаллических решеток. Зависимость </w:t>
            </w:r>
            <w:r>
              <w:rPr>
                <w:rFonts w:eastAsia="Times New Roman"/>
                <w:szCs w:val="22"/>
                <w:lang w:val="ru-RU"/>
              </w:rPr>
              <w:t>свойства веществ от типа кристаллической решетки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Химическая реакция. Классификация химических реакций в неорганической и органической химии. Закон сохранения массы веществ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1.6</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Скорость реакции, ее зависимость от различных факторов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1.7</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Тепловые эффек</w:t>
            </w:r>
            <w:r>
              <w:rPr>
                <w:rFonts w:eastAsia="Times New Roman"/>
                <w:szCs w:val="22"/>
                <w:lang w:val="ru-RU"/>
              </w:rPr>
              <w:t>ты химических реакций. Термохимические уравнения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1.8</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Обратимые реакции. Химическое равновесие. Факторы, влияющие на состояние химического равновесия. Принцип Ле Шателье</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1.9</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Электролитическая диссоциация. Сильные и слабые электролиты. Среда водных раствор</w:t>
            </w:r>
            <w:r>
              <w:rPr>
                <w:rFonts w:eastAsia="Times New Roman"/>
                <w:szCs w:val="22"/>
                <w:lang w:val="ru-RU"/>
              </w:rPr>
              <w:t>ов веществ: кислая, нейтральная, щелочная. Степень диссоциации. Реакции ионного обмена</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1.10</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Гидролиз солей. Ионное произведение воды. Водородный показатель (pH) раствора</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1.11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Способы выражения концентрации растворов: массовая доля растворенного вещества,</w:t>
            </w:r>
            <w:r>
              <w:rPr>
                <w:rFonts w:eastAsia="Times New Roman"/>
                <w:szCs w:val="22"/>
                <w:lang w:val="ru-RU"/>
              </w:rPr>
              <w:t xml:space="preserve"> молярная концентрация. Насыщенные и ненасыщенные растворы, растворимость. Кристаллогидраты</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1.12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Окислительно-восстановительные реакции. Поведение веществ в средах с разным значением pH. Методы электронного баланса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1.13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Электролиз растворов и расплавов с</w:t>
            </w:r>
            <w:r>
              <w:rPr>
                <w:rFonts w:eastAsia="Times New Roman"/>
                <w:szCs w:val="22"/>
                <w:lang w:val="ru-RU"/>
              </w:rPr>
              <w:t>олей</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Основы неорганической химии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Классификация неорганических соединений. Номенклатура неорганических веществ</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Химические свойства важнейших металлов (натрий, калий, кальций, магний, алюминий, цинк, хром, железо, медь) и их соединений. Общие </w:t>
            </w:r>
            <w:r>
              <w:rPr>
                <w:rFonts w:eastAsia="Times New Roman"/>
                <w:szCs w:val="22"/>
                <w:lang w:val="ru-RU"/>
              </w:rPr>
              <w:t>способы получения металлов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Генетическая связь неорганических веществ, прина</w:t>
            </w:r>
            <w:r>
              <w:rPr>
                <w:rFonts w:eastAsia="Times New Roman"/>
                <w:szCs w:val="22"/>
                <w:lang w:val="ru-RU"/>
              </w:rPr>
              <w:t>длежащих к различным классам</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2.5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Идентификация неорганических соединений. Качественные реакции на неорганические вещества и ионы</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Основы органической химии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w:t>
            </w:r>
            <w:r>
              <w:rPr>
                <w:rFonts w:eastAsia="Times New Roman"/>
                <w:noProof/>
                <w:position w:val="-1"/>
                <w:szCs w:val="22"/>
                <w:lang w:val="ru-RU"/>
              </w:rPr>
              <w:drawing>
                <wp:inline distT="0" distB="0" distL="0" distR="0">
                  <wp:extent cx="215900" cy="17272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Рисунок 202"/>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a:xfrm>
                            <a:off x="0" y="0"/>
                            <a:ext cx="215900" cy="172720"/>
                          </a:xfrm>
                          <a:prstGeom prst="rect">
                            <a:avLst/>
                          </a:prstGeom>
                          <a:noFill/>
                          <a:ln>
                            <a:noFill/>
                          </a:ln>
                        </pic:spPr>
                      </pic:pic>
                    </a:graphicData>
                  </a:graphic>
                </wp:inline>
              </w:drawing>
            </w:r>
            <w:r>
              <w:rPr>
                <w:rFonts w:eastAsia="Times New Roman"/>
                <w:szCs w:val="22"/>
                <w:lang w:val="ru-RU"/>
              </w:rPr>
              <w:t xml:space="preserve"> и </w:t>
            </w:r>
            <w:r>
              <w:rPr>
                <w:rFonts w:eastAsia="Times New Roman"/>
                <w:noProof/>
                <w:position w:val="-1"/>
                <w:szCs w:val="22"/>
                <w:lang w:val="ru-RU"/>
              </w:rPr>
              <w:drawing>
                <wp:inline distT="0" distB="0" distL="0" distR="0">
                  <wp:extent cx="629920" cy="17272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Рисунок 203"/>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a:xfrm>
                            <a:off x="0" y="0"/>
                            <a:ext cx="629920" cy="172720"/>
                          </a:xfrm>
                          <a:prstGeom prst="rect">
                            <a:avLst/>
                          </a:prstGeom>
                          <a:noFill/>
                          <a:ln>
                            <a:noFill/>
                          </a:ln>
                        </pic:spPr>
                      </pic:pic>
                    </a:graphicData>
                  </a:graphic>
                </wp:inline>
              </w:drawing>
            </w:r>
            <w:r>
              <w:rPr>
                <w:rFonts w:eastAsia="Times New Roman"/>
                <w:szCs w:val="22"/>
                <w:lang w:val="ru-RU"/>
              </w:rPr>
              <w:t>. sp</w:t>
            </w:r>
            <w:r>
              <w:rPr>
                <w:rFonts w:eastAsia="Times New Roman"/>
                <w:szCs w:val="22"/>
                <w:vertAlign w:val="superscript"/>
                <w:lang w:val="ru-RU"/>
              </w:rPr>
              <w:t>3</w:t>
            </w:r>
            <w:r>
              <w:rPr>
                <w:rFonts w:eastAsia="Times New Roman"/>
                <w:szCs w:val="22"/>
                <w:lang w:val="ru-RU"/>
              </w:rPr>
              <w:t>-, sp</w:t>
            </w:r>
            <w:r>
              <w:rPr>
                <w:rFonts w:eastAsia="Times New Roman"/>
                <w:szCs w:val="22"/>
                <w:vertAlign w:val="superscript"/>
                <w:lang w:val="ru-RU"/>
              </w:rPr>
              <w:t>2</w:t>
            </w:r>
            <w:r>
              <w:rPr>
                <w:rFonts w:eastAsia="Times New Roman"/>
                <w:szCs w:val="22"/>
                <w:lang w:val="ru-RU"/>
              </w:rPr>
              <w:t>-, sp-гибридизации орбиталей атомов углерода. Зависимость свойств веществ от химичес</w:t>
            </w:r>
            <w:r>
              <w:rPr>
                <w:rFonts w:eastAsia="Times New Roman"/>
                <w:szCs w:val="22"/>
                <w:lang w:val="ru-RU"/>
              </w:rPr>
              <w:t>кого строения молекул. Гомологи. Гомологический ряд. Изомерия и изомеры</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Понятие о функциональной группе. Ориентационные эффекты заместителей</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Представление о классификации органических веществ. Номенклатура органических соединений (систематическая</w:t>
            </w:r>
            <w:r>
              <w:rPr>
                <w:rFonts w:eastAsia="Times New Roman"/>
                <w:szCs w:val="22"/>
                <w:lang w:val="ru-RU"/>
              </w:rPr>
              <w:t>) и тривиальные названия важнейших представителей классов органических веществ</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Свободнорадикальный и ионный механизмы реакции. Понятие о нуклеофиле и электрофиле. Правило Марковникова. Правило Зайцева</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Алканы. Химические свойства алканов: галогени</w:t>
            </w:r>
            <w:r>
              <w:rPr>
                <w:rFonts w:eastAsia="Times New Roman"/>
                <w:szCs w:val="22"/>
                <w:lang w:val="ru-RU"/>
              </w:rPr>
              <w:t>рование, дегидрирование, термическое разложение, крекинг, изомеризация, горение. Получение алканов. Циклоалканы. Специфика свойств циклоалканов с малым размером цикла. Реакции присоединения и радикального замещения</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3.6</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Алкены. Химические свойства: реакции</w:t>
            </w:r>
            <w:r>
              <w:rPr>
                <w:rFonts w:eastAsia="Times New Roman"/>
                <w:szCs w:val="22"/>
                <w:lang w:val="ru-RU"/>
              </w:rPr>
              <w:t xml:space="preserve"> присоединения (галогенирование, гидрирование, гидрогалогенирование, гидратация), горения, окисления и полимеризации. Промышленные и лабораторные способы получения алкенов</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3.7</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Алкадиены. Химические свойства алкадиенов: реакции присоединения (гидрирование,</w:t>
            </w:r>
            <w:r>
              <w:rPr>
                <w:rFonts w:eastAsia="Times New Roman"/>
                <w:szCs w:val="22"/>
                <w:lang w:val="ru-RU"/>
              </w:rPr>
              <w:t xml:space="preserve"> галогенирование), горения и полимеризации. Получение </w:t>
            </w:r>
            <w:r>
              <w:rPr>
                <w:rFonts w:eastAsia="Times New Roman"/>
                <w:szCs w:val="22"/>
                <w:lang w:val="ru-RU"/>
              </w:rPr>
              <w:lastRenderedPageBreak/>
              <w:t>алкадиенов</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3.8</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Алкины. Химические свойства: реакции присоединения (галогенирование, гидрирование, гидратация, гидрогалогенирование) как способ получения полимеров и других полезных продуктов. Реакции з</w:t>
            </w:r>
            <w:r>
              <w:rPr>
                <w:rFonts w:eastAsia="Times New Roman"/>
                <w:szCs w:val="22"/>
                <w:lang w:val="ru-RU"/>
              </w:rPr>
              <w:t>амещения. Горение ацетилена как источник высокотемпературного пламени для сварки и резки металлов. Применение ацетилена</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3.9</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Арены. Химические свойства бензола: реакции электрофильного замещения, присоединения (гидрирование, галогенирование). Реакция горен</w:t>
            </w:r>
            <w:r>
              <w:rPr>
                <w:rFonts w:eastAsia="Times New Roman"/>
                <w:szCs w:val="22"/>
                <w:lang w:val="ru-RU"/>
              </w:rPr>
              <w:t>ия. Особенности химических свойств толуола. Получение бензола. Особенности химических свойств стирола. Полимеризация стирола. Способы получения и применение ароматических углеводородов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3.10</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Спирты. Предельные одноатомные спирты. Химические свойства: взаим</w:t>
            </w:r>
            <w:r>
              <w:rPr>
                <w:rFonts w:eastAsia="Times New Roman"/>
                <w:szCs w:val="22"/>
                <w:lang w:val="ru-RU"/>
              </w:rPr>
              <w:t>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Получение этанола: реакция брожения глюкозы, гидратация этилена. Этиленгли</w:t>
            </w:r>
            <w:r>
              <w:rPr>
                <w:rFonts w:eastAsia="Times New Roman"/>
                <w:szCs w:val="22"/>
                <w:lang w:val="ru-RU"/>
              </w:rPr>
              <w:t>коль и глицерин как представители предельных многоатомных спиртов</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Фенол. Химические свойства фенола (реакции с натрием, гидроксидом натрия, бромом). Получение фенола</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Альдегиды. Химические свойства предельных альдегидов: гидрирование; </w:t>
            </w:r>
            <w:r>
              <w:rPr>
                <w:rFonts w:eastAsia="Times New Roman"/>
                <w:szCs w:val="22"/>
                <w:lang w:val="ru-RU"/>
              </w:rPr>
              <w:t>качественные реакции на карбонильную группу (реакция "серебряного зеркала", взаимодействие с гидроксидом меди (II). Получение предельных альдегидов: окисление спиртов, гидратация ацетилена. Ацетон как представитель кетонов. Особенности реакции окисления ац</w:t>
            </w:r>
            <w:r>
              <w:rPr>
                <w:rFonts w:eastAsia="Times New Roman"/>
                <w:szCs w:val="22"/>
                <w:lang w:val="ru-RU"/>
              </w:rPr>
              <w:t>етона</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Карбоновые кислоты. Химические свойства предельных одноосновных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w:t>
            </w:r>
            <w:r>
              <w:rPr>
                <w:rFonts w:eastAsia="Times New Roman"/>
                <w:szCs w:val="22"/>
                <w:lang w:val="ru-RU"/>
              </w:rPr>
              <w:t>. Высшие предельные и непредельные карбоновые кислоты</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Сложные эфиры и жиры.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w:t>
            </w:r>
            <w:r>
              <w:rPr>
                <w:rFonts w:eastAsia="Times New Roman"/>
                <w:szCs w:val="22"/>
                <w:lang w:val="ru-RU"/>
              </w:rPr>
              <w:t xml:space="preserve">х карбоновых кислот. Химические свойства жиров: гидрирование, окисление. Гидролиз, или омыление, жиров как способ промышленного получения солей высших карбоновых кислот. </w:t>
            </w:r>
            <w:r>
              <w:rPr>
                <w:rFonts w:eastAsia="Times New Roman"/>
                <w:noProof/>
                <w:position w:val="-5"/>
                <w:szCs w:val="22"/>
                <w:lang w:val="ru-RU"/>
              </w:rPr>
              <w:drawing>
                <wp:inline distT="0" distB="0" distL="0" distR="0">
                  <wp:extent cx="517525" cy="215900"/>
                  <wp:effectExtent l="0" t="0" r="0" b="0"/>
                  <wp:docPr id="204"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Консультант Плюс"/>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a:xfrm>
                            <a:off x="0" y="0"/>
                            <a:ext cx="517525" cy="215900"/>
                          </a:xfrm>
                          <a:prstGeom prst="rect">
                            <a:avLst/>
                          </a:prstGeom>
                          <a:noFill/>
                          <a:ln>
                            <a:noFill/>
                          </a:ln>
                        </pic:spPr>
                      </pic:pic>
                    </a:graphicData>
                  </a:graphic>
                </wp:inline>
              </w:drawing>
            </w:r>
            <w:r>
              <w:rPr>
                <w:rFonts w:eastAsia="Times New Roman"/>
                <w:szCs w:val="22"/>
                <w:lang w:val="ru-RU"/>
              </w:rPr>
              <w:t xml:space="preserve"> как соли высших карбоновых кислот</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Химические свойства глюкозы: реакции с участ</w:t>
            </w:r>
            <w:r>
              <w:rPr>
                <w:rFonts w:eastAsia="Times New Roman"/>
                <w:szCs w:val="22"/>
                <w:lang w:val="ru-RU"/>
              </w:rPr>
              <w:t>ием спиртовых и альдегидной групп и молочнокислое брожение. Применение глюкозы, ее значение в жизнедеятельности организма. Дисахариды: сахароза, мальтоза. Восстанавливающие и невосстанавливающие дисахариды. Гидролиз дисахаридов. Полисахариды: крахмал, глик</w:t>
            </w:r>
            <w:r>
              <w:rPr>
                <w:rFonts w:eastAsia="Times New Roman"/>
                <w:szCs w:val="22"/>
                <w:lang w:val="ru-RU"/>
              </w:rPr>
              <w:t xml:space="preserve">оген.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w:t>
            </w:r>
            <w:r>
              <w:rPr>
                <w:rFonts w:eastAsia="Times New Roman"/>
                <w:szCs w:val="22"/>
                <w:lang w:val="ru-RU"/>
              </w:rPr>
              <w:lastRenderedPageBreak/>
              <w:t>эфиров целлюлозы. Понятие об иск</w:t>
            </w:r>
            <w:r>
              <w:rPr>
                <w:rFonts w:eastAsia="Times New Roman"/>
                <w:szCs w:val="22"/>
                <w:lang w:val="ru-RU"/>
              </w:rPr>
              <w:t>усственных волокнах (вискоза, ацетатный шелк)</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3.16</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Амины. Амины как органические основания: реакции с водой, кислотами, реакция горения. Анилин как представитель ароматических аминов. Химические свойства анилина: взаимодействие с кислотами, бромной водой,</w:t>
            </w:r>
            <w:r>
              <w:rPr>
                <w:rFonts w:eastAsia="Times New Roman"/>
                <w:szCs w:val="22"/>
                <w:lang w:val="ru-RU"/>
              </w:rPr>
              <w:t xml:space="preserve"> окисление. Получение аминов алкилированием аммиака и восстановлением нитропроизводных углеводородов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3.17</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Аминокислоты и белки. Аминокислоты как амфотерные органические соединения. Основные аминокислоты, образующие белки. Химические свойства белков: гидро</w:t>
            </w:r>
            <w:r>
              <w:rPr>
                <w:rFonts w:eastAsia="Times New Roman"/>
                <w:szCs w:val="22"/>
                <w:lang w:val="ru-RU"/>
              </w:rPr>
              <w:t>лиз, денатурация, качественные (цветные) реакции на белки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3.18</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Строение и структура полимеров. Зависимость свойств полимеров от строения молекул. Основные способы получения высокомолекулярных соединений: реакции полимеризации и поликонденсации. Классифика</w:t>
            </w:r>
            <w:r>
              <w:rPr>
                <w:rFonts w:eastAsia="Times New Roman"/>
                <w:szCs w:val="22"/>
                <w:lang w:val="ru-RU"/>
              </w:rPr>
              <w:t>ция волокон</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3.19</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Идентификация органических соединений. Решение экспериментальных задач на распознавание органических веществ</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3.20</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Генетическая связь между классами органических соединений</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Химия и жизнь</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4.1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Химия в повседневной жизни. Правила </w:t>
            </w:r>
            <w:r>
              <w:rPr>
                <w:rFonts w:eastAsia="Times New Roman"/>
                <w:szCs w:val="22"/>
                <w:lang w:val="ru-RU"/>
              </w:rPr>
              <w:t>безопасной работы с едкими, горючими и токсичными веществами, средствами бытовой химии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4.2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Химия и здоровье. Химия в медицине. Химия и сельское хозяйство. Химия в промышленности. Химия и энергетика: природный и попутный нефтяной газы, их состав и использо</w:t>
            </w:r>
            <w:r>
              <w:rPr>
                <w:rFonts w:eastAsia="Times New Roman"/>
                <w:szCs w:val="22"/>
                <w:lang w:val="ru-RU"/>
              </w:rPr>
              <w:t>вание. Состав нефти и ее переработка (природные источники углеводородов)</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4.3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 Проблема отходов и поб</w:t>
            </w:r>
            <w:r>
              <w:rPr>
                <w:rFonts w:eastAsia="Times New Roman"/>
                <w:szCs w:val="22"/>
                <w:lang w:val="ru-RU"/>
              </w:rPr>
              <w:t>очных продуктов. Альтернативные источники энергии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4.4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Общие представления о промышленных способах получения химических веществ (на примере производства аммиака, серной кислоты). Черная и цветная металлургия. Стекло и силикатная промышленность. Промышленна</w:t>
            </w:r>
            <w:r>
              <w:rPr>
                <w:rFonts w:eastAsia="Times New Roman"/>
                <w:szCs w:val="22"/>
                <w:lang w:val="ru-RU"/>
              </w:rPr>
              <w:t>я органическая химия. Сырье для органической промышленности</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Типы расчетных задач</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5.1</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Расчеты массы вещества или объема газов по известному количеству вещества, массе или объему одного из участвующих в реакции веществ</w:t>
            </w:r>
          </w:p>
        </w:tc>
      </w:tr>
      <w:tr w:rsidR="00D375AB">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5.2</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Расчеты теплового эффекта </w:t>
            </w:r>
            <w:r>
              <w:rPr>
                <w:rFonts w:eastAsia="Times New Roman"/>
                <w:szCs w:val="22"/>
                <w:lang w:val="ru-RU"/>
              </w:rPr>
              <w:t>реакции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5.3</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Расчеты объемных отношений газов при химических реакциях</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lastRenderedPageBreak/>
              <w:t>5.4</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Расчеты массы (объема, количества вещества) продуктов реакции, если одно из веществ дано в избытке (имеет примеси)</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5.5</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Расчеты массовой или объемной доли выхода продукта реакции от</w:t>
            </w:r>
            <w:r>
              <w:rPr>
                <w:rFonts w:eastAsia="Times New Roman"/>
                <w:szCs w:val="22"/>
                <w:lang w:val="ru-RU"/>
              </w:rPr>
              <w:t xml:space="preserve"> теоретически возможного</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5.6</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5.7</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 xml:space="preserve">Расчеты с использованием понятий "массовая доля", "молярная </w:t>
            </w:r>
            <w:r>
              <w:rPr>
                <w:rFonts w:eastAsia="Times New Roman"/>
                <w:szCs w:val="22"/>
                <w:lang w:val="ru-RU"/>
              </w:rPr>
              <w:t>концентрация", "растворимость"</w:t>
            </w:r>
          </w:p>
        </w:tc>
      </w:tr>
      <w:tr w:rsidR="00D375AB" w:rsidRPr="00C41554">
        <w:tc>
          <w:tcPr>
            <w:tcW w:w="1077" w:type="dxa"/>
            <w:tcBorders>
              <w:top w:val="single" w:sz="4" w:space="0" w:color="auto"/>
              <w:left w:val="single" w:sz="4" w:space="0" w:color="auto"/>
              <w:bottom w:val="single" w:sz="4" w:space="0" w:color="auto"/>
              <w:right w:val="single" w:sz="4" w:space="0" w:color="auto"/>
            </w:tcBorders>
          </w:tcPr>
          <w:p w:rsidR="00D375AB" w:rsidRDefault="005A04D1">
            <w:pPr>
              <w:adjustRightInd/>
              <w:jc w:val="center"/>
              <w:rPr>
                <w:rFonts w:eastAsia="Times New Roman"/>
                <w:szCs w:val="22"/>
                <w:lang w:val="ru-RU"/>
              </w:rPr>
            </w:pPr>
            <w:r>
              <w:rPr>
                <w:rFonts w:eastAsia="Times New Roman"/>
                <w:szCs w:val="22"/>
                <w:lang w:val="ru-RU"/>
              </w:rPr>
              <w:t>5.8</w:t>
            </w:r>
          </w:p>
        </w:tc>
        <w:tc>
          <w:tcPr>
            <w:tcW w:w="7994" w:type="dxa"/>
            <w:tcBorders>
              <w:top w:val="single" w:sz="4" w:space="0" w:color="auto"/>
              <w:left w:val="single" w:sz="4" w:space="0" w:color="auto"/>
              <w:bottom w:val="single" w:sz="4" w:space="0" w:color="auto"/>
              <w:right w:val="single" w:sz="4" w:space="0" w:color="auto"/>
            </w:tcBorders>
          </w:tcPr>
          <w:p w:rsidR="00D375AB" w:rsidRDefault="005A04D1">
            <w:pPr>
              <w:adjustRightInd/>
              <w:jc w:val="both"/>
              <w:rPr>
                <w:rFonts w:eastAsia="Times New Roman"/>
                <w:szCs w:val="22"/>
                <w:lang w:val="ru-RU"/>
              </w:rPr>
            </w:pPr>
            <w:r>
              <w:rPr>
                <w:rFonts w:eastAsia="Times New Roman"/>
                <w:szCs w:val="22"/>
                <w:lang w:val="ru-RU"/>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tc>
      </w:tr>
    </w:tbl>
    <w:p w:rsidR="00D375AB" w:rsidRDefault="00D375AB">
      <w:pPr>
        <w:widowControl/>
        <w:autoSpaceDE/>
        <w:autoSpaceDN/>
        <w:adjustRightInd/>
        <w:rPr>
          <w:rFonts w:ascii="Calibri" w:eastAsia="Times New Roman" w:hAnsi="Calibri"/>
          <w:sz w:val="22"/>
          <w:szCs w:val="22"/>
          <w:lang w:val="ru-RU"/>
        </w:rPr>
      </w:pPr>
    </w:p>
    <w:p w:rsidR="00D375AB" w:rsidRDefault="00D375AB">
      <w:pPr>
        <w:widowControl/>
        <w:autoSpaceDE/>
        <w:autoSpaceDN/>
        <w:adjustRightInd/>
        <w:rPr>
          <w:rFonts w:ascii="Calibri" w:eastAsia="Times New Roman" w:hAnsi="Calibri"/>
          <w:sz w:val="22"/>
          <w:szCs w:val="22"/>
          <w:lang w:val="ru-RU"/>
        </w:rPr>
      </w:pPr>
    </w:p>
    <w:p w:rsidR="00D375AB" w:rsidRDefault="005A04D1">
      <w:pPr>
        <w:widowControl/>
        <w:autoSpaceDE/>
        <w:autoSpaceDN/>
        <w:adjustRightInd/>
        <w:spacing w:after="160" w:line="259" w:lineRule="auto"/>
        <w:ind w:firstLine="708"/>
        <w:jc w:val="both"/>
        <w:rPr>
          <w:lang w:val="ru-RU" w:eastAsia="en-US"/>
        </w:rPr>
      </w:pPr>
      <w:r>
        <w:rPr>
          <w:lang w:val="ru-RU" w:eastAsia="en-US"/>
        </w:rPr>
        <w:t xml:space="preserve">В федеральных и региональных процедурах оценки качества образования </w:t>
      </w:r>
      <w:r>
        <w:rPr>
          <w:lang w:val="ru-RU" w:eastAsia="en-US"/>
        </w:rPr>
        <w:t xml:space="preserve">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w:t>
      </w:r>
      <w:r>
        <w:rPr>
          <w:b/>
          <w:lang w:val="ru-RU" w:eastAsia="en-US"/>
        </w:rPr>
        <w:t>по биологии.</w:t>
      </w:r>
    </w:p>
    <w:p w:rsidR="00D375AB" w:rsidRDefault="005A04D1">
      <w:pPr>
        <w:widowControl/>
        <w:autoSpaceDE/>
        <w:autoSpaceDN/>
        <w:adjustRightInd/>
        <w:jc w:val="center"/>
        <w:rPr>
          <w:rFonts w:eastAsia="Times New Roman"/>
          <w:lang w:val="ru-RU"/>
        </w:rPr>
      </w:pPr>
      <w:r>
        <w:rPr>
          <w:rFonts w:eastAsia="Times New Roman"/>
          <w:lang w:val="ru-RU"/>
        </w:rPr>
        <w:t>Проверяемые требования к результатам освоения осн</w:t>
      </w:r>
      <w:r>
        <w:rPr>
          <w:rFonts w:eastAsia="Times New Roman"/>
          <w:lang w:val="ru-RU"/>
        </w:rPr>
        <w:t xml:space="preserve">овной </w:t>
      </w:r>
    </w:p>
    <w:p w:rsidR="00D375AB" w:rsidRDefault="005A04D1">
      <w:pPr>
        <w:widowControl/>
        <w:autoSpaceDE/>
        <w:autoSpaceDN/>
        <w:adjustRightInd/>
        <w:jc w:val="center"/>
        <w:rPr>
          <w:rFonts w:eastAsia="Times New Roman"/>
          <w:lang w:val="ru-RU"/>
        </w:rPr>
      </w:pPr>
      <w:r>
        <w:rPr>
          <w:rFonts w:eastAsia="Times New Roman"/>
          <w:lang w:val="ru-RU"/>
        </w:rPr>
        <w:t xml:space="preserve">образовательной программы (10 класс) </w:t>
      </w:r>
    </w:p>
    <w:p w:rsidR="00D375AB" w:rsidRDefault="00D375AB">
      <w:pPr>
        <w:widowControl/>
        <w:autoSpaceDE/>
        <w:autoSpaceDN/>
        <w:adjustRightInd/>
        <w:spacing w:line="288" w:lineRule="atLeast"/>
        <w:ind w:firstLine="540"/>
        <w:jc w:val="both"/>
        <w:rPr>
          <w:rFonts w:eastAsia="Times New Roman"/>
          <w:lang w:val="ru-RU"/>
        </w:rPr>
      </w:pPr>
    </w:p>
    <w:tbl>
      <w:tblPr>
        <w:tblW w:w="9075" w:type="dxa"/>
        <w:tblInd w:w="15" w:type="dxa"/>
        <w:tblCellMar>
          <w:left w:w="0" w:type="dxa"/>
          <w:right w:w="0" w:type="dxa"/>
        </w:tblCellMar>
        <w:tblLook w:val="04A0" w:firstRow="1" w:lastRow="0" w:firstColumn="1" w:lastColumn="0" w:noHBand="0" w:noVBand="1"/>
      </w:tblPr>
      <w:tblGrid>
        <w:gridCol w:w="1712"/>
        <w:gridCol w:w="7363"/>
      </w:tblGrid>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Код проверяемого результата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предметные результаты освоения основной образовательной программы среднего общего образования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w:t>
            </w:r>
            <w:r>
              <w:rPr>
                <w:rFonts w:eastAsia="Times New Roman"/>
                <w:lang w:val="ru-RU"/>
              </w:rPr>
              <w:t xml:space="preserve">нальной грамотности человека для решения жизненных задач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w:t>
            </w:r>
            <w:r>
              <w:rPr>
                <w:rFonts w:eastAsia="Times New Roman"/>
                <w:lang w:val="ru-RU"/>
              </w:rPr>
              <w:t xml:space="preserve">истем, самовоспроизведение (репродукция), наследственность, изменчивость, рост и развитие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w:t>
            </w:r>
            <w:r>
              <w:rPr>
                <w:rFonts w:eastAsia="Times New Roman"/>
                <w:lang w:val="ru-RU"/>
              </w:rPr>
              <w:t xml:space="preserve">исхождения культурных растений Н.И. Вавилова), определять границы их применимости к живым системам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w:t>
            </w:r>
            <w:r>
              <w:rPr>
                <w:rFonts w:eastAsia="Times New Roman"/>
                <w:lang w:val="ru-RU"/>
              </w:rPr>
              <w:t xml:space="preserve">нных результатов, использованных научных понятий, теорий и законов; умение делать выводы на основании полученных </w:t>
            </w:r>
            <w:r>
              <w:rPr>
                <w:rFonts w:eastAsia="Times New Roman"/>
                <w:lang w:val="ru-RU"/>
              </w:rPr>
              <w:lastRenderedPageBreak/>
              <w:t xml:space="preserve">результатов)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w:t>
            </w:r>
            <w:r>
              <w:rPr>
                <w:rFonts w:eastAsia="Times New Roman"/>
                <w:lang w:val="ru-RU"/>
              </w:rPr>
              <w:t xml:space="preserve">тоза, мейоза, оплодотворения, размножения, индивидуального развития организма (онтогенез)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w:t>
            </w:r>
            <w:r>
              <w:rPr>
                <w:rFonts w:eastAsia="Times New Roman"/>
                <w:lang w:val="ru-RU"/>
              </w:rPr>
              <w:t xml:space="preserve">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w:t>
            </w:r>
            <w:r>
              <w:rPr>
                <w:rFonts w:eastAsia="Times New Roman"/>
                <w:lang w:val="ru-RU"/>
              </w:rPr>
              <w:t xml:space="preserve">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выполнять лабораторные и практические работ</w:t>
            </w:r>
            <w:r>
              <w:rPr>
                <w:rFonts w:eastAsia="Times New Roman"/>
                <w:lang w:val="ru-RU"/>
              </w:rPr>
              <w:t xml:space="preserve">ы, соблюдать правила при работе с учебным и лабораторным оборудованием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w:t>
            </w:r>
            <w:r>
              <w:rPr>
                <w:rFonts w:eastAsia="Times New Roman"/>
                <w:lang w:val="ru-RU"/>
              </w:rPr>
              <w:t xml:space="preserve">ческие аспекты современных исследований в биологии, медицине, биотехнологии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 </w:t>
            </w:r>
          </w:p>
        </w:tc>
      </w:tr>
    </w:tbl>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элементы содержания (10 класс) </w:t>
      </w: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tbl>
      <w:tblPr>
        <w:tblW w:w="9075" w:type="dxa"/>
        <w:tblInd w:w="15" w:type="dxa"/>
        <w:tblCellMar>
          <w:left w:w="0" w:type="dxa"/>
          <w:right w:w="0" w:type="dxa"/>
        </w:tblCellMar>
        <w:tblLook w:val="04A0" w:firstRow="1" w:lastRow="0" w:firstColumn="1" w:lastColumn="0" w:noHBand="0" w:noVBand="1"/>
      </w:tblPr>
      <w:tblGrid>
        <w:gridCol w:w="435"/>
        <w:gridCol w:w="8640"/>
      </w:tblGrid>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Код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Проверяемый элемент содержания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Биология как наука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Биология - наука о живой природе. Роль биологии в формировании современной научной картины мира. Система биологических наук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Методы познания живой природы (наблюдение, эксперимент, описание, измерение, классификация, моделирование, статистическая обработка данных)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Живые системы и их организация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Живые системы (биосистемы) как предмет изучения биологии. Свойства биосис</w:t>
            </w:r>
            <w:r>
              <w:rPr>
                <w:rFonts w:eastAsia="Times New Roman"/>
                <w:lang w:val="ru-RU"/>
              </w:rPr>
              <w:t xml:space="preserve">тем и их разнообразие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Уровни организации биосистем: молекулярно-генетический, клеточный, организменный, популяционно-видовой, экосистемный, биосферный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Химический состав и строение клетки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Белки. Состав и строение белков. Аминокислоты - мономеры белков.</w:t>
            </w:r>
            <w:r>
              <w:rPr>
                <w:rFonts w:eastAsia="Times New Roman"/>
                <w:lang w:val="ru-RU"/>
              </w:rPr>
              <w:t xml:space="preserve"> Незаменимые и заменимые аминокислоты. Аминокислотный состав. Уровни структуры белковой </w:t>
            </w:r>
            <w:r>
              <w:rPr>
                <w:rFonts w:eastAsia="Times New Roman"/>
                <w:lang w:val="ru-RU"/>
              </w:rPr>
              <w:lastRenderedPageBreak/>
              <w:t xml:space="preserve">молекулы (первичная, вторичная, третичная и четвертичная структура). Химические свойства белков. Биологические функции белков.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Ферменты - биологические катализаторы. С</w:t>
            </w:r>
            <w:r>
              <w:rPr>
                <w:rFonts w:eastAsia="Times New Roman"/>
                <w:lang w:val="ru-RU"/>
              </w:rPr>
              <w:t xml:space="preserve">троение фермента: активный центр, субстратная специфичность. Коферменты. Витамины. Отличия ферментов от неорганических катализаторов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3.3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Углеводы: моносахариды (глюкоза, рибоза и дезоксирибоза), дисахариды (сахароза, лактоза) и полисахариды (крахмал, гл</w:t>
            </w:r>
            <w:r>
              <w:rPr>
                <w:rFonts w:eastAsia="Times New Roman"/>
                <w:lang w:val="ru-RU"/>
              </w:rPr>
              <w:t xml:space="preserve">икоген, целлюлоза). Биологические функции углеводов.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Нуклеиновые кислоты: ДНК и РНК. Нуклеотиды - мономеры нуклеиновых кислот. Строение и функции ДНК. Строение и функции РНК. АТФ: строение и функции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Цитология - наука о клетке. Клеточная теория. Методы изучения клеток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Клетка как целостная живая </w:t>
            </w:r>
            <w:r>
              <w:rPr>
                <w:rFonts w:eastAsia="Times New Roman"/>
                <w:lang w:val="ru-RU"/>
              </w:rPr>
              <w:t xml:space="preserve">система. Общие признаки клеток: замкнутая наружная мембрана, молекулы ДНК как генетический аппарат, система синтеза белка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Поверхностные структуры клеток - клет</w:t>
            </w:r>
            <w:r>
              <w:rPr>
                <w:rFonts w:eastAsia="Times New Roman"/>
                <w:lang w:val="ru-RU"/>
              </w:rPr>
              <w:t>очная стенка, гликокаликс, их функции. Плазматическая мембрана, ее свойства и функции. Цитоплазма и ее органоиды. Одномембранные органоиды клетки: эндоплазматическая сеть (ЭПС), аппарат Гольджи, лизосомы. Полуавтономные органоиды клетки: митохондрии, пласт</w:t>
            </w:r>
            <w:r>
              <w:rPr>
                <w:rFonts w:eastAsia="Times New Roman"/>
                <w:lang w:val="ru-RU"/>
              </w:rPr>
              <w:t xml:space="preserve">иды. Происхождение митохондрий и пластид. Виды пластид. Немембранные органоиды клетки: рибосомы, клеточный центр, реснички, жгутики. Функции органоидов клетки. Включения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Ядро - регуляторный центр клетки. Строение ядра: ядерная оболочка, кариоплазма,</w:t>
            </w:r>
            <w:r>
              <w:rPr>
                <w:rFonts w:eastAsia="Times New Roman"/>
                <w:lang w:val="ru-RU"/>
              </w:rPr>
              <w:t xml:space="preserve"> хроматин, ядрышко. Хромосомы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Транспорт веществ в клетке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Жизнедеятельность клетки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w:t>
            </w:r>
            <w:r>
              <w:rPr>
                <w:rFonts w:eastAsia="Times New Roman"/>
                <w:lang w:val="ru-RU"/>
              </w:rPr>
              <w:t xml:space="preserve">ена веществ: автотрофный и гетеротрофный. Роль ферментов в обмене веществ и превращении энергии в клетке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Хемосинтез. Хемоси</w:t>
            </w:r>
            <w:r>
              <w:rPr>
                <w:rFonts w:eastAsia="Times New Roman"/>
                <w:lang w:val="ru-RU"/>
              </w:rPr>
              <w:t xml:space="preserve">нтезирующие бактерии. Значение хемосинтеза для жизни на Земле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w:t>
            </w:r>
            <w:r>
              <w:rPr>
                <w:rFonts w:eastAsia="Times New Roman"/>
                <w:lang w:val="ru-RU"/>
              </w:rPr>
              <w:t xml:space="preserve">леточное дыхание. Эффективность энергетического обмена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w:t>
            </w:r>
            <w:r>
              <w:rPr>
                <w:rFonts w:eastAsia="Times New Roman"/>
                <w:lang w:val="ru-RU"/>
              </w:rPr>
              <w:t xml:space="preserve">ез белка. Кодирование аминокислот. Роль рибосом в биосинтезе белка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Неклеточные формы жизни - вирусы. История открытия вирусов (Д.И. </w:t>
            </w:r>
            <w:r>
              <w:rPr>
                <w:rFonts w:eastAsia="Times New Roman"/>
                <w:lang w:val="ru-RU"/>
              </w:rPr>
              <w:lastRenderedPageBreak/>
              <w:t>Ивановский). Особенности строения и жизнедеятельности вирусов. Бактериофаги. Болезни растений, животных и человека, в</w:t>
            </w:r>
            <w:r>
              <w:rPr>
                <w:rFonts w:eastAsia="Times New Roman"/>
                <w:lang w:val="ru-RU"/>
              </w:rPr>
              <w:t xml:space="preserve">ызываемые вирусами. Вирус иммунодефицита человека (ВИЧ) - возбудитель СПИДа. Профилактика распространения вирусных заболеваний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Размножение и индивидуальное развитие организмов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Клеточный цикл, или жизненный цикл клетки. Интерфаза и митоз. Процес</w:t>
            </w:r>
            <w:r>
              <w:rPr>
                <w:rFonts w:eastAsia="Times New Roman"/>
                <w:lang w:val="ru-RU"/>
              </w:rPr>
              <w:t xml:space="preserve">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Деле</w:t>
            </w:r>
            <w:r>
              <w:rPr>
                <w:rFonts w:eastAsia="Times New Roman"/>
                <w:lang w:val="ru-RU"/>
              </w:rPr>
              <w:t xml:space="preserve">ние клетки - митоз. Стадии митоза. Процессы, происходящие на разных стадиях митоза. Биологический смысл митоза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Половое раз</w:t>
            </w:r>
            <w:r>
              <w:rPr>
                <w:rFonts w:eastAsia="Times New Roman"/>
                <w:lang w:val="ru-RU"/>
              </w:rPr>
              <w:t xml:space="preserve">множение, его отличия от бесполого.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Мейоз. Стадии мейоза. Процессы, происходящие на стадиях мейоза. Поведение хромосом в мейозе. Кроссинговер. Биологический смысл и значение мейоза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w:t>
            </w:r>
            <w:r>
              <w:rPr>
                <w:rFonts w:eastAsia="Times New Roman"/>
                <w:lang w:val="ru-RU"/>
              </w:rPr>
              <w:t xml:space="preserve">орение. Партеногенез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r>
              <w:rPr>
                <w:rFonts w:eastAsia="Times New Roman"/>
                <w:lang w:val="ru-RU"/>
              </w:rPr>
              <w:t xml:space="preserve">прямое, непрямое (личиночное). Влияние среды на развитие организмов; факторы, способные вызывать врожденные уродства.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Рост и развитие растений. Онтогенез цветкового растения: строение семени, стадии развития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Наследственность и изменчивость организмов</w:t>
            </w:r>
            <w:r>
              <w:rPr>
                <w:rFonts w:eastAsia="Times New Roman"/>
                <w:lang w:val="ru-RU"/>
              </w:rPr>
              <w:t xml:space="preserve">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Предмет и задачи генетики. История развития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w:t>
            </w:r>
            <w:r>
              <w:rPr>
                <w:rFonts w:eastAsia="Times New Roman"/>
                <w:lang w:val="ru-RU"/>
              </w:rPr>
              <w:t xml:space="preserve">емая в схемах скрещиваний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w:t>
            </w:r>
            <w:r>
              <w:rPr>
                <w:rFonts w:eastAsia="Times New Roman"/>
                <w:lang w:val="ru-RU"/>
              </w:rPr>
              <w:t xml:space="preserve">и неполное доминирование.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Сцепл</w:t>
            </w:r>
            <w:r>
              <w:rPr>
                <w:rFonts w:eastAsia="Times New Roman"/>
                <w:lang w:val="ru-RU"/>
              </w:rPr>
              <w:t xml:space="preserve">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Генетика пола. Хромосомное определение пола. Аутосомы и полов</w:t>
            </w:r>
            <w:r>
              <w:rPr>
                <w:rFonts w:eastAsia="Times New Roman"/>
                <w:lang w:val="ru-RU"/>
              </w:rPr>
              <w:t xml:space="preserve">ые хромосомы. Гомогаметные и гетерогаметные организмы. Наследование признаков, сцепленных с полом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6.4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w:t>
            </w:r>
            <w:r>
              <w:rPr>
                <w:rFonts w:eastAsia="Times New Roman"/>
                <w:lang w:val="ru-RU"/>
              </w:rPr>
              <w:t xml:space="preserve">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Наследственная, или генотипическая, изменчивость. Комбинативная изменчивость. Мейо</w:t>
            </w:r>
            <w:r>
              <w:rPr>
                <w:rFonts w:eastAsia="Times New Roman"/>
                <w:lang w:val="ru-RU"/>
              </w:rPr>
              <w:t xml:space="preserve">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w:t>
            </w:r>
            <w:r>
              <w:rPr>
                <w:rFonts w:eastAsia="Times New Roman"/>
                <w:lang w:val="ru-RU"/>
              </w:rPr>
              <w:t>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образа жизни, диагностики, профилактики и лечения ге</w:t>
            </w:r>
            <w:r>
              <w:rPr>
                <w:rFonts w:eastAsia="Times New Roman"/>
                <w:lang w:val="ru-RU"/>
              </w:rPr>
              <w:t xml:space="preserve">нетических болезней. Медико-генетическое консультирование. Значение медицинской генетики в предотвращении и лечении генетических заболеваний человека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Селекция организмов. Основы биотехнологии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Современные методы селекции. Массовый и ин</w:t>
            </w:r>
            <w:r>
              <w:rPr>
                <w:rFonts w:eastAsia="Times New Roman"/>
                <w:lang w:val="ru-RU"/>
              </w:rPr>
              <w:t>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Отдаленная гибридизация и ее ус</w:t>
            </w:r>
            <w:r>
              <w:rPr>
                <w:rFonts w:eastAsia="Times New Roman"/>
                <w:lang w:val="ru-RU"/>
              </w:rPr>
              <w:t xml:space="preserve">пехи. Искусственный мутагенез и получение полиплоидов. Достижения селекции растений, животных и микроорганизмов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Биотехнология как отрасль производства. Генная инженерия. Этапы создания рекомбинантной ДНК и трансгенных организмов. Клеточная инженерия</w:t>
            </w:r>
            <w:r>
              <w:rPr>
                <w:rFonts w:eastAsia="Times New Roman"/>
                <w:lang w:val="ru-RU"/>
              </w:rPr>
              <w:t xml:space="preserve">.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 </w:t>
            </w:r>
          </w:p>
        </w:tc>
      </w:tr>
    </w:tbl>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p w:rsidR="00D375AB" w:rsidRDefault="005A04D1">
      <w:pPr>
        <w:widowControl/>
        <w:autoSpaceDE/>
        <w:autoSpaceDN/>
        <w:adjustRightInd/>
        <w:jc w:val="center"/>
        <w:rPr>
          <w:rFonts w:eastAsia="Times New Roman"/>
          <w:lang w:val="ru-RU"/>
        </w:rPr>
      </w:pPr>
      <w:r>
        <w:rPr>
          <w:rFonts w:eastAsia="Times New Roman"/>
          <w:lang w:val="ru-RU"/>
        </w:rPr>
        <w:t>Проверяемые требования к результатам освое</w:t>
      </w:r>
      <w:r>
        <w:rPr>
          <w:rFonts w:eastAsia="Times New Roman"/>
          <w:lang w:val="ru-RU"/>
        </w:rPr>
        <w:t xml:space="preserve">ния основной </w:t>
      </w:r>
    </w:p>
    <w:p w:rsidR="00D375AB" w:rsidRDefault="005A04D1">
      <w:pPr>
        <w:widowControl/>
        <w:autoSpaceDE/>
        <w:autoSpaceDN/>
        <w:adjustRightInd/>
        <w:jc w:val="center"/>
        <w:rPr>
          <w:rFonts w:eastAsia="Times New Roman"/>
          <w:lang w:val="ru-RU"/>
        </w:rPr>
      </w:pPr>
      <w:r>
        <w:rPr>
          <w:rFonts w:eastAsia="Times New Roman"/>
          <w:lang w:val="ru-RU"/>
        </w:rPr>
        <w:t xml:space="preserve">образовательной программы 11 класса </w:t>
      </w: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tbl>
      <w:tblPr>
        <w:tblW w:w="9075" w:type="dxa"/>
        <w:tblInd w:w="15" w:type="dxa"/>
        <w:tblCellMar>
          <w:left w:w="0" w:type="dxa"/>
          <w:right w:w="0" w:type="dxa"/>
        </w:tblCellMar>
        <w:tblLook w:val="04A0" w:firstRow="1" w:lastRow="0" w:firstColumn="1" w:lastColumn="0" w:noHBand="0" w:noVBand="1"/>
      </w:tblPr>
      <w:tblGrid>
        <w:gridCol w:w="1716"/>
        <w:gridCol w:w="7359"/>
      </w:tblGrid>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Код проверяемого результата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предметные результаты освоения основной образовательной программы среднего общего образования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ученых-биологов в развитие биологии; функцио</w:t>
            </w:r>
            <w:r>
              <w:rPr>
                <w:rFonts w:eastAsia="Times New Roman"/>
                <w:lang w:val="ru-RU"/>
              </w:rPr>
              <w:t xml:space="preserve">нальной грамотности человека для решения жизненных задач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w:t>
            </w:r>
            <w:r>
              <w:rPr>
                <w:rFonts w:eastAsia="Times New Roman"/>
                <w:lang w:val="ru-RU"/>
              </w:rPr>
              <w:t xml:space="preserve">итания, экологическая пирамида, биогеоценоз, биосфера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w:t>
            </w:r>
            <w:r>
              <w:rPr>
                <w:rFonts w:eastAsia="Times New Roman"/>
                <w:lang w:val="ru-RU"/>
              </w:rPr>
              <w:t xml:space="preserve">ей эволюции А.Н. Северцова, учения о биосфере В.И. Вернадского), определять границы их применимости к живым системам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w:t>
            </w:r>
            <w:r>
              <w:rPr>
                <w:rFonts w:eastAsia="Times New Roman"/>
                <w:lang w:val="ru-RU"/>
              </w:rPr>
              <w:t xml:space="preserve">нных результатов, использованных научных понятий, теорий и законов; умение делать выводы на основании полученных результатов)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выделять существенные признаки строения биологических объектов: видов, популяций, продуцентов, консументов, редуцентов</w:t>
            </w:r>
            <w:r>
              <w:rPr>
                <w:rFonts w:eastAsia="Times New Roman"/>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w:t>
            </w:r>
            <w:r>
              <w:rPr>
                <w:rFonts w:eastAsia="Times New Roman"/>
                <w:lang w:val="ru-RU"/>
              </w:rPr>
              <w:t xml:space="preserve">х изменений в экосистемах своей местности, круговорота веществ и биогеохимических циклов в биосфере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w:t>
            </w:r>
            <w:r>
              <w:rPr>
                <w:rFonts w:eastAsia="Times New Roman"/>
                <w:lang w:val="ru-RU"/>
              </w:rPr>
              <w:t xml:space="preserve">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реш</w:t>
            </w:r>
            <w:r>
              <w:rPr>
                <w:rFonts w:eastAsia="Times New Roman"/>
                <w:lang w:val="ru-RU"/>
              </w:rPr>
              <w:t xml:space="preserve">ать элементарные биологические задачи, составлять схемы переноса веществ и энергии в экосистемах (цепи питания)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Умение выполнять лабораторные и практические работы, соблюдать правила при работе с учебным и лабораторным оборудованием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критич</w:t>
            </w:r>
            <w:r>
              <w:rPr>
                <w:rFonts w:eastAsia="Times New Roman"/>
                <w:lang w:val="ru-RU"/>
              </w:rPr>
              <w:t>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w:t>
            </w:r>
            <w:r>
              <w:rPr>
                <w:rFonts w:eastAsia="Times New Roman"/>
                <w:lang w:val="ru-RU"/>
              </w:rPr>
              <w:t xml:space="preserve">м собственную позицию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10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 </w:t>
            </w:r>
          </w:p>
        </w:tc>
      </w:tr>
    </w:tbl>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элементы содержания (11 класс) </w:t>
      </w: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tbl>
      <w:tblPr>
        <w:tblW w:w="9075" w:type="dxa"/>
        <w:tblInd w:w="15" w:type="dxa"/>
        <w:tblCellMar>
          <w:left w:w="0" w:type="dxa"/>
          <w:right w:w="0" w:type="dxa"/>
        </w:tblCellMar>
        <w:tblLook w:val="04A0" w:firstRow="1" w:lastRow="0" w:firstColumn="1" w:lastColumn="0" w:noHBand="0" w:noVBand="1"/>
      </w:tblPr>
      <w:tblGrid>
        <w:gridCol w:w="418"/>
        <w:gridCol w:w="8657"/>
      </w:tblGrid>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Код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Проверяемый элемент содержания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Эволюционная биология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Эволюционная теория и ее место в биологии.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w:t>
            </w:r>
            <w:r>
              <w:rPr>
                <w:rFonts w:eastAsia="Times New Roman"/>
                <w:lang w:val="ru-RU"/>
              </w:rPr>
              <w:t xml:space="preserve">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Эволюционная теория Ч. Дарвин</w:t>
            </w:r>
            <w:r>
              <w:rPr>
                <w:rFonts w:eastAsia="Times New Roman"/>
                <w:lang w:val="ru-RU"/>
              </w:rPr>
              <w:t xml:space="preserve">а. Предпосылки возникновения дарвинизма. Движущие силы эволюции видов по Дарвину (избыточное размножение при ограниченности ресурсов, неопределенная изменчивость, борьба за существование, естественный отбор)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Синтетическая теория эволюции (СТЭ) и осн</w:t>
            </w:r>
            <w:r>
              <w:rPr>
                <w:rFonts w:eastAsia="Times New Roman"/>
                <w:lang w:val="ru-RU"/>
              </w:rPr>
              <w:t xml:space="preserve">овные ее положения. Микроэволюция. Популяция как единица вида и эволюции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Естественный отбор -</w:t>
            </w:r>
            <w:r>
              <w:rPr>
                <w:rFonts w:eastAsia="Times New Roman"/>
                <w:lang w:val="ru-RU"/>
              </w:rPr>
              <w:t xml:space="preserve"> направляющий фактор эволюции. Формы естественного отбора.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Приспособленность организмов как результат эволюции. Примеры приспособлений у организмов. Ароморфозы и идиоадаптации.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Вид и видообразование. Критерии вида. Основные формы видообразования: географ</w:t>
            </w:r>
            <w:r>
              <w:rPr>
                <w:rFonts w:eastAsia="Times New Roman"/>
                <w:lang w:val="ru-RU"/>
              </w:rPr>
              <w:t xml:space="preserve">ическое, экологическое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Макроэволюция. Формы эволюции: филетическая, дивергентная, конвергентная, параллельная. Необратимость эволюции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Возникновение и развитие жизни на Земле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w:t>
            </w:r>
            <w:r>
              <w:rPr>
                <w:rFonts w:eastAsia="Times New Roman"/>
                <w:lang w:val="ru-RU"/>
              </w:rPr>
              <w:t xml:space="preserve">летки и их эволюция. Формирование основных групп живых организмов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Развитие жизни на Земле по эрам и периодам. Катархей. Архейская и протерозойская эры. Палеозойская эра и ее периоды: кембрийский, ордовикский, силурийский, девонский, каменноугольный,</w:t>
            </w:r>
            <w:r>
              <w:rPr>
                <w:rFonts w:eastAsia="Times New Roman"/>
                <w:lang w:val="ru-RU"/>
              </w:rPr>
              <w:t xml:space="preserve"> пермский. Мезозойская эра и ее периоды: триасовый, юрский, меловой.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Кайнозойская эра и ее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w:t>
            </w:r>
            <w:r>
              <w:rPr>
                <w:rFonts w:eastAsia="Times New Roman"/>
                <w:lang w:val="ru-RU"/>
              </w:rPr>
              <w:t xml:space="preserve">озы у растений и животных. Появление, расцвет и вымирание групп живых организмов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Система органического мира как отражение эволюции. Основные систематические группы организмов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Эволюция человека. Антропология как наука. Развитие представлений о</w:t>
            </w:r>
            <w:r>
              <w:rPr>
                <w:rFonts w:eastAsia="Times New Roman"/>
                <w:lang w:val="ru-RU"/>
              </w:rPr>
              <w:t xml:space="preserve"> происхождении человека. Методы изучения антропогенеза. Сходства и различия человека и животных. Систематическое положение человека.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Движущие силы (факторы) антропогенеза. Наследственная изменчивость и естественный отбор. Общественный образ жизни, изготов</w:t>
            </w:r>
            <w:r>
              <w:rPr>
                <w:rFonts w:eastAsia="Times New Roman"/>
                <w:lang w:val="ru-RU"/>
              </w:rPr>
              <w:t xml:space="preserve">ление орудий труда, мышление, речь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Основные стадии и ветви эволюции человека: австралопитеки, Человек умелый, </w:t>
            </w:r>
            <w:r>
              <w:rPr>
                <w:rFonts w:eastAsia="Times New Roman"/>
                <w:lang w:val="ru-RU"/>
              </w:rPr>
              <w:lastRenderedPageBreak/>
              <w:t>Человек прямоходящий, Человек неандертальский, Человек разумный. Находки ископаемых останков, время существования, область распространения,</w:t>
            </w:r>
            <w:r>
              <w:rPr>
                <w:rFonts w:eastAsia="Times New Roman"/>
                <w:lang w:val="ru-RU"/>
              </w:rPr>
              <w:t xml:space="preserve"> объем головного мозга, образ жизни, орудия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2.6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w:t>
            </w:r>
            <w:r>
              <w:rPr>
                <w:rFonts w:eastAsia="Times New Roman"/>
                <w:lang w:val="ru-RU"/>
              </w:rPr>
              <w:t xml:space="preserve">ритика расизма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Организмы и окружающая среда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Экология как наука. Задачи и разделы экологии. Методы экологических исследований. Экологическое мировоззрение. Среды обитания организмов: водная, наземно-воздушная, почвенная, внутриорганизменная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3.</w:t>
            </w:r>
            <w:r>
              <w:rPr>
                <w:rFonts w:eastAsia="Times New Roman"/>
                <w:lang w:val="ru-RU"/>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Экологические факторы. Классификация экологических факторов: абиотические, биотические и антропогенные. Действие экологических факторов на организмы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Абиотические факторы: свет, температура, влажность. Фотопериодизм. Приспособления организмов к де</w:t>
            </w:r>
            <w:r>
              <w:rPr>
                <w:rFonts w:eastAsia="Times New Roman"/>
                <w:lang w:val="ru-RU"/>
              </w:rPr>
              <w:t xml:space="preserve">йствию абиотических факторов. Биологические ритмы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Значение биотических взаи</w:t>
            </w:r>
            <w:r>
              <w:rPr>
                <w:rFonts w:eastAsia="Times New Roman"/>
                <w:lang w:val="ru-RU"/>
              </w:rPr>
              <w:t xml:space="preserve">модействий для существования организмов в природных сообществах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ее регуляция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Сообщества и экологические системы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Сообщество организмов - биоценоз. Структуры биоценоза: видовая, пространственная, трофическая (пищевая). Виды-доминанты. Связи в биоценозе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Экологические системы (экосистемы). Понятие об экосистеме и би</w:t>
            </w:r>
            <w:r>
              <w:rPr>
                <w:rFonts w:eastAsia="Times New Roman"/>
                <w:lang w:val="ru-RU"/>
              </w:rPr>
              <w:t>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w:t>
            </w:r>
            <w:r>
              <w:rPr>
                <w:rFonts w:eastAsia="Times New Roman"/>
                <w:lang w:val="ru-RU"/>
              </w:rPr>
              <w:t xml:space="preserve">ческие пирамиды: продукции, численности, биомассы. Свойства экосистем: устойчивость, саморегуляция, развитие. Сукцессия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Природные экосистемы. Экосистемы озер и рек. Экосистема хвойного или широколиственного леса.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Антропогенные экосистемы. Агроэкоси</w:t>
            </w:r>
            <w:r>
              <w:rPr>
                <w:rFonts w:eastAsia="Times New Roman"/>
                <w:lang w:val="ru-RU"/>
              </w:rPr>
              <w:t xml:space="preserve">стемы. Урбоэкосистемы. Биологическое и хозяйственное значение агроэкосистем и урбоэкосистем.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Биоразнообразие как фактор устойчивости экосистем. Сохранение биологического разнообразия на Земле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Учение В.И. Вернадского о биосфере. Границы, состав и ст</w:t>
            </w:r>
            <w:r>
              <w:rPr>
                <w:rFonts w:eastAsia="Times New Roman"/>
                <w:lang w:val="ru-RU"/>
              </w:rPr>
              <w:t>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w:t>
            </w:r>
            <w:r>
              <w:rPr>
                <w:rFonts w:eastAsia="Times New Roman"/>
                <w:lang w:val="ru-RU"/>
              </w:rPr>
              <w:t xml:space="preserve">омы суши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Человечество в биосфере Земли. Антропогенные изменения в биосфере. Глобальные экологические проблемы.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Основа рационального управления природными ресурсами и их использование. Достижения биологии и охрана природы </w:t>
            </w:r>
          </w:p>
        </w:tc>
      </w:tr>
    </w:tbl>
    <w:p w:rsidR="00D375AB" w:rsidRDefault="00D375AB">
      <w:pPr>
        <w:widowControl/>
        <w:autoSpaceDE/>
        <w:autoSpaceDN/>
        <w:adjustRightInd/>
        <w:spacing w:after="160" w:line="259" w:lineRule="auto"/>
        <w:rPr>
          <w:rFonts w:ascii="Calibri" w:hAnsi="Calibri"/>
          <w:sz w:val="22"/>
          <w:szCs w:val="22"/>
          <w:lang w:val="ru-RU" w:eastAsia="en-US"/>
        </w:rPr>
      </w:pPr>
    </w:p>
    <w:p w:rsidR="00D375AB" w:rsidRDefault="00D375AB">
      <w:pPr>
        <w:widowControl/>
        <w:autoSpaceDE/>
        <w:autoSpaceDN/>
        <w:adjustRightInd/>
        <w:spacing w:after="160" w:line="259" w:lineRule="auto"/>
        <w:rPr>
          <w:rFonts w:ascii="Calibri" w:hAnsi="Calibri"/>
          <w:sz w:val="22"/>
          <w:szCs w:val="22"/>
          <w:lang w:val="ru-RU" w:eastAsia="en-US"/>
        </w:rPr>
      </w:pP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Для проведения единого </w:t>
      </w:r>
      <w:r>
        <w:rPr>
          <w:rFonts w:eastAsia="Times New Roman"/>
          <w:lang w:val="ru-RU"/>
        </w:rPr>
        <w:t>государственного экзамена по биологии (далее - ЕГЭ по биологии)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p w:rsidR="00D375AB" w:rsidRDefault="005A04D1">
      <w:pPr>
        <w:widowControl/>
        <w:autoSpaceDE/>
        <w:autoSpaceDN/>
        <w:adjustRightInd/>
        <w:jc w:val="center"/>
        <w:rPr>
          <w:rFonts w:eastAsia="Times New Roman"/>
          <w:b/>
          <w:lang w:val="ru-RU"/>
        </w:rPr>
      </w:pPr>
      <w:r>
        <w:rPr>
          <w:rFonts w:eastAsia="Times New Roman"/>
          <w:b/>
          <w:lang w:val="ru-RU"/>
        </w:rPr>
        <w:t>Проверяемые на ЕГ</w:t>
      </w:r>
      <w:r>
        <w:rPr>
          <w:rFonts w:eastAsia="Times New Roman"/>
          <w:b/>
          <w:lang w:val="ru-RU"/>
        </w:rPr>
        <w:t xml:space="preserve">Э по биологии требования </w:t>
      </w:r>
    </w:p>
    <w:p w:rsidR="00D375AB" w:rsidRDefault="005A04D1">
      <w:pPr>
        <w:widowControl/>
        <w:autoSpaceDE/>
        <w:autoSpaceDN/>
        <w:adjustRightInd/>
        <w:jc w:val="center"/>
        <w:rPr>
          <w:rFonts w:eastAsia="Times New Roman"/>
          <w:b/>
          <w:lang w:val="ru-RU"/>
        </w:rPr>
      </w:pPr>
      <w:r>
        <w:rPr>
          <w:rFonts w:eastAsia="Times New Roman"/>
          <w:b/>
          <w:lang w:val="ru-RU"/>
        </w:rPr>
        <w:t xml:space="preserve">к результатам освоения основной образовательной программы </w:t>
      </w:r>
    </w:p>
    <w:p w:rsidR="00D375AB" w:rsidRDefault="005A04D1">
      <w:pPr>
        <w:widowControl/>
        <w:autoSpaceDE/>
        <w:autoSpaceDN/>
        <w:adjustRightInd/>
        <w:jc w:val="center"/>
        <w:rPr>
          <w:rFonts w:eastAsia="Times New Roman"/>
          <w:b/>
          <w:lang w:val="ru-RU"/>
        </w:rPr>
      </w:pPr>
      <w:r>
        <w:rPr>
          <w:rFonts w:eastAsia="Times New Roman"/>
          <w:b/>
          <w:lang w:val="ru-RU"/>
        </w:rPr>
        <w:t xml:space="preserve">среднего общего образования </w:t>
      </w: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tbl>
      <w:tblPr>
        <w:tblW w:w="9075" w:type="dxa"/>
        <w:tblInd w:w="15" w:type="dxa"/>
        <w:tblCellMar>
          <w:left w:w="0" w:type="dxa"/>
          <w:right w:w="0" w:type="dxa"/>
        </w:tblCellMar>
        <w:tblLook w:val="04A0" w:firstRow="1" w:lastRow="0" w:firstColumn="1" w:lastColumn="0" w:noHBand="0" w:noVBand="1"/>
      </w:tblPr>
      <w:tblGrid>
        <w:gridCol w:w="1720"/>
        <w:gridCol w:w="7355"/>
      </w:tblGrid>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Код проверяемого требования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Проверяемые требования к предметным результатам освоения основной образовательной программы среднего общего образования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Сформированность знаний о месте и роли биологии в системе естественных наук, в формировании современной естественнонаучной картины </w:t>
            </w:r>
            <w:r>
              <w:rPr>
                <w:rFonts w:eastAsia="Times New Roman"/>
                <w:lang w:val="ru-RU"/>
              </w:rPr>
              <w:t>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w:t>
            </w:r>
            <w:r>
              <w:rPr>
                <w:rFonts w:eastAsia="Times New Roman"/>
                <w:lang w:val="ru-RU"/>
              </w:rPr>
              <w:t xml:space="preserve">ку; о вкладе российских и зарубежных ученых - биологов в развитие биологии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w:t>
            </w:r>
            <w:r>
              <w:rPr>
                <w:rFonts w:eastAsia="Times New Roman"/>
                <w:lang w:val="ru-RU"/>
              </w:rPr>
              <w:t xml:space="preserve">й); способами выявления и оценки антропогенных изменений в природе.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Выявление зависимости между иссл</w:t>
            </w:r>
            <w:r>
              <w:rPr>
                <w:rFonts w:eastAsia="Times New Roman"/>
                <w:lang w:val="ru-RU"/>
              </w:rPr>
              <w:t xml:space="preserve">едуемыми величинами, объяснение полученных результатов и формулирование выводов с использованием научных понятий, теорий и законов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владеть системой биологических знаний, которая включает: основополагающие биологические термины и понятия (жизнь,</w:t>
            </w:r>
            <w:r>
              <w:rPr>
                <w:rFonts w:eastAsia="Times New Roman"/>
                <w:lang w:val="ru-RU"/>
              </w:rPr>
              <w:t xml:space="preserve"> клетка, ткань, орган, организм, вид, популяция, экосистема, биоценоз, биосфера; метаболизм, гомеостаз, клеточный иммунитет, биосинтез белка, биополимеры, дискретность, саморегуляция, самовоспроизведение, наследственность, изменчивость, энергозависимость, </w:t>
            </w:r>
            <w:r>
              <w:rPr>
                <w:rFonts w:eastAsia="Times New Roman"/>
                <w:lang w:val="ru-RU"/>
              </w:rPr>
              <w:t xml:space="preserve">рост и развитие);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биологические теории: клеточная теория Т. Шванна, М. Шлейдена,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w:t>
            </w:r>
            <w:r>
              <w:rPr>
                <w:rFonts w:eastAsia="Times New Roman"/>
                <w:lang w:val="ru-RU"/>
              </w:rPr>
              <w:t>ия Ч. Дарвина, синтетическая теория эволюции, теория антропогенеза Ч. Дарвина; теория биогеоценоза В.Н. Сукачева; учение Н.И. Вавилова о центрах многообразия и происхождения культурных растений, учение А.Н. Северцова о путях и направлениях эволюции, учение</w:t>
            </w:r>
            <w:r>
              <w:rPr>
                <w:rFonts w:eastAsia="Times New Roman"/>
                <w:lang w:val="ru-RU"/>
              </w:rPr>
              <w:t xml:space="preserve"> В.И. Вернадского - о биосфере); законы (единообразия потомков первого поколения, расщепления признаков, независимого наследования </w:t>
            </w:r>
            <w:r>
              <w:rPr>
                <w:rFonts w:eastAsia="Times New Roman"/>
                <w:lang w:val="ru-RU"/>
              </w:rPr>
              <w:lastRenderedPageBreak/>
              <w:t>признаков Г. Менделя; сцепленного наследования признаков и нарушения сцепления генов Т. Моргана; гомологических рядов в насле</w:t>
            </w:r>
            <w:r>
              <w:rPr>
                <w:rFonts w:eastAsia="Times New Roman"/>
                <w:lang w:val="ru-RU"/>
              </w:rPr>
              <w:t xml:space="preserve">дственной изменчивости Н.И. Вавилова; генетического равновесия Дж. Харди и В. Вайнберга; зародышевого сходства К. Бэра; биогенетический закон Э. Геккеля, Ф. Мюллера);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принципы (чистоты гамет, комплементарности);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правила (минимума Ю. Либиха, экологической</w:t>
            </w:r>
            <w:r>
              <w:rPr>
                <w:rFonts w:eastAsia="Times New Roman"/>
                <w:lang w:val="ru-RU"/>
              </w:rPr>
              <w:t xml:space="preserve"> пирамиды чисел, биомассы и энергии);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гипотезы (коацерватной А.И. Опарина, первичного бульона Дж. Холдейна, микросфер С. Фокса, рибозима Т. Чек)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решать поисковые биологические задачи; выявлять причинно-следственные связи между исследуемыми био</w:t>
            </w:r>
            <w:r>
              <w:rPr>
                <w:rFonts w:eastAsia="Times New Roman"/>
                <w:lang w:val="ru-RU"/>
              </w:rPr>
              <w:t xml:space="preserve">логическими объектами, процессами и явлениями; делать выводы и прогнозы на основании полученных результатов;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устанавливать взаимосвязи между строением и функциями: орга</w:t>
            </w:r>
            <w:r>
              <w:rPr>
                <w:rFonts w:eastAsia="Times New Roman"/>
                <w:lang w:val="ru-RU"/>
              </w:rPr>
              <w:t xml:space="preserve">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w:t>
            </w:r>
            <w:r>
              <w:rPr>
                <w:rFonts w:eastAsia="Times New Roman"/>
                <w:lang w:val="ru-RU"/>
              </w:rPr>
              <w:t xml:space="preserve">среды обитания; процессами эволюции; движущими силами антропогенеза; компонентами различных экосистем и приспособлениями к ним организмов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Умение выделять существенные признаки: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строения вирусов, клеток прокариот и эукариот; одноклеточных и многоклето</w:t>
            </w:r>
            <w:r>
              <w:rPr>
                <w:rFonts w:eastAsia="Times New Roman"/>
                <w:lang w:val="ru-RU"/>
              </w:rPr>
              <w:t>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w:t>
            </w:r>
            <w:r>
              <w:rPr>
                <w:rFonts w:eastAsia="Times New Roman"/>
                <w:lang w:val="ru-RU"/>
              </w:rPr>
              <w:t>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w:t>
            </w:r>
            <w:r>
              <w:rPr>
                <w:rFonts w:eastAsia="Times New Roman"/>
                <w:lang w:val="ru-RU"/>
              </w:rPr>
              <w:t>), взаимодействия генов, гетерозиса; действий искусственного отбора,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w:t>
            </w:r>
            <w:r>
              <w:rPr>
                <w:rFonts w:eastAsia="Times New Roman"/>
                <w:lang w:val="ru-RU"/>
              </w:rPr>
              <w:t xml:space="preserve"> организмов к среде обитания, чередования направлений эволюции; круговорота веществ и потока энергии в экосистемах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Сформированность умения выделять существенные признаки вирусов, клеток прокариот и эукариот; одноклеточных и многоклеточных организмов, </w:t>
            </w:r>
            <w:r>
              <w:rPr>
                <w:rFonts w:eastAsia="Times New Roman"/>
                <w:lang w:val="ru-RU"/>
              </w:rPr>
              <w:t>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w:t>
            </w:r>
            <w:r>
              <w:rPr>
                <w:rFonts w:eastAsia="Times New Roman"/>
                <w:lang w:val="ru-RU"/>
              </w:rPr>
              <w:t xml:space="preserve">зма (онтогенеза), борьбы за </w:t>
            </w:r>
            <w:r>
              <w:rPr>
                <w:rFonts w:eastAsia="Times New Roman"/>
                <w:lang w:val="ru-RU"/>
              </w:rPr>
              <w:lastRenderedPageBreak/>
              <w:t>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w:t>
            </w:r>
            <w:r>
              <w:rPr>
                <w:rFonts w:eastAsia="Times New Roman"/>
                <w:lang w:val="ru-RU"/>
              </w:rPr>
              <w:t xml:space="preserve"> в биосфере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8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w:t>
            </w:r>
            <w:r>
              <w:rPr>
                <w:rFonts w:eastAsia="Times New Roman"/>
                <w:lang w:val="ru-RU"/>
              </w:rPr>
              <w:t xml:space="preserve">ни, сохранения разнообразия видов и экосистем как условия сосуществования природы и человечества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9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w:t>
            </w:r>
            <w:r>
              <w:rPr>
                <w:rFonts w:eastAsia="Times New Roman"/>
                <w:lang w:val="ru-RU"/>
              </w:rPr>
              <w:t xml:space="preserve">нологии; рассматривать глобальные экологические проблемы современности, формировать по отношению к ним собственную позицию </w:t>
            </w:r>
          </w:p>
        </w:tc>
      </w:tr>
    </w:tbl>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p w:rsidR="00D375AB" w:rsidRDefault="005A04D1">
      <w:pPr>
        <w:widowControl/>
        <w:autoSpaceDE/>
        <w:autoSpaceDN/>
        <w:adjustRightInd/>
        <w:jc w:val="center"/>
        <w:rPr>
          <w:rFonts w:eastAsia="Times New Roman"/>
          <w:lang w:val="ru-RU"/>
        </w:rPr>
      </w:pPr>
      <w:r>
        <w:rPr>
          <w:rFonts w:eastAsia="Times New Roman"/>
          <w:lang w:val="ru-RU"/>
        </w:rPr>
        <w:t xml:space="preserve">Перечень элементов содержания, проверяемых на ЕГЭ </w:t>
      </w:r>
    </w:p>
    <w:p w:rsidR="00D375AB" w:rsidRDefault="005A04D1">
      <w:pPr>
        <w:widowControl/>
        <w:autoSpaceDE/>
        <w:autoSpaceDN/>
        <w:adjustRightInd/>
        <w:jc w:val="center"/>
        <w:rPr>
          <w:rFonts w:eastAsia="Times New Roman"/>
          <w:lang w:val="ru-RU"/>
        </w:rPr>
      </w:pPr>
      <w:r>
        <w:rPr>
          <w:rFonts w:eastAsia="Times New Roman"/>
          <w:lang w:val="ru-RU"/>
        </w:rPr>
        <w:t xml:space="preserve">по биологии </w:t>
      </w:r>
    </w:p>
    <w:p w:rsidR="00D375AB" w:rsidRDefault="005A04D1">
      <w:pPr>
        <w:widowControl/>
        <w:autoSpaceDE/>
        <w:autoSpaceDN/>
        <w:adjustRightInd/>
        <w:spacing w:line="288" w:lineRule="atLeast"/>
        <w:ind w:firstLine="540"/>
        <w:jc w:val="both"/>
        <w:rPr>
          <w:rFonts w:eastAsia="Times New Roman"/>
          <w:lang w:val="ru-RU"/>
        </w:rPr>
      </w:pPr>
      <w:r>
        <w:rPr>
          <w:rFonts w:eastAsia="Times New Roman"/>
          <w:lang w:val="ru-RU"/>
        </w:rPr>
        <w:t xml:space="preserve">  </w:t>
      </w:r>
    </w:p>
    <w:tbl>
      <w:tblPr>
        <w:tblW w:w="9075" w:type="dxa"/>
        <w:tblInd w:w="15" w:type="dxa"/>
        <w:tblCellMar>
          <w:left w:w="0" w:type="dxa"/>
          <w:right w:w="0" w:type="dxa"/>
        </w:tblCellMar>
        <w:tblLook w:val="04A0" w:firstRow="1" w:lastRow="0" w:firstColumn="1" w:lastColumn="0" w:noHBand="0" w:noVBand="1"/>
      </w:tblPr>
      <w:tblGrid>
        <w:gridCol w:w="418"/>
        <w:gridCol w:w="8657"/>
      </w:tblGrid>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Код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Проверяемый элемент содержания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Биология как наука. Живые системы и их изучение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Значение биологии в формировании соврем</w:t>
            </w:r>
            <w:r>
              <w:rPr>
                <w:rFonts w:eastAsia="Times New Roman"/>
                <w:lang w:val="ru-RU"/>
              </w:rPr>
              <w:t xml:space="preserve">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w:t>
            </w:r>
            <w:r>
              <w:rPr>
                <w:rFonts w:eastAsia="Times New Roman"/>
                <w:lang w:val="ru-RU"/>
              </w:rPr>
              <w:t xml:space="preserve">тие.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w:t>
            </w:r>
            <w:r>
              <w:rPr>
                <w:rFonts w:eastAsia="Times New Roman"/>
                <w:lang w:val="ru-RU"/>
              </w:rPr>
              <w:t xml:space="preserve">атерии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1.3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ее достове</w:t>
            </w:r>
            <w:r>
              <w:rPr>
                <w:rFonts w:eastAsia="Times New Roman"/>
                <w:lang w:val="ru-RU"/>
              </w:rPr>
              <w:t xml:space="preserve">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Клетка как биологическая система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Клетка - структурно-функциональная единица живого. И</w:t>
            </w:r>
            <w:r>
              <w:rPr>
                <w:rFonts w:eastAsia="Times New Roman"/>
                <w:lang w:val="ru-RU"/>
              </w:rPr>
              <w:t xml:space="preserve">стория открытия клетки. Работы Р. Гука, А. Левенгука. Клеточная теория (Т. Шванн, М. Шлейден, Р. Вирхов). Основные положения современной клеточной теории.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Методы молекулярной и клеточной биологии: микроскопия, хроматография, </w:t>
            </w:r>
            <w:r>
              <w:rPr>
                <w:rFonts w:eastAsia="Times New Roman"/>
                <w:lang w:val="ru-RU"/>
              </w:rPr>
              <w:lastRenderedPageBreak/>
              <w:t>электрофорез, метод меченых ат</w:t>
            </w:r>
            <w:r>
              <w:rPr>
                <w:rFonts w:eastAsia="Times New Roman"/>
                <w:lang w:val="ru-RU"/>
              </w:rPr>
              <w:t xml:space="preserve">омов, дифференциальное центрифугирование, культивирование клеток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2.2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Химический состав клетки. Макро-, микро- и ультрамикроэлементы. Вода и ее роль как растворителя, реагента, участие в структурировании клетки, теплорегуляции. Минеральные вещества клетк</w:t>
            </w:r>
            <w:r>
              <w:rPr>
                <w:rFonts w:eastAsia="Times New Roman"/>
                <w:lang w:val="ru-RU"/>
              </w:rPr>
              <w:t xml:space="preserve">и, их биологическая роль. Роль катионов и анионов в клетке.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w:t>
            </w:r>
            <w:r>
              <w:rPr>
                <w:rFonts w:eastAsia="Times New Roman"/>
                <w:lang w:val="ru-RU"/>
              </w:rPr>
              <w:t xml:space="preserve">ойства белков. Классификация белков. Биологические функции белков.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Липиды. Гидрофильно-гидрофоб</w:t>
            </w:r>
            <w:r>
              <w:rPr>
                <w:rFonts w:eastAsia="Times New Roman"/>
                <w:lang w:val="ru-RU"/>
              </w:rPr>
              <w:t xml:space="preserve">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Строение молекулы АТФ. Макр</w:t>
            </w:r>
            <w:r>
              <w:rPr>
                <w:rFonts w:eastAsia="Times New Roman"/>
                <w:lang w:val="ru-RU"/>
              </w:rPr>
              <w:t xml:space="preserve">оэргические связи в молекуле АТФ. Биологические функции АТФ. Восстановленные переносчики, их функции в клетке. Секвенирование ДНК.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Структурная биология: биохимические и биофизические исследования состава и пространственной структуры биомолекул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Типы</w:t>
            </w:r>
            <w:r>
              <w:rPr>
                <w:rFonts w:eastAsia="Times New Roman"/>
                <w:lang w:val="ru-RU"/>
              </w:rPr>
              <w:t xml:space="preserve"> клеток: эукариотическая и прокариотическая. Структурно-функциональные образования клетки.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w:t>
            </w:r>
            <w:r>
              <w:rPr>
                <w:rFonts w:eastAsia="Times New Roman"/>
                <w:lang w:val="ru-RU"/>
              </w:rPr>
              <w:t xml:space="preserve">т в биоценозах.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облегченная диффузия), активный (первичный </w:t>
            </w:r>
            <w:r>
              <w:rPr>
                <w:rFonts w:eastAsia="Times New Roman"/>
                <w:lang w:val="ru-RU"/>
              </w:rPr>
              <w:t xml:space="preserve">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Цитоплазма. Цитозоль. Цитоскелет. Движение ци</w:t>
            </w:r>
            <w:r>
              <w:rPr>
                <w:rFonts w:eastAsia="Times New Roman"/>
                <w:lang w:val="ru-RU"/>
              </w:rPr>
              <w:t xml:space="preserve">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w:t>
            </w:r>
            <w:r>
              <w:rPr>
                <w:rFonts w:eastAsia="Times New Roman"/>
                <w:lang w:val="ru-RU"/>
              </w:rPr>
              <w:t xml:space="preserve">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Полуавтономные органоиды клетки: митохондрии, пластиды.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Строение</w:t>
            </w:r>
            <w:r>
              <w:rPr>
                <w:rFonts w:eastAsia="Times New Roman"/>
                <w:lang w:val="ru-RU"/>
              </w:rPr>
              <w:t xml:space="preserve">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lastRenderedPageBreak/>
              <w:t>Немембранные органоиды клетки Строение и функции немембранных органоидов клетки. Рибосомы. Микрофи</w:t>
            </w:r>
            <w:r>
              <w:rPr>
                <w:rFonts w:eastAsia="Times New Roman"/>
                <w:lang w:val="ru-RU"/>
              </w:rPr>
              <w:t xml:space="preserve">ламенты. Мышечные клетки. Микротрубочки. Клеточный центр. Строение и движение жгутиков и ресничек. Микротрубочки цитоплазмы. Центриоль.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Ядро. Оболочка ядра, хроматин, кариоплазма, ядрышки, их строение и функции. Ядерный белковый матрикс. Пространственное </w:t>
            </w:r>
            <w:r>
              <w:rPr>
                <w:rFonts w:eastAsia="Times New Roman"/>
                <w:lang w:val="ru-RU"/>
              </w:rPr>
              <w:t xml:space="preserve">расположение хромосом в интерфазном ядре. Белки хроматина - гистоны.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Клеточные включения. Сравнительная характеристика клеток эукариот (растительной, животной, грибной)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2.4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w:t>
            </w:r>
            <w:r>
              <w:rPr>
                <w:rFonts w:eastAsia="Times New Roman"/>
                <w:lang w:val="ru-RU"/>
              </w:rPr>
              <w:t xml:space="preserve">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Первичный синтез о</w:t>
            </w:r>
            <w:r>
              <w:rPr>
                <w:rFonts w:eastAsia="Times New Roman"/>
                <w:lang w:val="ru-RU"/>
              </w:rPr>
              <w:t xml:space="preserve">рганических веществ в клетке. Фотосинтез. Роль хлоропластов в процессе фотосинтеза. Световая и темновая фазы. Продуктивность фотосинтеза. Влияние различных факторов на скорость фотосинтеза. Значение фотосинтеза.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Хемосинтез. Разнообразие организмов-хемосин</w:t>
            </w:r>
            <w:r>
              <w:rPr>
                <w:rFonts w:eastAsia="Times New Roman"/>
                <w:lang w:val="ru-RU"/>
              </w:rPr>
              <w:t xml:space="preserve">тетиков: нитрифицирующие бактерии, железобактерии, серобактерии, водородные бактерии. Значение хемосинтеза.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Аэробные организмы. Этапы энергетического обмена. Подготовительный этап. Гликолиз - бескислоро</w:t>
            </w:r>
            <w:r>
              <w:rPr>
                <w:rFonts w:eastAsia="Times New Roman"/>
                <w:lang w:val="ru-RU"/>
              </w:rPr>
              <w:t xml:space="preserve">дное расщепление глюкозы.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w:t>
            </w:r>
            <w:r>
              <w:rPr>
                <w:rFonts w:eastAsia="Times New Roman"/>
                <w:lang w:val="ru-RU"/>
              </w:rPr>
              <w:t xml:space="preserve">ь энергетического обмена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w:t>
            </w:r>
            <w:r>
              <w:rPr>
                <w:rFonts w:eastAsia="Times New Roman"/>
                <w:lang w:val="ru-RU"/>
              </w:rPr>
              <w:t xml:space="preserve">тарность, антипараллельность, асимметричность. Трансляция и ее этапы. Участие транспортных РНК в биосинтезе белка. Условия биосинтеза белка. Кодирование аминокислот. Роль рибосом в биосинтезе белка.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Организация генома у прокариот и эукариот. Регуляция акт</w:t>
            </w:r>
            <w:r>
              <w:rPr>
                <w:rFonts w:eastAsia="Times New Roman"/>
                <w:lang w:val="ru-RU"/>
              </w:rPr>
              <w:t xml:space="preserve">ивности генов у прокариот. Гипотеза оперона (Ф. Жакоб, Ж. Мано). Регуляция обменных процессов в клетке. Клеточный гомеостаз.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Вирусы - неклеточные формы жизни и облигатные паразиты. Строение простых и сложных вирусов, ретровирусов, бактериофагов.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Вирусные</w:t>
            </w:r>
            <w:r>
              <w:rPr>
                <w:rFonts w:eastAsia="Times New Roman"/>
                <w:lang w:val="ru-RU"/>
              </w:rPr>
              <w:t xml:space="preserve"> заболевания человека, животных, растений. СПИД, COVID-19, социальные и медицинские проблемы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2.6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w:t>
            </w:r>
            <w:r>
              <w:rPr>
                <w:rFonts w:eastAsia="Times New Roman"/>
                <w:lang w:val="ru-RU"/>
              </w:rPr>
              <w:t xml:space="preserve">остмитотический), синтетический и постсинтетический (премитотический) периоды интерфазы.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Матричный синтез ДНК-репликация. Принципы репликации ДНК: </w:t>
            </w:r>
            <w:r>
              <w:rPr>
                <w:rFonts w:eastAsia="Times New Roman"/>
                <w:lang w:val="ru-RU"/>
              </w:rPr>
              <w:lastRenderedPageBreak/>
              <w:t>комплементарность, полуконсервативный синтез, антипараллельность. Механизм репликации ДНК. Хромосомы. Строен</w:t>
            </w:r>
            <w:r>
              <w:rPr>
                <w:rFonts w:eastAsia="Times New Roman"/>
                <w:lang w:val="ru-RU"/>
              </w:rPr>
              <w:t xml:space="preserve">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Деление клетки - митоз. Стадии митоза и происходящие в них процессы. Типы митоза. Кариокинез и цит</w:t>
            </w:r>
            <w:r>
              <w:rPr>
                <w:rFonts w:eastAsia="Times New Roman"/>
                <w:lang w:val="ru-RU"/>
              </w:rPr>
              <w:t xml:space="preserve">окинез. Биологическое значение митоза. Регуляция митотического цикла клетки. Программируемая клеточная гибель - апоптоз.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Функциональная геномика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Организм как биологическая система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Одноклеточные, колониальные, многоклеточные организмы и многотканевые организмы.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Формы размножения организмов: бесполое (включая вегетативное) и половое. Виды бесполого размножения: почкование, споруляция, фрагментация, клонирование.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Половое размножение.</w:t>
            </w:r>
            <w:r>
              <w:rPr>
                <w:rFonts w:eastAsia="Times New Roman"/>
                <w:lang w:val="ru-RU"/>
              </w:rPr>
              <w:t xml:space="preserve">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Предзародышевое развитие. Гаметогенез у животных. Половые железы.</w:t>
            </w:r>
            <w:r>
              <w:rPr>
                <w:rFonts w:eastAsia="Times New Roman"/>
                <w:lang w:val="ru-RU"/>
              </w:rPr>
              <w:t xml:space="preserve">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Индивидуальное развитие организмов (онтогенез). Стадии </w:t>
            </w:r>
            <w:r>
              <w:rPr>
                <w:rFonts w:eastAsia="Times New Roman"/>
                <w:lang w:val="ru-RU"/>
              </w:rPr>
              <w:t>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w:t>
            </w:r>
            <w:r>
              <w:rPr>
                <w:rFonts w:eastAsia="Times New Roman"/>
                <w:lang w:val="ru-RU"/>
              </w:rPr>
              <w:t xml:space="preserve">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 Рост и развитие животных. Постэмбриональный период. Прямое и непрямое развитие. Развитие с </w:t>
            </w:r>
            <w:r>
              <w:rPr>
                <w:rFonts w:eastAsia="Times New Roman"/>
                <w:lang w:val="ru-RU"/>
              </w:rPr>
              <w:t>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w:t>
            </w:r>
            <w:r>
              <w:rPr>
                <w:rFonts w:eastAsia="Times New Roman"/>
                <w:lang w:val="ru-RU"/>
              </w:rPr>
              <w:t xml:space="preserve">ека. Периоды онтогенеза человека.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w:t>
            </w:r>
            <w:r>
              <w:rPr>
                <w:rFonts w:eastAsia="Times New Roman"/>
                <w:lang w:val="ru-RU"/>
              </w:rPr>
              <w:t xml:space="preserve">е у цветковых растений. Образование и развитие семени. Механизмы регуляции онтогенеза у растений и животных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История становления и развития генетики как науки. Основные генетические понятия и символы. Гомологичные хромосомы, аллельные гены, альтернат</w:t>
            </w:r>
            <w:r>
              <w:rPr>
                <w:rFonts w:eastAsia="Times New Roman"/>
                <w:lang w:val="ru-RU"/>
              </w:rPr>
              <w:t xml:space="preserve">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Моногибридное скрещивание. Первый закон Менде</w:t>
            </w:r>
            <w:r>
              <w:rPr>
                <w:rFonts w:eastAsia="Times New Roman"/>
                <w:lang w:val="ru-RU"/>
              </w:rPr>
              <w:t xml:space="preserve">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Анализирующее скрещивание. Промежуточный характер насл</w:t>
            </w:r>
            <w:r>
              <w:rPr>
                <w:rFonts w:eastAsia="Times New Roman"/>
                <w:lang w:val="ru-RU"/>
              </w:rPr>
              <w:t xml:space="preserve">едования. </w:t>
            </w:r>
            <w:r>
              <w:rPr>
                <w:rFonts w:eastAsia="Times New Roman"/>
                <w:lang w:val="ru-RU"/>
              </w:rPr>
              <w:lastRenderedPageBreak/>
              <w:t xml:space="preserve">Расщепление признаков при неполном доминировании.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Дигибридное скрещивание. Третий закон Менделя - закон независимого наследования признаков. Цитологические основы дигибридного скрещивания.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Сцепленное наследование признаков. Работы Т. Моргана. С</w:t>
            </w:r>
            <w:r>
              <w:rPr>
                <w:rFonts w:eastAsia="Times New Roman"/>
                <w:lang w:val="ru-RU"/>
              </w:rPr>
              <w:t xml:space="preserve">цепленное наследование генов, нарушение сцепления между генами. Хромосомная теория наследственности.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w:t>
            </w:r>
            <w:r>
              <w:rPr>
                <w:rFonts w:eastAsia="Times New Roman"/>
                <w:lang w:val="ru-RU"/>
              </w:rPr>
              <w:t xml:space="preserve">осом. Наследование признаков, сцепленных с полом. 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3.4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Модификационная изменчивость. Роль среды в формировании модификационной изменч</w:t>
            </w:r>
            <w:r>
              <w:rPr>
                <w:rFonts w:eastAsia="Times New Roman"/>
                <w:lang w:val="ru-RU"/>
              </w:rPr>
              <w:t xml:space="preserve">ивости. Норма реакции признака. Вариационный ряд и вариационная кривая (В. Иоганнсен). Свойства модификационной изменчивости.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Генотипическая изменчивость. Свойства генотипической изменчивости. Виды генотипической изменчивости: комбинативная, мутационная.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Мутационная изменчивость. Виды мутаций: генные, хромосомные, геномные. </w:t>
            </w:r>
            <w:r>
              <w:rPr>
                <w:rFonts w:eastAsia="Times New Roman"/>
                <w:lang w:val="ru-RU"/>
              </w:rPr>
              <w:t xml:space="preserve">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w:t>
            </w:r>
            <w:r>
              <w:rPr>
                <w:rFonts w:eastAsia="Times New Roman"/>
                <w:lang w:val="ru-RU"/>
              </w:rPr>
              <w:t xml:space="preserve">изменчивости (Н.И. Вавилов). Внеядерная изменчивость и наследственность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w:t>
            </w:r>
            <w:r>
              <w:rPr>
                <w:rFonts w:eastAsia="Times New Roman"/>
                <w:lang w:val="ru-RU"/>
              </w:rPr>
              <w:t>ое секвенирование, 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w:t>
            </w:r>
            <w:r>
              <w:rPr>
                <w:rFonts w:eastAsia="Times New Roman"/>
                <w:lang w:val="ru-RU"/>
              </w:rPr>
              <w:t xml:space="preserve">ических заболеваний человека. Стволовые клетки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3.6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w:t>
            </w:r>
            <w:r>
              <w:rPr>
                <w:rFonts w:eastAsia="Times New Roman"/>
                <w:lang w:val="ru-RU"/>
              </w:rPr>
              <w:t xml:space="preserve">орт, порода, штамм. Закон гомологических рядов в наследственной изменчивости Н.И. Вавилова, его значение для селекционной работы.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Методы селекционной работы. Искусственный отбор: массовый и индивидуальный. Этапы комбинационной селекции. Испытание производ</w:t>
            </w:r>
            <w:r>
              <w:rPr>
                <w:rFonts w:eastAsia="Times New Roman"/>
                <w:lang w:val="ru-RU"/>
              </w:rPr>
              <w:t xml:space="preserve">ителей по потомству. Отбор по генотипу с помощью оценки фенотипа потомства и отбор по генотипу с помощью анализа ДНК.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Искусственный мутагенез как метод селекционной работы. Радиационный и химический мутагенез как источник мутаций у культурных форм организ</w:t>
            </w:r>
            <w:r>
              <w:rPr>
                <w:rFonts w:eastAsia="Times New Roman"/>
                <w:lang w:val="ru-RU"/>
              </w:rPr>
              <w:t xml:space="preserve">мов. Использование геномного редактирования и методов рекомбинантных ДНК для </w:t>
            </w:r>
            <w:r>
              <w:rPr>
                <w:rFonts w:eastAsia="Times New Roman"/>
                <w:lang w:val="ru-RU"/>
              </w:rPr>
              <w:lastRenderedPageBreak/>
              <w:t xml:space="preserve">получения исходного материала для селекции.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Получение полиплоидов. Внутривидовая гибридизация. Близкородственное скрещивание, или инбридинг. Неродственное скрещивание, или аутбри</w:t>
            </w:r>
            <w:r>
              <w:rPr>
                <w:rFonts w:eastAsia="Times New Roman"/>
                <w:lang w:val="ru-RU"/>
              </w:rPr>
              <w:t xml:space="preserve">динг. Гетерозис и его причины. Использование гетерозиса в селекции. Отдаленная гибридизация. Преодоление бесплодия межвидовых гибридов. Достижения селекции растений и животных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3.7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Объекты, используемые в биотехнологии, - клеточные и тканевые культуры, м</w:t>
            </w:r>
            <w:r>
              <w:rPr>
                <w:rFonts w:eastAsia="Times New Roman"/>
                <w:lang w:val="ru-RU"/>
              </w:rPr>
              <w:t>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 Искусственное оплодотво</w:t>
            </w:r>
            <w:r>
              <w:rPr>
                <w:rFonts w:eastAsia="Times New Roman"/>
                <w:lang w:val="ru-RU"/>
              </w:rPr>
              <w:t xml:space="preserve">рение. Реконструкция яйцеклеток и клонирование животных. Метод трансплантации ядер клеток.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w:t>
            </w:r>
            <w:r>
              <w:rPr>
                <w:rFonts w:eastAsia="Times New Roman"/>
                <w:lang w:val="ru-RU"/>
              </w:rPr>
              <w:t xml:space="preserve"> биотехнологии. Использование стволовых клеток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Система и многообразие органического мира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Особенности строения и жизнедеятельности одноклеточных организмов. Бактерии, археи, одноклеточные</w:t>
            </w:r>
            <w:r>
              <w:rPr>
                <w:rFonts w:eastAsia="Times New Roman"/>
                <w:lang w:val="ru-RU"/>
              </w:rPr>
              <w:t xml:space="preserve"> грибы, одноклеточные водоросли, другие протисты. Колониальные организмы. Движение одноклеточных организмов: амебоидное, жгутиковое, ресничное. Защита у одноклеточных организмов. Раздражимость у одноклеточных организмов. Таксисы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Многоклеточные расте</w:t>
            </w:r>
            <w:r>
              <w:rPr>
                <w:rFonts w:eastAsia="Times New Roman"/>
                <w:lang w:val="ru-RU"/>
              </w:rPr>
              <w:t>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Особенности с</w:t>
            </w:r>
            <w:r>
              <w:rPr>
                <w:rFonts w:eastAsia="Times New Roman"/>
                <w:lang w:val="ru-RU"/>
              </w:rPr>
              <w:t xml:space="preserve">троения, функций и расположения тканей в органах растений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w:t>
            </w:r>
            <w:r>
              <w:rPr>
                <w:rFonts w:eastAsia="Times New Roman"/>
                <w:lang w:val="ru-RU"/>
              </w:rPr>
              <w:t xml:space="preserve">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Раздражимость и регуля</w:t>
            </w:r>
            <w:r>
              <w:rPr>
                <w:rFonts w:eastAsia="Times New Roman"/>
                <w:lang w:val="ru-RU"/>
              </w:rPr>
              <w:t xml:space="preserve">ция у организмов. Раздражимость и регуляция у многоклеточных растений. Ростовые вещества и их значение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Многоклеточные животные. Взаимосвязь частей многоклеточного организма. Ткани, органы и системы органов многоклеточного организма. Организм как еди</w:t>
            </w:r>
            <w:r>
              <w:rPr>
                <w:rFonts w:eastAsia="Times New Roman"/>
                <w:lang w:val="ru-RU"/>
              </w:rPr>
              <w:t xml:space="preserve">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4.6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Органы и системы органов животных. Функции орг</w:t>
            </w:r>
            <w:r>
              <w:rPr>
                <w:rFonts w:eastAsia="Times New Roman"/>
                <w:lang w:val="ru-RU"/>
              </w:rPr>
              <w:t xml:space="preserve">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Движение многоклеточных животных. Питание животных. Питание позвоночных животных. Дыхание животных. Кожное дыхание. Жаберное и легочное дыхание.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Дыхание позвоночных животных. Эволюционное усложнение строения легких позвоночных животных. Дыхательная систем</w:t>
            </w:r>
            <w:r>
              <w:rPr>
                <w:rFonts w:eastAsia="Times New Roman"/>
                <w:lang w:val="ru-RU"/>
              </w:rPr>
              <w:t xml:space="preserve">а человека. Механизм вентиляции </w:t>
            </w:r>
            <w:r>
              <w:rPr>
                <w:rFonts w:eastAsia="Times New Roman"/>
                <w:lang w:val="ru-RU"/>
              </w:rPr>
              <w:lastRenderedPageBreak/>
              <w:t>легких у птиц и млекопитающих. Транспорт веществ у организмов. Транспорт веществ у животных. Кровеносная система и ее органы. Кровеносная система позвоночных животных. Круги кровообращения. Эволюционные усложнения строения к</w:t>
            </w:r>
            <w:r>
              <w:rPr>
                <w:rFonts w:eastAsia="Times New Roman"/>
                <w:lang w:val="ru-RU"/>
              </w:rPr>
              <w:t>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w:t>
            </w:r>
            <w:r>
              <w:rPr>
                <w:rFonts w:eastAsia="Times New Roman"/>
                <w:lang w:val="ru-RU"/>
              </w:rPr>
              <w:t xml:space="preserve"> Покровы и их производные. 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Нервная система и рефлекторная регуляция у многокле</w:t>
            </w:r>
            <w:r>
              <w:rPr>
                <w:rFonts w:eastAsia="Times New Roman"/>
                <w:lang w:val="ru-RU"/>
              </w:rPr>
              <w:t xml:space="preserve">точных животных. Нервная система и ее отделы. Эволюционное усложнение строения нервной системы у животных.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w:t>
            </w:r>
            <w:r>
              <w:rPr>
                <w:rFonts w:eastAsia="Times New Roman"/>
                <w:lang w:val="ru-RU"/>
              </w:rPr>
              <w:t xml:space="preserve"> животных и человека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Организм человека и его здоровье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w:t>
            </w:r>
            <w:r>
              <w:rPr>
                <w:rFonts w:eastAsia="Times New Roman"/>
                <w:lang w:val="ru-RU"/>
              </w:rPr>
              <w:t xml:space="preserve">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Защита организма от болезней. Иммунн</w:t>
            </w:r>
            <w:r>
              <w:rPr>
                <w:rFonts w:eastAsia="Times New Roman"/>
                <w:lang w:val="ru-RU"/>
              </w:rPr>
              <w:t>ая система человека. Клеточный и гуморальный иммунитет. Врожденный, приобретенный специфический иммунитет. Теория клонально-селективного иммунитета (П. Эрлих, Ф.М. Бернет, С. Тонегава). Воспалительные ответы организмов. Роль врожденного иммунитета в развит</w:t>
            </w:r>
            <w:r>
              <w:rPr>
                <w:rFonts w:eastAsia="Times New Roman"/>
                <w:lang w:val="ru-RU"/>
              </w:rPr>
              <w:t xml:space="preserve">ии системных заболеваний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Кровеносная система и ее органы. Сердце, кровеносные сосуды и кровь. Круги кровообращения. Работа сердца и ее регуляция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Дыхание человека. Диффузия газов через поверхность клетки. Дыхательная система человека. Дыхатель</w:t>
            </w:r>
            <w:r>
              <w:rPr>
                <w:rFonts w:eastAsia="Times New Roman"/>
                <w:lang w:val="ru-RU"/>
              </w:rPr>
              <w:t xml:space="preserve">ная поверхность. Регуляция дыхания. Дыхательные объемы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Пищеварительная система человека. Отделы пищеварительного тракта. Пищеварительные железы. Внутриполостное и внутриклеточное пищеварение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Образование мочи у человека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5.7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Движение человека: мышечная система. Скелетные мыш</w:t>
            </w:r>
            <w:r>
              <w:rPr>
                <w:rFonts w:eastAsia="Times New Roman"/>
                <w:lang w:val="ru-RU"/>
              </w:rPr>
              <w:t xml:space="preserve">цы и их работа. Строение и типы соединения костей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Теория эволюции. Развитие жизни на Земле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Эволюционная теория Ч. Дарвина. Предпосылки возникновения дарвинизма. Жизнь и научная деятельность Ч. Дарвина.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Движущие силы эволюции видов по Ч. Дарвин</w:t>
            </w:r>
            <w:r>
              <w:rPr>
                <w:rFonts w:eastAsia="Times New Roman"/>
                <w:lang w:val="ru-RU"/>
              </w:rPr>
              <w:t xml:space="preserve">у (высокая интенсивность размножения организмов, наследственная изменчивость, борьба за существование, естественный и искусственный отбор).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Оформление синтетической теории эволюции (СТЭ). Нейтральная теория эволюции. Современная эволюционная биология. Зна</w:t>
            </w:r>
            <w:r>
              <w:rPr>
                <w:rFonts w:eastAsia="Times New Roman"/>
                <w:lang w:val="ru-RU"/>
              </w:rPr>
              <w:t xml:space="preserve">чение эволюционной теории в формировании естественно-научной картины мира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6.2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Элементар</w:t>
            </w:r>
            <w:r>
              <w:rPr>
                <w:rFonts w:eastAsia="Times New Roman"/>
                <w:lang w:val="ru-RU"/>
              </w:rPr>
              <w:t>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w:t>
            </w:r>
            <w:r>
              <w:rPr>
                <w:rFonts w:eastAsia="Times New Roman"/>
                <w:lang w:val="ru-RU"/>
              </w:rPr>
              <w:t xml:space="preserve">ческая (репродуктивная).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Естественный отбор - направляющий фактор эволюции. Формы естественного отбора: движущий, стабилизирующий, разрывающий (дизруптивный). Половой отбор.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Приспособленность организмов как результат микроэволюции. Возникновение приспосо</w:t>
            </w:r>
            <w:r>
              <w:rPr>
                <w:rFonts w:eastAsia="Times New Roman"/>
                <w:lang w:val="ru-RU"/>
              </w:rPr>
              <w:t xml:space="preserve">блений у организмов. Ароморфозы и идиоадаптации. Примеры приспособлений у организмов. Относительность приспособленности организмов.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Вид, его критерии и структура. Видообразование как результат микроэволюции. Изоляция - ключевой фактор видообразования. Пут</w:t>
            </w:r>
            <w:r>
              <w:rPr>
                <w:rFonts w:eastAsia="Times New Roman"/>
                <w:lang w:val="ru-RU"/>
              </w:rPr>
              <w:t xml:space="preserve">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Механизмы формирования биологического разнообразия.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Роль эволюционной биолог</w:t>
            </w:r>
            <w:r>
              <w:rPr>
                <w:rFonts w:eastAsia="Times New Roman"/>
                <w:lang w:val="ru-RU"/>
              </w:rPr>
              <w:t xml:space="preserve">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Методы изучения макроэволюции. Палеонтологические методы изучения</w:t>
            </w:r>
            <w:r>
              <w:rPr>
                <w:rFonts w:eastAsia="Times New Roman"/>
                <w:lang w:val="ru-RU"/>
              </w:rPr>
              <w:t xml:space="preserve"> эволюции. Переходные формы и филогенетические ряды организмов.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Эмбриологические и сравнительно-морфологич</w:t>
            </w:r>
            <w:r>
              <w:rPr>
                <w:rFonts w:eastAsia="Times New Roman"/>
                <w:lang w:val="ru-RU"/>
              </w:rPr>
              <w:t>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w:t>
            </w:r>
            <w:r>
              <w:rPr>
                <w:rFonts w:eastAsia="Times New Roman"/>
                <w:lang w:val="ru-RU"/>
              </w:rPr>
              <w:t xml:space="preserve">ции. Гомологичные гены. Современные методы построения филогенетических деревьев. Хромосомные мутации и эволюция геномов.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Общие закономерности (правила) эволюции. Необратимость эволюции. Адаптивная радиация. Неравномерность темпов эволюции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6.4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Научные г</w:t>
            </w:r>
            <w:r>
              <w:rPr>
                <w:rFonts w:eastAsia="Times New Roman"/>
                <w:lang w:val="ru-RU"/>
              </w:rPr>
              <w:t>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ее опровержение опытами Ф. Реди, Л. Спалланцани, Л. Пастера. Происхождение жизни и астробиол</w:t>
            </w:r>
            <w:r>
              <w:rPr>
                <w:rFonts w:eastAsia="Times New Roman"/>
                <w:lang w:val="ru-RU"/>
              </w:rPr>
              <w:t xml:space="preserve">огия.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w:t>
            </w:r>
            <w:r>
              <w:rPr>
                <w:rFonts w:eastAsia="Times New Roman"/>
                <w:lang w:val="ru-RU"/>
              </w:rPr>
              <w:t xml:space="preserve">рина, гипотеза первичного бульона Дж. Холдейна, генетическая гипотеза Г. Меллера. Рибозимы (Т. Чек) и гипотеза "мира РНК" У. Гилберта. Формирование мембран и возникновение протоклетки.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История Земли и методы ее изучения. Ископаемые органические остатки. Г</w:t>
            </w:r>
            <w:r>
              <w:rPr>
                <w:rFonts w:eastAsia="Times New Roman"/>
                <w:lang w:val="ru-RU"/>
              </w:rPr>
              <w:t xml:space="preserve">еохронология и ее методы. Относительная и абсолютная геохронология. Геохронологическая шкала: эоны, эры, периоды, эпохи.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Начальные этапы органической эволюции. Появление и эволюция первых клеток. </w:t>
            </w:r>
            <w:r>
              <w:rPr>
                <w:rFonts w:eastAsia="Times New Roman"/>
                <w:lang w:val="ru-RU"/>
              </w:rPr>
              <w:lastRenderedPageBreak/>
              <w:t>Эволюция метаболизма. Возникновение первых экосистем. Совре</w:t>
            </w:r>
            <w:r>
              <w:rPr>
                <w:rFonts w:eastAsia="Times New Roman"/>
                <w:lang w:val="ru-RU"/>
              </w:rPr>
              <w:t xml:space="preserve">менные микробные биопленки как аналог первых на Земле сообществ. Строматолиты. Прокариоты и эукариоты.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Основные этапы эволюции высших растений. Основные ароморфозы растений. Выход растени</w:t>
            </w:r>
            <w:r>
              <w:rPr>
                <w:rFonts w:eastAsia="Times New Roman"/>
                <w:lang w:val="ru-RU"/>
              </w:rPr>
              <w:t xml:space="preserve">й на сушу. Появление споровых растений и завоевание ими суши. Семенные растения. Происхождение цветковых растений.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Основные этапы эволюции животного мира. Основные ароморфозы животных. Вендская фауна. Кембрийский взрыв - появление современных типов. Первы</w:t>
            </w:r>
            <w:r>
              <w:rPr>
                <w:rFonts w:eastAsia="Times New Roman"/>
                <w:lang w:val="ru-RU"/>
              </w:rPr>
              <w:t xml:space="preserve">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Развитие жизни на Земле по эрам и периодам</w:t>
            </w:r>
            <w:r>
              <w:rPr>
                <w:rFonts w:eastAsia="Times New Roman"/>
                <w:lang w:val="ru-RU"/>
              </w:rPr>
              <w:t xml:space="preserve">: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Массовые вымирания - экологические кр</w:t>
            </w:r>
            <w:r>
              <w:rPr>
                <w:rFonts w:eastAsia="Times New Roman"/>
                <w:lang w:val="ru-RU"/>
              </w:rPr>
              <w:t xml:space="preserve">изисы прошлого. Причины и следствия массовых вымираний. Современный экологический кризис, его особенности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6.5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Разделы и задачи антропологии. Методы антропологии. Становление представлений о происхождении человека. Современные научные теории.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Сходство ч</w:t>
            </w:r>
            <w:r>
              <w:rPr>
                <w:rFonts w:eastAsia="Times New Roman"/>
                <w:lang w:val="ru-RU"/>
              </w:rPr>
              <w:t>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w:t>
            </w:r>
            <w:r>
              <w:rPr>
                <w:rFonts w:eastAsia="Times New Roman"/>
                <w:lang w:val="ru-RU"/>
              </w:rPr>
              <w:t xml:space="preserve"> ним признаков. Развитие головного мозга и второй сигнальной системы.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Движущие силы (факторы) антропогенеза: биологические, социальные. Соотношение биологических и социальных факторов в антропогенезе.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Основные стадии антропогенеза. Австралопитеки - двуно</w:t>
            </w:r>
            <w:r>
              <w:rPr>
                <w:rFonts w:eastAsia="Times New Roman"/>
                <w:lang w:val="ru-RU"/>
              </w:rPr>
              <w:t>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w:t>
            </w:r>
            <w:r>
              <w:rPr>
                <w:rFonts w:eastAsia="Times New Roman"/>
                <w:lang w:val="ru-RU"/>
              </w:rPr>
              <w:t xml:space="preserve">лодного климата. Человек разумный современного типа, денисовский человек, освоение континентов за пределами Африки.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Эволюция современного человека. Естественный отбор в популяциях человека. Мутационный процесс и полиморфизм. Популяционные волны, дрейф ген</w:t>
            </w:r>
            <w:r>
              <w:rPr>
                <w:rFonts w:eastAsia="Times New Roman"/>
                <w:lang w:val="ru-RU"/>
              </w:rPr>
              <w:t xml:space="preserve">ов, миграция и "эффект основателя" в популяциях современного человека.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w:t>
            </w:r>
            <w:r>
              <w:rPr>
                <w:rFonts w:eastAsia="Times New Roman"/>
                <w:lang w:val="ru-RU"/>
              </w:rPr>
              <w:t xml:space="preserve">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Экосистемы и присущие им законом</w:t>
            </w:r>
            <w:r>
              <w:rPr>
                <w:rFonts w:eastAsia="Times New Roman"/>
                <w:lang w:val="ru-RU"/>
              </w:rPr>
              <w:t xml:space="preserve">ерности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7.1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Разделы и задачи экологии. Связь экологии с другими науками.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7.2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Экологические факторы и закономерности их действия. Классификация эко</w:t>
            </w:r>
            <w:r>
              <w:rPr>
                <w:rFonts w:eastAsia="Times New Roman"/>
                <w:lang w:val="ru-RU"/>
              </w:rPr>
              <w:t xml:space="preserve">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Абиотические факторы. Свет как экологиче</w:t>
            </w:r>
            <w:r>
              <w:rPr>
                <w:rFonts w:eastAsia="Times New Roman"/>
                <w:lang w:val="ru-RU"/>
              </w:rPr>
              <w:t>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 Температура как экологический фактор. Действие температуры на организмы. Пойкилотерм</w:t>
            </w:r>
            <w:r>
              <w:rPr>
                <w:rFonts w:eastAsia="Times New Roman"/>
                <w:lang w:val="ru-RU"/>
              </w:rPr>
              <w:t xml:space="preserve">ные и гомойотермные организмы. Эвритермные и стенотермные организмы.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r>
              <w:rPr>
                <w:rFonts w:eastAsia="Times New Roman"/>
                <w:lang w:val="ru-RU"/>
              </w:rPr>
              <w:t xml:space="preserve">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Биологические ритмы. Внешние и внутр</w:t>
            </w:r>
            <w:r>
              <w:rPr>
                <w:rFonts w:eastAsia="Times New Roman"/>
                <w:lang w:val="ru-RU"/>
              </w:rPr>
              <w:t xml:space="preserve">енние ритмы. Суточные и годичные ритмы. Приспособленность организмов к сезонным изменениям условий жизни.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w:t>
            </w:r>
            <w:r>
              <w:rPr>
                <w:rFonts w:eastAsia="Times New Roman"/>
                <w:lang w:val="ru-RU"/>
              </w:rPr>
              <w:t xml:space="preserve">ы. Жизненные формы животных: гидробионты, геобионты, аэробионты. Особенности строения и образа жизни.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w:t>
            </w:r>
            <w:r>
              <w:rPr>
                <w:rFonts w:eastAsia="Times New Roman"/>
                <w:lang w:val="ru-RU"/>
              </w:rPr>
              <w:t xml:space="preserve">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 </w:t>
            </w:r>
          </w:p>
        </w:tc>
      </w:tr>
      <w:tr w:rsidR="00D375AB">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7.3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Экологические характеристики популя</w:t>
            </w:r>
            <w:r>
              <w:rPr>
                <w:rFonts w:eastAsia="Times New Roman"/>
                <w:lang w:val="ru-RU"/>
              </w:rPr>
              <w:t>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w:t>
            </w:r>
            <w:r>
              <w:rPr>
                <w:rFonts w:eastAsia="Times New Roman"/>
                <w:lang w:val="ru-RU"/>
              </w:rPr>
              <w:t xml:space="preserve">а, рождаемость, прирост, темп роста, смертность, миграция.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Экологическая структура популяции. Оценка численности популяции. Динамика популяции и ее регуляция. Биотический потенциал популяции. Моделирование динамики популяции. Кривые роста численности попу</w:t>
            </w:r>
            <w:r>
              <w:rPr>
                <w:rFonts w:eastAsia="Times New Roman"/>
                <w:lang w:val="ru-RU"/>
              </w:rPr>
              <w:t xml:space="preserve">ляции. Кривые выживания. Регуляция численности популяций: роль факторов, зависящих и не зависящих от плотности. Экологические стратегии видов (r- и K-стратегии).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Понятие об экологической нише вида. Местообитание. Многомерная модель экологической ниши Дж.И</w:t>
            </w:r>
            <w:r>
              <w:rPr>
                <w:rFonts w:eastAsia="Times New Roman"/>
                <w:lang w:val="ru-RU"/>
              </w:rPr>
              <w:t xml:space="preserve">. Хатчинсона. Размеры экологической ниши. Потенциальная и реализованная ниши.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Вид как система популяций. Ареалы видов. Виды и их жизненные стратегии. Закономерности поведения и миграций животных. Биологические инвазии чужеродных видов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7.4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Сообщества ор</w:t>
            </w:r>
            <w:r>
              <w:rPr>
                <w:rFonts w:eastAsia="Times New Roman"/>
                <w:lang w:val="ru-RU"/>
              </w:rPr>
              <w:t>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w:t>
            </w:r>
            <w:r>
              <w:rPr>
                <w:rFonts w:eastAsia="Times New Roman"/>
                <w:lang w:val="ru-RU"/>
              </w:rPr>
              <w:t xml:space="preserve">кие блоки экосистем. Почвы и илы в экосистемах. Круговорот веществ и поток энергии в экосистеме.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lastRenderedPageBreak/>
              <w:t xml:space="preserve">Основные показатели экосистемы. Биомасса и продукция. Экологические пирамиды чисел, биомассы и энергии.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Природные эк</w:t>
            </w:r>
            <w:r>
              <w:rPr>
                <w:rFonts w:eastAsia="Times New Roman"/>
                <w:lang w:val="ru-RU"/>
              </w:rPr>
              <w:t xml:space="preserve">осистемы. Антропогенные экосистемы. Агроэкосистема. Агроценоз. Различия между антропогенными и природными экосистемами.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Урбоэкосистемы. Основные компоненты урбоэкосистем. Городская флора и фауна. Синантропизация городской фауны. Биологическое и хозяйствен</w:t>
            </w:r>
            <w:r>
              <w:rPr>
                <w:rFonts w:eastAsia="Times New Roman"/>
                <w:lang w:val="ru-RU"/>
              </w:rPr>
              <w:t xml:space="preserve">ное значение агроэкосистем и урбоэкосистем. Закономерности формирования основных взаимодействий организмов в экосистемах.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Перенос энергии и веществ между смежными экосистемами. Устойчивость организмов, популяций и экосистем в условиях естественных и антро</w:t>
            </w:r>
            <w:r>
              <w:rPr>
                <w:rFonts w:eastAsia="Times New Roman"/>
                <w:lang w:val="ru-RU"/>
              </w:rPr>
              <w:t xml:space="preserve">погенных воздействий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lastRenderedPageBreak/>
              <w:t xml:space="preserve">7.5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Биосфера - общепланетарная оболочка Земли, где существует или существовала жизнь. Учение В.И. Вернадского о биосфере. Области биосферы и ее состав. Живое вещество биосферы и его функции.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Закономерности существования биосферы. О</w:t>
            </w:r>
            <w:r>
              <w:rPr>
                <w:rFonts w:eastAsia="Times New Roman"/>
                <w:lang w:val="ru-RU"/>
              </w:rPr>
              <w:t xml:space="preserve">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Зональность биосферы. Понятие о биоме. Основные биомы суши: тундра, хвойные </w:t>
            </w:r>
            <w:r>
              <w:rPr>
                <w:rFonts w:eastAsia="Times New Roman"/>
                <w:lang w:val="ru-RU"/>
              </w:rPr>
              <w:t xml:space="preserve">леса, смешанные и широколиственные леса, степи, саванны, пустыни, тропические леса, высокогорья. Климат, растительный и животный мир биомов суши.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Структура и функция живых систем, оценка их ресурсного потенциала и биосферных функций </w:t>
            </w:r>
          </w:p>
        </w:tc>
      </w:tr>
      <w:tr w:rsidR="00D375AB" w:rsidRPr="00C41554">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jc w:val="center"/>
              <w:rPr>
                <w:rFonts w:eastAsia="Times New Roman"/>
                <w:lang w:val="ru-RU"/>
              </w:rPr>
            </w:pPr>
            <w:r>
              <w:rPr>
                <w:rFonts w:eastAsia="Times New Roman"/>
                <w:lang w:val="ru-RU"/>
              </w:rPr>
              <w:t xml:space="preserve">7.6 </w:t>
            </w:r>
          </w:p>
        </w:tc>
        <w:tc>
          <w:tcPr>
            <w:tcW w:w="0" w:type="auto"/>
            <w:tcBorders>
              <w:top w:val="single" w:sz="6" w:space="0" w:color="000000"/>
              <w:left w:val="single" w:sz="6" w:space="0" w:color="000000"/>
              <w:bottom w:val="single" w:sz="6" w:space="0" w:color="000000"/>
              <w:right w:val="single" w:sz="6" w:space="0" w:color="000000"/>
            </w:tcBorders>
          </w:tcPr>
          <w:p w:rsidR="00D375AB" w:rsidRDefault="005A04D1">
            <w:pPr>
              <w:widowControl/>
              <w:autoSpaceDE/>
              <w:autoSpaceDN/>
              <w:adjustRightInd/>
              <w:spacing w:line="288" w:lineRule="atLeast"/>
              <w:jc w:val="both"/>
              <w:rPr>
                <w:rFonts w:eastAsia="Times New Roman"/>
                <w:lang w:val="ru-RU"/>
              </w:rPr>
            </w:pPr>
            <w:r>
              <w:rPr>
                <w:rFonts w:eastAsia="Times New Roman"/>
                <w:lang w:val="ru-RU"/>
              </w:rPr>
              <w:t>Экологические к</w:t>
            </w:r>
            <w:r>
              <w:rPr>
                <w:rFonts w:eastAsia="Times New Roman"/>
                <w:lang w:val="ru-RU"/>
              </w:rPr>
              <w:t xml:space="preserve">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Антропогенное воздействие на растительный</w:t>
            </w:r>
            <w:r>
              <w:rPr>
                <w:rFonts w:eastAsia="Times New Roman"/>
                <w:lang w:val="ru-RU"/>
              </w:rPr>
              <w:t xml:space="preserve"> и животный мир. Охрана растительного и животного мира. Основные принципы охраны природы. Красные книги. Особо охраняемые природные территории (ООПТ).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 xml:space="preserve">Ботанические сады и зоологические парки. </w:t>
            </w:r>
          </w:p>
          <w:p w:rsidR="00D375AB" w:rsidRDefault="005A04D1">
            <w:pPr>
              <w:widowControl/>
              <w:autoSpaceDE/>
              <w:autoSpaceDN/>
              <w:adjustRightInd/>
              <w:spacing w:line="288" w:lineRule="atLeast"/>
              <w:jc w:val="both"/>
              <w:rPr>
                <w:rFonts w:eastAsia="Times New Roman"/>
                <w:lang w:val="ru-RU"/>
              </w:rPr>
            </w:pPr>
            <w:r>
              <w:rPr>
                <w:rFonts w:eastAsia="Times New Roman"/>
                <w:lang w:val="ru-RU"/>
              </w:rPr>
              <w:t>Основные принципы устойчивого развития человечества и природы.</w:t>
            </w:r>
            <w:r>
              <w:rPr>
                <w:rFonts w:eastAsia="Times New Roman"/>
                <w:lang w:val="ru-RU"/>
              </w:rPr>
              <w:t xml:space="preserve"> Рациональное природопользование и сохранение биологического разнообразия Земли </w:t>
            </w:r>
          </w:p>
        </w:tc>
      </w:tr>
    </w:tbl>
    <w:p w:rsidR="00D375AB" w:rsidRDefault="00D375AB">
      <w:pPr>
        <w:widowControl/>
        <w:autoSpaceDE/>
        <w:autoSpaceDN/>
        <w:adjustRightInd/>
        <w:spacing w:after="160" w:line="259" w:lineRule="auto"/>
        <w:rPr>
          <w:rFonts w:ascii="Calibri" w:hAnsi="Calibri"/>
          <w:sz w:val="22"/>
          <w:szCs w:val="22"/>
          <w:lang w:val="ru-RU" w:eastAsia="en-US"/>
        </w:rPr>
      </w:pPr>
    </w:p>
    <w:p w:rsidR="00D375AB" w:rsidRDefault="005A04D1">
      <w:pPr>
        <w:widowControl/>
        <w:autoSpaceDE/>
        <w:autoSpaceDN/>
        <w:adjustRightInd/>
        <w:spacing w:after="160" w:line="259" w:lineRule="auto"/>
        <w:ind w:firstLine="708"/>
        <w:jc w:val="both"/>
        <w:rPr>
          <w:b/>
          <w:lang w:val="ru-RU" w:eastAsia="en-US"/>
        </w:rPr>
      </w:pPr>
      <w:r>
        <w:rPr>
          <w:lang w:val="ru-RU" w:eastAsia="en-US"/>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w:t>
      </w:r>
      <w:r>
        <w:rPr>
          <w:lang w:val="ru-RU" w:eastAsia="en-US"/>
        </w:rPr>
        <w:t xml:space="preserve">жания </w:t>
      </w:r>
      <w:r>
        <w:rPr>
          <w:b/>
          <w:lang w:val="ru-RU" w:eastAsia="en-US"/>
        </w:rPr>
        <w:t>по истории.</w:t>
      </w:r>
    </w:p>
    <w:p w:rsidR="00D375AB" w:rsidRDefault="005A04D1">
      <w:pPr>
        <w:adjustRightInd/>
        <w:jc w:val="center"/>
        <w:rPr>
          <w:rFonts w:eastAsia="Times New Roman"/>
          <w:szCs w:val="22"/>
          <w:lang w:val="ru-RU"/>
        </w:rPr>
      </w:pPr>
      <w:r>
        <w:rPr>
          <w:rFonts w:eastAsia="Times New Roman"/>
          <w:szCs w:val="22"/>
          <w:lang w:val="ru-RU"/>
        </w:rPr>
        <w:t>Проверяемые требования к результатам освоения основной</w:t>
      </w:r>
    </w:p>
    <w:p w:rsidR="00D375AB" w:rsidRDefault="005A04D1">
      <w:pPr>
        <w:adjustRightInd/>
        <w:jc w:val="center"/>
        <w:rPr>
          <w:rFonts w:eastAsia="Times New Roman"/>
          <w:szCs w:val="22"/>
          <w:lang w:val="ru-RU"/>
        </w:rPr>
      </w:pPr>
      <w:r>
        <w:rPr>
          <w:rFonts w:eastAsia="Times New Roman"/>
          <w:szCs w:val="22"/>
          <w:lang w:val="ru-RU"/>
        </w:rPr>
        <w:t>образовательной программы (10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Код проверяемого результата</w:t>
            </w:r>
          </w:p>
        </w:tc>
        <w:tc>
          <w:tcPr>
            <w:tcW w:w="7370" w:type="dxa"/>
          </w:tcPr>
          <w:p w:rsidR="00D375AB" w:rsidRDefault="005A04D1">
            <w:pPr>
              <w:adjustRightInd/>
              <w:jc w:val="center"/>
              <w:rPr>
                <w:rFonts w:eastAsia="Times New Roman"/>
                <w:szCs w:val="22"/>
                <w:lang w:val="ru-RU"/>
              </w:rPr>
            </w:pPr>
            <w:r>
              <w:rPr>
                <w:rFonts w:eastAsia="Times New Roman"/>
                <w:szCs w:val="22"/>
                <w:lang w:val="ru-RU"/>
              </w:rPr>
              <w:t>Проверяемые предметные результаты освоения основной образовательной программы среднего общего образования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1</w:t>
            </w:r>
          </w:p>
        </w:tc>
        <w:tc>
          <w:tcPr>
            <w:tcW w:w="7370" w:type="dxa"/>
          </w:tcPr>
          <w:p w:rsidR="00D375AB" w:rsidRDefault="005A04D1">
            <w:pPr>
              <w:adjustRightInd/>
              <w:jc w:val="both"/>
              <w:rPr>
                <w:rFonts w:eastAsia="Times New Roman"/>
                <w:szCs w:val="22"/>
                <w:lang w:val="ru-RU"/>
              </w:rPr>
            </w:pPr>
            <w:r>
              <w:rPr>
                <w:rFonts w:eastAsia="Times New Roman"/>
                <w:szCs w:val="22"/>
                <w:lang w:val="ru-RU"/>
              </w:rPr>
              <w:t>Понимание значимости России в мировых политических и социально-экономических процессах 1914 - 1945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w:t>
            </w:r>
            <w:r>
              <w:rPr>
                <w:rFonts w:eastAsia="Times New Roman"/>
                <w:szCs w:val="22"/>
                <w:lang w:val="ru-RU"/>
              </w:rPr>
              <w:t>,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Называть наиболее значимые события истории России 1914 - 1945 гг., объяснять</w:t>
            </w:r>
            <w:r>
              <w:rPr>
                <w:rFonts w:eastAsia="Times New Roman"/>
                <w:szCs w:val="22"/>
                <w:lang w:val="ru-RU"/>
              </w:rPr>
              <w:t xml:space="preserve"> их особую значимость для истории нашей страны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1.2</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и объяснять (аргументировать) свое отношение и оценку наиболее значительных событий, явлений, процессов истории России 1914 - 1945 гг., их значение для истории России и человечества в целом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w:t>
            </w:r>
            <w:r>
              <w:rPr>
                <w:rFonts w:eastAsia="Times New Roman"/>
                <w:szCs w:val="22"/>
                <w:lang w:val="ru-RU"/>
              </w:rPr>
              <w:t>3</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Используя знания по истории России и всемирной истории 1914 - 1945 гг., выявлять попытки фальсификации истории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w:t>
            </w:r>
            <w:r>
              <w:rPr>
                <w:rFonts w:eastAsia="Times New Roman"/>
                <w:szCs w:val="22"/>
                <w:lang w:val="ru-RU"/>
              </w:rPr>
              <w:t>тиями, явлениями, процессами истории России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w:t>
            </w:r>
          </w:p>
        </w:tc>
        <w:tc>
          <w:tcPr>
            <w:tcW w:w="7370" w:type="dxa"/>
          </w:tcPr>
          <w:p w:rsidR="00D375AB" w:rsidRDefault="005A04D1">
            <w:pPr>
              <w:adjustRightInd/>
              <w:jc w:val="both"/>
              <w:rPr>
                <w:rFonts w:eastAsia="Times New Roman"/>
                <w:szCs w:val="22"/>
                <w:lang w:val="ru-RU"/>
              </w:rPr>
            </w:pPr>
            <w:r>
              <w:rPr>
                <w:rFonts w:eastAsia="Times New Roman"/>
                <w:szCs w:val="22"/>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w:t>
            </w:r>
            <w:r>
              <w:rPr>
                <w:rFonts w:eastAsia="Times New Roman"/>
                <w:szCs w:val="22"/>
                <w:lang w:val="ru-RU"/>
              </w:rPr>
              <w:t>ии в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2.1</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Называть имена наиболее выдающихся деятелей истории России 1914 - 1945 гг., события, процессы, в которых они участвовали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Характеризовать деятельность исторических личностей в рамках событий, процессов истории России 1914 - </w:t>
            </w:r>
            <w:r>
              <w:rPr>
                <w:rFonts w:eastAsia="Times New Roman"/>
                <w:szCs w:val="22"/>
                <w:lang w:val="ru-RU"/>
              </w:rPr>
              <w:t>1945 гг., оценивать значение их деятельности для истории нашей страны и человечества в целом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w:t>
            </w:r>
          </w:p>
        </w:tc>
        <w:tc>
          <w:tcPr>
            <w:tcW w:w="7370" w:type="dxa"/>
          </w:tcPr>
          <w:p w:rsidR="00D375AB" w:rsidRDefault="005A04D1">
            <w:pPr>
              <w:adjustRightInd/>
              <w:jc w:val="both"/>
              <w:rPr>
                <w:rFonts w:eastAsia="Times New Roman"/>
                <w:szCs w:val="22"/>
                <w:lang w:val="ru-RU"/>
              </w:rPr>
            </w:pPr>
            <w:r>
              <w:rPr>
                <w:rFonts w:eastAsia="Times New Roman"/>
                <w:szCs w:val="22"/>
                <w:lang w:val="ru-RU"/>
              </w:rPr>
              <w:t>Характеризовать значение и последствия событий 1914 - 1945 гг., в которых участвовали выдающиеся исторические личности, для истории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и о</w:t>
            </w:r>
            <w:r>
              <w:rPr>
                <w:rFonts w:eastAsia="Times New Roman"/>
                <w:szCs w:val="22"/>
                <w:lang w:val="ru-RU"/>
              </w:rPr>
              <w:t>бъяснять (аргументировать) свое отношение и оценку деятельности исторических личностей</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w:t>
            </w:r>
            <w:r>
              <w:rPr>
                <w:rFonts w:eastAsia="Times New Roman"/>
                <w:szCs w:val="22"/>
                <w:lang w:val="ru-RU"/>
              </w:rPr>
              <w:t>ии 1914 - 1945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3.1</w:t>
            </w:r>
          </w:p>
        </w:tc>
        <w:tc>
          <w:tcPr>
            <w:tcW w:w="7370" w:type="dxa"/>
          </w:tcPr>
          <w:p w:rsidR="00D375AB" w:rsidRDefault="005A04D1">
            <w:pPr>
              <w:adjustRightInd/>
              <w:jc w:val="both"/>
              <w:rPr>
                <w:rFonts w:eastAsia="Times New Roman"/>
                <w:szCs w:val="22"/>
                <w:lang w:val="ru-RU"/>
              </w:rPr>
            </w:pPr>
            <w:r>
              <w:rPr>
                <w:rFonts w:eastAsia="Times New Roman"/>
                <w:szCs w:val="22"/>
                <w:lang w:val="ru-RU"/>
              </w:rPr>
              <w:t>Объяснять см</w:t>
            </w:r>
            <w:r>
              <w:rPr>
                <w:rFonts w:eastAsia="Times New Roman"/>
                <w:szCs w:val="22"/>
                <w:lang w:val="ru-RU"/>
              </w:rPr>
              <w:t xml:space="preserve">ысл изученных (изучаемых) исторических понятий и </w:t>
            </w:r>
            <w:r>
              <w:rPr>
                <w:rFonts w:eastAsia="Times New Roman"/>
                <w:szCs w:val="22"/>
                <w:lang w:val="ru-RU"/>
              </w:rPr>
              <w:lastRenderedPageBreak/>
              <w:t>терминов из истории России, и всемирной истории 1914 - 1945 гг., привлекая учебные тексты и (или) дополнительные источники информации; корректно использовать исторические понятия и термины в устной речи, при</w:t>
            </w:r>
            <w:r>
              <w:rPr>
                <w:rFonts w:eastAsia="Times New Roman"/>
                <w:szCs w:val="22"/>
                <w:lang w:val="ru-RU"/>
              </w:rPr>
              <w:t xml:space="preserve"> подготовке конспекта, реферата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3.2</w:t>
            </w:r>
          </w:p>
        </w:tc>
        <w:tc>
          <w:tcPr>
            <w:tcW w:w="7370" w:type="dxa"/>
          </w:tcPr>
          <w:p w:rsidR="00D375AB" w:rsidRDefault="005A04D1">
            <w:pPr>
              <w:adjustRightInd/>
              <w:jc w:val="both"/>
              <w:rPr>
                <w:rFonts w:eastAsia="Times New Roman"/>
                <w:szCs w:val="22"/>
                <w:lang w:val="ru-RU"/>
              </w:rPr>
            </w:pPr>
            <w:r>
              <w:rPr>
                <w:rFonts w:eastAsia="Times New Roman"/>
                <w:szCs w:val="22"/>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1914 - 1945 гг. с использованием контекстной информации, представлен</w:t>
            </w:r>
            <w:r>
              <w:rPr>
                <w:rFonts w:eastAsia="Times New Roman"/>
                <w:szCs w:val="22"/>
                <w:lang w:val="ru-RU"/>
              </w:rPr>
              <w:t>ной в исторических источниках, учебной, художественной и научно-популярной литературе, визуальных материалах и других</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w:t>
            </w:r>
            <w:r>
              <w:rPr>
                <w:rFonts w:eastAsia="Times New Roman"/>
                <w:szCs w:val="22"/>
                <w:lang w:val="ru-RU"/>
              </w:rPr>
              <w:t>жизни людей в России и других странах в 1914 - 1945 гг., анализируя изменения, произошедшие в течение рассматриваемого периода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3.4</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Представлять описание памятников материальной и художественной культуры 1914 - 1945 гг., их назначение, характеризовать обст</w:t>
            </w:r>
            <w:r>
              <w:rPr>
                <w:rFonts w:eastAsia="Times New Roman"/>
                <w:szCs w:val="22"/>
                <w:lang w:val="ru-RU"/>
              </w:rPr>
              <w:t>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3.5</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Представлять результаты самостоятельного изучения исторической информации из истории Ро</w:t>
            </w:r>
            <w:r>
              <w:rPr>
                <w:rFonts w:eastAsia="Times New Roman"/>
                <w:szCs w:val="22"/>
                <w:lang w:val="ru-RU"/>
              </w:rPr>
              <w:t>ссии и всемирной истории 1914 - 1945 гг. в форме сложного плана, конспекта, реферата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3.6</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w:t>
            </w:r>
            <w:r>
              <w:rPr>
                <w:rFonts w:eastAsia="Times New Roman"/>
                <w:szCs w:val="22"/>
                <w:lang w:val="ru-RU"/>
              </w:rPr>
              <w:t>ран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3.7</w:t>
            </w:r>
          </w:p>
        </w:tc>
        <w:tc>
          <w:tcPr>
            <w:tcW w:w="7370" w:type="dxa"/>
          </w:tcPr>
          <w:p w:rsidR="00D375AB" w:rsidRDefault="005A04D1">
            <w:pPr>
              <w:adjustRightInd/>
              <w:jc w:val="both"/>
              <w:rPr>
                <w:rFonts w:eastAsia="Times New Roman"/>
                <w:szCs w:val="22"/>
                <w:lang w:val="ru-RU"/>
              </w:rPr>
            </w:pPr>
            <w:r>
              <w:rPr>
                <w:rFonts w:eastAsia="Times New Roman"/>
                <w:szCs w:val="22"/>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3.8</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1914 - 1945 гг.; сравнивать предложенную аргументацию, выбирать наиболее аргументированную </w:t>
            </w:r>
            <w:r>
              <w:rPr>
                <w:rFonts w:eastAsia="Times New Roman"/>
                <w:szCs w:val="22"/>
                <w:lang w:val="ru-RU"/>
              </w:rPr>
              <w:t>позицию</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выявлять существенные черты исторических событий, явлений, процессов 1914 - 1945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4.1</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Назыв</w:t>
            </w:r>
            <w:r>
              <w:rPr>
                <w:rFonts w:eastAsia="Times New Roman"/>
                <w:szCs w:val="22"/>
                <w:lang w:val="ru-RU"/>
              </w:rPr>
              <w:t>ать характерные, существенные признаки событий, процессов, явлений истории России и всеобщей истории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Различать в исторической информации из курсов истории России и зарубежных стран 1914 - 1945 гг. события, явления, процессы; факты </w:t>
            </w:r>
            <w:r>
              <w:rPr>
                <w:rFonts w:eastAsia="Times New Roman"/>
                <w:szCs w:val="22"/>
                <w:lang w:val="ru-RU"/>
              </w:rPr>
              <w:lastRenderedPageBreak/>
              <w:t>и мн</w:t>
            </w:r>
            <w:r>
              <w:rPr>
                <w:rFonts w:eastAsia="Times New Roman"/>
                <w:szCs w:val="22"/>
                <w:lang w:val="ru-RU"/>
              </w:rPr>
              <w:t>ения, описания и объяснения, гипотезы и теории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4.3</w:t>
            </w:r>
          </w:p>
        </w:tc>
        <w:tc>
          <w:tcPr>
            <w:tcW w:w="7370" w:type="dxa"/>
          </w:tcPr>
          <w:p w:rsidR="00D375AB" w:rsidRDefault="005A04D1">
            <w:pPr>
              <w:adjustRightInd/>
              <w:jc w:val="both"/>
              <w:rPr>
                <w:rFonts w:eastAsia="Times New Roman"/>
                <w:szCs w:val="22"/>
                <w:lang w:val="ru-RU"/>
              </w:rPr>
            </w:pPr>
            <w:r>
              <w:rPr>
                <w:rFonts w:eastAsia="Times New Roman"/>
                <w:szCs w:val="22"/>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4.4</w:t>
            </w:r>
          </w:p>
        </w:tc>
        <w:tc>
          <w:tcPr>
            <w:tcW w:w="7370" w:type="dxa"/>
          </w:tcPr>
          <w:p w:rsidR="00D375AB" w:rsidRDefault="005A04D1">
            <w:pPr>
              <w:adjustRightInd/>
              <w:jc w:val="both"/>
              <w:rPr>
                <w:rFonts w:eastAsia="Times New Roman"/>
                <w:szCs w:val="22"/>
                <w:lang w:val="ru-RU"/>
              </w:rPr>
            </w:pPr>
            <w:r>
              <w:rPr>
                <w:rFonts w:eastAsia="Times New Roman"/>
                <w:szCs w:val="22"/>
                <w:lang w:val="ru-RU"/>
              </w:rPr>
              <w:t>Обобщать историче</w:t>
            </w:r>
            <w:r>
              <w:rPr>
                <w:rFonts w:eastAsia="Times New Roman"/>
                <w:szCs w:val="22"/>
                <w:lang w:val="ru-RU"/>
              </w:rPr>
              <w:t>скую информацию по истории России и зарубежных стран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4.5</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w:t>
            </w:r>
            <w:r>
              <w:rPr>
                <w:rFonts w:eastAsia="Times New Roman"/>
                <w:szCs w:val="22"/>
                <w:lang w:val="ru-RU"/>
              </w:rPr>
              <w:t>стран в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4.6</w:t>
            </w:r>
          </w:p>
        </w:tc>
        <w:tc>
          <w:tcPr>
            <w:tcW w:w="7370" w:type="dxa"/>
          </w:tcPr>
          <w:p w:rsidR="00D375AB" w:rsidRDefault="005A04D1">
            <w:pPr>
              <w:adjustRightInd/>
              <w:jc w:val="both"/>
              <w:rPr>
                <w:rFonts w:eastAsia="Times New Roman"/>
                <w:szCs w:val="22"/>
                <w:lang w:val="ru-RU"/>
              </w:rPr>
            </w:pPr>
            <w:r>
              <w:rPr>
                <w:rFonts w:eastAsia="Times New Roman"/>
                <w:szCs w:val="22"/>
                <w:lang w:val="ru-RU"/>
              </w:rPr>
              <w:t>Сравнивать исторические события, явления, процессы, взгляды исторических деятелей истории России и зарубежных стран 1914 - 1945 гг. по самостоятельно определенным критериям; на основе сравнения самостоятельно делать выводы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4.7</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 основе изучения исторического материала устанавливать исторические аналогии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Умение устанавливать причинно-следственные, пространственные, </w:t>
            </w:r>
            <w:r>
              <w:rPr>
                <w:rFonts w:eastAsia="Times New Roman"/>
                <w:noProof/>
                <w:position w:val="-8"/>
                <w:szCs w:val="22"/>
                <w:lang w:val="ru-RU"/>
              </w:rPr>
              <w:drawing>
                <wp:inline distT="0" distB="0" distL="0" distR="0">
                  <wp:extent cx="914400" cy="262890"/>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205" name="Консультант Плюс"/>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a:xfrm>
                            <a:off x="0" y="0"/>
                            <a:ext cx="914400" cy="262890"/>
                          </a:xfrm>
                          <a:prstGeom prst="rect">
                            <a:avLst/>
                          </a:prstGeom>
                          <a:noFill/>
                          <a:ln>
                            <a:noFill/>
                          </a:ln>
                        </pic:spPr>
                      </pic:pic>
                    </a:graphicData>
                  </a:graphic>
                </wp:inline>
              </w:drawing>
            </w:r>
            <w:r>
              <w:rPr>
                <w:rFonts w:eastAsia="Times New Roman"/>
                <w:szCs w:val="22"/>
                <w:lang w:val="ru-RU"/>
              </w:rPr>
              <w:t xml:space="preserve"> связи исторических событий, явлений, процессов; характеризовать их итоги; соотносить события истории родного </w:t>
            </w:r>
            <w:r>
              <w:rPr>
                <w:rFonts w:eastAsia="Times New Roman"/>
                <w:szCs w:val="22"/>
                <w:lang w:val="ru-RU"/>
              </w:rPr>
              <w:t>края и истории России в 1914 - 1945 гг.; определять современников исторических событий истории России и человечества в целом в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5.1</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 основе изученного материала по истории России и зарубежных стран 1914 - 1945 гг. определять (различать) п</w:t>
            </w:r>
            <w:r>
              <w:rPr>
                <w:rFonts w:eastAsia="Times New Roman"/>
                <w:szCs w:val="22"/>
                <w:lang w:val="ru-RU"/>
              </w:rPr>
              <w:t>ричины, предпосылки, поводы, последствия; указывать итоги, значение исторических событий, явлений, процессов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Устанавливать причинно-следственные, пространственные, </w:t>
            </w:r>
            <w:r>
              <w:rPr>
                <w:rFonts w:eastAsia="Times New Roman"/>
                <w:noProof/>
                <w:position w:val="-8"/>
                <w:szCs w:val="22"/>
                <w:lang w:val="ru-RU"/>
              </w:rPr>
              <w:drawing>
                <wp:inline distT="0" distB="0" distL="0" distR="0">
                  <wp:extent cx="914400" cy="262890"/>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206" name="Консультант Плюс"/>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a:xfrm>
                            <a:off x="0" y="0"/>
                            <a:ext cx="914400" cy="262890"/>
                          </a:xfrm>
                          <a:prstGeom prst="rect">
                            <a:avLst/>
                          </a:prstGeom>
                          <a:noFill/>
                          <a:ln>
                            <a:noFill/>
                          </a:ln>
                        </pic:spPr>
                      </pic:pic>
                    </a:graphicData>
                  </a:graphic>
                </wp:inline>
              </w:drawing>
            </w:r>
            <w:r>
              <w:rPr>
                <w:rFonts w:eastAsia="Times New Roman"/>
                <w:szCs w:val="22"/>
                <w:lang w:val="ru-RU"/>
              </w:rPr>
              <w:t xml:space="preserve"> связи между историческими событиями, явлениями, процессами на основе анализа историче</w:t>
            </w:r>
            <w:r>
              <w:rPr>
                <w:rFonts w:eastAsia="Times New Roman"/>
                <w:szCs w:val="22"/>
                <w:lang w:val="ru-RU"/>
              </w:rPr>
              <w:t>ской ситуации (информации) из истории России и зарубежных стран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5.3</w:t>
            </w:r>
          </w:p>
        </w:tc>
        <w:tc>
          <w:tcPr>
            <w:tcW w:w="7370" w:type="dxa"/>
          </w:tcPr>
          <w:p w:rsidR="00D375AB" w:rsidRDefault="005A04D1">
            <w:pPr>
              <w:adjustRightInd/>
              <w:jc w:val="both"/>
              <w:rPr>
                <w:rFonts w:eastAsia="Times New Roman"/>
                <w:szCs w:val="22"/>
                <w:lang w:val="ru-RU"/>
              </w:rPr>
            </w:pPr>
            <w:r>
              <w:rPr>
                <w:rFonts w:eastAsia="Times New Roman"/>
                <w:szCs w:val="22"/>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5.4</w:t>
            </w:r>
          </w:p>
        </w:tc>
        <w:tc>
          <w:tcPr>
            <w:tcW w:w="7370" w:type="dxa"/>
          </w:tcPr>
          <w:p w:rsidR="00D375AB" w:rsidRDefault="005A04D1">
            <w:pPr>
              <w:adjustRightInd/>
              <w:jc w:val="both"/>
              <w:rPr>
                <w:rFonts w:eastAsia="Times New Roman"/>
                <w:szCs w:val="22"/>
                <w:lang w:val="ru-RU"/>
              </w:rPr>
            </w:pPr>
            <w:r>
              <w:rPr>
                <w:rFonts w:eastAsia="Times New Roman"/>
                <w:szCs w:val="22"/>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5.5</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Соотносить события истории родного края, истории России и зарубежных стран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5.6</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современников исторических событий, явлений, процессов истории России и человечества в целом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6</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критически анализировать для решения познавательной задачи аутентичные исторические источники разных типов (письменные, вещест</w:t>
            </w:r>
            <w:r>
              <w:rPr>
                <w:rFonts w:eastAsia="Times New Roman"/>
                <w:szCs w:val="22"/>
                <w:lang w:val="ru-RU"/>
              </w:rPr>
              <w:t>венные, аудиовизуальные) по истории России и зарубежных стран 1914 - 1945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w:t>
            </w:r>
            <w:r>
              <w:rPr>
                <w:rFonts w:eastAsia="Times New Roman"/>
                <w:szCs w:val="22"/>
                <w:lang w:val="ru-RU"/>
              </w:rPr>
              <w:t>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Различать виды письменных исторических источников по истории России и всемирной истории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Определять авторство письменного исторического источника по истории России и зарубежных стран 1914 - 1945 гг., время и место его создания, </w:t>
            </w:r>
            <w:r>
              <w:rPr>
                <w:rFonts w:eastAsia="Times New Roman"/>
                <w:szCs w:val="22"/>
                <w:lang w:val="ru-RU"/>
              </w:rPr>
              <w:t>события, явления, процессы, о которых идет речь и другое, соотносить информацию письменного источника с историческим контекстом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6.3</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на основе информации, представленной в письменном историческом источнике, характерные признаки описываемых событ</w:t>
            </w:r>
            <w:r>
              <w:rPr>
                <w:rFonts w:eastAsia="Times New Roman"/>
                <w:szCs w:val="22"/>
                <w:lang w:val="ru-RU"/>
              </w:rPr>
              <w:t>ий, явлений, процессов по истории России и зарубежных стран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6.4</w:t>
            </w:r>
          </w:p>
        </w:tc>
        <w:tc>
          <w:tcPr>
            <w:tcW w:w="7370" w:type="dxa"/>
          </w:tcPr>
          <w:p w:rsidR="00D375AB" w:rsidRDefault="005A04D1">
            <w:pPr>
              <w:adjustRightInd/>
              <w:jc w:val="both"/>
              <w:rPr>
                <w:rFonts w:eastAsia="Times New Roman"/>
                <w:szCs w:val="22"/>
                <w:lang w:val="ru-RU"/>
              </w:rPr>
            </w:pPr>
            <w:r>
              <w:rPr>
                <w:rFonts w:eastAsia="Times New Roman"/>
                <w:szCs w:val="22"/>
                <w:lang w:val="ru-RU"/>
              </w:rPr>
              <w:t>Анализировать письменный исторический источник по истории России и зарубежных стран 1914 - 1945 гг. с точки зрения его темы, цели, позиции автора документа и участников событи</w:t>
            </w:r>
            <w:r>
              <w:rPr>
                <w:rFonts w:eastAsia="Times New Roman"/>
                <w:szCs w:val="22"/>
                <w:lang w:val="ru-RU"/>
              </w:rPr>
              <w:t>й, основной мысли, основной и дополнительной информации, достоверности содержания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6.5</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Соотносить содержание исторического источника по истории России и зарубежных стран 1914 - 1945 гг. с учебным текстом, другими источниками исторической информации (в том </w:t>
            </w:r>
            <w:r>
              <w:rPr>
                <w:rFonts w:eastAsia="Times New Roman"/>
                <w:szCs w:val="22"/>
                <w:lang w:val="ru-RU"/>
              </w:rPr>
              <w:t>числе исторической картой (схемой)</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6.6</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Сопоставлять, анализировать информацию из двух или более письменных исторических источников по истории России и зарубежных стран 1914 - 1945 гг., делать выводы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6.7</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Использовать исторические письменные источники при </w:t>
            </w:r>
            <w:r>
              <w:rPr>
                <w:rFonts w:eastAsia="Times New Roman"/>
                <w:szCs w:val="22"/>
                <w:lang w:val="ru-RU"/>
              </w:rPr>
              <w:t>аргументации дискуссионных точек зрения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6.8</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другое; соотносить вещественный историч</w:t>
            </w:r>
            <w:r>
              <w:rPr>
                <w:rFonts w:eastAsia="Times New Roman"/>
                <w:szCs w:val="22"/>
                <w:lang w:val="ru-RU"/>
              </w:rPr>
              <w:t>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6.9</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Проводить атрибуцию визуальных и аудиовизуальных исторических источников по истории России и зарубежных стран</w:t>
            </w:r>
            <w:r>
              <w:rPr>
                <w:rFonts w:eastAsia="Times New Roman"/>
                <w:szCs w:val="22"/>
                <w:lang w:val="ru-RU"/>
              </w:rPr>
              <w:t xml:space="preserve"> 1914 - 1945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7</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осуществлять с соблюдением правил информационн</w:t>
            </w:r>
            <w:r>
              <w:rPr>
                <w:rFonts w:eastAsia="Times New Roman"/>
                <w:szCs w:val="22"/>
                <w:lang w:val="ru-RU"/>
              </w:rPr>
              <w:t xml:space="preserve">ой безопасности поиск исторической информации по истории России и зарубежных стран 1914 - 1945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w:t>
            </w:r>
            <w:r>
              <w:rPr>
                <w:rFonts w:eastAsia="Times New Roman"/>
                <w:szCs w:val="22"/>
                <w:lang w:val="ru-RU"/>
              </w:rPr>
              <w:t>зрения ее соответствия исторической действительности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7.1</w:t>
            </w:r>
          </w:p>
        </w:tc>
        <w:tc>
          <w:tcPr>
            <w:tcW w:w="7370" w:type="dxa"/>
          </w:tcPr>
          <w:p w:rsidR="00D375AB" w:rsidRDefault="005A04D1">
            <w:pPr>
              <w:adjustRightInd/>
              <w:jc w:val="both"/>
              <w:rPr>
                <w:rFonts w:eastAsia="Times New Roman"/>
                <w:szCs w:val="22"/>
                <w:lang w:val="ru-RU"/>
              </w:rPr>
            </w:pPr>
            <w:r>
              <w:rPr>
                <w:rFonts w:eastAsia="Times New Roman"/>
                <w:szCs w:val="22"/>
                <w:lang w:val="ru-RU"/>
              </w:rPr>
              <w:t>Знать и использовать правила информационной безопасности при поиске исторической информации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7.2</w:t>
            </w:r>
          </w:p>
        </w:tc>
        <w:tc>
          <w:tcPr>
            <w:tcW w:w="7370" w:type="dxa"/>
          </w:tcPr>
          <w:p w:rsidR="00D375AB" w:rsidRDefault="005A04D1">
            <w:pPr>
              <w:adjustRightInd/>
              <w:jc w:val="both"/>
              <w:rPr>
                <w:rFonts w:eastAsia="Times New Roman"/>
                <w:szCs w:val="22"/>
                <w:lang w:val="ru-RU"/>
              </w:rPr>
            </w:pPr>
            <w:r>
              <w:rPr>
                <w:rFonts w:eastAsia="Times New Roman"/>
                <w:szCs w:val="22"/>
                <w:lang w:val="ru-RU"/>
              </w:rPr>
              <w:t>Самостоятельно осуществлять поиск достоверных исторических источников, необходимых для изучения событ</w:t>
            </w:r>
            <w:r>
              <w:rPr>
                <w:rFonts w:eastAsia="Times New Roman"/>
                <w:szCs w:val="22"/>
                <w:lang w:val="ru-RU"/>
              </w:rPr>
              <w:t>ий (явлений, процессов) истории России и зарубежных стран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7.3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w:t>
            </w:r>
            <w:r>
              <w:rPr>
                <w:rFonts w:eastAsia="Times New Roman"/>
                <w:szCs w:val="22"/>
                <w:lang w:val="ru-RU"/>
              </w:rPr>
              <w:t>процессов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7.4</w:t>
            </w:r>
          </w:p>
        </w:tc>
        <w:tc>
          <w:tcPr>
            <w:tcW w:w="7370" w:type="dxa"/>
          </w:tcPr>
          <w:p w:rsidR="00D375AB" w:rsidRDefault="005A04D1">
            <w:pPr>
              <w:adjustRightInd/>
              <w:jc w:val="both"/>
              <w:rPr>
                <w:rFonts w:eastAsia="Times New Roman"/>
                <w:szCs w:val="22"/>
                <w:lang w:val="ru-RU"/>
              </w:rPr>
            </w:pPr>
            <w:r>
              <w:rPr>
                <w:rFonts w:eastAsia="Times New Roman"/>
                <w:szCs w:val="22"/>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7.5</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Используя знания по истории, оценивать полноту и достоверность</w:t>
            </w:r>
            <w:r>
              <w:rPr>
                <w:rFonts w:eastAsia="Times New Roman"/>
                <w:szCs w:val="22"/>
                <w:lang w:val="ru-RU"/>
              </w:rPr>
              <w:t xml:space="preserve"> информации с точки зрения ее соответствия исторической действительности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1914 - 1945 гг.; сопостав</w:t>
            </w:r>
            <w:r>
              <w:rPr>
                <w:rFonts w:eastAsia="Times New Roman"/>
                <w:szCs w:val="22"/>
                <w:lang w:val="ru-RU"/>
              </w:rPr>
              <w:t>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w:t>
            </w:r>
            <w:r>
              <w:rPr>
                <w:rFonts w:eastAsia="Times New Roman"/>
                <w:szCs w:val="22"/>
                <w:lang w:val="ru-RU"/>
              </w:rPr>
              <w:t>стории, в том числе на региональном материале (с использованием ресурсов библиотек, музеев и других)</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Определять на основе информации, представленной в текстовом источнике исторической информации, характерные признаки описываемых событий (явлений, </w:t>
            </w:r>
            <w:r>
              <w:rPr>
                <w:rFonts w:eastAsia="Times New Roman"/>
                <w:szCs w:val="22"/>
                <w:lang w:val="ru-RU"/>
              </w:rPr>
              <w:t>процессов) истории России и зарубежных стран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8.2</w:t>
            </w:r>
          </w:p>
        </w:tc>
        <w:tc>
          <w:tcPr>
            <w:tcW w:w="7370" w:type="dxa"/>
          </w:tcPr>
          <w:p w:rsidR="00D375AB" w:rsidRDefault="005A04D1">
            <w:pPr>
              <w:adjustRightInd/>
              <w:jc w:val="both"/>
              <w:rPr>
                <w:rFonts w:eastAsia="Times New Roman"/>
                <w:szCs w:val="22"/>
                <w:lang w:val="ru-RU"/>
              </w:rPr>
            </w:pPr>
            <w:r>
              <w:rPr>
                <w:rFonts w:eastAsia="Times New Roman"/>
                <w:szCs w:val="22"/>
                <w:lang w:val="ru-RU"/>
              </w:rPr>
              <w:t>Отвечать на вопросы по содержанию текстового источника исторической информации по истории России и зарубежных стран 1914 - 1945 гг. и составлять на его основе план, таблицу, схему</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8.3</w:t>
            </w:r>
          </w:p>
        </w:tc>
        <w:tc>
          <w:tcPr>
            <w:tcW w:w="7370" w:type="dxa"/>
          </w:tcPr>
          <w:p w:rsidR="00D375AB" w:rsidRDefault="005A04D1">
            <w:pPr>
              <w:adjustRightInd/>
              <w:jc w:val="both"/>
              <w:rPr>
                <w:rFonts w:eastAsia="Times New Roman"/>
                <w:szCs w:val="22"/>
                <w:lang w:val="ru-RU"/>
              </w:rPr>
            </w:pPr>
            <w:r>
              <w:rPr>
                <w:rFonts w:eastAsia="Times New Roman"/>
                <w:szCs w:val="22"/>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другое), изуча</w:t>
            </w:r>
            <w:r>
              <w:rPr>
                <w:rFonts w:eastAsia="Times New Roman"/>
                <w:szCs w:val="22"/>
                <w:lang w:val="ru-RU"/>
              </w:rPr>
              <w:t>емые события, явления, процессы истории России и зарубежных стран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8.4</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8.5</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Сопоставлять, анализировать</w:t>
            </w:r>
            <w:r>
              <w:rPr>
                <w:rFonts w:eastAsia="Times New Roman"/>
                <w:szCs w:val="22"/>
                <w:lang w:val="ru-RU"/>
              </w:rPr>
              <w:t xml:space="preserve"> информацию, представленную на двух или более исторических картах (схемах) по истории России и зарубежных стран 1914 - 1945 гг.; оформлять результаты анализа исторической карты (схемы) в виде таблицы, схемы; делать выводы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8.6</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 основании информации, пред</w:t>
            </w:r>
            <w:r>
              <w:rPr>
                <w:rFonts w:eastAsia="Times New Roman"/>
                <w:szCs w:val="22"/>
                <w:lang w:val="ru-RU"/>
              </w:rPr>
              <w:t>ставленной на карте (схеме) по истории России и зарубежных стран 1914 - 1945 гг., 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w:t>
            </w:r>
            <w:r>
              <w:rPr>
                <w:rFonts w:eastAsia="Times New Roman"/>
                <w:szCs w:val="22"/>
                <w:lang w:val="ru-RU"/>
              </w:rPr>
              <w:t>; делать выводы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8.7</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Сопоставлять информацию, представленную на исторической карте (схеме) по истории России и зарубежных стран 1914 - 1945 гг., с информацией из аутентичных исторических источников и источников исторической информации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8.8</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Определять </w:t>
            </w:r>
            <w:r>
              <w:rPr>
                <w:rFonts w:eastAsia="Times New Roman"/>
                <w:szCs w:val="22"/>
                <w:lang w:val="ru-RU"/>
              </w:rPr>
              <w:t>события, явления, процессы, которым посвящены визуальные источники исторической информации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8.9</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На основании визуальных источников исторической информации и статистической информации по истории России и зарубежных стран 1914 - 1945 гг. проводить сравнение </w:t>
            </w:r>
            <w:r>
              <w:rPr>
                <w:rFonts w:eastAsia="Times New Roman"/>
                <w:szCs w:val="22"/>
                <w:lang w:val="ru-RU"/>
              </w:rPr>
              <w:t>исторических событий, явлений, процессов истории России и зарубежных стран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8.10</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Сопоставлять визуальные источники исторической информации по истории России и зарубежных стран 1914 - 1945 гг. с информацией из других исторических источников,</w:t>
            </w:r>
            <w:r>
              <w:rPr>
                <w:rFonts w:eastAsia="Times New Roman"/>
                <w:szCs w:val="22"/>
                <w:lang w:val="ru-RU"/>
              </w:rPr>
              <w:t xml:space="preserve"> делать выводы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8.11</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Представлять историческую информацию в виде таблиц, графиков, схем, диаграмм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8.12</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Использовать умения, приобретенные в процессе изучения истории, для участия в подготовке учебных проектов по истории России 1914 - 1945 гг., в том числе</w:t>
            </w:r>
            <w:r>
              <w:rPr>
                <w:rFonts w:eastAsia="Times New Roman"/>
                <w:szCs w:val="22"/>
                <w:lang w:val="ru-RU"/>
              </w:rPr>
              <w:t xml:space="preserve"> на региональном материале, с использованием ресурсов библиотек, музеев и других</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9</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w:t>
            </w:r>
            <w:r>
              <w:rPr>
                <w:rFonts w:eastAsia="Times New Roman"/>
                <w:szCs w:val="22"/>
                <w:lang w:val="ru-RU"/>
              </w:rPr>
              <w:t>ма, демократии, мира и взаимопонимания между народами, людьми разных культур; проявление уважения к историческому наследию народов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9.1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Понимать особенности политического, социально-экономического и историко-культурного развития России как </w:t>
            </w:r>
            <w:r>
              <w:rPr>
                <w:rFonts w:eastAsia="Times New Roman"/>
                <w:szCs w:val="22"/>
                <w:lang w:val="ru-RU"/>
              </w:rPr>
              <w:t>многонационального государства; знакомство с культурой, традициями и обычаями народов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9.2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Знать исторические примеры эффективного взаимодействия народов </w:t>
            </w:r>
            <w:r>
              <w:rPr>
                <w:rFonts w:eastAsia="Times New Roman"/>
                <w:szCs w:val="22"/>
                <w:lang w:val="ru-RU"/>
              </w:rPr>
              <w:lastRenderedPageBreak/>
              <w:t xml:space="preserve">нашей страны для защиты Родины от внешних врагов, достижения общих целей в деле политического, </w:t>
            </w:r>
            <w:r>
              <w:rPr>
                <w:rFonts w:eastAsia="Times New Roman"/>
                <w:szCs w:val="22"/>
                <w:lang w:val="ru-RU"/>
              </w:rPr>
              <w:t>социально-экономического и культурного развития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9.3</w:t>
            </w:r>
          </w:p>
        </w:tc>
        <w:tc>
          <w:tcPr>
            <w:tcW w:w="7370" w:type="dxa"/>
          </w:tcPr>
          <w:p w:rsidR="00D375AB" w:rsidRDefault="005A04D1">
            <w:pPr>
              <w:adjustRightInd/>
              <w:jc w:val="both"/>
              <w:rPr>
                <w:rFonts w:eastAsia="Times New Roman"/>
                <w:szCs w:val="22"/>
                <w:lang w:val="ru-RU"/>
              </w:rPr>
            </w:pPr>
            <w:r>
              <w:rPr>
                <w:rFonts w:eastAsia="Times New Roman"/>
                <w:szCs w:val="22"/>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9</w:t>
            </w:r>
            <w:r>
              <w:rPr>
                <w:rFonts w:eastAsia="Times New Roman"/>
                <w:szCs w:val="22"/>
                <w:lang w:val="ru-RU"/>
              </w:rPr>
              <w:t>.4</w:t>
            </w:r>
          </w:p>
        </w:tc>
        <w:tc>
          <w:tcPr>
            <w:tcW w:w="7370" w:type="dxa"/>
          </w:tcPr>
          <w:p w:rsidR="00D375AB" w:rsidRDefault="005A04D1">
            <w:pPr>
              <w:adjustRightInd/>
              <w:jc w:val="both"/>
              <w:rPr>
                <w:rFonts w:eastAsia="Times New Roman"/>
                <w:szCs w:val="22"/>
                <w:lang w:val="ru-RU"/>
              </w:rPr>
            </w:pPr>
            <w:r>
              <w:rPr>
                <w:rFonts w:eastAsia="Times New Roman"/>
                <w:szCs w:val="22"/>
                <w:lang w:val="ru-RU"/>
              </w:rPr>
              <w:t>Участвовать в диалогическом и полилогическом общении, посвященном проблемам, связанным с историей России и зарубежных стран 1914 - 1945 гг.; создавать устные монологические высказывания разной коммуникативной направленности в зависимости от целей, сферы</w:t>
            </w:r>
            <w:r>
              <w:rPr>
                <w:rFonts w:eastAsia="Times New Roman"/>
                <w:szCs w:val="22"/>
                <w:lang w:val="ru-RU"/>
              </w:rPr>
              <w:t xml:space="preserve"> и ситуации общения с соблюдением норм современного русского языка и речевого этикета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10</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10.1</w:t>
            </w:r>
          </w:p>
        </w:tc>
        <w:tc>
          <w:tcPr>
            <w:tcW w:w="7370" w:type="dxa"/>
          </w:tcPr>
          <w:p w:rsidR="00D375AB" w:rsidRDefault="005A04D1">
            <w:pPr>
              <w:adjustRightInd/>
              <w:jc w:val="both"/>
              <w:rPr>
                <w:rFonts w:eastAsia="Times New Roman"/>
                <w:szCs w:val="22"/>
                <w:lang w:val="ru-RU"/>
              </w:rPr>
            </w:pPr>
            <w:r>
              <w:rPr>
                <w:rFonts w:eastAsia="Times New Roman"/>
                <w:szCs w:val="22"/>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1914 - 1945 гг., осознавать и понимать ценность сопричастности</w:t>
            </w:r>
            <w:r>
              <w:rPr>
                <w:rFonts w:eastAsia="Times New Roman"/>
                <w:szCs w:val="22"/>
                <w:lang w:val="ru-RU"/>
              </w:rPr>
              <w:t xml:space="preserve"> своей семьи к событиям, явлениям, процессам истории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10.2</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10.3</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Используя знани</w:t>
            </w:r>
            <w:r>
              <w:rPr>
                <w:rFonts w:eastAsia="Times New Roman"/>
                <w:szCs w:val="22"/>
                <w:lang w:val="ru-RU"/>
              </w:rPr>
              <w:t>я по истории России и зарубежных стран 1914 - 1945 гг., выявлять в исторической информации попытки фальсификации истории, приводить аргументы в защиту исторической правды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10.4</w:t>
            </w:r>
          </w:p>
        </w:tc>
        <w:tc>
          <w:tcPr>
            <w:tcW w:w="7370" w:type="dxa"/>
          </w:tcPr>
          <w:p w:rsidR="00D375AB" w:rsidRDefault="005A04D1">
            <w:pPr>
              <w:adjustRightInd/>
              <w:jc w:val="both"/>
              <w:rPr>
                <w:rFonts w:eastAsia="Times New Roman"/>
                <w:szCs w:val="22"/>
                <w:lang w:val="ru-RU"/>
              </w:rPr>
            </w:pPr>
            <w:r>
              <w:rPr>
                <w:rFonts w:eastAsia="Times New Roman"/>
                <w:szCs w:val="22"/>
                <w:lang w:val="ru-RU"/>
              </w:rPr>
              <w:t>Активно участвовать в дискуссиях, не допуская умаления подвига народа при защит</w:t>
            </w:r>
            <w:r>
              <w:rPr>
                <w:rFonts w:eastAsia="Times New Roman"/>
                <w:szCs w:val="22"/>
                <w:lang w:val="ru-RU"/>
              </w:rPr>
              <w:t>е Отечества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Pr>
          <w:p w:rsidR="00D375AB" w:rsidRDefault="005A04D1">
            <w:pPr>
              <w:adjustRightInd/>
              <w:jc w:val="both"/>
              <w:rPr>
                <w:rFonts w:eastAsia="Times New Roman"/>
                <w:szCs w:val="22"/>
                <w:lang w:val="ru-RU"/>
              </w:rPr>
            </w:pPr>
            <w:r>
              <w:rPr>
                <w:rFonts w:eastAsia="Times New Roman"/>
                <w:szCs w:val="22"/>
                <w:lang w:val="ru-RU"/>
              </w:rPr>
              <w:t>Знание ключевых событий, основных дат и этапов истории России и мира в 1914 - 1945 гг.; выдающихся деятелей отечественной и всемирной истории; важнейших достижений культуры, ценностных ориентиров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11.1</w:t>
            </w:r>
          </w:p>
        </w:tc>
        <w:tc>
          <w:tcPr>
            <w:tcW w:w="7370" w:type="dxa"/>
          </w:tcPr>
          <w:p w:rsidR="00D375AB" w:rsidRDefault="005A04D1">
            <w:pPr>
              <w:adjustRightInd/>
              <w:jc w:val="both"/>
              <w:rPr>
                <w:rFonts w:eastAsia="Times New Roman"/>
                <w:szCs w:val="22"/>
                <w:lang w:val="ru-RU"/>
              </w:rPr>
            </w:pPr>
            <w:r>
              <w:rPr>
                <w:rFonts w:eastAsia="Times New Roman"/>
                <w:szCs w:val="22"/>
                <w:lang w:val="ru-RU"/>
              </w:rPr>
              <w:t>Указывать хронологические рамки основн</w:t>
            </w:r>
            <w:r>
              <w:rPr>
                <w:rFonts w:eastAsia="Times New Roman"/>
                <w:szCs w:val="22"/>
                <w:lang w:val="ru-RU"/>
              </w:rPr>
              <w:t>ых периодов отечественной и всеобщей истории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11.2</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Называть даты важнейших событий и процессов отечественной и всеобщей истории 1914 - 1945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Выявлять синхронность исторических процессов отечественной и всеобщей истории 1914 - 1945 </w:t>
            </w:r>
            <w:r>
              <w:rPr>
                <w:rFonts w:eastAsia="Times New Roman"/>
                <w:szCs w:val="22"/>
                <w:lang w:val="ru-RU"/>
              </w:rPr>
              <w:t>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11.4</w:t>
            </w:r>
          </w:p>
        </w:tc>
        <w:tc>
          <w:tcPr>
            <w:tcW w:w="7370" w:type="dxa"/>
          </w:tcPr>
          <w:p w:rsidR="00D375AB" w:rsidRDefault="005A04D1">
            <w:pPr>
              <w:adjustRightInd/>
              <w:jc w:val="both"/>
              <w:rPr>
                <w:rFonts w:eastAsia="Times New Roman"/>
                <w:szCs w:val="22"/>
                <w:lang w:val="ru-RU"/>
              </w:rPr>
            </w:pPr>
            <w:r>
              <w:rPr>
                <w:rFonts w:eastAsia="Times New Roman"/>
                <w:szCs w:val="22"/>
                <w:lang w:val="ru-RU"/>
              </w:rPr>
              <w:t>Делать выводы о тенденциях развития своей страны и других стран в данный период</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11.5</w:t>
            </w:r>
          </w:p>
        </w:tc>
        <w:tc>
          <w:tcPr>
            <w:tcW w:w="7370" w:type="dxa"/>
          </w:tcPr>
          <w:p w:rsidR="00D375AB" w:rsidRDefault="005A04D1">
            <w:pPr>
              <w:adjustRightInd/>
              <w:jc w:val="both"/>
              <w:rPr>
                <w:rFonts w:eastAsia="Times New Roman"/>
                <w:szCs w:val="22"/>
                <w:lang w:val="ru-RU"/>
              </w:rPr>
            </w:pPr>
            <w:r>
              <w:rPr>
                <w:rFonts w:eastAsia="Times New Roman"/>
                <w:szCs w:val="22"/>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1914 - 1945 гг.</w:t>
            </w:r>
          </w:p>
        </w:tc>
      </w:tr>
    </w:tbl>
    <w:p w:rsidR="00D375AB" w:rsidRDefault="00D375AB">
      <w:pPr>
        <w:widowControl/>
        <w:autoSpaceDE/>
        <w:autoSpaceDN/>
        <w:adjustRightInd/>
        <w:rPr>
          <w:rFonts w:ascii="Calibri" w:eastAsia="Times New Roman" w:hAnsi="Calibri"/>
          <w:sz w:val="22"/>
          <w:szCs w:val="22"/>
          <w:lang w:val="ru-RU"/>
        </w:rPr>
      </w:pPr>
    </w:p>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элементы содержания (10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Код</w:t>
            </w:r>
          </w:p>
        </w:tc>
        <w:tc>
          <w:tcPr>
            <w:tcW w:w="7994" w:type="dxa"/>
          </w:tcPr>
          <w:p w:rsidR="00D375AB" w:rsidRDefault="005A04D1">
            <w:pPr>
              <w:adjustRightInd/>
              <w:jc w:val="center"/>
              <w:rPr>
                <w:rFonts w:eastAsia="Times New Roman"/>
                <w:szCs w:val="22"/>
                <w:lang w:val="ru-RU"/>
              </w:rPr>
            </w:pPr>
            <w:r>
              <w:rPr>
                <w:rFonts w:eastAsia="Times New Roman"/>
                <w:szCs w:val="22"/>
                <w:lang w:val="ru-RU"/>
              </w:rPr>
              <w:t>Проверяемый элемент содержания</w:t>
            </w:r>
          </w:p>
        </w:tc>
      </w:tr>
      <w:tr w:rsidR="00D375AB">
        <w:tc>
          <w:tcPr>
            <w:tcW w:w="9071" w:type="dxa"/>
            <w:gridSpan w:val="2"/>
          </w:tcPr>
          <w:p w:rsidR="00D375AB" w:rsidRDefault="005A04D1">
            <w:pPr>
              <w:adjustRightInd/>
              <w:jc w:val="both"/>
              <w:rPr>
                <w:rFonts w:eastAsia="Times New Roman"/>
                <w:szCs w:val="22"/>
                <w:lang w:val="ru-RU"/>
              </w:rPr>
            </w:pPr>
            <w:r>
              <w:rPr>
                <w:rFonts w:eastAsia="Times New Roman"/>
                <w:szCs w:val="22"/>
                <w:lang w:val="ru-RU"/>
              </w:rPr>
              <w:t>ВСЕОБЩАЯ ИСТОРИЯ</w:t>
            </w:r>
          </w:p>
        </w:tc>
      </w:tr>
      <w:tr w:rsidR="00D375AB" w:rsidRPr="00C41554">
        <w:tc>
          <w:tcPr>
            <w:tcW w:w="1077" w:type="dxa"/>
            <w:vAlign w:val="center"/>
          </w:tcPr>
          <w:p w:rsidR="00D375AB" w:rsidRDefault="005A04D1">
            <w:pPr>
              <w:adjustRightInd/>
              <w:jc w:val="center"/>
              <w:rPr>
                <w:rFonts w:eastAsia="Times New Roman"/>
                <w:szCs w:val="22"/>
                <w:lang w:val="ru-RU"/>
              </w:rPr>
            </w:pPr>
            <w:r>
              <w:rPr>
                <w:rFonts w:eastAsia="Times New Roman"/>
                <w:szCs w:val="22"/>
                <w:lang w:val="ru-RU"/>
              </w:rPr>
              <w:t>1</w:t>
            </w:r>
          </w:p>
        </w:tc>
        <w:tc>
          <w:tcPr>
            <w:tcW w:w="7994" w:type="dxa"/>
            <w:vAlign w:val="center"/>
          </w:tcPr>
          <w:p w:rsidR="00D375AB" w:rsidRDefault="005A04D1">
            <w:pPr>
              <w:adjustRightInd/>
              <w:jc w:val="both"/>
              <w:rPr>
                <w:rFonts w:eastAsia="Times New Roman"/>
                <w:szCs w:val="22"/>
                <w:lang w:val="ru-RU"/>
              </w:rPr>
            </w:pPr>
            <w:r>
              <w:rPr>
                <w:rFonts w:eastAsia="Times New Roman"/>
                <w:szCs w:val="22"/>
                <w:lang w:val="ru-RU"/>
              </w:rPr>
              <w:t>Мир накануне и в годы Первой мировой войны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Понятие "Новейшее время". Хронологические рамки и периодизация Новейшей истории. Мир в начале XX в. </w:t>
            </w:r>
            <w:r>
              <w:rPr>
                <w:rFonts w:eastAsia="Times New Roman"/>
                <w:szCs w:val="22"/>
                <w:lang w:val="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Мир империй - наследие XIX в. Имп</w:t>
            </w:r>
            <w:r>
              <w:rPr>
                <w:rFonts w:eastAsia="Times New Roman"/>
                <w:szCs w:val="22"/>
                <w:lang w:val="ru-RU"/>
              </w:rPr>
              <w:t>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w:t>
            </w:r>
          </w:p>
        </w:tc>
        <w:tc>
          <w:tcPr>
            <w:tcW w:w="7994" w:type="dxa"/>
          </w:tcPr>
          <w:p w:rsidR="00D375AB" w:rsidRDefault="005A04D1">
            <w:pPr>
              <w:adjustRightInd/>
              <w:jc w:val="both"/>
              <w:rPr>
                <w:rFonts w:eastAsia="Times New Roman"/>
                <w:szCs w:val="22"/>
                <w:lang w:val="ru-RU"/>
              </w:rPr>
            </w:pPr>
            <w:r>
              <w:rPr>
                <w:rFonts w:eastAsia="Times New Roman"/>
                <w:szCs w:val="22"/>
                <w:lang w:val="ru-RU"/>
              </w:rPr>
              <w:t>Первая мировая война (1914 - 1918). Причины Первой мировой войны. Убийство в</w:t>
            </w:r>
            <w:r>
              <w:rPr>
                <w:rFonts w:eastAsia="Times New Roman"/>
                <w:szCs w:val="22"/>
                <w:lang w:val="ru-RU"/>
              </w:rPr>
              <w:t xml:space="preserve">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w:t>
            </w:r>
            <w:r>
              <w:rPr>
                <w:rFonts w:eastAsia="Times New Roman"/>
                <w:szCs w:val="22"/>
                <w:lang w:val="ru-RU"/>
              </w:rPr>
              <w:t>в войну Османской империи, Италии, Болгарии). Четверной союз. Верден. Сомма.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w:t>
            </w:r>
            <w:r>
              <w:rPr>
                <w:rFonts w:eastAsia="Times New Roman"/>
                <w:szCs w:val="22"/>
                <w:lang w:val="ru-RU"/>
              </w:rPr>
              <w:t>ния, геноцид. Рост антивоенных настроений. 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w:t>
            </w:r>
            <w:r>
              <w:rPr>
                <w:rFonts w:eastAsia="Times New Roman"/>
                <w:szCs w:val="22"/>
                <w:lang w:val="ru-RU"/>
              </w:rPr>
              <w:t>е последствия Первой мировой войны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w:t>
            </w:r>
          </w:p>
        </w:tc>
        <w:tc>
          <w:tcPr>
            <w:tcW w:w="7994" w:type="dxa"/>
          </w:tcPr>
          <w:p w:rsidR="00D375AB" w:rsidRDefault="005A04D1">
            <w:pPr>
              <w:adjustRightInd/>
              <w:jc w:val="both"/>
              <w:rPr>
                <w:rFonts w:eastAsia="Times New Roman"/>
                <w:szCs w:val="22"/>
                <w:lang w:val="ru-RU"/>
              </w:rPr>
            </w:pPr>
            <w:r>
              <w:rPr>
                <w:rFonts w:eastAsia="Times New Roman"/>
                <w:szCs w:val="22"/>
                <w:lang w:val="ru-RU"/>
              </w:rPr>
              <w:t>Мир в 1918 - 1939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w:t>
            </w:r>
            <w:r>
              <w:rPr>
                <w:rFonts w:eastAsia="Times New Roman"/>
                <w:szCs w:val="22"/>
                <w:lang w:val="ru-RU"/>
              </w:rPr>
              <w:t>Вашингтонская конференция. Версальско-Вашингтонская система. Революционные события 1918 - 1919 гг. в Европе. Ноябрьская революция в Германии. Веймарская республика. Образование Коминтерна. Венгерская советская республика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Страны Европы и Северной </w:t>
            </w:r>
            <w:r>
              <w:rPr>
                <w:rFonts w:eastAsia="Times New Roman"/>
                <w:szCs w:val="22"/>
                <w:lang w:val="ru-RU"/>
              </w:rPr>
              <w:t xml:space="preserve">Америки в 1920 - 1930-е гг. Рост влияния социалистических партий и профсоюзов. Приход лейбористов к власти в Великобритании. Зарождение фашистского движения в Италии; Б. </w:t>
            </w:r>
            <w:r>
              <w:rPr>
                <w:rFonts w:eastAsia="Times New Roman"/>
                <w:szCs w:val="22"/>
                <w:lang w:val="ru-RU"/>
              </w:rPr>
              <w:lastRenderedPageBreak/>
              <w:t>Муссолини. Приход фашистов к власти и утверждение тоталитарного режима в Италии. Стаби</w:t>
            </w:r>
            <w:r>
              <w:rPr>
                <w:rFonts w:eastAsia="Times New Roman"/>
                <w:szCs w:val="22"/>
                <w:lang w:val="ru-RU"/>
              </w:rPr>
              <w:t>лизация 1920-х гг. Эра процветания в США. Мировой экономический кризис 1929 - 1933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w:t>
            </w:r>
            <w:r>
              <w:rPr>
                <w:rFonts w:eastAsia="Times New Roman"/>
                <w:szCs w:val="22"/>
                <w:lang w:val="ru-RU"/>
              </w:rPr>
              <w:t>е регулирование экономики. Альтернативные стратегии выхода из мирового экономического кризиса. Становление нацизма в Германии. Национал-социалистическая немецкая рабочая партия (НСДАП); А. Гитлер. Приход нацистов к власти. Нацистский режим в Германии (поли</w:t>
            </w:r>
            <w:r>
              <w:rPr>
                <w:rFonts w:eastAsia="Times New Roman"/>
                <w:szCs w:val="22"/>
                <w:lang w:val="ru-RU"/>
              </w:rPr>
              <w:t>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1920 - 1930-х гг. Борьба против угрозы фашизма. Тактика единого рабочего фронта и Народного фронта.</w:t>
            </w:r>
            <w:r>
              <w:rPr>
                <w:rFonts w:eastAsia="Times New Roman"/>
                <w:szCs w:val="22"/>
                <w:lang w:val="ru-RU"/>
              </w:rPr>
              <w:t xml:space="preserve">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w:t>
            </w:r>
            <w:r>
              <w:rPr>
                <w:rFonts w:eastAsia="Times New Roman"/>
                <w:szCs w:val="22"/>
                <w:lang w:val="ru-RU"/>
              </w:rPr>
              <w:t>ение Испанской Республики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Страны Азии, Латинской Америки в 1918 - 1930-е гг. Распад Османской империи. Провозглашение Турецкой Республики. Курс преобразований М. Кемаля Ататюрка. Страны Восточной и Южной Азии. Революция 1925 - 1927 гг. в Китае. Режим </w:t>
            </w:r>
            <w:r>
              <w:rPr>
                <w:rFonts w:eastAsia="Times New Roman"/>
                <w:szCs w:val="22"/>
                <w:lang w:val="ru-RU"/>
              </w:rPr>
              <w:t>Чан Кайши и гражданская война с коммунистами. "Великий поход" Красной армии Китая. Национально-освободительное движение в Индии в 1919 - 1939 гг. Индийский национальный конгресс. М.К. Ганди. Мексиканская революция 1910 - 1917 гг., ее итоги и значение. Рефо</w:t>
            </w:r>
            <w:r>
              <w:rPr>
                <w:rFonts w:eastAsia="Times New Roman"/>
                <w:szCs w:val="22"/>
                <w:lang w:val="ru-RU"/>
              </w:rPr>
              <w:t>рмы и революционные движения в латиноамериканских странах. Народный фронт в Чили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Международные отношения в 1920 - 1930-х гг. Версальская система 1920-х гг. Планы Дауэса и Юнга. Советское государство в международных отношениях в 1920-х гг. (Генуэзская </w:t>
            </w:r>
            <w:r>
              <w:rPr>
                <w:rFonts w:eastAsia="Times New Roman"/>
                <w:szCs w:val="22"/>
                <w:lang w:val="ru-RU"/>
              </w:rPr>
              <w:t xml:space="preserve">конференция, соглашение в Рапалло, выход СССР из дипломатической изоляции). Пакт Бриана-Келлога. "Эра пацифизма". Нарастание агрессии в мире в 1930-х гг. Агрессия Японии против Китая (1931 - 1933). Итало-эфиопская война (1935). Инициативы СССР по созданию </w:t>
            </w:r>
            <w:r>
              <w:rPr>
                <w:rFonts w:eastAsia="Times New Roman"/>
                <w:szCs w:val="22"/>
                <w:lang w:val="ru-RU"/>
              </w:rPr>
              <w:t>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w:t>
            </w:r>
            <w:r>
              <w:rPr>
                <w:rFonts w:eastAsia="Times New Roman"/>
                <w:szCs w:val="22"/>
                <w:lang w:val="ru-RU"/>
              </w:rPr>
              <w:t>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2.5</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Развитие культуры в 1914 - 1930-х гг. Научные открытия первых десяти</w:t>
            </w:r>
            <w:r>
              <w:rPr>
                <w:rFonts w:eastAsia="Times New Roman"/>
                <w:szCs w:val="22"/>
                <w:lang w:val="ru-RU"/>
              </w:rPr>
              <w:t>летий XX в. (физика, химия, биология, медицина и другие). Технический прогресс в 1920 - 1930-х гг. Изменение облика городов.</w:t>
            </w:r>
          </w:p>
          <w:p w:rsidR="00D375AB" w:rsidRDefault="005A04D1">
            <w:pPr>
              <w:adjustRightInd/>
              <w:jc w:val="both"/>
              <w:rPr>
                <w:rFonts w:eastAsia="Times New Roman"/>
                <w:szCs w:val="22"/>
                <w:lang w:val="ru-RU"/>
              </w:rPr>
            </w:pPr>
            <w:r>
              <w:rPr>
                <w:rFonts w:eastAsia="Times New Roman"/>
                <w:szCs w:val="22"/>
                <w:lang w:val="ru-RU"/>
              </w:rPr>
              <w:t xml:space="preserve">"Потерянное поколение": тема войны в литературе и художественной культуре. Основные направления в искусстве. Модернизм, </w:t>
            </w:r>
            <w:r>
              <w:rPr>
                <w:rFonts w:eastAsia="Times New Roman"/>
                <w:szCs w:val="22"/>
                <w:lang w:val="ru-RU"/>
              </w:rPr>
              <w:t>авангардизм, сюрреализм, абстракционизм, реализм. Ведущие деятели культуры первой трети XX в. Кинематограф 1920 - 1930-х гг. Тоталитаризм и культура. Массовая культура. Олимпийское движение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3</w:t>
            </w:r>
          </w:p>
        </w:tc>
        <w:tc>
          <w:tcPr>
            <w:tcW w:w="7994" w:type="dxa"/>
          </w:tcPr>
          <w:p w:rsidR="00D375AB" w:rsidRDefault="005A04D1">
            <w:pPr>
              <w:adjustRightInd/>
              <w:jc w:val="both"/>
              <w:rPr>
                <w:rFonts w:eastAsia="Times New Roman"/>
                <w:szCs w:val="22"/>
                <w:lang w:val="ru-RU"/>
              </w:rPr>
            </w:pPr>
            <w:r>
              <w:rPr>
                <w:rFonts w:eastAsia="Times New Roman"/>
                <w:szCs w:val="22"/>
                <w:lang w:val="ru-RU"/>
              </w:rPr>
              <w:t>Вторая мировая война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Начало Второй мировой войны. Причины </w:t>
            </w:r>
            <w:r>
              <w:rPr>
                <w:rFonts w:eastAsia="Times New Roman"/>
                <w:szCs w:val="22"/>
                <w:lang w:val="ru-RU"/>
              </w:rPr>
              <w:t>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w:t>
            </w:r>
            <w:r>
              <w:rPr>
                <w:rFonts w:eastAsia="Times New Roman"/>
                <w:szCs w:val="22"/>
                <w:lang w:val="ru-RU"/>
              </w:rPr>
              <w:t>. Разгром Франции и ее союзников. Битва за Британию. Агрессия Германии и ее союзников на Балканах</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3.2</w:t>
            </w:r>
          </w:p>
        </w:tc>
        <w:tc>
          <w:tcPr>
            <w:tcW w:w="7994" w:type="dxa"/>
          </w:tcPr>
          <w:p w:rsidR="00D375AB" w:rsidRDefault="005A04D1">
            <w:pPr>
              <w:adjustRightInd/>
              <w:jc w:val="both"/>
              <w:rPr>
                <w:rFonts w:eastAsia="Times New Roman"/>
                <w:szCs w:val="22"/>
                <w:lang w:val="ru-RU"/>
              </w:rPr>
            </w:pPr>
            <w:r>
              <w:rPr>
                <w:rFonts w:eastAsia="Times New Roman"/>
                <w:szCs w:val="22"/>
                <w:lang w:val="ru-RU"/>
              </w:rPr>
              <w:t>1941 год. Начало Великой Отечественной войны и войны на Тихом океане. Нападение Германии на СССР. Планы Германии в отношении СССР; план "Барбаросса", пла</w:t>
            </w:r>
            <w:r>
              <w:rPr>
                <w:rFonts w:eastAsia="Times New Roman"/>
                <w:szCs w:val="22"/>
                <w:lang w:val="ru-RU"/>
              </w:rPr>
              <w:t>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3.3</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Положение в оккупированных странах. "Нов</w:t>
            </w:r>
            <w:r>
              <w:rPr>
                <w:rFonts w:eastAsia="Times New Roman"/>
                <w:szCs w:val="22"/>
                <w:lang w:val="ru-RU"/>
              </w:rPr>
              <w:t>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3.4</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Коренной перелом в войне. Сталинградс</w:t>
            </w:r>
            <w:r>
              <w:rPr>
                <w:rFonts w:eastAsia="Times New Roman"/>
                <w:szCs w:val="22"/>
                <w:lang w:val="ru-RU"/>
              </w:rPr>
              <w:t>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Разгром Германии, Японии и их союзников. Открытие второго </w:t>
            </w:r>
            <w:r>
              <w:rPr>
                <w:rFonts w:eastAsia="Times New Roman"/>
                <w:szCs w:val="22"/>
                <w:lang w:val="ru-RU"/>
              </w:rPr>
              <w:t>фронта в Европе, наступление союзников. Военные операции Красной Армии в 1944 - 1945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w:t>
            </w:r>
            <w:r>
              <w:rPr>
                <w:rFonts w:eastAsia="Times New Roman"/>
                <w:szCs w:val="22"/>
                <w:lang w:val="ru-RU"/>
              </w:rPr>
              <w:t>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Завершение мировой войны на Дальнем Востоке. Ам</w:t>
            </w:r>
            <w:r>
              <w:rPr>
                <w:rFonts w:eastAsia="Times New Roman"/>
                <w:szCs w:val="22"/>
                <w:lang w:val="ru-RU"/>
              </w:rPr>
              <w:t>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tc>
      </w:tr>
      <w:tr w:rsidR="00D375AB">
        <w:tc>
          <w:tcPr>
            <w:tcW w:w="9071" w:type="dxa"/>
            <w:gridSpan w:val="2"/>
          </w:tcPr>
          <w:p w:rsidR="00D375AB" w:rsidRDefault="005A04D1">
            <w:pPr>
              <w:adjustRightInd/>
              <w:jc w:val="both"/>
              <w:rPr>
                <w:rFonts w:eastAsia="Times New Roman"/>
                <w:szCs w:val="22"/>
                <w:lang w:val="ru-RU"/>
              </w:rPr>
            </w:pPr>
            <w:r>
              <w:rPr>
                <w:rFonts w:eastAsia="Times New Roman"/>
                <w:szCs w:val="22"/>
                <w:lang w:val="ru-RU"/>
              </w:rPr>
              <w:t>ИСТОРИЯ РОССИИ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4</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Россия в Первой мировой войне (1914 - 1918)</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4.1</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Россия и мир накануне Первой мировой войны. Вступление России в войну. Геополитические и военно-стратегические планы командования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Боевые действия на Австро-германском и Кавказском </w:t>
            </w:r>
            <w:r>
              <w:rPr>
                <w:rFonts w:eastAsia="Times New Roman"/>
                <w:szCs w:val="22"/>
                <w:lang w:val="ru-RU"/>
              </w:rPr>
              <w:t>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4.3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Власть, экономика и общество в условиях войны. Милитаризация </w:t>
            </w:r>
            <w:r>
              <w:rPr>
                <w:rFonts w:eastAsia="Times New Roman"/>
                <w:szCs w:val="22"/>
                <w:lang w:val="ru-RU"/>
              </w:rPr>
              <w:lastRenderedPageBreak/>
              <w:t>экономики. Форм</w:t>
            </w:r>
            <w:r>
              <w:rPr>
                <w:rFonts w:eastAsia="Times New Roman"/>
                <w:szCs w:val="22"/>
                <w:lang w:val="ru-RU"/>
              </w:rPr>
              <w:t xml:space="preserve">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w:t>
            </w:r>
            <w:r>
              <w:rPr>
                <w:rFonts w:eastAsia="Times New Roman"/>
                <w:szCs w:val="22"/>
                <w:lang w:val="ru-RU"/>
              </w:rPr>
              <w:t>в деревне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4.4</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w:t>
            </w:r>
            <w:r>
              <w:rPr>
                <w:rFonts w:eastAsia="Times New Roman"/>
                <w:szCs w:val="22"/>
                <w:lang w:val="ru-RU"/>
              </w:rPr>
              <w:t>олитические партии и война: оборонцы, интернационалисты и пораженцы. Влияние большевистской пропаганды. Возрастание роли армии в жизни общества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w:t>
            </w:r>
          </w:p>
        </w:tc>
        <w:tc>
          <w:tcPr>
            <w:tcW w:w="7994" w:type="dxa"/>
          </w:tcPr>
          <w:p w:rsidR="00D375AB" w:rsidRDefault="005A04D1">
            <w:pPr>
              <w:adjustRightInd/>
              <w:jc w:val="both"/>
              <w:rPr>
                <w:rFonts w:eastAsia="Times New Roman"/>
                <w:szCs w:val="22"/>
                <w:lang w:val="ru-RU"/>
              </w:rPr>
            </w:pPr>
            <w:r>
              <w:rPr>
                <w:rFonts w:eastAsia="Times New Roman"/>
                <w:szCs w:val="22"/>
                <w:lang w:val="ru-RU"/>
              </w:rPr>
              <w:t>Великая российская революция (1917 - 1922)</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5.1</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Понятие Великой российской революции, продолжавшейся от сверж</w:t>
            </w:r>
            <w:r>
              <w:rPr>
                <w:rFonts w:eastAsia="Times New Roman"/>
                <w:szCs w:val="22"/>
                <w:lang w:val="ru-RU"/>
              </w:rPr>
              <w:t>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w:t>
            </w:r>
            <w:r>
              <w:rPr>
                <w:rFonts w:eastAsia="Times New Roman"/>
                <w:szCs w:val="22"/>
                <w:lang w:val="ru-RU"/>
              </w:rPr>
              <w:t xml:space="preserve">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5.2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Основные этапы и </w:t>
            </w:r>
            <w:r>
              <w:rPr>
                <w:rFonts w:eastAsia="Times New Roman"/>
                <w:szCs w:val="22"/>
                <w:lang w:val="ru-RU"/>
              </w:rPr>
              <w:t>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w:t>
            </w:r>
            <w:r>
              <w:rPr>
                <w:rFonts w:eastAsia="Times New Roman"/>
                <w:szCs w:val="22"/>
                <w:lang w:val="ru-RU"/>
              </w:rPr>
              <w:t>льности. Петроградский Совет рабочих и солдатских депутатов и его декреты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5.3</w:t>
            </w:r>
          </w:p>
        </w:tc>
        <w:tc>
          <w:tcPr>
            <w:tcW w:w="7994" w:type="dxa"/>
          </w:tcPr>
          <w:p w:rsidR="00D375AB" w:rsidRDefault="005A04D1">
            <w:pPr>
              <w:adjustRightInd/>
              <w:jc w:val="both"/>
              <w:rPr>
                <w:rFonts w:eastAsia="Times New Roman"/>
                <w:szCs w:val="22"/>
                <w:lang w:val="ru-RU"/>
              </w:rPr>
            </w:pPr>
            <w:r>
              <w:rPr>
                <w:rFonts w:eastAsia="Times New Roman"/>
                <w:szCs w:val="22"/>
                <w:lang w:val="ru-RU"/>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5.4</w:t>
            </w:r>
          </w:p>
        </w:tc>
        <w:tc>
          <w:tcPr>
            <w:tcW w:w="7994" w:type="dxa"/>
          </w:tcPr>
          <w:p w:rsidR="00D375AB" w:rsidRDefault="005A04D1">
            <w:pPr>
              <w:adjustRightInd/>
              <w:jc w:val="both"/>
              <w:rPr>
                <w:rFonts w:eastAsia="Times New Roman"/>
                <w:szCs w:val="22"/>
                <w:lang w:val="ru-RU"/>
              </w:rPr>
            </w:pPr>
            <w:r>
              <w:rPr>
                <w:rFonts w:eastAsia="Times New Roman"/>
                <w:szCs w:val="22"/>
                <w:lang w:val="ru-RU"/>
              </w:rPr>
              <w:t>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w:t>
            </w:r>
          </w:p>
        </w:tc>
        <w:tc>
          <w:tcPr>
            <w:tcW w:w="7994" w:type="dxa"/>
          </w:tcPr>
          <w:p w:rsidR="00D375AB" w:rsidRDefault="005A04D1">
            <w:pPr>
              <w:adjustRightInd/>
              <w:jc w:val="both"/>
              <w:rPr>
                <w:rFonts w:eastAsia="Times New Roman"/>
                <w:szCs w:val="22"/>
                <w:lang w:val="ru-RU"/>
              </w:rPr>
            </w:pPr>
            <w:r>
              <w:rPr>
                <w:rFonts w:eastAsia="Times New Roman"/>
                <w:szCs w:val="22"/>
                <w:lang w:val="ru-RU"/>
              </w:rPr>
              <w:t>Первые революционные п</w:t>
            </w:r>
            <w:r>
              <w:rPr>
                <w:rFonts w:eastAsia="Times New Roman"/>
                <w:szCs w:val="22"/>
                <w:lang w:val="ru-RU"/>
              </w:rPr>
              <w:t>реобразования большевиков</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6.1</w:t>
            </w:r>
          </w:p>
        </w:tc>
        <w:tc>
          <w:tcPr>
            <w:tcW w:w="7994" w:type="dxa"/>
          </w:tcPr>
          <w:p w:rsidR="00D375AB" w:rsidRDefault="005A04D1">
            <w:pPr>
              <w:adjustRightInd/>
              <w:jc w:val="both"/>
              <w:rPr>
                <w:rFonts w:eastAsia="Times New Roman"/>
                <w:szCs w:val="22"/>
                <w:lang w:val="ru-RU"/>
              </w:rPr>
            </w:pPr>
            <w:r>
              <w:rPr>
                <w:rFonts w:eastAsia="Times New Roman"/>
                <w:szCs w:val="22"/>
                <w:lang w:val="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w:t>
            </w:r>
            <w:r>
              <w:rPr>
                <w:rFonts w:eastAsia="Times New Roman"/>
                <w:szCs w:val="22"/>
                <w:lang w:val="ru-RU"/>
              </w:rPr>
              <w:t>. Отделение Церкви от государства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6.2</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Созыв и разгон Учредительного собрания. Слом старого и создание нового госаппарата. Советы как форма власти. Всероссийский центральный исполнительный комитет (ВЦИК) Советов. Совнарком. Всероссийская Чрезвычайная Комис</w:t>
            </w:r>
            <w:r>
              <w:rPr>
                <w:rFonts w:eastAsia="Times New Roman"/>
                <w:szCs w:val="22"/>
                <w:lang w:val="ru-RU"/>
              </w:rPr>
              <w:t xml:space="preserve">сия (ВЧК) по борьбе с контрреволюцией и саботажем. Создание Высшего совета народного хозяйства (ВСНХ). Первая </w:t>
            </w:r>
            <w:hyperlink r:id="rId210" w:tooltip="Ссылка на КонсультантПлюс">
              <w:r>
                <w:rPr>
                  <w:rFonts w:eastAsia="Times New Roman"/>
                  <w:color w:val="0000FF"/>
                  <w:szCs w:val="22"/>
                  <w:lang w:val="ru-RU"/>
                </w:rPr>
                <w:t>Конституция</w:t>
              </w:r>
            </w:hyperlink>
            <w:r>
              <w:rPr>
                <w:rFonts w:eastAsia="Times New Roman"/>
                <w:szCs w:val="22"/>
                <w:lang w:val="ru-RU"/>
              </w:rPr>
              <w:t xml:space="preserve"> РСФСР 1918</w:t>
            </w:r>
            <w:r>
              <w:rPr>
                <w:rFonts w:eastAsia="Times New Roman"/>
                <w:szCs w:val="22"/>
                <w:lang w:val="ru-RU"/>
              </w:rPr>
              <w:t xml:space="preserve"> 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7</w:t>
            </w:r>
          </w:p>
        </w:tc>
        <w:tc>
          <w:tcPr>
            <w:tcW w:w="7994" w:type="dxa"/>
          </w:tcPr>
          <w:p w:rsidR="00D375AB" w:rsidRDefault="005A04D1">
            <w:pPr>
              <w:adjustRightInd/>
              <w:jc w:val="both"/>
              <w:rPr>
                <w:rFonts w:eastAsia="Times New Roman"/>
                <w:szCs w:val="22"/>
                <w:lang w:val="ru-RU"/>
              </w:rPr>
            </w:pPr>
            <w:r>
              <w:rPr>
                <w:rFonts w:eastAsia="Times New Roman"/>
                <w:szCs w:val="22"/>
                <w:lang w:val="ru-RU"/>
              </w:rPr>
              <w:t>Гражданская война и ее последствия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w:t>
            </w:r>
            <w:r>
              <w:rPr>
                <w:rFonts w:eastAsia="Times New Roman"/>
                <w:szCs w:val="22"/>
                <w:lang w:val="ru-RU"/>
              </w:rPr>
              <w:t>чехословацкого корпуса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7.2</w:t>
            </w:r>
          </w:p>
        </w:tc>
        <w:tc>
          <w:tcPr>
            <w:tcW w:w="7994" w:type="dxa"/>
          </w:tcPr>
          <w:p w:rsidR="00D375AB" w:rsidRDefault="005A04D1">
            <w:pPr>
              <w:adjustRightInd/>
              <w:jc w:val="both"/>
              <w:rPr>
                <w:rFonts w:eastAsia="Times New Roman"/>
                <w:szCs w:val="22"/>
                <w:lang w:val="ru-RU"/>
              </w:rPr>
            </w:pPr>
            <w:r>
              <w:rPr>
                <w:rFonts w:eastAsia="Times New Roman"/>
                <w:szCs w:val="22"/>
                <w:lang w:val="ru-RU"/>
              </w:rPr>
              <w:t>Гражданская война как общенациональная катастрофа. Человеческие потери. Причины, этапы и основные события Гражданской войны. Военная интервенция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7.3</w:t>
            </w:r>
          </w:p>
        </w:tc>
        <w:tc>
          <w:tcPr>
            <w:tcW w:w="7994" w:type="dxa"/>
          </w:tcPr>
          <w:p w:rsidR="00D375AB" w:rsidRDefault="005A04D1">
            <w:pPr>
              <w:adjustRightInd/>
              <w:jc w:val="both"/>
              <w:rPr>
                <w:rFonts w:eastAsia="Times New Roman"/>
                <w:szCs w:val="22"/>
                <w:lang w:val="ru-RU"/>
              </w:rPr>
            </w:pPr>
            <w:r>
              <w:rPr>
                <w:rFonts w:eastAsia="Times New Roman"/>
                <w:szCs w:val="22"/>
                <w:lang w:val="ru-RU"/>
              </w:rPr>
              <w:t>Палитра антибольшевистских сил: их характеристика и взаимоотношения. Идеология</w:t>
            </w:r>
            <w:r>
              <w:rPr>
                <w:rFonts w:eastAsia="Times New Roman"/>
                <w:szCs w:val="22"/>
                <w:lang w:val="ru-RU"/>
              </w:rPr>
              <w:t xml:space="preserve"> Белого движения. Положение населения на территориях антибольшевистских сил. Будни села: красные продотряды и белые реквизиции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7.4</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Политика "военного коммунизма". Продразверстка, принудительная трудовая повинность, административное распределение товаров и</w:t>
            </w:r>
            <w:r>
              <w:rPr>
                <w:rFonts w:eastAsia="Times New Roman"/>
                <w:szCs w:val="22"/>
                <w:lang w:val="ru-RU"/>
              </w:rPr>
              <w:t xml:space="preserve">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Чрезвычайных комиссий</w:t>
            </w:r>
            <w:r>
              <w:rPr>
                <w:rFonts w:eastAsia="Times New Roman"/>
                <w:szCs w:val="22"/>
                <w:lang w:val="ru-RU"/>
              </w:rPr>
              <w:t xml:space="preserve"> (ЧК), комбедов и ревкомов. Причины победы Красной Армии в Гражданской войне. Вопрос о земле. Национальный фактор в Гражданской войне. Декларация прав народов России и ее значение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7.5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Особенности Гражданской войны на Украине, в Закавказье и Средней Азии, </w:t>
            </w:r>
            <w:r>
              <w:rPr>
                <w:rFonts w:eastAsia="Times New Roman"/>
                <w:szCs w:val="22"/>
                <w:lang w:val="ru-RU"/>
              </w:rPr>
              <w:t>в Сибири и на Дальнем Востоке. Польско-советская война. Поражение армии Врангеля в Крыму. Эмиграция и формирование русского зарубежья. Последние отголоски Гражданской войны в регионах в конце 1921 - 1922 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8</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Идеология и культура Советской России периода </w:t>
            </w:r>
            <w:r>
              <w:rPr>
                <w:rFonts w:eastAsia="Times New Roman"/>
                <w:szCs w:val="22"/>
                <w:lang w:val="ru-RU"/>
              </w:rPr>
              <w:t>Гражданской войны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8.1</w:t>
            </w:r>
          </w:p>
        </w:tc>
        <w:tc>
          <w:tcPr>
            <w:tcW w:w="7994" w:type="dxa"/>
          </w:tcPr>
          <w:p w:rsidR="00D375AB" w:rsidRDefault="005A04D1">
            <w:pPr>
              <w:adjustRightInd/>
              <w:jc w:val="both"/>
              <w:rPr>
                <w:rFonts w:eastAsia="Times New Roman"/>
                <w:szCs w:val="22"/>
                <w:lang w:val="ru-RU"/>
              </w:rPr>
            </w:pPr>
            <w:r>
              <w:rPr>
                <w:rFonts w:eastAsia="Times New Roman"/>
                <w:szCs w:val="22"/>
                <w:lang w:val="ru-RU"/>
              </w:rPr>
              <w:t>Идеология и культура Советской России периода Гражданской войны. 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w:t>
            </w:r>
            <w:r>
              <w:rPr>
                <w:rFonts w:eastAsia="Times New Roman"/>
                <w:szCs w:val="22"/>
                <w:lang w:val="ru-RU"/>
              </w:rPr>
              <w:t xml:space="preserve">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8.2</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Повседневная жизнь. Городской быт: бесплатный транспорт, товары по к</w:t>
            </w:r>
            <w:r>
              <w:rPr>
                <w:rFonts w:eastAsia="Times New Roman"/>
                <w:szCs w:val="22"/>
                <w:lang w:val="ru-RU"/>
              </w:rPr>
              <w:t>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8.3</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Наш край в 1914 - 1922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9</w:t>
            </w:r>
          </w:p>
        </w:tc>
        <w:tc>
          <w:tcPr>
            <w:tcW w:w="7994" w:type="dxa"/>
          </w:tcPr>
          <w:p w:rsidR="00D375AB" w:rsidRDefault="005A04D1">
            <w:pPr>
              <w:adjustRightInd/>
              <w:jc w:val="both"/>
              <w:rPr>
                <w:rFonts w:eastAsia="Times New Roman"/>
                <w:szCs w:val="22"/>
                <w:lang w:val="ru-RU"/>
              </w:rPr>
            </w:pPr>
            <w:r>
              <w:rPr>
                <w:rFonts w:eastAsia="Times New Roman"/>
                <w:szCs w:val="22"/>
                <w:lang w:val="ru-RU"/>
              </w:rPr>
              <w:t>СССР в годы новой экономической политики (нэпа) (1921 - 1928)</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9.1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Катастрофические последствия Первой мировой и Гражданской войн. Демографическая ситуация в начале 1920-х гг. Экономическая разруха. </w:t>
            </w:r>
            <w:r>
              <w:rPr>
                <w:rFonts w:eastAsia="Times New Roman"/>
                <w:szCs w:val="22"/>
                <w:lang w:val="ru-RU"/>
              </w:rPr>
              <w:lastRenderedPageBreak/>
              <w:t>Голод 1921 - 1922 гг. и его преодоление. Реквизиция церковного имущества, сопротивление верующих и преследование священнослу</w:t>
            </w:r>
            <w:r>
              <w:rPr>
                <w:rFonts w:eastAsia="Times New Roman"/>
                <w:szCs w:val="22"/>
                <w:lang w:val="ru-RU"/>
              </w:rPr>
              <w:t>жителей. Крестьянские восстания в Сибири, на Тамбовщине, в Поволжье и другие. Кронштадтское восстание. Отказ большевиков от "военного коммунизма" и переход к новой экономической политике (нэпу). Использование рыночных механизмов и товарно-денежных отношени</w:t>
            </w:r>
            <w:r>
              <w:rPr>
                <w:rFonts w:eastAsia="Times New Roman"/>
                <w:szCs w:val="22"/>
                <w:lang w:val="ru-RU"/>
              </w:rPr>
              <w:t xml:space="preserve">й для улучшения экономической ситуации. Замена продразверстки в деревне единым продналогом. Стимулирование кооперации. Финансовая реформа 1922 - 1924 гг. Создание Госплана и разработка годовых и пятилетних планов развития народного хозяйства. Учреждение в </w:t>
            </w:r>
            <w:r>
              <w:rPr>
                <w:rFonts w:eastAsia="Times New Roman"/>
                <w:szCs w:val="22"/>
                <w:lang w:val="ru-RU"/>
              </w:rPr>
              <w:t>СССР звания Героя Труда (1927 г., с 1938 г. - Герой Социалистического Труда)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9.2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Предпосылки и значение образования СССР. Принятие </w:t>
            </w:r>
            <w:hyperlink r:id="rId211" w:tooltip="Ссылка на КонсультантПлюс">
              <w:r>
                <w:rPr>
                  <w:rFonts w:eastAsia="Times New Roman"/>
                  <w:color w:val="0000FF"/>
                  <w:szCs w:val="22"/>
                  <w:lang w:val="ru-RU"/>
                </w:rPr>
                <w:t>Ко</w:t>
              </w:r>
              <w:r>
                <w:rPr>
                  <w:rFonts w:eastAsia="Times New Roman"/>
                  <w:color w:val="0000FF"/>
                  <w:szCs w:val="22"/>
                  <w:lang w:val="ru-RU"/>
                </w:rPr>
                <w:t>нституции</w:t>
              </w:r>
            </w:hyperlink>
            <w:r>
              <w:rPr>
                <w:rFonts w:eastAsia="Times New Roman"/>
                <w:szCs w:val="22"/>
                <w:lang w:val="ru-RU"/>
              </w:rPr>
              <w:t xml:space="preserve">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9.3</w:t>
            </w:r>
          </w:p>
        </w:tc>
        <w:tc>
          <w:tcPr>
            <w:tcW w:w="7994" w:type="dxa"/>
          </w:tcPr>
          <w:p w:rsidR="00D375AB" w:rsidRDefault="005A04D1">
            <w:pPr>
              <w:adjustRightInd/>
              <w:jc w:val="both"/>
              <w:rPr>
                <w:rFonts w:eastAsia="Times New Roman"/>
                <w:szCs w:val="22"/>
                <w:lang w:val="ru-RU"/>
              </w:rPr>
            </w:pPr>
            <w:r>
              <w:rPr>
                <w:rFonts w:eastAsia="Times New Roman"/>
                <w:szCs w:val="22"/>
                <w:lang w:val="ru-RU"/>
              </w:rPr>
              <w:t>Ликвидация небольшевистских партий и установление в СССР одноп</w:t>
            </w:r>
            <w:r>
              <w:rPr>
                <w:rFonts w:eastAsia="Times New Roman"/>
                <w:szCs w:val="22"/>
                <w:lang w:val="ru-RU"/>
              </w:rPr>
              <w:t>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9.4</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Социальная политика большевиков. Положение рабочих и крестьян. Эманси</w:t>
            </w:r>
            <w:r>
              <w:rPr>
                <w:rFonts w:eastAsia="Times New Roman"/>
                <w:szCs w:val="22"/>
                <w:lang w:val="ru-RU"/>
              </w:rPr>
              <w:t>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w:t>
            </w:r>
            <w:r>
              <w:rPr>
                <w:rFonts w:eastAsia="Times New Roman"/>
                <w:szCs w:val="22"/>
                <w:lang w:val="ru-RU"/>
              </w:rPr>
              <w:t>аки, середняки и бедняки. Сельскохозяйственные коммуны, артели и Товарищества по совместной обработке земли (ТОЗы)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10</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Советский Союз в 1929 - 1941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10.1</w:t>
            </w:r>
          </w:p>
        </w:tc>
        <w:tc>
          <w:tcPr>
            <w:tcW w:w="7994" w:type="dxa"/>
          </w:tcPr>
          <w:p w:rsidR="00D375AB" w:rsidRDefault="005A04D1">
            <w:pPr>
              <w:adjustRightInd/>
              <w:jc w:val="both"/>
              <w:rPr>
                <w:rFonts w:eastAsia="Times New Roman"/>
                <w:szCs w:val="22"/>
                <w:lang w:val="ru-RU"/>
              </w:rPr>
            </w:pPr>
            <w:r>
              <w:rPr>
                <w:rFonts w:eastAsia="Times New Roman"/>
                <w:szCs w:val="22"/>
                <w:lang w:val="ru-RU"/>
              </w:rPr>
              <w:t>"Великий перелом". Перестройка экономики на основе командного администрирования. Форсированная инд</w:t>
            </w:r>
            <w:r>
              <w:rPr>
                <w:rFonts w:eastAsia="Times New Roman"/>
                <w:szCs w:val="22"/>
                <w:lang w:val="ru-RU"/>
              </w:rPr>
              <w:t>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10.2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Коллективизация сельского хозяйства и ее </w:t>
            </w:r>
            <w:r>
              <w:rPr>
                <w:rFonts w:eastAsia="Times New Roman"/>
                <w:szCs w:val="22"/>
                <w:lang w:val="ru-RU"/>
              </w:rPr>
              <w:t>трагические последствия. Раскулачивание. Сопротивление крестьян. Становление колхозного строя. Создание машинно-тракторных станций (МТС). Голод в СССР в 1932 - 1933 гг. как следствие коллективизации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10.3</w:t>
            </w:r>
          </w:p>
        </w:tc>
        <w:tc>
          <w:tcPr>
            <w:tcW w:w="7994" w:type="dxa"/>
          </w:tcPr>
          <w:p w:rsidR="00D375AB" w:rsidRDefault="005A04D1">
            <w:pPr>
              <w:adjustRightInd/>
              <w:jc w:val="both"/>
              <w:rPr>
                <w:rFonts w:eastAsia="Times New Roman"/>
                <w:szCs w:val="22"/>
                <w:lang w:val="ru-RU"/>
              </w:rPr>
            </w:pPr>
            <w:r>
              <w:rPr>
                <w:rFonts w:eastAsia="Times New Roman"/>
                <w:szCs w:val="22"/>
                <w:lang w:val="ru-RU"/>
              </w:rPr>
              <w:t>Крупнейшие стройки первых пятилеток в центре и наци</w:t>
            </w:r>
            <w:r>
              <w:rPr>
                <w:rFonts w:eastAsia="Times New Roman"/>
                <w:szCs w:val="22"/>
                <w:lang w:val="ru-RU"/>
              </w:rPr>
              <w:t>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w:t>
            </w:r>
            <w:r>
              <w:rPr>
                <w:rFonts w:eastAsia="Times New Roman"/>
                <w:szCs w:val="22"/>
                <w:lang w:val="ru-RU"/>
              </w:rPr>
              <w:t>е СССР в аграрно-индустриальную державу. Ликвидация безработицы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10.4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w:t>
            </w:r>
            <w:r>
              <w:rPr>
                <w:rFonts w:eastAsia="Times New Roman"/>
                <w:szCs w:val="22"/>
                <w:lang w:val="ru-RU"/>
              </w:rPr>
              <w:t xml:space="preserve">Краткий курс". </w:t>
            </w:r>
            <w:r>
              <w:rPr>
                <w:rFonts w:eastAsia="Times New Roman"/>
                <w:szCs w:val="22"/>
                <w:lang w:val="ru-RU"/>
              </w:rPr>
              <w:lastRenderedPageBreak/>
              <w:t xml:space="preserve">Усиление идеологического контроля над обществом. Введение паспортной системы. Массовые политические репрессии 1937 - 1938 гг. Результаты репрессий на уровне регионов и национальных республик. Репрессии против священнослужителей. ГУЛАГ. Роль </w:t>
            </w:r>
            <w:r>
              <w:rPr>
                <w:rFonts w:eastAsia="Times New Roman"/>
                <w:szCs w:val="22"/>
                <w:lang w:val="ru-RU"/>
              </w:rPr>
              <w:t>принудительного труда в осуществлении индустриализации и в освоении труднодоступных территорий</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10.5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Советская социальная и национальная политика 1930-х гг. Пропаганда и реальные достижения. </w:t>
            </w:r>
            <w:hyperlink r:id="rId212" w:tooltip="Ссылка на КонсультантПлюс">
              <w:r>
                <w:rPr>
                  <w:rFonts w:eastAsia="Times New Roman"/>
                  <w:color w:val="0000FF"/>
                  <w:szCs w:val="22"/>
                  <w:lang w:val="ru-RU"/>
                </w:rPr>
                <w:t>Конституция</w:t>
              </w:r>
            </w:hyperlink>
            <w:r>
              <w:rPr>
                <w:rFonts w:eastAsia="Times New Roman"/>
                <w:szCs w:val="22"/>
                <w:lang w:val="ru-RU"/>
              </w:rPr>
              <w:t xml:space="preserve"> СССР 1936 г.</w:t>
            </w:r>
          </w:p>
        </w:tc>
      </w:tr>
      <w:tr w:rsidR="00D375AB" w:rsidRPr="00C41554">
        <w:tc>
          <w:tcPr>
            <w:tcW w:w="1077" w:type="dxa"/>
            <w:vAlign w:val="center"/>
          </w:tcPr>
          <w:p w:rsidR="00D375AB" w:rsidRDefault="005A04D1">
            <w:pPr>
              <w:adjustRightInd/>
              <w:jc w:val="center"/>
              <w:rPr>
                <w:rFonts w:eastAsia="Times New Roman"/>
                <w:szCs w:val="22"/>
                <w:lang w:val="ru-RU"/>
              </w:rPr>
            </w:pPr>
            <w:r>
              <w:rPr>
                <w:rFonts w:eastAsia="Times New Roman"/>
                <w:szCs w:val="22"/>
                <w:lang w:val="ru-RU"/>
              </w:rPr>
              <w:t>11</w:t>
            </w:r>
          </w:p>
        </w:tc>
        <w:tc>
          <w:tcPr>
            <w:tcW w:w="7994" w:type="dxa"/>
            <w:vAlign w:val="center"/>
          </w:tcPr>
          <w:p w:rsidR="00D375AB" w:rsidRDefault="005A04D1">
            <w:pPr>
              <w:adjustRightInd/>
              <w:jc w:val="both"/>
              <w:rPr>
                <w:rFonts w:eastAsia="Times New Roman"/>
                <w:szCs w:val="22"/>
                <w:lang w:val="ru-RU"/>
              </w:rPr>
            </w:pPr>
            <w:r>
              <w:rPr>
                <w:rFonts w:eastAsia="Times New Roman"/>
                <w:szCs w:val="22"/>
                <w:lang w:val="ru-RU"/>
              </w:rPr>
              <w:t>Культурное пространство советского общества в 1920 - 1930-е гг.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11.1</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Повседневная жизнь и общественные настроения в годы новой экономической политики (нэпа). Повышение</w:t>
            </w:r>
            <w:r>
              <w:rPr>
                <w:rFonts w:eastAsia="Times New Roman"/>
                <w:szCs w:val="22"/>
                <w:lang w:val="ru-RU"/>
              </w:rPr>
              <w:t xml:space="preserve"> общего уровня жизни. Нэпманы и отношение к ним в обществе. "Коммунистическое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 Пролеткульт и нэпманская культура. Бо</w:t>
            </w:r>
            <w:r>
              <w:rPr>
                <w:rFonts w:eastAsia="Times New Roman"/>
                <w:szCs w:val="22"/>
                <w:lang w:val="ru-RU"/>
              </w:rPr>
              <w:t>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11.2</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Создание "н</w:t>
            </w:r>
            <w:r>
              <w:rPr>
                <w:rFonts w:eastAsia="Times New Roman"/>
                <w:szCs w:val="22"/>
                <w:lang w:val="ru-RU"/>
              </w:rPr>
              <w:t>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w:t>
            </w:r>
            <w:r>
              <w:rPr>
                <w:rFonts w:eastAsia="Times New Roman"/>
                <w:szCs w:val="22"/>
                <w:lang w:val="ru-RU"/>
              </w:rPr>
              <w:t>нженерного труда. Учреждение звания Героя Советского Союза (1934) и первые награждения.</w:t>
            </w:r>
          </w:p>
          <w:p w:rsidR="00D375AB" w:rsidRDefault="005A04D1">
            <w:pPr>
              <w:adjustRightInd/>
              <w:jc w:val="both"/>
              <w:rPr>
                <w:rFonts w:eastAsia="Times New Roman"/>
                <w:szCs w:val="22"/>
                <w:lang w:val="ru-RU"/>
              </w:rPr>
            </w:pPr>
            <w:r>
              <w:rPr>
                <w:rFonts w:eastAsia="Times New Roman"/>
                <w:szCs w:val="22"/>
                <w:lang w:val="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w:t>
            </w:r>
            <w:r>
              <w:rPr>
                <w:rFonts w:eastAsia="Times New Roman"/>
                <w:szCs w:val="22"/>
                <w:lang w:val="ru-RU"/>
              </w:rPr>
              <w:t>а. Создание творческих союзов и их роль в пропаганде советской культуры. Социалистический реализм. Литература и кинематограф 1930-х гг.</w:t>
            </w:r>
          </w:p>
          <w:p w:rsidR="00D375AB" w:rsidRDefault="005A04D1">
            <w:pPr>
              <w:adjustRightInd/>
              <w:jc w:val="both"/>
              <w:rPr>
                <w:rFonts w:eastAsia="Times New Roman"/>
                <w:szCs w:val="22"/>
                <w:lang w:val="ru-RU"/>
              </w:rPr>
            </w:pPr>
            <w:r>
              <w:rPr>
                <w:rFonts w:eastAsia="Times New Roman"/>
                <w:szCs w:val="22"/>
                <w:lang w:val="ru-RU"/>
              </w:rPr>
              <w:t xml:space="preserve">Наука в 1930-е гг. Академия наук СССР. Создание новых научных центров. Выдающиеся ученые и конструкторы гражданской и </w:t>
            </w:r>
            <w:r>
              <w:rPr>
                <w:rFonts w:eastAsia="Times New Roman"/>
                <w:szCs w:val="22"/>
                <w:lang w:val="ru-RU"/>
              </w:rPr>
              <w:t>военной техники. Формирование национальной интеллигенции.</w:t>
            </w:r>
          </w:p>
          <w:p w:rsidR="00D375AB" w:rsidRDefault="005A04D1">
            <w:pPr>
              <w:adjustRightInd/>
              <w:jc w:val="both"/>
              <w:rPr>
                <w:rFonts w:eastAsia="Times New Roman"/>
                <w:szCs w:val="22"/>
                <w:lang w:val="ru-RU"/>
              </w:rPr>
            </w:pPr>
            <w:r>
              <w:rPr>
                <w:rFonts w:eastAsia="Times New Roman"/>
                <w:szCs w:val="22"/>
                <w:lang w:val="ru-RU"/>
              </w:rPr>
              <w:t xml:space="preserve">Повседневность 1930-х гг. Снижение уровня доходов населения по сравнению с периодом новой экономической политики (нэпа). Деньги, карточки и очереди. Из деревни в город: последствия вынужденного </w:t>
            </w:r>
            <w:r>
              <w:rPr>
                <w:rFonts w:eastAsia="Times New Roman"/>
                <w:szCs w:val="22"/>
                <w:lang w:val="ru-RU"/>
              </w:rPr>
              <w:t>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w:t>
            </w:r>
          </w:p>
        </w:tc>
        <w:tc>
          <w:tcPr>
            <w:tcW w:w="7994" w:type="dxa"/>
          </w:tcPr>
          <w:p w:rsidR="00D375AB" w:rsidRDefault="005A04D1">
            <w:pPr>
              <w:adjustRightInd/>
              <w:jc w:val="both"/>
              <w:rPr>
                <w:rFonts w:eastAsia="Times New Roman"/>
                <w:szCs w:val="22"/>
                <w:lang w:val="ru-RU"/>
              </w:rPr>
            </w:pPr>
            <w:r>
              <w:rPr>
                <w:rFonts w:eastAsia="Times New Roman"/>
                <w:szCs w:val="22"/>
                <w:lang w:val="ru-RU"/>
              </w:rPr>
              <w:t>Внешняя политика СССР в 1920 - 1930-е гг.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12.1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w:t>
            </w:r>
            <w:r>
              <w:rPr>
                <w:rFonts w:eastAsia="Times New Roman"/>
                <w:szCs w:val="22"/>
                <w:lang w:val="ru-RU"/>
              </w:rPr>
              <w:t>изоляции. Вступление СССР в Лигу Наций</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Возрастание угрозы мировой войны. Попытки организовать систему </w:t>
            </w:r>
            <w:r>
              <w:rPr>
                <w:rFonts w:eastAsia="Times New Roman"/>
                <w:szCs w:val="22"/>
                <w:lang w:val="ru-RU"/>
              </w:rPr>
              <w:lastRenderedPageBreak/>
              <w:t>коллективной безопасности в Европе. Советские добровольцы в Испании и в Китае. Вооруженные конфликты на озере Хасан, реке Халхин-Гол</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12.3</w:t>
            </w:r>
          </w:p>
        </w:tc>
        <w:tc>
          <w:tcPr>
            <w:tcW w:w="7994" w:type="dxa"/>
          </w:tcPr>
          <w:p w:rsidR="00D375AB" w:rsidRDefault="005A04D1">
            <w:pPr>
              <w:adjustRightInd/>
              <w:jc w:val="both"/>
              <w:rPr>
                <w:rFonts w:eastAsia="Times New Roman"/>
                <w:szCs w:val="22"/>
                <w:lang w:val="ru-RU"/>
              </w:rPr>
            </w:pPr>
            <w:r>
              <w:rPr>
                <w:rFonts w:eastAsia="Times New Roman"/>
                <w:szCs w:val="22"/>
                <w:lang w:val="ru-RU"/>
              </w:rPr>
              <w:t>СССР нака</w:t>
            </w:r>
            <w:r>
              <w:rPr>
                <w:rFonts w:eastAsia="Times New Roman"/>
                <w:szCs w:val="22"/>
                <w:lang w:val="ru-RU"/>
              </w:rPr>
              <w:t xml:space="preserve">нуне Великой Отечественной войны. Мюнхенский договор 1938 г. и угроза международной изоляции СССР. Заключение </w:t>
            </w:r>
            <w:hyperlink r:id="rId213" w:tooltip="Ссылка на КонсультантПлюс">
              <w:r>
                <w:rPr>
                  <w:rFonts w:eastAsia="Times New Roman"/>
                  <w:color w:val="0000FF"/>
                  <w:szCs w:val="22"/>
                  <w:lang w:val="ru-RU"/>
                </w:rPr>
                <w:t>договора</w:t>
              </w:r>
            </w:hyperlink>
            <w:r>
              <w:rPr>
                <w:rFonts w:eastAsia="Times New Roman"/>
                <w:szCs w:val="22"/>
                <w:lang w:val="ru-RU"/>
              </w:rPr>
              <w:t xml:space="preserve"> о ненападени</w:t>
            </w:r>
            <w:r>
              <w:rPr>
                <w:rFonts w:eastAsia="Times New Roman"/>
                <w:szCs w:val="22"/>
                <w:lang w:val="ru-RU"/>
              </w:rPr>
              <w:t>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12.4</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Наш край в 1920 - 1930-е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Первый период </w:t>
            </w:r>
            <w:r>
              <w:rPr>
                <w:rFonts w:eastAsia="Times New Roman"/>
                <w:szCs w:val="22"/>
                <w:lang w:val="ru-RU"/>
              </w:rPr>
              <w:t>войны (июнь 1941 - осень 1942 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13.1</w:t>
            </w:r>
          </w:p>
        </w:tc>
        <w:tc>
          <w:tcPr>
            <w:tcW w:w="7994" w:type="dxa"/>
          </w:tcPr>
          <w:p w:rsidR="00D375AB" w:rsidRDefault="005A04D1">
            <w:pPr>
              <w:adjustRightInd/>
              <w:jc w:val="both"/>
              <w:rPr>
                <w:rFonts w:eastAsia="Times New Roman"/>
                <w:szCs w:val="22"/>
                <w:lang w:val="ru-RU"/>
              </w:rPr>
            </w:pPr>
            <w:r>
              <w:rPr>
                <w:rFonts w:eastAsia="Times New Roman"/>
                <w:szCs w:val="22"/>
                <w:lang w:val="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w:t>
            </w:r>
            <w:r>
              <w:rPr>
                <w:rFonts w:eastAsia="Times New Roman"/>
                <w:szCs w:val="22"/>
                <w:lang w:val="ru-RU"/>
              </w:rPr>
              <w:t>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w:t>
            </w:r>
            <w:r>
              <w:rPr>
                <w:rFonts w:eastAsia="Times New Roman"/>
                <w:szCs w:val="22"/>
                <w:lang w:val="ru-RU"/>
              </w:rPr>
              <w:t>йск под Ельней. Начало блокады Ленинграда. Оборона Одессы и Севастополя. Срыв гитлеровских планов молниеносной войны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13.2</w:t>
            </w:r>
          </w:p>
        </w:tc>
        <w:tc>
          <w:tcPr>
            <w:tcW w:w="7994" w:type="dxa"/>
          </w:tcPr>
          <w:p w:rsidR="00D375AB" w:rsidRDefault="005A04D1">
            <w:pPr>
              <w:adjustRightInd/>
              <w:jc w:val="both"/>
              <w:rPr>
                <w:rFonts w:eastAsia="Times New Roman"/>
                <w:szCs w:val="22"/>
                <w:lang w:val="ru-RU"/>
              </w:rPr>
            </w:pPr>
            <w:r>
              <w:rPr>
                <w:rFonts w:eastAsia="Times New Roman"/>
                <w:szCs w:val="22"/>
                <w:lang w:val="ru-RU"/>
              </w:rPr>
              <w:t>Битва за Москву. Наступление гитлеровских войск: Москва на осадном положении. Парад 7 ноября 1941 г. на Красной площади. Переход в ко</w:t>
            </w:r>
            <w:r>
              <w:rPr>
                <w:rFonts w:eastAsia="Times New Roman"/>
                <w:szCs w:val="22"/>
                <w:lang w:val="ru-RU"/>
              </w:rPr>
              <w:t>нтрнаступление и разгром немецкой группировки под Москвой. Наступательные операции Красной Армии зимой - весной 1942 г. Итоги Московской битвы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13.3</w:t>
            </w:r>
          </w:p>
        </w:tc>
        <w:tc>
          <w:tcPr>
            <w:tcW w:w="7994" w:type="dxa"/>
          </w:tcPr>
          <w:p w:rsidR="00D375AB" w:rsidRDefault="005A04D1">
            <w:pPr>
              <w:adjustRightInd/>
              <w:jc w:val="both"/>
              <w:rPr>
                <w:rFonts w:eastAsia="Times New Roman"/>
                <w:szCs w:val="22"/>
                <w:lang w:val="ru-RU"/>
              </w:rPr>
            </w:pPr>
            <w:r>
              <w:rPr>
                <w:rFonts w:eastAsia="Times New Roman"/>
                <w:szCs w:val="22"/>
                <w:lang w:val="ru-RU"/>
              </w:rPr>
              <w:t>Блокада Ленинграда. Героизм и трагедия гражданского населения. Эвакуация ленинградцев. Дорога жизни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13.4</w:t>
            </w:r>
          </w:p>
        </w:tc>
        <w:tc>
          <w:tcPr>
            <w:tcW w:w="7994" w:type="dxa"/>
          </w:tcPr>
          <w:p w:rsidR="00D375AB" w:rsidRDefault="005A04D1">
            <w:pPr>
              <w:adjustRightInd/>
              <w:jc w:val="both"/>
              <w:rPr>
                <w:rFonts w:eastAsia="Times New Roman"/>
                <w:szCs w:val="22"/>
                <w:lang w:val="ru-RU"/>
              </w:rPr>
            </w:pPr>
            <w:r>
              <w:rPr>
                <w:rFonts w:eastAsia="Times New Roman"/>
                <w:szCs w:val="22"/>
                <w:lang w:val="ru-RU"/>
              </w:rPr>
              <w:t>П</w:t>
            </w:r>
            <w:r>
              <w:rPr>
                <w:rFonts w:eastAsia="Times New Roman"/>
                <w:szCs w:val="22"/>
                <w:lang w:val="ru-RU"/>
              </w:rPr>
              <w:t>ерестройка экономики на военный лад. Эвакуация предприятий, населения и ресурсов. Введение норм военной дисциплины на производстве и транспорте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13.5</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Нацистский оккупационный режим. Генеральный план "Ост". Нацистская пропаганда. Массовые преступления гитле</w:t>
            </w:r>
            <w:r>
              <w:rPr>
                <w:rFonts w:eastAsia="Times New Roman"/>
                <w:szCs w:val="22"/>
                <w:lang w:val="ru-RU"/>
              </w:rPr>
              <w:t>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w:t>
            </w:r>
            <w:r>
              <w:rPr>
                <w:rFonts w:eastAsia="Times New Roman"/>
                <w:szCs w:val="22"/>
                <w:lang w:val="ru-RU"/>
              </w:rPr>
              <w:t>тожение культурных ценностей. Начало массового сопротивления врагу. Восстания в нацистских лагерях. Развертывание партизанского движения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Коренной перелом в ходе войны (осень 1942 - 1943 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Сталинградская битва. Германское наступление весной - </w:t>
            </w:r>
            <w:r>
              <w:rPr>
                <w:rFonts w:eastAsia="Times New Roman"/>
                <w:szCs w:val="22"/>
                <w:lang w:val="ru-RU"/>
              </w:rPr>
              <w:t xml:space="preserve">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w:t>
            </w:r>
            <w:r>
              <w:rPr>
                <w:rFonts w:eastAsia="Times New Roman"/>
                <w:szCs w:val="22"/>
                <w:lang w:val="ru-RU"/>
              </w:rPr>
              <w:lastRenderedPageBreak/>
              <w:t>и значение победы Красной Армии под Сталинград</w:t>
            </w:r>
            <w:r>
              <w:rPr>
                <w:rFonts w:eastAsia="Times New Roman"/>
                <w:szCs w:val="22"/>
                <w:lang w:val="ru-RU"/>
              </w:rPr>
              <w:t>ом</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14.2</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Прорыв блокады Ленинграда в январе 1943 г. Значение героического сопротивления Ленинграда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14.3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w:t>
            </w:r>
            <w:r>
              <w:rPr>
                <w:rFonts w:eastAsia="Times New Roman"/>
                <w:szCs w:val="22"/>
                <w:lang w:val="ru-RU"/>
              </w:rPr>
              <w:t>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14.4</w:t>
            </w:r>
          </w:p>
        </w:tc>
        <w:tc>
          <w:tcPr>
            <w:tcW w:w="7994" w:type="dxa"/>
          </w:tcPr>
          <w:p w:rsidR="00D375AB" w:rsidRDefault="005A04D1">
            <w:pPr>
              <w:adjustRightInd/>
              <w:jc w:val="both"/>
              <w:rPr>
                <w:rFonts w:eastAsia="Times New Roman"/>
                <w:szCs w:val="22"/>
                <w:lang w:val="ru-RU"/>
              </w:rPr>
            </w:pPr>
            <w:r>
              <w:rPr>
                <w:rFonts w:eastAsia="Times New Roman"/>
                <w:szCs w:val="22"/>
                <w:lang w:val="ru-RU"/>
              </w:rPr>
              <w:t>СССР и союзники. Проблема второго фронта. Ленд-лиз. Тегер</w:t>
            </w:r>
            <w:r>
              <w:rPr>
                <w:rFonts w:eastAsia="Times New Roman"/>
                <w:szCs w:val="22"/>
                <w:lang w:val="ru-RU"/>
              </w:rPr>
              <w:t>анская конференция 1943 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14.5</w:t>
            </w:r>
          </w:p>
        </w:tc>
        <w:tc>
          <w:tcPr>
            <w:tcW w:w="7994" w:type="dxa"/>
          </w:tcPr>
          <w:p w:rsidR="00D375AB" w:rsidRDefault="005A04D1">
            <w:pPr>
              <w:adjustRightInd/>
              <w:jc w:val="both"/>
              <w:rPr>
                <w:rFonts w:eastAsia="Times New Roman"/>
                <w:szCs w:val="22"/>
                <w:lang w:val="ru-RU"/>
              </w:rPr>
            </w:pPr>
            <w:r>
              <w:rPr>
                <w:rFonts w:eastAsia="Times New Roman"/>
                <w:szCs w:val="22"/>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D375AB" w:rsidRDefault="005A04D1">
            <w:pPr>
              <w:adjustRightInd/>
              <w:jc w:val="both"/>
              <w:rPr>
                <w:rFonts w:eastAsia="Times New Roman"/>
                <w:szCs w:val="22"/>
                <w:lang w:val="ru-RU"/>
              </w:rPr>
            </w:pPr>
            <w:r>
              <w:rPr>
                <w:rFonts w:eastAsia="Times New Roman"/>
                <w:szCs w:val="22"/>
                <w:lang w:val="ru-RU"/>
              </w:rPr>
              <w:t xml:space="preserve">Сотрудничество с врагом (коллаборационизм): </w:t>
            </w:r>
            <w:r>
              <w:rPr>
                <w:rFonts w:eastAsia="Times New Roman"/>
                <w:szCs w:val="22"/>
                <w:lang w:val="ru-RU"/>
              </w:rPr>
              <w:t>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w:t>
            </w:r>
            <w:r>
              <w:rPr>
                <w:rFonts w:eastAsia="Times New Roman"/>
                <w:szCs w:val="22"/>
                <w:lang w:val="ru-RU"/>
              </w:rPr>
              <w:t xml:space="preserve"> 1943 - 1946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15</w:t>
            </w:r>
          </w:p>
        </w:tc>
        <w:tc>
          <w:tcPr>
            <w:tcW w:w="7994" w:type="dxa"/>
          </w:tcPr>
          <w:p w:rsidR="00D375AB" w:rsidRDefault="005A04D1">
            <w:pPr>
              <w:adjustRightInd/>
              <w:jc w:val="both"/>
              <w:rPr>
                <w:rFonts w:eastAsia="Times New Roman"/>
                <w:szCs w:val="22"/>
                <w:lang w:val="ru-RU"/>
              </w:rPr>
            </w:pPr>
            <w:r>
              <w:rPr>
                <w:rFonts w:eastAsia="Times New Roman"/>
                <w:szCs w:val="22"/>
                <w:lang w:val="ru-RU"/>
              </w:rPr>
              <w:t>Человек и война: единство фронта и тыла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15.1</w:t>
            </w:r>
          </w:p>
        </w:tc>
        <w:tc>
          <w:tcPr>
            <w:tcW w:w="7994" w:type="dxa"/>
          </w:tcPr>
          <w:p w:rsidR="00D375AB" w:rsidRDefault="005A04D1">
            <w:pPr>
              <w:adjustRightInd/>
              <w:jc w:val="both"/>
              <w:rPr>
                <w:rFonts w:eastAsia="Times New Roman"/>
                <w:szCs w:val="22"/>
                <w:lang w:val="ru-RU"/>
              </w:rPr>
            </w:pPr>
            <w:r>
              <w:rPr>
                <w:rFonts w:eastAsia="Times New Roman"/>
                <w:szCs w:val="22"/>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D375AB" w:rsidRDefault="005A04D1">
            <w:pPr>
              <w:adjustRightInd/>
              <w:jc w:val="both"/>
              <w:rPr>
                <w:rFonts w:eastAsia="Times New Roman"/>
                <w:szCs w:val="22"/>
                <w:lang w:val="ru-RU"/>
              </w:rPr>
            </w:pPr>
            <w:r>
              <w:rPr>
                <w:rFonts w:eastAsia="Times New Roman"/>
                <w:szCs w:val="22"/>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w:t>
            </w:r>
            <w:r>
              <w:rPr>
                <w:rFonts w:eastAsia="Times New Roman"/>
                <w:szCs w:val="22"/>
                <w:lang w:val="ru-RU"/>
              </w:rPr>
              <w:t>не. Стратегии выживания в городе и на селе. Государственные меры и общественные инициативы по спасению детей</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15.2</w:t>
            </w:r>
          </w:p>
        </w:tc>
        <w:tc>
          <w:tcPr>
            <w:tcW w:w="7994" w:type="dxa"/>
          </w:tcPr>
          <w:p w:rsidR="00D375AB" w:rsidRDefault="005A04D1">
            <w:pPr>
              <w:adjustRightInd/>
              <w:jc w:val="both"/>
              <w:rPr>
                <w:rFonts w:eastAsia="Times New Roman"/>
                <w:szCs w:val="22"/>
                <w:lang w:val="ru-RU"/>
              </w:rPr>
            </w:pPr>
            <w:r>
              <w:rPr>
                <w:rFonts w:eastAsia="Times New Roman"/>
                <w:szCs w:val="22"/>
                <w:lang w:val="ru-RU"/>
              </w:rPr>
              <w:t>Культурное пространство в годы войны. Песня "Священная война" - призыв к сопротивлению врагу. Советские писатели, композиторы, художники, уче</w:t>
            </w:r>
            <w:r>
              <w:rPr>
                <w:rFonts w:eastAsia="Times New Roman"/>
                <w:szCs w:val="22"/>
                <w:lang w:val="ru-RU"/>
              </w:rPr>
              <w:t>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16</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Победа СССР в Великой Отечественной войне.</w:t>
            </w:r>
            <w:r>
              <w:rPr>
                <w:rFonts w:eastAsia="Times New Roman"/>
                <w:szCs w:val="22"/>
                <w:lang w:val="ru-RU"/>
              </w:rPr>
              <w:t xml:space="preserve"> Окончание Второй мировой войны (1944 - сентябрь 1945 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16.1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w:t>
            </w:r>
            <w:r>
              <w:rPr>
                <w:rFonts w:eastAsia="Times New Roman"/>
                <w:szCs w:val="22"/>
                <w:lang w:val="ru-RU"/>
              </w:rPr>
              <w:t>Висло-Одерская операция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16.2</w:t>
            </w:r>
          </w:p>
        </w:tc>
        <w:tc>
          <w:tcPr>
            <w:tcW w:w="7994" w:type="dxa"/>
          </w:tcPr>
          <w:p w:rsidR="00D375AB" w:rsidRDefault="005A04D1">
            <w:pPr>
              <w:adjustRightInd/>
              <w:jc w:val="both"/>
              <w:rPr>
                <w:rFonts w:eastAsia="Times New Roman"/>
                <w:szCs w:val="22"/>
                <w:lang w:val="ru-RU"/>
              </w:rPr>
            </w:pPr>
            <w:r>
              <w:rPr>
                <w:rFonts w:eastAsia="Times New Roman"/>
                <w:szCs w:val="22"/>
                <w:lang w:val="ru-RU"/>
              </w:rPr>
              <w:t>Битва за Берлин. Капитуляция Германии. Встреча на Эльбе. Репатриация советских граждан в ходе войны и после ее окончания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16.3</w:t>
            </w:r>
          </w:p>
        </w:tc>
        <w:tc>
          <w:tcPr>
            <w:tcW w:w="7994" w:type="dxa"/>
          </w:tcPr>
          <w:p w:rsidR="00D375AB" w:rsidRDefault="005A04D1">
            <w:pPr>
              <w:adjustRightInd/>
              <w:jc w:val="both"/>
              <w:rPr>
                <w:rFonts w:eastAsia="Times New Roman"/>
                <w:szCs w:val="22"/>
                <w:lang w:val="ru-RU"/>
              </w:rPr>
            </w:pPr>
            <w:r>
              <w:rPr>
                <w:rFonts w:eastAsia="Times New Roman"/>
                <w:szCs w:val="22"/>
                <w:lang w:val="ru-RU"/>
              </w:rPr>
              <w:t>Война и общество. Восстановление хозяйства в освобожденных районах. Начало советского атомного прое</w:t>
            </w:r>
            <w:r>
              <w:rPr>
                <w:rFonts w:eastAsia="Times New Roman"/>
                <w:szCs w:val="22"/>
                <w:lang w:val="ru-RU"/>
              </w:rPr>
              <w:t>кта. Реэвакуация и нормализация повседневной жизни. Депортации репрессированных народов. Взаимоотношения государства и Церкви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16.4</w:t>
            </w:r>
          </w:p>
        </w:tc>
        <w:tc>
          <w:tcPr>
            <w:tcW w:w="7994" w:type="dxa"/>
          </w:tcPr>
          <w:p w:rsidR="00D375AB" w:rsidRDefault="005A04D1">
            <w:pPr>
              <w:adjustRightInd/>
              <w:jc w:val="both"/>
              <w:rPr>
                <w:rFonts w:eastAsia="Times New Roman"/>
                <w:szCs w:val="22"/>
                <w:lang w:val="ru-RU"/>
              </w:rPr>
            </w:pPr>
            <w:r>
              <w:rPr>
                <w:rFonts w:eastAsia="Times New Roman"/>
                <w:szCs w:val="22"/>
                <w:lang w:val="ru-RU"/>
              </w:rPr>
              <w:t>Открытие второго фронта в Европе. Ялтинская конференция 1945 г.: основные решения. Потсдамская конференция. Судьба послевоен</w:t>
            </w:r>
            <w:r>
              <w:rPr>
                <w:rFonts w:eastAsia="Times New Roman"/>
                <w:szCs w:val="22"/>
                <w:lang w:val="ru-RU"/>
              </w:rPr>
              <w:t>ной Германии. Политика денацификации, демилитаризации, демонополизации, демократизации (четыре "Д")</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16.5</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16.6</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Создани</w:t>
            </w:r>
            <w:r>
              <w:rPr>
                <w:rFonts w:eastAsia="Times New Roman"/>
                <w:szCs w:val="22"/>
                <w:lang w:val="ru-RU"/>
              </w:rPr>
              <w:t>е ООН. Осуждение главных военных преступников. Нюрнбергский и Токийский судебные процессы.</w:t>
            </w:r>
          </w:p>
          <w:p w:rsidR="00D375AB" w:rsidRDefault="005A04D1">
            <w:pPr>
              <w:adjustRightInd/>
              <w:jc w:val="both"/>
              <w:rPr>
                <w:rFonts w:eastAsia="Times New Roman"/>
                <w:szCs w:val="22"/>
                <w:lang w:val="ru-RU"/>
              </w:rPr>
            </w:pPr>
            <w:r>
              <w:rPr>
                <w:rFonts w:eastAsia="Times New Roman"/>
                <w:szCs w:val="22"/>
                <w:lang w:val="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w:t>
            </w:r>
            <w:r>
              <w:rPr>
                <w:rFonts w:eastAsia="Times New Roman"/>
                <w:szCs w:val="22"/>
                <w:lang w:val="ru-RU"/>
              </w:rPr>
              <w:t>ты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16.7</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Наш край в 1941 - 1945 гг.</w:t>
            </w:r>
          </w:p>
        </w:tc>
      </w:tr>
    </w:tbl>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требования к результатам освоения основной</w:t>
      </w:r>
    </w:p>
    <w:p w:rsidR="00D375AB" w:rsidRDefault="005A04D1">
      <w:pPr>
        <w:adjustRightInd/>
        <w:jc w:val="center"/>
        <w:rPr>
          <w:rFonts w:eastAsia="Times New Roman"/>
          <w:szCs w:val="22"/>
          <w:lang w:val="ru-RU"/>
        </w:rPr>
      </w:pPr>
      <w:r>
        <w:rPr>
          <w:rFonts w:eastAsia="Times New Roman"/>
          <w:szCs w:val="22"/>
          <w:lang w:val="ru-RU"/>
        </w:rPr>
        <w:t>образовательной программы (11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Код проверяемого результата</w:t>
            </w:r>
          </w:p>
        </w:tc>
        <w:tc>
          <w:tcPr>
            <w:tcW w:w="7370" w:type="dxa"/>
          </w:tcPr>
          <w:p w:rsidR="00D375AB" w:rsidRDefault="005A04D1">
            <w:pPr>
              <w:adjustRightInd/>
              <w:jc w:val="center"/>
              <w:rPr>
                <w:rFonts w:eastAsia="Times New Roman"/>
                <w:szCs w:val="22"/>
                <w:lang w:val="ru-RU"/>
              </w:rPr>
            </w:pPr>
            <w:r>
              <w:rPr>
                <w:rFonts w:eastAsia="Times New Roman"/>
                <w:szCs w:val="22"/>
                <w:lang w:val="ru-RU"/>
              </w:rPr>
              <w:t xml:space="preserve">Проверяемые предметные результаты освоения основной образовательной программы среднего </w:t>
            </w:r>
            <w:r>
              <w:rPr>
                <w:rFonts w:eastAsia="Times New Roman"/>
                <w:szCs w:val="22"/>
                <w:lang w:val="ru-RU"/>
              </w:rPr>
              <w:t>общего образования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Понимание значимости России в мировых политических и социально-экономических процессах 1945 - 2022 гг., знание достижений страны и ее народа; умение характеризовать историческое значение советских научно-технологических успехов, </w:t>
            </w:r>
            <w:r>
              <w:rPr>
                <w:rFonts w:eastAsia="Times New Roman"/>
                <w:szCs w:val="22"/>
                <w:lang w:val="ru-RU"/>
              </w:rPr>
              <w:t>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1945 - 2022 гг.; особенности развития культ</w:t>
            </w:r>
            <w:r>
              <w:rPr>
                <w:rFonts w:eastAsia="Times New Roman"/>
                <w:szCs w:val="22"/>
                <w:lang w:val="ru-RU"/>
              </w:rPr>
              <w:t>уры народов СССР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Называть наиболее значимые события истории России 1945 - 2022 гг., объяснять их особую значимость для истории нашей страны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Определять и объяснять (аргументировать) свое отношение и оценку наиболее значительных событий, </w:t>
            </w:r>
            <w:r>
              <w:rPr>
                <w:rFonts w:eastAsia="Times New Roman"/>
                <w:szCs w:val="22"/>
                <w:lang w:val="ru-RU"/>
              </w:rPr>
              <w:t>явлений, процессов истории России 1945 - 2022 гг., их значение для истории России и человечества в целом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1.3</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Используя знания по истории России и всемирной истории 1945 - 2022 гг., выявлять попытки фальсификации истории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Используя знания по истории Ро</w:t>
            </w:r>
            <w:r>
              <w:rPr>
                <w:rFonts w:eastAsia="Times New Roman"/>
                <w:szCs w:val="22"/>
                <w:lang w:val="ru-RU"/>
              </w:rPr>
              <w:t xml:space="preserve">ссии, аргументированно противостоять попыткам фальсификации исторических фактов, </w:t>
            </w:r>
            <w:r>
              <w:rPr>
                <w:rFonts w:eastAsia="Times New Roman"/>
                <w:szCs w:val="22"/>
                <w:lang w:val="ru-RU"/>
              </w:rPr>
              <w:lastRenderedPageBreak/>
              <w:t>связанных с важнейшими событиями, явлениями, процессами истории России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Знание имен исторических личностей, внесших значительный вклад в </w:t>
            </w:r>
            <w:r>
              <w:rPr>
                <w:rFonts w:eastAsia="Times New Roman"/>
                <w:szCs w:val="22"/>
                <w:lang w:val="ru-RU"/>
              </w:rPr>
              <w:t>социально-экономическое, политическое и культурное развитие России в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2.1</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Называть имена наиболее выдающихся деятелей истории России 1945 - 2022 гг., события, процессы, в которых они участвовали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2.2</w:t>
            </w:r>
          </w:p>
        </w:tc>
        <w:tc>
          <w:tcPr>
            <w:tcW w:w="7370" w:type="dxa"/>
          </w:tcPr>
          <w:p w:rsidR="00D375AB" w:rsidRDefault="005A04D1">
            <w:pPr>
              <w:adjustRightInd/>
              <w:jc w:val="both"/>
              <w:rPr>
                <w:rFonts w:eastAsia="Times New Roman"/>
                <w:szCs w:val="22"/>
                <w:lang w:val="ru-RU"/>
              </w:rPr>
            </w:pPr>
            <w:r>
              <w:rPr>
                <w:rFonts w:eastAsia="Times New Roman"/>
                <w:szCs w:val="22"/>
                <w:lang w:val="ru-RU"/>
              </w:rPr>
              <w:t>Характеризовать деятельность исторически</w:t>
            </w:r>
            <w:r>
              <w:rPr>
                <w:rFonts w:eastAsia="Times New Roman"/>
                <w:szCs w:val="22"/>
                <w:lang w:val="ru-RU"/>
              </w:rPr>
              <w:t>х личностей в рамках событий, процессов истории России 1945 - 2022 гг., оценивать значение их деятельности для истории нашей страны и человечества в целом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2.3</w:t>
            </w:r>
          </w:p>
        </w:tc>
        <w:tc>
          <w:tcPr>
            <w:tcW w:w="7370" w:type="dxa"/>
          </w:tcPr>
          <w:p w:rsidR="00D375AB" w:rsidRDefault="005A04D1">
            <w:pPr>
              <w:adjustRightInd/>
              <w:jc w:val="both"/>
              <w:rPr>
                <w:rFonts w:eastAsia="Times New Roman"/>
                <w:szCs w:val="22"/>
                <w:lang w:val="ru-RU"/>
              </w:rPr>
            </w:pPr>
            <w:r>
              <w:rPr>
                <w:rFonts w:eastAsia="Times New Roman"/>
                <w:szCs w:val="22"/>
                <w:lang w:val="ru-RU"/>
              </w:rPr>
              <w:t>Характеризовать значение и последствия событий 1945 - 2022 гг., в которых участвовали выдающиеся</w:t>
            </w:r>
            <w:r>
              <w:rPr>
                <w:rFonts w:eastAsia="Times New Roman"/>
                <w:szCs w:val="22"/>
                <w:lang w:val="ru-RU"/>
              </w:rPr>
              <w:t xml:space="preserve"> исторические личности, для истории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2.4</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и объяснять (аргументировать) свое отношение и оценку деятельности исторических личностей</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составлять описание (реконструкцию) в устной и письменной форме исторических событий, явлений, пр</w:t>
            </w:r>
            <w:r>
              <w:rPr>
                <w:rFonts w:eastAsia="Times New Roman"/>
                <w:szCs w:val="22"/>
                <w:lang w:val="ru-RU"/>
              </w:rPr>
              <w:t xml:space="preserve">оцессов истории родного края, истории России и всемирной истории 1945 - 2022 гг. и их участников, образа жизни людей и его изменения в Новейшую эпоху; формулировать и обосновывать собственную точку зрения (версию, оценку) с помощью фактического материала, </w:t>
            </w:r>
            <w:r>
              <w:rPr>
                <w:rFonts w:eastAsia="Times New Roman"/>
                <w:szCs w:val="22"/>
                <w:lang w:val="ru-RU"/>
              </w:rPr>
              <w:t>в том числе используя источники разных типов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Объяснять смысл изученных (изучаемых) исторических понятий и терминов из истории России и всемирной истории 1945 - 2022 гг., привлекая учебные тексты и (или) дополнительные источники информации; корректно </w:t>
            </w:r>
            <w:r>
              <w:rPr>
                <w:rFonts w:eastAsia="Times New Roman"/>
                <w:szCs w:val="22"/>
                <w:lang w:val="ru-RU"/>
              </w:rPr>
              <w:t>использовать исторические понятия и термины в устной речи, при подготовке конспекта, реферата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3.2</w:t>
            </w:r>
          </w:p>
        </w:tc>
        <w:tc>
          <w:tcPr>
            <w:tcW w:w="7370" w:type="dxa"/>
          </w:tcPr>
          <w:p w:rsidR="00D375AB" w:rsidRDefault="005A04D1">
            <w:pPr>
              <w:adjustRightInd/>
              <w:jc w:val="both"/>
              <w:rPr>
                <w:rFonts w:eastAsia="Times New Roman"/>
                <w:szCs w:val="22"/>
                <w:lang w:val="ru-RU"/>
              </w:rPr>
            </w:pPr>
            <w:r>
              <w:rPr>
                <w:rFonts w:eastAsia="Times New Roman"/>
                <w:szCs w:val="22"/>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w:t>
            </w:r>
            <w:r>
              <w:rPr>
                <w:rFonts w:eastAsia="Times New Roman"/>
                <w:szCs w:val="22"/>
                <w:lang w:val="ru-RU"/>
              </w:rPr>
              <w:t xml:space="preserve"> 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другом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3.3</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Составлять развернутую характеристику исторических личностей с описание</w:t>
            </w:r>
            <w:r>
              <w:rPr>
                <w:rFonts w:eastAsia="Times New Roman"/>
                <w:szCs w:val="22"/>
                <w:lang w:val="ru-RU"/>
              </w:rPr>
              <w:t>м и оценкой их деятельности; характеризовать условия и образ жизни людей в России и других странах в 1945 - 2022 гг., анализируя изменения, произошедшие в течение рассматриваемого периода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3.4</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Представлять описание памятников материальной и художественной </w:t>
            </w:r>
            <w:r>
              <w:rPr>
                <w:rFonts w:eastAsia="Times New Roman"/>
                <w:szCs w:val="22"/>
                <w:lang w:val="ru-RU"/>
              </w:rPr>
              <w:t xml:space="preserve">культуры 1945 - 2022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w:t>
            </w:r>
            <w:r>
              <w:rPr>
                <w:rFonts w:eastAsia="Times New Roman"/>
                <w:szCs w:val="22"/>
                <w:lang w:val="ru-RU"/>
              </w:rPr>
              <w:lastRenderedPageBreak/>
              <w:t>приемов создания памятников культуры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3.5</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Представлять результаты са</w:t>
            </w:r>
            <w:r>
              <w:rPr>
                <w:rFonts w:eastAsia="Times New Roman"/>
                <w:szCs w:val="22"/>
                <w:lang w:val="ru-RU"/>
              </w:rPr>
              <w:t>мостоятельного изучения исторической информации из истории России и всемирной истории 1945 - 2022 гг. в форме сложного плана, конспекта, реферата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3.6</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и объяснять с использованием фактического материала свое отношение к наиболее значительным соб</w:t>
            </w:r>
            <w:r>
              <w:rPr>
                <w:rFonts w:eastAsia="Times New Roman"/>
                <w:szCs w:val="22"/>
                <w:lang w:val="ru-RU"/>
              </w:rPr>
              <w:t>ытиям, достижениям и личностям истории России и зарубежных стран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3.7</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w:t>
            </w:r>
            <w:r>
              <w:rPr>
                <w:rFonts w:eastAsia="Times New Roman"/>
                <w:szCs w:val="22"/>
                <w:lang w:val="ru-RU"/>
              </w:rPr>
              <w:t>(опровержения) какой-либо оценки исторических событий</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3.8</w:t>
            </w:r>
          </w:p>
        </w:tc>
        <w:tc>
          <w:tcPr>
            <w:tcW w:w="7370" w:type="dxa"/>
          </w:tcPr>
          <w:p w:rsidR="00D375AB" w:rsidRDefault="005A04D1">
            <w:pPr>
              <w:adjustRightInd/>
              <w:jc w:val="both"/>
              <w:rPr>
                <w:rFonts w:eastAsia="Times New Roman"/>
                <w:szCs w:val="22"/>
                <w:lang w:val="ru-RU"/>
              </w:rPr>
            </w:pPr>
            <w:r>
              <w:rPr>
                <w:rFonts w:eastAsia="Times New Roman"/>
                <w:szCs w:val="22"/>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1945 - 2022 гг.; сравнивать предло</w:t>
            </w:r>
            <w:r>
              <w:rPr>
                <w:rFonts w:eastAsia="Times New Roman"/>
                <w:szCs w:val="22"/>
                <w:lang w:val="ru-RU"/>
              </w:rPr>
              <w:t>женную аргументацию, выбирать наиболее аргументированную позицию</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выявлять существенные черты исторических событий, явлений, процессов 1945 - 2022 гг.; систематизировать историческую информацию в соответствии с заданными критериями; сравнивать изу</w:t>
            </w:r>
            <w:r>
              <w:rPr>
                <w:rFonts w:eastAsia="Times New Roman"/>
                <w:szCs w:val="22"/>
                <w:lang w:val="ru-RU"/>
              </w:rPr>
              <w:t>ченные исторические события, явления, процессы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4.1</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Называть характерные, существенные признаки событий, процессов, явлений истории России и всеобщей истории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Различать в исторической информации из курсов истории России и зарубежных </w:t>
            </w:r>
            <w:r>
              <w:rPr>
                <w:rFonts w:eastAsia="Times New Roman"/>
                <w:szCs w:val="22"/>
                <w:lang w:val="ru-RU"/>
              </w:rPr>
              <w:t>стран 1945 - 2022 гг. события, явления, процессы; факты и мнения, описания и объяснения, гипотезы и теории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Группировать, систематизировать исторические факты по самостоятельно определяемому признаку (хронологии, принадлежности к историческим </w:t>
            </w:r>
            <w:r>
              <w:rPr>
                <w:rFonts w:eastAsia="Times New Roman"/>
                <w:szCs w:val="22"/>
                <w:lang w:val="ru-RU"/>
              </w:rPr>
              <w:t>процессам, типологическим основаниям и другому)</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4.4</w:t>
            </w:r>
          </w:p>
        </w:tc>
        <w:tc>
          <w:tcPr>
            <w:tcW w:w="7370" w:type="dxa"/>
          </w:tcPr>
          <w:p w:rsidR="00D375AB" w:rsidRDefault="005A04D1">
            <w:pPr>
              <w:adjustRightInd/>
              <w:jc w:val="both"/>
              <w:rPr>
                <w:rFonts w:eastAsia="Times New Roman"/>
                <w:szCs w:val="22"/>
                <w:lang w:val="ru-RU"/>
              </w:rPr>
            </w:pPr>
            <w:r>
              <w:rPr>
                <w:rFonts w:eastAsia="Times New Roman"/>
                <w:szCs w:val="22"/>
                <w:lang w:val="ru-RU"/>
              </w:rPr>
              <w:t>Обобщать историческую информацию по истории России и зарубежных стран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4.5</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На основе изучения исторического материала давать оценку возможности (корректности) сравнения событий, явлений, </w:t>
            </w:r>
            <w:r>
              <w:rPr>
                <w:rFonts w:eastAsia="Times New Roman"/>
                <w:szCs w:val="22"/>
                <w:lang w:val="ru-RU"/>
              </w:rPr>
              <w:t>процессов, взглядов исторических деятелей истории России и зарубежных стран в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4.6</w:t>
            </w:r>
          </w:p>
        </w:tc>
        <w:tc>
          <w:tcPr>
            <w:tcW w:w="7370" w:type="dxa"/>
          </w:tcPr>
          <w:p w:rsidR="00D375AB" w:rsidRDefault="005A04D1">
            <w:pPr>
              <w:adjustRightInd/>
              <w:jc w:val="both"/>
              <w:rPr>
                <w:rFonts w:eastAsia="Times New Roman"/>
                <w:szCs w:val="22"/>
                <w:lang w:val="ru-RU"/>
              </w:rPr>
            </w:pPr>
            <w:r>
              <w:rPr>
                <w:rFonts w:eastAsia="Times New Roman"/>
                <w:szCs w:val="22"/>
                <w:lang w:val="ru-RU"/>
              </w:rPr>
              <w:t>Сравнивать исторические события, явления, процессы, взгляды исторических деятелей истории России и зарубежных стран 1945 - 2022 гг. по самостоятельно определ</w:t>
            </w:r>
            <w:r>
              <w:rPr>
                <w:rFonts w:eastAsia="Times New Roman"/>
                <w:szCs w:val="22"/>
                <w:lang w:val="ru-RU"/>
              </w:rPr>
              <w:t>енным критериям; на основе сравнения самостоятельно делать выводы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4.7</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 основе изучения исторического материала устанавливать исторические аналогии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5</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Умение устанавливать причинно-следственные, пространственные, </w:t>
            </w:r>
            <w:r>
              <w:rPr>
                <w:rFonts w:eastAsia="Times New Roman"/>
                <w:noProof/>
                <w:position w:val="-8"/>
                <w:szCs w:val="22"/>
                <w:lang w:val="ru-RU"/>
              </w:rPr>
              <w:drawing>
                <wp:inline distT="0" distB="0" distL="0" distR="0">
                  <wp:extent cx="914400" cy="262890"/>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207" name="Консультант Плюс"/>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a:xfrm>
                            <a:off x="0" y="0"/>
                            <a:ext cx="914400" cy="262890"/>
                          </a:xfrm>
                          <a:prstGeom prst="rect">
                            <a:avLst/>
                          </a:prstGeom>
                          <a:noFill/>
                          <a:ln>
                            <a:noFill/>
                          </a:ln>
                        </pic:spPr>
                      </pic:pic>
                    </a:graphicData>
                  </a:graphic>
                </wp:inline>
              </w:drawing>
            </w:r>
            <w:r>
              <w:rPr>
                <w:rFonts w:eastAsia="Times New Roman"/>
                <w:szCs w:val="22"/>
                <w:lang w:val="ru-RU"/>
              </w:rPr>
              <w:t xml:space="preserve"> связи исторических событий, явлений, пр</w:t>
            </w:r>
            <w:r>
              <w:rPr>
                <w:rFonts w:eastAsia="Times New Roman"/>
                <w:szCs w:val="22"/>
                <w:lang w:val="ru-RU"/>
              </w:rPr>
              <w:t>оцессов; характеризовать их итоги; соотносить события истории родного края и истории России в 1945 - 2022 гг.; определять современников исторических событий истории России и человечества в целом в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На основе изученного материала по </w:t>
            </w:r>
            <w:r>
              <w:rPr>
                <w:rFonts w:eastAsia="Times New Roman"/>
                <w:szCs w:val="22"/>
                <w:lang w:val="ru-RU"/>
              </w:rPr>
              <w:t>истории России и зарубежных стран 1945 - 2022 гг. определять (различать) причины, предпосылки, поводы, последствия, указывать итоги, значение исторических событий, явлений, процессов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Устанавливать причинно-следственные, пространственные, </w:t>
            </w:r>
            <w:r>
              <w:rPr>
                <w:rFonts w:eastAsia="Times New Roman"/>
                <w:noProof/>
                <w:position w:val="-8"/>
                <w:szCs w:val="22"/>
                <w:lang w:val="ru-RU"/>
              </w:rPr>
              <w:drawing>
                <wp:inline distT="0" distB="0" distL="0" distR="0">
                  <wp:extent cx="914400" cy="262890"/>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208" name="Консультант Плюс"/>
                          <pic:cNvPicPr preferRelativeResize="0"/>
                        </pic:nvPicPr>
                        <pic:blipFill>
                          <a:blip r:embed="rId209" cstate="print">
                            <a:extLst>
                              <a:ext uri="{28A0092B-C50C-407E-A947-70E740481C1C}">
                                <a14:useLocalDpi xmlns:a14="http://schemas.microsoft.com/office/drawing/2010/main" val="0"/>
                              </a:ext>
                            </a:extLst>
                          </a:blip>
                          <a:srcRect/>
                          <a:stretch>
                            <a:fillRect/>
                          </a:stretch>
                        </pic:blipFill>
                        <pic:spPr>
                          <a:xfrm>
                            <a:off x="0" y="0"/>
                            <a:ext cx="914400" cy="262890"/>
                          </a:xfrm>
                          <a:prstGeom prst="rect">
                            <a:avLst/>
                          </a:prstGeom>
                          <a:noFill/>
                          <a:ln>
                            <a:noFill/>
                          </a:ln>
                        </pic:spPr>
                      </pic:pic>
                    </a:graphicData>
                  </a:graphic>
                </wp:inline>
              </w:drawing>
            </w:r>
            <w:r>
              <w:rPr>
                <w:rFonts w:eastAsia="Times New Roman"/>
                <w:szCs w:val="22"/>
                <w:lang w:val="ru-RU"/>
              </w:rPr>
              <w:t xml:space="preserve"> связи между</w:t>
            </w:r>
            <w:r>
              <w:rPr>
                <w:rFonts w:eastAsia="Times New Roman"/>
                <w:szCs w:val="22"/>
                <w:lang w:val="ru-RU"/>
              </w:rPr>
              <w:t xml:space="preserve"> историческими событиями, явлениями, процессами на основе анализа исторической ситуации (информации) из истории России и зарубежных стран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5.3</w:t>
            </w:r>
          </w:p>
        </w:tc>
        <w:tc>
          <w:tcPr>
            <w:tcW w:w="7370" w:type="dxa"/>
          </w:tcPr>
          <w:p w:rsidR="00D375AB" w:rsidRDefault="005A04D1">
            <w:pPr>
              <w:adjustRightInd/>
              <w:jc w:val="both"/>
              <w:rPr>
                <w:rFonts w:eastAsia="Times New Roman"/>
                <w:szCs w:val="22"/>
                <w:lang w:val="ru-RU"/>
              </w:rPr>
            </w:pPr>
            <w:r>
              <w:rPr>
                <w:rFonts w:eastAsia="Times New Roman"/>
                <w:szCs w:val="22"/>
                <w:lang w:val="ru-RU"/>
              </w:rPr>
              <w:t>Делать предположения о возможных причинах (предпосылках) и последствиях исторических событий, явл</w:t>
            </w:r>
            <w:r>
              <w:rPr>
                <w:rFonts w:eastAsia="Times New Roman"/>
                <w:szCs w:val="22"/>
                <w:lang w:val="ru-RU"/>
              </w:rPr>
              <w:t>ений, процессов истории России и зарубежных стран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5.4</w:t>
            </w:r>
          </w:p>
        </w:tc>
        <w:tc>
          <w:tcPr>
            <w:tcW w:w="7370" w:type="dxa"/>
          </w:tcPr>
          <w:p w:rsidR="00D375AB" w:rsidRDefault="005A04D1">
            <w:pPr>
              <w:adjustRightInd/>
              <w:jc w:val="both"/>
              <w:rPr>
                <w:rFonts w:eastAsia="Times New Roman"/>
                <w:szCs w:val="22"/>
                <w:lang w:val="ru-RU"/>
              </w:rPr>
            </w:pPr>
            <w:r>
              <w:rPr>
                <w:rFonts w:eastAsia="Times New Roman"/>
                <w:szCs w:val="22"/>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5.5</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Соотносить события истории родно</w:t>
            </w:r>
            <w:r>
              <w:rPr>
                <w:rFonts w:eastAsia="Times New Roman"/>
                <w:szCs w:val="22"/>
                <w:lang w:val="ru-RU"/>
              </w:rPr>
              <w:t>го края, истории России и зарубежных стран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5.6</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современников исторических событий, явлений, процессов истории России и человечества в целом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Умение критически анализировать для решения познавательной задачи </w:t>
            </w:r>
            <w:r>
              <w:rPr>
                <w:rFonts w:eastAsia="Times New Roman"/>
                <w:szCs w:val="22"/>
                <w:lang w:val="ru-RU"/>
              </w:rPr>
              <w:t>аутентичные исторические источники разных типов (письменные, вещественные, аудиовизуальные) по истории России и зарубежных стран 1945 - 2022 гг., оценивать их полноту и достоверность, соотносить с историческим периодом; выявлять общее и различия; привлекат</w:t>
            </w:r>
            <w:r>
              <w:rPr>
                <w:rFonts w:eastAsia="Times New Roman"/>
                <w:szCs w:val="22"/>
                <w:lang w:val="ru-RU"/>
              </w:rPr>
              <w:t>ь контекстную информацию при работе с историческими источниками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Различать виды письменных исторических источников по истории России и всемирной истории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Определять авторство письменного исторического источника по истории России и </w:t>
            </w:r>
            <w:r>
              <w:rPr>
                <w:rFonts w:eastAsia="Times New Roman"/>
                <w:szCs w:val="22"/>
                <w:lang w:val="ru-RU"/>
              </w:rPr>
              <w:t>зарубежных стран 1945 - 2022 гг., время и место его создания, события, явления, процессы, о которых идет речь и другое, соотносить информацию письменного источника с историческим контекстом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Определять на основе информации, представленной в письменном </w:t>
            </w:r>
            <w:r>
              <w:rPr>
                <w:rFonts w:eastAsia="Times New Roman"/>
                <w:szCs w:val="22"/>
                <w:lang w:val="ru-RU"/>
              </w:rPr>
              <w:t>историческом источнике, характерные признаки описываемых событий, явлений, процессов по истории России и зарубежных стран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6.4</w:t>
            </w:r>
          </w:p>
        </w:tc>
        <w:tc>
          <w:tcPr>
            <w:tcW w:w="7370" w:type="dxa"/>
          </w:tcPr>
          <w:p w:rsidR="00D375AB" w:rsidRDefault="005A04D1">
            <w:pPr>
              <w:adjustRightInd/>
              <w:jc w:val="both"/>
              <w:rPr>
                <w:rFonts w:eastAsia="Times New Roman"/>
                <w:szCs w:val="22"/>
                <w:lang w:val="ru-RU"/>
              </w:rPr>
            </w:pPr>
            <w:r>
              <w:rPr>
                <w:rFonts w:eastAsia="Times New Roman"/>
                <w:szCs w:val="22"/>
                <w:lang w:val="ru-RU"/>
              </w:rPr>
              <w:t>Анализировать письменный исторический источник по истории России и зарубежных стран 1945 - 2022 гг. с точки зрени</w:t>
            </w:r>
            <w:r>
              <w:rPr>
                <w:rFonts w:eastAsia="Times New Roman"/>
                <w:szCs w:val="22"/>
                <w:lang w:val="ru-RU"/>
              </w:rPr>
              <w:t>я его темы, цели, позиции автора документа и участников событий, основной мысли, основной и дополнительной информации, достоверности содержания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6.5</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Соотносить содержание исторического источника по истории России и зарубежных стран 1945 - 2022 гг. с </w:t>
            </w:r>
            <w:r>
              <w:rPr>
                <w:rFonts w:eastAsia="Times New Roman"/>
                <w:szCs w:val="22"/>
                <w:lang w:val="ru-RU"/>
              </w:rPr>
              <w:t>учебным текстом, другими источниками исторической информации (в том числе исторической картой (схемой)</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6.6</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Сопоставлять, анализировать информацию из двух или более письменных исторических источников по истории России и зарубежных стран 1945 - 2022 гг., де</w:t>
            </w:r>
            <w:r>
              <w:rPr>
                <w:rFonts w:eastAsia="Times New Roman"/>
                <w:szCs w:val="22"/>
                <w:lang w:val="ru-RU"/>
              </w:rPr>
              <w:t>лать выводы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6.7</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Использовать исторические письменные источники при аргументации дискуссионных точек зрения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6.8</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w:t>
            </w:r>
            <w:r>
              <w:rPr>
                <w:rFonts w:eastAsia="Times New Roman"/>
                <w:szCs w:val="22"/>
                <w:lang w:val="ru-RU"/>
              </w:rPr>
              <w:t xml:space="preserve"> создания, размер, надписи и другое; соотносить вещественный исторический источник с периодом, к которому он относится, и другое); используя контекстную информацию, описывать вещественный исторический источник</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6.9</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Проводить атрибуцию визуальных и аудиовиз</w:t>
            </w:r>
            <w:r>
              <w:rPr>
                <w:rFonts w:eastAsia="Times New Roman"/>
                <w:szCs w:val="22"/>
                <w:lang w:val="ru-RU"/>
              </w:rPr>
              <w:t>уальных исторических источников по истории России и зарубежных стран 1945 - 2022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w:t>
            </w:r>
            <w:r>
              <w:rPr>
                <w:rFonts w:eastAsia="Times New Roman"/>
                <w:szCs w:val="22"/>
                <w:lang w:val="ru-RU"/>
              </w:rPr>
              <w:t>ий источник</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7</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1945 - 2022 гг. в справочной литературе, сети Интернет, средствах массовой информации для решения познава</w:t>
            </w:r>
            <w:r>
              <w:rPr>
                <w:rFonts w:eastAsia="Times New Roman"/>
                <w:szCs w:val="22"/>
                <w:lang w:val="ru-RU"/>
              </w:rPr>
              <w:t>тельных задач; оценивать полноту и достоверность информации с точки зрения ее соответствия исторической действительности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7.1</w:t>
            </w:r>
          </w:p>
        </w:tc>
        <w:tc>
          <w:tcPr>
            <w:tcW w:w="7370" w:type="dxa"/>
          </w:tcPr>
          <w:p w:rsidR="00D375AB" w:rsidRDefault="005A04D1">
            <w:pPr>
              <w:adjustRightInd/>
              <w:jc w:val="both"/>
              <w:rPr>
                <w:rFonts w:eastAsia="Times New Roman"/>
                <w:szCs w:val="22"/>
                <w:lang w:val="ru-RU"/>
              </w:rPr>
            </w:pPr>
            <w:r>
              <w:rPr>
                <w:rFonts w:eastAsia="Times New Roman"/>
                <w:szCs w:val="22"/>
                <w:lang w:val="ru-RU"/>
              </w:rPr>
              <w:t>Знать и использовать правила информационной безопасности при поиске исторической информации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7.2</w:t>
            </w:r>
          </w:p>
        </w:tc>
        <w:tc>
          <w:tcPr>
            <w:tcW w:w="7370" w:type="dxa"/>
          </w:tcPr>
          <w:p w:rsidR="00D375AB" w:rsidRDefault="005A04D1">
            <w:pPr>
              <w:adjustRightInd/>
              <w:jc w:val="both"/>
              <w:rPr>
                <w:rFonts w:eastAsia="Times New Roman"/>
                <w:szCs w:val="22"/>
                <w:lang w:val="ru-RU"/>
              </w:rPr>
            </w:pPr>
            <w:r>
              <w:rPr>
                <w:rFonts w:eastAsia="Times New Roman"/>
                <w:szCs w:val="22"/>
                <w:lang w:val="ru-RU"/>
              </w:rPr>
              <w:t>Самостоятельно осуществлять поиск</w:t>
            </w:r>
            <w:r>
              <w:rPr>
                <w:rFonts w:eastAsia="Times New Roman"/>
                <w:szCs w:val="22"/>
                <w:lang w:val="ru-RU"/>
              </w:rPr>
              <w:t xml:space="preserve"> достоверных исторических источников, необходимых для изучения событий (явлений, процессов) истории России и зарубежных стран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7.3</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 основе знаний по истории самостоятельно подбирать достоверные визуальные источники исторической информации</w:t>
            </w:r>
            <w:r>
              <w:rPr>
                <w:rFonts w:eastAsia="Times New Roman"/>
                <w:szCs w:val="22"/>
                <w:lang w:val="ru-RU"/>
              </w:rPr>
              <w:t>, иллюстрирующие сущностные признаки исторических событий, явлений, процессов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7.4</w:t>
            </w:r>
          </w:p>
        </w:tc>
        <w:tc>
          <w:tcPr>
            <w:tcW w:w="7370" w:type="dxa"/>
          </w:tcPr>
          <w:p w:rsidR="00D375AB" w:rsidRDefault="005A04D1">
            <w:pPr>
              <w:adjustRightInd/>
              <w:jc w:val="both"/>
              <w:rPr>
                <w:rFonts w:eastAsia="Times New Roman"/>
                <w:szCs w:val="22"/>
                <w:lang w:val="ru-RU"/>
              </w:rPr>
            </w:pPr>
            <w:r>
              <w:rPr>
                <w:rFonts w:eastAsia="Times New Roman"/>
                <w:szCs w:val="22"/>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7.5</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анализировать текстовые, визуальные источники исторической информации, в том числе исторические карты (сх</w:t>
            </w:r>
            <w:r>
              <w:rPr>
                <w:rFonts w:eastAsia="Times New Roman"/>
                <w:szCs w:val="22"/>
                <w:lang w:val="ru-RU"/>
              </w:rPr>
              <w:t>емы), по истории России и зарубежных стран 1945 - 2022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w:t>
            </w:r>
            <w:r>
              <w:rPr>
                <w:rFonts w:eastAsia="Times New Roman"/>
                <w:szCs w:val="22"/>
                <w:lang w:val="ru-RU"/>
              </w:rPr>
              <w:t>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8.1</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на основе информации, представленной в текстовом источнике исторической</w:t>
            </w:r>
            <w:r>
              <w:rPr>
                <w:rFonts w:eastAsia="Times New Roman"/>
                <w:szCs w:val="22"/>
                <w:lang w:val="ru-RU"/>
              </w:rPr>
              <w:t xml:space="preserve"> информации, характерные признаки описываемых событий (явлений, процессов) истории России и зарубежных стран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8.2</w:t>
            </w:r>
          </w:p>
        </w:tc>
        <w:tc>
          <w:tcPr>
            <w:tcW w:w="7370" w:type="dxa"/>
          </w:tcPr>
          <w:p w:rsidR="00D375AB" w:rsidRDefault="005A04D1">
            <w:pPr>
              <w:adjustRightInd/>
              <w:jc w:val="both"/>
              <w:rPr>
                <w:rFonts w:eastAsia="Times New Roman"/>
                <w:szCs w:val="22"/>
                <w:lang w:val="ru-RU"/>
              </w:rPr>
            </w:pPr>
            <w:r>
              <w:rPr>
                <w:rFonts w:eastAsia="Times New Roman"/>
                <w:szCs w:val="22"/>
                <w:lang w:val="ru-RU"/>
              </w:rPr>
              <w:t>Отвечать на вопросы по содержанию текстового источника исторической информации по истории России и зарубежных стран 1945 - 202</w:t>
            </w:r>
            <w:r>
              <w:rPr>
                <w:rFonts w:eastAsia="Times New Roman"/>
                <w:szCs w:val="22"/>
                <w:lang w:val="ru-RU"/>
              </w:rPr>
              <w:t>2 гг. и составлять на его основе план, таблицу, схему</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8.3</w:t>
            </w:r>
          </w:p>
        </w:tc>
        <w:tc>
          <w:tcPr>
            <w:tcW w:w="7370" w:type="dxa"/>
          </w:tcPr>
          <w:p w:rsidR="00D375AB" w:rsidRDefault="005A04D1">
            <w:pPr>
              <w:adjustRightInd/>
              <w:jc w:val="both"/>
              <w:rPr>
                <w:rFonts w:eastAsia="Times New Roman"/>
                <w:szCs w:val="22"/>
                <w:lang w:val="ru-RU"/>
              </w:rPr>
            </w:pPr>
            <w:r>
              <w:rPr>
                <w:rFonts w:eastAsia="Times New Roman"/>
                <w:szCs w:val="22"/>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w:t>
            </w:r>
            <w:r>
              <w:rPr>
                <w:rFonts w:eastAsia="Times New Roman"/>
                <w:szCs w:val="22"/>
                <w:lang w:val="ru-RU"/>
              </w:rPr>
              <w:t>ва, места расположения памятников культуры и другое), изучаемые события, явления, процессы истории России и зарубежных стран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8.4</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Привлекать контекстную информацию при работе с исторической картой и рассказывать об исторических событиях, </w:t>
            </w:r>
            <w:r>
              <w:rPr>
                <w:rFonts w:eastAsia="Times New Roman"/>
                <w:szCs w:val="22"/>
                <w:lang w:val="ru-RU"/>
              </w:rPr>
              <w:t>используя историческую карту</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8.5</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Сопоставлять, анализировать информацию, представленную на двух или более исторических картах (схемах) по истории России и зарубежных стран 1945 - 2022 гг.; оформлять результаты анализа исторической карты (схемы) в виде таб</w:t>
            </w:r>
            <w:r>
              <w:rPr>
                <w:rFonts w:eastAsia="Times New Roman"/>
                <w:szCs w:val="22"/>
                <w:lang w:val="ru-RU"/>
              </w:rPr>
              <w:t>лицы, схемы; делать выводы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8.6</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На основании информации, представленной на карте (схеме) по истории России и зарубежных стран 1945 - 2022 гг., проводить сравнение исторических объектов (размеры территорий стран, расстояния и другие), </w:t>
            </w:r>
            <w:r>
              <w:rPr>
                <w:rFonts w:eastAsia="Times New Roman"/>
                <w:szCs w:val="22"/>
                <w:lang w:val="ru-RU"/>
              </w:rPr>
              <w:t>социально-экономических и геополитических условий существования государств, народов; делать выводы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8.7</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Сопоставлять информацию, представленную на исторической карте (схеме) по истории России и зарубежных стран 1945 - 2022 гг., с информацией из аутентичных</w:t>
            </w:r>
            <w:r>
              <w:rPr>
                <w:rFonts w:eastAsia="Times New Roman"/>
                <w:szCs w:val="22"/>
                <w:lang w:val="ru-RU"/>
              </w:rPr>
              <w:t xml:space="preserve"> исторических источников и источников исторической информации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8.8</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события, явления, процессы, которым посвящены визуальные источники исторической информации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8.9</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 основании визуальных источников исторической информации и статистической информ</w:t>
            </w:r>
            <w:r>
              <w:rPr>
                <w:rFonts w:eastAsia="Times New Roman"/>
                <w:szCs w:val="22"/>
                <w:lang w:val="ru-RU"/>
              </w:rPr>
              <w:t>ации по истории России и зарубежных стран 1945 - 2022 гг. проводить сравнение исторических событий, явлений, процессов истории России и зарубежных стран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8.10</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Сопоставлять визуальные источники исторической информации по истории России и зар</w:t>
            </w:r>
            <w:r>
              <w:rPr>
                <w:rFonts w:eastAsia="Times New Roman"/>
                <w:szCs w:val="22"/>
                <w:lang w:val="ru-RU"/>
              </w:rPr>
              <w:t>убежных стран 1945 - 2022 гг. с информацией из других исторических источников, делать выводы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8.11</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Представлять историческую информацию в виде таблиц, графиков, схем, диаграмм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8.12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Использовать умения, приобретенные в процессе изучения истории, для </w:t>
            </w:r>
            <w:r>
              <w:rPr>
                <w:rFonts w:eastAsia="Times New Roman"/>
                <w:szCs w:val="22"/>
                <w:lang w:val="ru-RU"/>
              </w:rPr>
              <w:t>участия в подготовке учебных проектов по истории России 1945 - 2022 гг., в том числе на региональном материале, с использованием ресурсов библиотек, музеев и других</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9</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Приобретение опыта взаимодействия с людьми другой культуры, национальной и религиозной п</w:t>
            </w:r>
            <w:r>
              <w:rPr>
                <w:rFonts w:eastAsia="Times New Roman"/>
                <w:szCs w:val="22"/>
                <w:lang w:val="ru-RU"/>
              </w:rPr>
              <w:t>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9.1</w:t>
            </w:r>
          </w:p>
        </w:tc>
        <w:tc>
          <w:tcPr>
            <w:tcW w:w="7370" w:type="dxa"/>
          </w:tcPr>
          <w:p w:rsidR="00D375AB" w:rsidRDefault="005A04D1">
            <w:pPr>
              <w:adjustRightInd/>
              <w:jc w:val="both"/>
              <w:rPr>
                <w:rFonts w:eastAsia="Times New Roman"/>
                <w:szCs w:val="22"/>
                <w:lang w:val="ru-RU"/>
              </w:rPr>
            </w:pPr>
            <w:r>
              <w:rPr>
                <w:rFonts w:eastAsia="Times New Roman"/>
                <w:szCs w:val="22"/>
                <w:lang w:val="ru-RU"/>
              </w:rPr>
              <w:t>Понимать особенности политиче</w:t>
            </w:r>
            <w:r>
              <w:rPr>
                <w:rFonts w:eastAsia="Times New Roman"/>
                <w:szCs w:val="22"/>
                <w:lang w:val="ru-RU"/>
              </w:rPr>
              <w:t>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9.2</w:t>
            </w:r>
          </w:p>
        </w:tc>
        <w:tc>
          <w:tcPr>
            <w:tcW w:w="7370" w:type="dxa"/>
          </w:tcPr>
          <w:p w:rsidR="00D375AB" w:rsidRDefault="005A04D1">
            <w:pPr>
              <w:adjustRightInd/>
              <w:jc w:val="both"/>
              <w:rPr>
                <w:rFonts w:eastAsia="Times New Roman"/>
                <w:szCs w:val="22"/>
                <w:lang w:val="ru-RU"/>
              </w:rPr>
            </w:pPr>
            <w:r>
              <w:rPr>
                <w:rFonts w:eastAsia="Times New Roman"/>
                <w:szCs w:val="22"/>
                <w:lang w:val="ru-RU"/>
              </w:rPr>
              <w:t>Знать исторические примеры эффективного взаимодействия народов нашей страны для защ</w:t>
            </w:r>
            <w:r>
              <w:rPr>
                <w:rFonts w:eastAsia="Times New Roman"/>
                <w:szCs w:val="22"/>
                <w:lang w:val="ru-RU"/>
              </w:rPr>
              <w:t>иты Родины от внешних врагов, достижения общих целей в деле политического, социально-экономического и культурного развития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9.3</w:t>
            </w:r>
          </w:p>
        </w:tc>
        <w:tc>
          <w:tcPr>
            <w:tcW w:w="7370" w:type="dxa"/>
          </w:tcPr>
          <w:p w:rsidR="00D375AB" w:rsidRDefault="005A04D1">
            <w:pPr>
              <w:adjustRightInd/>
              <w:jc w:val="both"/>
              <w:rPr>
                <w:rFonts w:eastAsia="Times New Roman"/>
                <w:szCs w:val="22"/>
                <w:lang w:val="ru-RU"/>
              </w:rPr>
            </w:pPr>
            <w:r>
              <w:rPr>
                <w:rFonts w:eastAsia="Times New Roman"/>
                <w:szCs w:val="22"/>
                <w:lang w:val="ru-RU"/>
              </w:rPr>
              <w:t>Понимать особенности общения с представителями другой культуры, национальной и религиозной принадлежности, важность учета</w:t>
            </w:r>
            <w:r>
              <w:rPr>
                <w:rFonts w:eastAsia="Times New Roman"/>
                <w:szCs w:val="22"/>
                <w:lang w:val="ru-RU"/>
              </w:rPr>
              <w:t xml:space="preserve"> в общении традиций, обычаев, особенностей культуры народов нашей страны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9.4</w:t>
            </w:r>
          </w:p>
        </w:tc>
        <w:tc>
          <w:tcPr>
            <w:tcW w:w="7370" w:type="dxa"/>
          </w:tcPr>
          <w:p w:rsidR="00D375AB" w:rsidRDefault="005A04D1">
            <w:pPr>
              <w:adjustRightInd/>
              <w:jc w:val="both"/>
              <w:rPr>
                <w:rFonts w:eastAsia="Times New Roman"/>
                <w:szCs w:val="22"/>
                <w:lang w:val="ru-RU"/>
              </w:rPr>
            </w:pPr>
            <w:r>
              <w:rPr>
                <w:rFonts w:eastAsia="Times New Roman"/>
                <w:szCs w:val="22"/>
                <w:lang w:val="ru-RU"/>
              </w:rPr>
              <w:t>Участвовать в диалогическом и полилогическом общении, посвященном проблемам, связанным с историей России и зарубежных стран 1945 - 2022 гг.; создавать устные монологические выска</w:t>
            </w:r>
            <w:r>
              <w:rPr>
                <w:rFonts w:eastAsia="Times New Roman"/>
                <w:szCs w:val="22"/>
                <w:lang w:val="ru-RU"/>
              </w:rPr>
              <w:t>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10</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Умение защищать историческую правду, не допускать умаления подвига народа при защите </w:t>
            </w:r>
            <w:r>
              <w:rPr>
                <w:rFonts w:eastAsia="Times New Roman"/>
                <w:szCs w:val="22"/>
                <w:lang w:val="ru-RU"/>
              </w:rPr>
              <w:t>Отечества, готовность давать отпор фальсификациям российской истории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10.1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w:t>
            </w:r>
            <w:r>
              <w:rPr>
                <w:rFonts w:eastAsia="Times New Roman"/>
                <w:szCs w:val="22"/>
                <w:lang w:val="ru-RU"/>
              </w:rPr>
              <w:lastRenderedPageBreak/>
              <w:t>зару</w:t>
            </w:r>
            <w:r>
              <w:rPr>
                <w:rFonts w:eastAsia="Times New Roman"/>
                <w:szCs w:val="22"/>
                <w:lang w:val="ru-RU"/>
              </w:rPr>
              <w:t>бежных стран 1945 - 2022 гг., осознавать и понимать ценность сопричастности своей семьи к событиям, явлениям, процессам истории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10.2</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Используя исторические факты, характеризовать значение достижений народов нашей страны в событиях, явлениях, процес</w:t>
            </w:r>
            <w:r>
              <w:rPr>
                <w:rFonts w:eastAsia="Times New Roman"/>
                <w:szCs w:val="22"/>
                <w:lang w:val="ru-RU"/>
              </w:rPr>
              <w:t>сах истории России и зарубежных стран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10.3</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Используя знания по истории России и зарубежных стран 1945 - 2022 гг., выявлять в исторической информации попытки фальсификации истории, приводить аргументы в защиту исторической правды</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10.4</w:t>
            </w:r>
          </w:p>
        </w:tc>
        <w:tc>
          <w:tcPr>
            <w:tcW w:w="7370" w:type="dxa"/>
          </w:tcPr>
          <w:p w:rsidR="00D375AB" w:rsidRDefault="005A04D1">
            <w:pPr>
              <w:adjustRightInd/>
              <w:jc w:val="both"/>
              <w:rPr>
                <w:rFonts w:eastAsia="Times New Roman"/>
                <w:szCs w:val="22"/>
                <w:lang w:val="ru-RU"/>
              </w:rPr>
            </w:pPr>
            <w:r>
              <w:rPr>
                <w:rFonts w:eastAsia="Times New Roman"/>
                <w:szCs w:val="22"/>
                <w:lang w:val="ru-RU"/>
              </w:rPr>
              <w:t>Акти</w:t>
            </w:r>
            <w:r>
              <w:rPr>
                <w:rFonts w:eastAsia="Times New Roman"/>
                <w:szCs w:val="22"/>
                <w:lang w:val="ru-RU"/>
              </w:rPr>
              <w:t>вно участвовать в дискуссиях, не допуская умаления подвига народа при защите Отечества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Знание ключевых событий, основных дат и этапов истории России и мира в 1945 - 2022 гг.; выдающихся деятелей отечественной и всемирной истории; важнейших достижений </w:t>
            </w:r>
            <w:r>
              <w:rPr>
                <w:rFonts w:eastAsia="Times New Roman"/>
                <w:szCs w:val="22"/>
                <w:lang w:val="ru-RU"/>
              </w:rPr>
              <w:t>культуры, ценностных ориентиров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11.1</w:t>
            </w:r>
          </w:p>
        </w:tc>
        <w:tc>
          <w:tcPr>
            <w:tcW w:w="7370" w:type="dxa"/>
          </w:tcPr>
          <w:p w:rsidR="00D375AB" w:rsidRDefault="005A04D1">
            <w:pPr>
              <w:adjustRightInd/>
              <w:jc w:val="both"/>
              <w:rPr>
                <w:rFonts w:eastAsia="Times New Roman"/>
                <w:szCs w:val="22"/>
                <w:lang w:val="ru-RU"/>
              </w:rPr>
            </w:pPr>
            <w:r>
              <w:rPr>
                <w:rFonts w:eastAsia="Times New Roman"/>
                <w:szCs w:val="22"/>
                <w:lang w:val="ru-RU"/>
              </w:rPr>
              <w:t>Указывать хронологические рамки основных периодов отечественной и всеобщей истории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11.2</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Называть даты важнейших событий и процессов отечественной и всеобщей истории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11.3</w:t>
            </w:r>
          </w:p>
        </w:tc>
        <w:tc>
          <w:tcPr>
            <w:tcW w:w="7370" w:type="dxa"/>
          </w:tcPr>
          <w:p w:rsidR="00D375AB" w:rsidRDefault="005A04D1">
            <w:pPr>
              <w:adjustRightInd/>
              <w:jc w:val="both"/>
              <w:rPr>
                <w:rFonts w:eastAsia="Times New Roman"/>
                <w:szCs w:val="22"/>
                <w:lang w:val="ru-RU"/>
              </w:rPr>
            </w:pPr>
            <w:r>
              <w:rPr>
                <w:rFonts w:eastAsia="Times New Roman"/>
                <w:szCs w:val="22"/>
                <w:lang w:val="ru-RU"/>
              </w:rPr>
              <w:t>Выявлять синхр</w:t>
            </w:r>
            <w:r>
              <w:rPr>
                <w:rFonts w:eastAsia="Times New Roman"/>
                <w:szCs w:val="22"/>
                <w:lang w:val="ru-RU"/>
              </w:rPr>
              <w:t>онность исторических процессов отечественной и всеобщей истории 1945 - 2022 гг.</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11.4</w:t>
            </w:r>
          </w:p>
        </w:tc>
        <w:tc>
          <w:tcPr>
            <w:tcW w:w="7370" w:type="dxa"/>
          </w:tcPr>
          <w:p w:rsidR="00D375AB" w:rsidRDefault="005A04D1">
            <w:pPr>
              <w:adjustRightInd/>
              <w:jc w:val="both"/>
              <w:rPr>
                <w:rFonts w:eastAsia="Times New Roman"/>
                <w:szCs w:val="22"/>
                <w:lang w:val="ru-RU"/>
              </w:rPr>
            </w:pPr>
            <w:r>
              <w:rPr>
                <w:rFonts w:eastAsia="Times New Roman"/>
                <w:szCs w:val="22"/>
                <w:lang w:val="ru-RU"/>
              </w:rPr>
              <w:t>Делать выводы о тенденциях развития своей страны и других стран в данный период</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11.5</w:t>
            </w:r>
          </w:p>
        </w:tc>
        <w:tc>
          <w:tcPr>
            <w:tcW w:w="7370" w:type="dxa"/>
          </w:tcPr>
          <w:p w:rsidR="00D375AB" w:rsidRDefault="005A04D1">
            <w:pPr>
              <w:adjustRightInd/>
              <w:jc w:val="both"/>
              <w:rPr>
                <w:rFonts w:eastAsia="Times New Roman"/>
                <w:szCs w:val="22"/>
                <w:lang w:val="ru-RU"/>
              </w:rPr>
            </w:pPr>
            <w:r>
              <w:rPr>
                <w:rFonts w:eastAsia="Times New Roman"/>
                <w:szCs w:val="22"/>
                <w:lang w:val="ru-RU"/>
              </w:rPr>
              <w:t>Характеризовать место, обстоятельства, участников, результаты и последствия важнейши</w:t>
            </w:r>
            <w:r>
              <w:rPr>
                <w:rFonts w:eastAsia="Times New Roman"/>
                <w:szCs w:val="22"/>
                <w:lang w:val="ru-RU"/>
              </w:rPr>
              <w:t>х исторических событий, явлений, процессов истории России 1945 - 2022 гг.</w:t>
            </w:r>
          </w:p>
        </w:tc>
      </w:tr>
    </w:tbl>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элементы содержания (11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Код</w:t>
            </w:r>
          </w:p>
        </w:tc>
        <w:tc>
          <w:tcPr>
            <w:tcW w:w="7994" w:type="dxa"/>
          </w:tcPr>
          <w:p w:rsidR="00D375AB" w:rsidRDefault="005A04D1">
            <w:pPr>
              <w:adjustRightInd/>
              <w:jc w:val="center"/>
              <w:rPr>
                <w:rFonts w:eastAsia="Times New Roman"/>
                <w:szCs w:val="22"/>
                <w:lang w:val="ru-RU"/>
              </w:rPr>
            </w:pPr>
            <w:r>
              <w:rPr>
                <w:rFonts w:eastAsia="Times New Roman"/>
                <w:szCs w:val="22"/>
                <w:lang w:val="ru-RU"/>
              </w:rPr>
              <w:t>Проверяемый элемент содержания</w:t>
            </w:r>
          </w:p>
        </w:tc>
      </w:tr>
      <w:tr w:rsidR="00D375AB">
        <w:tc>
          <w:tcPr>
            <w:tcW w:w="9071" w:type="dxa"/>
            <w:gridSpan w:val="2"/>
          </w:tcPr>
          <w:p w:rsidR="00D375AB" w:rsidRDefault="005A04D1">
            <w:pPr>
              <w:adjustRightInd/>
              <w:jc w:val="both"/>
              <w:rPr>
                <w:rFonts w:eastAsia="Times New Roman"/>
                <w:szCs w:val="22"/>
                <w:lang w:val="ru-RU"/>
              </w:rPr>
            </w:pPr>
            <w:r>
              <w:rPr>
                <w:rFonts w:eastAsia="Times New Roman"/>
                <w:szCs w:val="22"/>
                <w:lang w:val="ru-RU"/>
              </w:rPr>
              <w:t>ВСЕОБЩАЯ ИСТОРИЯ</w:t>
            </w:r>
          </w:p>
        </w:tc>
      </w:tr>
      <w:tr w:rsidR="00D375AB" w:rsidRPr="00C41554">
        <w:tc>
          <w:tcPr>
            <w:tcW w:w="1077" w:type="dxa"/>
            <w:vAlign w:val="center"/>
          </w:tcPr>
          <w:p w:rsidR="00D375AB" w:rsidRDefault="005A04D1">
            <w:pPr>
              <w:adjustRightInd/>
              <w:jc w:val="center"/>
              <w:rPr>
                <w:rFonts w:eastAsia="Times New Roman"/>
                <w:szCs w:val="22"/>
                <w:lang w:val="ru-RU"/>
              </w:rPr>
            </w:pPr>
            <w:r>
              <w:rPr>
                <w:rFonts w:eastAsia="Times New Roman"/>
                <w:szCs w:val="22"/>
                <w:lang w:val="ru-RU"/>
              </w:rPr>
              <w:t>1</w:t>
            </w:r>
          </w:p>
        </w:tc>
        <w:tc>
          <w:tcPr>
            <w:tcW w:w="7994" w:type="dxa"/>
            <w:vAlign w:val="center"/>
          </w:tcPr>
          <w:p w:rsidR="00D375AB" w:rsidRDefault="005A04D1">
            <w:pPr>
              <w:adjustRightInd/>
              <w:jc w:val="both"/>
              <w:rPr>
                <w:rFonts w:eastAsia="Times New Roman"/>
                <w:szCs w:val="22"/>
                <w:lang w:val="ru-RU"/>
              </w:rPr>
            </w:pPr>
            <w:r>
              <w:rPr>
                <w:rFonts w:eastAsia="Times New Roman"/>
                <w:szCs w:val="22"/>
                <w:lang w:val="ru-RU"/>
              </w:rPr>
              <w:t>Страны Северной Америки и Европы во второй половине XX - начале XXI 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От </w:t>
            </w:r>
            <w:r>
              <w:rPr>
                <w:rFonts w:eastAsia="Times New Roman"/>
                <w:szCs w:val="22"/>
                <w:lang w:val="ru-RU"/>
              </w:rPr>
              <w:t>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(Организация Се</w:t>
            </w:r>
            <w:r>
              <w:rPr>
                <w:rFonts w:eastAsia="Times New Roman"/>
                <w:szCs w:val="22"/>
                <w:lang w:val="ru-RU"/>
              </w:rPr>
              <w:t>вероатлантического договора (НАТО) и Организация Варшавского договора (ОВД)</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1.2</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w:t>
            </w:r>
            <w:r>
              <w:rPr>
                <w:rFonts w:eastAsia="Times New Roman"/>
                <w:szCs w:val="22"/>
                <w:lang w:val="ru-RU"/>
              </w:rPr>
              <w:t xml:space="preserve">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1.3</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w:t>
            </w:r>
            <w:r>
              <w:rPr>
                <w:rFonts w:eastAsia="Times New Roman"/>
                <w:szCs w:val="22"/>
                <w:lang w:val="ru-RU"/>
              </w:rPr>
              <w:t xml:space="preserve">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w:t>
            </w:r>
            <w:r>
              <w:rPr>
                <w:rFonts w:eastAsia="Times New Roman"/>
                <w:szCs w:val="22"/>
                <w:lang w:val="ru-RU"/>
              </w:rPr>
              <w:t>Неоконсерватизм. Европейский союз</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1.4</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Страны Центральной и Восточной Европы во второй половине XX - начале XXI в. Революции второй половины 1940-х гг. и установление коммунистических режимов. Совет экономической взаимопомощи (СЭВ) и ОВД. Достижения и проб</w:t>
            </w:r>
            <w:r>
              <w:rPr>
                <w:rFonts w:eastAsia="Times New Roman"/>
                <w:szCs w:val="22"/>
                <w:lang w:val="ru-RU"/>
              </w:rPr>
              <w:t>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w:t>
            </w:r>
            <w:r>
              <w:rPr>
                <w:rFonts w:eastAsia="Times New Roman"/>
                <w:szCs w:val="22"/>
                <w:lang w:val="ru-RU"/>
              </w:rPr>
              <w:t>ии 1989 - 1990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w:t>
            </w:r>
            <w:r>
              <w:rPr>
                <w:rFonts w:eastAsia="Times New Roman"/>
                <w:szCs w:val="22"/>
                <w:lang w:val="ru-RU"/>
              </w:rPr>
              <w:t>ейских государств в XXI в. (экономика, политика, внешнеполитическая ориентация, участие в интеграционных процессах)</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Страны Азии, Африки и Латинской Америки во второй половине XX - начале XXI в.: проблемы и пути модернизации. Обретение независимости и вы</w:t>
            </w:r>
            <w:r>
              <w:rPr>
                <w:rFonts w:eastAsia="Times New Roman"/>
                <w:szCs w:val="22"/>
                <w:lang w:val="ru-RU"/>
              </w:rPr>
              <w:t>бор путей развития странами Азии и Африки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2.1</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w:t>
            </w:r>
            <w:r>
              <w:rPr>
                <w:rFonts w:eastAsia="Times New Roman"/>
                <w:szCs w:val="22"/>
                <w:lang w:val="ru-RU"/>
              </w:rPr>
              <w:t>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w:t>
            </w:r>
            <w:r>
              <w:rPr>
                <w:rFonts w:eastAsia="Times New Roman"/>
                <w:szCs w:val="22"/>
                <w:lang w:val="ru-RU"/>
              </w:rPr>
              <w:t>ного индийского государства. 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Страны Ближнего </w:t>
            </w:r>
            <w:r>
              <w:rPr>
                <w:rFonts w:eastAsia="Times New Roman"/>
                <w:szCs w:val="22"/>
                <w:lang w:val="ru-RU"/>
              </w:rPr>
              <w:t xml:space="preserve">Востока и Северной Африки. Турция: политическое развитие, достижения и проблемы модернизации. Иран: реформы 1960 - 1970-х гг.; исламская революция. Афганистан: смена политических режимов, роль внешних сил. Провозглашение независимых государств на </w:t>
            </w:r>
            <w:r>
              <w:rPr>
                <w:rFonts w:eastAsia="Times New Roman"/>
                <w:szCs w:val="22"/>
                <w:lang w:val="ru-RU"/>
              </w:rPr>
              <w:lastRenderedPageBreak/>
              <w:t>Ближнем В</w:t>
            </w:r>
            <w:r>
              <w:rPr>
                <w:rFonts w:eastAsia="Times New Roman"/>
                <w:szCs w:val="22"/>
                <w:lang w:val="ru-RU"/>
              </w:rPr>
              <w:t>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w:t>
            </w:r>
            <w:r>
              <w:rPr>
                <w:rFonts w:eastAsia="Times New Roman"/>
                <w:szCs w:val="22"/>
                <w:lang w:val="ru-RU"/>
              </w:rPr>
              <w:t>ан в конце XX - начале XXI в. "Арабская весна" и смена политических режимов в начале 2010-х гг. Гражданская война в Сирии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2.3</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Страны Тропической и Южной Африки. Этапы провозглашения независимости ("год Африки", 1970 - 1980-е гг.). Выбор путей развития. По</w:t>
            </w:r>
            <w:r>
              <w:rPr>
                <w:rFonts w:eastAsia="Times New Roman"/>
                <w:szCs w:val="22"/>
                <w:lang w:val="ru-RU"/>
              </w:rPr>
              <w:t>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2.4</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Страны Латинской Америки во второй полов</w:t>
            </w:r>
            <w:r>
              <w:rPr>
                <w:rFonts w:eastAsia="Times New Roman"/>
                <w:szCs w:val="22"/>
                <w:lang w:val="ru-RU"/>
              </w:rPr>
              <w:t>ине XX - начале XXI в. 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w:t>
            </w:r>
            <w:r>
              <w:rPr>
                <w:rFonts w:eastAsia="Times New Roman"/>
                <w:szCs w:val="22"/>
                <w:lang w:val="ru-RU"/>
              </w:rPr>
              <w:t>ой Америки. Революции конца 1960-х - 1970-х гг. (Перу, Чили, Никарагуа). "Левый поворот" в конце XX 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w:t>
            </w:r>
          </w:p>
        </w:tc>
        <w:tc>
          <w:tcPr>
            <w:tcW w:w="7994" w:type="dxa"/>
          </w:tcPr>
          <w:p w:rsidR="00D375AB" w:rsidRDefault="005A04D1">
            <w:pPr>
              <w:adjustRightInd/>
              <w:jc w:val="both"/>
              <w:rPr>
                <w:rFonts w:eastAsia="Times New Roman"/>
                <w:szCs w:val="22"/>
                <w:lang w:val="ru-RU"/>
              </w:rPr>
            </w:pPr>
            <w:r>
              <w:rPr>
                <w:rFonts w:eastAsia="Times New Roman"/>
                <w:szCs w:val="22"/>
                <w:lang w:val="ru-RU"/>
              </w:rPr>
              <w:t>Международные отношения во второй половине XX - начале XXI в. Основные этапы развития международных отношений во второй половине 1940-х - 2020-х гг.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3.1</w:t>
            </w:r>
          </w:p>
        </w:tc>
        <w:tc>
          <w:tcPr>
            <w:tcW w:w="7994" w:type="dxa"/>
          </w:tcPr>
          <w:p w:rsidR="00D375AB" w:rsidRDefault="005A04D1">
            <w:pPr>
              <w:adjustRightInd/>
              <w:jc w:val="both"/>
              <w:rPr>
                <w:rFonts w:eastAsia="Times New Roman"/>
                <w:szCs w:val="22"/>
                <w:lang w:val="ru-RU"/>
              </w:rPr>
            </w:pPr>
            <w:r>
              <w:rPr>
                <w:rFonts w:eastAsia="Times New Roman"/>
                <w:szCs w:val="22"/>
                <w:lang w:val="ru-RU"/>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3.2</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w:t>
            </w:r>
            <w:r>
              <w:rPr>
                <w:rFonts w:eastAsia="Times New Roman"/>
                <w:szCs w:val="22"/>
                <w:lang w:val="ru-RU"/>
              </w:rPr>
              <w:t xml:space="preserve">рядка международной напряженности в конце 1960-х - первой половине 1970-х гг. </w:t>
            </w:r>
            <w:hyperlink r:id="rId214" w:tooltip="Ссылка на КонсультантПлюс">
              <w:r>
                <w:rPr>
                  <w:rFonts w:eastAsia="Times New Roman"/>
                  <w:color w:val="0000FF"/>
                  <w:szCs w:val="22"/>
                  <w:lang w:val="ru-RU"/>
                </w:rPr>
                <w:t>Договор</w:t>
              </w:r>
            </w:hyperlink>
            <w:r>
              <w:rPr>
                <w:rFonts w:eastAsia="Times New Roman"/>
                <w:szCs w:val="22"/>
                <w:lang w:val="ru-RU"/>
              </w:rPr>
              <w:t xml:space="preserve"> о запрещении ядерных испытаний в трех средах.</w:t>
            </w:r>
            <w:r>
              <w:rPr>
                <w:rFonts w:eastAsia="Times New Roman"/>
                <w:szCs w:val="22"/>
                <w:lang w:val="ru-RU"/>
              </w:rPr>
              <w:t xml:space="preserve"> </w:t>
            </w:r>
            <w:hyperlink r:id="rId215" w:tooltip="Ссылка на КонсультантПлюс">
              <w:r>
                <w:rPr>
                  <w:rFonts w:eastAsia="Times New Roman"/>
                  <w:color w:val="0000FF"/>
                  <w:szCs w:val="22"/>
                  <w:lang w:val="ru-RU"/>
                </w:rPr>
                <w:t>Договор</w:t>
              </w:r>
            </w:hyperlink>
            <w:r>
              <w:rPr>
                <w:rFonts w:eastAsia="Times New Roman"/>
                <w:szCs w:val="22"/>
                <w:lang w:val="ru-RU"/>
              </w:rPr>
              <w:t xml:space="preserve"> о нераспространении ядерного оружия (1968). "Пражская весна" 1968 г. и ввод войск государств - участников ОВД в Чехословак</w:t>
            </w:r>
            <w:r>
              <w:rPr>
                <w:rFonts w:eastAsia="Times New Roman"/>
                <w:szCs w:val="22"/>
                <w:lang w:val="ru-RU"/>
              </w:rPr>
              <w:t>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3.3</w:t>
            </w:r>
          </w:p>
        </w:tc>
        <w:tc>
          <w:tcPr>
            <w:tcW w:w="7994" w:type="dxa"/>
          </w:tcPr>
          <w:p w:rsidR="00D375AB" w:rsidRDefault="005A04D1">
            <w:pPr>
              <w:adjustRightInd/>
              <w:jc w:val="both"/>
              <w:rPr>
                <w:rFonts w:eastAsia="Times New Roman"/>
                <w:szCs w:val="22"/>
                <w:lang w:val="ru-RU"/>
              </w:rPr>
            </w:pPr>
            <w:r>
              <w:rPr>
                <w:rFonts w:eastAsia="Times New Roman"/>
                <w:szCs w:val="22"/>
                <w:lang w:val="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1989 - 1991 гг. в стран</w:t>
            </w:r>
            <w:r>
              <w:rPr>
                <w:rFonts w:eastAsia="Times New Roman"/>
                <w:szCs w:val="22"/>
                <w:lang w:val="ru-RU"/>
              </w:rPr>
              <w:t>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3.4</w:t>
            </w:r>
          </w:p>
        </w:tc>
        <w:tc>
          <w:tcPr>
            <w:tcW w:w="7994" w:type="dxa"/>
          </w:tcPr>
          <w:p w:rsidR="00D375AB" w:rsidRDefault="005A04D1">
            <w:pPr>
              <w:adjustRightInd/>
              <w:jc w:val="both"/>
              <w:rPr>
                <w:rFonts w:eastAsia="Times New Roman"/>
                <w:szCs w:val="22"/>
                <w:lang w:val="ru-RU"/>
              </w:rPr>
            </w:pPr>
            <w:r>
              <w:rPr>
                <w:rFonts w:eastAsia="Times New Roman"/>
                <w:szCs w:val="22"/>
                <w:lang w:val="ru-RU"/>
              </w:rPr>
              <w:t>Международные отношения в конце XX - начале XXI в. От биполярного к</w:t>
            </w:r>
            <w:r>
              <w:rPr>
                <w:rFonts w:eastAsia="Times New Roman"/>
                <w:szCs w:val="22"/>
                <w:lang w:val="ru-RU"/>
              </w:rPr>
              <w:t xml:space="preserve">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w:t>
            </w:r>
            <w:r>
              <w:rPr>
                <w:rFonts w:eastAsia="Times New Roman"/>
                <w:szCs w:val="22"/>
                <w:lang w:val="ru-RU"/>
              </w:rPr>
              <w:lastRenderedPageBreak/>
              <w:t>Ми</w:t>
            </w:r>
            <w:r>
              <w:rPr>
                <w:rFonts w:eastAsia="Times New Roman"/>
                <w:szCs w:val="22"/>
                <w:lang w:val="ru-RU"/>
              </w:rPr>
              <w:t>ровое сообщество и роль России в противостоянии угрозам и вызовам в начале XX 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4</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Развитие науки и культуры во второй половине XX - начале XXI в. Современный мир</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Развитие науки во второй половине XX - начале XXI в. (ядерная физика, химия, биология, </w:t>
            </w:r>
            <w:r>
              <w:rPr>
                <w:rFonts w:eastAsia="Times New Roman"/>
                <w:szCs w:val="22"/>
                <w:lang w:val="ru-RU"/>
              </w:rPr>
              <w:t>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Сеть Интернет</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4.2</w:t>
            </w:r>
          </w:p>
        </w:tc>
        <w:tc>
          <w:tcPr>
            <w:tcW w:w="7994" w:type="dxa"/>
          </w:tcPr>
          <w:p w:rsidR="00D375AB" w:rsidRDefault="005A04D1">
            <w:pPr>
              <w:adjustRightInd/>
              <w:jc w:val="both"/>
              <w:rPr>
                <w:rFonts w:eastAsia="Times New Roman"/>
                <w:szCs w:val="22"/>
                <w:lang w:val="ru-RU"/>
              </w:rPr>
            </w:pPr>
            <w:r>
              <w:rPr>
                <w:rFonts w:eastAsia="Times New Roman"/>
                <w:szCs w:val="22"/>
                <w:lang w:val="ru-RU"/>
              </w:rPr>
              <w:t>Течения и стили в художественной кул</w:t>
            </w:r>
            <w:r>
              <w:rPr>
                <w:rFonts w:eastAsia="Times New Roman"/>
                <w:szCs w:val="22"/>
                <w:lang w:val="ru-RU"/>
              </w:rPr>
              <w:t>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w:t>
            </w:r>
            <w:r>
              <w:rPr>
                <w:rFonts w:eastAsia="Times New Roman"/>
                <w:szCs w:val="22"/>
                <w:lang w:val="ru-RU"/>
              </w:rPr>
              <w:t>вая культура. Молодежная культура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4.3</w:t>
            </w:r>
          </w:p>
        </w:tc>
        <w:tc>
          <w:tcPr>
            <w:tcW w:w="7994" w:type="dxa"/>
          </w:tcPr>
          <w:p w:rsidR="00D375AB" w:rsidRDefault="005A04D1">
            <w:pPr>
              <w:adjustRightInd/>
              <w:jc w:val="both"/>
              <w:rPr>
                <w:rFonts w:eastAsia="Times New Roman"/>
                <w:szCs w:val="22"/>
                <w:lang w:val="ru-RU"/>
              </w:rPr>
            </w:pPr>
            <w:r>
              <w:rPr>
                <w:rFonts w:eastAsia="Times New Roman"/>
                <w:szCs w:val="22"/>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tc>
      </w:tr>
      <w:tr w:rsidR="00D375AB">
        <w:tc>
          <w:tcPr>
            <w:tcW w:w="9071" w:type="dxa"/>
            <w:gridSpan w:val="2"/>
          </w:tcPr>
          <w:p w:rsidR="00D375AB" w:rsidRDefault="005A04D1">
            <w:pPr>
              <w:adjustRightInd/>
              <w:jc w:val="both"/>
              <w:rPr>
                <w:rFonts w:eastAsia="Times New Roman"/>
                <w:szCs w:val="22"/>
                <w:lang w:val="ru-RU"/>
              </w:rPr>
            </w:pPr>
            <w:r>
              <w:rPr>
                <w:rFonts w:eastAsia="Times New Roman"/>
                <w:szCs w:val="22"/>
                <w:lang w:val="ru-RU"/>
              </w:rPr>
              <w:t>ИСТОРИЯ РОССИИ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w:t>
            </w:r>
          </w:p>
        </w:tc>
        <w:tc>
          <w:tcPr>
            <w:tcW w:w="7994" w:type="dxa"/>
          </w:tcPr>
          <w:p w:rsidR="00D375AB" w:rsidRDefault="005A04D1">
            <w:pPr>
              <w:adjustRightInd/>
              <w:jc w:val="both"/>
              <w:rPr>
                <w:rFonts w:eastAsia="Times New Roman"/>
                <w:szCs w:val="22"/>
                <w:lang w:val="ru-RU"/>
              </w:rPr>
            </w:pPr>
            <w:r>
              <w:rPr>
                <w:rFonts w:eastAsia="Times New Roman"/>
                <w:szCs w:val="22"/>
                <w:lang w:val="ru-RU"/>
              </w:rPr>
              <w:t>СССР в 1945 - 1953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5.1</w:t>
            </w:r>
          </w:p>
        </w:tc>
        <w:tc>
          <w:tcPr>
            <w:tcW w:w="7994" w:type="dxa"/>
          </w:tcPr>
          <w:p w:rsidR="00D375AB" w:rsidRDefault="005A04D1">
            <w:pPr>
              <w:adjustRightInd/>
              <w:jc w:val="both"/>
              <w:rPr>
                <w:rFonts w:eastAsia="Times New Roman"/>
                <w:szCs w:val="22"/>
                <w:lang w:val="ru-RU"/>
              </w:rPr>
            </w:pPr>
            <w:r>
              <w:rPr>
                <w:rFonts w:eastAsia="Times New Roman"/>
                <w:szCs w:val="22"/>
                <w:lang w:val="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5.2</w:t>
            </w:r>
          </w:p>
        </w:tc>
        <w:tc>
          <w:tcPr>
            <w:tcW w:w="7994" w:type="dxa"/>
          </w:tcPr>
          <w:p w:rsidR="00D375AB" w:rsidRDefault="005A04D1">
            <w:pPr>
              <w:adjustRightInd/>
              <w:jc w:val="both"/>
              <w:rPr>
                <w:rFonts w:eastAsia="Times New Roman"/>
                <w:szCs w:val="22"/>
                <w:lang w:val="ru-RU"/>
              </w:rPr>
            </w:pPr>
            <w:r>
              <w:rPr>
                <w:rFonts w:eastAsia="Times New Roman"/>
                <w:szCs w:val="22"/>
                <w:lang w:val="ru-RU"/>
              </w:rPr>
              <w:t>Ресурсы и приоритеты восстановления.</w:t>
            </w:r>
            <w:r>
              <w:rPr>
                <w:rFonts w:eastAsia="Times New Roman"/>
                <w:szCs w:val="22"/>
                <w:lang w:val="ru-RU"/>
              </w:rPr>
              <w:t xml:space="preserve">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w:t>
            </w:r>
            <w:r>
              <w:rPr>
                <w:rFonts w:eastAsia="Times New Roman"/>
                <w:szCs w:val="22"/>
                <w:lang w:val="ru-RU"/>
              </w:rPr>
              <w:t>ачение. Начало гонки вооружений. Положение на послевоенном потребительском рынке. Колхозный рынок. Голод 1946 - 1947 гг. Денежная реформа и отмена карточной системы (1947)</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5.3</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Сталин и его окружение. Ужесточение административно-командной системы. Сопернич</w:t>
            </w:r>
            <w:r>
              <w:rPr>
                <w:rFonts w:eastAsia="Times New Roman"/>
                <w:szCs w:val="22"/>
                <w:lang w:val="ru-RU"/>
              </w:rPr>
              <w:t>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5.4</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Сохранение трудового законодательства военного времени на период восстановления разрушенного хозя</w:t>
            </w:r>
            <w:r>
              <w:rPr>
                <w:rFonts w:eastAsia="Times New Roman"/>
                <w:szCs w:val="22"/>
                <w:lang w:val="ru-RU"/>
              </w:rPr>
              <w:t>йства. Союзный центр и национальные регионы: проблемы взаимоотношений</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6</w:t>
            </w:r>
          </w:p>
        </w:tc>
        <w:tc>
          <w:tcPr>
            <w:tcW w:w="7994" w:type="dxa"/>
          </w:tcPr>
          <w:p w:rsidR="00D375AB" w:rsidRDefault="005A04D1">
            <w:pPr>
              <w:adjustRightInd/>
              <w:jc w:val="both"/>
              <w:rPr>
                <w:rFonts w:eastAsia="Times New Roman"/>
                <w:szCs w:val="22"/>
                <w:lang w:val="ru-RU"/>
              </w:rPr>
            </w:pPr>
            <w:r>
              <w:rPr>
                <w:rFonts w:eastAsia="Times New Roman"/>
                <w:szCs w:val="22"/>
                <w:lang w:val="ru-RU"/>
              </w:rPr>
              <w:t>СССР в середине 1950-х - первой половине 1960-х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6.1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Смена политического курса. Смерть Сталина и настроения в обществе. Борьба за власть в советском руководстве. Переход </w:t>
            </w:r>
            <w:r>
              <w:rPr>
                <w:rFonts w:eastAsia="Times New Roman"/>
                <w:szCs w:val="22"/>
                <w:lang w:val="ru-RU"/>
              </w:rPr>
              <w:t xml:space="preserve">политического лидерства к Н.С. Хрущеву. Первые признаки наступления оттепели в </w:t>
            </w:r>
            <w:r>
              <w:rPr>
                <w:rFonts w:eastAsia="Times New Roman"/>
                <w:szCs w:val="22"/>
                <w:lang w:val="ru-RU"/>
              </w:rPr>
              <w:lastRenderedPageBreak/>
              <w:t>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w:t>
            </w:r>
            <w:r>
              <w:rPr>
                <w:rFonts w:eastAsia="Times New Roman"/>
                <w:szCs w:val="22"/>
                <w:lang w:val="ru-RU"/>
              </w:rPr>
              <w:t>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6.2</w:t>
            </w:r>
          </w:p>
        </w:tc>
        <w:tc>
          <w:tcPr>
            <w:tcW w:w="7994" w:type="dxa"/>
          </w:tcPr>
          <w:p w:rsidR="00D375AB" w:rsidRDefault="005A04D1">
            <w:pPr>
              <w:adjustRightInd/>
              <w:jc w:val="both"/>
              <w:rPr>
                <w:rFonts w:eastAsia="Times New Roman"/>
                <w:szCs w:val="22"/>
                <w:lang w:val="ru-RU"/>
              </w:rPr>
            </w:pPr>
            <w:r>
              <w:rPr>
                <w:rFonts w:eastAsia="Times New Roman"/>
                <w:szCs w:val="22"/>
                <w:lang w:val="ru-RU"/>
              </w:rPr>
              <w:t>Культурное пространство и повседневная жизнь. Изменение общественной атмосферы. Шестиде</w:t>
            </w:r>
            <w:r>
              <w:rPr>
                <w:rFonts w:eastAsia="Times New Roman"/>
                <w:szCs w:val="22"/>
                <w:lang w:val="ru-RU"/>
              </w:rPr>
              <w:t>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w:t>
            </w:r>
            <w:r>
              <w:rPr>
                <w:rFonts w:eastAsia="Times New Roman"/>
                <w:szCs w:val="22"/>
                <w:lang w:val="ru-RU"/>
              </w:rPr>
              <w:t>ные кампании. Гонения на Церковь. Диссиденты. Самиздат и "тамиздат"</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6.3</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Научно-техническая революция (НТР) в </w:t>
            </w:r>
            <w:r>
              <w:rPr>
                <w:rFonts w:eastAsia="Times New Roman"/>
                <w:szCs w:val="22"/>
                <w:lang w:val="ru-RU"/>
              </w:rPr>
              <w:t>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w:t>
            </w:r>
            <w:r>
              <w:rPr>
                <w:rFonts w:eastAsia="Times New Roman"/>
                <w:szCs w:val="22"/>
                <w:lang w:val="ru-RU"/>
              </w:rPr>
              <w:t>ной жизни людей</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6.5</w:t>
            </w:r>
          </w:p>
        </w:tc>
        <w:tc>
          <w:tcPr>
            <w:tcW w:w="7994" w:type="dxa"/>
          </w:tcPr>
          <w:p w:rsidR="00D375AB" w:rsidRDefault="005A04D1">
            <w:pPr>
              <w:adjustRightInd/>
              <w:jc w:val="both"/>
              <w:rPr>
                <w:rFonts w:eastAsia="Times New Roman"/>
                <w:szCs w:val="22"/>
                <w:lang w:val="ru-RU"/>
              </w:rPr>
            </w:pPr>
            <w:r>
              <w:rPr>
                <w:rFonts w:eastAsia="Times New Roman"/>
                <w:szCs w:val="22"/>
                <w:lang w:val="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w:t>
            </w:r>
            <w:r>
              <w:rPr>
                <w:rFonts w:eastAsia="Times New Roman"/>
                <w:szCs w:val="22"/>
                <w:lang w:val="ru-RU"/>
              </w:rPr>
              <w:t>ельским населением. Положение и проблемы рабочего класса, колхозного крестьянства и интеллигенции. Востребованность научного и инженерного труда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6.6</w:t>
            </w:r>
          </w:p>
        </w:tc>
        <w:tc>
          <w:tcPr>
            <w:tcW w:w="7994" w:type="dxa"/>
          </w:tcPr>
          <w:p w:rsidR="00D375AB" w:rsidRDefault="005A04D1">
            <w:pPr>
              <w:adjustRightInd/>
              <w:jc w:val="both"/>
              <w:rPr>
                <w:rFonts w:eastAsia="Times New Roman"/>
                <w:szCs w:val="22"/>
                <w:lang w:val="ru-RU"/>
              </w:rPr>
            </w:pPr>
            <w:r>
              <w:rPr>
                <w:rFonts w:eastAsia="Times New Roman"/>
                <w:szCs w:val="22"/>
                <w:lang w:val="ru-RU"/>
              </w:rPr>
              <w:t>XXII съезд КПСС и Программа построения коммунизма в СССР. Воспитание "нового человека". Бригады коммунисти</w:t>
            </w:r>
            <w:r>
              <w:rPr>
                <w:rFonts w:eastAsia="Times New Roman"/>
                <w:szCs w:val="22"/>
                <w:lang w:val="ru-RU"/>
              </w:rPr>
              <w:t>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6.7</w:t>
            </w:r>
          </w:p>
        </w:tc>
        <w:tc>
          <w:tcPr>
            <w:tcW w:w="7994" w:type="dxa"/>
          </w:tcPr>
          <w:p w:rsidR="00D375AB" w:rsidRDefault="005A04D1">
            <w:pPr>
              <w:adjustRightInd/>
              <w:jc w:val="both"/>
              <w:rPr>
                <w:rFonts w:eastAsia="Times New Roman"/>
                <w:szCs w:val="22"/>
                <w:lang w:val="ru-RU"/>
              </w:rPr>
            </w:pPr>
            <w:r>
              <w:rPr>
                <w:rFonts w:eastAsia="Times New Roman"/>
                <w:szCs w:val="22"/>
                <w:lang w:val="ru-RU"/>
              </w:rPr>
              <w:t>Внешняя политика. СССР и страны Запада</w:t>
            </w:r>
            <w:r>
              <w:rPr>
                <w:rFonts w:eastAsia="Times New Roman"/>
                <w:szCs w:val="22"/>
                <w:lang w:val="ru-RU"/>
              </w:rPr>
              <w:t>.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w:t>
            </w:r>
            <w:r>
              <w:rPr>
                <w:rFonts w:eastAsia="Times New Roman"/>
                <w:szCs w:val="22"/>
                <w:lang w:val="ru-RU"/>
              </w:rPr>
              <w:t>е в странах третьего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6.8</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Конец оттепели. Нарастание негативных тенденций в обществе. Кризис доверия власти. Новочеркасские события. Смещение Н.С. Хрущева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Советское государство и общество в середине 1960-х - начале 1980-х гг.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7.1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w:t>
            </w:r>
            <w:hyperlink r:id="rId216" w:tooltip="Ссылка на КонсультантПлюс">
              <w:r>
                <w:rPr>
                  <w:rFonts w:eastAsia="Times New Roman"/>
                  <w:color w:val="0000FF"/>
                  <w:szCs w:val="22"/>
                  <w:lang w:val="ru-RU"/>
                </w:rPr>
                <w:t>Конституция</w:t>
              </w:r>
            </w:hyperlink>
            <w:r>
              <w:rPr>
                <w:rFonts w:eastAsia="Times New Roman"/>
                <w:szCs w:val="22"/>
                <w:lang w:val="ru-RU"/>
              </w:rPr>
              <w:t xml:space="preserve"> СССР 1977 г. Концепция "развитого социализма"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7.2</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Нарастание застойных тенденций в экономике и кризис идеологии. Замедление темпов развития. Новые попытки реформирования экономики.</w:t>
            </w:r>
            <w:r>
              <w:rPr>
                <w:rFonts w:eastAsia="Times New Roman"/>
                <w:szCs w:val="22"/>
                <w:lang w:val="ru-RU"/>
              </w:rPr>
              <w:t xml:space="preserve">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7.3</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Повседневность в городе и в деревне. Р</w:t>
            </w:r>
            <w:r>
              <w:rPr>
                <w:rFonts w:eastAsia="Times New Roman"/>
                <w:szCs w:val="22"/>
                <w:lang w:val="ru-RU"/>
              </w:rPr>
              <w:t>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w:t>
            </w:r>
            <w:r>
              <w:rPr>
                <w:rFonts w:eastAsia="Times New Roman"/>
                <w:szCs w:val="22"/>
                <w:lang w:val="ru-RU"/>
              </w:rPr>
              <w:t>отребительские тенденции в советском обществе. Дефицит и очереди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7.4</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(клуб са</w:t>
            </w:r>
            <w:r>
              <w:rPr>
                <w:rFonts w:eastAsia="Times New Roman"/>
                <w:szCs w:val="22"/>
                <w:lang w:val="ru-RU"/>
              </w:rPr>
              <w:t>модеятельной песни (КСП), движение Клуба веселых и находчивых (КВН) и другие). Диссидентский вызов. Борьба с инакомыслием. Судебные процессы. Цензура и самиздат</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7.5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Новые вызовы внешнего мира. Между разрядкой и конфронтацией. Возрастание международной </w:t>
            </w:r>
            <w:r>
              <w:rPr>
                <w:rFonts w:eastAsia="Times New Roman"/>
                <w:szCs w:val="22"/>
                <w:lang w:val="ru-RU"/>
              </w:rPr>
              <w:t>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w:t>
            </w:r>
            <w:r>
              <w:rPr>
                <w:rFonts w:eastAsia="Times New Roman"/>
                <w:szCs w:val="22"/>
                <w:lang w:val="ru-RU"/>
              </w:rPr>
              <w:t>ойск в Афганистан. Подъем антикоммунистических настроений в Восточной Европе. Кризис просоветских режимов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7.6</w:t>
            </w:r>
          </w:p>
        </w:tc>
        <w:tc>
          <w:tcPr>
            <w:tcW w:w="7994" w:type="dxa"/>
          </w:tcPr>
          <w:p w:rsidR="00D375AB" w:rsidRDefault="005A04D1">
            <w:pPr>
              <w:adjustRightInd/>
              <w:jc w:val="both"/>
              <w:rPr>
                <w:rFonts w:eastAsia="Times New Roman"/>
                <w:szCs w:val="22"/>
                <w:lang w:val="ru-RU"/>
              </w:rPr>
            </w:pPr>
            <w:r>
              <w:rPr>
                <w:rFonts w:eastAsia="Times New Roman"/>
                <w:szCs w:val="22"/>
                <w:lang w:val="ru-RU"/>
              </w:rPr>
              <w:t>Л.И. Брежнев в оценках современников и историков</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8</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Политика перестройки. Распад СССР (1985 - 1991)</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8.1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Нарастание кризисных явлений в </w:t>
            </w:r>
            <w:r>
              <w:rPr>
                <w:rFonts w:eastAsia="Times New Roman"/>
                <w:szCs w:val="22"/>
                <w:lang w:val="ru-RU"/>
              </w:rPr>
              <w:t>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w:t>
            </w:r>
            <w:r>
              <w:rPr>
                <w:rFonts w:eastAsia="Times New Roman"/>
                <w:szCs w:val="22"/>
                <w:lang w:val="ru-RU"/>
              </w:rPr>
              <w:t xml:space="preserve">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8.2</w:t>
            </w:r>
          </w:p>
        </w:tc>
        <w:tc>
          <w:tcPr>
            <w:tcW w:w="7994" w:type="dxa"/>
          </w:tcPr>
          <w:p w:rsidR="00D375AB" w:rsidRDefault="005A04D1">
            <w:pPr>
              <w:adjustRightInd/>
              <w:jc w:val="both"/>
              <w:rPr>
                <w:rFonts w:eastAsia="Times New Roman"/>
                <w:szCs w:val="22"/>
                <w:lang w:val="ru-RU"/>
              </w:rPr>
            </w:pPr>
            <w:r>
              <w:rPr>
                <w:rFonts w:eastAsia="Times New Roman"/>
                <w:szCs w:val="22"/>
                <w:lang w:val="ru-RU"/>
              </w:rPr>
              <w:t>Гласность и плюрализм. Политизация жиз</w:t>
            </w:r>
            <w:r>
              <w:rPr>
                <w:rFonts w:eastAsia="Times New Roman"/>
                <w:szCs w:val="22"/>
                <w:lang w:val="ru-RU"/>
              </w:rPr>
              <w:t>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w:t>
            </w:r>
            <w:r>
              <w:rPr>
                <w:rFonts w:eastAsia="Times New Roman"/>
                <w:szCs w:val="22"/>
                <w:lang w:val="ru-RU"/>
              </w:rPr>
              <w:t>. Неформальные политические объединения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8.3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Новое мышление М.С. Горбачева. Изменения в советской внешней политике. Односторонние уступки Западу. Роспуск СЭВ и Организации </w:t>
            </w:r>
            <w:r>
              <w:rPr>
                <w:rFonts w:eastAsia="Times New Roman"/>
                <w:szCs w:val="22"/>
                <w:lang w:val="ru-RU"/>
              </w:rPr>
              <w:lastRenderedPageBreak/>
              <w:t>Варшавского договора. Объединение Германии. Начало вывода советских войск из Централ</w:t>
            </w:r>
            <w:r>
              <w:rPr>
                <w:rFonts w:eastAsia="Times New Roman"/>
                <w:szCs w:val="22"/>
                <w:lang w:val="ru-RU"/>
              </w:rPr>
              <w:t>ьной и Восточной Европы. Завершение холодной войны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8.4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w:t>
            </w:r>
            <w:r>
              <w:rPr>
                <w:rFonts w:eastAsia="Times New Roman"/>
                <w:szCs w:val="22"/>
                <w:lang w:val="ru-RU"/>
              </w:rPr>
              <w:t>народных депутатов СССР и его значение. Демократы первой волны, их лидеры и программы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8.5</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w:t>
            </w:r>
            <w:r>
              <w:rPr>
                <w:rFonts w:eastAsia="Times New Roman"/>
                <w:szCs w:val="22"/>
                <w:lang w:val="ru-RU"/>
              </w:rPr>
              <w:t xml:space="preserve"> Молдавия. Позиции республиканских лидеров и национальных элит</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8.6</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Последний этап перестройки: 1990 - 1991 гг. Отмена </w:t>
            </w:r>
            <w:hyperlink r:id="rId217" w:tooltip="Ссылка на КонсультантПлюс">
              <w:r>
                <w:rPr>
                  <w:rFonts w:eastAsia="Times New Roman"/>
                  <w:color w:val="0000FF"/>
                  <w:szCs w:val="22"/>
                  <w:lang w:val="ru-RU"/>
                </w:rPr>
                <w:t>6-й статьи</w:t>
              </w:r>
            </w:hyperlink>
            <w:r>
              <w:rPr>
                <w:rFonts w:eastAsia="Times New Roman"/>
                <w:szCs w:val="22"/>
                <w:lang w:val="ru-RU"/>
              </w:rPr>
              <w:t xml:space="preserve">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w:t>
            </w:r>
            <w:r>
              <w:rPr>
                <w:rFonts w:eastAsia="Times New Roman"/>
                <w:szCs w:val="22"/>
                <w:lang w:val="ru-RU"/>
              </w:rPr>
              <w:t>зидента и избрание М.С. Горбачева Президентом СССР. Избрание Б.Н. Ельцина Президентом РСФСР. Углубление политического кризиса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8.7</w:t>
            </w:r>
          </w:p>
        </w:tc>
        <w:tc>
          <w:tcPr>
            <w:tcW w:w="7994" w:type="dxa"/>
          </w:tcPr>
          <w:p w:rsidR="00D375AB" w:rsidRDefault="005A04D1">
            <w:pPr>
              <w:adjustRightInd/>
              <w:jc w:val="both"/>
              <w:rPr>
                <w:rFonts w:eastAsia="Times New Roman"/>
                <w:szCs w:val="22"/>
                <w:lang w:val="ru-RU"/>
              </w:rPr>
            </w:pPr>
            <w:r>
              <w:rPr>
                <w:rFonts w:eastAsia="Times New Roman"/>
                <w:szCs w:val="22"/>
                <w:lang w:val="ru-RU"/>
              </w:rPr>
              <w:t>Усиление центробежных тенденций и угрозы распада СССР. Декларация о государственном суверенитете РСФСР. Дискуссии о путях обн</w:t>
            </w:r>
            <w:r>
              <w:rPr>
                <w:rFonts w:eastAsia="Times New Roman"/>
                <w:szCs w:val="22"/>
                <w:lang w:val="ru-RU"/>
              </w:rPr>
              <w:t>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w:t>
            </w:r>
            <w:r>
              <w:rPr>
                <w:rFonts w:eastAsia="Times New Roman"/>
                <w:szCs w:val="22"/>
                <w:lang w:val="ru-RU"/>
              </w:rPr>
              <w:t>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w:t>
            </w:r>
            <w:r>
              <w:rPr>
                <w:rFonts w:eastAsia="Times New Roman"/>
                <w:szCs w:val="22"/>
                <w:lang w:val="ru-RU"/>
              </w:rPr>
              <w:t>ация общественных настроений. Забастовочное движение. Новый этап в государственно-конфессиональных отношениях</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8.8</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Попытка государственного переворота в августе 1991 г. Планы ГКЧП и защитники Белого дома. Победа Ельцина. Ослабление союзной власти. Распад с</w:t>
            </w:r>
            <w:r>
              <w:rPr>
                <w:rFonts w:eastAsia="Times New Roman"/>
                <w:szCs w:val="22"/>
                <w:lang w:val="ru-RU"/>
              </w:rPr>
              <w:t>труктур КПСС.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Россия как преемник СССР на международной арене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8.9</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Наш край в 1945 </w:t>
            </w:r>
            <w:r>
              <w:rPr>
                <w:rFonts w:eastAsia="Times New Roman"/>
                <w:szCs w:val="22"/>
                <w:lang w:val="ru-RU"/>
              </w:rPr>
              <w:t>- 1991 гг.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9</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Становление новой России (1992 - 1999)</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9.1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w:t>
            </w:r>
            <w:r>
              <w:rPr>
                <w:rFonts w:eastAsia="Times New Roman"/>
                <w:szCs w:val="22"/>
                <w:lang w:val="ru-RU"/>
              </w:rPr>
              <w:t xml:space="preserve">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Корректировка курса реформ и попытки </w:t>
            </w:r>
            <w:r>
              <w:rPr>
                <w:rFonts w:eastAsia="Times New Roman"/>
                <w:szCs w:val="22"/>
                <w:lang w:val="ru-RU"/>
              </w:rPr>
              <w:lastRenderedPageBreak/>
              <w:t>ста</w:t>
            </w:r>
            <w:r>
              <w:rPr>
                <w:rFonts w:eastAsia="Times New Roman"/>
                <w:szCs w:val="22"/>
                <w:lang w:val="ru-RU"/>
              </w:rPr>
              <w:t>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w:t>
            </w:r>
            <w:r>
              <w:rPr>
                <w:rFonts w:eastAsia="Times New Roman"/>
                <w:szCs w:val="22"/>
                <w:lang w:val="ru-RU"/>
              </w:rPr>
              <w:t>ы. Дефолт 1998 г. и его последствия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9.2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Нарастание политико-конституционного кризиса в условиях ухудшения экономической ситуации. </w:t>
            </w:r>
            <w:hyperlink r:id="rId218" w:tooltip="Указ Президента РФ от 21.09.1993 N 1400 (ред. от 10.01.2003) ">
              <w:r>
                <w:rPr>
                  <w:rFonts w:eastAsia="Times New Roman"/>
                  <w:color w:val="0000FF"/>
                  <w:szCs w:val="22"/>
                  <w:lang w:val="ru-RU"/>
                </w:rPr>
                <w:t>Указ</w:t>
              </w:r>
            </w:hyperlink>
            <w:r>
              <w:rPr>
                <w:rFonts w:eastAsia="Times New Roman"/>
                <w:szCs w:val="22"/>
                <w:lang w:val="ru-RU"/>
              </w:rPr>
              <w:t xml:space="preserve"> Б.Н. Ельцина N 1400 и его оценка Конституционным судом. Возможность мирного выхода из политического кризиса. Трагические события осени 19</w:t>
            </w:r>
            <w:r>
              <w:rPr>
                <w:rFonts w:eastAsia="Times New Roman"/>
                <w:szCs w:val="22"/>
                <w:lang w:val="ru-RU"/>
              </w:rPr>
              <w:t xml:space="preserve">93 г. в Москве. Всенародное голосование (плебисцит) по проекту </w:t>
            </w:r>
            <w:hyperlink r:id="rId219">
              <w:r>
                <w:rPr>
                  <w:rFonts w:eastAsia="Times New Roman"/>
                  <w:color w:val="0000FF"/>
                  <w:szCs w:val="22"/>
                  <w:lang w:val="ru-RU"/>
                </w:rPr>
                <w:t>Конституции</w:t>
              </w:r>
            </w:hyperlink>
            <w:r>
              <w:rPr>
                <w:rFonts w:eastAsia="Times New Roman"/>
                <w:szCs w:val="22"/>
                <w:lang w:val="ru-RU"/>
              </w:rPr>
              <w:t xml:space="preserve"> России 1993 г. Ликвидация Советов и создание новой системы государственного устройства. Принятие </w:t>
            </w:r>
            <w:hyperlink r:id="rId220">
              <w:r>
                <w:rPr>
                  <w:rFonts w:eastAsia="Times New Roman"/>
                  <w:color w:val="0000FF"/>
                  <w:szCs w:val="22"/>
                  <w:lang w:val="ru-RU"/>
                </w:rPr>
                <w:t>Конституции</w:t>
              </w:r>
            </w:hyperlink>
            <w:r>
              <w:rPr>
                <w:rFonts w:eastAsia="Times New Roman"/>
                <w:szCs w:val="22"/>
                <w:lang w:val="ru-RU"/>
              </w:rPr>
              <w:t xml:space="preserve">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Российская многопартийность и строительство гражданского общества. Основные по</w:t>
            </w:r>
            <w:r>
              <w:rPr>
                <w:rFonts w:eastAsia="Times New Roman"/>
                <w:szCs w:val="22"/>
                <w:lang w:val="ru-RU"/>
              </w:rPr>
              <w:t>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9.3</w:t>
            </w:r>
          </w:p>
        </w:tc>
        <w:tc>
          <w:tcPr>
            <w:tcW w:w="7994" w:type="dxa"/>
          </w:tcPr>
          <w:p w:rsidR="00D375AB" w:rsidRDefault="005A04D1">
            <w:pPr>
              <w:adjustRightInd/>
              <w:jc w:val="both"/>
              <w:rPr>
                <w:rFonts w:eastAsia="Times New Roman"/>
                <w:szCs w:val="22"/>
                <w:lang w:val="ru-RU"/>
              </w:rPr>
            </w:pPr>
            <w:r>
              <w:rPr>
                <w:rFonts w:eastAsia="Times New Roman"/>
                <w:szCs w:val="22"/>
                <w:lang w:val="ru-RU"/>
              </w:rPr>
              <w:t>Обострение межнациональных и межк</w:t>
            </w:r>
            <w:r>
              <w:rPr>
                <w:rFonts w:eastAsia="Times New Roman"/>
                <w:szCs w:val="22"/>
                <w:lang w:val="ru-RU"/>
              </w:rPr>
              <w:t>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9.4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Повседневная жизнь россиян в </w:t>
            </w:r>
            <w:r>
              <w:rPr>
                <w:rFonts w:eastAsia="Times New Roman"/>
                <w:szCs w:val="22"/>
                <w:lang w:val="ru-RU"/>
              </w:rPr>
              <w:t>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w:t>
            </w:r>
            <w:r>
              <w:rPr>
                <w:rFonts w:eastAsia="Times New Roman"/>
                <w:szCs w:val="22"/>
                <w:lang w:val="ru-RU"/>
              </w:rPr>
              <w:t>селения в бывших республиках СССР</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9.5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w:t>
            </w:r>
            <w:r>
              <w:rPr>
                <w:rFonts w:eastAsia="Times New Roman"/>
                <w:szCs w:val="22"/>
                <w:lang w:val="ru-RU"/>
              </w:rPr>
              <w:t>пространстве. СНГ и союз с Белоруссией. Военно-политическое сотрудничество в рамках СНГ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10</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Россия в XXI в.: вызовы времени и задачи модернизации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10.1</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Политические и экономические приоритеты. Вступление в должность Президента В.В. Путина и связанные с эти</w:t>
            </w:r>
            <w:r>
              <w:rPr>
                <w:rFonts w:eastAsia="Times New Roman"/>
                <w:szCs w:val="22"/>
                <w:lang w:val="ru-RU"/>
              </w:rPr>
              <w:t>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w:t>
            </w:r>
            <w:r>
              <w:rPr>
                <w:rFonts w:eastAsia="Times New Roman"/>
                <w:szCs w:val="22"/>
                <w:lang w:val="ru-RU"/>
              </w:rPr>
              <w:t>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10.2</w:t>
            </w:r>
          </w:p>
        </w:tc>
        <w:tc>
          <w:tcPr>
            <w:tcW w:w="7994" w:type="dxa"/>
          </w:tcPr>
          <w:p w:rsidR="00D375AB" w:rsidRDefault="005A04D1">
            <w:pPr>
              <w:adjustRightInd/>
              <w:jc w:val="both"/>
              <w:rPr>
                <w:rFonts w:eastAsia="Times New Roman"/>
                <w:szCs w:val="22"/>
                <w:lang w:val="ru-RU"/>
              </w:rPr>
            </w:pPr>
            <w:r>
              <w:rPr>
                <w:rFonts w:eastAsia="Times New Roman"/>
                <w:szCs w:val="22"/>
                <w:lang w:val="ru-RU"/>
              </w:rPr>
              <w:t>Экономический подъем 1999 - 2007 гг. и кризис 2008 г. Структура экономик</w:t>
            </w:r>
            <w:r>
              <w:rPr>
                <w:rFonts w:eastAsia="Times New Roman"/>
                <w:szCs w:val="22"/>
                <w:lang w:val="ru-RU"/>
              </w:rPr>
              <w:t xml:space="preserve">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w:t>
            </w:r>
            <w:r>
              <w:rPr>
                <w:rFonts w:eastAsia="Times New Roman"/>
                <w:szCs w:val="22"/>
                <w:lang w:val="ru-RU"/>
              </w:rPr>
              <w:lastRenderedPageBreak/>
              <w:t>(2018) реализации приоритетных национальных проектов</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10.3</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Пре</w:t>
            </w:r>
            <w:r>
              <w:rPr>
                <w:rFonts w:eastAsia="Times New Roman"/>
                <w:szCs w:val="22"/>
                <w:lang w:val="ru-RU"/>
              </w:rPr>
              <w:t>зидент Д.А. Медведев, премьер-министр В.В. Путин. Основные направления внешней и внутренней политики. Проблема стабильности и преемственности власти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10.4</w:t>
            </w:r>
          </w:p>
        </w:tc>
        <w:tc>
          <w:tcPr>
            <w:tcW w:w="7994" w:type="dxa"/>
          </w:tcPr>
          <w:p w:rsidR="00D375AB" w:rsidRDefault="005A04D1">
            <w:pPr>
              <w:adjustRightInd/>
              <w:jc w:val="both"/>
              <w:rPr>
                <w:rFonts w:eastAsia="Times New Roman"/>
                <w:szCs w:val="22"/>
                <w:lang w:val="ru-RU"/>
              </w:rPr>
            </w:pPr>
            <w:r>
              <w:rPr>
                <w:rFonts w:eastAsia="Times New Roman"/>
                <w:szCs w:val="22"/>
                <w:lang w:val="ru-RU"/>
              </w:rPr>
              <w:t>Избрание В.В. Путина Президентом Российской Федерации в 2012 г. и переизбрание на новый срок в 2018 г</w:t>
            </w:r>
            <w:r>
              <w:rPr>
                <w:rFonts w:eastAsia="Times New Roman"/>
                <w:szCs w:val="22"/>
                <w:lang w:val="ru-RU"/>
              </w:rPr>
              <w:t>.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10.5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Новый облик российского общества после распада СССР. Социальная и </w:t>
            </w:r>
            <w:r>
              <w:rPr>
                <w:rFonts w:eastAsia="Times New Roman"/>
                <w:szCs w:val="22"/>
                <w:lang w:val="ru-RU"/>
              </w:rPr>
              <w:t>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r>
              <w:rPr>
                <w:rFonts w:eastAsia="Times New Roman"/>
                <w:szCs w:val="22"/>
                <w:lang w:val="ru-RU"/>
              </w:rPr>
              <w:t>.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w:t>
            </w:r>
            <w:r>
              <w:rPr>
                <w:rFonts w:eastAsia="Times New Roman"/>
                <w:szCs w:val="22"/>
                <w:lang w:val="ru-RU"/>
              </w:rPr>
              <w:t>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Повседн</w:t>
            </w:r>
            <w:r>
              <w:rPr>
                <w:rFonts w:eastAsia="Times New Roman"/>
                <w:szCs w:val="22"/>
                <w:lang w:val="ru-RU"/>
              </w:rPr>
              <w:t>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w:t>
            </w:r>
            <w:r>
              <w:rPr>
                <w:rFonts w:eastAsia="Times New Roman"/>
                <w:szCs w:val="22"/>
                <w:lang w:val="ru-RU"/>
              </w:rPr>
              <w:t>нстве: СМИ, компьютеризация, сеть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10.6</w:t>
            </w:r>
          </w:p>
        </w:tc>
        <w:tc>
          <w:tcPr>
            <w:tcW w:w="7994" w:type="dxa"/>
          </w:tcPr>
          <w:p w:rsidR="00D375AB" w:rsidRDefault="005A04D1">
            <w:pPr>
              <w:adjustRightInd/>
              <w:jc w:val="both"/>
              <w:rPr>
                <w:rFonts w:eastAsia="Times New Roman"/>
                <w:szCs w:val="22"/>
                <w:lang w:val="ru-RU"/>
              </w:rPr>
            </w:pPr>
            <w:r>
              <w:rPr>
                <w:rFonts w:eastAsia="Times New Roman"/>
                <w:szCs w:val="22"/>
                <w:lang w:val="ru-RU"/>
              </w:rPr>
              <w:t>Внешняя политика в конце XX - начале XXI в. Утверждение н</w:t>
            </w:r>
            <w:r>
              <w:rPr>
                <w:rFonts w:eastAsia="Times New Roman"/>
                <w:szCs w:val="22"/>
                <w:lang w:val="ru-RU"/>
              </w:rPr>
              <w:t xml:space="preserve">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w:t>
            </w:r>
            <w:r>
              <w:rPr>
                <w:rFonts w:eastAsia="Times New Roman"/>
                <w:szCs w:val="22"/>
                <w:lang w:val="ru-RU"/>
              </w:rPr>
              <w:t>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w:t>
            </w:r>
            <w:r>
              <w:rPr>
                <w:rFonts w:eastAsia="Times New Roman"/>
                <w:szCs w:val="22"/>
                <w:lang w:val="ru-RU"/>
              </w:rPr>
              <w:t>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10.7</w:t>
            </w:r>
          </w:p>
        </w:tc>
        <w:tc>
          <w:tcPr>
            <w:tcW w:w="7994" w:type="dxa"/>
          </w:tcPr>
          <w:p w:rsidR="00D375AB" w:rsidRDefault="005A04D1">
            <w:pPr>
              <w:adjustRightInd/>
              <w:jc w:val="both"/>
              <w:rPr>
                <w:rFonts w:eastAsia="Times New Roman"/>
                <w:szCs w:val="22"/>
                <w:lang w:val="ru-RU"/>
              </w:rPr>
            </w:pPr>
            <w:r>
              <w:rPr>
                <w:rFonts w:eastAsia="Times New Roman"/>
                <w:szCs w:val="22"/>
                <w:lang w:val="ru-RU"/>
              </w:rPr>
              <w:t>Центробежные и партнерские тенденции в СНГ. Союзное государство России и Беларуси. Россия в СНГ и в Евр</w:t>
            </w:r>
            <w:r>
              <w:rPr>
                <w:rFonts w:eastAsia="Times New Roman"/>
                <w:szCs w:val="22"/>
                <w:lang w:val="ru-RU"/>
              </w:rPr>
              <w:t xml:space="preserve">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w:t>
            </w:r>
            <w:r>
              <w:rPr>
                <w:rFonts w:eastAsia="Times New Roman"/>
                <w:szCs w:val="22"/>
                <w:lang w:val="ru-RU"/>
              </w:rPr>
              <w:lastRenderedPageBreak/>
              <w:t>Вступление в Совет Европы. Сотрудн</w:t>
            </w:r>
            <w:r>
              <w:rPr>
                <w:rFonts w:eastAsia="Times New Roman"/>
                <w:szCs w:val="22"/>
                <w:lang w:val="ru-RU"/>
              </w:rPr>
              <w:t>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10.8</w:t>
            </w:r>
          </w:p>
        </w:tc>
        <w:tc>
          <w:tcPr>
            <w:tcW w:w="7994" w:type="dxa"/>
          </w:tcPr>
          <w:p w:rsidR="00D375AB" w:rsidRDefault="005A04D1">
            <w:pPr>
              <w:adjustRightInd/>
              <w:jc w:val="both"/>
              <w:rPr>
                <w:rFonts w:eastAsia="Times New Roman"/>
                <w:szCs w:val="22"/>
                <w:lang w:val="ru-RU"/>
              </w:rPr>
            </w:pPr>
            <w:r>
              <w:rPr>
                <w:rFonts w:eastAsia="Times New Roman"/>
                <w:szCs w:val="22"/>
                <w:lang w:val="ru-RU"/>
              </w:rPr>
              <w:t>Государ</w:t>
            </w:r>
            <w:r>
              <w:rPr>
                <w:rFonts w:eastAsia="Times New Roman"/>
                <w:szCs w:val="22"/>
                <w:lang w:val="ru-RU"/>
              </w:rPr>
              <w:t xml:space="preserve">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w:t>
            </w:r>
            <w:r>
              <w:rPr>
                <w:rFonts w:eastAsia="Times New Roman"/>
                <w:szCs w:val="22"/>
                <w:lang w:val="ru-RU"/>
              </w:rPr>
              <w:t>(ЛНР). Специальная военная операция (2022). Введение США и их союзниками политических и экономических санкций против России и их последствия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10.9</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Россия в борьбе с коронавирусной пандемией, оказание помощи зарубежным странам. Мир и процессы глобализации в</w:t>
            </w:r>
            <w:r>
              <w:rPr>
                <w:rFonts w:eastAsia="Times New Roman"/>
                <w:szCs w:val="22"/>
                <w:lang w:val="ru-RU"/>
              </w:rPr>
              <w:t xml:space="preserve"> новых условиях. Международный нефтяной кризис 2020 г. и его последствия. Россия в современном мире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10.10</w:t>
            </w:r>
          </w:p>
        </w:tc>
        <w:tc>
          <w:tcPr>
            <w:tcW w:w="7994" w:type="dxa"/>
          </w:tcPr>
          <w:p w:rsidR="00D375AB" w:rsidRDefault="005A04D1">
            <w:pPr>
              <w:adjustRightInd/>
              <w:jc w:val="both"/>
              <w:rPr>
                <w:rFonts w:eastAsia="Times New Roman"/>
                <w:szCs w:val="22"/>
                <w:lang w:val="ru-RU"/>
              </w:rPr>
            </w:pPr>
            <w:r>
              <w:rPr>
                <w:rFonts w:eastAsia="Times New Roman"/>
                <w:szCs w:val="22"/>
                <w:lang w:val="ru-RU"/>
              </w:rPr>
              <w:t>Религия, наука и культура России в конце XX - начале XXI в. Повышение общественной роли СМИ и сети Интернет. Коммерциализация культуры. Ведущие тенде</w:t>
            </w:r>
            <w:r>
              <w:rPr>
                <w:rFonts w:eastAsia="Times New Roman"/>
                <w:szCs w:val="22"/>
                <w:lang w:val="ru-RU"/>
              </w:rPr>
              <w:t>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w:t>
            </w:r>
            <w:r>
              <w:rPr>
                <w:rFonts w:eastAsia="Times New Roman"/>
                <w:szCs w:val="22"/>
                <w:lang w:val="ru-RU"/>
              </w:rPr>
              <w:t>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10.11</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Наш край в 1992 - 2022 гг.</w:t>
            </w:r>
          </w:p>
        </w:tc>
      </w:tr>
    </w:tbl>
    <w:p w:rsidR="00D375AB" w:rsidRDefault="00D375AB">
      <w:pPr>
        <w:widowControl/>
        <w:autoSpaceDE/>
        <w:autoSpaceDN/>
        <w:adjustRightInd/>
        <w:rPr>
          <w:rFonts w:ascii="Calibri" w:eastAsia="Times New Roman" w:hAnsi="Calibri"/>
          <w:sz w:val="22"/>
          <w:szCs w:val="22"/>
          <w:lang w:val="ru-RU"/>
        </w:rPr>
      </w:pPr>
    </w:p>
    <w:p w:rsidR="00D375AB" w:rsidRDefault="00D375AB">
      <w:pPr>
        <w:widowControl/>
        <w:autoSpaceDE/>
        <w:autoSpaceDN/>
        <w:adjustRightInd/>
        <w:rPr>
          <w:rFonts w:ascii="Calibri" w:eastAsia="Times New Roman" w:hAnsi="Calibri"/>
          <w:sz w:val="22"/>
          <w:szCs w:val="22"/>
          <w:lang w:val="ru-RU"/>
        </w:rPr>
      </w:pPr>
    </w:p>
    <w:p w:rsidR="00D375AB" w:rsidRDefault="005A04D1">
      <w:pPr>
        <w:adjustRightInd/>
        <w:spacing w:before="240"/>
        <w:ind w:firstLine="540"/>
        <w:jc w:val="both"/>
        <w:rPr>
          <w:rFonts w:eastAsia="Times New Roman"/>
          <w:szCs w:val="22"/>
          <w:lang w:val="ru-RU"/>
        </w:rPr>
      </w:pPr>
      <w:r>
        <w:rPr>
          <w:rFonts w:eastAsia="Times New Roman"/>
          <w:szCs w:val="22"/>
          <w:lang w:val="ru-RU"/>
        </w:rPr>
        <w:t xml:space="preserve">Для проведения единого государственного экзамена по истории (далее - </w:t>
      </w:r>
      <w:r>
        <w:rPr>
          <w:rFonts w:eastAsia="Times New Roman"/>
          <w:szCs w:val="22"/>
          <w:lang w:val="ru-RU"/>
        </w:rPr>
        <w:t>ЕГЭ по истории)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p w:rsidR="00D375AB" w:rsidRDefault="005A04D1">
      <w:pPr>
        <w:adjustRightInd/>
        <w:jc w:val="center"/>
        <w:rPr>
          <w:rFonts w:eastAsia="Times New Roman"/>
          <w:b/>
          <w:szCs w:val="22"/>
          <w:lang w:val="ru-RU"/>
        </w:rPr>
      </w:pPr>
      <w:r>
        <w:rPr>
          <w:rFonts w:eastAsia="Times New Roman"/>
          <w:b/>
          <w:szCs w:val="22"/>
          <w:lang w:val="ru-RU"/>
        </w:rPr>
        <w:t>Проверяемые на ЕГЭ по истории требования</w:t>
      </w:r>
    </w:p>
    <w:p w:rsidR="00D375AB" w:rsidRDefault="005A04D1">
      <w:pPr>
        <w:adjustRightInd/>
        <w:jc w:val="center"/>
        <w:rPr>
          <w:rFonts w:eastAsia="Times New Roman"/>
          <w:b/>
          <w:szCs w:val="22"/>
          <w:lang w:val="ru-RU"/>
        </w:rPr>
      </w:pPr>
      <w:r>
        <w:rPr>
          <w:rFonts w:eastAsia="Times New Roman"/>
          <w:b/>
          <w:szCs w:val="22"/>
          <w:lang w:val="ru-RU"/>
        </w:rPr>
        <w:t>к результатам освоения основ</w:t>
      </w:r>
      <w:r>
        <w:rPr>
          <w:rFonts w:eastAsia="Times New Roman"/>
          <w:b/>
          <w:szCs w:val="22"/>
          <w:lang w:val="ru-RU"/>
        </w:rPr>
        <w:t>ной образовательной программы</w:t>
      </w:r>
    </w:p>
    <w:p w:rsidR="00D375AB" w:rsidRDefault="005A04D1">
      <w:pPr>
        <w:adjustRightInd/>
        <w:jc w:val="center"/>
        <w:rPr>
          <w:rFonts w:eastAsia="Times New Roman"/>
          <w:b/>
          <w:szCs w:val="22"/>
          <w:lang w:val="ru-RU"/>
        </w:rPr>
      </w:pPr>
      <w:r>
        <w:rPr>
          <w:rFonts w:eastAsia="Times New Roman"/>
          <w:b/>
          <w:szCs w:val="22"/>
          <w:lang w:val="ru-RU"/>
        </w:rPr>
        <w:t>среднего общего образования</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Код проверяемого требования</w:t>
            </w:r>
          </w:p>
        </w:tc>
        <w:tc>
          <w:tcPr>
            <w:tcW w:w="7370" w:type="dxa"/>
          </w:tcPr>
          <w:p w:rsidR="00D375AB" w:rsidRDefault="005A04D1">
            <w:pPr>
              <w:adjustRightInd/>
              <w:jc w:val="center"/>
              <w:rPr>
                <w:rFonts w:eastAsia="Times New Roman"/>
                <w:szCs w:val="22"/>
                <w:lang w:val="ru-RU"/>
              </w:rPr>
            </w:pPr>
            <w:r>
              <w:rPr>
                <w:rFonts w:eastAsia="Times New Roman"/>
                <w:szCs w:val="22"/>
                <w:lang w:val="ru-RU"/>
              </w:rPr>
              <w:t>Проверяемые требования к предметным результатам освоения основной образовательной программы среднего общего образования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w:t>
            </w:r>
          </w:p>
        </w:tc>
        <w:tc>
          <w:tcPr>
            <w:tcW w:w="7370" w:type="dxa"/>
          </w:tcPr>
          <w:p w:rsidR="00D375AB" w:rsidRDefault="005A04D1">
            <w:pPr>
              <w:adjustRightInd/>
              <w:jc w:val="both"/>
              <w:rPr>
                <w:rFonts w:eastAsia="Times New Roman"/>
                <w:szCs w:val="22"/>
                <w:lang w:val="ru-RU"/>
              </w:rPr>
            </w:pPr>
            <w:r>
              <w:rPr>
                <w:rFonts w:eastAsia="Times New Roman"/>
                <w:szCs w:val="22"/>
                <w:lang w:val="ru-RU"/>
              </w:rPr>
              <w:t>Знание ключевых событий, основных дат и этапов</w:t>
            </w:r>
            <w:r>
              <w:rPr>
                <w:rFonts w:eastAsia="Times New Roman"/>
                <w:szCs w:val="22"/>
                <w:lang w:val="ru-RU"/>
              </w:rPr>
              <w:t xml:space="preserve"> истории России и мира в XX - начале XXI вв.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Знание выдающихся деятелей отечественной и всемирной истории XX - начала XXI вв., в том числе имен героев Первой мировой, Гражданской, Великой Отечественной войн, исторических личностей, </w:t>
            </w:r>
            <w:r>
              <w:rPr>
                <w:rFonts w:eastAsia="Times New Roman"/>
                <w:szCs w:val="22"/>
                <w:lang w:val="ru-RU"/>
              </w:rPr>
              <w:lastRenderedPageBreak/>
              <w:t xml:space="preserve">внесших значительный </w:t>
            </w:r>
            <w:r>
              <w:rPr>
                <w:rFonts w:eastAsia="Times New Roman"/>
                <w:szCs w:val="22"/>
                <w:lang w:val="ru-RU"/>
              </w:rPr>
              <w:t>вклад в социально-экономическое, политическое и культурное развитие России в XX - начале XXI вв.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Знание важнейших достижений культуры России и мира в XX - начале XXI вв., ценностных ориентиров; умение характеризовать вклад российской культуры в мировую </w:t>
            </w:r>
            <w:r>
              <w:rPr>
                <w:rFonts w:eastAsia="Times New Roman"/>
                <w:szCs w:val="22"/>
                <w:lang w:val="ru-RU"/>
              </w:rPr>
              <w:t>культуру</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4</w:t>
            </w:r>
          </w:p>
        </w:tc>
        <w:tc>
          <w:tcPr>
            <w:tcW w:w="7370" w:type="dxa"/>
          </w:tcPr>
          <w:p w:rsidR="00D375AB" w:rsidRDefault="005A04D1">
            <w:pPr>
              <w:adjustRightInd/>
              <w:jc w:val="both"/>
              <w:rPr>
                <w:rFonts w:eastAsia="Times New Roman"/>
                <w:szCs w:val="22"/>
                <w:lang w:val="ru-RU"/>
              </w:rPr>
            </w:pPr>
            <w:r>
              <w:rPr>
                <w:rFonts w:eastAsia="Times New Roman"/>
                <w:szCs w:val="22"/>
                <w:lang w:val="ru-RU"/>
              </w:rPr>
              <w:t>Понимание значимости России в мировых политических и социально-экономических процессах с древнейших времен до настоящего времени, в том числе в мировых политических и социально-экономических процессах XX - начала XXI вв.; знание достижений стра</w:t>
            </w:r>
            <w:r>
              <w:rPr>
                <w:rFonts w:eastAsia="Times New Roman"/>
                <w:szCs w:val="22"/>
                <w:lang w:val="ru-RU"/>
              </w:rPr>
              <w:t>ны и ее народа; умение характеризовать историческое значение Российской революции, Гражданской войны, новой экономической политики (нэпа), индустриализации и коллективизации в Союзе Советских Социалистических Республик, решающую роль СССР в победе над наци</w:t>
            </w:r>
            <w:r>
              <w:rPr>
                <w:rFonts w:eastAsia="Times New Roman"/>
                <w:szCs w:val="22"/>
                <w:lang w:val="ru-RU"/>
              </w:rPr>
              <w:t>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w:t>
            </w:r>
            <w:r>
              <w:rPr>
                <w:rFonts w:eastAsia="Times New Roman"/>
                <w:szCs w:val="22"/>
                <w:lang w:val="ru-RU"/>
              </w:rPr>
              <w:t>ейших событий XX - начала XXI вв.; особенности развития культуры народов СССР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5</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выявлять существенные черты исторических событий, явлений, процессов; анализировать; характеризовать исторические события, явления, процессы с древнейших време</w:t>
            </w:r>
            <w:r>
              <w:rPr>
                <w:rFonts w:eastAsia="Times New Roman"/>
                <w:szCs w:val="22"/>
                <w:lang w:val="ru-RU"/>
              </w:rPr>
              <w:t>н до настоящего времени, в том числе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w:t>
            </w:r>
            <w:r>
              <w:rPr>
                <w:rFonts w:eastAsia="Times New Roman"/>
                <w:szCs w:val="22"/>
                <w:lang w:val="ru-RU"/>
              </w:rPr>
              <w:t xml:space="preserve"> его изменения в Новейшую эпоху; рассказывать о подвигах народа при защите Отечества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6</w:t>
            </w:r>
          </w:p>
        </w:tc>
        <w:tc>
          <w:tcPr>
            <w:tcW w:w="7370" w:type="dxa"/>
          </w:tcPr>
          <w:p w:rsidR="00D375AB" w:rsidRDefault="005A04D1">
            <w:pPr>
              <w:adjustRightInd/>
              <w:jc w:val="both"/>
              <w:rPr>
                <w:rFonts w:eastAsia="Times New Roman"/>
                <w:szCs w:val="22"/>
                <w:lang w:val="ru-RU"/>
              </w:rPr>
            </w:pPr>
            <w:r>
              <w:rPr>
                <w:rFonts w:eastAsia="Times New Roman"/>
                <w:szCs w:val="22"/>
                <w:lang w:val="ru-RU"/>
              </w:rPr>
              <w:t>Формулировать и обосновывать собственную точку зрения (версию, оценку) с помощью фактического материала, в том числе используя источники разных типов</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7</w:t>
            </w:r>
          </w:p>
        </w:tc>
        <w:tc>
          <w:tcPr>
            <w:tcW w:w="7370" w:type="dxa"/>
          </w:tcPr>
          <w:p w:rsidR="00D375AB" w:rsidRDefault="005A04D1">
            <w:pPr>
              <w:adjustRightInd/>
              <w:jc w:val="both"/>
              <w:rPr>
                <w:rFonts w:eastAsia="Times New Roman"/>
                <w:szCs w:val="22"/>
                <w:lang w:val="ru-RU"/>
              </w:rPr>
            </w:pPr>
            <w:r>
              <w:rPr>
                <w:rFonts w:eastAsia="Times New Roman"/>
                <w:szCs w:val="22"/>
                <w:lang w:val="ru-RU"/>
              </w:rPr>
              <w:t>Систематизировать историческую информацию в соответствии с заданными критериями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8</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анализировать, сравнивать исторические события, явления, процессы</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9</w:t>
            </w:r>
          </w:p>
        </w:tc>
        <w:tc>
          <w:tcPr>
            <w:tcW w:w="7370" w:type="dxa"/>
          </w:tcPr>
          <w:p w:rsidR="00D375AB" w:rsidRDefault="005A04D1">
            <w:pPr>
              <w:adjustRightInd/>
              <w:jc w:val="both"/>
              <w:rPr>
                <w:rFonts w:eastAsia="Times New Roman"/>
                <w:szCs w:val="22"/>
                <w:lang w:val="ru-RU"/>
              </w:rPr>
            </w:pPr>
            <w:r>
              <w:rPr>
                <w:rFonts w:eastAsia="Times New Roman"/>
                <w:szCs w:val="22"/>
                <w:lang w:val="ru-RU"/>
              </w:rPr>
              <w:t>Владение комплексом хронологических умений</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10</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устанавливать причинно-следственные, простр</w:t>
            </w:r>
            <w:r>
              <w:rPr>
                <w:rFonts w:eastAsia="Times New Roman"/>
                <w:szCs w:val="22"/>
                <w:lang w:val="ru-RU"/>
              </w:rPr>
              <w:t>анственные связи исторических событий, явлений, процессов с древнейших времен до настоящего времени, характеризовать их итоги; соотносить события истории родного края и истории России в XX - начале XXI вв.; определять современников исторических событий ист</w:t>
            </w:r>
            <w:r>
              <w:rPr>
                <w:rFonts w:eastAsia="Times New Roman"/>
                <w:szCs w:val="22"/>
                <w:lang w:val="ru-RU"/>
              </w:rPr>
              <w:t>ории России и человечества в целом в XX - начале XXI века</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представлений о методах изучения исторических источников; умение критически анализировать для решения </w:t>
            </w:r>
            <w:r>
              <w:rPr>
                <w:rFonts w:eastAsia="Times New Roman"/>
                <w:szCs w:val="22"/>
                <w:lang w:val="ru-RU"/>
              </w:rPr>
              <w:lastRenderedPageBreak/>
              <w:t xml:space="preserve">познавательной задачи аутентичные исторические источники разных типов </w:t>
            </w:r>
            <w:r>
              <w:rPr>
                <w:rFonts w:eastAsia="Times New Roman"/>
                <w:szCs w:val="22"/>
                <w:lang w:val="ru-RU"/>
              </w:rPr>
              <w:t>(письменные,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w:t>
            </w:r>
            <w:r>
              <w:rPr>
                <w:rFonts w:eastAsia="Times New Roman"/>
                <w:szCs w:val="22"/>
                <w:lang w:val="ru-RU"/>
              </w:rPr>
              <w:t>ческими источниками; учитывать при работе специфику современных источников социальной и личной информации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12</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объяснять критерии поиска исторических источников и находить их; объяснять значимость конкретных источников при изучении событий и процессо</w:t>
            </w:r>
            <w:r>
              <w:rPr>
                <w:rFonts w:eastAsia="Times New Roman"/>
                <w:szCs w:val="22"/>
                <w:lang w:val="ru-RU"/>
              </w:rPr>
              <w:t>в истории России и истории зарубежных стран; приобретение опыта осуществления учебно-исследовательской деятельности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w:t>
            </w:r>
            <w:r>
              <w:rPr>
                <w:rFonts w:eastAsia="Times New Roman"/>
                <w:szCs w:val="22"/>
                <w:lang w:val="ru-RU"/>
              </w:rPr>
              <w:t>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14</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анализировать т</w:t>
            </w:r>
            <w:r>
              <w:rPr>
                <w:rFonts w:eastAsia="Times New Roman"/>
                <w:szCs w:val="22"/>
                <w:lang w:val="ru-RU"/>
              </w:rPr>
              <w:t xml:space="preserve">екстовые, визуальные источники исторической информации, в том числе исторические карты (схемы),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w:t>
            </w:r>
            <w:r>
              <w:rPr>
                <w:rFonts w:eastAsia="Times New Roman"/>
                <w:szCs w:val="22"/>
                <w:lang w:val="ru-RU"/>
              </w:rPr>
              <w:t>в виде таблиц, схем, графиков, диаграмм</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15</w:t>
            </w:r>
          </w:p>
        </w:tc>
        <w:tc>
          <w:tcPr>
            <w:tcW w:w="7370" w:type="dxa"/>
          </w:tcPr>
          <w:p w:rsidR="00D375AB" w:rsidRDefault="005A04D1">
            <w:pPr>
              <w:adjustRightInd/>
              <w:jc w:val="both"/>
              <w:rPr>
                <w:rFonts w:eastAsia="Times New Roman"/>
                <w:szCs w:val="22"/>
                <w:lang w:val="ru-RU"/>
              </w:rPr>
            </w:pPr>
            <w:r>
              <w:rPr>
                <w:rFonts w:eastAsia="Times New Roman"/>
                <w:szCs w:val="22"/>
                <w:lang w:val="ru-RU"/>
              </w:rPr>
              <w:t>Сформированность представлений о предмете, научных и социальных функциях исторического знания</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16</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Приобретение опыта осуществления проектной деятельности в форме разработки и представления учебных проектов по нов</w:t>
            </w:r>
            <w:r>
              <w:rPr>
                <w:rFonts w:eastAsia="Times New Roman"/>
                <w:szCs w:val="22"/>
                <w:lang w:val="ru-RU"/>
              </w:rPr>
              <w:t>ейшей истории, в том числе - на региональном материале (с использованием ресурсов библиотек, музеев и так далее)</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17</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Приобретение опыта взаимодействия с людьми другой культуры, национальной и религиозной принадлежности на основе ценностей современного </w:t>
            </w:r>
            <w:r>
              <w:rPr>
                <w:rFonts w:eastAsia="Times New Roman"/>
                <w:szCs w:val="22"/>
                <w:lang w:val="ru-RU"/>
              </w:rPr>
              <w:t>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D375AB" w:rsidRPr="00C41554">
        <w:tc>
          <w:tcPr>
            <w:tcW w:w="1701" w:type="dxa"/>
          </w:tcPr>
          <w:p w:rsidR="00D375AB" w:rsidRDefault="005A04D1">
            <w:pPr>
              <w:adjustRightInd/>
              <w:jc w:val="center"/>
              <w:rPr>
                <w:rFonts w:eastAsia="Times New Roman"/>
                <w:szCs w:val="22"/>
                <w:lang w:val="ru-RU"/>
              </w:rPr>
            </w:pPr>
            <w:r>
              <w:rPr>
                <w:rFonts w:eastAsia="Times New Roman"/>
                <w:szCs w:val="22"/>
                <w:lang w:val="ru-RU"/>
              </w:rPr>
              <w:t>18</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отстаивать историческую правду, не допускать умаления подвига народа п</w:t>
            </w:r>
            <w:r>
              <w:rPr>
                <w:rFonts w:eastAsia="Times New Roman"/>
                <w:szCs w:val="22"/>
                <w:lang w:val="ru-RU"/>
              </w:rPr>
              <w:t>ри защите Отечества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разоблачать фаль</w:t>
            </w:r>
            <w:r>
              <w:rPr>
                <w:rFonts w:eastAsia="Times New Roman"/>
                <w:szCs w:val="22"/>
                <w:lang w:val="ru-RU"/>
              </w:rPr>
              <w:t>сификации отечественной истории</w:t>
            </w:r>
          </w:p>
        </w:tc>
      </w:tr>
    </w:tbl>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p w:rsidR="00D375AB" w:rsidRDefault="005A04D1">
      <w:pPr>
        <w:adjustRightInd/>
        <w:jc w:val="center"/>
        <w:rPr>
          <w:rFonts w:eastAsia="Times New Roman"/>
          <w:b/>
          <w:szCs w:val="22"/>
          <w:lang w:val="ru-RU"/>
        </w:rPr>
      </w:pPr>
      <w:r>
        <w:rPr>
          <w:rFonts w:eastAsia="Times New Roman"/>
          <w:b/>
          <w:szCs w:val="22"/>
          <w:lang w:val="ru-RU"/>
        </w:rPr>
        <w:t>Перечень элементов содержания, проверяемых на ЕГЭ по истории</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Код</w:t>
            </w:r>
          </w:p>
        </w:tc>
        <w:tc>
          <w:tcPr>
            <w:tcW w:w="7994" w:type="dxa"/>
          </w:tcPr>
          <w:p w:rsidR="00D375AB" w:rsidRDefault="005A04D1">
            <w:pPr>
              <w:adjustRightInd/>
              <w:jc w:val="center"/>
              <w:rPr>
                <w:rFonts w:eastAsia="Times New Roman"/>
                <w:szCs w:val="22"/>
                <w:lang w:val="ru-RU"/>
              </w:rPr>
            </w:pPr>
            <w:r>
              <w:rPr>
                <w:rFonts w:eastAsia="Times New Roman"/>
                <w:szCs w:val="22"/>
                <w:lang w:val="ru-RU"/>
              </w:rPr>
              <w:t>Проверяемый элемент содержания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1 - 6</w:t>
            </w:r>
          </w:p>
        </w:tc>
        <w:tc>
          <w:tcPr>
            <w:tcW w:w="7994" w:type="dxa"/>
          </w:tcPr>
          <w:p w:rsidR="00D375AB" w:rsidRDefault="005A04D1">
            <w:pPr>
              <w:adjustRightInd/>
              <w:jc w:val="both"/>
              <w:rPr>
                <w:rFonts w:eastAsia="Times New Roman"/>
                <w:szCs w:val="22"/>
                <w:lang w:val="ru-RU"/>
              </w:rPr>
            </w:pPr>
            <w:r>
              <w:rPr>
                <w:rFonts w:eastAsia="Times New Roman"/>
                <w:szCs w:val="22"/>
                <w:lang w:val="ru-RU"/>
              </w:rPr>
              <w:t>История России с древнейших времен до 1914 г. (на основе кодификатора проверяемых элементов содержания для проведения</w:t>
            </w:r>
            <w:r>
              <w:rPr>
                <w:rFonts w:eastAsia="Times New Roman"/>
                <w:szCs w:val="22"/>
                <w:lang w:val="ru-RU"/>
              </w:rPr>
              <w:t xml:space="preserve"> основного государственного экзамена)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7</w:t>
            </w:r>
          </w:p>
        </w:tc>
        <w:tc>
          <w:tcPr>
            <w:tcW w:w="7994" w:type="dxa"/>
          </w:tcPr>
          <w:p w:rsidR="00D375AB" w:rsidRDefault="005A04D1">
            <w:pPr>
              <w:adjustRightInd/>
              <w:jc w:val="both"/>
              <w:rPr>
                <w:rFonts w:eastAsia="Times New Roman"/>
                <w:szCs w:val="22"/>
                <w:lang w:val="ru-RU"/>
              </w:rPr>
            </w:pPr>
            <w:r>
              <w:rPr>
                <w:rFonts w:eastAsia="Times New Roman"/>
                <w:szCs w:val="22"/>
                <w:lang w:val="ru-RU"/>
              </w:rPr>
              <w:t>История России. 1914 - 1945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7.1</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Россия в Первой мировой войне (1914 - 1918)</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7.2</w:t>
            </w:r>
          </w:p>
        </w:tc>
        <w:tc>
          <w:tcPr>
            <w:tcW w:w="7994" w:type="dxa"/>
          </w:tcPr>
          <w:p w:rsidR="00D375AB" w:rsidRDefault="005A04D1">
            <w:pPr>
              <w:adjustRightInd/>
              <w:jc w:val="both"/>
              <w:rPr>
                <w:rFonts w:eastAsia="Times New Roman"/>
                <w:szCs w:val="22"/>
                <w:lang w:val="ru-RU"/>
              </w:rPr>
            </w:pPr>
            <w:r>
              <w:rPr>
                <w:rFonts w:eastAsia="Times New Roman"/>
                <w:szCs w:val="22"/>
                <w:lang w:val="ru-RU"/>
              </w:rPr>
              <w:t>1917 год: от Февраля к Октябрю</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7.3</w:t>
            </w:r>
          </w:p>
        </w:tc>
        <w:tc>
          <w:tcPr>
            <w:tcW w:w="7994" w:type="dxa"/>
          </w:tcPr>
          <w:p w:rsidR="00D375AB" w:rsidRDefault="005A04D1">
            <w:pPr>
              <w:adjustRightInd/>
              <w:jc w:val="both"/>
              <w:rPr>
                <w:rFonts w:eastAsia="Times New Roman"/>
                <w:szCs w:val="22"/>
                <w:lang w:val="ru-RU"/>
              </w:rPr>
            </w:pPr>
            <w:r>
              <w:rPr>
                <w:rFonts w:eastAsia="Times New Roman"/>
                <w:szCs w:val="22"/>
                <w:lang w:val="ru-RU"/>
              </w:rPr>
              <w:t>Первые революционные преобразования большевиков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7.4</w:t>
            </w:r>
          </w:p>
        </w:tc>
        <w:tc>
          <w:tcPr>
            <w:tcW w:w="7994" w:type="dxa"/>
          </w:tcPr>
          <w:p w:rsidR="00D375AB" w:rsidRDefault="005A04D1">
            <w:pPr>
              <w:adjustRightInd/>
              <w:jc w:val="both"/>
              <w:rPr>
                <w:rFonts w:eastAsia="Times New Roman"/>
                <w:szCs w:val="22"/>
                <w:lang w:val="ru-RU"/>
              </w:rPr>
            </w:pPr>
            <w:r>
              <w:rPr>
                <w:rFonts w:eastAsia="Times New Roman"/>
                <w:szCs w:val="22"/>
                <w:lang w:val="ru-RU"/>
              </w:rPr>
              <w:t>Гражданская война и ее последствия</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7.5</w:t>
            </w:r>
          </w:p>
        </w:tc>
        <w:tc>
          <w:tcPr>
            <w:tcW w:w="7994" w:type="dxa"/>
          </w:tcPr>
          <w:p w:rsidR="00D375AB" w:rsidRDefault="005A04D1">
            <w:pPr>
              <w:adjustRightInd/>
              <w:jc w:val="both"/>
              <w:rPr>
                <w:rFonts w:eastAsia="Times New Roman"/>
                <w:szCs w:val="22"/>
                <w:lang w:val="ru-RU"/>
              </w:rPr>
            </w:pPr>
            <w:r>
              <w:rPr>
                <w:rFonts w:eastAsia="Times New Roman"/>
                <w:szCs w:val="22"/>
                <w:lang w:val="ru-RU"/>
              </w:rPr>
              <w:t>Идеология и культура Советской России периода Гражданской войны</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7.6</w:t>
            </w:r>
          </w:p>
        </w:tc>
        <w:tc>
          <w:tcPr>
            <w:tcW w:w="7994" w:type="dxa"/>
          </w:tcPr>
          <w:p w:rsidR="00D375AB" w:rsidRDefault="005A04D1">
            <w:pPr>
              <w:adjustRightInd/>
              <w:jc w:val="both"/>
              <w:rPr>
                <w:rFonts w:eastAsia="Times New Roman"/>
                <w:szCs w:val="22"/>
                <w:lang w:val="ru-RU"/>
              </w:rPr>
            </w:pPr>
            <w:r>
              <w:rPr>
                <w:rFonts w:eastAsia="Times New Roman"/>
                <w:szCs w:val="22"/>
                <w:lang w:val="ru-RU"/>
              </w:rPr>
              <w:t>СССР в годы новой экономической политики (нэпа) (1921 - 1928)</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7.7</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Советский Союз в 1929 - 1941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7.8</w:t>
            </w:r>
          </w:p>
        </w:tc>
        <w:tc>
          <w:tcPr>
            <w:tcW w:w="7994" w:type="dxa"/>
          </w:tcPr>
          <w:p w:rsidR="00D375AB" w:rsidRDefault="005A04D1">
            <w:pPr>
              <w:adjustRightInd/>
              <w:jc w:val="both"/>
              <w:rPr>
                <w:rFonts w:eastAsia="Times New Roman"/>
                <w:szCs w:val="22"/>
                <w:lang w:val="ru-RU"/>
              </w:rPr>
            </w:pPr>
            <w:r>
              <w:rPr>
                <w:rFonts w:eastAsia="Times New Roman"/>
                <w:szCs w:val="22"/>
                <w:lang w:val="ru-RU"/>
              </w:rPr>
              <w:t>Культурное пространство советского общества в 1920 - 1930-е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7.9</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Внешняя </w:t>
            </w:r>
            <w:r>
              <w:rPr>
                <w:rFonts w:eastAsia="Times New Roman"/>
                <w:szCs w:val="22"/>
                <w:lang w:val="ru-RU"/>
              </w:rPr>
              <w:t>политика СССР в 1920 - 1930-е гг.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8</w:t>
            </w:r>
          </w:p>
        </w:tc>
        <w:tc>
          <w:tcPr>
            <w:tcW w:w="7994" w:type="dxa"/>
          </w:tcPr>
          <w:p w:rsidR="00D375AB" w:rsidRDefault="005A04D1">
            <w:pPr>
              <w:adjustRightInd/>
              <w:jc w:val="both"/>
              <w:rPr>
                <w:rFonts w:eastAsia="Times New Roman"/>
                <w:szCs w:val="22"/>
                <w:lang w:val="ru-RU"/>
              </w:rPr>
            </w:pPr>
            <w:r>
              <w:rPr>
                <w:rFonts w:eastAsia="Times New Roman"/>
                <w:szCs w:val="22"/>
                <w:lang w:val="ru-RU"/>
              </w:rPr>
              <w:t>Великая Отечественная война (1941 - 1945)</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8.1</w:t>
            </w:r>
          </w:p>
        </w:tc>
        <w:tc>
          <w:tcPr>
            <w:tcW w:w="7994" w:type="dxa"/>
          </w:tcPr>
          <w:p w:rsidR="00D375AB" w:rsidRDefault="005A04D1">
            <w:pPr>
              <w:adjustRightInd/>
              <w:jc w:val="both"/>
              <w:rPr>
                <w:rFonts w:eastAsia="Times New Roman"/>
                <w:szCs w:val="22"/>
                <w:lang w:val="ru-RU"/>
              </w:rPr>
            </w:pPr>
            <w:r>
              <w:rPr>
                <w:rFonts w:eastAsia="Times New Roman"/>
                <w:szCs w:val="22"/>
                <w:lang w:val="ru-RU"/>
              </w:rPr>
              <w:t>Первый период войны (июнь 1941 - осень 1942 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8.2</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Коренной перелом в ходе войны (осень 1942 - 1943 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8.3</w:t>
            </w:r>
          </w:p>
        </w:tc>
        <w:tc>
          <w:tcPr>
            <w:tcW w:w="7994" w:type="dxa"/>
          </w:tcPr>
          <w:p w:rsidR="00D375AB" w:rsidRDefault="005A04D1">
            <w:pPr>
              <w:adjustRightInd/>
              <w:jc w:val="both"/>
              <w:rPr>
                <w:rFonts w:eastAsia="Times New Roman"/>
                <w:szCs w:val="22"/>
                <w:lang w:val="ru-RU"/>
              </w:rPr>
            </w:pPr>
            <w:r>
              <w:rPr>
                <w:rFonts w:eastAsia="Times New Roman"/>
                <w:szCs w:val="22"/>
                <w:lang w:val="ru-RU"/>
              </w:rPr>
              <w:t>Человек и война: единство фронта и тыла</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8.4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Победа СССР в </w:t>
            </w:r>
            <w:r>
              <w:rPr>
                <w:rFonts w:eastAsia="Times New Roman"/>
                <w:szCs w:val="22"/>
                <w:lang w:val="ru-RU"/>
              </w:rPr>
              <w:t>Великой Отечественной войне. Окончание Второй мировой войны (1944 - сентябрь 1945 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9</w:t>
            </w:r>
          </w:p>
        </w:tc>
        <w:tc>
          <w:tcPr>
            <w:tcW w:w="7994" w:type="dxa"/>
          </w:tcPr>
          <w:p w:rsidR="00D375AB" w:rsidRDefault="005A04D1">
            <w:pPr>
              <w:adjustRightInd/>
              <w:jc w:val="both"/>
              <w:rPr>
                <w:rFonts w:eastAsia="Times New Roman"/>
                <w:szCs w:val="22"/>
                <w:lang w:val="ru-RU"/>
              </w:rPr>
            </w:pPr>
            <w:r>
              <w:rPr>
                <w:rFonts w:eastAsia="Times New Roman"/>
                <w:szCs w:val="22"/>
                <w:lang w:val="ru-RU"/>
              </w:rPr>
              <w:t>СССР в 1945 - 1991 гг.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9.1</w:t>
            </w:r>
          </w:p>
        </w:tc>
        <w:tc>
          <w:tcPr>
            <w:tcW w:w="7994" w:type="dxa"/>
          </w:tcPr>
          <w:p w:rsidR="00D375AB" w:rsidRDefault="005A04D1">
            <w:pPr>
              <w:adjustRightInd/>
              <w:jc w:val="both"/>
              <w:rPr>
                <w:rFonts w:eastAsia="Times New Roman"/>
                <w:szCs w:val="22"/>
                <w:lang w:val="ru-RU"/>
              </w:rPr>
            </w:pPr>
            <w:r>
              <w:rPr>
                <w:rFonts w:eastAsia="Times New Roman"/>
                <w:szCs w:val="22"/>
                <w:lang w:val="ru-RU"/>
              </w:rPr>
              <w:t>СССР в 1945 - 1953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9.2</w:t>
            </w:r>
          </w:p>
        </w:tc>
        <w:tc>
          <w:tcPr>
            <w:tcW w:w="7994" w:type="dxa"/>
          </w:tcPr>
          <w:p w:rsidR="00D375AB" w:rsidRDefault="005A04D1">
            <w:pPr>
              <w:adjustRightInd/>
              <w:jc w:val="both"/>
              <w:rPr>
                <w:rFonts w:eastAsia="Times New Roman"/>
                <w:szCs w:val="22"/>
                <w:lang w:val="ru-RU"/>
              </w:rPr>
            </w:pPr>
            <w:r>
              <w:rPr>
                <w:rFonts w:eastAsia="Times New Roman"/>
                <w:szCs w:val="22"/>
                <w:lang w:val="ru-RU"/>
              </w:rPr>
              <w:t>СССР в середине 1950-х - первой половине 1960-х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9.3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Советское государство и общество в середине 1960-х - </w:t>
            </w:r>
            <w:r>
              <w:rPr>
                <w:rFonts w:eastAsia="Times New Roman"/>
                <w:szCs w:val="22"/>
                <w:lang w:val="ru-RU"/>
              </w:rPr>
              <w:t>начале 1980-х гг.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9.4</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Политика перестройки. Распад СССР (1985 - 1991)</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10</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Российская Федерация в 1992 - 2022 гг.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10.1</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Становление новой России (1992 - 1999)</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10.2</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Россия в XXI в.: вызовы времени и задачи модернизации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w:t>
            </w:r>
          </w:p>
        </w:tc>
        <w:tc>
          <w:tcPr>
            <w:tcW w:w="7994" w:type="dxa"/>
          </w:tcPr>
          <w:p w:rsidR="00D375AB" w:rsidRDefault="005A04D1">
            <w:pPr>
              <w:adjustRightInd/>
              <w:jc w:val="both"/>
              <w:rPr>
                <w:rFonts w:eastAsia="Times New Roman"/>
                <w:szCs w:val="22"/>
                <w:lang w:val="ru-RU"/>
              </w:rPr>
            </w:pPr>
            <w:r>
              <w:rPr>
                <w:rFonts w:eastAsia="Times New Roman"/>
                <w:szCs w:val="22"/>
                <w:lang w:val="ru-RU"/>
              </w:rPr>
              <w:t>Всеобщая история. 1914 - 1945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11.1</w:t>
            </w:r>
          </w:p>
        </w:tc>
        <w:tc>
          <w:tcPr>
            <w:tcW w:w="7994" w:type="dxa"/>
          </w:tcPr>
          <w:p w:rsidR="00D375AB" w:rsidRDefault="005A04D1">
            <w:pPr>
              <w:adjustRightInd/>
              <w:jc w:val="both"/>
              <w:rPr>
                <w:rFonts w:eastAsia="Times New Roman"/>
                <w:szCs w:val="22"/>
                <w:lang w:val="ru-RU"/>
              </w:rPr>
            </w:pPr>
            <w:r>
              <w:rPr>
                <w:rFonts w:eastAsia="Times New Roman"/>
                <w:szCs w:val="22"/>
                <w:lang w:val="ru-RU"/>
              </w:rPr>
              <w:t>Мир накануне и в годы Первой мировой войны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11.2</w:t>
            </w:r>
          </w:p>
        </w:tc>
        <w:tc>
          <w:tcPr>
            <w:tcW w:w="7994" w:type="dxa"/>
          </w:tcPr>
          <w:p w:rsidR="00D375AB" w:rsidRDefault="005A04D1">
            <w:pPr>
              <w:adjustRightInd/>
              <w:jc w:val="both"/>
              <w:rPr>
                <w:rFonts w:eastAsia="Times New Roman"/>
                <w:szCs w:val="22"/>
                <w:lang w:val="ru-RU"/>
              </w:rPr>
            </w:pPr>
            <w:r>
              <w:rPr>
                <w:rFonts w:eastAsia="Times New Roman"/>
                <w:szCs w:val="22"/>
                <w:lang w:val="ru-RU"/>
              </w:rPr>
              <w:t>Мир в 1918 - 1939 гг.</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11.3</w:t>
            </w:r>
          </w:p>
        </w:tc>
        <w:tc>
          <w:tcPr>
            <w:tcW w:w="7994" w:type="dxa"/>
          </w:tcPr>
          <w:p w:rsidR="00D375AB" w:rsidRDefault="005A04D1">
            <w:pPr>
              <w:adjustRightInd/>
              <w:jc w:val="both"/>
              <w:rPr>
                <w:rFonts w:eastAsia="Times New Roman"/>
                <w:szCs w:val="22"/>
                <w:lang w:val="ru-RU"/>
              </w:rPr>
            </w:pPr>
            <w:r>
              <w:rPr>
                <w:rFonts w:eastAsia="Times New Roman"/>
                <w:szCs w:val="22"/>
                <w:lang w:val="ru-RU"/>
              </w:rPr>
              <w:t>Вторая мировая война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12</w:t>
            </w:r>
          </w:p>
        </w:tc>
        <w:tc>
          <w:tcPr>
            <w:tcW w:w="7994" w:type="dxa"/>
          </w:tcPr>
          <w:p w:rsidR="00D375AB" w:rsidRDefault="005A04D1">
            <w:pPr>
              <w:adjustRightInd/>
              <w:jc w:val="both"/>
              <w:rPr>
                <w:rFonts w:eastAsia="Times New Roman"/>
                <w:szCs w:val="22"/>
                <w:lang w:val="ru-RU"/>
              </w:rPr>
            </w:pPr>
            <w:r>
              <w:rPr>
                <w:rFonts w:eastAsia="Times New Roman"/>
                <w:szCs w:val="22"/>
                <w:lang w:val="ru-RU"/>
              </w:rPr>
              <w:t>Всеобщая история. 1945 - 2022 гг.</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12.1</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Страны Северной Америки и Европы во второй половине XX - начале XXI 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Страны Азии, Африки во второй </w:t>
            </w:r>
            <w:r>
              <w:rPr>
                <w:rFonts w:eastAsia="Times New Roman"/>
                <w:szCs w:val="22"/>
                <w:lang w:val="ru-RU"/>
              </w:rPr>
              <w:t>половине XX - начале XXI в.: проблемы и пути модернизации</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12.3</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Страны Латинской Америки во второй половине XX - начале XXI 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12.4</w:t>
            </w:r>
          </w:p>
        </w:tc>
        <w:tc>
          <w:tcPr>
            <w:tcW w:w="7994" w:type="dxa"/>
          </w:tcPr>
          <w:p w:rsidR="00D375AB" w:rsidRDefault="005A04D1">
            <w:pPr>
              <w:adjustRightInd/>
              <w:jc w:val="both"/>
              <w:rPr>
                <w:rFonts w:eastAsia="Times New Roman"/>
                <w:szCs w:val="22"/>
                <w:lang w:val="ru-RU"/>
              </w:rPr>
            </w:pPr>
            <w:r>
              <w:rPr>
                <w:rFonts w:eastAsia="Times New Roman"/>
                <w:szCs w:val="22"/>
                <w:lang w:val="ru-RU"/>
              </w:rPr>
              <w:t>Международные отношения во второй половине XX - начале XXI в.</w:t>
            </w:r>
          </w:p>
        </w:tc>
      </w:tr>
      <w:tr w:rsidR="00D375AB" w:rsidRPr="00C41554">
        <w:tc>
          <w:tcPr>
            <w:tcW w:w="1077" w:type="dxa"/>
          </w:tcPr>
          <w:p w:rsidR="00D375AB" w:rsidRDefault="005A04D1">
            <w:pPr>
              <w:adjustRightInd/>
              <w:jc w:val="center"/>
              <w:rPr>
                <w:rFonts w:eastAsia="Times New Roman"/>
                <w:szCs w:val="22"/>
                <w:lang w:val="ru-RU"/>
              </w:rPr>
            </w:pPr>
            <w:r>
              <w:rPr>
                <w:rFonts w:eastAsia="Times New Roman"/>
                <w:szCs w:val="22"/>
                <w:lang w:val="ru-RU"/>
              </w:rPr>
              <w:t>12.5</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Развитие науки и культуры во второй половине XX - начал</w:t>
            </w:r>
            <w:r>
              <w:rPr>
                <w:rFonts w:eastAsia="Times New Roman"/>
                <w:szCs w:val="22"/>
                <w:lang w:val="ru-RU"/>
              </w:rPr>
              <w:t>е XXI в.</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12.6</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Современный мир</w:t>
            </w:r>
          </w:p>
        </w:tc>
      </w:tr>
    </w:tbl>
    <w:p w:rsidR="00D375AB" w:rsidRDefault="00D375AB">
      <w:pPr>
        <w:widowControl/>
        <w:autoSpaceDE/>
        <w:autoSpaceDN/>
        <w:adjustRightInd/>
        <w:rPr>
          <w:rFonts w:ascii="Calibri" w:eastAsia="Times New Roman" w:hAnsi="Calibri"/>
          <w:sz w:val="22"/>
          <w:szCs w:val="22"/>
          <w:lang w:val="ru-RU"/>
        </w:rPr>
      </w:pPr>
    </w:p>
    <w:p w:rsidR="00D375AB" w:rsidRDefault="005A04D1">
      <w:pPr>
        <w:widowControl/>
        <w:autoSpaceDE/>
        <w:autoSpaceDN/>
        <w:adjustRightInd/>
        <w:spacing w:after="160" w:line="259" w:lineRule="auto"/>
        <w:ind w:firstLine="708"/>
        <w:jc w:val="both"/>
        <w:rPr>
          <w:lang w:val="ru-RU" w:eastAsia="en-US"/>
        </w:rPr>
      </w:pPr>
      <w:r>
        <w:rPr>
          <w:lang w:val="ru-RU" w:eastAsia="en-US"/>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w:t>
      </w:r>
      <w:r>
        <w:rPr>
          <w:lang w:val="ru-RU" w:eastAsia="en-US"/>
        </w:rPr>
        <w:t xml:space="preserve">жания </w:t>
      </w:r>
      <w:r>
        <w:rPr>
          <w:b/>
          <w:lang w:val="ru-RU" w:eastAsia="en-US"/>
        </w:rPr>
        <w:t>по обществознанию.</w:t>
      </w:r>
    </w:p>
    <w:p w:rsidR="00D375AB" w:rsidRDefault="005A04D1">
      <w:pPr>
        <w:autoSpaceDE/>
        <w:autoSpaceDN/>
        <w:adjustRightInd/>
        <w:jc w:val="center"/>
        <w:rPr>
          <w:rFonts w:eastAsia="Arial"/>
          <w:szCs w:val="22"/>
          <w:lang w:val="ru-RU"/>
        </w:rPr>
      </w:pPr>
      <w:r>
        <w:rPr>
          <w:rFonts w:eastAsia="Arial"/>
          <w:szCs w:val="22"/>
          <w:lang w:val="ru-RU"/>
        </w:rPr>
        <w:t>Проверяемые требования к результатам освоения основной</w:t>
      </w:r>
    </w:p>
    <w:p w:rsidR="00D375AB" w:rsidRDefault="005A04D1">
      <w:pPr>
        <w:autoSpaceDE/>
        <w:autoSpaceDN/>
        <w:adjustRightInd/>
        <w:jc w:val="center"/>
        <w:rPr>
          <w:rFonts w:eastAsia="Arial"/>
          <w:szCs w:val="22"/>
          <w:lang w:val="ru-RU"/>
        </w:rPr>
      </w:pPr>
      <w:r>
        <w:rPr>
          <w:rFonts w:eastAsia="Arial"/>
          <w:szCs w:val="22"/>
          <w:lang w:val="ru-RU"/>
        </w:rPr>
        <w:t>образовательной программы (10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Код проверяемого результата</w:t>
            </w:r>
          </w:p>
        </w:tc>
        <w:tc>
          <w:tcPr>
            <w:tcW w:w="7370" w:type="dxa"/>
          </w:tcPr>
          <w:p w:rsidR="00D375AB" w:rsidRDefault="005A04D1">
            <w:pPr>
              <w:autoSpaceDE/>
              <w:autoSpaceDN/>
              <w:adjustRightInd/>
              <w:jc w:val="center"/>
              <w:rPr>
                <w:rFonts w:eastAsia="Arial"/>
                <w:szCs w:val="22"/>
                <w:lang w:val="ru-RU"/>
              </w:rPr>
            </w:pPr>
            <w:r>
              <w:rPr>
                <w:rFonts w:eastAsia="Arial"/>
                <w:szCs w:val="22"/>
                <w:lang w:val="ru-RU"/>
              </w:rPr>
              <w:t>Проверяемые предметные результаты освоения основной образовательной программы среднего общего образования</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Человек в обществе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w:t>
            </w:r>
            <w:r>
              <w:rPr>
                <w:rFonts w:eastAsia="Arial"/>
                <w:szCs w:val="22"/>
                <w:lang w:val="ru-RU"/>
              </w:rPr>
              <w:t>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w:t>
            </w:r>
            <w:r>
              <w:rPr>
                <w:rFonts w:eastAsia="Arial"/>
                <w:szCs w:val="22"/>
                <w:lang w:val="ru-RU"/>
              </w:rPr>
              <w:t>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Характе</w:t>
            </w:r>
            <w:r>
              <w:rPr>
                <w:rFonts w:eastAsia="Arial"/>
                <w:szCs w:val="22"/>
                <w:lang w:val="ru-RU"/>
              </w:rPr>
              <w:t xml:space="preserve">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w:t>
            </w:r>
            <w:r>
              <w:rPr>
                <w:rFonts w:eastAsia="Arial"/>
                <w:szCs w:val="22"/>
                <w:lang w:val="ru-RU"/>
              </w:rPr>
              <w:lastRenderedPageBreak/>
              <w:t>нравственности, прав и свобод человека, гуманизма, милосердия, справедливости, коллекти</w:t>
            </w:r>
            <w:r>
              <w:rPr>
                <w:rFonts w:eastAsia="Arial"/>
                <w:szCs w:val="22"/>
                <w:lang w:val="ru-RU"/>
              </w:rPr>
              <w:t>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1.3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Уметь опреде</w:t>
            </w:r>
            <w:r>
              <w:rPr>
                <w:rFonts w:eastAsia="Arial"/>
                <w:szCs w:val="22"/>
                <w:lang w:val="ru-RU"/>
              </w:rPr>
              <w:t xml:space="preserve">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w:t>
            </w:r>
            <w:r>
              <w:rPr>
                <w:rFonts w:eastAsia="Arial"/>
                <w:szCs w:val="22"/>
                <w:lang w:val="ru-RU"/>
              </w:rPr>
              <w:t>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
          <w:p w:rsidR="00D375AB" w:rsidRDefault="005A04D1">
            <w:pPr>
              <w:autoSpaceDE/>
              <w:autoSpaceDN/>
              <w:adjustRightInd/>
              <w:jc w:val="both"/>
              <w:rPr>
                <w:rFonts w:eastAsia="Arial"/>
                <w:szCs w:val="22"/>
                <w:lang w:val="ru-RU"/>
              </w:rPr>
            </w:pPr>
            <w:r>
              <w:rPr>
                <w:rFonts w:eastAsia="Arial"/>
                <w:szCs w:val="22"/>
                <w:lang w:val="ru-RU"/>
              </w:rPr>
              <w:t xml:space="preserve">определять </w:t>
            </w:r>
            <w:r>
              <w:rPr>
                <w:rFonts w:eastAsia="Arial"/>
                <w:szCs w:val="22"/>
                <w:lang w:val="ru-RU"/>
              </w:rPr>
              <w:t>различные смыслы многозначных понятий, в том числе: общество, личность, свобода;</w:t>
            </w:r>
          </w:p>
          <w:p w:rsidR="00D375AB" w:rsidRDefault="005A04D1">
            <w:pPr>
              <w:autoSpaceDE/>
              <w:autoSpaceDN/>
              <w:adjustRightInd/>
              <w:jc w:val="both"/>
              <w:rPr>
                <w:rFonts w:eastAsia="Arial"/>
                <w:szCs w:val="22"/>
                <w:lang w:val="ru-RU"/>
              </w:rPr>
            </w:pPr>
            <w:r>
              <w:rPr>
                <w:rFonts w:eastAsia="Arial"/>
                <w:szCs w:val="22"/>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w:t>
            </w:r>
            <w:r>
              <w:rPr>
                <w:rFonts w:eastAsia="Arial"/>
                <w:szCs w:val="22"/>
                <w:lang w:val="ru-RU"/>
              </w:rPr>
              <w:t>сти, в том числе: виды и формы деятельности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w:t>
            </w:r>
            <w:r>
              <w:rPr>
                <w:rFonts w:eastAsia="Arial"/>
                <w:szCs w:val="22"/>
                <w:lang w:val="ru-RU"/>
              </w:rPr>
              <w:t>познания, мышления и деятельности, общественного и индивидуального сознания, чувственного и рационального познания;</w:t>
            </w:r>
          </w:p>
          <w:p w:rsidR="00D375AB" w:rsidRDefault="005A04D1">
            <w:pPr>
              <w:autoSpaceDE/>
              <w:autoSpaceDN/>
              <w:adjustRightInd/>
              <w:jc w:val="both"/>
              <w:rPr>
                <w:rFonts w:eastAsia="Arial"/>
                <w:szCs w:val="22"/>
                <w:lang w:val="ru-RU"/>
              </w:rPr>
            </w:pPr>
            <w:r>
              <w:rPr>
                <w:rFonts w:eastAsia="Arial"/>
                <w:szCs w:val="22"/>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w:t>
            </w:r>
            <w:r>
              <w:rPr>
                <w:rFonts w:eastAsia="Arial"/>
                <w:szCs w:val="22"/>
                <w:lang w:val="ru-RU"/>
              </w:rPr>
              <w:t>изации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w:t>
            </w:r>
            <w:r>
              <w:rPr>
                <w:rFonts w:eastAsia="Arial"/>
                <w:szCs w:val="22"/>
                <w:lang w:val="ru-RU"/>
              </w:rPr>
              <w:t xml:space="preserve"> прогнозирование, метод моделирования и сравнительно-исторический метод</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w:t>
            </w:r>
            <w:r>
              <w:rPr>
                <w:rFonts w:eastAsia="Arial"/>
                <w:szCs w:val="22"/>
                <w:lang w:val="ru-RU"/>
              </w:rPr>
              <w:t>б угрозах и вызовах развития в XXI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375AB" w:rsidRDefault="005A04D1">
            <w:pPr>
              <w:autoSpaceDE/>
              <w:autoSpaceDN/>
              <w:adjustRightInd/>
              <w:jc w:val="both"/>
              <w:rPr>
                <w:rFonts w:eastAsia="Arial"/>
                <w:szCs w:val="22"/>
                <w:lang w:val="ru-RU"/>
              </w:rPr>
            </w:pPr>
            <w:r>
              <w:rPr>
                <w:rFonts w:eastAsia="Arial"/>
                <w:szCs w:val="22"/>
                <w:lang w:val="ru-RU"/>
              </w:rPr>
              <w:t>осу</w:t>
            </w:r>
            <w:r>
              <w:rPr>
                <w:rFonts w:eastAsia="Arial"/>
                <w:szCs w:val="22"/>
                <w:lang w:val="ru-RU"/>
              </w:rPr>
              <w:t xml:space="preserve">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w:t>
            </w:r>
            <w:r>
              <w:rPr>
                <w:rFonts w:eastAsia="Arial"/>
                <w:szCs w:val="22"/>
                <w:lang w:val="ru-RU"/>
              </w:rPr>
              <w:lastRenderedPageBreak/>
              <w:t>делать обоснованные выводы, раз</w:t>
            </w:r>
            <w:r>
              <w:rPr>
                <w:rFonts w:eastAsia="Arial"/>
                <w:szCs w:val="22"/>
                <w:lang w:val="ru-RU"/>
              </w:rPr>
              <w:t>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1.7</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Осуществлять учебно-исследовательскую и проектную деятельность с использованием полученных знаний об о</w:t>
            </w:r>
            <w:r>
              <w:rPr>
                <w:rFonts w:eastAsia="Arial"/>
                <w:szCs w:val="22"/>
                <w:lang w:val="ru-RU"/>
              </w:rPr>
              <w:t>бществе,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w:t>
            </w:r>
            <w:r>
              <w:rPr>
                <w:rFonts w:eastAsia="Arial"/>
                <w:szCs w:val="22"/>
                <w:lang w:val="ru-RU"/>
              </w:rPr>
              <w:t>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1.8</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Использовать обществоведческие знания для взаимодействия с представителями других национальносте</w:t>
            </w:r>
            <w:r>
              <w:rPr>
                <w:rFonts w:eastAsia="Arial"/>
                <w:szCs w:val="22"/>
                <w:lang w:val="ru-RU"/>
              </w:rPr>
              <w:t>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w:t>
            </w:r>
            <w:r>
              <w:rPr>
                <w:rFonts w:eastAsia="Arial"/>
                <w:szCs w:val="22"/>
                <w:lang w:val="ru-RU"/>
              </w:rPr>
              <w:t>ормационно-коммуникационных технологий в решении различных задач при изучении раздела "Человек в обществе"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1.9</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Формулировать, основываясь на социальных ценностях и приобретенных знаниях о человеке в обществе, собственные суждения и аргументы по проблемам </w:t>
            </w:r>
            <w:r>
              <w:rPr>
                <w:rFonts w:eastAsia="Arial"/>
                <w:szCs w:val="22"/>
                <w:lang w:val="ru-RU"/>
              </w:rPr>
              <w:t>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D375AB" w:rsidRDefault="005A04D1">
            <w:pPr>
              <w:autoSpaceDE/>
              <w:autoSpaceDN/>
              <w:adjustRightInd/>
              <w:jc w:val="both"/>
              <w:rPr>
                <w:rFonts w:eastAsia="Arial"/>
                <w:szCs w:val="22"/>
                <w:lang w:val="ru-RU"/>
              </w:rPr>
            </w:pPr>
            <w:r>
              <w:rPr>
                <w:rFonts w:eastAsia="Arial"/>
                <w:szCs w:val="22"/>
                <w:lang w:val="ru-RU"/>
              </w:rPr>
              <w:t>конкретизировать теоретические положения, в том числе о типах общества, многообразии путей и фо</w:t>
            </w:r>
            <w:r>
              <w:rPr>
                <w:rFonts w:eastAsia="Arial"/>
                <w:szCs w:val="22"/>
                <w:lang w:val="ru-RU"/>
              </w:rPr>
              <w:t>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фактами социальной действительности, модельными ситуациями, примерами из личного социального о</w:t>
            </w:r>
            <w:r>
              <w:rPr>
                <w:rFonts w:eastAsia="Arial"/>
                <w:szCs w:val="22"/>
                <w:lang w:val="ru-RU"/>
              </w:rPr>
              <w:t>пыта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1.10</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w:t>
            </w:r>
            <w:r>
              <w:rPr>
                <w:rFonts w:eastAsia="Arial"/>
                <w:szCs w:val="22"/>
                <w:lang w:val="ru-RU"/>
              </w:rPr>
              <w:t>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Самостоя</w:t>
            </w:r>
            <w:r>
              <w:rPr>
                <w:rFonts w:eastAsia="Arial"/>
                <w:szCs w:val="22"/>
                <w:lang w:val="ru-RU"/>
              </w:rPr>
              <w:t>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w:t>
            </w:r>
            <w:r>
              <w:rPr>
                <w:rFonts w:eastAsia="Arial"/>
                <w:szCs w:val="22"/>
                <w:lang w:val="ru-RU"/>
              </w:rPr>
              <w:t xml:space="preserve">твенное поведение с точки зрения ценностей, социальных норм, включая нормы морали и права, экономической рациональности; осознавать неприемлемость </w:t>
            </w:r>
            <w:r>
              <w:rPr>
                <w:rFonts w:eastAsia="Arial"/>
                <w:szCs w:val="22"/>
                <w:lang w:val="ru-RU"/>
              </w:rPr>
              <w:lastRenderedPageBreak/>
              <w:t>антиобщественного поведения, опасность алкоголизма и наркомании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Духовная культура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Владеть знаниями об</w:t>
            </w:r>
            <w:r>
              <w:rPr>
                <w:rFonts w:eastAsia="Arial"/>
                <w:szCs w:val="22"/>
                <w:lang w:val="ru-RU"/>
              </w:rPr>
              <w:t xml:space="preserve">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Характеризовать российские духовно-нравственные ценности, в том числе ценности человеческой </w:t>
            </w:r>
            <w:r>
              <w:rPr>
                <w:rFonts w:eastAsia="Arial"/>
                <w:szCs w:val="22"/>
                <w:lang w:val="ru-RU"/>
              </w:rPr>
              <w:t>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w:t>
            </w:r>
            <w:r>
              <w:rPr>
                <w:rFonts w:eastAsia="Arial"/>
                <w:szCs w:val="22"/>
                <w:lang w:val="ru-RU"/>
              </w:rPr>
              <w:t>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Уметь определять смысл, различать признаки научных понятий и использовать понятийный аппарат при </w:t>
            </w:r>
            <w:r>
              <w:rPr>
                <w:rFonts w:eastAsia="Arial"/>
                <w:szCs w:val="22"/>
                <w:lang w:val="ru-RU"/>
              </w:rPr>
              <w:t xml:space="preserve">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w:t>
            </w:r>
            <w:r>
              <w:rPr>
                <w:rFonts w:eastAsia="Arial"/>
                <w:szCs w:val="22"/>
                <w:lang w:val="ru-RU"/>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D375AB" w:rsidRDefault="005A04D1">
            <w:pPr>
              <w:autoSpaceDE/>
              <w:autoSpaceDN/>
              <w:adjustRightInd/>
              <w:jc w:val="both"/>
              <w:rPr>
                <w:rFonts w:eastAsia="Arial"/>
                <w:szCs w:val="22"/>
                <w:lang w:val="ru-RU"/>
              </w:rPr>
            </w:pPr>
            <w:r>
              <w:rPr>
                <w:rFonts w:eastAsia="Arial"/>
                <w:szCs w:val="22"/>
                <w:lang w:val="ru-RU"/>
              </w:rPr>
              <w:t>определять различные смыслы многозначных понятий, в том числе: культура;</w:t>
            </w:r>
          </w:p>
          <w:p w:rsidR="00D375AB" w:rsidRDefault="005A04D1">
            <w:pPr>
              <w:autoSpaceDE/>
              <w:autoSpaceDN/>
              <w:adjustRightInd/>
              <w:jc w:val="both"/>
              <w:rPr>
                <w:rFonts w:eastAsia="Arial"/>
                <w:szCs w:val="22"/>
                <w:lang w:val="ru-RU"/>
              </w:rPr>
            </w:pPr>
            <w:r>
              <w:rPr>
                <w:rFonts w:eastAsia="Arial"/>
                <w:szCs w:val="22"/>
                <w:lang w:val="ru-RU"/>
              </w:rPr>
              <w:t>класс</w:t>
            </w:r>
            <w:r>
              <w:rPr>
                <w:rFonts w:eastAsia="Arial"/>
                <w:szCs w:val="22"/>
                <w:lang w:val="ru-RU"/>
              </w:rPr>
              <w:t xml:space="preserve">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w:t>
            </w:r>
            <w:r>
              <w:rPr>
                <w:rFonts w:eastAsia="Arial"/>
                <w:szCs w:val="22"/>
                <w:lang w:val="ru-RU"/>
              </w:rPr>
              <w:t>Федерации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D375AB" w:rsidRDefault="005A04D1">
            <w:pPr>
              <w:autoSpaceDE/>
              <w:autoSpaceDN/>
              <w:adjustRightInd/>
              <w:jc w:val="both"/>
              <w:rPr>
                <w:rFonts w:eastAsia="Arial"/>
                <w:szCs w:val="22"/>
                <w:lang w:val="ru-RU"/>
              </w:rPr>
            </w:pPr>
            <w:r>
              <w:rPr>
                <w:rFonts w:eastAsia="Arial"/>
                <w:szCs w:val="22"/>
                <w:lang w:val="ru-RU"/>
              </w:rPr>
              <w:t>характ</w:t>
            </w:r>
            <w:r>
              <w:rPr>
                <w:rFonts w:eastAsia="Arial"/>
                <w:szCs w:val="22"/>
                <w:lang w:val="ru-RU"/>
              </w:rPr>
              <w:t>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w:t>
            </w:r>
            <w:r>
              <w:rPr>
                <w:rFonts w:eastAsia="Arial"/>
                <w:szCs w:val="22"/>
                <w:lang w:val="ru-RU"/>
              </w:rPr>
              <w:t>овых систем, в том числе в таблицах, схемах, диаграммах, графиках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w:t>
            </w:r>
            <w:r>
              <w:rPr>
                <w:rFonts w:eastAsia="Arial"/>
                <w:szCs w:val="22"/>
                <w:lang w:val="ru-RU"/>
              </w:rPr>
              <w:t>ле социологические опросы, биографический метод, социальное прогнозирование, метод моделирования и сравнительно-исторический метод</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Применять знания, полученные при изучении раздела "Духовная культура" для анализа социальной информации о развитии </w:t>
            </w:r>
            <w:r>
              <w:rPr>
                <w:rFonts w:eastAsia="Arial"/>
                <w:szCs w:val="22"/>
                <w:lang w:val="ru-RU"/>
              </w:rPr>
              <w:t>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375AB" w:rsidRDefault="005A04D1">
            <w:pPr>
              <w:autoSpaceDE/>
              <w:autoSpaceDN/>
              <w:adjustRightInd/>
              <w:jc w:val="both"/>
              <w:rPr>
                <w:rFonts w:eastAsia="Arial"/>
                <w:szCs w:val="22"/>
                <w:lang w:val="ru-RU"/>
              </w:rPr>
            </w:pPr>
            <w:r>
              <w:rPr>
                <w:rFonts w:eastAsia="Arial"/>
                <w:szCs w:val="22"/>
                <w:lang w:val="ru-RU"/>
              </w:rPr>
              <w:t>осуществлять поиск соци</w:t>
            </w:r>
            <w:r>
              <w:rPr>
                <w:rFonts w:eastAsia="Arial"/>
                <w:szCs w:val="22"/>
                <w:lang w:val="ru-RU"/>
              </w:rPr>
              <w:t>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w:t>
            </w:r>
            <w:r>
              <w:rPr>
                <w:rFonts w:eastAsia="Arial"/>
                <w:szCs w:val="22"/>
                <w:lang w:val="ru-RU"/>
              </w:rPr>
              <w:t>поненты в информационном сообщении, выделять факты, выводы, оценочные суждения, мнения при изучении раздела "Духовная культура"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2.7</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Осуществлять учебно-исследовательскую и проектную деятельность с использованием полученных знаний об обществе, о его </w:t>
            </w:r>
            <w:r>
              <w:rPr>
                <w:rFonts w:eastAsia="Arial"/>
                <w:szCs w:val="22"/>
                <w:lang w:val="ru-RU"/>
              </w:rPr>
              <w:t>духовной культуре,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w:t>
            </w:r>
            <w:r>
              <w:rPr>
                <w:rFonts w:eastAsia="Arial"/>
                <w:szCs w:val="22"/>
                <w:lang w:val="ru-RU"/>
              </w:rPr>
              <w:t>авлять сложный и тезисный план развернутых ответов; анализировать неадаптированные тексты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2.8</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w:t>
            </w:r>
            <w:r>
              <w:rPr>
                <w:rFonts w:eastAsia="Arial"/>
                <w:szCs w:val="22"/>
                <w:lang w:val="ru-RU"/>
              </w:rPr>
              <w:t xml:space="preserve">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w:t>
            </w:r>
            <w:r>
              <w:rPr>
                <w:rFonts w:eastAsia="Arial"/>
                <w:szCs w:val="22"/>
                <w:lang w:val="ru-RU"/>
              </w:rPr>
              <w:t>при изучении раздела "Духовная культура"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2.9</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Формулировать, основываясь на социальных ценностях и приобретенных знаниях о духовной культуре, собственные суждения и аргументы по проблемам значения культурных ценностей и норм в жизни общества, в духовном ра</w:t>
            </w:r>
            <w:r>
              <w:rPr>
                <w:rFonts w:eastAsia="Arial"/>
                <w:szCs w:val="22"/>
                <w:lang w:val="ru-RU"/>
              </w:rPr>
              <w:t>звитии личности;</w:t>
            </w:r>
          </w:p>
          <w:p w:rsidR="00D375AB" w:rsidRDefault="005A04D1">
            <w:pPr>
              <w:autoSpaceDE/>
              <w:autoSpaceDN/>
              <w:adjustRightInd/>
              <w:jc w:val="both"/>
              <w:rPr>
                <w:rFonts w:eastAsia="Arial"/>
                <w:szCs w:val="22"/>
                <w:lang w:val="ru-RU"/>
              </w:rPr>
            </w:pPr>
            <w:r>
              <w:rPr>
                <w:rFonts w:eastAsia="Arial"/>
                <w:szCs w:val="22"/>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w:t>
            </w:r>
            <w:r>
              <w:rPr>
                <w:rFonts w:eastAsia="Arial"/>
                <w:szCs w:val="22"/>
                <w:lang w:val="ru-RU"/>
              </w:rPr>
              <w:t>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w:t>
            </w:r>
            <w:r>
              <w:rPr>
                <w:rFonts w:eastAsia="Arial"/>
                <w:szCs w:val="22"/>
                <w:lang w:val="ru-RU"/>
              </w:rPr>
              <w:t>, модельными ситуациями, примерами из личного социального опыта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2.10</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w:t>
            </w:r>
            <w:r>
              <w:rPr>
                <w:rFonts w:eastAsia="Arial"/>
                <w:szCs w:val="22"/>
                <w:lang w:val="ru-RU"/>
              </w:rPr>
              <w:t xml:space="preserve">пень достоверности информации; соотносить различные оценки социальных явлений, содержащиеся в источниках </w:t>
            </w:r>
            <w:r>
              <w:rPr>
                <w:rFonts w:eastAsia="Arial"/>
                <w:szCs w:val="22"/>
                <w:lang w:val="ru-RU"/>
              </w:rPr>
              <w:lastRenderedPageBreak/>
              <w:t>информации; давать оценку действиям людей в типичных (модельных) ситуациях с точки зрения социальных норм</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Самостоятельно оценивать практические </w:t>
            </w:r>
            <w:r>
              <w:rPr>
                <w:rFonts w:eastAsia="Arial"/>
                <w:szCs w:val="22"/>
                <w:lang w:val="ru-RU"/>
              </w:rPr>
              <w:t>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w:t>
            </w:r>
            <w:r>
              <w:rPr>
                <w:rFonts w:eastAsia="Arial"/>
                <w:szCs w:val="22"/>
                <w:lang w:val="ru-RU"/>
              </w:rPr>
              <w:t>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Экономическая жизнь общества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Владеть знаниями об экономике как наук</w:t>
            </w:r>
            <w:r>
              <w:rPr>
                <w:rFonts w:eastAsia="Arial"/>
                <w:szCs w:val="22"/>
                <w:lang w:val="ru-RU"/>
              </w:rPr>
              <w:t>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w:t>
            </w:r>
            <w:r>
              <w:rPr>
                <w:rFonts w:eastAsia="Arial"/>
                <w:szCs w:val="22"/>
                <w:lang w:val="ru-RU"/>
              </w:rPr>
              <w:t>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Характеризовать российские духовно-нравственные ценности, в том числе ценности челов</w:t>
            </w:r>
            <w:r>
              <w:rPr>
                <w:rFonts w:eastAsia="Arial"/>
                <w:szCs w:val="22"/>
                <w:lang w:val="ru-RU"/>
              </w:rPr>
              <w:t>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w:t>
            </w:r>
            <w:r>
              <w:rPr>
                <w:rFonts w:eastAsia="Arial"/>
                <w:szCs w:val="22"/>
                <w:lang w:val="ru-RU"/>
              </w:rPr>
              <w:t>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Уметь определять смысл, различать признаки научных понятий и использовать поня</w:t>
            </w:r>
            <w:r>
              <w:rPr>
                <w:rFonts w:eastAsia="Arial"/>
                <w:szCs w:val="22"/>
                <w:lang w:val="ru-RU"/>
              </w:rPr>
              <w:t>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w:t>
            </w:r>
            <w:r>
              <w:rPr>
                <w:rFonts w:eastAsia="Arial"/>
                <w:szCs w:val="22"/>
                <w:lang w:val="ru-RU"/>
              </w:rPr>
              <w:t>,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w:t>
            </w:r>
            <w:r>
              <w:rPr>
                <w:rFonts w:eastAsia="Arial"/>
                <w:szCs w:val="22"/>
                <w:lang w:val="ru-RU"/>
              </w:rPr>
              <w:t>народное разделение труда;</w:t>
            </w:r>
          </w:p>
          <w:p w:rsidR="00D375AB" w:rsidRDefault="005A04D1">
            <w:pPr>
              <w:autoSpaceDE/>
              <w:autoSpaceDN/>
              <w:adjustRightInd/>
              <w:jc w:val="both"/>
              <w:rPr>
                <w:rFonts w:eastAsia="Arial"/>
                <w:szCs w:val="22"/>
                <w:lang w:val="ru-RU"/>
              </w:rPr>
            </w:pPr>
            <w:r>
              <w:rPr>
                <w:rFonts w:eastAsia="Arial"/>
                <w:szCs w:val="22"/>
                <w:lang w:val="ru-RU"/>
              </w:rPr>
              <w:t>определять различные смыслы многозначных понятий, в том числе: экономика, собственность;</w:t>
            </w:r>
          </w:p>
          <w:p w:rsidR="00D375AB" w:rsidRDefault="005A04D1">
            <w:pPr>
              <w:autoSpaceDE/>
              <w:autoSpaceDN/>
              <w:adjustRightInd/>
              <w:jc w:val="both"/>
              <w:rPr>
                <w:rFonts w:eastAsia="Arial"/>
                <w:szCs w:val="22"/>
                <w:lang w:val="ru-RU"/>
              </w:rPr>
            </w:pPr>
            <w:r>
              <w:rPr>
                <w:rFonts w:eastAsia="Arial"/>
                <w:szCs w:val="22"/>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явления </w:t>
            </w:r>
            <w:r>
              <w:rPr>
                <w:rFonts w:eastAsia="Arial"/>
                <w:szCs w:val="22"/>
                <w:lang w:val="ru-RU"/>
              </w:rPr>
              <w:t>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3.4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Уметь устанавливать, выявлять, </w:t>
            </w:r>
            <w:r>
              <w:rPr>
                <w:rFonts w:eastAsia="Arial"/>
                <w:szCs w:val="22"/>
                <w:lang w:val="ru-RU"/>
              </w:rPr>
              <w:t>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D375AB" w:rsidRDefault="005A04D1">
            <w:pPr>
              <w:autoSpaceDE/>
              <w:autoSpaceDN/>
              <w:adjustRightInd/>
              <w:jc w:val="both"/>
              <w:rPr>
                <w:rFonts w:eastAsia="Arial"/>
                <w:szCs w:val="22"/>
                <w:lang w:val="ru-RU"/>
              </w:rPr>
            </w:pPr>
            <w:r>
              <w:rPr>
                <w:rFonts w:eastAsia="Arial"/>
                <w:szCs w:val="22"/>
                <w:lang w:val="ru-RU"/>
              </w:rPr>
              <w:t>характеризовать при</w:t>
            </w:r>
            <w:r>
              <w:rPr>
                <w:rFonts w:eastAsia="Arial"/>
                <w:szCs w:val="22"/>
                <w:lang w:val="ru-RU"/>
              </w:rPr>
              <w:t>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D375AB" w:rsidRDefault="005A04D1">
            <w:pPr>
              <w:autoSpaceDE/>
              <w:autoSpaceDN/>
              <w:adjustRightInd/>
              <w:jc w:val="both"/>
              <w:rPr>
                <w:rFonts w:eastAsia="Arial"/>
                <w:szCs w:val="22"/>
                <w:lang w:val="ru-RU"/>
              </w:rPr>
            </w:pPr>
            <w:r>
              <w:rPr>
                <w:rFonts w:eastAsia="Arial"/>
                <w:szCs w:val="22"/>
                <w:lang w:val="ru-RU"/>
              </w:rPr>
              <w:t>отражать свя</w:t>
            </w:r>
            <w:r>
              <w:rPr>
                <w:rFonts w:eastAsia="Arial"/>
                <w:szCs w:val="22"/>
                <w:lang w:val="ru-RU"/>
              </w:rPr>
              <w:t>зи социальных объектов и явлений с помощью различных знаковых систем, в том числе в таблицах, схемах, диаграммах, графиках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Иметь представления о методах изучения социальных явлений и процессов в социальных науках, включая универсальные методы науки, а</w:t>
            </w:r>
            <w:r>
              <w:rPr>
                <w:rFonts w:eastAsia="Arial"/>
                <w:szCs w:val="22"/>
                <w:lang w:val="ru-RU"/>
              </w:rPr>
              <w:t xml:space="preserve">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Применять знания, полученные при изучении раздела "Экономическа</w:t>
            </w:r>
            <w:r>
              <w:rPr>
                <w:rFonts w:eastAsia="Arial"/>
                <w:szCs w:val="22"/>
                <w:lang w:val="ru-RU"/>
              </w:rPr>
              <w:t>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w:t>
            </w:r>
            <w:r>
              <w:rPr>
                <w:rFonts w:eastAsia="Arial"/>
                <w:szCs w:val="22"/>
                <w:lang w:val="ru-RU"/>
              </w:rPr>
              <w:t>, нормативные правовые акты, государственные документы стратегического характера, публикации в СМИ;</w:t>
            </w:r>
          </w:p>
          <w:p w:rsidR="00D375AB" w:rsidRDefault="005A04D1">
            <w:pPr>
              <w:autoSpaceDE/>
              <w:autoSpaceDN/>
              <w:adjustRightInd/>
              <w:jc w:val="both"/>
              <w:rPr>
                <w:rFonts w:eastAsia="Arial"/>
                <w:szCs w:val="22"/>
                <w:lang w:val="ru-RU"/>
              </w:rPr>
            </w:pPr>
            <w:r>
              <w:rPr>
                <w:rFonts w:eastAsia="Arial"/>
                <w:szCs w:val="22"/>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w:t>
            </w:r>
            <w:r>
              <w:rPr>
                <w:rFonts w:eastAsia="Arial"/>
                <w:szCs w:val="22"/>
                <w:lang w:val="ru-RU"/>
              </w:rPr>
              <w:t>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w:t>
            </w:r>
            <w:r>
              <w:rPr>
                <w:rFonts w:eastAsia="Arial"/>
                <w:szCs w:val="22"/>
                <w:lang w:val="ru-RU"/>
              </w:rPr>
              <w:t>ства"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3.7</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ее результаты в виде завершенных проектов, презентаций, творческих работ социальной и междисциплинарн</w:t>
            </w:r>
            <w:r>
              <w:rPr>
                <w:rFonts w:eastAsia="Arial"/>
                <w:szCs w:val="22"/>
                <w:lang w:val="ru-RU"/>
              </w:rPr>
              <w:t>ой направленности;</w:t>
            </w:r>
          </w:p>
          <w:p w:rsidR="00D375AB" w:rsidRDefault="005A04D1">
            <w:pPr>
              <w:autoSpaceDE/>
              <w:autoSpaceDN/>
              <w:adjustRightInd/>
              <w:jc w:val="both"/>
              <w:rPr>
                <w:rFonts w:eastAsia="Arial"/>
                <w:szCs w:val="22"/>
                <w:lang w:val="ru-RU"/>
              </w:rPr>
            </w:pPr>
            <w:r>
              <w:rPr>
                <w:rFonts w:eastAsia="Arial"/>
                <w:szCs w:val="22"/>
                <w:lang w:val="ru-RU"/>
              </w:rPr>
              <w:t>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3.8</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Использовать обществоведческие </w:t>
            </w:r>
            <w:r>
              <w:rPr>
                <w:rFonts w:eastAsia="Arial"/>
                <w:szCs w:val="22"/>
                <w:lang w:val="ru-RU"/>
              </w:rPr>
              <w:t xml:space="preserve">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w:t>
            </w:r>
            <w:r>
              <w:rPr>
                <w:rFonts w:eastAsia="Arial"/>
                <w:szCs w:val="22"/>
                <w:lang w:val="ru-RU"/>
              </w:rPr>
              <w:lastRenderedPageBreak/>
              <w:t>гражданской позиции, осознания значимости здорового образ</w:t>
            </w:r>
            <w:r>
              <w:rPr>
                <w:rFonts w:eastAsia="Arial"/>
                <w:szCs w:val="22"/>
                <w:lang w:val="ru-RU"/>
              </w:rPr>
              <w:t>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3.9</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Формулировать, основываясь на социальных ценностях и приобретенных зн</w:t>
            </w:r>
            <w:r>
              <w:rPr>
                <w:rFonts w:eastAsia="Arial"/>
                <w:szCs w:val="22"/>
                <w:lang w:val="ru-RU"/>
              </w:rPr>
              <w:t>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D375AB" w:rsidRDefault="005A04D1">
            <w:pPr>
              <w:autoSpaceDE/>
              <w:autoSpaceDN/>
              <w:adjustRightInd/>
              <w:jc w:val="both"/>
              <w:rPr>
                <w:rFonts w:eastAsia="Arial"/>
                <w:szCs w:val="22"/>
                <w:lang w:val="ru-RU"/>
              </w:rPr>
            </w:pPr>
            <w:r>
              <w:rPr>
                <w:rFonts w:eastAsia="Arial"/>
                <w:szCs w:val="22"/>
                <w:lang w:val="ru-RU"/>
              </w:rPr>
              <w:t>конкретизировать теоретические положен</w:t>
            </w:r>
            <w:r>
              <w:rPr>
                <w:rFonts w:eastAsia="Arial"/>
                <w:szCs w:val="22"/>
                <w:lang w:val="ru-RU"/>
              </w:rPr>
              <w:t>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w:t>
            </w:r>
            <w:r>
              <w:rPr>
                <w:rFonts w:eastAsia="Arial"/>
                <w:szCs w:val="22"/>
                <w:lang w:val="ru-RU"/>
              </w:rPr>
              <w:t>ктами социальной действительности, модельными ситуациями, примерами из личного социального опыта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3.10</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Применять знания о финансах и бюджетном регулировании при пользовании финансовыми услугами и инструментами, в том числе находить, анализировать и </w:t>
            </w:r>
            <w:r>
              <w:rPr>
                <w:rFonts w:eastAsia="Arial"/>
                <w:szCs w:val="22"/>
                <w:lang w:val="ru-RU"/>
              </w:rPr>
              <w:t>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w:t>
            </w:r>
            <w:r>
              <w:rPr>
                <w:rFonts w:eastAsia="Arial"/>
                <w:szCs w:val="22"/>
                <w:lang w:val="ru-RU"/>
              </w:rPr>
              <w:t>езопасности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w:t>
            </w:r>
            <w:r>
              <w:rPr>
                <w:rFonts w:eastAsia="Arial"/>
                <w:szCs w:val="22"/>
                <w:lang w:val="ru-RU"/>
              </w:rPr>
              <w:t>в источниках информации; давать оценку действиям людей в типичных (модельных) ситуациях с точки зрения социальных норм</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Самостоятельно оценивать практические ситуации и принимать решения, выявлять с помощью полученных знаний наиболее эффективные </w:t>
            </w:r>
            <w:r>
              <w:rPr>
                <w:rFonts w:eastAsia="Arial"/>
                <w:szCs w:val="22"/>
                <w:lang w:val="ru-RU"/>
              </w:rPr>
              <w:t>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w:t>
            </w:r>
            <w:r>
              <w:rPr>
                <w:rFonts w:eastAsia="Arial"/>
                <w:szCs w:val="22"/>
                <w:lang w:val="ru-RU"/>
              </w:rPr>
              <w:t>и; осознавать неприемлемость антиобщественного поведения, опасность алкоголизма и наркомании</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элементы содержания (10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Код</w:t>
            </w:r>
          </w:p>
        </w:tc>
        <w:tc>
          <w:tcPr>
            <w:tcW w:w="7994" w:type="dxa"/>
          </w:tcPr>
          <w:p w:rsidR="00D375AB" w:rsidRDefault="005A04D1">
            <w:pPr>
              <w:autoSpaceDE/>
              <w:autoSpaceDN/>
              <w:adjustRightInd/>
              <w:jc w:val="center"/>
              <w:rPr>
                <w:rFonts w:eastAsia="Arial"/>
                <w:szCs w:val="22"/>
                <w:lang w:val="ru-RU"/>
              </w:rPr>
            </w:pPr>
            <w:r>
              <w:rPr>
                <w:rFonts w:eastAsia="Arial"/>
                <w:szCs w:val="22"/>
                <w:lang w:val="ru-RU"/>
              </w:rPr>
              <w:t>Проверяемый элемент содержания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Человек в обществе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Общество как система. Общественные отношения. Связи </w:t>
            </w:r>
            <w:r>
              <w:rPr>
                <w:rFonts w:eastAsia="Arial"/>
                <w:szCs w:val="22"/>
                <w:lang w:val="ru-RU"/>
              </w:rPr>
              <w:t xml:space="preserve">между </w:t>
            </w:r>
            <w:r>
              <w:rPr>
                <w:rFonts w:eastAsia="Arial"/>
                <w:szCs w:val="22"/>
                <w:lang w:val="ru-RU"/>
              </w:rPr>
              <w:lastRenderedPageBreak/>
              <w:t>подсистемами и элементами общества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Общественные потребности и социальные институты. Признаки и функции социальных институтов</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Типы обществ. Постиндустриальное (информационное) общество и его особенности. Роль массовой коммуникации в современ</w:t>
            </w:r>
            <w:r>
              <w:rPr>
                <w:rFonts w:eastAsia="Arial"/>
                <w:szCs w:val="22"/>
                <w:lang w:val="ru-RU"/>
              </w:rPr>
              <w:t>ном обществе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Глобализация и ее противоречивые последствия. Российское общество и </w:t>
            </w:r>
            <w:r>
              <w:rPr>
                <w:rFonts w:eastAsia="Arial"/>
                <w:szCs w:val="22"/>
                <w:lang w:val="ru-RU"/>
              </w:rPr>
              <w:t>человек перед лицом угроз и вызовов XXI в.</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Общественное </w:t>
            </w:r>
            <w:r>
              <w:rPr>
                <w:rFonts w:eastAsia="Arial"/>
                <w:szCs w:val="22"/>
                <w:lang w:val="ru-RU"/>
              </w:rPr>
              <w:t>и индивидуальное сознание. Самосознание и социальное поведение. Мировоззрение, его роль в жизнедеятельности человека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Социализация личности и ее этапы. Агенты (институты) социализации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Деятельность и ее структура. Мотивация деятельности. Потребност</w:t>
            </w:r>
            <w:r>
              <w:rPr>
                <w:rFonts w:eastAsia="Arial"/>
                <w:szCs w:val="22"/>
                <w:lang w:val="ru-RU"/>
              </w:rPr>
              <w:t>и и интересы. Многообразие видов деятельности. Свобода и необходимость в деятельности человека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Познание мира. Чувственное и рациональное познание. Знание как результат познавательной деятельности, его виды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Мышление, его формы и методы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Понятие истины, ее критерии. Абсолютная, относительная истина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Духовная культура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Мораль как общечеловеческая ценность и социальный </w:t>
            </w:r>
            <w:r>
              <w:rPr>
                <w:rFonts w:eastAsia="Arial"/>
                <w:szCs w:val="22"/>
                <w:lang w:val="ru-RU"/>
              </w:rPr>
              <w:t>регулятор. Категории морали. Гражданственность. Патриотизм</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w:t>
            </w:r>
            <w:r>
              <w:rPr>
                <w:rFonts w:eastAsia="Arial"/>
                <w:szCs w:val="22"/>
                <w:lang w:val="ru-RU"/>
              </w:rPr>
              <w:t>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Образование в современном обществе. Российская система образования. </w:t>
            </w:r>
            <w:r>
              <w:rPr>
                <w:rFonts w:eastAsia="Arial"/>
                <w:szCs w:val="22"/>
                <w:lang w:val="ru-RU"/>
              </w:rPr>
              <w:lastRenderedPageBreak/>
              <w:t xml:space="preserve">Основные направления развития образования </w:t>
            </w:r>
            <w:r>
              <w:rPr>
                <w:rFonts w:eastAsia="Arial"/>
                <w:szCs w:val="22"/>
                <w:lang w:val="ru-RU"/>
              </w:rPr>
              <w:t>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2.6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Религия, ее роль в жизни общества и человека. Мировые и национальные религии. Значение поддержания межконфессиональ</w:t>
            </w:r>
            <w:r>
              <w:rPr>
                <w:rFonts w:eastAsia="Arial"/>
                <w:szCs w:val="22"/>
                <w:lang w:val="ru-RU"/>
              </w:rPr>
              <w:t>ного мира в Российской Федерации. Свобода совести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Искусство, его основные функции. Особенности искусства как формы духовной культуры. Достижения современного российского искусства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Особенности профессиональной деятельности в сфере науки, </w:t>
            </w:r>
            <w:r>
              <w:rPr>
                <w:rFonts w:eastAsia="Arial"/>
                <w:szCs w:val="22"/>
                <w:lang w:val="ru-RU"/>
              </w:rPr>
              <w:t>образования, искусства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Экономическая жизнь общества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Типы эконо</w:t>
            </w:r>
            <w:r>
              <w:rPr>
                <w:rFonts w:eastAsia="Arial"/>
                <w:szCs w:val="22"/>
                <w:lang w:val="ru-RU"/>
              </w:rPr>
              <w:t>мических систем</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Экономический рост и пути его достижения. Факторы долгосрочного экономического роста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Понятие экономического цикла. Фазы экономического цикла. Причины экономических циклов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Рыночный спрос. Закон спроса. Эластичность спроса. </w:t>
            </w:r>
            <w:r>
              <w:rPr>
                <w:rFonts w:eastAsia="Arial"/>
                <w:szCs w:val="22"/>
                <w:lang w:val="ru-RU"/>
              </w:rPr>
              <w:t>Рыночное предложение. Закон предложения. Эластичность предложения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w:t>
            </w:r>
            <w:r>
              <w:rPr>
                <w:rFonts w:eastAsia="Arial"/>
                <w:szCs w:val="22"/>
                <w:lang w:val="ru-RU"/>
              </w:rPr>
              <w:t>онопольное регулирование в Российской Федерации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Рынок труда. Заработная плата и стимулирование труда. Особенности труда молодежи. Деятельность профсоюзов. Занятость и безработица. Причины и виды безработицы. Государственная политика Российской Федерац</w:t>
            </w:r>
            <w:r>
              <w:rPr>
                <w:rFonts w:eastAsia="Arial"/>
                <w:szCs w:val="22"/>
                <w:lang w:val="ru-RU"/>
              </w:rPr>
              <w:t>ии в области занятости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w:t>
            </w:r>
            <w:r>
              <w:rPr>
                <w:rFonts w:eastAsia="Arial"/>
                <w:szCs w:val="22"/>
                <w:lang w:val="ru-RU"/>
              </w:rPr>
              <w:t>й сферах</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Предприятие в экономике. Цели предприятия. Факторы производства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Альтернативная стоимость, способы и источники финансирования предприятий. Издержки, их виды. Выручка, прибыль</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Поддержка малого и среднего предпринимательства в </w:t>
            </w:r>
            <w:r>
              <w:rPr>
                <w:rFonts w:eastAsia="Arial"/>
                <w:szCs w:val="22"/>
                <w:lang w:val="ru-RU"/>
              </w:rPr>
              <w:t>Российской Федерации. Государственная политика импортозамещения в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3.12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w:t>
            </w:r>
            <w:r>
              <w:rPr>
                <w:rFonts w:eastAsia="Arial"/>
                <w:szCs w:val="22"/>
                <w:lang w:val="ru-RU"/>
              </w:rPr>
              <w:t>технологии и финансовая безопасность</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Денежные агрегаты. Монетарная политика Банка России. Инфляция: причины, виды, последствия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Экономика и государство. Экономические функции государства. Общественные блага. Внешние эффекты. Цифровизация экономи</w:t>
            </w:r>
            <w:r>
              <w:rPr>
                <w:rFonts w:eastAsia="Arial"/>
                <w:szCs w:val="22"/>
                <w:lang w:val="ru-RU"/>
              </w:rPr>
              <w:t>ки в Российской Федерации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Налоговая система Российской Федерации. Функции налогов. Система налогов и </w:t>
            </w:r>
            <w:r>
              <w:rPr>
                <w:rFonts w:eastAsia="Arial"/>
                <w:szCs w:val="22"/>
                <w:lang w:val="ru-RU"/>
              </w:rPr>
              <w:t>сборов в Российской Федерации. Налоговые льготы и вычеты. Фискальная политика государства.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w:t>
            </w:r>
            <w:r>
              <w:rPr>
                <w:rFonts w:eastAsia="Arial"/>
                <w:szCs w:val="22"/>
                <w:lang w:val="ru-RU"/>
              </w:rPr>
              <w:t>ирование внешней торговли</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требования к результатам освоения основной</w:t>
      </w:r>
    </w:p>
    <w:p w:rsidR="00D375AB" w:rsidRDefault="005A04D1">
      <w:pPr>
        <w:autoSpaceDE/>
        <w:autoSpaceDN/>
        <w:adjustRightInd/>
        <w:jc w:val="center"/>
        <w:rPr>
          <w:rFonts w:eastAsia="Arial"/>
          <w:szCs w:val="22"/>
          <w:lang w:val="ru-RU"/>
        </w:rPr>
      </w:pPr>
      <w:r>
        <w:rPr>
          <w:rFonts w:eastAsia="Arial"/>
          <w:szCs w:val="22"/>
          <w:lang w:val="ru-RU"/>
        </w:rPr>
        <w:t>образовательной программы (11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Код проверяемого результата</w:t>
            </w:r>
          </w:p>
        </w:tc>
        <w:tc>
          <w:tcPr>
            <w:tcW w:w="7370" w:type="dxa"/>
          </w:tcPr>
          <w:p w:rsidR="00D375AB" w:rsidRDefault="005A04D1">
            <w:pPr>
              <w:autoSpaceDE/>
              <w:autoSpaceDN/>
              <w:adjustRightInd/>
              <w:jc w:val="center"/>
              <w:rPr>
                <w:rFonts w:eastAsia="Arial"/>
                <w:szCs w:val="22"/>
                <w:lang w:val="ru-RU"/>
              </w:rPr>
            </w:pPr>
            <w:r>
              <w:rPr>
                <w:rFonts w:eastAsia="Arial"/>
                <w:szCs w:val="22"/>
                <w:lang w:val="ru-RU"/>
              </w:rPr>
              <w:t>Проверяемые предметные результаты освоения основной образовательной программы среднего общего образования</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Социальная сфера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w:t>
            </w:r>
            <w:r>
              <w:rPr>
                <w:rFonts w:eastAsia="Arial"/>
                <w:szCs w:val="22"/>
                <w:lang w:val="ru-RU"/>
              </w:rPr>
              <w:t>иях социальной политики в Российской Федерации, в том числе в области поддержки семьи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w:t>
            </w:r>
            <w:r>
              <w:rPr>
                <w:rFonts w:eastAsia="Arial"/>
                <w:szCs w:val="22"/>
                <w:lang w:val="ru-RU"/>
              </w:rPr>
              <w:t>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w:t>
            </w:r>
            <w:r>
              <w:rPr>
                <w:rFonts w:eastAsia="Arial"/>
                <w:szCs w:val="22"/>
                <w:lang w:val="ru-RU"/>
              </w:rPr>
              <w:t xml:space="preserve"> стабильности и целостности государства, на примерах раздела "Социальная сфера"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Уметь определять смысл, различать признаки научных понятий и использовать понятийный аппарат при анализе и оценке социальных </w:t>
            </w:r>
            <w:r>
              <w:rPr>
                <w:rFonts w:eastAsia="Arial"/>
                <w:szCs w:val="22"/>
                <w:lang w:val="ru-RU"/>
              </w:rPr>
              <w:lastRenderedPageBreak/>
              <w:t>явлений при изложении собственных суждений и п</w:t>
            </w:r>
            <w:r>
              <w:rPr>
                <w:rFonts w:eastAsia="Arial"/>
                <w:szCs w:val="22"/>
                <w:lang w:val="ru-RU"/>
              </w:rPr>
              <w:t>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w:t>
            </w:r>
            <w:r>
              <w:rPr>
                <w:rFonts w:eastAsia="Arial"/>
                <w:szCs w:val="22"/>
                <w:lang w:val="ru-RU"/>
              </w:rPr>
              <w:t>ие общности, нация, социальные нормы, социальный контроль и самоконтроль, социальный конфликт;</w:t>
            </w:r>
          </w:p>
          <w:p w:rsidR="00D375AB" w:rsidRDefault="005A04D1">
            <w:pPr>
              <w:autoSpaceDE/>
              <w:autoSpaceDN/>
              <w:adjustRightInd/>
              <w:jc w:val="both"/>
              <w:rPr>
                <w:rFonts w:eastAsia="Arial"/>
                <w:szCs w:val="22"/>
                <w:lang w:val="ru-RU"/>
              </w:rPr>
            </w:pPr>
            <w:r>
              <w:rPr>
                <w:rFonts w:eastAsia="Arial"/>
                <w:szCs w:val="22"/>
                <w:lang w:val="ru-RU"/>
              </w:rPr>
              <w:t>определять различные смыслы многозначных понятий, в том числе: социальная справедливость, социальный институт;</w:t>
            </w:r>
          </w:p>
          <w:p w:rsidR="00D375AB" w:rsidRDefault="005A04D1">
            <w:pPr>
              <w:autoSpaceDE/>
              <w:autoSpaceDN/>
              <w:adjustRightInd/>
              <w:jc w:val="both"/>
              <w:rPr>
                <w:rFonts w:eastAsia="Arial"/>
                <w:szCs w:val="22"/>
                <w:lang w:val="ru-RU"/>
              </w:rPr>
            </w:pPr>
            <w:r>
              <w:rPr>
                <w:rFonts w:eastAsia="Arial"/>
                <w:szCs w:val="22"/>
                <w:lang w:val="ru-RU"/>
              </w:rPr>
              <w:t>классифицировать и типологизировать на основе пред</w:t>
            </w:r>
            <w:r>
              <w:rPr>
                <w:rFonts w:eastAsia="Arial"/>
                <w:szCs w:val="22"/>
                <w:lang w:val="ru-RU"/>
              </w:rPr>
              <w:t>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w:t>
            </w:r>
            <w:r>
              <w:rPr>
                <w:rFonts w:eastAsia="Arial"/>
                <w:szCs w:val="22"/>
                <w:lang w:val="ru-RU"/>
              </w:rPr>
              <w:t>виаций, виды миграционных процессов в современном мире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1.4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D375AB" w:rsidRDefault="005A04D1">
            <w:pPr>
              <w:autoSpaceDE/>
              <w:autoSpaceDN/>
              <w:adjustRightInd/>
              <w:jc w:val="both"/>
              <w:rPr>
                <w:rFonts w:eastAsia="Arial"/>
                <w:szCs w:val="22"/>
                <w:lang w:val="ru-RU"/>
              </w:rPr>
            </w:pPr>
            <w:r>
              <w:rPr>
                <w:rFonts w:eastAsia="Arial"/>
                <w:szCs w:val="22"/>
                <w:lang w:val="ru-RU"/>
              </w:rPr>
              <w:t xml:space="preserve">приводить примеры взаимосвязи социальной, </w:t>
            </w:r>
            <w:r>
              <w:rPr>
                <w:rFonts w:eastAsia="Arial"/>
                <w:szCs w:val="22"/>
                <w:lang w:val="ru-RU"/>
              </w:rPr>
              <w:t>политической и других сфер жизни общества; права и морали;</w:t>
            </w:r>
          </w:p>
          <w:p w:rsidR="00D375AB" w:rsidRDefault="005A04D1">
            <w:pPr>
              <w:autoSpaceDE/>
              <w:autoSpaceDN/>
              <w:adjustRightInd/>
              <w:jc w:val="both"/>
              <w:rPr>
                <w:rFonts w:eastAsia="Arial"/>
                <w:szCs w:val="22"/>
                <w:lang w:val="ru-RU"/>
              </w:rPr>
            </w:pPr>
            <w:r>
              <w:rPr>
                <w:rFonts w:eastAsia="Arial"/>
                <w:szCs w:val="22"/>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w:t>
            </w:r>
            <w:r>
              <w:rPr>
                <w:rFonts w:eastAsia="Arial"/>
                <w:szCs w:val="22"/>
                <w:lang w:val="ru-RU"/>
              </w:rPr>
              <w:t>поведения;</w:t>
            </w:r>
          </w:p>
          <w:p w:rsidR="00D375AB" w:rsidRDefault="005A04D1">
            <w:pPr>
              <w:autoSpaceDE/>
              <w:autoSpaceDN/>
              <w:adjustRightInd/>
              <w:jc w:val="both"/>
              <w:rPr>
                <w:rFonts w:eastAsia="Arial"/>
                <w:szCs w:val="22"/>
                <w:lang w:val="ru-RU"/>
              </w:rPr>
            </w:pPr>
            <w:r>
              <w:rPr>
                <w:rFonts w:eastAsia="Arial"/>
                <w:szCs w:val="22"/>
                <w:lang w:val="ru-RU"/>
              </w:rPr>
              <w:t>характеризовать функции семьи, социальных норм, включая нормы права; социального контроля;</w:t>
            </w:r>
          </w:p>
          <w:p w:rsidR="00D375AB" w:rsidRDefault="005A04D1">
            <w:pPr>
              <w:autoSpaceDE/>
              <w:autoSpaceDN/>
              <w:adjustRightInd/>
              <w:jc w:val="both"/>
              <w:rPr>
                <w:rFonts w:eastAsia="Arial"/>
                <w:szCs w:val="22"/>
                <w:lang w:val="ru-RU"/>
              </w:rPr>
            </w:pPr>
            <w:r>
              <w:rPr>
                <w:rFonts w:eastAsia="Arial"/>
                <w:szCs w:val="22"/>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Иметь представ</w:t>
            </w:r>
            <w:r>
              <w:rPr>
                <w:rFonts w:eastAsia="Arial"/>
                <w:szCs w:val="22"/>
                <w:lang w:val="ru-RU"/>
              </w:rPr>
              <w:t>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w:t>
            </w:r>
            <w:r>
              <w:rPr>
                <w:rFonts w:eastAsia="Arial"/>
                <w:szCs w:val="22"/>
                <w:lang w:val="ru-RU"/>
              </w:rPr>
              <w:t>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w:t>
            </w:r>
            <w:r>
              <w:rPr>
                <w:rFonts w:eastAsia="Arial"/>
                <w:szCs w:val="22"/>
                <w:lang w:val="ru-RU"/>
              </w:rPr>
              <w:t xml:space="preserve"> органов, нормативные правовые акты, государственные документы стратегического характера, публикации в СМИ;</w:t>
            </w:r>
          </w:p>
          <w:p w:rsidR="00D375AB" w:rsidRDefault="005A04D1">
            <w:pPr>
              <w:autoSpaceDE/>
              <w:autoSpaceDN/>
              <w:adjustRightInd/>
              <w:jc w:val="both"/>
              <w:rPr>
                <w:rFonts w:eastAsia="Arial"/>
                <w:szCs w:val="22"/>
                <w:lang w:val="ru-RU"/>
              </w:rPr>
            </w:pPr>
            <w:r>
              <w:rPr>
                <w:rFonts w:eastAsia="Arial"/>
                <w:szCs w:val="22"/>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w:t>
            </w:r>
            <w:r>
              <w:rPr>
                <w:rFonts w:eastAsia="Arial"/>
                <w:szCs w:val="22"/>
                <w:lang w:val="ru-RU"/>
              </w:rPr>
              <w:t>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1.7</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ее результаты в виде завершенных проектов, презентаций, творческих работ социальной и междисциплинар</w:t>
            </w:r>
            <w:r>
              <w:rPr>
                <w:rFonts w:eastAsia="Arial"/>
                <w:szCs w:val="22"/>
                <w:lang w:val="ru-RU"/>
              </w:rPr>
              <w:t>ной направленности;</w:t>
            </w:r>
          </w:p>
          <w:p w:rsidR="00D375AB" w:rsidRDefault="005A04D1">
            <w:pPr>
              <w:autoSpaceDE/>
              <w:autoSpaceDN/>
              <w:adjustRightInd/>
              <w:jc w:val="both"/>
              <w:rPr>
                <w:rFonts w:eastAsia="Arial"/>
                <w:szCs w:val="22"/>
                <w:lang w:val="ru-RU"/>
              </w:rPr>
            </w:pPr>
            <w:r>
              <w:rPr>
                <w:rFonts w:eastAsia="Arial"/>
                <w:szCs w:val="22"/>
                <w:lang w:val="ru-RU"/>
              </w:rPr>
              <w:t>подготавливать устные выступления и письменные работы (развернутые ответы, сочинения) по изученным темам, составлять сложный и тезисный планы развернутых ответов; анализировать неадаптированные тексты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1.8</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Использовать политические и пр</w:t>
            </w:r>
            <w:r>
              <w:rPr>
                <w:rFonts w:eastAsia="Arial"/>
                <w:szCs w:val="22"/>
                <w:lang w:val="ru-RU"/>
              </w:rPr>
              <w:t>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w:t>
            </w:r>
            <w:r>
              <w:rPr>
                <w:rFonts w:eastAsia="Arial"/>
                <w:szCs w:val="22"/>
                <w:lang w:val="ru-RU"/>
              </w:rPr>
              <w:t>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1.9</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Формулировать на основе социальных ценностей и приобретенных знаний о структуре общества и социальных взаимод</w:t>
            </w:r>
            <w:r>
              <w:rPr>
                <w:rFonts w:eastAsia="Arial"/>
                <w:szCs w:val="22"/>
                <w:lang w:val="ru-RU"/>
              </w:rPr>
              <w:t>ействиях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w:t>
            </w:r>
          </w:p>
          <w:p w:rsidR="00D375AB" w:rsidRDefault="005A04D1">
            <w:pPr>
              <w:autoSpaceDE/>
              <w:autoSpaceDN/>
              <w:adjustRightInd/>
              <w:jc w:val="both"/>
              <w:rPr>
                <w:rFonts w:eastAsia="Arial"/>
                <w:szCs w:val="22"/>
                <w:lang w:val="ru-RU"/>
              </w:rPr>
            </w:pPr>
            <w:r>
              <w:rPr>
                <w:rFonts w:eastAsia="Arial"/>
                <w:szCs w:val="22"/>
                <w:lang w:val="ru-RU"/>
              </w:rPr>
              <w:t>использовать ключевые понятия, теоретические положения, в том числе о соци</w:t>
            </w:r>
            <w:r>
              <w:rPr>
                <w:rFonts w:eastAsia="Arial"/>
                <w:szCs w:val="22"/>
                <w:lang w:val="ru-RU"/>
              </w:rPr>
              <w:t>альной структуре российского общества, роли семьи в жизни личности и в развитии общества;</w:t>
            </w:r>
          </w:p>
          <w:p w:rsidR="00D375AB" w:rsidRDefault="005A04D1">
            <w:pPr>
              <w:autoSpaceDE/>
              <w:autoSpaceDN/>
              <w:adjustRightInd/>
              <w:jc w:val="both"/>
              <w:rPr>
                <w:rFonts w:eastAsia="Arial"/>
                <w:szCs w:val="22"/>
                <w:lang w:val="ru-RU"/>
              </w:rPr>
            </w:pPr>
            <w:r>
              <w:rPr>
                <w:rFonts w:eastAsia="Arial"/>
                <w:szCs w:val="22"/>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w:t>
            </w:r>
            <w:r>
              <w:rPr>
                <w:rFonts w:eastAsia="Arial"/>
                <w:szCs w:val="22"/>
                <w:lang w:val="ru-RU"/>
              </w:rPr>
              <w:t>тях их разрешения; государственной поддержке социально незащищенных слоев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1.10</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Оценивать </w:t>
            </w:r>
            <w:r>
              <w:rPr>
                <w:rFonts w:eastAsia="Arial"/>
                <w:szCs w:val="22"/>
                <w:lang w:val="ru-RU"/>
              </w:rPr>
              <w:t>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w:t>
            </w:r>
            <w:r>
              <w:rPr>
                <w:rFonts w:eastAsia="Arial"/>
                <w:szCs w:val="22"/>
                <w:lang w:val="ru-RU"/>
              </w:rPr>
              <w:t>ать оценку действиям людей в типичных (модельных) ситуациях с точки зрения социальных норм, в том числе норм морали и права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Самостоятельно оценивать и принимать решения, выявлять с помощью полученных знаний наиболее эффективные способы противодействи</w:t>
            </w:r>
            <w:r>
              <w:rPr>
                <w:rFonts w:eastAsia="Arial"/>
                <w:szCs w:val="22"/>
                <w:lang w:val="ru-RU"/>
              </w:rPr>
              <w:t>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w:t>
            </w:r>
            <w:r>
              <w:rPr>
                <w:rFonts w:eastAsia="Arial"/>
                <w:szCs w:val="22"/>
                <w:lang w:val="ru-RU"/>
              </w:rPr>
              <w:t>ения, опасность алкоголизма и наркомании</w:t>
            </w:r>
          </w:p>
        </w:tc>
      </w:tr>
      <w:tr w:rsidR="00D375AB">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Политическая сфера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w:t>
            </w:r>
            <w:r>
              <w:rPr>
                <w:rFonts w:eastAsia="Arial"/>
                <w:szCs w:val="22"/>
                <w:lang w:val="ru-RU"/>
              </w:rPr>
              <w:t>государственной власти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w:t>
            </w:r>
            <w:r>
              <w:rPr>
                <w:rFonts w:eastAsia="Arial"/>
                <w:szCs w:val="22"/>
                <w:lang w:val="ru-RU"/>
              </w:rPr>
              <w:t>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w:t>
            </w:r>
            <w:r>
              <w:rPr>
                <w:rFonts w:eastAsia="Arial"/>
                <w:szCs w:val="22"/>
                <w:lang w:val="ru-RU"/>
              </w:rPr>
              <w:t>литическая сфера"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w:t>
            </w:r>
            <w:r>
              <w:rPr>
                <w:rFonts w:eastAsia="Arial"/>
                <w:szCs w:val="22"/>
                <w:lang w:val="ru-RU"/>
              </w:rPr>
              <w:t>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D375AB" w:rsidRDefault="005A04D1">
            <w:pPr>
              <w:autoSpaceDE/>
              <w:autoSpaceDN/>
              <w:adjustRightInd/>
              <w:jc w:val="both"/>
              <w:rPr>
                <w:rFonts w:eastAsia="Arial"/>
                <w:szCs w:val="22"/>
                <w:lang w:val="ru-RU"/>
              </w:rPr>
            </w:pPr>
            <w:r>
              <w:rPr>
                <w:rFonts w:eastAsia="Arial"/>
                <w:szCs w:val="22"/>
                <w:lang w:val="ru-RU"/>
              </w:rPr>
              <w:t>определять различные смыслы многозначн</w:t>
            </w:r>
            <w:r>
              <w:rPr>
                <w:rFonts w:eastAsia="Arial"/>
                <w:szCs w:val="22"/>
                <w:lang w:val="ru-RU"/>
              </w:rPr>
              <w:t>ых понятий, в том числе: власть;</w:t>
            </w:r>
          </w:p>
          <w:p w:rsidR="00D375AB" w:rsidRDefault="005A04D1">
            <w:pPr>
              <w:autoSpaceDE/>
              <w:autoSpaceDN/>
              <w:adjustRightInd/>
              <w:jc w:val="both"/>
              <w:rPr>
                <w:rFonts w:eastAsia="Arial"/>
                <w:szCs w:val="22"/>
                <w:lang w:val="ru-RU"/>
              </w:rPr>
            </w:pPr>
            <w:r>
              <w:rPr>
                <w:rFonts w:eastAsia="Arial"/>
                <w:szCs w:val="22"/>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w:t>
            </w:r>
            <w:r>
              <w:rPr>
                <w:rFonts w:eastAsia="Arial"/>
                <w:szCs w:val="22"/>
                <w:lang w:val="ru-RU"/>
              </w:rPr>
              <w:t>литического лидерства, избирательных и партийных систем, политических идеологий</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w:t>
            </w:r>
            <w:r>
              <w:rPr>
                <w:rFonts w:eastAsia="Arial"/>
                <w:szCs w:val="22"/>
                <w:lang w:val="ru-RU"/>
              </w:rPr>
              <w:t xml:space="preserve"> и ее политического поведения;</w:t>
            </w:r>
          </w:p>
          <w:p w:rsidR="00D375AB" w:rsidRDefault="005A04D1">
            <w:pPr>
              <w:autoSpaceDE/>
              <w:autoSpaceDN/>
              <w:adjustRightInd/>
              <w:jc w:val="both"/>
              <w:rPr>
                <w:rFonts w:eastAsia="Arial"/>
                <w:szCs w:val="22"/>
                <w:lang w:val="ru-RU"/>
              </w:rPr>
            </w:pPr>
            <w:r>
              <w:rPr>
                <w:rFonts w:eastAsia="Arial"/>
                <w:szCs w:val="22"/>
                <w:lang w:val="ru-RU"/>
              </w:rPr>
              <w:t>приводить примеры взаимосвязи социальной, политической и других сфер жизни общества;</w:t>
            </w:r>
          </w:p>
          <w:p w:rsidR="00D375AB" w:rsidRDefault="005A04D1">
            <w:pPr>
              <w:autoSpaceDE/>
              <w:autoSpaceDN/>
              <w:adjustRightInd/>
              <w:jc w:val="both"/>
              <w:rPr>
                <w:rFonts w:eastAsia="Arial"/>
                <w:szCs w:val="22"/>
                <w:lang w:val="ru-RU"/>
              </w:rPr>
            </w:pPr>
            <w:r>
              <w:rPr>
                <w:rFonts w:eastAsia="Arial"/>
                <w:szCs w:val="22"/>
                <w:lang w:val="ru-RU"/>
              </w:rPr>
              <w:t>характеризовать причины и последствия преобразований в политической сфере, абсентеизма, коррупции;</w:t>
            </w:r>
          </w:p>
          <w:p w:rsidR="00D375AB" w:rsidRDefault="005A04D1">
            <w:pPr>
              <w:autoSpaceDE/>
              <w:autoSpaceDN/>
              <w:adjustRightInd/>
              <w:jc w:val="both"/>
              <w:rPr>
                <w:rFonts w:eastAsia="Arial"/>
                <w:szCs w:val="22"/>
                <w:lang w:val="ru-RU"/>
              </w:rPr>
            </w:pPr>
            <w:r>
              <w:rPr>
                <w:rFonts w:eastAsia="Arial"/>
                <w:szCs w:val="22"/>
                <w:lang w:val="ru-RU"/>
              </w:rPr>
              <w:t>характеризовать функции государства, субъ</w:t>
            </w:r>
            <w:r>
              <w:rPr>
                <w:rFonts w:eastAsia="Arial"/>
                <w:szCs w:val="22"/>
                <w:lang w:val="ru-RU"/>
              </w:rPr>
              <w:t>ектов и органов государственной власти в Российской Федерации, политических партий, средств массовой информации в политической жизни общества;</w:t>
            </w:r>
          </w:p>
          <w:p w:rsidR="00D375AB" w:rsidRDefault="005A04D1">
            <w:pPr>
              <w:autoSpaceDE/>
              <w:autoSpaceDN/>
              <w:adjustRightInd/>
              <w:jc w:val="both"/>
              <w:rPr>
                <w:rFonts w:eastAsia="Arial"/>
                <w:szCs w:val="22"/>
                <w:lang w:val="ru-RU"/>
              </w:rPr>
            </w:pPr>
            <w:r>
              <w:rPr>
                <w:rFonts w:eastAsia="Arial"/>
                <w:szCs w:val="22"/>
                <w:lang w:val="ru-RU"/>
              </w:rPr>
              <w:t>отражать связи социальных объектов и явлений с помощью различных знаковых систем, в том числе в таблицах, схемах,</w:t>
            </w:r>
            <w:r>
              <w:rPr>
                <w:rFonts w:eastAsia="Arial"/>
                <w:szCs w:val="22"/>
                <w:lang w:val="ru-RU"/>
              </w:rPr>
              <w:t xml:space="preserve"> диаграммах, графиках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w:t>
            </w:r>
            <w:r>
              <w:rPr>
                <w:rFonts w:eastAsia="Arial"/>
                <w:szCs w:val="22"/>
                <w:lang w:val="ru-RU"/>
              </w:rPr>
              <w:lastRenderedPageBreak/>
              <w:t>социологические опросы, биографический, сравни</w:t>
            </w:r>
            <w:r>
              <w:rPr>
                <w:rFonts w:eastAsia="Arial"/>
                <w:szCs w:val="22"/>
                <w:lang w:val="ru-RU"/>
              </w:rPr>
              <w:t>тельно-правовой метод, политическое прогнозирование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w:t>
            </w:r>
            <w:r>
              <w:rPr>
                <w:rFonts w:eastAsia="Arial"/>
                <w:szCs w:val="22"/>
                <w:lang w:val="ru-RU"/>
              </w:rPr>
              <w:t>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D375AB" w:rsidRDefault="005A04D1">
            <w:pPr>
              <w:autoSpaceDE/>
              <w:autoSpaceDN/>
              <w:adjustRightInd/>
              <w:jc w:val="both"/>
              <w:rPr>
                <w:rFonts w:eastAsia="Arial"/>
                <w:szCs w:val="22"/>
                <w:lang w:val="ru-RU"/>
              </w:rPr>
            </w:pPr>
            <w:r>
              <w:rPr>
                <w:rFonts w:eastAsia="Arial"/>
                <w:szCs w:val="22"/>
                <w:lang w:val="ru-RU"/>
              </w:rPr>
              <w:t>осуществлять поиск политиче</w:t>
            </w:r>
            <w:r>
              <w:rPr>
                <w:rFonts w:eastAsia="Arial"/>
                <w:szCs w:val="22"/>
                <w:lang w:val="ru-RU"/>
              </w:rPr>
              <w:t>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w:t>
            </w:r>
            <w:r>
              <w:rPr>
                <w:rFonts w:eastAsia="Arial"/>
                <w:szCs w:val="22"/>
                <w:lang w:val="ru-RU"/>
              </w:rPr>
              <w:t>ненты в информационном сообщении, выделять факты, выводы, оценочные суждения, мнения при изучении раздела "Политическая сфера"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2.7</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Осуществлять учебно-исследовательскую и проектную деятельность с использованием полученных знаний о политической сфере, пред</w:t>
            </w:r>
            <w:r>
              <w:rPr>
                <w:rFonts w:eastAsia="Arial"/>
                <w:szCs w:val="22"/>
                <w:lang w:val="ru-RU"/>
              </w:rPr>
              <w:t>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w:t>
            </w:r>
            <w:r>
              <w:rPr>
                <w:rFonts w:eastAsia="Arial"/>
                <w:szCs w:val="22"/>
                <w:lang w:val="ru-RU"/>
              </w:rPr>
              <w:t>ый план развернутых ответов; анализировать неадаптированные тексты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2.8</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w:t>
            </w:r>
            <w:r>
              <w:rPr>
                <w:rFonts w:eastAsia="Arial"/>
                <w:szCs w:val="22"/>
                <w:lang w:val="ru-RU"/>
              </w:rPr>
              <w:t>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2.9</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Формулировать н</w:t>
            </w:r>
            <w:r>
              <w:rPr>
                <w:rFonts w:eastAsia="Arial"/>
                <w:szCs w:val="22"/>
                <w:lang w:val="ru-RU"/>
              </w:rPr>
              <w:t>а основе социальных ценностей и приобретенных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 использовать ключевые понятия, тео</w:t>
            </w:r>
            <w:r>
              <w:rPr>
                <w:rFonts w:eastAsia="Arial"/>
                <w:szCs w:val="22"/>
                <w:lang w:val="ru-RU"/>
              </w:rPr>
              <w:t>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D375AB" w:rsidRDefault="005A04D1">
            <w:pPr>
              <w:autoSpaceDE/>
              <w:autoSpaceDN/>
              <w:adjustRightInd/>
              <w:jc w:val="both"/>
              <w:rPr>
                <w:rFonts w:eastAsia="Arial"/>
                <w:szCs w:val="22"/>
                <w:lang w:val="ru-RU"/>
              </w:rPr>
            </w:pPr>
            <w:r>
              <w:rPr>
                <w:rFonts w:eastAsia="Arial"/>
                <w:szCs w:val="22"/>
                <w:lang w:val="ru-RU"/>
              </w:rPr>
              <w:t>конкретизировать теоретические положения о федеративном устройстве и политической системе Ро</w:t>
            </w:r>
            <w:r>
              <w:rPr>
                <w:rFonts w:eastAsia="Arial"/>
                <w:szCs w:val="22"/>
                <w:lang w:val="ru-RU"/>
              </w:rPr>
              <w:t>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w:t>
            </w:r>
            <w:r>
              <w:rPr>
                <w:rFonts w:eastAsia="Arial"/>
                <w:szCs w:val="22"/>
                <w:lang w:val="ru-RU"/>
              </w:rPr>
              <w:t>о социального опыта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2.10</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Оценивать социальную информацию по проблемам политической </w:t>
            </w:r>
            <w:r>
              <w:rPr>
                <w:rFonts w:eastAsia="Arial"/>
                <w:szCs w:val="22"/>
                <w:lang w:val="ru-RU"/>
              </w:rPr>
              <w:lastRenderedPageBreak/>
              <w:t>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w:t>
            </w:r>
            <w:r>
              <w:rPr>
                <w:rFonts w:eastAsia="Arial"/>
                <w:szCs w:val="22"/>
                <w:lang w:val="ru-RU"/>
              </w:rPr>
              <w:t>,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Самостоятельно оценивать и принимать реше</w:t>
            </w:r>
            <w:r>
              <w:rPr>
                <w:rFonts w:eastAsia="Arial"/>
                <w:szCs w:val="22"/>
                <w:lang w:val="ru-RU"/>
              </w:rPr>
              <w:t>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w:t>
            </w:r>
            <w:r>
              <w:rPr>
                <w:rFonts w:eastAsia="Arial"/>
                <w:szCs w:val="22"/>
                <w:lang w:val="ru-RU"/>
              </w:rPr>
              <w:t>ая нормы морали и права, ценностей; осознавать неприемлемость антиобщественного поведения, опасность алкоголизма и наркомании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Правовое регулирование общественных отношений в Российской Федерации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Владеть знаниями о праве как социальном регуляторе, </w:t>
            </w:r>
            <w:r>
              <w:rPr>
                <w:rFonts w:eastAsia="Arial"/>
                <w:szCs w:val="22"/>
                <w:lang w:val="ru-RU"/>
              </w:rPr>
              <w:t>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w:t>
            </w:r>
            <w:r>
              <w:rPr>
                <w:rFonts w:eastAsia="Arial"/>
                <w:szCs w:val="22"/>
                <w:lang w:val="ru-RU"/>
              </w:rPr>
              <w:t xml:space="preserve"> налоговых, образовательных, административных, уголовных правовых отношений;</w:t>
            </w:r>
          </w:p>
          <w:p w:rsidR="00D375AB" w:rsidRDefault="005A04D1">
            <w:pPr>
              <w:autoSpaceDE/>
              <w:autoSpaceDN/>
              <w:adjustRightInd/>
              <w:jc w:val="both"/>
              <w:rPr>
                <w:rFonts w:eastAsia="Arial"/>
                <w:szCs w:val="22"/>
                <w:lang w:val="ru-RU"/>
              </w:rPr>
            </w:pPr>
            <w:r>
              <w:rPr>
                <w:rFonts w:eastAsia="Arial"/>
                <w:szCs w:val="22"/>
                <w:lang w:val="ru-RU"/>
              </w:rPr>
              <w:t>экологическом законодательстве, гражданском, административном и уголовном судопроизводстве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Характеризовать российские духовно-нравственные ценности, в том числе ценности чело</w:t>
            </w:r>
            <w:r>
              <w:rPr>
                <w:rFonts w:eastAsia="Arial"/>
                <w:szCs w:val="22"/>
                <w:lang w:val="ru-RU"/>
              </w:rPr>
              <w:t xml:space="preserve">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w:t>
            </w:r>
            <w:r>
              <w:rPr>
                <w:rFonts w:eastAsia="Arial"/>
                <w:szCs w:val="22"/>
                <w:lang w:val="ru-RU"/>
              </w:rPr>
              <w:t>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Уметь определять смысл, различать приз</w:t>
            </w:r>
            <w:r>
              <w:rPr>
                <w:rFonts w:eastAsia="Arial"/>
                <w:szCs w:val="22"/>
                <w:lang w:val="ru-RU"/>
              </w:rPr>
              <w:t>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w:t>
            </w:r>
            <w:r>
              <w:rPr>
                <w:rFonts w:eastAsia="Arial"/>
                <w:szCs w:val="22"/>
                <w:lang w:val="ru-RU"/>
              </w:rPr>
              <w:t>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D375AB" w:rsidRDefault="005A04D1">
            <w:pPr>
              <w:autoSpaceDE/>
              <w:autoSpaceDN/>
              <w:adjustRightInd/>
              <w:jc w:val="both"/>
              <w:rPr>
                <w:rFonts w:eastAsia="Arial"/>
                <w:szCs w:val="22"/>
                <w:lang w:val="ru-RU"/>
              </w:rPr>
            </w:pPr>
            <w:r>
              <w:rPr>
                <w:rFonts w:eastAsia="Arial"/>
                <w:szCs w:val="22"/>
                <w:lang w:val="ru-RU"/>
              </w:rPr>
              <w:t>определять различные смыслы многозначных понятий;</w:t>
            </w:r>
          </w:p>
          <w:p w:rsidR="00D375AB" w:rsidRDefault="005A04D1">
            <w:pPr>
              <w:autoSpaceDE/>
              <w:autoSpaceDN/>
              <w:adjustRightInd/>
              <w:jc w:val="both"/>
              <w:rPr>
                <w:rFonts w:eastAsia="Arial"/>
                <w:szCs w:val="22"/>
                <w:lang w:val="ru-RU"/>
              </w:rPr>
            </w:pPr>
            <w:r>
              <w:rPr>
                <w:rFonts w:eastAsia="Arial"/>
                <w:szCs w:val="22"/>
                <w:lang w:val="ru-RU"/>
              </w:rPr>
              <w:t>классифи</w:t>
            </w:r>
            <w:r>
              <w:rPr>
                <w:rFonts w:eastAsia="Arial"/>
                <w:szCs w:val="22"/>
                <w:lang w:val="ru-RU"/>
              </w:rPr>
              <w:t xml:space="preserve">цировать и типологизировать на основе предложенных критериев используемые в социальных науках понятия и термины, </w:t>
            </w:r>
            <w:r>
              <w:rPr>
                <w:rFonts w:eastAsia="Arial"/>
                <w:szCs w:val="22"/>
                <w:lang w:val="ru-RU"/>
              </w:rPr>
              <w:lastRenderedPageBreak/>
              <w:t>отражающие социальные явления и процессы, в том числе: правовые нормы, отрасли и институты права, источники права, нормативные правовые акты, в</w:t>
            </w:r>
            <w:r>
              <w:rPr>
                <w:rFonts w:eastAsia="Arial"/>
                <w:szCs w:val="22"/>
                <w:lang w:val="ru-RU"/>
              </w:rPr>
              <w:t>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w:t>
            </w:r>
            <w:r>
              <w:rPr>
                <w:rFonts w:eastAsia="Arial"/>
                <w:szCs w:val="22"/>
                <w:lang w:val="ru-RU"/>
              </w:rPr>
              <w:t>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w:t>
            </w:r>
            <w:r>
              <w:rPr>
                <w:rFonts w:eastAsia="Arial"/>
                <w:szCs w:val="22"/>
                <w:lang w:val="ru-RU"/>
              </w:rPr>
              <w:t>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3.4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Уметь устанавливать, выявлять, объяснять причинно-следственные, функциональные, и</w:t>
            </w:r>
            <w:r>
              <w:rPr>
                <w:rFonts w:eastAsia="Arial"/>
                <w:szCs w:val="22"/>
                <w:lang w:val="ru-RU"/>
              </w:rPr>
              <w:t>ерархические и другие связи при описании системы права, нормативно-правовых актов, прав, свобод и обязанностей;</w:t>
            </w:r>
          </w:p>
          <w:p w:rsidR="00D375AB" w:rsidRDefault="005A04D1">
            <w:pPr>
              <w:autoSpaceDE/>
              <w:autoSpaceDN/>
              <w:adjustRightInd/>
              <w:jc w:val="both"/>
              <w:rPr>
                <w:rFonts w:eastAsia="Arial"/>
                <w:szCs w:val="22"/>
                <w:lang w:val="ru-RU"/>
              </w:rPr>
            </w:pPr>
            <w:r>
              <w:rPr>
                <w:rFonts w:eastAsia="Arial"/>
                <w:szCs w:val="22"/>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w:t>
            </w:r>
            <w:r>
              <w:rPr>
                <w:rFonts w:eastAsia="Arial"/>
                <w:szCs w:val="22"/>
                <w:lang w:val="ru-RU"/>
              </w:rPr>
              <w:t>ляторов и развития общественных процессов;</w:t>
            </w:r>
          </w:p>
          <w:p w:rsidR="00D375AB" w:rsidRDefault="005A04D1">
            <w:pPr>
              <w:autoSpaceDE/>
              <w:autoSpaceDN/>
              <w:adjustRightInd/>
              <w:jc w:val="both"/>
              <w:rPr>
                <w:rFonts w:eastAsia="Arial"/>
                <w:szCs w:val="22"/>
                <w:lang w:val="ru-RU"/>
              </w:rPr>
            </w:pPr>
            <w:r>
              <w:rPr>
                <w:rFonts w:eastAsia="Arial"/>
                <w:szCs w:val="22"/>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D375AB" w:rsidRDefault="005A04D1">
            <w:pPr>
              <w:autoSpaceDE/>
              <w:autoSpaceDN/>
              <w:adjustRightInd/>
              <w:jc w:val="both"/>
              <w:rPr>
                <w:rFonts w:eastAsia="Arial"/>
                <w:szCs w:val="22"/>
                <w:lang w:val="ru-RU"/>
              </w:rPr>
            </w:pPr>
            <w:r>
              <w:rPr>
                <w:rFonts w:eastAsia="Arial"/>
                <w:szCs w:val="22"/>
                <w:lang w:val="ru-RU"/>
              </w:rPr>
              <w:t>характеризовать функции</w:t>
            </w:r>
            <w:r>
              <w:rPr>
                <w:rFonts w:eastAsia="Arial"/>
                <w:szCs w:val="22"/>
                <w:lang w:val="ru-RU"/>
              </w:rPr>
              <w:t xml:space="preserve"> правоохранительных органов;</w:t>
            </w:r>
          </w:p>
          <w:p w:rsidR="00D375AB" w:rsidRDefault="005A04D1">
            <w:pPr>
              <w:autoSpaceDE/>
              <w:autoSpaceDN/>
              <w:adjustRightInd/>
              <w:jc w:val="both"/>
              <w:rPr>
                <w:rFonts w:eastAsia="Arial"/>
                <w:szCs w:val="22"/>
                <w:lang w:val="ru-RU"/>
              </w:rPr>
            </w:pPr>
            <w:r>
              <w:rPr>
                <w:rFonts w:eastAsia="Arial"/>
                <w:szCs w:val="22"/>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Иметь представления о методах изучения социальной, политической сфер жизни общества, вк</w:t>
            </w:r>
            <w:r>
              <w:rPr>
                <w:rFonts w:eastAsia="Arial"/>
                <w:szCs w:val="22"/>
                <w:lang w:val="ru-RU"/>
              </w:rPr>
              <w:t>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Применять знания, полученные при изучении раздела "Правово</w:t>
            </w:r>
            <w:r>
              <w:rPr>
                <w:rFonts w:eastAsia="Arial"/>
                <w:szCs w:val="22"/>
                <w:lang w:val="ru-RU"/>
              </w:rPr>
              <w:t>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w:t>
            </w:r>
            <w:r>
              <w:rPr>
                <w:rFonts w:eastAsia="Arial"/>
                <w:szCs w:val="22"/>
                <w:lang w:val="ru-RU"/>
              </w:rPr>
              <w:t>рсах государственных органов, нормативные правовые акты, государственные документы стратегического характера, публикации в СМИ;</w:t>
            </w:r>
          </w:p>
          <w:p w:rsidR="00D375AB" w:rsidRDefault="005A04D1">
            <w:pPr>
              <w:autoSpaceDE/>
              <w:autoSpaceDN/>
              <w:adjustRightInd/>
              <w:jc w:val="both"/>
              <w:rPr>
                <w:rFonts w:eastAsia="Arial"/>
                <w:szCs w:val="22"/>
                <w:lang w:val="ru-RU"/>
              </w:rPr>
            </w:pPr>
            <w:r>
              <w:rPr>
                <w:rFonts w:eastAsia="Arial"/>
                <w:szCs w:val="22"/>
                <w:lang w:val="ru-RU"/>
              </w:rPr>
              <w:t>осуществлять поиск правовой информации, представленной в различных знаковых системах, извлекать информацию из неадаптированных и</w:t>
            </w:r>
            <w:r>
              <w:rPr>
                <w:rFonts w:eastAsia="Arial"/>
                <w:szCs w:val="22"/>
                <w:lang w:val="ru-RU"/>
              </w:rPr>
              <w:t>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w:t>
            </w:r>
            <w:r>
              <w:rPr>
                <w:rFonts w:eastAsia="Arial"/>
                <w:szCs w:val="22"/>
                <w:lang w:val="ru-RU"/>
              </w:rPr>
              <w:t xml:space="preserve"> "Правовое регулирование общественных отношений в Российской Федерации"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3.7</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ее</w:t>
            </w:r>
            <w:r>
              <w:rPr>
                <w:rFonts w:eastAsia="Arial"/>
                <w:szCs w:val="22"/>
                <w:lang w:val="ru-RU"/>
              </w:rPr>
              <w:t xml:space="preserve">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w:t>
            </w:r>
            <w:r>
              <w:rPr>
                <w:rFonts w:eastAsia="Arial"/>
                <w:szCs w:val="22"/>
                <w:lang w:val="ru-RU"/>
              </w:rPr>
              <w:t>ан развернутых ответов; анализировать неадаптированные тексты</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3.8</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w:t>
            </w:r>
            <w:r>
              <w:rPr>
                <w:rFonts w:eastAsia="Arial"/>
                <w:szCs w:val="22"/>
                <w:lang w:val="ru-RU"/>
              </w:rPr>
              <w:t>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w:t>
            </w:r>
            <w:r>
              <w:rPr>
                <w:rFonts w:eastAsia="Arial"/>
                <w:szCs w:val="22"/>
                <w:lang w:val="ru-RU"/>
              </w:rPr>
              <w:t>ссийской Федерации"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3.9</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Формулировать на основе социальных ценностей и приобретенных знаний собственные суждения и аргументы о соотношении прав и свобод человека с обязанностями и правовой ответственностью;</w:t>
            </w:r>
          </w:p>
          <w:p w:rsidR="00D375AB" w:rsidRDefault="005A04D1">
            <w:pPr>
              <w:autoSpaceDE/>
              <w:autoSpaceDN/>
              <w:adjustRightInd/>
              <w:jc w:val="both"/>
              <w:rPr>
                <w:rFonts w:eastAsia="Arial"/>
                <w:szCs w:val="22"/>
                <w:lang w:val="ru-RU"/>
              </w:rPr>
            </w:pPr>
            <w:r>
              <w:rPr>
                <w:rFonts w:eastAsia="Arial"/>
                <w:szCs w:val="22"/>
                <w:lang w:val="ru-RU"/>
              </w:rPr>
              <w:t xml:space="preserve">использовать ключевые понятия, теоретические </w:t>
            </w:r>
            <w:r>
              <w:rPr>
                <w:rFonts w:eastAsia="Arial"/>
                <w:szCs w:val="22"/>
                <w:lang w:val="ru-RU"/>
              </w:rPr>
              <w:t>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w:t>
            </w:r>
            <w:r>
              <w:rPr>
                <w:rFonts w:eastAsia="Arial"/>
                <w:szCs w:val="22"/>
                <w:lang w:val="ru-RU"/>
              </w:rPr>
              <w:t>ной ответственности несовершеннолетних, для объяснения явлений социальной действительности;</w:t>
            </w:r>
          </w:p>
          <w:p w:rsidR="00D375AB" w:rsidRDefault="005A04D1">
            <w:pPr>
              <w:autoSpaceDE/>
              <w:autoSpaceDN/>
              <w:adjustRightInd/>
              <w:jc w:val="both"/>
              <w:rPr>
                <w:rFonts w:eastAsia="Arial"/>
                <w:szCs w:val="22"/>
                <w:lang w:val="ru-RU"/>
              </w:rPr>
            </w:pPr>
            <w:r>
              <w:rPr>
                <w:rFonts w:eastAsia="Arial"/>
                <w:szCs w:val="22"/>
                <w:lang w:val="ru-RU"/>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w:t>
            </w:r>
            <w:r>
              <w:rPr>
                <w:rFonts w:eastAsia="Arial"/>
                <w:szCs w:val="22"/>
                <w:lang w:val="ru-RU"/>
              </w:rPr>
              <w:t xml:space="preserve">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w:t>
            </w:r>
            <w:r>
              <w:rPr>
                <w:rFonts w:eastAsia="Arial"/>
                <w:szCs w:val="22"/>
                <w:lang w:val="ru-RU"/>
              </w:rPr>
              <w:t>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3.10</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Применять знание о правах и </w:t>
            </w:r>
            <w:r>
              <w:rPr>
                <w:rFonts w:eastAsia="Arial"/>
                <w:szCs w:val="22"/>
                <w:lang w:val="ru-RU"/>
              </w:rPr>
              <w:t>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w:t>
            </w:r>
            <w:r>
              <w:rPr>
                <w:rFonts w:eastAsia="Arial"/>
                <w:szCs w:val="22"/>
                <w:lang w:val="ru-RU"/>
              </w:rPr>
              <w:t>сами и обеспечения личной финансовой безопасности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w:t>
            </w:r>
            <w:r>
              <w:rPr>
                <w:rFonts w:eastAsia="Arial"/>
                <w:szCs w:val="22"/>
                <w:lang w:val="ru-RU"/>
              </w:rPr>
              <w:t xml:space="preserve">товерности информации; соотносить </w:t>
            </w:r>
            <w:r>
              <w:rPr>
                <w:rFonts w:eastAsia="Arial"/>
                <w:szCs w:val="22"/>
                <w:lang w:val="ru-RU"/>
              </w:rPr>
              <w:lastRenderedPageBreak/>
              <w:t>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w:t>
            </w:r>
            <w:r>
              <w:rPr>
                <w:rFonts w:eastAsia="Arial"/>
                <w:szCs w:val="22"/>
                <w:lang w:val="ru-RU"/>
              </w:rPr>
              <w:t>м числе норм морали и права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3.12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w:t>
            </w:r>
            <w:r>
              <w:rPr>
                <w:rFonts w:eastAsia="Arial"/>
                <w:szCs w:val="22"/>
                <w:lang w:val="ru-RU"/>
              </w:rPr>
              <w:t>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szCs w:val="22"/>
          <w:lang w:val="ru-RU"/>
        </w:rPr>
      </w:pPr>
      <w:r>
        <w:rPr>
          <w:rFonts w:eastAsia="Arial"/>
          <w:szCs w:val="22"/>
          <w:lang w:val="ru-RU"/>
        </w:rPr>
        <w:t>Проверяемые элементы содержания (11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Код</w:t>
            </w:r>
          </w:p>
        </w:tc>
        <w:tc>
          <w:tcPr>
            <w:tcW w:w="7994" w:type="dxa"/>
          </w:tcPr>
          <w:p w:rsidR="00D375AB" w:rsidRDefault="005A04D1">
            <w:pPr>
              <w:autoSpaceDE/>
              <w:autoSpaceDN/>
              <w:adjustRightInd/>
              <w:jc w:val="center"/>
              <w:rPr>
                <w:rFonts w:eastAsia="Arial"/>
                <w:szCs w:val="22"/>
                <w:lang w:val="ru-RU"/>
              </w:rPr>
            </w:pPr>
            <w:r>
              <w:rPr>
                <w:rFonts w:eastAsia="Arial"/>
                <w:szCs w:val="22"/>
                <w:lang w:val="ru-RU"/>
              </w:rPr>
              <w:t>Проверяемый элемент содержания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Социальная сфера.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Социальные общности, группы, их типы. Социальная структура российского общества. Государственная поддержка социально незащищенных слоев общества в Российской Федерации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Социальная стратификация, </w:t>
            </w:r>
            <w:r>
              <w:rPr>
                <w:rFonts w:eastAsia="Arial"/>
                <w:szCs w:val="22"/>
                <w:lang w:val="ru-RU"/>
              </w:rPr>
              <w:t>ее критерии. Социальное неравенство</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Семья и брак. Функции и типы семьи. Семья как важнейший социальный институт.</w:t>
            </w:r>
            <w:r>
              <w:rPr>
                <w:rFonts w:eastAsia="Arial"/>
                <w:szCs w:val="22"/>
                <w:lang w:val="ru-RU"/>
              </w:rPr>
              <w:t xml:space="preserve">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Миграционные процессы в современном мире. Этнические общности. Нации и межнациональные отношения. Этносоциальны</w:t>
            </w:r>
            <w:r>
              <w:rPr>
                <w:rFonts w:eastAsia="Arial"/>
                <w:szCs w:val="22"/>
                <w:lang w:val="ru-RU"/>
              </w:rPr>
              <w:t>е конфликты, способы их предотвращения и пути разрешения. Конституционные принципы национальной политики в Российской Федерации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Социальные нормы и отклоняющееся (девиантное) поведение. Формы социальных девиаций. Конформизм. Социальный контроль и самок</w:t>
            </w:r>
            <w:r>
              <w:rPr>
                <w:rFonts w:eastAsia="Arial"/>
                <w:szCs w:val="22"/>
                <w:lang w:val="ru-RU"/>
              </w:rPr>
              <w:t>онтроль</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Социальный конфликт. Виды социальных конфликтов, их причины. Способы разрешения социальных конфликтов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Особенности профессиональной деятельности социолога, социального психолога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Политическая сфера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Политическая власть и субъекты </w:t>
            </w:r>
            <w:r>
              <w:rPr>
                <w:rFonts w:eastAsia="Arial"/>
                <w:szCs w:val="22"/>
                <w:lang w:val="ru-RU"/>
              </w:rPr>
              <w:t xml:space="preserve">политики в современном обществе. </w:t>
            </w:r>
            <w:r>
              <w:rPr>
                <w:rFonts w:eastAsia="Arial"/>
                <w:szCs w:val="22"/>
                <w:lang w:val="ru-RU"/>
              </w:rPr>
              <w:lastRenderedPageBreak/>
              <w:t>Политические институты. Политическая деятельность</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2.2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Политическая система общества, ее структура и функции. Политическая система Российской Федерации на современном этапе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Государство как основной институт политическо</w:t>
            </w:r>
            <w:r>
              <w:rPr>
                <w:rFonts w:eastAsia="Arial"/>
                <w:szCs w:val="22"/>
                <w:lang w:val="ru-RU"/>
              </w:rPr>
              <w:t>й системы.</w:t>
            </w:r>
          </w:p>
          <w:p w:rsidR="00D375AB" w:rsidRDefault="005A04D1">
            <w:pPr>
              <w:autoSpaceDE/>
              <w:autoSpaceDN/>
              <w:adjustRightInd/>
              <w:jc w:val="both"/>
              <w:rPr>
                <w:rFonts w:eastAsia="Arial"/>
                <w:szCs w:val="22"/>
                <w:lang w:val="ru-RU"/>
              </w:rPr>
            </w:pPr>
            <w:r>
              <w:rPr>
                <w:rFonts w:eastAsia="Arial"/>
                <w:szCs w:val="22"/>
                <w:lang w:val="ru-RU"/>
              </w:rPr>
              <w:t>Государственный суверенитет. Функции государства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Федеративное устройство Российской Федерации. </w:t>
            </w:r>
            <w:r>
              <w:rPr>
                <w:rFonts w:eastAsia="Arial"/>
                <w:szCs w:val="22"/>
                <w:lang w:val="ru-RU"/>
              </w:rPr>
              <w:t>Субъекты государственной власти в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w:t>
            </w:r>
            <w:r>
              <w:rPr>
                <w:rFonts w:eastAsia="Arial"/>
                <w:szCs w:val="22"/>
                <w:lang w:val="ru-RU"/>
              </w:rPr>
              <w:t>я коррупции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Политическая культура общества и личности. Политическое поведение. Политическое участие. Полити</w:t>
            </w:r>
            <w:r>
              <w:rPr>
                <w:rFonts w:eastAsia="Arial"/>
                <w:szCs w:val="22"/>
                <w:lang w:val="ru-RU"/>
              </w:rPr>
              <w:t>ческий процесс и участие в нем субъектов политики. Формы участия граждан в политике. Причины абсентеизма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Политическая идеология, ее роль в обществе. Основные идейно-политические течения современности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Политические партии как субъекты политики, их</w:t>
            </w:r>
            <w:r>
              <w:rPr>
                <w:rFonts w:eastAsia="Arial"/>
                <w:szCs w:val="22"/>
                <w:lang w:val="ru-RU"/>
              </w:rPr>
              <w:t xml:space="preserve"> функции, виды. Типы партийных систем</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Политическая элита и политическое лидерство. Типология лидерства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Роль средств массовой информации в политической жизни общества. Сеть Интернет в современной политической коммуникации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Правовое регулирование общественных отношений в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Право в системе социальных норм. Источники права. </w:t>
            </w:r>
            <w:r>
              <w:rPr>
                <w:rFonts w:eastAsia="Arial"/>
                <w:szCs w:val="22"/>
                <w:lang w:val="ru-RU"/>
              </w:rPr>
              <w:t>Нормативные правовые акты, их виды. Законы и законодательный процесс в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Система российского права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Правоотношения, их субъекты</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Правонарушение и юридическая ответственность</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3.5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Функции правоохранительных органов Российской</w:t>
            </w:r>
            <w:r>
              <w:rPr>
                <w:rFonts w:eastAsia="Arial"/>
                <w:szCs w:val="22"/>
                <w:lang w:val="ru-RU"/>
              </w:rPr>
              <w:t xml:space="preserve">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3.6</w:t>
            </w:r>
          </w:p>
        </w:tc>
        <w:tc>
          <w:tcPr>
            <w:tcW w:w="7994" w:type="dxa"/>
          </w:tcPr>
          <w:p w:rsidR="00D375AB" w:rsidRDefault="005A04D1">
            <w:pPr>
              <w:autoSpaceDE/>
              <w:autoSpaceDN/>
              <w:adjustRightInd/>
              <w:jc w:val="both"/>
              <w:rPr>
                <w:rFonts w:eastAsia="Arial"/>
                <w:szCs w:val="22"/>
                <w:lang w:val="ru-RU"/>
              </w:rPr>
            </w:pPr>
            <w:hyperlink r:id="rId221" w:history="1">
              <w:r>
                <w:rPr>
                  <w:rFonts w:eastAsia="Arial"/>
                  <w:color w:val="0000FF"/>
                  <w:szCs w:val="22"/>
                  <w:lang w:val="ru-RU"/>
                </w:rPr>
                <w:t>Конституция</w:t>
              </w:r>
            </w:hyperlink>
            <w:r>
              <w:rPr>
                <w:rFonts w:eastAsia="Arial"/>
                <w:szCs w:val="22"/>
                <w:lang w:val="ru-RU"/>
              </w:rPr>
              <w:t xml:space="preserve"> Российской Федерации. Основы конституционного строя Российской Федерации. Гражданство Российской Федерации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Личные (гражданские), политические, социально-экономические и культурные права и свободы человека и гражданина Российской</w:t>
            </w:r>
            <w:r>
              <w:rPr>
                <w:rFonts w:eastAsia="Arial"/>
                <w:szCs w:val="22"/>
                <w:lang w:val="ru-RU"/>
              </w:rPr>
              <w:t xml:space="preserve">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Гражданское право. Гражданские правоотношения. Субъекты гражданского права. Организационно-правовые формы</w:t>
            </w:r>
            <w:r>
              <w:rPr>
                <w:rFonts w:eastAsia="Arial"/>
                <w:szCs w:val="22"/>
                <w:lang w:val="ru-RU"/>
              </w:rPr>
              <w:t xml:space="preserve"> юридических лиц. Особенности правового статуса несовершеннолетних. Гражданская дееспособность несовершеннолетних</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Семейное право. Порядок и условия заключения и расторжения брака. Правовое регулирование отношений супругов. Права и обязанности родителе</w:t>
            </w:r>
            <w:r>
              <w:rPr>
                <w:rFonts w:eastAsia="Arial"/>
                <w:szCs w:val="22"/>
                <w:lang w:val="ru-RU"/>
              </w:rPr>
              <w:t>й и детей</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w:t>
            </w:r>
            <w:r>
              <w:rPr>
                <w:rFonts w:eastAsia="Arial"/>
                <w:szCs w:val="22"/>
                <w:lang w:val="ru-RU"/>
              </w:rPr>
              <w:t>довых правоотношений с участием несовершеннолетних работников</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w:t>
            </w:r>
            <w:r>
              <w:rPr>
                <w:rFonts w:eastAsia="Arial"/>
                <w:szCs w:val="22"/>
                <w:lang w:val="ru-RU"/>
              </w:rPr>
              <w:t xml:space="preserve"> налоговые правонарушения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Федеральный </w:t>
            </w:r>
            <w:hyperlink r:id="rId222" w:tooltip="Федеральный закон от 29.12.2012 N 273-ФЗ (ред. от 28.12.2024) " w:history="1">
              <w:r>
                <w:rPr>
                  <w:rFonts w:eastAsia="Arial"/>
                  <w:color w:val="0000FF"/>
                  <w:szCs w:val="22"/>
                  <w:lang w:val="ru-RU"/>
                </w:rPr>
                <w:t>закон</w:t>
              </w:r>
            </w:hyperlink>
            <w:r>
              <w:rPr>
                <w:rFonts w:eastAsia="Arial"/>
                <w:szCs w:val="22"/>
                <w:lang w:val="ru-RU"/>
              </w:rPr>
              <w:t xml:space="preserve"> от 29.12.2012 N 273-ФЗ "Об образовании в Российской Федерации". Порядок приема на обучение в образовательные организации среднего профессионального и высшего образования</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Административное право и его субъ</w:t>
            </w:r>
            <w:r>
              <w:rPr>
                <w:rFonts w:eastAsia="Arial"/>
                <w:szCs w:val="22"/>
                <w:lang w:val="ru-RU"/>
              </w:rPr>
              <w:t>екты. Административное правонарушение и административная ответственность</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w:t>
            </w:r>
            <w:r>
              <w:rPr>
                <w:rFonts w:eastAsia="Arial"/>
                <w:szCs w:val="22"/>
                <w:lang w:val="ru-RU"/>
              </w:rPr>
              <w:t>уголовной ответственности несовершеннолетних</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Уголовный процесс, его принципы и стадии. Участники уголовного процесса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Гражданские споры, порядок их рассмотрения. Основные принципы гражданского процесса. Участники гражданского процесса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Конституционное судопроизводство. Арбитражное судопроизводство</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3.18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Административный процесс. Судебное производство по делам об административных правонарушениях</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3.19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Экологическое законодательство. Экологические правонарушения. Способы защиты права на бл</w:t>
            </w:r>
            <w:r>
              <w:rPr>
                <w:rFonts w:eastAsia="Arial"/>
                <w:szCs w:val="22"/>
                <w:lang w:val="ru-RU"/>
              </w:rPr>
              <w:t>агоприятную окружающую среду</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3.20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Юридическое образование, юристы как социально-профессиональная группа</w:t>
            </w:r>
          </w:p>
        </w:tc>
      </w:tr>
    </w:tbl>
    <w:p w:rsidR="00D375AB" w:rsidRDefault="00D375AB">
      <w:pPr>
        <w:widowControl/>
        <w:autoSpaceDE/>
        <w:autoSpaceDN/>
        <w:adjustRightInd/>
        <w:rPr>
          <w:rFonts w:ascii="Calibri" w:eastAsia="Arial" w:hAnsi="Calibri"/>
          <w:sz w:val="22"/>
          <w:szCs w:val="22"/>
          <w:lang w:val="ru-RU"/>
        </w:rPr>
      </w:pPr>
    </w:p>
    <w:p w:rsidR="00D375AB" w:rsidRDefault="00D375AB">
      <w:pPr>
        <w:widowControl/>
        <w:autoSpaceDE/>
        <w:autoSpaceDN/>
        <w:adjustRightInd/>
        <w:rPr>
          <w:rFonts w:ascii="Calibri" w:eastAsia="Arial" w:hAnsi="Calibri"/>
          <w:sz w:val="22"/>
          <w:szCs w:val="22"/>
          <w:lang w:val="ru-RU"/>
        </w:rPr>
      </w:pPr>
    </w:p>
    <w:p w:rsidR="00D375AB" w:rsidRDefault="005A04D1">
      <w:pPr>
        <w:autoSpaceDE/>
        <w:autoSpaceDN/>
        <w:adjustRightInd/>
        <w:spacing w:before="240"/>
        <w:ind w:firstLine="540"/>
        <w:jc w:val="both"/>
        <w:rPr>
          <w:rFonts w:eastAsia="Arial"/>
          <w:szCs w:val="22"/>
          <w:lang w:val="ru-RU"/>
        </w:rPr>
      </w:pPr>
      <w:r>
        <w:rPr>
          <w:rFonts w:eastAsia="Arial"/>
          <w:szCs w:val="22"/>
          <w:lang w:val="ru-RU"/>
        </w:rPr>
        <w:t xml:space="preserve">Для проведения единого государственного экзамена по обществознанию (далее - ЕГЭ по обществознанию) используется перечень (кодификатор) проверяемых </w:t>
      </w:r>
      <w:r>
        <w:rPr>
          <w:rFonts w:eastAsia="Arial"/>
          <w:szCs w:val="22"/>
          <w:lang w:val="ru-RU"/>
        </w:rPr>
        <w:t>требований к результатам освоения основной образовательной программы среднего общего образования и элементов содержания.</w:t>
      </w:r>
    </w:p>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b/>
          <w:szCs w:val="22"/>
          <w:lang w:val="ru-RU"/>
        </w:rPr>
      </w:pPr>
      <w:r>
        <w:rPr>
          <w:rFonts w:eastAsia="Arial"/>
          <w:b/>
          <w:szCs w:val="22"/>
          <w:lang w:val="ru-RU"/>
        </w:rPr>
        <w:t>Проверяемые на ЕГЭ по обществознанию требования</w:t>
      </w:r>
    </w:p>
    <w:p w:rsidR="00D375AB" w:rsidRDefault="005A04D1">
      <w:pPr>
        <w:autoSpaceDE/>
        <w:autoSpaceDN/>
        <w:adjustRightInd/>
        <w:jc w:val="center"/>
        <w:rPr>
          <w:rFonts w:eastAsia="Arial"/>
          <w:b/>
          <w:szCs w:val="22"/>
          <w:lang w:val="ru-RU"/>
        </w:rPr>
      </w:pPr>
      <w:r>
        <w:rPr>
          <w:rFonts w:eastAsia="Arial"/>
          <w:b/>
          <w:szCs w:val="22"/>
          <w:lang w:val="ru-RU"/>
        </w:rPr>
        <w:t>к результатам освоения основной образовательной программы</w:t>
      </w:r>
    </w:p>
    <w:p w:rsidR="00D375AB" w:rsidRDefault="005A04D1">
      <w:pPr>
        <w:autoSpaceDE/>
        <w:autoSpaceDN/>
        <w:adjustRightInd/>
        <w:jc w:val="center"/>
        <w:rPr>
          <w:rFonts w:eastAsia="Arial"/>
          <w:b/>
          <w:szCs w:val="22"/>
          <w:lang w:val="ru-RU"/>
        </w:rPr>
      </w:pPr>
      <w:r>
        <w:rPr>
          <w:rFonts w:eastAsia="Arial"/>
          <w:b/>
          <w:szCs w:val="22"/>
          <w:lang w:val="ru-RU"/>
        </w:rPr>
        <w:t>среднего общего образования</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Код проверяемого требования</w:t>
            </w:r>
          </w:p>
        </w:tc>
        <w:tc>
          <w:tcPr>
            <w:tcW w:w="7370" w:type="dxa"/>
          </w:tcPr>
          <w:p w:rsidR="00D375AB" w:rsidRDefault="005A04D1">
            <w:pPr>
              <w:autoSpaceDE/>
              <w:autoSpaceDN/>
              <w:adjustRightInd/>
              <w:jc w:val="center"/>
              <w:rPr>
                <w:rFonts w:eastAsia="Arial"/>
                <w:szCs w:val="22"/>
                <w:lang w:val="ru-RU"/>
              </w:rPr>
            </w:pPr>
            <w:r>
              <w:rPr>
                <w:rFonts w:eastAsia="Arial"/>
                <w:szCs w:val="22"/>
                <w:lang w:val="ru-RU"/>
              </w:rPr>
              <w:t>Проверяемые требования к предметным результатам освоения основной образовательной программы среднего общего образования</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Сформированность знаний об основах общественных наук: социальной психологии, экономики, социологии, пол</w:t>
            </w:r>
            <w:r>
              <w:rPr>
                <w:rFonts w:eastAsia="Arial"/>
                <w:szCs w:val="22"/>
                <w:lang w:val="ru-RU"/>
              </w:rPr>
              <w:t>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w:t>
            </w:r>
            <w:r>
              <w:rPr>
                <w:rFonts w:eastAsia="Arial"/>
                <w:szCs w:val="22"/>
                <w:lang w:val="ru-RU"/>
              </w:rPr>
              <w:t>сти; о взаимосвязи общественных наук, необходимости комплексного подхода к изучению социальных явлений и процессов.</w:t>
            </w:r>
          </w:p>
          <w:p w:rsidR="00D375AB" w:rsidRDefault="005A04D1">
            <w:pPr>
              <w:autoSpaceDE/>
              <w:autoSpaceDN/>
              <w:adjustRightInd/>
              <w:jc w:val="both"/>
              <w:rPr>
                <w:rFonts w:eastAsia="Arial"/>
                <w:szCs w:val="22"/>
                <w:lang w:val="ru-RU"/>
              </w:rPr>
            </w:pPr>
            <w:r>
              <w:rPr>
                <w:rFonts w:eastAsia="Arial"/>
                <w:szCs w:val="22"/>
                <w:lang w:val="ru-RU"/>
              </w:rPr>
              <w:t>Сформированность знаний об (о): обществе как целостной развивающейся системе в единстве и взаимодействии основных сфер и институтов; основах</w:t>
            </w:r>
            <w:r>
              <w:rPr>
                <w:rFonts w:eastAsia="Arial"/>
                <w:szCs w:val="22"/>
                <w:lang w:val="ru-RU"/>
              </w:rPr>
              <w:t xml:space="preserve">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w:t>
            </w:r>
            <w:r>
              <w:rPr>
                <w:rFonts w:eastAsia="Arial"/>
                <w:szCs w:val="22"/>
                <w:lang w:val="ru-RU"/>
              </w:rPr>
              <w:t>ации;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w:t>
            </w:r>
            <w:r>
              <w:rPr>
                <w:rFonts w:eastAsia="Arial"/>
                <w:szCs w:val="22"/>
                <w:lang w:val="ru-RU"/>
              </w:rPr>
              <w:t>номической и финансовой сферах; 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w:t>
            </w:r>
            <w:r>
              <w:rPr>
                <w:rFonts w:eastAsia="Arial"/>
                <w:szCs w:val="22"/>
                <w:lang w:val="ru-RU"/>
              </w:rPr>
              <w:t>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 социальных отношениях, направлениях социальной политики в Ро</w:t>
            </w:r>
            <w:r>
              <w:rPr>
                <w:rFonts w:eastAsia="Arial"/>
                <w:szCs w:val="22"/>
                <w:lang w:val="ru-RU"/>
              </w:rPr>
              <w:t xml:space="preserve">ссийской Федерации, в том числе поддержки семьи, </w:t>
            </w:r>
            <w:r>
              <w:rPr>
                <w:rFonts w:eastAsia="Arial"/>
                <w:szCs w:val="22"/>
                <w:lang w:val="ru-RU"/>
              </w:rPr>
              <w:lastRenderedPageBreak/>
              <w:t>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 конституционном статусе и полномочи</w:t>
            </w:r>
            <w:r>
              <w:rPr>
                <w:rFonts w:eastAsia="Arial"/>
                <w:szCs w:val="22"/>
                <w:lang w:val="ru-RU"/>
              </w:rPr>
              <w:t>ях органов государственной власти; системе прав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w:t>
            </w:r>
            <w:r>
              <w:rPr>
                <w:rFonts w:eastAsia="Arial"/>
                <w:szCs w:val="22"/>
                <w:lang w:val="ru-RU"/>
              </w:rPr>
              <w:t>ых, уголовных общественных отношений; системе права и законодательства Российской Федерации</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w:t>
            </w:r>
            <w:r>
              <w:rPr>
                <w:rFonts w:eastAsia="Arial"/>
                <w:szCs w:val="22"/>
                <w:lang w:val="ru-RU"/>
              </w:rPr>
              <w:t>в различных областях жизнедеятельности, планирования и достижения познавательных и практических целей</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w:t>
            </w:r>
            <w:r>
              <w:rPr>
                <w:rFonts w:eastAsia="Arial"/>
                <w:szCs w:val="22"/>
                <w:lang w:val="ru-RU"/>
              </w:rPr>
              <w:t>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w:t>
            </w:r>
            <w:r>
              <w:rPr>
                <w:rFonts w:eastAsia="Arial"/>
                <w:szCs w:val="22"/>
                <w:lang w:val="ru-RU"/>
              </w:rPr>
              <w:t xml:space="preserve"> России, общественной стабильности и целостности государства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w:t>
            </w:r>
            <w:r>
              <w:rPr>
                <w:rFonts w:eastAsia="Arial"/>
                <w:szCs w:val="22"/>
                <w:lang w:val="ru-RU"/>
              </w:rPr>
              <w:t>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при изложении собственных суждений и построении устных и письменных высказываний</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5</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Владение умениям</w:t>
            </w:r>
            <w:r>
              <w:rPr>
                <w:rFonts w:eastAsia="Arial"/>
                <w:szCs w:val="22"/>
                <w:lang w:val="ru-RU"/>
              </w:rPr>
              <w:t>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w:t>
            </w:r>
            <w:r>
              <w:rPr>
                <w:rFonts w:eastAsia="Arial"/>
                <w:szCs w:val="22"/>
                <w:lang w:val="ru-RU"/>
              </w:rPr>
              <w:t>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6</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Владение умениями прим</w:t>
            </w:r>
            <w:r>
              <w:rPr>
                <w:rFonts w:eastAsia="Arial"/>
                <w:szCs w:val="22"/>
                <w:lang w:val="ru-RU"/>
              </w:rPr>
              <w:t>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w:t>
            </w:r>
            <w:r>
              <w:rPr>
                <w:rFonts w:eastAsia="Arial"/>
                <w:szCs w:val="22"/>
                <w:lang w:val="ru-RU"/>
              </w:rPr>
              <w:t xml:space="preserve">убликации в средствах массовой информации; осуществлять поиск социальной информации, представленной в различных знаковых системах, </w:t>
            </w:r>
            <w:r>
              <w:rPr>
                <w:rFonts w:eastAsia="Arial"/>
                <w:szCs w:val="22"/>
                <w:lang w:val="ru-RU"/>
              </w:rPr>
              <w:lastRenderedPageBreak/>
              <w:t>извлекать информацию из неадаптированных источников, вести целенаправленный поиск необходимых сведений для восполнения недост</w:t>
            </w:r>
            <w:r>
              <w:rPr>
                <w:rFonts w:eastAsia="Arial"/>
                <w:szCs w:val="22"/>
                <w:lang w:val="ru-RU"/>
              </w:rPr>
              <w:t>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7</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Сформированность навыков оценивания социальной информации, в том числе поступающей по каналам </w:t>
            </w:r>
            <w:r>
              <w:rPr>
                <w:rFonts w:eastAsia="Arial"/>
                <w:szCs w:val="22"/>
                <w:lang w:val="ru-RU"/>
              </w:rPr>
              <w:t xml:space="preserve">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w:t>
            </w:r>
            <w:r>
              <w:rPr>
                <w:rFonts w:eastAsia="Arial"/>
                <w:szCs w:val="22"/>
                <w:lang w:val="ru-RU"/>
              </w:rPr>
              <w:t>модельных ситуациях</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8</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Умение при анализе социальных явлений соотносить различные теоретические подходы, делать выводы и обосновывать их на теоретическом и фактически-эмпирическом уровнях; вести дискуссию, выстраивать аргументы с привлечением научных факто</w:t>
            </w:r>
            <w:r>
              <w:rPr>
                <w:rFonts w:eastAsia="Arial"/>
                <w:szCs w:val="22"/>
                <w:lang w:val="ru-RU"/>
              </w:rPr>
              <w:t>в и идей; владение приемами ранжирования источников социальной информации по целям распространения, жанрам, с позиции достоверности сведений</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9</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Владение умениями проводить с использованием полученных знаний учебно-исследовательскую и проектную деятельность</w:t>
            </w:r>
            <w:r>
              <w:rPr>
                <w:rFonts w:eastAsia="Arial"/>
                <w:szCs w:val="22"/>
                <w:lang w:val="ru-RU"/>
              </w:rPr>
              <w:t>,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w:t>
            </w:r>
            <w:r>
              <w:rPr>
                <w:rFonts w:eastAsia="Arial"/>
                <w:szCs w:val="22"/>
                <w:lang w:val="ru-RU"/>
              </w:rPr>
              <w:t>ожный и тезисный план развернутых ответов, анализировать неадаптированные тексты на социальную тематику</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10</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Способность делать объектом рефлексии собственный социальный опыт, использовать его при решении познавательных задач</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Владение умениями формулиро</w:t>
            </w:r>
            <w:r>
              <w:rPr>
                <w:rFonts w:eastAsia="Arial"/>
                <w:szCs w:val="22"/>
                <w:lang w:val="ru-RU"/>
              </w:rPr>
              <w:t>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w:t>
            </w:r>
            <w:r>
              <w:rPr>
                <w:rFonts w:eastAsia="Arial"/>
                <w:szCs w:val="22"/>
                <w:lang w:val="ru-RU"/>
              </w:rPr>
              <w:t>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w:t>
            </w:r>
            <w:r>
              <w:rPr>
                <w:rFonts w:eastAsia="Arial"/>
                <w:szCs w:val="22"/>
                <w:lang w:val="ru-RU"/>
              </w:rPr>
              <w:t>и; умение создавать типологии социальных процессов и явлений на основе предложенных критериев</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w:t>
            </w:r>
            <w:r>
              <w:rPr>
                <w:rFonts w:eastAsia="Arial"/>
                <w:szCs w:val="22"/>
                <w:lang w:val="ru-RU"/>
              </w:rPr>
              <w:t xml:space="preserve">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w:t>
            </w:r>
            <w:r>
              <w:rPr>
                <w:rFonts w:eastAsia="Arial"/>
                <w:szCs w:val="22"/>
                <w:lang w:val="ru-RU"/>
              </w:rPr>
              <w:lastRenderedPageBreak/>
              <w:t>налогов для развития общества и государства</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lastRenderedPageBreak/>
              <w:t>13</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 xml:space="preserve">Владение умением самостоятельно </w:t>
            </w:r>
            <w:r>
              <w:rPr>
                <w:rFonts w:eastAsia="Arial"/>
                <w:szCs w:val="22"/>
                <w:lang w:val="ru-RU"/>
              </w:rPr>
              <w:t>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w:t>
            </w:r>
            <w:r>
              <w:rPr>
                <w:rFonts w:eastAsia="Arial"/>
                <w:szCs w:val="22"/>
                <w:lang w:val="ru-RU"/>
              </w:rPr>
              <w:t>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w:t>
            </w:r>
            <w:r>
              <w:rPr>
                <w:rFonts w:eastAsia="Arial"/>
                <w:szCs w:val="22"/>
                <w:lang w:val="ru-RU"/>
              </w:rPr>
              <w:t>вершеннолетних граждан</w:t>
            </w:r>
          </w:p>
        </w:tc>
      </w:tr>
      <w:tr w:rsidR="00D375AB" w:rsidRPr="00C41554">
        <w:tc>
          <w:tcPr>
            <w:tcW w:w="1701" w:type="dxa"/>
          </w:tcPr>
          <w:p w:rsidR="00D375AB" w:rsidRDefault="005A04D1">
            <w:pPr>
              <w:autoSpaceDE/>
              <w:autoSpaceDN/>
              <w:adjustRightInd/>
              <w:jc w:val="center"/>
              <w:rPr>
                <w:rFonts w:eastAsia="Arial"/>
                <w:szCs w:val="22"/>
                <w:lang w:val="ru-RU"/>
              </w:rPr>
            </w:pPr>
            <w:r>
              <w:rPr>
                <w:rFonts w:eastAsia="Arial"/>
                <w:szCs w:val="22"/>
                <w:lang w:val="ru-RU"/>
              </w:rPr>
              <w:t>14</w:t>
            </w:r>
          </w:p>
        </w:tc>
        <w:tc>
          <w:tcPr>
            <w:tcW w:w="7370" w:type="dxa"/>
          </w:tcPr>
          <w:p w:rsidR="00D375AB" w:rsidRDefault="005A04D1">
            <w:pPr>
              <w:autoSpaceDE/>
              <w:autoSpaceDN/>
              <w:adjustRightInd/>
              <w:jc w:val="both"/>
              <w:rPr>
                <w:rFonts w:eastAsia="Arial"/>
                <w:szCs w:val="22"/>
                <w:lang w:val="ru-RU"/>
              </w:rPr>
            </w:pPr>
            <w:r>
              <w:rPr>
                <w:rFonts w:eastAsia="Arial"/>
                <w:szCs w:val="22"/>
                <w:lang w:val="ru-RU"/>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w:t>
            </w:r>
            <w:r>
              <w:rPr>
                <w:rFonts w:eastAsia="Arial"/>
                <w:szCs w:val="22"/>
                <w:lang w:val="ru-RU"/>
              </w:rPr>
              <w:t xml:space="preserve">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использование средств и</w:t>
            </w:r>
            <w:r>
              <w:rPr>
                <w:rFonts w:eastAsia="Arial"/>
                <w:szCs w:val="22"/>
                <w:lang w:val="ru-RU"/>
              </w:rPr>
              <w:t>нформационно-коммуникационных технологий в решении различных задач</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b/>
          <w:szCs w:val="22"/>
          <w:lang w:val="ru-RU"/>
        </w:rPr>
      </w:pPr>
    </w:p>
    <w:p w:rsidR="00D375AB" w:rsidRDefault="005A04D1">
      <w:pPr>
        <w:autoSpaceDE/>
        <w:autoSpaceDN/>
        <w:adjustRightInd/>
        <w:jc w:val="center"/>
        <w:rPr>
          <w:rFonts w:eastAsia="Arial"/>
          <w:b/>
          <w:szCs w:val="22"/>
          <w:lang w:val="ru-RU"/>
        </w:rPr>
      </w:pPr>
      <w:r>
        <w:rPr>
          <w:rFonts w:eastAsia="Arial"/>
          <w:b/>
          <w:szCs w:val="22"/>
          <w:lang w:val="ru-RU"/>
        </w:rPr>
        <w:t>Перечень элементов содержания, проверяемых на ЕГЭ</w:t>
      </w:r>
    </w:p>
    <w:p w:rsidR="00D375AB" w:rsidRDefault="005A04D1">
      <w:pPr>
        <w:autoSpaceDE/>
        <w:autoSpaceDN/>
        <w:adjustRightInd/>
        <w:jc w:val="center"/>
        <w:rPr>
          <w:rFonts w:eastAsia="Arial"/>
          <w:b/>
          <w:szCs w:val="22"/>
          <w:lang w:val="ru-RU"/>
        </w:rPr>
      </w:pPr>
      <w:r>
        <w:rPr>
          <w:rFonts w:eastAsia="Arial"/>
          <w:b/>
          <w:szCs w:val="22"/>
          <w:lang w:val="ru-RU"/>
        </w:rPr>
        <w:t>по обществознанию</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Код</w:t>
            </w:r>
          </w:p>
        </w:tc>
        <w:tc>
          <w:tcPr>
            <w:tcW w:w="7994" w:type="dxa"/>
          </w:tcPr>
          <w:p w:rsidR="00D375AB" w:rsidRDefault="005A04D1">
            <w:pPr>
              <w:autoSpaceDE/>
              <w:autoSpaceDN/>
              <w:adjustRightInd/>
              <w:jc w:val="center"/>
              <w:rPr>
                <w:rFonts w:eastAsia="Arial"/>
                <w:szCs w:val="22"/>
                <w:lang w:val="ru-RU"/>
              </w:rPr>
            </w:pPr>
            <w:r>
              <w:rPr>
                <w:rFonts w:eastAsia="Arial"/>
                <w:szCs w:val="22"/>
                <w:lang w:val="ru-RU"/>
              </w:rPr>
              <w:t>Проверяемый элемент содержания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Человек в обществе. Духовная культура/Введение в социальную психологию. </w:t>
            </w:r>
            <w:r>
              <w:rPr>
                <w:rFonts w:eastAsia="Arial"/>
                <w:szCs w:val="22"/>
                <w:lang w:val="ru-RU"/>
              </w:rPr>
              <w:t>Введение в социальную философию</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Потребности и интересы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Мировоззрение, его роль в жизнедеятельности человека. Общественное и индивидуальное сознание. Самосознание и социальное поведение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Деятельность и ее структура. Мотивация деятельности. Многообразие видов деятельности. Свобода и необходимость в деятельно</w:t>
            </w:r>
            <w:r>
              <w:rPr>
                <w:rFonts w:eastAsia="Arial"/>
                <w:szCs w:val="22"/>
                <w:lang w:val="ru-RU"/>
              </w:rPr>
              <w:t>сти человека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Познавательная деятельность. Познание мира. Чувственное и рациональное познание. Мышление, его формы и методы. Знание как результат познавательной деятельности, его виды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Понятие истины, ее критерии. Абсолютная, относительная истина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Общество как система. Общественные отношения. Связи между подсистемами и элементами общества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1.7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Общественные потребности и социальные институты. Признаки и функции социальных институтов</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Типы обществ. Постиндустриальное (информационное) общество </w:t>
            </w:r>
            <w:r>
              <w:rPr>
                <w:rFonts w:eastAsia="Arial"/>
                <w:szCs w:val="22"/>
                <w:lang w:val="ru-RU"/>
              </w:rPr>
              <w:t>и его особенности. Роль массовой коммуникации в современном обществе</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w:t>
            </w:r>
            <w:r>
              <w:rPr>
                <w:rFonts w:eastAsia="Arial"/>
                <w:szCs w:val="22"/>
                <w:lang w:val="ru-RU"/>
              </w:rPr>
              <w:t>ротиворечивые последствия. Российское общество и человек перед лицом угроз и вызовов XXI в.</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массовая и элитарная </w:t>
            </w:r>
            <w:r>
              <w:rPr>
                <w:rFonts w:eastAsia="Arial"/>
                <w:szCs w:val="22"/>
                <w:lang w:val="ru-RU"/>
              </w:rPr>
              <w:t>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Мораль как общечеловеческая ценность и социальный регулятор. Категории </w:t>
            </w:r>
            <w:r>
              <w:rPr>
                <w:rFonts w:eastAsia="Arial"/>
                <w:szCs w:val="22"/>
                <w:lang w:val="ru-RU"/>
              </w:rPr>
              <w:t>морали. Нравственность. Этика и этические нормы. Гражданственность. Патриотизм</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1.12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Наука.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w:t>
            </w:r>
            <w:r>
              <w:rPr>
                <w:rFonts w:eastAsia="Arial"/>
                <w:szCs w:val="22"/>
                <w:lang w:val="ru-RU"/>
              </w:rPr>
              <w:t>рных науках.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Образование в современном обществе. Российская система образования. Основные направления</w:t>
            </w:r>
            <w:r>
              <w:rPr>
                <w:rFonts w:eastAsia="Arial"/>
                <w:szCs w:val="22"/>
                <w:lang w:val="ru-RU"/>
              </w:rPr>
              <w:t xml:space="preserve"> развития образования в Российской Федерации. Непрерывность образования в информационном обществе. Значение самообразования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Религия, ее роль в жизни общества и человека. Мировые и национальные религии. Значение поддержания межконфессионального мира в</w:t>
            </w:r>
            <w:r>
              <w:rPr>
                <w:rFonts w:eastAsia="Arial"/>
                <w:szCs w:val="22"/>
                <w:lang w:val="ru-RU"/>
              </w:rPr>
              <w:t xml:space="preserve"> Российской Федерации. Свобода совести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1.15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Искусство, его основные функции. Особенности искусства как формы духовной культуры. Достижения современного российского искусства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Экономическая жизнь общества (Введение в экономику)</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Роль экономики в </w:t>
            </w:r>
            <w:r>
              <w:rPr>
                <w:rFonts w:eastAsia="Arial"/>
                <w:szCs w:val="22"/>
                <w:lang w:val="ru-RU"/>
              </w:rPr>
              <w:t>жизни общества. Микроэкономика, макроэкономика, мировая экономика. Предмет и методы экономической науки. Ограниченность ресурсов. Кривая производственных возможностей. Экономический выбор. Главные вопросы экономики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Экономические институты и их роль в </w:t>
            </w:r>
            <w:r>
              <w:rPr>
                <w:rFonts w:eastAsia="Arial"/>
                <w:szCs w:val="22"/>
                <w:lang w:val="ru-RU"/>
              </w:rPr>
              <w:t>развитии общества. Собственность. Экономическое содержание собственности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Типы экономических систем</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Экономическая деятельность и ее субъекты. Домашние хозяйства, предприятия, государство. Потребление, сбережения, инвестиции. </w:t>
            </w:r>
            <w:r>
              <w:rPr>
                <w:rFonts w:eastAsia="Arial"/>
                <w:szCs w:val="22"/>
                <w:lang w:val="ru-RU"/>
              </w:rPr>
              <w:lastRenderedPageBreak/>
              <w:t>Экономические отношени</w:t>
            </w:r>
            <w:r>
              <w:rPr>
                <w:rFonts w:eastAsia="Arial"/>
                <w:szCs w:val="22"/>
                <w:lang w:val="ru-RU"/>
              </w:rPr>
              <w:t>я и экономические интересы. Рациональное поведение людей в экономике. Экономическая свобода и социальная ответственность субъектов экономики. Экономическая деятельность и проблемы устойчивого развития общества</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2.5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Институт рынка. Функционирование рынков. </w:t>
            </w:r>
            <w:r>
              <w:rPr>
                <w:rFonts w:eastAsia="Arial"/>
                <w:szCs w:val="22"/>
                <w:lang w:val="ru-RU"/>
              </w:rPr>
              <w:t>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Рыночное равновесие, равновесная цена. Эластичность спроса и эластичность предложения. Товары Гиффен</w:t>
            </w:r>
            <w:r>
              <w:rPr>
                <w:rFonts w:eastAsia="Arial"/>
                <w:szCs w:val="22"/>
                <w:lang w:val="ru-RU"/>
              </w:rPr>
              <w:t>а и эффект Веблена. Рынки труда, капитала, земли, информации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w:t>
            </w:r>
            <w:r>
              <w:rPr>
                <w:rFonts w:eastAsia="Arial"/>
                <w:szCs w:val="22"/>
                <w:lang w:val="ru-RU"/>
              </w:rPr>
              <w:t>ия. Государственная политика Российской Федерации по поддержке и защите конкуренции. Методы антимонопольного регулирования экономики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Рынок труда. Заработная плата и стимулирование труда. Минимальная оплата труда. Занятость и безработица. Причины и вид</w:t>
            </w:r>
            <w:r>
              <w:rPr>
                <w:rFonts w:eastAsia="Arial"/>
                <w:szCs w:val="22"/>
                <w:lang w:val="ru-RU"/>
              </w:rPr>
              <w:t>ы безработицы. Государственная политика Российской Федерации в области занятости. Особенности труда молодежи. Деятельность профсоюзов. Потребности современного рынка труда в Российской Федерации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Предприятие (фирма) в экономике. Цели предприятия. Эконо</w:t>
            </w:r>
            <w:r>
              <w:rPr>
                <w:rFonts w:eastAsia="Arial"/>
                <w:szCs w:val="22"/>
                <w:lang w:val="ru-RU"/>
              </w:rPr>
              <w:t xml:space="preserve">мические цели фирмы. Производство. Факторы производства и факторные доходы. Альтернативная стоимость, способы и источники финансирования предприятий. Показатели деятельности фирмы. Издержки, их виды (необратимые издержки, постоянные и переменные издержки, </w:t>
            </w:r>
            <w:r>
              <w:rPr>
                <w:rFonts w:eastAsia="Arial"/>
                <w:szCs w:val="22"/>
                <w:lang w:val="ru-RU"/>
              </w:rPr>
              <w:t>средние и предельные издержки). Амортизационные отчисления. Выручка, прибыль. Экономическая эффективность. Эффект масштаба производства. Влияние конкуренции на деятельность фирмы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Институт предпринимательства и его роль в экономике. Виды и мотивы предп</w:t>
            </w:r>
            <w:r>
              <w:rPr>
                <w:rFonts w:eastAsia="Arial"/>
                <w:szCs w:val="22"/>
                <w:lang w:val="ru-RU"/>
              </w:rPr>
              <w:t>ринимательской деятельности. Организационно-правовые формы предприятий. Малый бизнес. Этика предпринимательства. Поддержка малого и среднего предпринимательства в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Финансовый рынок, виды и функции. Фондовый рынок. Финансовые </w:t>
            </w:r>
            <w:r>
              <w:rPr>
                <w:rFonts w:eastAsia="Arial"/>
                <w:szCs w:val="22"/>
                <w:lang w:val="ru-RU"/>
              </w:rPr>
              <w:t>институты. Банки. Банковская система. Центральный банк Российской Федерации: задачи и функции. Денежно-кредитная (монетарная) политика Банка России. Денежные агрегаты. Денежная масса и денежная база. Денежный мультипликатор</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Финансовые услуги. Вклады </w:t>
            </w:r>
            <w:r>
              <w:rPr>
                <w:rFonts w:eastAsia="Arial"/>
                <w:szCs w:val="22"/>
                <w:lang w:val="ru-RU"/>
              </w:rPr>
              <w:t>и кредиты. Цифровые финансовые услуги. Финансовые технологии и финансовая безопасность. Цифровые финансовые активы</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2.12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Инфляция: причины, виды, социально-экономические последствия. Антиинфляционная политика в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Государство в экон</w:t>
            </w:r>
            <w:r>
              <w:rPr>
                <w:rFonts w:eastAsia="Arial"/>
                <w:szCs w:val="22"/>
                <w:lang w:val="ru-RU"/>
              </w:rPr>
              <w:t xml:space="preserve">омике. Несовершенства рыночной организации хозяйства. Экономические функции государства. Общественные блага. </w:t>
            </w:r>
            <w:r>
              <w:rPr>
                <w:rFonts w:eastAsia="Arial"/>
                <w:szCs w:val="22"/>
                <w:lang w:val="ru-RU"/>
              </w:rPr>
              <w:lastRenderedPageBreak/>
              <w:t xml:space="preserve">Государственное регулирование рынков. Внешние эффекты. Информация как ресурс экономики. Асимметрия информации. Способы решения проблемы асимметрии </w:t>
            </w:r>
            <w:r>
              <w:rPr>
                <w:rFonts w:eastAsia="Arial"/>
                <w:szCs w:val="22"/>
                <w:lang w:val="ru-RU"/>
              </w:rPr>
              <w:t>информации. Цифровизация экономики в Российской Федерации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2.14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Налоговая система Российской Федерации. </w:t>
            </w:r>
            <w:r>
              <w:rPr>
                <w:rFonts w:eastAsia="Arial"/>
                <w:szCs w:val="22"/>
                <w:lang w:val="ru-RU"/>
              </w:rPr>
              <w:t>Налоги. Виды налогов. Принципы налогообложения в Российской Федерации. Функции налогов. Система налогов и сборов в Российской Федерации. Налоговые льготы и вычеты. Налогообложение и субсидирование. Фискальная политика государства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Экономический рост и</w:t>
            </w:r>
            <w:r>
              <w:rPr>
                <w:rFonts w:eastAsia="Arial"/>
                <w:szCs w:val="22"/>
                <w:lang w:val="ru-RU"/>
              </w:rPr>
              <w:t xml:space="preserve"> пути его достижения. Измерение экономического роста. Основные макроэкономические показатели: валовой национальный продукт (ВНП), валовой внутренний продукт (ВВП). Связь между показателями ВВП и ВНП. Реальный и номинальный валовой внутренний продукт. Макро</w:t>
            </w:r>
            <w:r>
              <w:rPr>
                <w:rFonts w:eastAsia="Arial"/>
                <w:szCs w:val="22"/>
                <w:lang w:val="ru-RU"/>
              </w:rPr>
              <w:t>экономические показатели и качество жизни. Факторы долгосрочного экономического роста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Понятие экономического цикла. Фазы экономического цикла. Причины экономических циклов</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2.18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Мировая экономика. Международное разделение труда. Внешняя торговля. Сра</w:t>
            </w:r>
            <w:r>
              <w:rPr>
                <w:rFonts w:eastAsia="Arial"/>
                <w:szCs w:val="22"/>
                <w:lang w:val="ru-RU"/>
              </w:rPr>
              <w:t>внительные преимущества в международной торговле. Экспорт и импорт товаров и услуг. Выгоды и убытки от участия в международной торговле. Государственное регулирование внешней торговли. Международные расчеты. Платежный баланс. Валютный рынок. Государственна</w:t>
            </w:r>
            <w:r>
              <w:rPr>
                <w:rFonts w:eastAsia="Arial"/>
                <w:szCs w:val="22"/>
                <w:lang w:val="ru-RU"/>
              </w:rPr>
              <w:t>я политика импортозамещения в Российской Федерации</w:t>
            </w:r>
          </w:p>
        </w:tc>
      </w:tr>
      <w:tr w:rsidR="00D375AB" w:rsidRPr="00C41554">
        <w:tc>
          <w:tcPr>
            <w:tcW w:w="1077" w:type="dxa"/>
          </w:tcPr>
          <w:p w:rsidR="00D375AB" w:rsidRDefault="005A04D1">
            <w:pPr>
              <w:autoSpaceDE/>
              <w:autoSpaceDN/>
              <w:adjustRightInd/>
              <w:jc w:val="center"/>
              <w:rPr>
                <w:rFonts w:eastAsia="Arial"/>
                <w:szCs w:val="22"/>
                <w:lang w:val="ru-RU"/>
              </w:rPr>
            </w:pPr>
            <w:r>
              <w:rPr>
                <w:rFonts w:eastAsia="Arial"/>
                <w:szCs w:val="22"/>
                <w:lang w:val="ru-RU"/>
              </w:rPr>
              <w:t>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Социальная сфера (Введение в социологию)</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Этносоциальные конфликты, способы их предотвращ</w:t>
            </w:r>
            <w:r>
              <w:rPr>
                <w:rFonts w:eastAsia="Arial"/>
                <w:szCs w:val="22"/>
                <w:lang w:val="ru-RU"/>
              </w:rPr>
              <w:t>ения и пути разрешения. Конституционные принципы (основы) национальной политики в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Молодежь как социальная группа, ее социальные и социально--психологические характеристики. Молодежная субкультура. Проблемы молодежи в современной Р</w:t>
            </w:r>
            <w:r>
              <w:rPr>
                <w:rFonts w:eastAsia="Arial"/>
                <w:szCs w:val="22"/>
                <w:lang w:val="ru-RU"/>
              </w:rPr>
              <w:t>оссии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Положение индивида в обществе. Социальные статусы и роли. Социальная мобильность, ее формы и каналы в современном российском обществе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Семья и брак. Функции и типы семьи. Семья как важнейший социальный </w:t>
            </w:r>
            <w:r>
              <w:rPr>
                <w:rFonts w:eastAsia="Arial"/>
                <w:szCs w:val="22"/>
                <w:lang w:val="ru-RU"/>
              </w:rPr>
              <w:lastRenderedPageBreak/>
              <w:t>институт</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3.6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Социализация личности и е</w:t>
            </w:r>
            <w:r>
              <w:rPr>
                <w:rFonts w:eastAsia="Arial"/>
                <w:szCs w:val="22"/>
                <w:lang w:val="ru-RU"/>
              </w:rPr>
              <w:t>е этапы. Агенты (институты) социализации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Социальный конфликт. Виды социальных конфликтов, их причины. Способы </w:t>
            </w:r>
            <w:r>
              <w:rPr>
                <w:rFonts w:eastAsia="Arial"/>
                <w:szCs w:val="22"/>
                <w:lang w:val="ru-RU"/>
              </w:rPr>
              <w:t>разрешения социальных конфликтов</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Государственная поддержка социально незащищенных слоев общества в Российской Федерации. Государственная молодежная политика Российской Федерации. Меры социальной поддержки семьи в Российской Федерации. Помощь государст</w:t>
            </w:r>
            <w:r>
              <w:rPr>
                <w:rFonts w:eastAsia="Arial"/>
                <w:szCs w:val="22"/>
                <w:lang w:val="ru-RU"/>
              </w:rPr>
              <w:t>ва многодетным семьям</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3.10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Особенности профессиональной деятельности в сфере науки, образования, искусства. Особенности профессиональной деятельности в экономической и финансовых сферах. Особенности профессиональной деятельности социолога, социального пси</w:t>
            </w:r>
            <w:r>
              <w:rPr>
                <w:rFonts w:eastAsia="Arial"/>
                <w:szCs w:val="22"/>
                <w:lang w:val="ru-RU"/>
              </w:rPr>
              <w:t>холога. Особенности профессиональной деятельности политолога. Юридическое образование, юристы как социально-профессиональная группа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Политическая сфера/Введение в политологию</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Политическая власть и субъекты политики в современном обществе. Структура,</w:t>
            </w:r>
            <w:r>
              <w:rPr>
                <w:rFonts w:eastAsia="Arial"/>
                <w:szCs w:val="22"/>
                <w:lang w:val="ru-RU"/>
              </w:rPr>
              <w:t xml:space="preserve"> ресурсы и функции политической власти. Легитимность власти. Политические институты. Политическая деятельность</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Политическая система общества, ее структура и функции. Политическая система Российской Федерации на современном этапе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Государство как </w:t>
            </w:r>
            <w:r>
              <w:rPr>
                <w:rFonts w:eastAsia="Arial"/>
                <w:szCs w:val="22"/>
                <w:lang w:val="ru-RU"/>
              </w:rPr>
              <w:t>основной институт политической системы. Государственный суверенитет. Функции государства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Понятие формы государства. Формы правления. Государственно-территориальное устройство. Политический режим. Типы политических режимов. Демократия, ее основные ценн</w:t>
            </w:r>
            <w:r>
              <w:rPr>
                <w:rFonts w:eastAsia="Arial"/>
                <w:szCs w:val="22"/>
                <w:lang w:val="ru-RU"/>
              </w:rPr>
              <w:t>ости и признаки. Гражданское общество</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Федеративное устройство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Субъекты государственной власти в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Государственное управление в Российской Федерации. Государственная служба и статус государственного </w:t>
            </w:r>
            <w:r>
              <w:rPr>
                <w:rFonts w:eastAsia="Arial"/>
                <w:szCs w:val="22"/>
                <w:lang w:val="ru-RU"/>
              </w:rPr>
              <w:t>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w:t>
            </w:r>
            <w:r>
              <w:rPr>
                <w:rFonts w:eastAsia="Arial"/>
                <w:szCs w:val="22"/>
                <w:lang w:val="ru-RU"/>
              </w:rPr>
              <w:t>итическая культура общества и личности. Политическое поведение. Политическое участие. Причины абсентеизма. Политический процесс. Формы участия граждан в политике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4.9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Политическая идеология, ее роль в обществе. Основные идейно-политические течения современ</w:t>
            </w:r>
            <w:r>
              <w:rPr>
                <w:rFonts w:eastAsia="Arial"/>
                <w:szCs w:val="22"/>
                <w:lang w:val="ru-RU"/>
              </w:rPr>
              <w:t>ности. Политические партии как субъекты политики, их функции, виды. Типы партийных систем</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Избирательная система. Типы избирательных систем: мажоритарная, пропорциональная, смешанная. Избирательная система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Политическая элита</w:t>
            </w:r>
            <w:r>
              <w:rPr>
                <w:rFonts w:eastAsia="Arial"/>
                <w:szCs w:val="22"/>
                <w:lang w:val="ru-RU"/>
              </w:rPr>
              <w:t xml:space="preserve"> и политическое лидерство. Типология лидерства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4.12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Роль средств массовой информации в политической жизни общества. Сеть Интернет в современной политической коммуникации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Правовое регулирование общественных отношений в Российской Федерации/Введение в </w:t>
            </w:r>
            <w:r>
              <w:rPr>
                <w:rFonts w:eastAsia="Arial"/>
                <w:szCs w:val="22"/>
                <w:lang w:val="ru-RU"/>
              </w:rPr>
              <w:t>правоведение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 как социальный институт. Понятие, признаки и функции права. Роль права в жизни общества. Понятие, структура и виды правовых норм</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Источники права: нормативный правовой акт, нормативный договор, правовой обычай, судебный прецеден</w:t>
            </w:r>
            <w:r>
              <w:rPr>
                <w:rFonts w:eastAsia="Arial"/>
                <w:szCs w:val="22"/>
                <w:lang w:val="ru-RU"/>
              </w:rPr>
              <w:t>т. Нормативные правовые акты, их виды. Законы и законодательный процесс в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Система права. Отрасли права. Частное и публичное, материальное и процессуальное право, национальное и международное право. Система российского права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Понятие и признаки правоотношений. Субъекты правоотношений, их виды</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Правомерное поведение и правонарушение. Виды правонарушений, состав правонарушения. Понятие и виды юридической ответственности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5.6</w:t>
            </w:r>
          </w:p>
        </w:tc>
        <w:tc>
          <w:tcPr>
            <w:tcW w:w="7994" w:type="dxa"/>
          </w:tcPr>
          <w:p w:rsidR="00D375AB" w:rsidRDefault="005A04D1">
            <w:pPr>
              <w:autoSpaceDE/>
              <w:autoSpaceDN/>
              <w:adjustRightInd/>
              <w:jc w:val="both"/>
              <w:rPr>
                <w:rFonts w:eastAsia="Arial"/>
                <w:szCs w:val="22"/>
                <w:lang w:val="ru-RU"/>
              </w:rPr>
            </w:pPr>
            <w:hyperlink r:id="rId223" w:history="1">
              <w:r>
                <w:rPr>
                  <w:rFonts w:eastAsia="Arial"/>
                  <w:color w:val="0000FF"/>
                  <w:szCs w:val="22"/>
                  <w:lang w:val="ru-RU"/>
                </w:rPr>
                <w:t>Конституция</w:t>
              </w:r>
            </w:hyperlink>
            <w:r>
              <w:rPr>
                <w:rFonts w:eastAsia="Arial"/>
                <w:szCs w:val="22"/>
                <w:lang w:val="ru-RU"/>
              </w:rPr>
              <w:t xml:space="preserve"> Российской Федерации. Основы конституционного строя Российской Федерации. Гражданство Российской Федерации: понятие, принципы, основания приобретения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Личные (гражданские), политические, социально-экономические и культурные права и свободы человека и </w:t>
            </w:r>
            <w:r>
              <w:rPr>
                <w:rFonts w:eastAsia="Arial"/>
                <w:szCs w:val="22"/>
                <w:lang w:val="ru-RU"/>
              </w:rPr>
              <w:t>гражданина Российской Федерации. Конституционные обязанности гражданина Российской Федерации. Воинская обязанность и альтернативная гражданская служба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Гражданское право. Гражданско-правовые отношения: понятия и виды. Субъекты гражданского права. Физич</w:t>
            </w:r>
            <w:r>
              <w:rPr>
                <w:rFonts w:eastAsia="Arial"/>
                <w:szCs w:val="22"/>
                <w:lang w:val="ru-RU"/>
              </w:rPr>
              <w:t>еские и юридические лица. Организационно-правовые формы юридических лиц. Правоспособность и дееспособность. Дееспособность несовершеннолетних. Защита гражданских прав. Гражданско-правовая ответственность</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Семейное право. Семья и брак как социально-прав</w:t>
            </w:r>
            <w:r>
              <w:rPr>
                <w:rFonts w:eastAsia="Arial"/>
                <w:szCs w:val="22"/>
                <w:lang w:val="ru-RU"/>
              </w:rPr>
              <w:t>овые институты. Порядок и условия заключения и расторжения брака. Правовое регулирование отношений супругов. Права и обязанности членов семьи (супругов, родителей и детей)</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5.10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Трудовое право. Трудовые правоотношения. Порядок приема на работу. Трудовой </w:t>
            </w:r>
            <w:r>
              <w:rPr>
                <w:rFonts w:eastAsia="Arial"/>
                <w:szCs w:val="22"/>
                <w:lang w:val="ru-RU"/>
              </w:rPr>
              <w:t xml:space="preserve">договор. Заключение и прекращение трудового договора. Права и </w:t>
            </w:r>
            <w:r>
              <w:rPr>
                <w:rFonts w:eastAsia="Arial"/>
                <w:szCs w:val="22"/>
                <w:lang w:val="ru-RU"/>
              </w:rPr>
              <w:lastRenderedPageBreak/>
              <w:t>обязанности работников и работодателей. Дисциплинарная ответственность. Защита трудовых прав работников. Особенности правового регулирования труда несовершеннолетних в Российской Федерации</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lastRenderedPageBreak/>
              <w:t>5.11</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5.12</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Образовательное право в российской </w:t>
            </w:r>
            <w:r>
              <w:rPr>
                <w:rFonts w:eastAsia="Arial"/>
                <w:szCs w:val="22"/>
                <w:lang w:val="ru-RU"/>
              </w:rPr>
              <w:t>правовой системе. Образовательные правоотношения. Права и обязанности участников образовательного процесса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5.13</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Административное право и его субъекты. Административное правонарушение и административная ответственность, виды наказаний в административном пр</w:t>
            </w:r>
            <w:r>
              <w:rPr>
                <w:rFonts w:eastAsia="Arial"/>
                <w:szCs w:val="22"/>
                <w:lang w:val="ru-RU"/>
              </w:rPr>
              <w:t>аве</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5.14</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Экологическое законодательство. Экологические правонарушения. Способы защиты права на благоприятную окружающую среду</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5.15</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 xml:space="preserve">Уголовное право. Основные принципы уголовного права. Понятие преступления и виды преступлений. Уголовная ответственность, </w:t>
            </w:r>
            <w:r>
              <w:rPr>
                <w:rFonts w:eastAsia="Arial"/>
                <w:szCs w:val="22"/>
                <w:lang w:val="ru-RU"/>
              </w:rPr>
              <w:t>ее цели, виды наказаний в уголовном праве. Особенности уголовной ответственности несовершеннолетних</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5.16</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Гражданское процессуальное право. Принципы гражданского судопроизводства. Участники гражданского процесса. Стадии гражданского процесса</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5.17</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Админист</w:t>
            </w:r>
            <w:r>
              <w:rPr>
                <w:rFonts w:eastAsia="Arial"/>
                <w:szCs w:val="22"/>
                <w:lang w:val="ru-RU"/>
              </w:rPr>
              <w:t>ративный процесс. Судебное производство по делам об административных правонарушениях</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5.18</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Уголовное процессуальное право. Принципы уголовного судопроизводства. Участники уголовного процесса. Стадии уголовного процесса. Меры процессуального принуждения</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w:t>
            </w:r>
            <w:r>
              <w:rPr>
                <w:rFonts w:eastAsia="Arial"/>
                <w:szCs w:val="22"/>
                <w:lang w:val="ru-RU"/>
              </w:rPr>
              <w:t>19</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Конституционное судопроизводство. Арбитражное судопроизводство</w:t>
            </w:r>
          </w:p>
        </w:tc>
      </w:tr>
      <w:tr w:rsidR="00D375AB">
        <w:tc>
          <w:tcPr>
            <w:tcW w:w="1077" w:type="dxa"/>
          </w:tcPr>
          <w:p w:rsidR="00D375AB" w:rsidRDefault="005A04D1">
            <w:pPr>
              <w:autoSpaceDE/>
              <w:autoSpaceDN/>
              <w:adjustRightInd/>
              <w:jc w:val="center"/>
              <w:rPr>
                <w:rFonts w:eastAsia="Arial"/>
                <w:szCs w:val="22"/>
                <w:lang w:val="ru-RU"/>
              </w:rPr>
            </w:pPr>
            <w:r>
              <w:rPr>
                <w:rFonts w:eastAsia="Arial"/>
                <w:szCs w:val="22"/>
                <w:lang w:val="ru-RU"/>
              </w:rPr>
              <w:t>5.20</w:t>
            </w:r>
          </w:p>
        </w:tc>
        <w:tc>
          <w:tcPr>
            <w:tcW w:w="7994" w:type="dxa"/>
          </w:tcPr>
          <w:p w:rsidR="00D375AB" w:rsidRDefault="005A04D1">
            <w:pPr>
              <w:autoSpaceDE/>
              <w:autoSpaceDN/>
              <w:adjustRightInd/>
              <w:jc w:val="both"/>
              <w:rPr>
                <w:rFonts w:eastAsia="Arial"/>
                <w:szCs w:val="22"/>
                <w:lang w:val="ru-RU"/>
              </w:rPr>
            </w:pPr>
            <w:r>
              <w:rPr>
                <w:rFonts w:eastAsia="Arial"/>
                <w:szCs w:val="22"/>
                <w:lang w:val="ru-RU"/>
              </w:rPr>
              <w:t>Правоохранительные органы Российской Федерации</w:t>
            </w:r>
          </w:p>
        </w:tc>
      </w:tr>
    </w:tbl>
    <w:p w:rsidR="00D375AB" w:rsidRDefault="00D375AB">
      <w:pPr>
        <w:widowControl/>
        <w:autoSpaceDE/>
        <w:autoSpaceDN/>
        <w:adjustRightInd/>
        <w:rPr>
          <w:rFonts w:ascii="Calibri" w:eastAsia="Arial" w:hAnsi="Calibri"/>
          <w:sz w:val="22"/>
          <w:szCs w:val="22"/>
          <w:lang w:val="ru-RU"/>
        </w:rPr>
      </w:pPr>
    </w:p>
    <w:p w:rsidR="00D375AB" w:rsidRDefault="00D375AB">
      <w:pPr>
        <w:widowControl/>
        <w:autoSpaceDE/>
        <w:autoSpaceDN/>
        <w:adjustRightInd/>
        <w:rPr>
          <w:rFonts w:ascii="Calibri" w:eastAsia="Arial" w:hAnsi="Calibri"/>
          <w:sz w:val="22"/>
          <w:szCs w:val="22"/>
          <w:lang w:val="ru-RU"/>
        </w:rPr>
      </w:pPr>
    </w:p>
    <w:p w:rsidR="00D375AB" w:rsidRDefault="005A04D1">
      <w:pPr>
        <w:widowControl/>
        <w:autoSpaceDE/>
        <w:autoSpaceDN/>
        <w:adjustRightInd/>
        <w:spacing w:after="160" w:line="259" w:lineRule="auto"/>
        <w:ind w:firstLine="708"/>
        <w:jc w:val="both"/>
        <w:rPr>
          <w:b/>
          <w:lang w:val="ru-RU" w:eastAsia="en-US"/>
        </w:rPr>
      </w:pPr>
      <w:r>
        <w:rPr>
          <w:lang w:val="ru-RU" w:eastAsia="en-US"/>
        </w:rP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w:t>
      </w:r>
      <w:r>
        <w:rPr>
          <w:lang w:val="ru-RU" w:eastAsia="en-US"/>
        </w:rPr>
        <w:t xml:space="preserve">жания </w:t>
      </w:r>
      <w:r>
        <w:rPr>
          <w:b/>
          <w:lang w:val="ru-RU" w:eastAsia="en-US"/>
        </w:rPr>
        <w:t>по географии.</w:t>
      </w:r>
    </w:p>
    <w:p w:rsidR="00D375AB" w:rsidRDefault="005A04D1">
      <w:pPr>
        <w:adjustRightInd/>
        <w:jc w:val="center"/>
        <w:rPr>
          <w:rFonts w:eastAsia="Times New Roman"/>
          <w:szCs w:val="22"/>
          <w:lang w:val="ru-RU"/>
        </w:rPr>
      </w:pPr>
      <w:r>
        <w:rPr>
          <w:rFonts w:eastAsia="Times New Roman"/>
          <w:szCs w:val="22"/>
          <w:lang w:val="ru-RU"/>
        </w:rPr>
        <w:t>Проверяемые требования к результатам освоения основной</w:t>
      </w:r>
    </w:p>
    <w:p w:rsidR="00D375AB" w:rsidRDefault="005A04D1">
      <w:pPr>
        <w:adjustRightInd/>
        <w:jc w:val="center"/>
        <w:rPr>
          <w:rFonts w:eastAsia="Times New Roman"/>
          <w:szCs w:val="22"/>
          <w:lang w:val="ru-RU"/>
        </w:rPr>
      </w:pPr>
      <w:r>
        <w:rPr>
          <w:rFonts w:eastAsia="Times New Roman"/>
          <w:szCs w:val="22"/>
          <w:lang w:val="ru-RU"/>
        </w:rPr>
        <w:t>образовательной программы (10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Код проверяемого результата</w:t>
            </w:r>
          </w:p>
        </w:tc>
        <w:tc>
          <w:tcPr>
            <w:tcW w:w="7370" w:type="dxa"/>
          </w:tcPr>
          <w:p w:rsidR="00D375AB" w:rsidRDefault="005A04D1">
            <w:pPr>
              <w:adjustRightInd/>
              <w:jc w:val="center"/>
              <w:rPr>
                <w:rFonts w:eastAsia="Times New Roman"/>
                <w:szCs w:val="22"/>
                <w:lang w:val="ru-RU"/>
              </w:rPr>
            </w:pPr>
            <w:r>
              <w:rPr>
                <w:rFonts w:eastAsia="Times New Roman"/>
                <w:szCs w:val="22"/>
                <w:lang w:val="ru-RU"/>
              </w:rPr>
              <w:t>Проверяемые предметные результаты освоения основной образовательной программы среднего общего образования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1</w:t>
            </w:r>
          </w:p>
        </w:tc>
        <w:tc>
          <w:tcPr>
            <w:tcW w:w="7370" w:type="dxa"/>
          </w:tcPr>
          <w:p w:rsidR="00D375AB" w:rsidRDefault="005A04D1">
            <w:pPr>
              <w:adjustRightInd/>
              <w:jc w:val="both"/>
              <w:rPr>
                <w:rFonts w:eastAsia="Times New Roman"/>
                <w:szCs w:val="22"/>
                <w:lang w:val="ru-RU"/>
              </w:rPr>
            </w:pPr>
            <w:r>
              <w:rPr>
                <w:rFonts w:eastAsia="Times New Roman"/>
                <w:szCs w:val="22"/>
                <w:lang w:val="ru-RU"/>
              </w:rP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Приводить примеры проявления глобальных проблем, в решении которых принимает участие современная географическая на</w:t>
            </w:r>
            <w:r>
              <w:rPr>
                <w:rFonts w:eastAsia="Times New Roman"/>
                <w:szCs w:val="22"/>
                <w:lang w:val="ru-RU"/>
              </w:rPr>
              <w:t>ука, на региональном уровне, в разных странах, в том числе в России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w:t>
            </w:r>
          </w:p>
        </w:tc>
        <w:tc>
          <w:tcPr>
            <w:tcW w:w="7370" w:type="dxa"/>
          </w:tcPr>
          <w:p w:rsidR="00D375AB" w:rsidRDefault="005A04D1">
            <w:pPr>
              <w:adjustRightInd/>
              <w:jc w:val="both"/>
              <w:rPr>
                <w:rFonts w:eastAsia="Times New Roman"/>
                <w:szCs w:val="22"/>
                <w:lang w:val="ru-RU"/>
              </w:rPr>
            </w:pPr>
            <w:r>
              <w:rPr>
                <w:rFonts w:eastAsia="Times New Roman"/>
                <w:szCs w:val="22"/>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2.1</w:t>
            </w:r>
          </w:p>
        </w:tc>
        <w:tc>
          <w:tcPr>
            <w:tcW w:w="7370" w:type="dxa"/>
          </w:tcPr>
          <w:p w:rsidR="00D375AB" w:rsidRDefault="005A04D1">
            <w:pPr>
              <w:adjustRightInd/>
              <w:jc w:val="both"/>
              <w:rPr>
                <w:rFonts w:eastAsia="Times New Roman"/>
                <w:szCs w:val="22"/>
                <w:lang w:val="ru-RU"/>
              </w:rPr>
            </w:pPr>
            <w:r>
              <w:rPr>
                <w:rFonts w:eastAsia="Times New Roman"/>
                <w:szCs w:val="22"/>
                <w:lang w:val="ru-RU"/>
              </w:rPr>
              <w:t>Выбирать и использовать источники географической информа</w:t>
            </w:r>
            <w:r>
              <w:rPr>
                <w:rFonts w:eastAsia="Times New Roman"/>
                <w:szCs w:val="22"/>
                <w:lang w:val="ru-RU"/>
              </w:rPr>
              <w:t>ции для определения положения и взаиморасположения объектов в пространстве</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2.2</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w:t>
            </w:r>
            <w:r>
              <w:rPr>
                <w:rFonts w:eastAsia="Times New Roman"/>
                <w:szCs w:val="22"/>
                <w:lang w:val="ru-RU"/>
              </w:rPr>
              <w:t>й</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w:t>
            </w:r>
            <w:r>
              <w:rPr>
                <w:rFonts w:eastAsia="Times New Roman"/>
                <w:szCs w:val="22"/>
                <w:lang w:val="ru-RU"/>
              </w:rPr>
              <w:t>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w:t>
            </w:r>
          </w:p>
        </w:tc>
        <w:tc>
          <w:tcPr>
            <w:tcW w:w="7370" w:type="dxa"/>
          </w:tcPr>
          <w:p w:rsidR="00D375AB" w:rsidRDefault="005A04D1">
            <w:pPr>
              <w:adjustRightInd/>
              <w:jc w:val="both"/>
              <w:rPr>
                <w:rFonts w:eastAsia="Times New Roman"/>
                <w:szCs w:val="22"/>
                <w:lang w:val="ru-RU"/>
              </w:rPr>
            </w:pPr>
            <w:r>
              <w:rPr>
                <w:rFonts w:eastAsia="Times New Roman"/>
                <w:szCs w:val="22"/>
                <w:lang w:val="ru-RU"/>
              </w:rPr>
              <w:t>Сформированность системы комплексных социально ориентированных геогр</w:t>
            </w:r>
            <w:r>
              <w:rPr>
                <w:rFonts w:eastAsia="Times New Roman"/>
                <w:szCs w:val="22"/>
                <w:lang w:val="ru-RU"/>
              </w:rPr>
              <w:t>афических знаний о закономерностях развития природы, размещения населения и хозяйства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w:t>
            </w:r>
            <w:r>
              <w:rPr>
                <w:rFonts w:eastAsia="Times New Roman"/>
                <w:szCs w:val="22"/>
                <w:lang w:val="ru-RU"/>
              </w:rPr>
              <w:t xml:space="preserve"> распознавать их проявления в повседневной жизни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w:t>
            </w:r>
            <w:r>
              <w:rPr>
                <w:rFonts w:eastAsia="Times New Roman"/>
                <w:szCs w:val="22"/>
                <w:lang w:val="ru-RU"/>
              </w:rPr>
              <w:t>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w:t>
            </w:r>
            <w:r>
              <w:rPr>
                <w:rFonts w:eastAsia="Times New Roman"/>
                <w:szCs w:val="22"/>
                <w:lang w:val="ru-RU"/>
              </w:rPr>
              <w:t xml:space="preserve">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w:t>
            </w:r>
            <w:r>
              <w:rPr>
                <w:rFonts w:eastAsia="Times New Roman"/>
                <w:szCs w:val="22"/>
                <w:lang w:val="ru-RU"/>
              </w:rPr>
              <w:t>ации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3.3</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w:t>
            </w:r>
            <w:r>
              <w:rPr>
                <w:rFonts w:eastAsia="Times New Roman"/>
                <w:szCs w:val="22"/>
                <w:lang w:val="ru-RU"/>
              </w:rPr>
              <w:t>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3.4</w:t>
            </w:r>
          </w:p>
        </w:tc>
        <w:tc>
          <w:tcPr>
            <w:tcW w:w="7370" w:type="dxa"/>
          </w:tcPr>
          <w:p w:rsidR="00D375AB" w:rsidRDefault="005A04D1">
            <w:pPr>
              <w:adjustRightInd/>
              <w:jc w:val="both"/>
              <w:rPr>
                <w:rFonts w:eastAsia="Times New Roman"/>
                <w:szCs w:val="22"/>
                <w:lang w:val="ru-RU"/>
              </w:rPr>
            </w:pPr>
            <w:r>
              <w:rPr>
                <w:rFonts w:eastAsia="Times New Roman"/>
                <w:szCs w:val="22"/>
                <w:lang w:val="ru-RU"/>
              </w:rPr>
              <w:t>Устанавливать взаимосвязи между социально-экономическими и геоэкологическими процессами и явл</w:t>
            </w:r>
            <w:r>
              <w:rPr>
                <w:rFonts w:eastAsia="Times New Roman"/>
                <w:szCs w:val="22"/>
                <w:lang w:val="ru-RU"/>
              </w:rPr>
              <w:t>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w:t>
            </w:r>
            <w:r>
              <w:rPr>
                <w:rFonts w:eastAsia="Times New Roman"/>
                <w:szCs w:val="22"/>
                <w:lang w:val="ru-RU"/>
              </w:rPr>
              <w:t xml:space="preserve">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w:t>
            </w:r>
            <w:r>
              <w:rPr>
                <w:rFonts w:eastAsia="Times New Roman"/>
                <w:szCs w:val="22"/>
                <w:lang w:val="ru-RU"/>
              </w:rPr>
              <w:t>и особенностями их влияния на окружающую среду</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3.5</w:t>
            </w:r>
          </w:p>
        </w:tc>
        <w:tc>
          <w:tcPr>
            <w:tcW w:w="7370" w:type="dxa"/>
          </w:tcPr>
          <w:p w:rsidR="00D375AB" w:rsidRDefault="005A04D1">
            <w:pPr>
              <w:adjustRightInd/>
              <w:jc w:val="both"/>
              <w:rPr>
                <w:rFonts w:eastAsia="Times New Roman"/>
                <w:szCs w:val="22"/>
                <w:lang w:val="ru-RU"/>
              </w:rPr>
            </w:pPr>
            <w:r>
              <w:rPr>
                <w:rFonts w:eastAsia="Times New Roman"/>
                <w:szCs w:val="22"/>
                <w:lang w:val="ru-RU"/>
              </w:rPr>
              <w:t>Формулировать и (или) обосновывать выводы на основе использования географических знаний</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4</w:t>
            </w:r>
          </w:p>
        </w:tc>
        <w:tc>
          <w:tcPr>
            <w:tcW w:w="7370" w:type="dxa"/>
          </w:tcPr>
          <w:p w:rsidR="00D375AB" w:rsidRDefault="005A04D1">
            <w:pPr>
              <w:adjustRightInd/>
              <w:jc w:val="both"/>
              <w:rPr>
                <w:rFonts w:eastAsia="Times New Roman"/>
                <w:szCs w:val="22"/>
                <w:lang w:val="ru-RU"/>
              </w:rPr>
            </w:pPr>
            <w:r>
              <w:rPr>
                <w:rFonts w:eastAsia="Times New Roman"/>
                <w:szCs w:val="22"/>
                <w:lang w:val="ru-RU"/>
              </w:rPr>
              <w:t>Владение географической терминологией и системой базовых географических понятий</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4.1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Применять </w:t>
            </w:r>
            <w:r>
              <w:rPr>
                <w:rFonts w:eastAsia="Times New Roman"/>
                <w:szCs w:val="22"/>
                <w:lang w:val="ru-RU"/>
              </w:rPr>
              <w:t>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w:t>
            </w:r>
            <w:r>
              <w:rPr>
                <w:rFonts w:eastAsia="Times New Roman"/>
                <w:szCs w:val="22"/>
                <w:lang w:val="ru-RU"/>
              </w:rPr>
              <w:t xml:space="preserve">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субурбанизация, </w:t>
            </w:r>
            <w:r>
              <w:rPr>
                <w:rFonts w:eastAsia="Times New Roman"/>
                <w:szCs w:val="22"/>
                <w:lang w:val="ru-RU"/>
              </w:rPr>
              <w:t>ложная урбанизация, мегалополисы - для решения учебных и (или) практико-ориентированных задач</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4.2</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w:t>
            </w:r>
            <w:r>
              <w:rPr>
                <w:rFonts w:eastAsia="Times New Roman"/>
                <w:szCs w:val="22"/>
                <w:lang w:val="ru-RU"/>
              </w:rPr>
              <w:t>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w:t>
            </w:r>
            <w:r>
              <w:rPr>
                <w:rFonts w:eastAsia="Times New Roman"/>
                <w:szCs w:val="22"/>
                <w:lang w:val="ru-RU"/>
              </w:rPr>
              <w:t>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w:t>
            </w:r>
            <w:r>
              <w:rPr>
                <w:rFonts w:eastAsia="Times New Roman"/>
                <w:szCs w:val="22"/>
                <w:lang w:val="ru-RU"/>
              </w:rPr>
              <w:t>ч</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5</w:t>
            </w:r>
          </w:p>
        </w:tc>
        <w:tc>
          <w:tcPr>
            <w:tcW w:w="7370" w:type="dxa"/>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5.1</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цели и задачи проведения наблюдения (исследования)</w:t>
            </w:r>
            <w:r>
              <w:rPr>
                <w:rFonts w:eastAsia="Times New Roman"/>
                <w:szCs w:val="22"/>
                <w:lang w:val="ru-RU"/>
              </w:rPr>
              <w:t>; выбирать форму фиксации результатов наблюдения или исследования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6</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w:t>
            </w:r>
            <w:r>
              <w:rPr>
                <w:rFonts w:eastAsia="Times New Roman"/>
                <w:szCs w:val="22"/>
                <w:lang w:val="ru-RU"/>
              </w:rPr>
              <w:t>выявления закономерностей и тенденций их развития, прогнозирования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6.1</w:t>
            </w:r>
          </w:p>
        </w:tc>
        <w:tc>
          <w:tcPr>
            <w:tcW w:w="7370" w:type="dxa"/>
          </w:tcPr>
          <w:p w:rsidR="00D375AB" w:rsidRDefault="005A04D1">
            <w:pPr>
              <w:adjustRightInd/>
              <w:jc w:val="both"/>
              <w:rPr>
                <w:rFonts w:eastAsia="Times New Roman"/>
                <w:szCs w:val="22"/>
                <w:lang w:val="ru-RU"/>
              </w:rPr>
            </w:pPr>
            <w:r>
              <w:rPr>
                <w:rFonts w:eastAsia="Times New Roman"/>
                <w:szCs w:val="22"/>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w:t>
            </w:r>
            <w:r>
              <w:rPr>
                <w:rFonts w:eastAsia="Times New Roman"/>
                <w:szCs w:val="22"/>
                <w:lang w:val="ru-RU"/>
              </w:rPr>
              <w:t>чам</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6.2</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6.3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Определять и сравнивать по </w:t>
            </w:r>
            <w:r>
              <w:rPr>
                <w:rFonts w:eastAsia="Times New Roman"/>
                <w:szCs w:val="22"/>
                <w:lang w:val="ru-RU"/>
              </w:rPr>
              <w:t>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6.4</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Прогнозировать изменения состава и структуры насел</w:t>
            </w:r>
            <w:r>
              <w:rPr>
                <w:rFonts w:eastAsia="Times New Roman"/>
                <w:szCs w:val="22"/>
                <w:lang w:val="ru-RU"/>
              </w:rPr>
              <w:t>ения, в том числе возрастной структуры населения отдельных стран</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6.5</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6.6</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Самостоятельно </w:t>
            </w:r>
            <w:r>
              <w:rPr>
                <w:rFonts w:eastAsia="Times New Roman"/>
                <w:szCs w:val="22"/>
                <w:lang w:val="ru-RU"/>
              </w:rPr>
              <w:t>находить, отбирать и применять различные методы познания для решения практико-ориентированных задач</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7</w:t>
            </w:r>
          </w:p>
        </w:tc>
        <w:tc>
          <w:tcPr>
            <w:tcW w:w="7370" w:type="dxa"/>
          </w:tcPr>
          <w:p w:rsidR="00D375AB" w:rsidRDefault="005A04D1">
            <w:pPr>
              <w:adjustRightInd/>
              <w:jc w:val="both"/>
              <w:rPr>
                <w:rFonts w:eastAsia="Times New Roman"/>
                <w:szCs w:val="22"/>
                <w:lang w:val="ru-RU"/>
              </w:rPr>
            </w:pPr>
            <w:r>
              <w:rPr>
                <w:rFonts w:eastAsia="Times New Roman"/>
                <w:szCs w:val="22"/>
                <w:lang w:val="ru-RU"/>
              </w:rPr>
              <w:t>Владение умениями географического анализа и интерпретации информации из различных источников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7.1</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Находить, отбирать, систематизировать информацию, необх</w:t>
            </w:r>
            <w:r>
              <w:rPr>
                <w:rFonts w:eastAsia="Times New Roman"/>
                <w:szCs w:val="22"/>
                <w:lang w:val="ru-RU"/>
              </w:rPr>
              <w:t>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7.2</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Представлять в различных формах (графики, таблицы, схем</w:t>
            </w:r>
            <w:r>
              <w:rPr>
                <w:rFonts w:eastAsia="Times New Roman"/>
                <w:szCs w:val="22"/>
                <w:lang w:val="ru-RU"/>
              </w:rPr>
              <w:t>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7.3</w:t>
            </w:r>
          </w:p>
        </w:tc>
        <w:tc>
          <w:tcPr>
            <w:tcW w:w="7370" w:type="dxa"/>
          </w:tcPr>
          <w:p w:rsidR="00D375AB" w:rsidRDefault="005A04D1">
            <w:pPr>
              <w:adjustRightInd/>
              <w:jc w:val="both"/>
              <w:rPr>
                <w:rFonts w:eastAsia="Times New Roman"/>
                <w:szCs w:val="22"/>
                <w:lang w:val="ru-RU"/>
              </w:rPr>
            </w:pPr>
            <w:r>
              <w:rPr>
                <w:rFonts w:eastAsia="Times New Roman"/>
                <w:szCs w:val="22"/>
                <w:lang w:val="ru-RU"/>
              </w:rPr>
              <w:t>Формулировать выводы и заключения на основе анализа и</w:t>
            </w:r>
            <w:r>
              <w:rPr>
                <w:rFonts w:eastAsia="Times New Roman"/>
                <w:szCs w:val="22"/>
                <w:lang w:val="ru-RU"/>
              </w:rPr>
              <w:t xml:space="preserve">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8</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применять географические знания для объяснения изученных социально-экономических и </w:t>
            </w:r>
            <w:r>
              <w:rPr>
                <w:rFonts w:eastAsia="Times New Roman"/>
                <w:szCs w:val="22"/>
                <w:lang w:val="ru-RU"/>
              </w:rPr>
              <w:t>геоэкологических процессов и явлений</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8.1</w:t>
            </w:r>
          </w:p>
        </w:tc>
        <w:tc>
          <w:tcPr>
            <w:tcW w:w="7370" w:type="dxa"/>
          </w:tcPr>
          <w:p w:rsidR="00D375AB" w:rsidRDefault="005A04D1">
            <w:pPr>
              <w:adjustRightInd/>
              <w:jc w:val="both"/>
              <w:rPr>
                <w:rFonts w:eastAsia="Times New Roman"/>
                <w:szCs w:val="22"/>
                <w:lang w:val="ru-RU"/>
              </w:rPr>
            </w:pPr>
            <w:r>
              <w:rPr>
                <w:rFonts w:eastAsia="Times New Roman"/>
                <w:szCs w:val="22"/>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w:t>
            </w:r>
            <w:r>
              <w:rPr>
                <w:rFonts w:eastAsia="Times New Roman"/>
                <w:szCs w:val="22"/>
                <w:lang w:val="ru-RU"/>
              </w:rPr>
              <w:t xml:space="preserve"> природно-ресурсного капитала на формирование отраслевой структуры хозяйства отдельных стран</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8.2</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w:t>
            </w:r>
            <w:r>
              <w:rPr>
                <w:rFonts w:eastAsia="Times New Roman"/>
                <w:szCs w:val="22"/>
                <w:lang w:val="ru-RU"/>
              </w:rPr>
              <w:t>е-ориентированных задач</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9</w:t>
            </w:r>
          </w:p>
        </w:tc>
        <w:tc>
          <w:tcPr>
            <w:tcW w:w="7370" w:type="dxa"/>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применять географические знания для оценки разнообразных явлений и процессов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9.1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Оценивать географические факторы, определяющие сущность и динамику важнейших социально-экономических и геоэкологических </w:t>
            </w:r>
            <w:r>
              <w:rPr>
                <w:rFonts w:eastAsia="Times New Roman"/>
                <w:szCs w:val="22"/>
                <w:lang w:val="ru-RU"/>
              </w:rPr>
              <w:t>процессов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9.2</w:t>
            </w:r>
          </w:p>
        </w:tc>
        <w:tc>
          <w:tcPr>
            <w:tcW w:w="7370" w:type="dxa"/>
          </w:tcPr>
          <w:p w:rsidR="00D375AB" w:rsidRDefault="005A04D1">
            <w:pPr>
              <w:adjustRightInd/>
              <w:jc w:val="both"/>
              <w:rPr>
                <w:rFonts w:eastAsia="Times New Roman"/>
                <w:szCs w:val="22"/>
                <w:lang w:val="ru-RU"/>
              </w:rPr>
            </w:pPr>
            <w:r>
              <w:rPr>
                <w:rFonts w:eastAsia="Times New Roman"/>
                <w:szCs w:val="22"/>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w:t>
            </w:r>
            <w:r>
              <w:rPr>
                <w:rFonts w:eastAsia="Times New Roman"/>
                <w:szCs w:val="22"/>
                <w:lang w:val="ru-RU"/>
              </w:rPr>
              <w:t>,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w:t>
            </w:r>
            <w:r>
              <w:rPr>
                <w:rFonts w:eastAsia="Times New Roman"/>
                <w:szCs w:val="22"/>
                <w:lang w:val="ru-RU"/>
              </w:rPr>
              <w:t xml:space="preserve"> для уменьшения их выбросов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10</w:t>
            </w:r>
          </w:p>
        </w:tc>
        <w:tc>
          <w:tcPr>
            <w:tcW w:w="7370" w:type="dxa"/>
          </w:tcPr>
          <w:p w:rsidR="00D375AB" w:rsidRDefault="005A04D1">
            <w:pPr>
              <w:adjustRightInd/>
              <w:jc w:val="both"/>
              <w:rPr>
                <w:rFonts w:eastAsia="Times New Roman"/>
                <w:szCs w:val="22"/>
                <w:lang w:val="ru-RU"/>
              </w:rPr>
            </w:pPr>
            <w:r>
              <w:rPr>
                <w:rFonts w:eastAsia="Times New Roman"/>
                <w:szCs w:val="22"/>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10.1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Описывать географические аспекты проблем взаимодействия природы и </w:t>
            </w:r>
            <w:r>
              <w:rPr>
                <w:rFonts w:eastAsia="Times New Roman"/>
                <w:szCs w:val="22"/>
                <w:lang w:val="ru-RU"/>
              </w:rPr>
              <w:t>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w:t>
            </w:r>
            <w:r>
              <w:rPr>
                <w:rFonts w:eastAsia="Times New Roman"/>
                <w:szCs w:val="22"/>
                <w:lang w:val="ru-RU"/>
              </w:rPr>
              <w:t>нов и стран мира, на планетарном уровне</w:t>
            </w:r>
          </w:p>
        </w:tc>
      </w:tr>
    </w:tbl>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элементы содержания (10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Код</w:t>
            </w:r>
          </w:p>
        </w:tc>
        <w:tc>
          <w:tcPr>
            <w:tcW w:w="7994" w:type="dxa"/>
          </w:tcPr>
          <w:p w:rsidR="00D375AB" w:rsidRDefault="005A04D1">
            <w:pPr>
              <w:adjustRightInd/>
              <w:jc w:val="center"/>
              <w:rPr>
                <w:rFonts w:eastAsia="Times New Roman"/>
                <w:szCs w:val="22"/>
                <w:lang w:val="ru-RU"/>
              </w:rPr>
            </w:pPr>
            <w:r>
              <w:rPr>
                <w:rFonts w:eastAsia="Times New Roman"/>
                <w:szCs w:val="22"/>
                <w:lang w:val="ru-RU"/>
              </w:rPr>
              <w:t>Проверяемый элемент содержания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w:t>
            </w:r>
          </w:p>
        </w:tc>
        <w:tc>
          <w:tcPr>
            <w:tcW w:w="7994" w:type="dxa"/>
          </w:tcPr>
          <w:p w:rsidR="00D375AB" w:rsidRDefault="005A04D1">
            <w:pPr>
              <w:adjustRightInd/>
              <w:jc w:val="both"/>
              <w:rPr>
                <w:rFonts w:eastAsia="Times New Roman"/>
                <w:szCs w:val="22"/>
                <w:lang w:val="ru-RU"/>
              </w:rPr>
            </w:pPr>
            <w:r>
              <w:rPr>
                <w:rFonts w:eastAsia="Times New Roman"/>
                <w:szCs w:val="22"/>
                <w:lang w:val="ru-RU"/>
              </w:rPr>
              <w:t>География как наука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w:t>
            </w:r>
          </w:p>
        </w:tc>
        <w:tc>
          <w:tcPr>
            <w:tcW w:w="7994" w:type="dxa"/>
          </w:tcPr>
          <w:p w:rsidR="00D375AB" w:rsidRDefault="005A04D1">
            <w:pPr>
              <w:adjustRightInd/>
              <w:jc w:val="both"/>
              <w:rPr>
                <w:rFonts w:eastAsia="Times New Roman"/>
                <w:szCs w:val="22"/>
                <w:lang w:val="ru-RU"/>
              </w:rPr>
            </w:pPr>
            <w:r>
              <w:rPr>
                <w:rFonts w:eastAsia="Times New Roman"/>
                <w:szCs w:val="22"/>
                <w:lang w:val="ru-RU"/>
              </w:rPr>
              <w:t>Традиционные и новые методы в географии. Географические прогнозы. Традиционные и новые методы исследований</w:t>
            </w:r>
            <w:r>
              <w:rPr>
                <w:rFonts w:eastAsia="Times New Roman"/>
                <w:szCs w:val="22"/>
                <w:lang w:val="ru-RU"/>
              </w:rPr>
              <w:t xml:space="preserve">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Географические прогнозы как результ</w:t>
            </w:r>
            <w:r>
              <w:rPr>
                <w:rFonts w:eastAsia="Times New Roman"/>
                <w:szCs w:val="22"/>
                <w:lang w:val="ru-RU"/>
              </w:rPr>
              <w:t>ат географических исследований</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1.2</w:t>
            </w:r>
          </w:p>
        </w:tc>
        <w:tc>
          <w:tcPr>
            <w:tcW w:w="7994" w:type="dxa"/>
          </w:tcPr>
          <w:p w:rsidR="00D375AB" w:rsidRDefault="005A04D1">
            <w:pPr>
              <w:adjustRightInd/>
              <w:jc w:val="both"/>
              <w:rPr>
                <w:rFonts w:eastAsia="Times New Roman"/>
                <w:szCs w:val="22"/>
                <w:lang w:val="ru-RU"/>
              </w:rPr>
            </w:pPr>
            <w:r>
              <w:rPr>
                <w:rFonts w:eastAsia="Times New Roman"/>
                <w:szCs w:val="22"/>
                <w:lang w:val="ru-RU"/>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Природопользование и геоэкология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2.1</w:t>
            </w:r>
          </w:p>
        </w:tc>
        <w:tc>
          <w:tcPr>
            <w:tcW w:w="7994" w:type="dxa"/>
          </w:tcPr>
          <w:p w:rsidR="00D375AB" w:rsidRDefault="005A04D1">
            <w:pPr>
              <w:adjustRightInd/>
              <w:jc w:val="both"/>
              <w:rPr>
                <w:rFonts w:eastAsia="Times New Roman"/>
                <w:szCs w:val="22"/>
                <w:lang w:val="ru-RU"/>
              </w:rPr>
            </w:pPr>
            <w:r>
              <w:rPr>
                <w:rFonts w:eastAsia="Times New Roman"/>
                <w:szCs w:val="22"/>
                <w:lang w:val="ru-RU"/>
              </w:rPr>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 Естественный и антропогенный ландшафт</w:t>
            </w:r>
            <w:r>
              <w:rPr>
                <w:rFonts w:eastAsia="Times New Roman"/>
                <w:szCs w:val="22"/>
                <w:lang w:val="ru-RU"/>
              </w:rPr>
              <w:t>ы. Проблема сохранения ландшафтного и культурного разнообразия на Земле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w:t>
            </w:r>
            <w:r>
              <w:rPr>
                <w:rFonts w:eastAsia="Times New Roman"/>
                <w:szCs w:val="22"/>
                <w:lang w:val="ru-RU"/>
              </w:rPr>
              <w:t>беженцы"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2.5</w:t>
            </w:r>
          </w:p>
        </w:tc>
        <w:tc>
          <w:tcPr>
            <w:tcW w:w="7994" w:type="dxa"/>
          </w:tcPr>
          <w:p w:rsidR="00D375AB" w:rsidRDefault="005A04D1">
            <w:pPr>
              <w:adjustRightInd/>
              <w:jc w:val="both"/>
              <w:rPr>
                <w:rFonts w:eastAsia="Times New Roman"/>
                <w:szCs w:val="22"/>
                <w:lang w:val="ru-RU"/>
              </w:rPr>
            </w:pPr>
            <w:r>
              <w:rPr>
                <w:rFonts w:eastAsia="Times New Roman"/>
                <w:szCs w:val="22"/>
                <w:lang w:val="ru-RU"/>
              </w:rPr>
              <w:t>Ресурсообеспеченность. Истощение природных ресурсов. Обеспеченность стран стратегическими ресурсами</w:t>
            </w:r>
            <w:r>
              <w:rPr>
                <w:rFonts w:eastAsia="Times New Roman"/>
                <w:szCs w:val="22"/>
                <w:lang w:val="ru-RU"/>
              </w:rPr>
              <w:t>: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w:t>
            </w:r>
            <w:r>
              <w:rPr>
                <w:rFonts w:eastAsia="Times New Roman"/>
                <w:szCs w:val="22"/>
                <w:lang w:val="ru-RU"/>
              </w:rPr>
              <w:t xml:space="preserve">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Современная политическая карта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3.1</w:t>
            </w:r>
          </w:p>
        </w:tc>
        <w:tc>
          <w:tcPr>
            <w:tcW w:w="7994" w:type="dxa"/>
          </w:tcPr>
          <w:p w:rsidR="00D375AB" w:rsidRDefault="005A04D1">
            <w:pPr>
              <w:adjustRightInd/>
              <w:jc w:val="both"/>
              <w:rPr>
                <w:rFonts w:eastAsia="Times New Roman"/>
                <w:szCs w:val="22"/>
                <w:lang w:val="ru-RU"/>
              </w:rPr>
            </w:pPr>
            <w:r>
              <w:rPr>
                <w:rFonts w:eastAsia="Times New Roman"/>
                <w:szCs w:val="22"/>
                <w:lang w:val="ru-RU"/>
              </w:rPr>
              <w:t>Политическая</w:t>
            </w:r>
            <w:r>
              <w:rPr>
                <w:rFonts w:eastAsia="Times New Roman"/>
                <w:szCs w:val="22"/>
                <w:lang w:val="ru-RU"/>
              </w:rPr>
              <w:t xml:space="preserve">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w:t>
            </w:r>
            <w:r>
              <w:rPr>
                <w:rFonts w:eastAsia="Times New Roman"/>
                <w:szCs w:val="22"/>
                <w:lang w:val="ru-RU"/>
              </w:rPr>
              <w:lastRenderedPageBreak/>
              <w:t>и приарктиче</w:t>
            </w:r>
            <w:r>
              <w:rPr>
                <w:rFonts w:eastAsia="Times New Roman"/>
                <w:szCs w:val="22"/>
                <w:lang w:val="ru-RU"/>
              </w:rPr>
              <w:t>ского государства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3.2</w:t>
            </w:r>
          </w:p>
        </w:tc>
        <w:tc>
          <w:tcPr>
            <w:tcW w:w="7994" w:type="dxa"/>
          </w:tcPr>
          <w:p w:rsidR="00D375AB" w:rsidRDefault="005A04D1">
            <w:pPr>
              <w:adjustRightInd/>
              <w:jc w:val="both"/>
              <w:rPr>
                <w:rFonts w:eastAsia="Times New Roman"/>
                <w:szCs w:val="22"/>
                <w:lang w:val="ru-RU"/>
              </w:rPr>
            </w:pPr>
            <w:r>
              <w:rPr>
                <w:rFonts w:eastAsia="Times New Roman"/>
                <w:szCs w:val="22"/>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Население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4.1</w:t>
            </w:r>
          </w:p>
        </w:tc>
        <w:tc>
          <w:tcPr>
            <w:tcW w:w="7994" w:type="dxa"/>
          </w:tcPr>
          <w:p w:rsidR="00D375AB" w:rsidRDefault="005A04D1">
            <w:pPr>
              <w:adjustRightInd/>
              <w:jc w:val="both"/>
              <w:rPr>
                <w:rFonts w:eastAsia="Times New Roman"/>
                <w:szCs w:val="22"/>
                <w:lang w:val="ru-RU"/>
              </w:rPr>
            </w:pPr>
            <w:r>
              <w:rPr>
                <w:rFonts w:eastAsia="Times New Roman"/>
                <w:szCs w:val="22"/>
                <w:lang w:val="ru-RU"/>
              </w:rPr>
              <w:t>Численность населения мира и динамика ее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w:t>
            </w:r>
            <w:r>
              <w:rPr>
                <w:rFonts w:eastAsia="Times New Roman"/>
                <w:szCs w:val="22"/>
                <w:lang w:val="ru-RU"/>
              </w:rPr>
              <w:t>ика и ее направления в странах различных типов воспроизводства населения. Теория демографического перехода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4.2</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w:t>
            </w:r>
            <w:r>
              <w:rPr>
                <w:rFonts w:eastAsia="Times New Roman"/>
                <w:szCs w:val="22"/>
                <w:lang w:val="ru-RU"/>
              </w:rPr>
              <w:t>экономического развития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4.3</w:t>
            </w:r>
          </w:p>
        </w:tc>
        <w:tc>
          <w:tcPr>
            <w:tcW w:w="7994" w:type="dxa"/>
          </w:tcPr>
          <w:p w:rsidR="00D375AB" w:rsidRDefault="005A04D1">
            <w:pPr>
              <w:adjustRightInd/>
              <w:jc w:val="both"/>
              <w:rPr>
                <w:rFonts w:eastAsia="Times New Roman"/>
                <w:szCs w:val="22"/>
                <w:lang w:val="ru-RU"/>
              </w:rPr>
            </w:pPr>
            <w:r>
              <w:rPr>
                <w:rFonts w:eastAsia="Times New Roman"/>
                <w:szCs w:val="22"/>
                <w:lang w:val="ru-RU"/>
              </w:rPr>
              <w:t>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w:t>
            </w:r>
            <w:r>
              <w:rPr>
                <w:rFonts w:eastAsia="Times New Roman"/>
                <w:szCs w:val="22"/>
                <w:lang w:val="ru-RU"/>
              </w:rPr>
              <w:t>афия культуры в системе географических наук. Современные цивилизации, географические рубежи цивилизации Запада и цивилизации Востока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4.4</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Размещение населения. Географические особенности размещения населения и факторы, его определяющие. Плотность населения</w:t>
            </w:r>
            <w:r>
              <w:rPr>
                <w:rFonts w:eastAsia="Times New Roman"/>
                <w:szCs w:val="22"/>
                <w:lang w:val="ru-RU"/>
              </w:rPr>
              <w:t>, ареалы высокой и низкой плотности населения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4.5</w:t>
            </w:r>
          </w:p>
        </w:tc>
        <w:tc>
          <w:tcPr>
            <w:tcW w:w="7994" w:type="dxa"/>
          </w:tcPr>
          <w:p w:rsidR="00D375AB" w:rsidRDefault="005A04D1">
            <w:pPr>
              <w:adjustRightInd/>
              <w:jc w:val="both"/>
              <w:rPr>
                <w:rFonts w:eastAsia="Times New Roman"/>
                <w:szCs w:val="22"/>
                <w:lang w:val="ru-RU"/>
              </w:rPr>
            </w:pPr>
            <w:r>
              <w:rPr>
                <w:rFonts w:eastAsia="Times New Roman"/>
                <w:szCs w:val="22"/>
                <w:lang w:val="ru-RU"/>
              </w:rPr>
              <w:t>Миграции населения: причины, основные типы и направления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4.6</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Расселение населения: типы и формы. Понятие об урбанизации, ее особенности в странах различных социально-экономических типов. Городские </w:t>
            </w:r>
            <w:r>
              <w:rPr>
                <w:rFonts w:eastAsia="Times New Roman"/>
                <w:szCs w:val="22"/>
                <w:lang w:val="ru-RU"/>
              </w:rPr>
              <w:t>агломерации и мегалополисы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4.7</w:t>
            </w:r>
          </w:p>
        </w:tc>
        <w:tc>
          <w:tcPr>
            <w:tcW w:w="7994" w:type="dxa"/>
          </w:tcPr>
          <w:p w:rsidR="00D375AB" w:rsidRDefault="005A04D1">
            <w:pPr>
              <w:adjustRightInd/>
              <w:jc w:val="both"/>
              <w:rPr>
                <w:rFonts w:eastAsia="Times New Roman"/>
                <w:szCs w:val="22"/>
                <w:lang w:val="ru-RU"/>
              </w:rPr>
            </w:pPr>
            <w:r>
              <w:rPr>
                <w:rFonts w:eastAsia="Times New Roman"/>
                <w:szCs w:val="22"/>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w:t>
            </w:r>
            <w:r>
              <w:rPr>
                <w:rFonts w:eastAsia="Times New Roman"/>
                <w:szCs w:val="22"/>
                <w:lang w:val="ru-RU"/>
              </w:rPr>
              <w:t>казатель сравнения качества жизни населения различных стран и регионов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w:t>
            </w:r>
          </w:p>
        </w:tc>
        <w:tc>
          <w:tcPr>
            <w:tcW w:w="7994" w:type="dxa"/>
          </w:tcPr>
          <w:p w:rsidR="00D375AB" w:rsidRDefault="005A04D1">
            <w:pPr>
              <w:adjustRightInd/>
              <w:jc w:val="both"/>
              <w:rPr>
                <w:rFonts w:eastAsia="Times New Roman"/>
                <w:szCs w:val="22"/>
                <w:lang w:val="ru-RU"/>
              </w:rPr>
            </w:pPr>
            <w:r>
              <w:rPr>
                <w:rFonts w:eastAsia="Times New Roman"/>
                <w:szCs w:val="22"/>
                <w:lang w:val="ru-RU"/>
              </w:rPr>
              <w:t>Мировое хозяйство</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5.1</w:t>
            </w:r>
          </w:p>
        </w:tc>
        <w:tc>
          <w:tcPr>
            <w:tcW w:w="7994" w:type="dxa"/>
          </w:tcPr>
          <w:p w:rsidR="00D375AB" w:rsidRDefault="005A04D1">
            <w:pPr>
              <w:adjustRightInd/>
              <w:jc w:val="both"/>
              <w:rPr>
                <w:rFonts w:eastAsia="Times New Roman"/>
                <w:szCs w:val="22"/>
                <w:lang w:val="ru-RU"/>
              </w:rPr>
            </w:pPr>
            <w:r>
              <w:rPr>
                <w:rFonts w:eastAsia="Times New Roman"/>
                <w:szCs w:val="22"/>
                <w:lang w:val="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w:t>
            </w:r>
            <w:r>
              <w:rPr>
                <w:rFonts w:eastAsia="Times New Roman"/>
                <w:szCs w:val="22"/>
                <w:lang w:val="ru-RU"/>
              </w:rPr>
              <w:t>ства. Отраслевая, территориальная и функциональная структура мирового хозяйства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5.2</w:t>
            </w:r>
          </w:p>
        </w:tc>
        <w:tc>
          <w:tcPr>
            <w:tcW w:w="7994" w:type="dxa"/>
          </w:tcPr>
          <w:p w:rsidR="00D375AB" w:rsidRDefault="005A04D1">
            <w:pPr>
              <w:adjustRightInd/>
              <w:jc w:val="both"/>
              <w:rPr>
                <w:rFonts w:eastAsia="Times New Roman"/>
                <w:szCs w:val="22"/>
                <w:lang w:val="ru-RU"/>
              </w:rPr>
            </w:pPr>
            <w:r>
              <w:rPr>
                <w:rFonts w:eastAsia="Times New Roman"/>
                <w:szCs w:val="22"/>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w:t>
            </w:r>
            <w:r>
              <w:rPr>
                <w:rFonts w:eastAsia="Times New Roman"/>
                <w:szCs w:val="22"/>
                <w:lang w:val="ru-RU"/>
              </w:rPr>
              <w:t xml:space="preserve"> ее формировании. Аграрные, индустриальные и постиндустриальные страны. Роль и место России в </w:t>
            </w:r>
            <w:r>
              <w:rPr>
                <w:rFonts w:eastAsia="Times New Roman"/>
                <w:szCs w:val="22"/>
                <w:lang w:val="ru-RU"/>
              </w:rPr>
              <w:lastRenderedPageBreak/>
              <w:t>международном географическом разделении труда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5.3</w:t>
            </w:r>
          </w:p>
        </w:tc>
        <w:tc>
          <w:tcPr>
            <w:tcW w:w="7994" w:type="dxa"/>
          </w:tcPr>
          <w:p w:rsidR="00D375AB" w:rsidRDefault="005A04D1">
            <w:pPr>
              <w:adjustRightInd/>
              <w:jc w:val="both"/>
              <w:rPr>
                <w:rFonts w:eastAsia="Times New Roman"/>
                <w:szCs w:val="22"/>
                <w:lang w:val="ru-RU"/>
              </w:rPr>
            </w:pPr>
            <w:r>
              <w:rPr>
                <w:rFonts w:eastAsia="Times New Roman"/>
                <w:szCs w:val="22"/>
                <w:lang w:val="ru-RU"/>
              </w:rPr>
              <w:t>Международная экономическая интеграция. Крупнейшие международные отраслевые и региональные интеграционные групп</w:t>
            </w:r>
            <w:r>
              <w:rPr>
                <w:rFonts w:eastAsia="Times New Roman"/>
                <w:szCs w:val="22"/>
                <w:lang w:val="ru-RU"/>
              </w:rPr>
              <w:t>ировки. Глобализация мировой экономики и ее влияние на хозяйство стран разных социально-экономических типов. Транснациональные корпорации (ТНК) и их роль в современной экономике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5.4</w:t>
            </w:r>
          </w:p>
        </w:tc>
        <w:tc>
          <w:tcPr>
            <w:tcW w:w="7994" w:type="dxa"/>
          </w:tcPr>
          <w:p w:rsidR="00D375AB" w:rsidRDefault="005A04D1">
            <w:pPr>
              <w:adjustRightInd/>
              <w:jc w:val="both"/>
              <w:rPr>
                <w:rFonts w:eastAsia="Times New Roman"/>
                <w:szCs w:val="22"/>
                <w:lang w:val="ru-RU"/>
              </w:rPr>
            </w:pPr>
            <w:r>
              <w:rPr>
                <w:rFonts w:eastAsia="Times New Roman"/>
                <w:szCs w:val="22"/>
                <w:lang w:val="ru-RU"/>
              </w:rPr>
              <w:t>Топливно-энергетический комплекс мира: основные этапы развития, "энергопе</w:t>
            </w:r>
            <w:r>
              <w:rPr>
                <w:rFonts w:eastAsia="Times New Roman"/>
                <w:szCs w:val="22"/>
                <w:lang w:val="ru-RU"/>
              </w:rPr>
              <w:t>реход". География отраслей топливной промышленности. Страны - лидеры по запасам и добыче нефти, природного газа и угля. Крупнейшие страны - экспортеры и импортеры нефти, природного газа и угля. Организация стран - экспортеров нефти. Современные тенденции р</w:t>
            </w:r>
            <w:r>
              <w:rPr>
                <w:rFonts w:eastAsia="Times New Roman"/>
                <w:szCs w:val="22"/>
                <w:lang w:val="ru-RU"/>
              </w:rPr>
              <w:t>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w:t>
            </w:r>
            <w:r>
              <w:rPr>
                <w:rFonts w:eastAsia="Times New Roman"/>
                <w:szCs w:val="22"/>
                <w:lang w:val="ru-RU"/>
              </w:rPr>
              <w:t>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w:t>
            </w:r>
            <w:r>
              <w:rPr>
                <w:rFonts w:eastAsia="Times New Roman"/>
                <w:szCs w:val="22"/>
                <w:lang w:val="ru-RU"/>
              </w:rPr>
              <w:t>вщика топливно-энергетических и сырьевых ресурсов в мировой экономике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5.5</w:t>
            </w:r>
          </w:p>
        </w:tc>
        <w:tc>
          <w:tcPr>
            <w:tcW w:w="7994" w:type="dxa"/>
          </w:tcPr>
          <w:p w:rsidR="00D375AB" w:rsidRDefault="005A04D1">
            <w:pPr>
              <w:adjustRightInd/>
              <w:jc w:val="both"/>
              <w:rPr>
                <w:rFonts w:eastAsia="Times New Roman"/>
                <w:szCs w:val="22"/>
                <w:lang w:val="ru-RU"/>
              </w:rPr>
            </w:pPr>
            <w:r>
              <w:rPr>
                <w:rFonts w:eastAsia="Times New Roman"/>
                <w:szCs w:val="22"/>
                <w:lang w:val="ru-RU"/>
              </w:rPr>
              <w:t>Металлургия мира. Географические особенности сырьевой базы черной и цветной металлургии. Ведущие страны - производители и экспортеры стали, меди и алюминия. Современные тенденции ра</w:t>
            </w:r>
            <w:r>
              <w:rPr>
                <w:rFonts w:eastAsia="Times New Roman"/>
                <w:szCs w:val="22"/>
                <w:lang w:val="ru-RU"/>
              </w:rPr>
              <w:t>звития отрасли. Влияние металлургии на окружающую среду. Место России в мировом производстве и экспорте цветных и черных металлов. Химическая промышленность и лесопромышленный комплекс мира. Ведущие страны-производители и экспортеры продукции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5.6</w:t>
            </w:r>
          </w:p>
        </w:tc>
        <w:tc>
          <w:tcPr>
            <w:tcW w:w="7994" w:type="dxa"/>
          </w:tcPr>
          <w:p w:rsidR="00D375AB" w:rsidRDefault="005A04D1">
            <w:pPr>
              <w:adjustRightInd/>
              <w:jc w:val="both"/>
              <w:rPr>
                <w:rFonts w:eastAsia="Times New Roman"/>
                <w:szCs w:val="22"/>
                <w:lang w:val="ru-RU"/>
              </w:rPr>
            </w:pPr>
            <w:r>
              <w:rPr>
                <w:rFonts w:eastAsia="Times New Roman"/>
                <w:szCs w:val="22"/>
                <w:lang w:val="ru-RU"/>
              </w:rPr>
              <w:t>Машиност</w:t>
            </w:r>
            <w:r>
              <w:rPr>
                <w:rFonts w:eastAsia="Times New Roman"/>
                <w:szCs w:val="22"/>
                <w:lang w:val="ru-RU"/>
              </w:rPr>
              <w:t>роительный комплекс мира. Ведущие страны - производители и экспортеры продукции автомобилестроения, авиастроения и микроэлектроники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5.7</w:t>
            </w:r>
          </w:p>
        </w:tc>
        <w:tc>
          <w:tcPr>
            <w:tcW w:w="7994" w:type="dxa"/>
          </w:tcPr>
          <w:p w:rsidR="00D375AB" w:rsidRDefault="005A04D1">
            <w:pPr>
              <w:adjustRightInd/>
              <w:jc w:val="both"/>
              <w:rPr>
                <w:rFonts w:eastAsia="Times New Roman"/>
                <w:szCs w:val="22"/>
                <w:lang w:val="ru-RU"/>
              </w:rPr>
            </w:pPr>
            <w:r>
              <w:rPr>
                <w:rFonts w:eastAsia="Times New Roman"/>
                <w:szCs w:val="22"/>
                <w:lang w:val="ru-RU"/>
              </w:rPr>
              <w:t>Сельское хозяйство мира. Географические различия в обеспеченности земельными ресурсами. Земельный фонд мира, его структ</w:t>
            </w:r>
            <w:r>
              <w:rPr>
                <w:rFonts w:eastAsia="Times New Roman"/>
                <w:szCs w:val="22"/>
                <w:lang w:val="ru-RU"/>
              </w:rPr>
              <w:t>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 Животн</w:t>
            </w:r>
            <w:r>
              <w:rPr>
                <w:rFonts w:eastAsia="Times New Roman"/>
                <w:szCs w:val="22"/>
                <w:lang w:val="ru-RU"/>
              </w:rPr>
              <w:t>оводство. Ведущие экспортеры и импортеры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5.8</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Сфера нематериального производства. Мировой транспорт. </w:t>
            </w:r>
            <w:r>
              <w:rPr>
                <w:rFonts w:eastAsia="Times New Roman"/>
                <w:szCs w:val="22"/>
                <w:lang w:val="ru-RU"/>
              </w:rPr>
              <w:t>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w:t>
            </w:r>
            <w:r>
              <w:rPr>
                <w:rFonts w:eastAsia="Times New Roman"/>
                <w:szCs w:val="22"/>
                <w:lang w:val="ru-RU"/>
              </w:rPr>
              <w:t>ие на их развитие. География международных финансовых центров. Мировая торговля и туризм</w:t>
            </w:r>
          </w:p>
        </w:tc>
      </w:tr>
    </w:tbl>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требования к результатам освоения основной</w:t>
      </w:r>
    </w:p>
    <w:p w:rsidR="00D375AB" w:rsidRDefault="005A04D1">
      <w:pPr>
        <w:adjustRightInd/>
        <w:jc w:val="center"/>
        <w:rPr>
          <w:rFonts w:eastAsia="Times New Roman"/>
          <w:szCs w:val="22"/>
          <w:lang w:val="ru-RU"/>
        </w:rPr>
      </w:pPr>
      <w:r>
        <w:rPr>
          <w:rFonts w:eastAsia="Times New Roman"/>
          <w:szCs w:val="22"/>
          <w:lang w:val="ru-RU"/>
        </w:rPr>
        <w:t>образовательной программы (11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Код проверяемого результата</w:t>
            </w:r>
          </w:p>
        </w:tc>
        <w:tc>
          <w:tcPr>
            <w:tcW w:w="7370" w:type="dxa"/>
          </w:tcPr>
          <w:p w:rsidR="00D375AB" w:rsidRDefault="005A04D1">
            <w:pPr>
              <w:adjustRightInd/>
              <w:jc w:val="center"/>
              <w:rPr>
                <w:rFonts w:eastAsia="Times New Roman"/>
                <w:szCs w:val="22"/>
                <w:lang w:val="ru-RU"/>
              </w:rPr>
            </w:pPr>
            <w:r>
              <w:rPr>
                <w:rFonts w:eastAsia="Times New Roman"/>
                <w:szCs w:val="22"/>
                <w:lang w:val="ru-RU"/>
              </w:rPr>
              <w:t xml:space="preserve">Проверяемые предметные результаты освоения </w:t>
            </w:r>
            <w:r>
              <w:rPr>
                <w:rFonts w:eastAsia="Times New Roman"/>
                <w:szCs w:val="22"/>
                <w:lang w:val="ru-RU"/>
              </w:rPr>
              <w:t>основной образовательной программы среднего общего образования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w:t>
            </w:r>
          </w:p>
        </w:tc>
        <w:tc>
          <w:tcPr>
            <w:tcW w:w="7370" w:type="dxa"/>
          </w:tcPr>
          <w:p w:rsidR="00D375AB" w:rsidRDefault="005A04D1">
            <w:pPr>
              <w:adjustRightInd/>
              <w:jc w:val="both"/>
              <w:rPr>
                <w:rFonts w:eastAsia="Times New Roman"/>
                <w:szCs w:val="22"/>
                <w:lang w:val="ru-RU"/>
              </w:rPr>
            </w:pPr>
            <w:r>
              <w:rPr>
                <w:rFonts w:eastAsia="Times New Roman"/>
                <w:szCs w:val="22"/>
                <w:lang w:val="ru-RU"/>
              </w:rPr>
              <w:t>Понимание роли и места современной географической науки в системе научных дисциплин, ее участия в решении важнейших проблем человечества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роль географических наук в достижении</w:t>
            </w:r>
            <w:r>
              <w:rPr>
                <w:rFonts w:eastAsia="Times New Roman"/>
                <w:szCs w:val="22"/>
                <w:lang w:val="ru-RU"/>
              </w:rPr>
              <w:t xml:space="preserve"> целей устойчивого развития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w:t>
            </w:r>
          </w:p>
        </w:tc>
        <w:tc>
          <w:tcPr>
            <w:tcW w:w="7370" w:type="dxa"/>
          </w:tcPr>
          <w:p w:rsidR="00D375AB" w:rsidRDefault="005A04D1">
            <w:pPr>
              <w:adjustRightInd/>
              <w:jc w:val="both"/>
              <w:rPr>
                <w:rFonts w:eastAsia="Times New Roman"/>
                <w:szCs w:val="22"/>
                <w:lang w:val="ru-RU"/>
              </w:rPr>
            </w:pPr>
            <w:r>
              <w:rPr>
                <w:rFonts w:eastAsia="Times New Roman"/>
                <w:szCs w:val="22"/>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2.1</w:t>
            </w:r>
          </w:p>
        </w:tc>
        <w:tc>
          <w:tcPr>
            <w:tcW w:w="7370" w:type="dxa"/>
          </w:tcPr>
          <w:p w:rsidR="00D375AB" w:rsidRDefault="005A04D1">
            <w:pPr>
              <w:adjustRightInd/>
              <w:jc w:val="both"/>
              <w:rPr>
                <w:rFonts w:eastAsia="Times New Roman"/>
                <w:szCs w:val="22"/>
                <w:lang w:val="ru-RU"/>
              </w:rPr>
            </w:pPr>
            <w:r>
              <w:rPr>
                <w:rFonts w:eastAsia="Times New Roman"/>
                <w:szCs w:val="22"/>
                <w:lang w:val="ru-RU"/>
              </w:rPr>
              <w:t>Выбирать и использовать источники географической информации для определения положения и взаимора</w:t>
            </w:r>
            <w:r>
              <w:rPr>
                <w:rFonts w:eastAsia="Times New Roman"/>
                <w:szCs w:val="22"/>
                <w:lang w:val="ru-RU"/>
              </w:rPr>
              <w:t>сположения регионов и стран в пространстве</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2.2</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системы комплексных </w:t>
            </w:r>
            <w:r>
              <w:rPr>
                <w:rFonts w:eastAsia="Times New Roman"/>
                <w:szCs w:val="22"/>
                <w:lang w:val="ru-RU"/>
              </w:rPr>
              <w:t>социально ориентированных географических знаний о закономерностях развития природы, размещения населения и хозяйства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3.1</w:t>
            </w:r>
          </w:p>
        </w:tc>
        <w:tc>
          <w:tcPr>
            <w:tcW w:w="7370" w:type="dxa"/>
          </w:tcPr>
          <w:p w:rsidR="00D375AB" w:rsidRDefault="005A04D1">
            <w:pPr>
              <w:adjustRightInd/>
              <w:jc w:val="both"/>
              <w:rPr>
                <w:rFonts w:eastAsia="Times New Roman"/>
                <w:szCs w:val="22"/>
                <w:lang w:val="ru-RU"/>
              </w:rPr>
            </w:pPr>
            <w:r>
              <w:rPr>
                <w:rFonts w:eastAsia="Times New Roman"/>
                <w:szCs w:val="22"/>
                <w:lang w:val="ru-RU"/>
              </w:rPr>
              <w:t>Распознавать географические особенности проявления процессов воспроизводства, миграции населения и урбанизации в различных регионах ми</w:t>
            </w:r>
            <w:r>
              <w:rPr>
                <w:rFonts w:eastAsia="Times New Roman"/>
                <w:szCs w:val="22"/>
                <w:lang w:val="ru-RU"/>
              </w:rPr>
              <w:t>ра и изученных странах</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3.2</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w:t>
            </w:r>
            <w:r>
              <w:rPr>
                <w:rFonts w:eastAsia="Times New Roman"/>
                <w:szCs w:val="22"/>
                <w:lang w:val="ru-RU"/>
              </w:rPr>
              <w:t>экономического развития, специализации различных стран и по их месту в МГРТ</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3.3</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w:t>
            </w:r>
            <w:r>
              <w:rPr>
                <w:rFonts w:eastAsia="Times New Roman"/>
                <w:szCs w:val="22"/>
                <w:lang w:val="ru-RU"/>
              </w:rPr>
              <w:t>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3.4</w:t>
            </w:r>
          </w:p>
        </w:tc>
        <w:tc>
          <w:tcPr>
            <w:tcW w:w="7370" w:type="dxa"/>
          </w:tcPr>
          <w:p w:rsidR="00D375AB" w:rsidRDefault="005A04D1">
            <w:pPr>
              <w:adjustRightInd/>
              <w:jc w:val="both"/>
              <w:rPr>
                <w:rFonts w:eastAsia="Times New Roman"/>
                <w:szCs w:val="22"/>
                <w:lang w:val="ru-RU"/>
              </w:rPr>
            </w:pPr>
            <w:r>
              <w:rPr>
                <w:rFonts w:eastAsia="Times New Roman"/>
                <w:szCs w:val="22"/>
                <w:lang w:val="ru-RU"/>
              </w:rPr>
              <w:t>Устанавливать взаимосвязи между социально-экономическими и геоэкологическими процесс</w:t>
            </w:r>
            <w:r>
              <w:rPr>
                <w:rFonts w:eastAsia="Times New Roman"/>
                <w:szCs w:val="22"/>
                <w:lang w:val="ru-RU"/>
              </w:rPr>
              <w:t xml:space="preserve">ами и явлениями в изученных странах; природными условиями и размещением населения; между </w:t>
            </w:r>
            <w:r>
              <w:rPr>
                <w:rFonts w:eastAsia="Times New Roman"/>
                <w:szCs w:val="22"/>
                <w:lang w:val="ru-RU"/>
              </w:rPr>
              <w:lastRenderedPageBreak/>
              <w:t>природными условиями, природно-ресурсным капиталом и отраслевой структурой хозяйства изученных стран</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3.5</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Прогнозировать изменения возрастной структуры населения отдел</w:t>
            </w:r>
            <w:r>
              <w:rPr>
                <w:rFonts w:eastAsia="Times New Roman"/>
                <w:szCs w:val="22"/>
                <w:lang w:val="ru-RU"/>
              </w:rPr>
              <w:t>ьных стран с использованием источников географической информации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3.6</w:t>
            </w:r>
          </w:p>
        </w:tc>
        <w:tc>
          <w:tcPr>
            <w:tcW w:w="7370" w:type="dxa"/>
          </w:tcPr>
          <w:p w:rsidR="00D375AB" w:rsidRDefault="005A04D1">
            <w:pPr>
              <w:adjustRightInd/>
              <w:jc w:val="both"/>
              <w:rPr>
                <w:rFonts w:eastAsia="Times New Roman"/>
                <w:szCs w:val="22"/>
                <w:lang w:val="ru-RU"/>
              </w:rPr>
            </w:pPr>
            <w:r>
              <w:rPr>
                <w:rFonts w:eastAsia="Times New Roman"/>
                <w:szCs w:val="22"/>
                <w:lang w:val="ru-RU"/>
              </w:rPr>
              <w:t>Формулировать и (или) обосновывать выводы на основе использования географических знаний</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4</w:t>
            </w:r>
          </w:p>
        </w:tc>
        <w:tc>
          <w:tcPr>
            <w:tcW w:w="7370" w:type="dxa"/>
          </w:tcPr>
          <w:p w:rsidR="00D375AB" w:rsidRDefault="005A04D1">
            <w:pPr>
              <w:adjustRightInd/>
              <w:jc w:val="both"/>
              <w:rPr>
                <w:rFonts w:eastAsia="Times New Roman"/>
                <w:szCs w:val="22"/>
                <w:lang w:val="ru-RU"/>
              </w:rPr>
            </w:pPr>
            <w:r>
              <w:rPr>
                <w:rFonts w:eastAsia="Times New Roman"/>
                <w:szCs w:val="22"/>
                <w:lang w:val="ru-RU"/>
              </w:rPr>
              <w:t>Владение географической терминологией и системой базовых географических понятий</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4.1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Применять </w:t>
            </w:r>
            <w:r>
              <w:rPr>
                <w:rFonts w:eastAsia="Times New Roman"/>
                <w:szCs w:val="22"/>
                <w:lang w:val="ru-RU"/>
              </w:rPr>
              <w:t>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w:t>
            </w:r>
            <w:r>
              <w:rPr>
                <w:rFonts w:eastAsia="Times New Roman"/>
                <w:szCs w:val="22"/>
                <w:lang w:val="ru-RU"/>
              </w:rPr>
              <w:t>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w:t>
            </w:r>
            <w:r>
              <w:rPr>
                <w:rFonts w:eastAsia="Times New Roman"/>
                <w:szCs w:val="22"/>
                <w:lang w:val="ru-RU"/>
              </w:rPr>
              <w:t>бных и (или) практико-ориентированных задач</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4.2</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Применять социально-экономические понятия: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w:t>
            </w:r>
            <w:r>
              <w:rPr>
                <w:rFonts w:eastAsia="Times New Roman"/>
                <w:szCs w:val="22"/>
                <w:lang w:val="ru-RU"/>
              </w:rPr>
              <w:t xml:space="preserve">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w:t>
            </w:r>
            <w:r>
              <w:rPr>
                <w:rFonts w:eastAsia="Times New Roman"/>
                <w:szCs w:val="22"/>
                <w:lang w:val="ru-RU"/>
              </w:rPr>
              <w:t>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решения учебных и (или) практико-ориентированных задач</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5</w:t>
            </w:r>
          </w:p>
        </w:tc>
        <w:tc>
          <w:tcPr>
            <w:tcW w:w="7370" w:type="dxa"/>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проводить наблюдения за</w:t>
            </w:r>
            <w:r>
              <w:rPr>
                <w:rFonts w:eastAsia="Times New Roman"/>
                <w:szCs w:val="22"/>
                <w:lang w:val="ru-RU"/>
              </w:rPr>
              <w:t xml:space="preserve">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5.1</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Определять цели и задачи проведения наблюдения (исследования); выбирать форму фиксации результатов наблюдения (ис</w:t>
            </w:r>
            <w:r>
              <w:rPr>
                <w:rFonts w:eastAsia="Times New Roman"/>
                <w:szCs w:val="22"/>
                <w:lang w:val="ru-RU"/>
              </w:rPr>
              <w:t>следования)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5.2</w:t>
            </w:r>
          </w:p>
        </w:tc>
        <w:tc>
          <w:tcPr>
            <w:tcW w:w="7370" w:type="dxa"/>
          </w:tcPr>
          <w:p w:rsidR="00D375AB" w:rsidRDefault="005A04D1">
            <w:pPr>
              <w:adjustRightInd/>
              <w:jc w:val="both"/>
              <w:rPr>
                <w:rFonts w:eastAsia="Times New Roman"/>
                <w:szCs w:val="22"/>
                <w:lang w:val="ru-RU"/>
              </w:rPr>
            </w:pPr>
            <w:r>
              <w:rPr>
                <w:rFonts w:eastAsia="Times New Roman"/>
                <w:szCs w:val="22"/>
                <w:lang w:val="ru-RU"/>
              </w:rPr>
              <w:t>Формулировать обобщения и выводы по результатам наблюдения (исследования)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6</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w:t>
            </w:r>
            <w:r>
              <w:rPr>
                <w:rFonts w:eastAsia="Times New Roman"/>
                <w:szCs w:val="22"/>
                <w:lang w:val="ru-RU"/>
              </w:rPr>
              <w:t>процессах и явлениях, выявления закономерностей и тенденций их развития, прогнозирования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6.1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Pr>
                <w:rFonts w:eastAsia="Times New Roman"/>
                <w:szCs w:val="22"/>
                <w:lang w:val="ru-RU"/>
              </w:rPr>
              <w:t>адекватные решаемым задачам</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6.2</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w:t>
            </w:r>
            <w:r>
              <w:rPr>
                <w:rFonts w:eastAsia="Times New Roman"/>
                <w:szCs w:val="22"/>
                <w:lang w:val="ru-RU"/>
              </w:rPr>
              <w:t>тории регионов мира и отдельных стран</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6.3</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w:t>
            </w:r>
            <w:r>
              <w:rPr>
                <w:rFonts w:eastAsia="Times New Roman"/>
                <w:szCs w:val="22"/>
                <w:lang w:val="ru-RU"/>
              </w:rPr>
              <w:t>процессы и явления, происходящие в них; географические факторы международной хозяйственной специализации отдельных стран</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6.4</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Определять и находить в комплексе источников недостоверную и противоречивую географическую информацию о регионах мира и странах </w:t>
            </w:r>
            <w:r>
              <w:rPr>
                <w:rFonts w:eastAsia="Times New Roman"/>
                <w:szCs w:val="22"/>
                <w:lang w:val="ru-RU"/>
              </w:rPr>
              <w:t>для решения учебных и (или) практико-ориентированных задач</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6.5</w:t>
            </w:r>
          </w:p>
        </w:tc>
        <w:tc>
          <w:tcPr>
            <w:tcW w:w="7370" w:type="dxa"/>
          </w:tcPr>
          <w:p w:rsidR="00D375AB" w:rsidRDefault="005A04D1">
            <w:pPr>
              <w:adjustRightInd/>
              <w:jc w:val="both"/>
              <w:rPr>
                <w:rFonts w:eastAsia="Times New Roman"/>
                <w:szCs w:val="22"/>
                <w:lang w:val="ru-RU"/>
              </w:rPr>
            </w:pPr>
            <w:r>
              <w:rPr>
                <w:rFonts w:eastAsia="Times New Roman"/>
                <w:szCs w:val="22"/>
                <w:lang w:val="ru-RU"/>
              </w:rPr>
              <w:t>Самостоятельно находить, отбирать и применять различные методы познания для решения практико-ориентированных задач</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7</w:t>
            </w:r>
          </w:p>
        </w:tc>
        <w:tc>
          <w:tcPr>
            <w:tcW w:w="7370" w:type="dxa"/>
          </w:tcPr>
          <w:p w:rsidR="00D375AB" w:rsidRDefault="005A04D1">
            <w:pPr>
              <w:adjustRightInd/>
              <w:jc w:val="both"/>
              <w:rPr>
                <w:rFonts w:eastAsia="Times New Roman"/>
                <w:szCs w:val="22"/>
                <w:lang w:val="ru-RU"/>
              </w:rPr>
            </w:pPr>
            <w:r>
              <w:rPr>
                <w:rFonts w:eastAsia="Times New Roman"/>
                <w:szCs w:val="22"/>
                <w:lang w:val="ru-RU"/>
              </w:rPr>
              <w:t>Владение умениями географического анализа и интерпретации информации из ра</w:t>
            </w:r>
            <w:r>
              <w:rPr>
                <w:rFonts w:eastAsia="Times New Roman"/>
                <w:szCs w:val="22"/>
                <w:lang w:val="ru-RU"/>
              </w:rPr>
              <w:t>зличных источников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7.1</w:t>
            </w:r>
          </w:p>
        </w:tc>
        <w:tc>
          <w:tcPr>
            <w:tcW w:w="7370" w:type="dxa"/>
          </w:tcPr>
          <w:p w:rsidR="00D375AB" w:rsidRDefault="005A04D1">
            <w:pPr>
              <w:adjustRightInd/>
              <w:jc w:val="both"/>
              <w:rPr>
                <w:rFonts w:eastAsia="Times New Roman"/>
                <w:szCs w:val="22"/>
                <w:lang w:val="ru-RU"/>
              </w:rPr>
            </w:pPr>
            <w:r>
              <w:rPr>
                <w:rFonts w:eastAsia="Times New Roman"/>
                <w:szCs w:val="22"/>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w:t>
            </w:r>
            <w:r>
              <w:rPr>
                <w:rFonts w:eastAsia="Times New Roman"/>
                <w:szCs w:val="22"/>
                <w:lang w:val="ru-RU"/>
              </w:rPr>
              <w:t>х проблем человечества и их проявления на территории (в том числе и России)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7.2</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w:t>
            </w:r>
            <w:r>
              <w:rPr>
                <w:rFonts w:eastAsia="Times New Roman"/>
                <w:szCs w:val="22"/>
                <w:lang w:val="ru-RU"/>
              </w:rPr>
              <w:t>н; отраслевой и территориальной структуре их хозяйств, географических особенностях развития отдельных отраслей</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7.3</w:t>
            </w:r>
          </w:p>
        </w:tc>
        <w:tc>
          <w:tcPr>
            <w:tcW w:w="7370" w:type="dxa"/>
          </w:tcPr>
          <w:p w:rsidR="00D375AB" w:rsidRDefault="005A04D1">
            <w:pPr>
              <w:adjustRightInd/>
              <w:jc w:val="both"/>
              <w:rPr>
                <w:rFonts w:eastAsia="Times New Roman"/>
                <w:szCs w:val="22"/>
                <w:lang w:val="ru-RU"/>
              </w:rPr>
            </w:pPr>
            <w:r>
              <w:rPr>
                <w:rFonts w:eastAsia="Times New Roman"/>
                <w:szCs w:val="22"/>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w:t>
            </w:r>
            <w:r>
              <w:rPr>
                <w:rFonts w:eastAsia="Times New Roman"/>
                <w:szCs w:val="22"/>
                <w:lang w:val="ru-RU"/>
              </w:rPr>
              <w:t>ать информацию, получаемую из различных источников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8</w:t>
            </w:r>
          </w:p>
        </w:tc>
        <w:tc>
          <w:tcPr>
            <w:tcW w:w="7370" w:type="dxa"/>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8.1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Объяснять географические особенности </w:t>
            </w:r>
            <w:r>
              <w:rPr>
                <w:rFonts w:eastAsia="Times New Roman"/>
                <w:szCs w:val="22"/>
                <w:lang w:val="ru-RU"/>
              </w:rPr>
              <w:t xml:space="preserve">стран с разным уровнем социально-экономического развития, в том числе объяснять различие в составе, структуре и размещении населения, в уровне и качестве </w:t>
            </w:r>
            <w:r>
              <w:rPr>
                <w:rFonts w:eastAsia="Times New Roman"/>
                <w:szCs w:val="22"/>
                <w:lang w:val="ru-RU"/>
              </w:rPr>
              <w:lastRenderedPageBreak/>
              <w:t>жизни населения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8.2</w:t>
            </w:r>
          </w:p>
        </w:tc>
        <w:tc>
          <w:tcPr>
            <w:tcW w:w="7370" w:type="dxa"/>
          </w:tcPr>
          <w:p w:rsidR="00D375AB" w:rsidRDefault="005A04D1">
            <w:pPr>
              <w:adjustRightInd/>
              <w:jc w:val="both"/>
              <w:rPr>
                <w:rFonts w:eastAsia="Times New Roman"/>
                <w:szCs w:val="22"/>
                <w:lang w:val="ru-RU"/>
              </w:rPr>
            </w:pPr>
            <w:r>
              <w:rPr>
                <w:rFonts w:eastAsia="Times New Roman"/>
                <w:szCs w:val="22"/>
                <w:lang w:val="ru-RU"/>
              </w:rPr>
              <w:t>Объяснять влияние природно-ресурсного капитала на формирование отраслевой структу</w:t>
            </w:r>
            <w:r>
              <w:rPr>
                <w:rFonts w:eastAsia="Times New Roman"/>
                <w:szCs w:val="22"/>
                <w:lang w:val="ru-RU"/>
              </w:rPr>
              <w:t>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w:t>
            </w:r>
            <w:r>
              <w:rPr>
                <w:rFonts w:eastAsia="Times New Roman"/>
                <w:szCs w:val="22"/>
                <w:lang w:val="ru-RU"/>
              </w:rPr>
              <w:t>ва в различных странах с использованием источников географической информации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9</w:t>
            </w:r>
          </w:p>
        </w:tc>
        <w:tc>
          <w:tcPr>
            <w:tcW w:w="7370" w:type="dxa"/>
          </w:tcPr>
          <w:p w:rsidR="00D375AB" w:rsidRDefault="005A04D1">
            <w:pPr>
              <w:adjustRightInd/>
              <w:jc w:val="both"/>
              <w:rPr>
                <w:rFonts w:eastAsia="Times New Roman"/>
                <w:szCs w:val="22"/>
                <w:lang w:val="ru-RU"/>
              </w:rPr>
            </w:pPr>
            <w:r>
              <w:rPr>
                <w:rFonts w:eastAsia="Times New Roman"/>
                <w:szCs w:val="22"/>
                <w:lang w:val="ru-RU"/>
              </w:rPr>
              <w:t>Сформированность умений применять географические знания для оценки разнообразных явлений и процессов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9.1</w:t>
            </w:r>
          </w:p>
        </w:tc>
        <w:tc>
          <w:tcPr>
            <w:tcW w:w="7370" w:type="dxa"/>
          </w:tcPr>
          <w:p w:rsidR="00D375AB" w:rsidRDefault="005A04D1">
            <w:pPr>
              <w:adjustRightInd/>
              <w:jc w:val="both"/>
              <w:rPr>
                <w:rFonts w:eastAsia="Times New Roman"/>
                <w:szCs w:val="22"/>
                <w:lang w:val="ru-RU"/>
              </w:rPr>
            </w:pPr>
            <w:r>
              <w:rPr>
                <w:rFonts w:eastAsia="Times New Roman"/>
                <w:szCs w:val="22"/>
                <w:lang w:val="ru-RU"/>
              </w:rPr>
              <w:t>Оценивать географические факторы, определяющие сущность и динамику важ</w:t>
            </w:r>
            <w:r>
              <w:rPr>
                <w:rFonts w:eastAsia="Times New Roman"/>
                <w:szCs w:val="22"/>
                <w:lang w:val="ru-RU"/>
              </w:rPr>
              <w:t xml:space="preserve">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w:t>
            </w:r>
            <w:r>
              <w:rPr>
                <w:rFonts w:eastAsia="Times New Roman"/>
                <w:szCs w:val="22"/>
                <w:lang w:val="ru-RU"/>
              </w:rPr>
              <w:t>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9.2</w:t>
            </w:r>
          </w:p>
        </w:tc>
        <w:tc>
          <w:tcPr>
            <w:tcW w:w="7370" w:type="dxa"/>
          </w:tcPr>
          <w:p w:rsidR="00D375AB" w:rsidRDefault="005A04D1">
            <w:pPr>
              <w:adjustRightInd/>
              <w:jc w:val="both"/>
              <w:rPr>
                <w:rFonts w:eastAsia="Times New Roman"/>
                <w:szCs w:val="22"/>
                <w:lang w:val="ru-RU"/>
              </w:rPr>
            </w:pPr>
            <w:r>
              <w:rPr>
                <w:rFonts w:eastAsia="Times New Roman"/>
                <w:szCs w:val="22"/>
                <w:lang w:val="ru-RU"/>
              </w:rPr>
              <w:t>Оценивать различные точки зрения по актуальным эко</w:t>
            </w:r>
            <w:r>
              <w:rPr>
                <w:rFonts w:eastAsia="Times New Roman"/>
                <w:szCs w:val="22"/>
                <w:lang w:val="ru-RU"/>
              </w:rPr>
              <w:t>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10</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Сформированность знаний об основных проблемах взаимодействия природы и общества, о природных и </w:t>
            </w:r>
            <w:r>
              <w:rPr>
                <w:rFonts w:eastAsia="Times New Roman"/>
                <w:szCs w:val="22"/>
                <w:lang w:val="ru-RU"/>
              </w:rPr>
              <w:t>социально-экономических аспектах экологических проблем</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10.1</w:t>
            </w:r>
          </w:p>
        </w:tc>
        <w:tc>
          <w:tcPr>
            <w:tcW w:w="7370" w:type="dxa"/>
          </w:tcPr>
          <w:p w:rsidR="00D375AB" w:rsidRDefault="005A04D1">
            <w:pPr>
              <w:adjustRightInd/>
              <w:jc w:val="both"/>
              <w:rPr>
                <w:rFonts w:eastAsia="Times New Roman"/>
                <w:szCs w:val="22"/>
                <w:lang w:val="ru-RU"/>
              </w:rPr>
            </w:pPr>
            <w:r>
              <w:rPr>
                <w:rFonts w:eastAsia="Times New Roman"/>
                <w:szCs w:val="22"/>
                <w:lang w:val="ru-RU"/>
              </w:rPr>
              <w:t>Описывать географические аспекты проблем взаимодействия природы и общества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10.2</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Приводить примеры взаимосвязи глобальных проблем; возможных путей решения глобальных проблем</w:t>
            </w:r>
          </w:p>
        </w:tc>
      </w:tr>
    </w:tbl>
    <w:p w:rsidR="00D375AB" w:rsidRDefault="00D375AB">
      <w:pPr>
        <w:adjustRightInd/>
        <w:ind w:firstLine="540"/>
        <w:jc w:val="both"/>
        <w:rPr>
          <w:rFonts w:eastAsia="Times New Roman"/>
          <w:szCs w:val="22"/>
          <w:lang w:val="ru-RU"/>
        </w:rPr>
      </w:pPr>
    </w:p>
    <w:p w:rsidR="00D375AB" w:rsidRDefault="00D375AB">
      <w:pPr>
        <w:adjustRightInd/>
        <w:ind w:firstLine="540"/>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Проверяемые элемен</w:t>
      </w:r>
      <w:r>
        <w:rPr>
          <w:rFonts w:eastAsia="Times New Roman"/>
          <w:szCs w:val="22"/>
          <w:lang w:val="ru-RU"/>
        </w:rPr>
        <w:t>ты содержания (11 класс)</w:t>
      </w:r>
    </w:p>
    <w:p w:rsidR="00D375AB" w:rsidRDefault="00D375AB">
      <w:pPr>
        <w:adjustRightInd/>
        <w:ind w:firstLine="540"/>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Код</w:t>
            </w:r>
          </w:p>
        </w:tc>
        <w:tc>
          <w:tcPr>
            <w:tcW w:w="7994" w:type="dxa"/>
          </w:tcPr>
          <w:p w:rsidR="00D375AB" w:rsidRDefault="005A04D1">
            <w:pPr>
              <w:adjustRightInd/>
              <w:jc w:val="center"/>
              <w:rPr>
                <w:rFonts w:eastAsia="Times New Roman"/>
                <w:szCs w:val="22"/>
                <w:lang w:val="ru-RU"/>
              </w:rPr>
            </w:pPr>
            <w:r>
              <w:rPr>
                <w:rFonts w:eastAsia="Times New Roman"/>
                <w:szCs w:val="22"/>
                <w:lang w:val="ru-RU"/>
              </w:rPr>
              <w:t>Проверяемый элемент содержания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w:t>
            </w:r>
          </w:p>
        </w:tc>
        <w:tc>
          <w:tcPr>
            <w:tcW w:w="7994" w:type="dxa"/>
          </w:tcPr>
          <w:p w:rsidR="00D375AB" w:rsidRDefault="005A04D1">
            <w:pPr>
              <w:adjustRightInd/>
              <w:jc w:val="both"/>
              <w:rPr>
                <w:rFonts w:eastAsia="Times New Roman"/>
                <w:szCs w:val="22"/>
                <w:lang w:val="ru-RU"/>
              </w:rPr>
            </w:pPr>
            <w:r>
              <w:rPr>
                <w:rFonts w:eastAsia="Times New Roman"/>
                <w:szCs w:val="22"/>
                <w:lang w:val="ru-RU"/>
              </w:rPr>
              <w:t>Регионы и страны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w:t>
            </w:r>
            <w:r>
              <w:rPr>
                <w:rFonts w:eastAsia="Times New Roman"/>
                <w:szCs w:val="22"/>
                <w:lang w:val="ru-RU"/>
              </w:rPr>
              <w:t>и особенности природно-ресурсного капитала, населения и хозяйства стран субрегионов. Геополитические проблемы региона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Зарубежная Азия: состав (субрегионы: Юго-Западная Азия, Центральная </w:t>
            </w:r>
            <w:r>
              <w:rPr>
                <w:rFonts w:eastAsia="Times New Roman"/>
                <w:szCs w:val="22"/>
                <w:lang w:val="ru-RU"/>
              </w:rPr>
              <w:lastRenderedPageBreak/>
              <w:t>Азия, Восточная Азия, Южная Азия, Юго-Восточная Азия), общая экон</w:t>
            </w:r>
            <w:r>
              <w:rPr>
                <w:rFonts w:eastAsia="Times New Roman"/>
                <w:szCs w:val="22"/>
                <w:lang w:val="ru-RU"/>
              </w:rPr>
              <w:t>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w:t>
            </w:r>
            <w:r>
              <w:rPr>
                <w:rFonts w:eastAsia="Times New Roman"/>
                <w:szCs w:val="22"/>
                <w:lang w:val="ru-RU"/>
              </w:rPr>
              <w:t>менные проблемы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1.3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w:t>
            </w:r>
            <w:r>
              <w:rPr>
                <w:rFonts w:eastAsia="Times New Roman"/>
                <w:szCs w:val="22"/>
                <w:lang w:val="ru-RU"/>
              </w:rPr>
              <w:t>природно-ресурсного капитала, населения, хозяйства стран Америки, современные проблемы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1.4</w:t>
            </w:r>
          </w:p>
        </w:tc>
        <w:tc>
          <w:tcPr>
            <w:tcW w:w="7994" w:type="dxa"/>
          </w:tcPr>
          <w:p w:rsidR="00D375AB" w:rsidRDefault="005A04D1">
            <w:pPr>
              <w:adjustRightInd/>
              <w:jc w:val="both"/>
              <w:rPr>
                <w:rFonts w:eastAsia="Times New Roman"/>
                <w:szCs w:val="22"/>
                <w:lang w:val="ru-RU"/>
              </w:rPr>
            </w:pPr>
            <w:r>
              <w:rPr>
                <w:rFonts w:eastAsia="Times New Roman"/>
                <w:szCs w:val="22"/>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w:t>
            </w:r>
            <w:r>
              <w:rPr>
                <w:rFonts w:eastAsia="Times New Roman"/>
                <w:szCs w:val="22"/>
                <w:lang w:val="ru-RU"/>
              </w:rPr>
              <w:t>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1.5</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Австралия и </w:t>
            </w:r>
            <w:r>
              <w:rPr>
                <w:rFonts w:eastAsia="Times New Roman"/>
                <w:szCs w:val="22"/>
                <w:lang w:val="ru-RU"/>
              </w:rPr>
              <w:t>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w:t>
            </w:r>
            <w:r>
              <w:rPr>
                <w:rFonts w:eastAsia="Times New Roman"/>
                <w:szCs w:val="22"/>
                <w:lang w:val="ru-RU"/>
              </w:rPr>
              <w:t>руктура экспорта. Океания: особенности природных ресурсов, населения и хозяйства. Место в международном географическом разделении труда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1.6</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Россия на геополитической, геоэкономической и геодемографической карте мира. Роль и место России в мировой политике</w:t>
            </w:r>
            <w:r>
              <w:rPr>
                <w:rFonts w:eastAsia="Times New Roman"/>
                <w:szCs w:val="22"/>
                <w:lang w:val="ru-RU"/>
              </w:rPr>
              <w:t>,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w:t>
            </w:r>
          </w:p>
        </w:tc>
        <w:tc>
          <w:tcPr>
            <w:tcW w:w="7994" w:type="dxa"/>
          </w:tcPr>
          <w:p w:rsidR="00D375AB" w:rsidRDefault="005A04D1">
            <w:pPr>
              <w:adjustRightInd/>
              <w:jc w:val="both"/>
              <w:rPr>
                <w:rFonts w:eastAsia="Times New Roman"/>
                <w:szCs w:val="22"/>
                <w:lang w:val="ru-RU"/>
              </w:rPr>
            </w:pPr>
            <w:r>
              <w:rPr>
                <w:rFonts w:eastAsia="Times New Roman"/>
                <w:szCs w:val="22"/>
                <w:lang w:val="ru-RU"/>
              </w:rPr>
              <w:t>Глобальные проблемы человечества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2.1</w:t>
            </w:r>
          </w:p>
        </w:tc>
        <w:tc>
          <w:tcPr>
            <w:tcW w:w="7994" w:type="dxa"/>
          </w:tcPr>
          <w:p w:rsidR="00D375AB" w:rsidRDefault="005A04D1">
            <w:pPr>
              <w:adjustRightInd/>
              <w:jc w:val="both"/>
              <w:rPr>
                <w:rFonts w:eastAsia="Times New Roman"/>
                <w:szCs w:val="22"/>
                <w:lang w:val="ru-RU"/>
              </w:rPr>
            </w:pPr>
            <w:r>
              <w:rPr>
                <w:rFonts w:eastAsia="Times New Roman"/>
                <w:szCs w:val="22"/>
                <w:lang w:val="ru-RU"/>
              </w:rPr>
              <w:t>Геополитические пробл</w:t>
            </w:r>
            <w:r>
              <w:rPr>
                <w:rFonts w:eastAsia="Times New Roman"/>
                <w:szCs w:val="22"/>
                <w:lang w:val="ru-RU"/>
              </w:rPr>
              <w:t>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ее возникновения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2.2</w:t>
            </w:r>
          </w:p>
        </w:tc>
        <w:tc>
          <w:tcPr>
            <w:tcW w:w="7994" w:type="dxa"/>
          </w:tcPr>
          <w:p w:rsidR="00D375AB" w:rsidRDefault="005A04D1">
            <w:pPr>
              <w:adjustRightInd/>
              <w:jc w:val="both"/>
              <w:rPr>
                <w:rFonts w:eastAsia="Times New Roman"/>
                <w:szCs w:val="22"/>
                <w:lang w:val="ru-RU"/>
              </w:rPr>
            </w:pPr>
            <w:r>
              <w:rPr>
                <w:rFonts w:eastAsia="Times New Roman"/>
                <w:szCs w:val="22"/>
                <w:lang w:val="ru-RU"/>
              </w:rPr>
              <w:t>Геоэкология - фокус гло</w:t>
            </w:r>
            <w:r>
              <w:rPr>
                <w:rFonts w:eastAsia="Times New Roman"/>
                <w:szCs w:val="22"/>
                <w:lang w:val="ru-RU"/>
              </w:rPr>
              <w:t>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w:t>
            </w:r>
            <w:r>
              <w:rPr>
                <w:rFonts w:eastAsia="Times New Roman"/>
                <w:szCs w:val="22"/>
                <w:lang w:val="ru-RU"/>
              </w:rPr>
              <w:t xml:space="preserve">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w:t>
            </w:r>
            <w:r>
              <w:rPr>
                <w:rFonts w:eastAsia="Times New Roman"/>
                <w:szCs w:val="22"/>
                <w:lang w:val="ru-RU"/>
              </w:rPr>
              <w:t>кеана и освоения его ресурсов</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Глобальные проблемы народонаселения: демографическая, </w:t>
            </w:r>
            <w:r>
              <w:rPr>
                <w:rFonts w:eastAsia="Times New Roman"/>
                <w:szCs w:val="22"/>
                <w:lang w:val="ru-RU"/>
              </w:rPr>
              <w:lastRenderedPageBreak/>
              <w:t>продовольственная, роста городов, здоровья и долголетия человека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Взаимосвязь глобальных геополитических, экологических проблем и проблем народонаселения. </w:t>
            </w:r>
            <w:r>
              <w:rPr>
                <w:rFonts w:eastAsia="Times New Roman"/>
                <w:szCs w:val="22"/>
                <w:lang w:val="ru-RU"/>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Роль России в решении глобальных проблем</w:t>
            </w:r>
          </w:p>
        </w:tc>
      </w:tr>
    </w:tbl>
    <w:p w:rsidR="00D375AB" w:rsidRDefault="00D375AB">
      <w:pPr>
        <w:widowControl/>
        <w:autoSpaceDE/>
        <w:autoSpaceDN/>
        <w:adjustRightInd/>
        <w:rPr>
          <w:rFonts w:ascii="Calibri" w:eastAsia="Times New Roman" w:hAnsi="Calibri"/>
          <w:sz w:val="22"/>
          <w:szCs w:val="22"/>
          <w:lang w:val="ru-RU"/>
        </w:rPr>
      </w:pPr>
    </w:p>
    <w:p w:rsidR="00D375AB" w:rsidRDefault="00D375AB">
      <w:pPr>
        <w:widowControl/>
        <w:autoSpaceDE/>
        <w:autoSpaceDN/>
        <w:adjustRightInd/>
        <w:rPr>
          <w:rFonts w:ascii="Calibri" w:eastAsia="Times New Roman" w:hAnsi="Calibri"/>
          <w:sz w:val="22"/>
          <w:szCs w:val="22"/>
          <w:lang w:val="ru-RU"/>
        </w:rPr>
      </w:pPr>
    </w:p>
    <w:p w:rsidR="00D375AB" w:rsidRDefault="005A04D1">
      <w:pPr>
        <w:adjustRightInd/>
        <w:spacing w:before="240"/>
        <w:ind w:firstLine="540"/>
        <w:jc w:val="both"/>
        <w:rPr>
          <w:rFonts w:eastAsia="Times New Roman"/>
          <w:szCs w:val="22"/>
          <w:lang w:val="ru-RU"/>
        </w:rPr>
      </w:pPr>
      <w:r>
        <w:rPr>
          <w:rFonts w:eastAsia="Times New Roman"/>
          <w:szCs w:val="22"/>
          <w:lang w:val="ru-RU"/>
        </w:rPr>
        <w:t>Для проведе</w:t>
      </w:r>
      <w:r>
        <w:rPr>
          <w:rFonts w:eastAsia="Times New Roman"/>
          <w:szCs w:val="22"/>
          <w:lang w:val="ru-RU"/>
        </w:rPr>
        <w:t>ния единого государственного экзамена по географии (далее - ЕГЭ по географии)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w:t>
      </w:r>
    </w:p>
    <w:p w:rsidR="00D375AB" w:rsidRDefault="00D375AB">
      <w:pPr>
        <w:adjustRightInd/>
        <w:ind w:firstLine="540"/>
        <w:jc w:val="both"/>
        <w:rPr>
          <w:rFonts w:eastAsia="Times New Roman"/>
          <w:szCs w:val="22"/>
          <w:lang w:val="ru-RU"/>
        </w:rPr>
      </w:pPr>
    </w:p>
    <w:p w:rsidR="00D375AB" w:rsidRDefault="00D375AB">
      <w:pPr>
        <w:adjustRightInd/>
        <w:ind w:firstLine="540"/>
        <w:jc w:val="both"/>
        <w:rPr>
          <w:rFonts w:eastAsia="Times New Roman"/>
          <w:szCs w:val="22"/>
          <w:lang w:val="ru-RU"/>
        </w:rPr>
      </w:pPr>
    </w:p>
    <w:p w:rsidR="00D375AB" w:rsidRDefault="005A04D1">
      <w:pPr>
        <w:adjustRightInd/>
        <w:jc w:val="center"/>
        <w:rPr>
          <w:rFonts w:eastAsia="Times New Roman"/>
          <w:b/>
          <w:szCs w:val="22"/>
          <w:lang w:val="ru-RU"/>
        </w:rPr>
      </w:pPr>
      <w:r>
        <w:rPr>
          <w:rFonts w:eastAsia="Times New Roman"/>
          <w:b/>
          <w:szCs w:val="22"/>
          <w:lang w:val="ru-RU"/>
        </w:rPr>
        <w:t>Проверя</w:t>
      </w:r>
      <w:r>
        <w:rPr>
          <w:rFonts w:eastAsia="Times New Roman"/>
          <w:b/>
          <w:szCs w:val="22"/>
          <w:lang w:val="ru-RU"/>
        </w:rPr>
        <w:t>емые на ЕГЭ по географии требования</w:t>
      </w:r>
    </w:p>
    <w:p w:rsidR="00D375AB" w:rsidRDefault="005A04D1">
      <w:pPr>
        <w:adjustRightInd/>
        <w:jc w:val="center"/>
        <w:rPr>
          <w:rFonts w:eastAsia="Times New Roman"/>
          <w:b/>
          <w:szCs w:val="22"/>
          <w:lang w:val="ru-RU"/>
        </w:rPr>
      </w:pPr>
      <w:r>
        <w:rPr>
          <w:rFonts w:eastAsia="Times New Roman"/>
          <w:b/>
          <w:szCs w:val="22"/>
          <w:lang w:val="ru-RU"/>
        </w:rPr>
        <w:t>к результатам освоения основной образовательной программы</w:t>
      </w:r>
    </w:p>
    <w:p w:rsidR="00D375AB" w:rsidRDefault="005A04D1">
      <w:pPr>
        <w:adjustRightInd/>
        <w:jc w:val="center"/>
        <w:rPr>
          <w:rFonts w:eastAsia="Times New Roman"/>
          <w:b/>
          <w:szCs w:val="22"/>
          <w:lang w:val="ru-RU"/>
        </w:rPr>
      </w:pPr>
      <w:r>
        <w:rPr>
          <w:rFonts w:eastAsia="Times New Roman"/>
          <w:b/>
          <w:szCs w:val="22"/>
          <w:lang w:val="ru-RU"/>
        </w:rPr>
        <w:t>среднего общего образования</w:t>
      </w:r>
    </w:p>
    <w:p w:rsidR="00D375AB" w:rsidRDefault="00D375AB">
      <w:pPr>
        <w:adjustRightInd/>
        <w:ind w:firstLine="540"/>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7370"/>
      </w:tblGrid>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Код проверяемого требования</w:t>
            </w:r>
          </w:p>
        </w:tc>
        <w:tc>
          <w:tcPr>
            <w:tcW w:w="7370" w:type="dxa"/>
          </w:tcPr>
          <w:p w:rsidR="00D375AB" w:rsidRDefault="005A04D1">
            <w:pPr>
              <w:adjustRightInd/>
              <w:jc w:val="center"/>
              <w:rPr>
                <w:rFonts w:eastAsia="Times New Roman"/>
                <w:szCs w:val="22"/>
                <w:lang w:val="ru-RU"/>
              </w:rPr>
            </w:pPr>
            <w:r>
              <w:rPr>
                <w:rFonts w:eastAsia="Times New Roman"/>
                <w:szCs w:val="22"/>
                <w:lang w:val="ru-RU"/>
              </w:rPr>
              <w:t xml:space="preserve">Проверяемые требования к предметным результатам освоения основной образовательной программы среднего </w:t>
            </w:r>
            <w:r>
              <w:rPr>
                <w:rFonts w:eastAsia="Times New Roman"/>
                <w:szCs w:val="22"/>
                <w:lang w:val="ru-RU"/>
              </w:rPr>
              <w:t>общего образования</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Определять проблемы взаимодействия географической среды и общества; задачи, возникающие при решении средствами географических наук глобальных проблем, проявляющихся на региональном уровне; определять аспекты глобальных проблем на </w:t>
            </w:r>
            <w:r>
              <w:rPr>
                <w:rFonts w:eastAsia="Times New Roman"/>
                <w:szCs w:val="22"/>
                <w:lang w:val="ru-RU"/>
              </w:rPr>
              <w:t>региональном и локальном уровнях, которые могут быть решены средствами географических наук</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2</w:t>
            </w:r>
          </w:p>
        </w:tc>
        <w:tc>
          <w:tcPr>
            <w:tcW w:w="7370" w:type="dxa"/>
          </w:tcPr>
          <w:p w:rsidR="00D375AB" w:rsidRDefault="005A04D1">
            <w:pPr>
              <w:adjustRightInd/>
              <w:jc w:val="both"/>
              <w:rPr>
                <w:rFonts w:eastAsia="Times New Roman"/>
                <w:szCs w:val="22"/>
                <w:lang w:val="ru-RU"/>
              </w:rPr>
            </w:pPr>
            <w:r>
              <w:rPr>
                <w:rFonts w:eastAsia="Times New Roman"/>
                <w:szCs w:val="22"/>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w:t>
            </w:r>
            <w:r>
              <w:rPr>
                <w:rFonts w:eastAsia="Times New Roman"/>
                <w:szCs w:val="22"/>
                <w:lang w:val="ru-RU"/>
              </w:rPr>
              <w:t>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3</w:t>
            </w:r>
          </w:p>
        </w:tc>
        <w:tc>
          <w:tcPr>
            <w:tcW w:w="7370" w:type="dxa"/>
          </w:tcPr>
          <w:p w:rsidR="00D375AB" w:rsidRDefault="005A04D1">
            <w:pPr>
              <w:adjustRightInd/>
              <w:jc w:val="both"/>
              <w:rPr>
                <w:rFonts w:eastAsia="Times New Roman"/>
                <w:szCs w:val="22"/>
                <w:lang w:val="ru-RU"/>
              </w:rPr>
            </w:pPr>
            <w:r>
              <w:rPr>
                <w:rFonts w:eastAsia="Times New Roman"/>
                <w:szCs w:val="22"/>
                <w:lang w:val="ru-RU"/>
              </w:rPr>
              <w:t>Выделять географическую информацию, представленную в различных источниках, нео</w:t>
            </w:r>
            <w:r>
              <w:rPr>
                <w:rFonts w:eastAsia="Times New Roman"/>
                <w:szCs w:val="22"/>
                <w:lang w:val="ru-RU"/>
              </w:rPr>
              <w:t>бходимую для подтверждения тех или иных тезисов;</w:t>
            </w:r>
          </w:p>
          <w:p w:rsidR="00D375AB" w:rsidRDefault="005A04D1">
            <w:pPr>
              <w:adjustRightInd/>
              <w:jc w:val="both"/>
              <w:rPr>
                <w:rFonts w:eastAsia="Times New Roman"/>
                <w:szCs w:val="22"/>
                <w:lang w:val="ru-RU"/>
              </w:rPr>
            </w:pPr>
            <w:r>
              <w:rPr>
                <w:rFonts w:eastAsia="Times New Roman"/>
                <w:szCs w:val="22"/>
                <w:lang w:val="ru-RU"/>
              </w:rPr>
              <w:t>выделять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4</w:t>
            </w:r>
          </w:p>
        </w:tc>
        <w:tc>
          <w:tcPr>
            <w:tcW w:w="7370" w:type="dxa"/>
          </w:tcPr>
          <w:p w:rsidR="00D375AB" w:rsidRDefault="005A04D1">
            <w:pPr>
              <w:adjustRightInd/>
              <w:jc w:val="both"/>
              <w:rPr>
                <w:rFonts w:eastAsia="Times New Roman"/>
                <w:szCs w:val="22"/>
                <w:lang w:val="ru-RU"/>
              </w:rPr>
            </w:pPr>
            <w:r>
              <w:rPr>
                <w:rFonts w:eastAsia="Times New Roman"/>
                <w:szCs w:val="22"/>
                <w:lang w:val="ru-RU"/>
              </w:rPr>
              <w:t>Владение географической терминологией</w:t>
            </w:r>
            <w:r>
              <w:rPr>
                <w:rFonts w:eastAsia="Times New Roman"/>
                <w:szCs w:val="22"/>
                <w:lang w:val="ru-RU"/>
              </w:rPr>
              <w:t xml:space="preserve"> и системой географических понятий; различать географические процессы и явления и распознавать их проявления в повседневной жизни</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5</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Использовать географические знания о природе Земли и России, о мировом хозяйстве и хозяйстве России, населении мира и </w:t>
            </w:r>
            <w:r>
              <w:rPr>
                <w:rFonts w:eastAsia="Times New Roman"/>
                <w:szCs w:val="22"/>
                <w:lang w:val="ru-RU"/>
              </w:rPr>
              <w:t xml:space="preserve">России, об </w:t>
            </w:r>
            <w:r>
              <w:rPr>
                <w:rFonts w:eastAsia="Times New Roman"/>
                <w:szCs w:val="22"/>
                <w:lang w:val="ru-RU"/>
              </w:rPr>
              <w:lastRenderedPageBreak/>
              <w:t>особенностях взаимодействия природы и общества для решения учебных и (или) практико-ориентированных задач в контексте реальной жизни, в том числе для выделения факторов, определяющих географическое проявление глобальных проблем человечества на р</w:t>
            </w:r>
            <w:r>
              <w:rPr>
                <w:rFonts w:eastAsia="Times New Roman"/>
                <w:szCs w:val="22"/>
                <w:lang w:val="ru-RU"/>
              </w:rPr>
              <w:t>егиональном и локальном уровнях</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6</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7</w:t>
            </w:r>
          </w:p>
        </w:tc>
        <w:tc>
          <w:tcPr>
            <w:tcW w:w="7370" w:type="dxa"/>
          </w:tcPr>
          <w:p w:rsidR="00D375AB" w:rsidRDefault="005A04D1">
            <w:pPr>
              <w:adjustRightInd/>
              <w:jc w:val="both"/>
              <w:rPr>
                <w:rFonts w:eastAsia="Times New Roman"/>
                <w:szCs w:val="22"/>
                <w:lang w:val="ru-RU"/>
              </w:rPr>
            </w:pPr>
            <w:r>
              <w:rPr>
                <w:rFonts w:eastAsia="Times New Roman"/>
                <w:szCs w:val="22"/>
                <w:lang w:val="ru-RU"/>
              </w:rPr>
              <w:t>Проводить классификацию географических объектов, процессов и явл</w:t>
            </w:r>
            <w:r>
              <w:rPr>
                <w:rFonts w:eastAsia="Times New Roman"/>
                <w:szCs w:val="22"/>
                <w:lang w:val="ru-RU"/>
              </w:rPr>
              <w:t>ений</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8</w:t>
            </w:r>
          </w:p>
        </w:tc>
        <w:tc>
          <w:tcPr>
            <w:tcW w:w="7370" w:type="dxa"/>
          </w:tcPr>
          <w:p w:rsidR="00D375AB" w:rsidRDefault="005A04D1">
            <w:pPr>
              <w:adjustRightInd/>
              <w:jc w:val="both"/>
              <w:rPr>
                <w:rFonts w:eastAsia="Times New Roman"/>
                <w:szCs w:val="22"/>
                <w:lang w:val="ru-RU"/>
              </w:rPr>
            </w:pPr>
            <w:r>
              <w:rPr>
                <w:rFonts w:eastAsia="Times New Roman"/>
                <w:szCs w:val="22"/>
                <w:lang w:val="ru-RU"/>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w:t>
            </w:r>
            <w:r>
              <w:rPr>
                <w:rFonts w:eastAsia="Times New Roman"/>
                <w:szCs w:val="22"/>
                <w:lang w:val="ru-RU"/>
              </w:rPr>
              <w:t>ан</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9</w:t>
            </w:r>
          </w:p>
        </w:tc>
        <w:tc>
          <w:tcPr>
            <w:tcW w:w="7370" w:type="dxa"/>
          </w:tcPr>
          <w:p w:rsidR="00D375AB" w:rsidRDefault="005A04D1">
            <w:pPr>
              <w:adjustRightInd/>
              <w:jc w:val="both"/>
              <w:rPr>
                <w:rFonts w:eastAsia="Times New Roman"/>
                <w:szCs w:val="22"/>
                <w:lang w:val="ru-RU"/>
              </w:rPr>
            </w:pPr>
            <w:r>
              <w:rPr>
                <w:rFonts w:eastAsia="Times New Roman"/>
                <w:szCs w:val="22"/>
                <w:lang w:val="ru-RU"/>
              </w:rPr>
              <w:t>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w:t>
            </w:r>
            <w:r>
              <w:rPr>
                <w:rFonts w:eastAsia="Times New Roman"/>
                <w:szCs w:val="22"/>
                <w:lang w:val="ru-RU"/>
              </w:rPr>
              <w:t>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w:t>
            </w:r>
            <w:r>
              <w:rPr>
                <w:rFonts w:eastAsia="Times New Roman"/>
                <w:szCs w:val="22"/>
                <w:lang w:val="ru-RU"/>
              </w:rPr>
              <w:t>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10</w:t>
            </w:r>
          </w:p>
        </w:tc>
        <w:tc>
          <w:tcPr>
            <w:tcW w:w="7370" w:type="dxa"/>
          </w:tcPr>
          <w:p w:rsidR="00D375AB" w:rsidRDefault="005A04D1">
            <w:pPr>
              <w:adjustRightInd/>
              <w:jc w:val="both"/>
              <w:rPr>
                <w:rFonts w:eastAsia="Times New Roman"/>
                <w:szCs w:val="22"/>
                <w:lang w:val="ru-RU"/>
              </w:rPr>
            </w:pPr>
            <w:r>
              <w:rPr>
                <w:rFonts w:eastAsia="Times New Roman"/>
                <w:szCs w:val="22"/>
                <w:lang w:val="ru-RU"/>
              </w:rPr>
              <w:t>Умение определять по разным источникам информа</w:t>
            </w:r>
            <w:r>
              <w:rPr>
                <w:rFonts w:eastAsia="Times New Roman"/>
                <w:szCs w:val="22"/>
                <w:lang w:val="ru-RU"/>
              </w:rPr>
              <w:t>ции географические аспекты и тенденции развития природных, социально-экономических и геоэкологических объектов, процессов и явлений; анализировать и интерпретировать полученные данные, критически их оценивать, формулировать выводы</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11</w:t>
            </w:r>
          </w:p>
        </w:tc>
        <w:tc>
          <w:tcPr>
            <w:tcW w:w="7370" w:type="dxa"/>
          </w:tcPr>
          <w:p w:rsidR="00D375AB" w:rsidRDefault="005A04D1">
            <w:pPr>
              <w:adjustRightInd/>
              <w:jc w:val="both"/>
              <w:rPr>
                <w:rFonts w:eastAsia="Times New Roman"/>
                <w:szCs w:val="22"/>
                <w:lang w:val="ru-RU"/>
              </w:rPr>
            </w:pPr>
            <w:r>
              <w:rPr>
                <w:rFonts w:eastAsia="Times New Roman"/>
                <w:szCs w:val="22"/>
                <w:lang w:val="ru-RU"/>
              </w:rPr>
              <w:t xml:space="preserve">Представлять в </w:t>
            </w:r>
            <w:r>
              <w:rPr>
                <w:rFonts w:eastAsia="Times New Roman"/>
                <w:szCs w:val="22"/>
                <w:lang w:val="ru-RU"/>
              </w:rPr>
              <w:t>различных формах (графики, таблицы, схемы, диаграммы, карты) географическую информацию</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12</w:t>
            </w:r>
          </w:p>
        </w:tc>
        <w:tc>
          <w:tcPr>
            <w:tcW w:w="7370" w:type="dxa"/>
          </w:tcPr>
          <w:p w:rsidR="00D375AB" w:rsidRDefault="005A04D1">
            <w:pPr>
              <w:adjustRightInd/>
              <w:jc w:val="both"/>
              <w:rPr>
                <w:rFonts w:eastAsia="Times New Roman"/>
                <w:szCs w:val="22"/>
                <w:lang w:val="ru-RU"/>
              </w:rPr>
            </w:pPr>
            <w:r>
              <w:rPr>
                <w:rFonts w:eastAsia="Times New Roman"/>
                <w:szCs w:val="22"/>
                <w:lang w:val="ru-RU"/>
              </w:rPr>
              <w:t>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w:t>
            </w:r>
            <w:r>
              <w:rPr>
                <w:rFonts w:eastAsia="Times New Roman"/>
                <w:szCs w:val="22"/>
                <w:lang w:val="ru-RU"/>
              </w:rPr>
              <w:t>го развития, включая особенности проявления в них глобальных проблем человечества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13</w:t>
            </w:r>
          </w:p>
        </w:tc>
        <w:tc>
          <w:tcPr>
            <w:tcW w:w="7370" w:type="dxa"/>
          </w:tcPr>
          <w:p w:rsidR="00D375AB" w:rsidRDefault="005A04D1">
            <w:pPr>
              <w:adjustRightInd/>
              <w:jc w:val="both"/>
              <w:rPr>
                <w:rFonts w:eastAsia="Times New Roman"/>
                <w:szCs w:val="22"/>
                <w:lang w:val="ru-RU"/>
              </w:rPr>
            </w:pPr>
            <w:r>
              <w:rPr>
                <w:rFonts w:eastAsia="Times New Roman"/>
                <w:szCs w:val="22"/>
                <w:lang w:val="ru-RU"/>
              </w:rPr>
              <w:t>Оценивать географические факторы, определяющие сущность и динамику важнейших социально-экономических и геоэкологических процессов; оценивать уровень безопасности окружающ</w:t>
            </w:r>
            <w:r>
              <w:rPr>
                <w:rFonts w:eastAsia="Times New Roman"/>
                <w:szCs w:val="22"/>
                <w:lang w:val="ru-RU"/>
              </w:rPr>
              <w:t xml:space="preserve">ей среды, адаптации к изменению ее условий, в том числе на территории России; оценивать влияние последствий изменений в окружающей среде на различные сферы человеческой деятельности на </w:t>
            </w:r>
            <w:r>
              <w:rPr>
                <w:rFonts w:eastAsia="Times New Roman"/>
                <w:szCs w:val="22"/>
                <w:lang w:val="ru-RU"/>
              </w:rPr>
              <w:lastRenderedPageBreak/>
              <w:t>региональном уровне; решение проблем, имеющих географические аспекты</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lastRenderedPageBreak/>
              <w:t>1</w:t>
            </w:r>
            <w:r>
              <w:rPr>
                <w:rFonts w:eastAsia="Times New Roman"/>
                <w:szCs w:val="22"/>
                <w:lang w:val="ru-RU"/>
              </w:rPr>
              <w:t>4</w:t>
            </w:r>
          </w:p>
        </w:tc>
        <w:tc>
          <w:tcPr>
            <w:tcW w:w="7370" w:type="dxa"/>
          </w:tcPr>
          <w:p w:rsidR="00D375AB" w:rsidRDefault="005A04D1">
            <w:pPr>
              <w:adjustRightInd/>
              <w:jc w:val="both"/>
              <w:rPr>
                <w:rFonts w:eastAsia="Times New Roman"/>
                <w:szCs w:val="22"/>
                <w:lang w:val="ru-RU"/>
              </w:rPr>
            </w:pPr>
            <w:r>
              <w:rPr>
                <w:rFonts w:eastAsia="Times New Roman"/>
                <w:szCs w:val="22"/>
                <w:lang w:val="ru-RU"/>
              </w:rPr>
              <w:t>Оценивать различные подходы к решению геоэкологических проблем, различные точки зрения по актуальным экологическим и социально-экономическим проблемам мира и России;</w:t>
            </w:r>
          </w:p>
          <w:p w:rsidR="00D375AB" w:rsidRDefault="005A04D1">
            <w:pPr>
              <w:adjustRightInd/>
              <w:jc w:val="both"/>
              <w:rPr>
                <w:rFonts w:eastAsia="Times New Roman"/>
                <w:szCs w:val="22"/>
                <w:lang w:val="ru-RU"/>
              </w:rPr>
            </w:pPr>
            <w:r>
              <w:rPr>
                <w:rFonts w:eastAsia="Times New Roman"/>
                <w:szCs w:val="22"/>
                <w:lang w:val="ru-RU"/>
              </w:rPr>
              <w:t>оценивать природно-ресурсный потенциал стран и регионов России для развития отдельных от</w:t>
            </w:r>
            <w:r>
              <w:rPr>
                <w:rFonts w:eastAsia="Times New Roman"/>
                <w:szCs w:val="22"/>
                <w:lang w:val="ru-RU"/>
              </w:rPr>
              <w:t>раслей промышленности и сельского хозяйства</w:t>
            </w:r>
          </w:p>
        </w:tc>
      </w:tr>
      <w:tr w:rsidR="00D375AB">
        <w:tc>
          <w:tcPr>
            <w:tcW w:w="1701" w:type="dxa"/>
          </w:tcPr>
          <w:p w:rsidR="00D375AB" w:rsidRDefault="005A04D1">
            <w:pPr>
              <w:adjustRightInd/>
              <w:jc w:val="center"/>
              <w:rPr>
                <w:rFonts w:eastAsia="Times New Roman"/>
                <w:szCs w:val="22"/>
                <w:lang w:val="ru-RU"/>
              </w:rPr>
            </w:pPr>
            <w:r>
              <w:rPr>
                <w:rFonts w:eastAsia="Times New Roman"/>
                <w:szCs w:val="22"/>
                <w:lang w:val="ru-RU"/>
              </w:rPr>
              <w:t>15</w:t>
            </w:r>
          </w:p>
        </w:tc>
        <w:tc>
          <w:tcPr>
            <w:tcW w:w="7370" w:type="dxa"/>
          </w:tcPr>
          <w:p w:rsidR="00D375AB" w:rsidRDefault="005A04D1">
            <w:pPr>
              <w:adjustRightInd/>
              <w:jc w:val="both"/>
              <w:rPr>
                <w:rFonts w:eastAsia="Times New Roman"/>
                <w:szCs w:val="22"/>
                <w:lang w:val="ru-RU"/>
              </w:rPr>
            </w:pPr>
            <w:r>
              <w:rPr>
                <w:rFonts w:eastAsia="Times New Roman"/>
                <w:szCs w:val="22"/>
                <w:lang w:val="ru-RU"/>
              </w:rPr>
              <w:t>Составление географических прогнозов</w:t>
            </w:r>
          </w:p>
        </w:tc>
      </w:tr>
    </w:tbl>
    <w:p w:rsidR="00D375AB" w:rsidRDefault="00D375AB">
      <w:pPr>
        <w:adjustRightInd/>
        <w:ind w:firstLine="540"/>
        <w:jc w:val="both"/>
        <w:rPr>
          <w:rFonts w:eastAsia="Times New Roman"/>
          <w:szCs w:val="22"/>
          <w:lang w:val="ru-RU"/>
        </w:rPr>
      </w:pPr>
    </w:p>
    <w:p w:rsidR="00D375AB" w:rsidRDefault="00D375AB">
      <w:pPr>
        <w:adjustRightInd/>
        <w:ind w:firstLine="540"/>
        <w:jc w:val="both"/>
        <w:rPr>
          <w:rFonts w:eastAsia="Times New Roman"/>
          <w:szCs w:val="22"/>
          <w:lang w:val="ru-RU"/>
        </w:rPr>
      </w:pPr>
    </w:p>
    <w:p w:rsidR="00D375AB" w:rsidRDefault="005A04D1">
      <w:pPr>
        <w:adjustRightInd/>
        <w:jc w:val="center"/>
        <w:rPr>
          <w:rFonts w:eastAsia="Times New Roman"/>
          <w:b/>
          <w:szCs w:val="22"/>
          <w:lang w:val="ru-RU"/>
        </w:rPr>
      </w:pPr>
      <w:r>
        <w:rPr>
          <w:rFonts w:eastAsia="Times New Roman"/>
          <w:b/>
          <w:szCs w:val="22"/>
          <w:lang w:val="ru-RU"/>
        </w:rPr>
        <w:t>Перечень элементов содержания, проверяемых на ЕГЭ</w:t>
      </w:r>
    </w:p>
    <w:p w:rsidR="00D375AB" w:rsidRDefault="005A04D1">
      <w:pPr>
        <w:adjustRightInd/>
        <w:jc w:val="center"/>
        <w:rPr>
          <w:rFonts w:eastAsia="Times New Roman"/>
          <w:b/>
          <w:szCs w:val="22"/>
          <w:lang w:val="ru-RU"/>
        </w:rPr>
      </w:pPr>
      <w:r>
        <w:rPr>
          <w:rFonts w:eastAsia="Times New Roman"/>
          <w:b/>
          <w:szCs w:val="22"/>
          <w:lang w:val="ru-RU"/>
        </w:rPr>
        <w:t>по географии</w:t>
      </w:r>
    </w:p>
    <w:p w:rsidR="00D375AB" w:rsidRDefault="00D375AB">
      <w:pPr>
        <w:adjustRightInd/>
        <w:ind w:firstLine="540"/>
        <w:jc w:val="both"/>
        <w:rPr>
          <w:rFonts w:eastAsia="Times New Roman"/>
          <w:b/>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7994"/>
      </w:tblGrid>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Код</w:t>
            </w:r>
          </w:p>
        </w:tc>
        <w:tc>
          <w:tcPr>
            <w:tcW w:w="7994" w:type="dxa"/>
          </w:tcPr>
          <w:p w:rsidR="00D375AB" w:rsidRDefault="005A04D1">
            <w:pPr>
              <w:adjustRightInd/>
              <w:jc w:val="center"/>
              <w:rPr>
                <w:rFonts w:eastAsia="Times New Roman"/>
                <w:szCs w:val="22"/>
                <w:lang w:val="ru-RU"/>
              </w:rPr>
            </w:pPr>
            <w:r>
              <w:rPr>
                <w:rFonts w:eastAsia="Times New Roman"/>
                <w:szCs w:val="22"/>
                <w:lang w:val="ru-RU"/>
              </w:rPr>
              <w:t>Проверяемый элемент содержания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w:t>
            </w:r>
          </w:p>
        </w:tc>
        <w:tc>
          <w:tcPr>
            <w:tcW w:w="7994" w:type="dxa"/>
          </w:tcPr>
          <w:p w:rsidR="00D375AB" w:rsidRDefault="005A04D1">
            <w:pPr>
              <w:adjustRightInd/>
              <w:jc w:val="both"/>
              <w:rPr>
                <w:rFonts w:eastAsia="Times New Roman"/>
                <w:szCs w:val="22"/>
                <w:lang w:val="ru-RU"/>
              </w:rPr>
            </w:pPr>
            <w:r>
              <w:rPr>
                <w:rFonts w:eastAsia="Times New Roman"/>
                <w:szCs w:val="22"/>
                <w:lang w:val="ru-RU"/>
              </w:rPr>
              <w:t>География в современном мире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Традиционные и новые методы </w:t>
            </w:r>
            <w:r>
              <w:rPr>
                <w:rFonts w:eastAsia="Times New Roman"/>
                <w:szCs w:val="22"/>
                <w:lang w:val="ru-RU"/>
              </w:rPr>
              <w:t>исследований в географических науках, их использование в разных сферах человеческой деятельности. Роль географических наук в достижении целей устойчивого развития и решении глобальных проблем</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1.2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Источники географической информации, ГИС. Картографический </w:t>
            </w:r>
            <w:r>
              <w:rPr>
                <w:rFonts w:eastAsia="Times New Roman"/>
                <w:szCs w:val="22"/>
                <w:lang w:val="ru-RU"/>
              </w:rPr>
              <w:t>метод исследования в географии.</w:t>
            </w:r>
          </w:p>
          <w:p w:rsidR="00D375AB" w:rsidRDefault="005A04D1">
            <w:pPr>
              <w:adjustRightInd/>
              <w:jc w:val="both"/>
              <w:rPr>
                <w:rFonts w:eastAsia="Times New Roman"/>
                <w:szCs w:val="22"/>
                <w:lang w:val="ru-RU"/>
              </w:rPr>
            </w:pPr>
            <w:r>
              <w:rPr>
                <w:rFonts w:eastAsia="Times New Roman"/>
                <w:szCs w:val="22"/>
                <w:lang w:val="ru-RU"/>
              </w:rPr>
              <w:t>Карта как источник географической информации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w:t>
            </w:r>
          </w:p>
        </w:tc>
        <w:tc>
          <w:tcPr>
            <w:tcW w:w="7994" w:type="dxa"/>
          </w:tcPr>
          <w:p w:rsidR="00D375AB" w:rsidRDefault="005A04D1">
            <w:pPr>
              <w:adjustRightInd/>
              <w:jc w:val="both"/>
              <w:rPr>
                <w:rFonts w:eastAsia="Times New Roman"/>
                <w:szCs w:val="22"/>
                <w:lang w:val="ru-RU"/>
              </w:rPr>
            </w:pPr>
            <w:r>
              <w:rPr>
                <w:rFonts w:eastAsia="Times New Roman"/>
                <w:szCs w:val="22"/>
                <w:lang w:val="ru-RU"/>
              </w:rPr>
              <w:t>Географическая среда как сфера взаимодействия общества и природы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2.1</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Развитие земной коры во времени. Геологическая хронология. Этапы геологической истории земной коры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2.2</w:t>
            </w:r>
          </w:p>
        </w:tc>
        <w:tc>
          <w:tcPr>
            <w:tcW w:w="7994" w:type="dxa"/>
          </w:tcPr>
          <w:p w:rsidR="00D375AB" w:rsidRDefault="005A04D1">
            <w:pPr>
              <w:adjustRightInd/>
              <w:jc w:val="both"/>
              <w:rPr>
                <w:rFonts w:eastAsia="Times New Roman"/>
                <w:szCs w:val="22"/>
                <w:lang w:val="ru-RU"/>
              </w:rPr>
            </w:pPr>
            <w:r>
              <w:rPr>
                <w:rFonts w:eastAsia="Times New Roman"/>
                <w:szCs w:val="22"/>
                <w:lang w:val="ru-RU"/>
              </w:rPr>
              <w:t>Те</w:t>
            </w:r>
            <w:r>
              <w:rPr>
                <w:rFonts w:eastAsia="Times New Roman"/>
                <w:szCs w:val="22"/>
                <w:lang w:val="ru-RU"/>
              </w:rPr>
              <w:t>ктоника литосферных плит.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 Эндогенные и экзогенные процессы рельефообразования. Антропогенный рельеф</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2.3</w:t>
            </w:r>
          </w:p>
        </w:tc>
        <w:tc>
          <w:tcPr>
            <w:tcW w:w="7994" w:type="dxa"/>
          </w:tcPr>
          <w:p w:rsidR="00D375AB" w:rsidRDefault="005A04D1">
            <w:pPr>
              <w:adjustRightInd/>
              <w:jc w:val="both"/>
              <w:rPr>
                <w:rFonts w:eastAsia="Times New Roman"/>
                <w:szCs w:val="22"/>
                <w:lang w:val="ru-RU"/>
              </w:rPr>
            </w:pPr>
            <w:r>
              <w:rPr>
                <w:rFonts w:eastAsia="Times New Roman"/>
                <w:szCs w:val="22"/>
                <w:lang w:val="ru-RU"/>
              </w:rPr>
              <w:t>Атмосфера и климат Земли. Агроклиматические ресурсы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2.4</w:t>
            </w:r>
          </w:p>
        </w:tc>
        <w:tc>
          <w:tcPr>
            <w:tcW w:w="7994" w:type="dxa"/>
          </w:tcPr>
          <w:p w:rsidR="00D375AB" w:rsidRDefault="005A04D1">
            <w:pPr>
              <w:adjustRightInd/>
              <w:jc w:val="both"/>
              <w:rPr>
                <w:rFonts w:eastAsia="Times New Roman"/>
                <w:szCs w:val="22"/>
                <w:lang w:val="ru-RU"/>
              </w:rPr>
            </w:pPr>
            <w:r>
              <w:rPr>
                <w:rFonts w:eastAsia="Times New Roman"/>
                <w:szCs w:val="22"/>
                <w:lang w:val="ru-RU"/>
              </w:rPr>
              <w:t>Гидросфера и водные ресурсы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2.5</w:t>
            </w:r>
          </w:p>
        </w:tc>
        <w:tc>
          <w:tcPr>
            <w:tcW w:w="7994" w:type="dxa"/>
          </w:tcPr>
          <w:p w:rsidR="00D375AB" w:rsidRDefault="005A04D1">
            <w:pPr>
              <w:adjustRightInd/>
              <w:jc w:val="both"/>
              <w:rPr>
                <w:rFonts w:eastAsia="Times New Roman"/>
                <w:szCs w:val="22"/>
                <w:lang w:val="ru-RU"/>
              </w:rPr>
            </w:pPr>
            <w:r>
              <w:rPr>
                <w:rFonts w:eastAsia="Times New Roman"/>
                <w:szCs w:val="22"/>
                <w:lang w:val="ru-RU"/>
              </w:rPr>
              <w:t>Мировой океан как часть гидросферы. Ресурсы Мирового океана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2.6</w:t>
            </w:r>
          </w:p>
        </w:tc>
        <w:tc>
          <w:tcPr>
            <w:tcW w:w="7994" w:type="dxa"/>
          </w:tcPr>
          <w:p w:rsidR="00D375AB" w:rsidRDefault="005A04D1">
            <w:pPr>
              <w:adjustRightInd/>
              <w:jc w:val="both"/>
              <w:rPr>
                <w:rFonts w:eastAsia="Times New Roman"/>
                <w:szCs w:val="22"/>
                <w:lang w:val="ru-RU"/>
              </w:rPr>
            </w:pPr>
            <w:r>
              <w:rPr>
                <w:rFonts w:eastAsia="Times New Roman"/>
                <w:szCs w:val="22"/>
                <w:lang w:val="ru-RU"/>
              </w:rPr>
              <w:t>Биосфера и биологические ресурсы мира. Почвы и земельные ресурсы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2.7</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Закон географической </w:t>
            </w:r>
            <w:r>
              <w:rPr>
                <w:rFonts w:eastAsia="Times New Roman"/>
                <w:szCs w:val="22"/>
                <w:lang w:val="ru-RU"/>
              </w:rPr>
              <w:t>зональности. Природные комплексы как системы, их компоненты и свойства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2.8</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Природные условия и ресурсы. Особенности размещения природных ресурсов мира. Ресурсообеспеченнность</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2.9</w:t>
            </w:r>
          </w:p>
        </w:tc>
        <w:tc>
          <w:tcPr>
            <w:tcW w:w="7994" w:type="dxa"/>
          </w:tcPr>
          <w:p w:rsidR="00D375AB" w:rsidRDefault="005A04D1">
            <w:pPr>
              <w:adjustRightInd/>
              <w:jc w:val="both"/>
              <w:rPr>
                <w:rFonts w:eastAsia="Times New Roman"/>
                <w:szCs w:val="22"/>
                <w:lang w:val="ru-RU"/>
              </w:rPr>
            </w:pPr>
            <w:r>
              <w:rPr>
                <w:rFonts w:eastAsia="Times New Roman"/>
                <w:szCs w:val="22"/>
                <w:lang w:val="ru-RU"/>
              </w:rPr>
              <w:t>Природопользование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2.10</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Виды стихийных бедствий и опасных природных </w:t>
            </w:r>
            <w:r>
              <w:rPr>
                <w:rFonts w:eastAsia="Times New Roman"/>
                <w:szCs w:val="22"/>
                <w:lang w:val="ru-RU"/>
              </w:rPr>
              <w:t>явлений. Географические особенности распространения стихийных бедствий. Регионы природных рисков на территории России.</w:t>
            </w:r>
          </w:p>
          <w:p w:rsidR="00D375AB" w:rsidRDefault="005A04D1">
            <w:pPr>
              <w:adjustRightInd/>
              <w:jc w:val="both"/>
              <w:rPr>
                <w:rFonts w:eastAsia="Times New Roman"/>
                <w:szCs w:val="22"/>
                <w:lang w:val="ru-RU"/>
              </w:rPr>
            </w:pPr>
            <w:r>
              <w:rPr>
                <w:rFonts w:eastAsia="Times New Roman"/>
                <w:szCs w:val="22"/>
                <w:lang w:val="ru-RU"/>
              </w:rPr>
              <w:t>Землетрясения, извержения вулканов, оценка их интенсивности и прогноз возможных последствий в странах с различным уровнем социально-эконо</w:t>
            </w:r>
            <w:r>
              <w:rPr>
                <w:rFonts w:eastAsia="Times New Roman"/>
                <w:szCs w:val="22"/>
                <w:lang w:val="ru-RU"/>
              </w:rPr>
              <w:t>мического развития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2.11</w:t>
            </w:r>
          </w:p>
        </w:tc>
        <w:tc>
          <w:tcPr>
            <w:tcW w:w="7994" w:type="dxa"/>
          </w:tcPr>
          <w:p w:rsidR="00D375AB" w:rsidRDefault="005A04D1">
            <w:pPr>
              <w:adjustRightInd/>
              <w:jc w:val="both"/>
              <w:rPr>
                <w:rFonts w:eastAsia="Times New Roman"/>
                <w:szCs w:val="22"/>
                <w:lang w:val="ru-RU"/>
              </w:rPr>
            </w:pPr>
            <w:r>
              <w:rPr>
                <w:rFonts w:eastAsia="Times New Roman"/>
                <w:szCs w:val="22"/>
                <w:lang w:val="ru-RU"/>
              </w:rPr>
              <w:t>Концепция устойчивого развития. Стратегия устойчивого развития России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w:t>
            </w:r>
          </w:p>
        </w:tc>
        <w:tc>
          <w:tcPr>
            <w:tcW w:w="7994" w:type="dxa"/>
          </w:tcPr>
          <w:p w:rsidR="00D375AB" w:rsidRDefault="005A04D1">
            <w:pPr>
              <w:adjustRightInd/>
              <w:jc w:val="both"/>
              <w:rPr>
                <w:rFonts w:eastAsia="Times New Roman"/>
                <w:szCs w:val="22"/>
                <w:lang w:val="ru-RU"/>
              </w:rPr>
            </w:pPr>
            <w:r>
              <w:rPr>
                <w:rFonts w:eastAsia="Times New Roman"/>
                <w:szCs w:val="22"/>
                <w:lang w:val="ru-RU"/>
              </w:rPr>
              <w:t>Население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Численность и воспроизводство населения. Численность населения мира и динамика ее изменения. Воспроизводство населения, его типы и </w:t>
            </w:r>
            <w:r>
              <w:rPr>
                <w:rFonts w:eastAsia="Times New Roman"/>
                <w:szCs w:val="22"/>
                <w:lang w:val="ru-RU"/>
              </w:rPr>
              <w:t>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ситуация в России и ее региональные различия. Демографическая политика и ее направления в стран</w:t>
            </w:r>
            <w:r>
              <w:rPr>
                <w:rFonts w:eastAsia="Times New Roman"/>
                <w:szCs w:val="22"/>
                <w:lang w:val="ru-RU"/>
              </w:rPr>
              <w:t>ах различных типов воспроизводства населения. Теория демографического перехода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3.2</w:t>
            </w:r>
          </w:p>
        </w:tc>
        <w:tc>
          <w:tcPr>
            <w:tcW w:w="7994" w:type="dxa"/>
          </w:tcPr>
          <w:p w:rsidR="00D375AB" w:rsidRDefault="005A04D1">
            <w:pPr>
              <w:adjustRightInd/>
              <w:jc w:val="both"/>
              <w:rPr>
                <w:rFonts w:eastAsia="Times New Roman"/>
                <w:szCs w:val="22"/>
                <w:lang w:val="ru-RU"/>
              </w:rPr>
            </w:pPr>
            <w:r>
              <w:rPr>
                <w:rFonts w:eastAsia="Times New Roman"/>
                <w:szCs w:val="22"/>
                <w:lang w:val="ru-RU"/>
              </w:rPr>
              <w:t>Возрастной и половой состав населения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3.3</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Расселение населения мира. Размещение и плотность населения. Факторы, влияющие на размещение населения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3.4</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Городское и </w:t>
            </w:r>
            <w:r>
              <w:rPr>
                <w:rFonts w:eastAsia="Times New Roman"/>
                <w:szCs w:val="22"/>
                <w:lang w:val="ru-RU"/>
              </w:rPr>
              <w:t>сельское расселение. Сущность и географические закономерности глобального процесса урбанизации. Проблемы урбанизации и их географические аспекты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3.5</w:t>
            </w:r>
          </w:p>
        </w:tc>
        <w:tc>
          <w:tcPr>
            <w:tcW w:w="7994" w:type="dxa"/>
          </w:tcPr>
          <w:p w:rsidR="00D375AB" w:rsidRDefault="005A04D1">
            <w:pPr>
              <w:adjustRightInd/>
              <w:jc w:val="both"/>
              <w:rPr>
                <w:rFonts w:eastAsia="Times New Roman"/>
                <w:szCs w:val="22"/>
                <w:lang w:val="ru-RU"/>
              </w:rPr>
            </w:pPr>
            <w:r>
              <w:rPr>
                <w:rFonts w:eastAsia="Times New Roman"/>
                <w:szCs w:val="22"/>
                <w:lang w:val="ru-RU"/>
              </w:rPr>
              <w:t>Миграции населения. Основные направления и типы миграций в мире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3.6</w:t>
            </w:r>
          </w:p>
        </w:tc>
        <w:tc>
          <w:tcPr>
            <w:tcW w:w="7994" w:type="dxa"/>
          </w:tcPr>
          <w:p w:rsidR="00D375AB" w:rsidRDefault="005A04D1">
            <w:pPr>
              <w:adjustRightInd/>
              <w:jc w:val="both"/>
              <w:rPr>
                <w:rFonts w:eastAsia="Times New Roman"/>
                <w:szCs w:val="22"/>
                <w:lang w:val="ru-RU"/>
              </w:rPr>
            </w:pPr>
            <w:r>
              <w:rPr>
                <w:rFonts w:eastAsia="Times New Roman"/>
                <w:szCs w:val="22"/>
                <w:lang w:val="ru-RU"/>
              </w:rPr>
              <w:t>Качество жизни населения. Ожидаемая п</w:t>
            </w:r>
            <w:r>
              <w:rPr>
                <w:rFonts w:eastAsia="Times New Roman"/>
                <w:szCs w:val="22"/>
                <w:lang w:val="ru-RU"/>
              </w:rPr>
              <w:t>родолжительность жизни и ее различия по странам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3.7</w:t>
            </w:r>
          </w:p>
        </w:tc>
        <w:tc>
          <w:tcPr>
            <w:tcW w:w="7994" w:type="dxa"/>
          </w:tcPr>
          <w:p w:rsidR="00D375AB" w:rsidRDefault="005A04D1">
            <w:pPr>
              <w:adjustRightInd/>
              <w:jc w:val="both"/>
              <w:rPr>
                <w:rFonts w:eastAsia="Times New Roman"/>
                <w:szCs w:val="22"/>
                <w:lang w:val="ru-RU"/>
              </w:rPr>
            </w:pPr>
            <w:r>
              <w:rPr>
                <w:rFonts w:eastAsia="Times New Roman"/>
                <w:szCs w:val="22"/>
                <w:lang w:val="ru-RU"/>
              </w:rPr>
              <w:t>Структура занятости населения в странах с различным уровнем социально-экономического развития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3.8</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География религий в современном мире. Геопространства православия, ислама и буддизма на территории </w:t>
            </w:r>
            <w:r>
              <w:rPr>
                <w:rFonts w:eastAsia="Times New Roman"/>
                <w:szCs w:val="22"/>
                <w:lang w:val="ru-RU"/>
              </w:rPr>
              <w:t>России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w:t>
            </w:r>
          </w:p>
        </w:tc>
        <w:tc>
          <w:tcPr>
            <w:tcW w:w="7994" w:type="dxa"/>
          </w:tcPr>
          <w:p w:rsidR="00D375AB" w:rsidRDefault="005A04D1">
            <w:pPr>
              <w:adjustRightInd/>
              <w:jc w:val="both"/>
              <w:rPr>
                <w:rFonts w:eastAsia="Times New Roman"/>
                <w:szCs w:val="22"/>
                <w:lang w:val="ru-RU"/>
              </w:rPr>
            </w:pPr>
            <w:r>
              <w:rPr>
                <w:rFonts w:eastAsia="Times New Roman"/>
                <w:szCs w:val="22"/>
                <w:lang w:val="ru-RU"/>
              </w:rPr>
              <w:t>Мировое хозяйство</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4.1</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Состав и структура мирового хозяйства. Отраслевая, территориальная и функциональная структура мирового хозяйства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География ведущих отраслей промышленности мира. Факторы размещения предприятий отраслей промышленности. </w:t>
            </w:r>
            <w:r>
              <w:rPr>
                <w:rFonts w:eastAsia="Times New Roman"/>
                <w:szCs w:val="22"/>
                <w:lang w:val="ru-RU"/>
              </w:rPr>
              <w:t>Ведущие страны - производители и экспортеры основных видов промышленной продукции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4.3</w:t>
            </w:r>
          </w:p>
        </w:tc>
        <w:tc>
          <w:tcPr>
            <w:tcW w:w="7994" w:type="dxa"/>
          </w:tcPr>
          <w:p w:rsidR="00D375AB" w:rsidRDefault="005A04D1">
            <w:pPr>
              <w:adjustRightInd/>
              <w:jc w:val="both"/>
              <w:rPr>
                <w:rFonts w:eastAsia="Times New Roman"/>
                <w:szCs w:val="22"/>
                <w:lang w:val="ru-RU"/>
              </w:rPr>
            </w:pPr>
            <w:r>
              <w:rPr>
                <w:rFonts w:eastAsia="Times New Roman"/>
                <w:szCs w:val="22"/>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Ведущ</w:t>
            </w:r>
            <w:r>
              <w:rPr>
                <w:rFonts w:eastAsia="Times New Roman"/>
                <w:szCs w:val="22"/>
                <w:lang w:val="ru-RU"/>
              </w:rPr>
              <w:t>ие страны - производители и экспортеры основных видов сельскохозяйственной продукции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lastRenderedPageBreak/>
              <w:t>4.4</w:t>
            </w:r>
          </w:p>
        </w:tc>
        <w:tc>
          <w:tcPr>
            <w:tcW w:w="7994" w:type="dxa"/>
          </w:tcPr>
          <w:p w:rsidR="00D375AB" w:rsidRDefault="005A04D1">
            <w:pPr>
              <w:adjustRightInd/>
              <w:jc w:val="both"/>
              <w:rPr>
                <w:rFonts w:eastAsia="Times New Roman"/>
                <w:szCs w:val="22"/>
                <w:lang w:val="ru-RU"/>
              </w:rPr>
            </w:pPr>
            <w:r>
              <w:rPr>
                <w:rFonts w:eastAsia="Times New Roman"/>
                <w:szCs w:val="22"/>
                <w:lang w:val="ru-RU"/>
              </w:rPr>
              <w:t>Сфера услуг. Мировой транспорт. Основные международные магистрали и транспортные узлы. Международные экономические отношения. Мировой рынок товаров и услуг. География</w:t>
            </w:r>
            <w:r>
              <w:rPr>
                <w:rFonts w:eastAsia="Times New Roman"/>
                <w:szCs w:val="22"/>
                <w:lang w:val="ru-RU"/>
              </w:rPr>
              <w:t xml:space="preserve"> международных экономических связей. Мировая торговля и туризм</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4.5</w:t>
            </w:r>
          </w:p>
        </w:tc>
        <w:tc>
          <w:tcPr>
            <w:tcW w:w="7994" w:type="dxa"/>
          </w:tcPr>
          <w:p w:rsidR="00D375AB" w:rsidRDefault="005A04D1">
            <w:pPr>
              <w:adjustRightInd/>
              <w:jc w:val="both"/>
              <w:rPr>
                <w:rFonts w:eastAsia="Times New Roman"/>
                <w:szCs w:val="22"/>
                <w:lang w:val="ru-RU"/>
              </w:rPr>
            </w:pPr>
            <w:r>
              <w:rPr>
                <w:rFonts w:eastAsia="Times New Roman"/>
                <w:szCs w:val="22"/>
                <w:lang w:val="ru-RU"/>
              </w:rPr>
              <w:t>Международное географическое разделение труда. Отрасли международной специализации. Факторы конкурентного преимущества стран, определяющие их международную специализацию на современном эта</w:t>
            </w:r>
            <w:r>
              <w:rPr>
                <w:rFonts w:eastAsia="Times New Roman"/>
                <w:szCs w:val="22"/>
                <w:lang w:val="ru-RU"/>
              </w:rPr>
              <w:t>пе развития мирового хозяйства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4.6</w:t>
            </w:r>
          </w:p>
        </w:tc>
        <w:tc>
          <w:tcPr>
            <w:tcW w:w="7994" w:type="dxa"/>
          </w:tcPr>
          <w:p w:rsidR="00D375AB" w:rsidRDefault="005A04D1">
            <w:pPr>
              <w:adjustRightInd/>
              <w:jc w:val="both"/>
              <w:rPr>
                <w:rFonts w:eastAsia="Times New Roman"/>
                <w:szCs w:val="22"/>
                <w:lang w:val="ru-RU"/>
              </w:rPr>
            </w:pPr>
            <w:r>
              <w:rPr>
                <w:rFonts w:eastAsia="Times New Roman"/>
                <w:szCs w:val="22"/>
                <w:lang w:val="ru-RU"/>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w:t>
            </w:r>
          </w:p>
        </w:tc>
        <w:tc>
          <w:tcPr>
            <w:tcW w:w="7994" w:type="dxa"/>
          </w:tcPr>
          <w:p w:rsidR="00D375AB" w:rsidRDefault="005A04D1">
            <w:pPr>
              <w:adjustRightInd/>
              <w:jc w:val="both"/>
              <w:rPr>
                <w:rFonts w:eastAsia="Times New Roman"/>
                <w:szCs w:val="22"/>
                <w:lang w:val="ru-RU"/>
              </w:rPr>
            </w:pPr>
            <w:r>
              <w:rPr>
                <w:rFonts w:eastAsia="Times New Roman"/>
                <w:szCs w:val="22"/>
                <w:lang w:val="ru-RU"/>
              </w:rPr>
              <w:t>Регионы и страны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5.1</w:t>
            </w:r>
          </w:p>
        </w:tc>
        <w:tc>
          <w:tcPr>
            <w:tcW w:w="7994" w:type="dxa"/>
          </w:tcPr>
          <w:p w:rsidR="00D375AB" w:rsidRDefault="005A04D1">
            <w:pPr>
              <w:adjustRightInd/>
              <w:jc w:val="both"/>
              <w:rPr>
                <w:rFonts w:eastAsia="Times New Roman"/>
                <w:szCs w:val="22"/>
                <w:lang w:val="ru-RU"/>
              </w:rPr>
            </w:pPr>
            <w:r>
              <w:rPr>
                <w:rFonts w:eastAsia="Times New Roman"/>
                <w:szCs w:val="22"/>
                <w:lang w:val="ru-RU"/>
              </w:rPr>
              <w:t>Современная политическая карта. Классификации и типология стран мира. Основные типы стран. Формы правления стран мира, особенности их пространственного размещения. Формы государственного устройства и их распространение в мире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5.2</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Особенности </w:t>
            </w:r>
            <w:r>
              <w:rPr>
                <w:rFonts w:eastAsia="Times New Roman"/>
                <w:szCs w:val="22"/>
                <w:lang w:val="ru-RU"/>
              </w:rPr>
              <w:t>экономико-географического положения, природно-ресурсного капитала, населения, хозяйства регионов и крупных стран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w:t>
            </w:r>
          </w:p>
        </w:tc>
        <w:tc>
          <w:tcPr>
            <w:tcW w:w="7994" w:type="dxa"/>
          </w:tcPr>
          <w:p w:rsidR="00D375AB" w:rsidRDefault="005A04D1">
            <w:pPr>
              <w:adjustRightInd/>
              <w:jc w:val="both"/>
              <w:rPr>
                <w:rFonts w:eastAsia="Times New Roman"/>
                <w:szCs w:val="22"/>
                <w:lang w:val="ru-RU"/>
              </w:rPr>
            </w:pPr>
            <w:r>
              <w:rPr>
                <w:rFonts w:eastAsia="Times New Roman"/>
                <w:szCs w:val="22"/>
                <w:lang w:val="ru-RU"/>
              </w:rPr>
              <w:t>Место России в современном мире</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6.1</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Россия на геополитической карте мира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6.2</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Россия на геодемографической карте мира. Демографический</w:t>
            </w:r>
            <w:r>
              <w:rPr>
                <w:rFonts w:eastAsia="Times New Roman"/>
                <w:szCs w:val="22"/>
                <w:lang w:val="ru-RU"/>
              </w:rPr>
              <w:t xml:space="preserve"> потенциал России. Численность населения России, ее динамика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6.3</w:t>
            </w:r>
          </w:p>
        </w:tc>
        <w:tc>
          <w:tcPr>
            <w:tcW w:w="7994" w:type="dxa"/>
          </w:tcPr>
          <w:p w:rsidR="00D375AB" w:rsidRDefault="005A04D1">
            <w:pPr>
              <w:adjustRightInd/>
              <w:jc w:val="both"/>
              <w:rPr>
                <w:rFonts w:eastAsia="Times New Roman"/>
                <w:szCs w:val="22"/>
                <w:lang w:val="ru-RU"/>
              </w:rPr>
            </w:pPr>
            <w:r>
              <w:rPr>
                <w:rFonts w:eastAsia="Times New Roman"/>
                <w:szCs w:val="22"/>
                <w:lang w:val="ru-RU"/>
              </w:rPr>
              <w:t>Размещение населения России. Основная полоса расселения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6.4</w:t>
            </w:r>
          </w:p>
        </w:tc>
        <w:tc>
          <w:tcPr>
            <w:tcW w:w="7994" w:type="dxa"/>
          </w:tcPr>
          <w:p w:rsidR="00D375AB" w:rsidRDefault="005A04D1">
            <w:pPr>
              <w:adjustRightInd/>
              <w:jc w:val="both"/>
              <w:rPr>
                <w:rFonts w:eastAsia="Times New Roman"/>
                <w:szCs w:val="22"/>
                <w:lang w:val="ru-RU"/>
              </w:rPr>
            </w:pPr>
            <w:r>
              <w:rPr>
                <w:rFonts w:eastAsia="Times New Roman"/>
                <w:szCs w:val="22"/>
                <w:lang w:val="ru-RU"/>
              </w:rPr>
              <w:t>Система городских и сельских поселений Российской Федерации. Крупнейшие городские агломерации России, динамика численности их нас</w:t>
            </w:r>
            <w:r>
              <w:rPr>
                <w:rFonts w:eastAsia="Times New Roman"/>
                <w:szCs w:val="22"/>
                <w:lang w:val="ru-RU"/>
              </w:rPr>
              <w:t>еления</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6.5</w:t>
            </w:r>
          </w:p>
        </w:tc>
        <w:tc>
          <w:tcPr>
            <w:tcW w:w="7994" w:type="dxa"/>
          </w:tcPr>
          <w:p w:rsidR="00D375AB" w:rsidRDefault="005A04D1">
            <w:pPr>
              <w:adjustRightInd/>
              <w:jc w:val="both"/>
              <w:rPr>
                <w:rFonts w:eastAsia="Times New Roman"/>
                <w:szCs w:val="22"/>
                <w:lang w:val="ru-RU"/>
              </w:rPr>
            </w:pPr>
            <w:r>
              <w:rPr>
                <w:rFonts w:eastAsia="Times New Roman"/>
                <w:szCs w:val="22"/>
                <w:lang w:val="ru-RU"/>
              </w:rPr>
              <w:t>Россия на геоэкономической карте мира. Природно-ресурсный потенциал России. Современные тенденции изменения отраслевой и территориальной структуры хозяйства России. Специализация и особенности промышленного производства в России. Факторы, влияю</w:t>
            </w:r>
            <w:r>
              <w:rPr>
                <w:rFonts w:eastAsia="Times New Roman"/>
                <w:szCs w:val="22"/>
                <w:lang w:val="ru-RU"/>
              </w:rPr>
              <w:t>щие на изменение отраслевой и территориальной структуры хозяйства России в новых экономических условиях. Состав и место агропромышленного комплекса (АПК) в отраслевой структуре хозяйства России. Импортозамещение как фактор развития российской экономики. Ро</w:t>
            </w:r>
            <w:r>
              <w:rPr>
                <w:rFonts w:eastAsia="Times New Roman"/>
                <w:szCs w:val="22"/>
                <w:lang w:val="ru-RU"/>
              </w:rPr>
              <w:t>ссия в мировой системе интеграционных отношений. Транспортная система России. Роль и место России в международном географическом разделении труда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6.6</w:t>
            </w:r>
          </w:p>
        </w:tc>
        <w:tc>
          <w:tcPr>
            <w:tcW w:w="7994" w:type="dxa"/>
          </w:tcPr>
          <w:p w:rsidR="00D375AB" w:rsidRDefault="005A04D1">
            <w:pPr>
              <w:adjustRightInd/>
              <w:jc w:val="both"/>
              <w:rPr>
                <w:rFonts w:eastAsia="Times New Roman"/>
                <w:szCs w:val="22"/>
                <w:lang w:val="ru-RU"/>
              </w:rPr>
            </w:pPr>
            <w:r>
              <w:rPr>
                <w:rFonts w:eastAsia="Times New Roman"/>
                <w:szCs w:val="22"/>
                <w:lang w:val="ru-RU"/>
              </w:rPr>
              <w:t>Географические районы России</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7</w:t>
            </w:r>
          </w:p>
        </w:tc>
        <w:tc>
          <w:tcPr>
            <w:tcW w:w="7994" w:type="dxa"/>
          </w:tcPr>
          <w:p w:rsidR="00D375AB" w:rsidRDefault="005A04D1">
            <w:pPr>
              <w:adjustRightInd/>
              <w:jc w:val="both"/>
              <w:rPr>
                <w:rFonts w:eastAsia="Times New Roman"/>
                <w:szCs w:val="22"/>
                <w:lang w:val="ru-RU"/>
              </w:rPr>
            </w:pPr>
            <w:r>
              <w:rPr>
                <w:rFonts w:eastAsia="Times New Roman"/>
                <w:szCs w:val="22"/>
                <w:lang w:val="ru-RU"/>
              </w:rPr>
              <w:t>Глобальные проблемы человечества</w:t>
            </w:r>
          </w:p>
        </w:tc>
      </w:tr>
      <w:tr w:rsidR="00D375AB">
        <w:tc>
          <w:tcPr>
            <w:tcW w:w="1077" w:type="dxa"/>
          </w:tcPr>
          <w:p w:rsidR="00D375AB" w:rsidRDefault="005A04D1">
            <w:pPr>
              <w:adjustRightInd/>
              <w:jc w:val="center"/>
              <w:rPr>
                <w:rFonts w:eastAsia="Times New Roman"/>
                <w:szCs w:val="22"/>
                <w:lang w:val="ru-RU"/>
              </w:rPr>
            </w:pPr>
            <w:r>
              <w:rPr>
                <w:rFonts w:eastAsia="Times New Roman"/>
                <w:szCs w:val="22"/>
                <w:lang w:val="ru-RU"/>
              </w:rPr>
              <w:t>7.1</w:t>
            </w:r>
          </w:p>
        </w:tc>
        <w:tc>
          <w:tcPr>
            <w:tcW w:w="7994" w:type="dxa"/>
          </w:tcPr>
          <w:p w:rsidR="00D375AB" w:rsidRDefault="005A04D1">
            <w:pPr>
              <w:adjustRightInd/>
              <w:jc w:val="both"/>
              <w:rPr>
                <w:rFonts w:eastAsia="Times New Roman"/>
                <w:szCs w:val="22"/>
                <w:lang w:val="ru-RU"/>
              </w:rPr>
            </w:pPr>
            <w:r>
              <w:rPr>
                <w:rFonts w:eastAsia="Times New Roman"/>
                <w:szCs w:val="22"/>
                <w:lang w:val="ru-RU"/>
              </w:rPr>
              <w:t xml:space="preserve">Глобальные проблемы человечества: </w:t>
            </w:r>
            <w:r>
              <w:rPr>
                <w:rFonts w:eastAsia="Times New Roman"/>
                <w:szCs w:val="22"/>
                <w:lang w:val="ru-RU"/>
              </w:rPr>
              <w:t xml:space="preserve">геополитические, экологические, социально-демографические. Место России в реализации стратегий </w:t>
            </w:r>
            <w:r>
              <w:rPr>
                <w:rFonts w:eastAsia="Times New Roman"/>
                <w:szCs w:val="22"/>
                <w:lang w:val="ru-RU"/>
              </w:rPr>
              <w:lastRenderedPageBreak/>
              <w:t>решения глобальных проблем</w:t>
            </w:r>
          </w:p>
        </w:tc>
      </w:tr>
    </w:tbl>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lastRenderedPageBreak/>
        <w:t>Оценка предметных результатов представляет собой оценку достижения обучающимися планируемых результатов по отдельным учебным предмета</w:t>
      </w:r>
      <w:r>
        <w:rPr>
          <w:rFonts w:eastAsia="Times New Roman"/>
          <w:lang w:val="ru-RU" w:eastAsia="en-US"/>
        </w:rPr>
        <w:t>м.</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w:t>
      </w:r>
      <w:r>
        <w:rPr>
          <w:rFonts w:eastAsia="Times New Roman"/>
          <w:lang w:val="ru-RU" w:eastAsia="en-US"/>
        </w:rPr>
        <w:t>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Оценка функциональной грамотности направлена на выявление способности обучающихся применять предметн</w:t>
      </w:r>
      <w:r>
        <w:rPr>
          <w:rFonts w:eastAsia="Times New Roman"/>
          <w:lang w:val="ru-RU" w:eastAsia="en-US"/>
        </w:rPr>
        <w:t>ые знания и умения во внеучебной ситуации, в реальной жизни.</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D375AB" w:rsidRDefault="005A04D1">
      <w:pPr>
        <w:widowControl/>
        <w:autoSpaceDE/>
        <w:autoSpaceDN/>
        <w:adjustRightInd/>
        <w:spacing w:after="160" w:line="259" w:lineRule="auto"/>
        <w:jc w:val="both"/>
        <w:rPr>
          <w:lang w:val="ru-RU" w:eastAsia="en-US"/>
        </w:rPr>
      </w:pPr>
      <w:r>
        <w:rPr>
          <w:lang w:val="ru-RU" w:eastAsia="en-US"/>
        </w:rPr>
        <w:t>Длительность контрольной работы, являющейся фо</w:t>
      </w:r>
      <w:r>
        <w:rPr>
          <w:lang w:val="ru-RU" w:eastAsia="en-US"/>
        </w:rPr>
        <w:t>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каждый).</w:t>
      </w:r>
    </w:p>
    <w:p w:rsidR="00D375AB" w:rsidRDefault="005A04D1">
      <w:pPr>
        <w:widowControl/>
        <w:autoSpaceDE/>
        <w:autoSpaceDN/>
        <w:adjustRightInd/>
        <w:spacing w:after="160" w:line="259" w:lineRule="auto"/>
        <w:jc w:val="both"/>
        <w:rPr>
          <w:lang w:val="ru-RU" w:eastAsia="en-US"/>
        </w:rPr>
      </w:pPr>
      <w:r>
        <w:rPr>
          <w:lang w:val="ru-RU" w:eastAsia="en-US"/>
        </w:rPr>
        <w:t>Длительность практической работы, являющейся формой организаци</w:t>
      </w:r>
      <w:r>
        <w:rPr>
          <w:lang w:val="ru-RU" w:eastAsia="en-US"/>
        </w:rPr>
        <w:t>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D375AB" w:rsidRDefault="005A04D1">
      <w:pPr>
        <w:tabs>
          <w:tab w:val="left" w:pos="599"/>
        </w:tabs>
        <w:adjustRightInd/>
        <w:spacing w:before="241"/>
        <w:ind w:right="-1"/>
        <w:jc w:val="both"/>
        <w:rPr>
          <w:rFonts w:eastAsia="Times New Roman"/>
          <w:lang w:val="ru-RU" w:eastAsia="en-US"/>
        </w:rPr>
      </w:pPr>
      <w:r>
        <w:rPr>
          <w:lang w:val="ru-RU" w:eastAsia="en-US"/>
        </w:rPr>
        <w:t>При этом объем учебного времени, затрачиваемо</w:t>
      </w:r>
      <w:r>
        <w:rPr>
          <w:lang w:val="ru-RU" w:eastAsia="en-US"/>
        </w:rPr>
        <w:t>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Особенности оценки по отдельному учебному предмету фиксируются в приложе</w:t>
      </w:r>
      <w:r>
        <w:rPr>
          <w:rFonts w:eastAsia="Times New Roman"/>
          <w:lang w:val="ru-RU" w:eastAsia="en-US"/>
        </w:rPr>
        <w:t>нии к ООП СОО.</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Описание оценки предметных результатов по отдельному учебному предмету включает:</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требования к выставлению оценок за промежуточную аттестацию (при необходимости – с учетом степени значимости оценок за отдельные оценочные процедуры);</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w:t>
      </w:r>
      <w:r>
        <w:rPr>
          <w:rFonts w:eastAsia="Times New Roman"/>
          <w:lang w:val="ru-RU" w:eastAsia="en-US"/>
        </w:rPr>
        <w:tab/>
        <w:t>график контрольных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9571"/>
      </w:tblGrid>
      <w:tr w:rsidR="00D375AB">
        <w:tc>
          <w:tcPr>
            <w:tcW w:w="9571" w:type="dxa"/>
            <w:shd w:val="clear" w:color="auto" w:fill="FDE9D9"/>
          </w:tcPr>
          <w:p w:rsidR="00D375AB" w:rsidRDefault="005A04D1">
            <w:pPr>
              <w:pStyle w:val="15"/>
              <w:ind w:firstLine="709"/>
              <w:rPr>
                <w:b/>
                <w:color w:val="7030A0"/>
                <w:sz w:val="24"/>
                <w:szCs w:val="24"/>
              </w:rPr>
            </w:pPr>
            <w:r>
              <w:rPr>
                <w:b/>
                <w:color w:val="7030A0"/>
                <w:sz w:val="24"/>
                <w:szCs w:val="24"/>
              </w:rPr>
              <w:t xml:space="preserve">Оценка предметных результатов ведётся каждым педагогическим работником в ходе процедур текущего контроля успеваемости, тематической, промежуточной и итоговой оценки, а также администрацией МБОУ </w:t>
            </w:r>
            <w:r>
              <w:rPr>
                <w:b/>
                <w:color w:val="7030A0"/>
                <w:sz w:val="24"/>
                <w:szCs w:val="24"/>
              </w:rPr>
              <w:t>Верхнесоленовская</w:t>
            </w:r>
            <w:r>
              <w:rPr>
                <w:b/>
                <w:color w:val="7030A0"/>
                <w:sz w:val="24"/>
                <w:szCs w:val="24"/>
              </w:rPr>
              <w:t xml:space="preserve"> СОШ в ходе внутришкольного мониторинга.</w:t>
            </w:r>
          </w:p>
          <w:p w:rsidR="00D375AB" w:rsidRDefault="005A04D1">
            <w:pPr>
              <w:pStyle w:val="afc"/>
              <w:tabs>
                <w:tab w:val="clear" w:pos="4677"/>
                <w:tab w:val="clear" w:pos="9355"/>
              </w:tabs>
              <w:ind w:firstLine="709"/>
              <w:jc w:val="both"/>
              <w:rPr>
                <w:lang w:val="ru-RU"/>
              </w:rPr>
            </w:pPr>
            <w:r>
              <w:rPr>
                <w:b/>
                <w:color w:val="7030A0"/>
                <w:lang w:val="ru-RU"/>
              </w:rPr>
              <w:t>Особ</w:t>
            </w:r>
            <w:r>
              <w:rPr>
                <w:b/>
                <w:color w:val="7030A0"/>
                <w:lang w:val="ru-RU"/>
              </w:rPr>
              <w:t>енности оценки по отдельному предмету фиксируются в</w:t>
            </w:r>
            <w:r>
              <w:rPr>
                <w:b/>
                <w:color w:val="7030A0"/>
              </w:rPr>
              <w:t> </w:t>
            </w:r>
            <w:r>
              <w:rPr>
                <w:b/>
                <w:color w:val="7030A0"/>
                <w:lang w:val="ru-RU"/>
              </w:rPr>
              <w:t>локальном нормативном акте МБОУ Верхнесоленовская</w:t>
            </w:r>
            <w:r>
              <w:rPr>
                <w:b/>
                <w:color w:val="7030A0"/>
                <w:lang w:val="ru-RU"/>
              </w:rPr>
              <w:t xml:space="preserve"> </w:t>
            </w:r>
            <w:r>
              <w:rPr>
                <w:b/>
                <w:color w:val="7030A0"/>
                <w:lang w:val="ru-RU"/>
              </w:rPr>
              <w:t xml:space="preserve"> СОШ - Положении о процедурах и критериях оценки предметных и метапредменых результатов.</w:t>
            </w:r>
          </w:p>
        </w:tc>
      </w:tr>
    </w:tbl>
    <w:p w:rsidR="00D375AB" w:rsidRDefault="005A04D1">
      <w:pPr>
        <w:tabs>
          <w:tab w:val="left" w:pos="599"/>
        </w:tabs>
        <w:adjustRightInd/>
        <w:spacing w:before="241"/>
        <w:ind w:right="-1"/>
        <w:jc w:val="both"/>
        <w:rPr>
          <w:rFonts w:eastAsia="Times New Roman"/>
          <w:lang w:val="ru-RU" w:eastAsia="en-US"/>
        </w:rPr>
      </w:pPr>
      <w:r>
        <w:rPr>
          <w:rFonts w:eastAsia="Times New Roman"/>
          <w:b/>
          <w:i/>
          <w:lang w:val="ru-RU" w:eastAsia="en-US"/>
        </w:rPr>
        <w:t>Стартовая диагностика</w:t>
      </w:r>
      <w:r>
        <w:rPr>
          <w:rFonts w:eastAsia="Times New Roman"/>
          <w:lang w:val="ru-RU" w:eastAsia="en-US"/>
        </w:rPr>
        <w:t xml:space="preserve"> проводится администрацией школы с целью оц</w:t>
      </w:r>
      <w:r>
        <w:rPr>
          <w:rFonts w:eastAsia="Times New Roman"/>
          <w:lang w:val="ru-RU" w:eastAsia="en-US"/>
        </w:rPr>
        <w:t>енки готовности к обучению на уровне основного общего образования.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lastRenderedPageBreak/>
        <w:t>Стартовая диагностика проводится в начале 10-го класса и выступает как основа (точка отсчета) для оценки динамики образовательных достижений обучающихся.</w:t>
      </w:r>
    </w:p>
    <w:p w:rsidR="00D375AB" w:rsidRDefault="005A04D1">
      <w:pPr>
        <w:tabs>
          <w:tab w:val="left" w:pos="599"/>
        </w:tabs>
        <w:adjustRightInd/>
        <w:spacing w:before="241"/>
        <w:ind w:right="-1"/>
        <w:jc w:val="both"/>
        <w:rPr>
          <w:rFonts w:eastAsia="Times New Roman"/>
          <w:lang w:val="ru-RU" w:eastAsia="en-US"/>
        </w:rPr>
      </w:pPr>
      <w:r>
        <w:rPr>
          <w:rFonts w:eastAsia="Times New Roman"/>
          <w:lang w:val="ru-RU" w:eastAsia="en-US"/>
        </w:rPr>
        <w:t>Объектом оценки являются: структура</w:t>
      </w:r>
      <w:r>
        <w:rPr>
          <w:rFonts w:eastAsia="Times New Roman"/>
          <w:lang w:val="ru-RU" w:eastAsia="en-US"/>
        </w:rPr>
        <w:t xml:space="preserve">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D375AB" w:rsidRDefault="005A04D1">
      <w:pPr>
        <w:ind w:right="-1"/>
        <w:jc w:val="both"/>
        <w:rPr>
          <w:lang w:val="ru-RU"/>
        </w:rPr>
      </w:pPr>
      <w:r>
        <w:rPr>
          <w:b/>
          <w:i/>
          <w:lang w:val="ru-RU"/>
        </w:rPr>
        <w:t>Стартовая диагностика</w:t>
      </w:r>
      <w:r>
        <w:rPr>
          <w:lang w:val="ru-RU"/>
        </w:rPr>
        <w:t xml:space="preserve">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D375AB" w:rsidRDefault="005A04D1">
      <w:pPr>
        <w:ind w:right="-1"/>
        <w:jc w:val="both"/>
        <w:rPr>
          <w:lang w:val="ru-RU"/>
        </w:rPr>
      </w:pPr>
      <w:r>
        <w:rPr>
          <w:b/>
          <w:i/>
          <w:lang w:val="ru-RU"/>
        </w:rPr>
        <w:t>Текущая оце</w:t>
      </w:r>
      <w:r>
        <w:rPr>
          <w:b/>
          <w:i/>
          <w:lang w:val="ru-RU"/>
        </w:rPr>
        <w:t>нка</w:t>
      </w:r>
      <w:r>
        <w:rPr>
          <w:lang w:val="ru-RU"/>
        </w:rPr>
        <w:t xml:space="preserve"> представляет собой процедуру оценки индивидуального продвижения обучающегося в освоении программы учебного предмета.</w:t>
      </w:r>
    </w:p>
    <w:p w:rsidR="00D375AB" w:rsidRDefault="005A04D1">
      <w:pPr>
        <w:ind w:right="-1"/>
        <w:jc w:val="both"/>
        <w:rPr>
          <w:lang w:val="ru-RU"/>
        </w:rPr>
      </w:pPr>
      <w:r>
        <w:rPr>
          <w:lang w:val="ru-RU"/>
        </w:rPr>
        <w:t>Текущая оценка может быть формирующей (поддерживающей и направляющей усилия обучающегося, включающей его в самостоятельную оценочную де</w:t>
      </w:r>
      <w:r>
        <w:rPr>
          <w:lang w:val="ru-RU"/>
        </w:rPr>
        <w:t>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D375AB" w:rsidRDefault="005A04D1">
      <w:pPr>
        <w:ind w:right="-1"/>
        <w:jc w:val="both"/>
        <w:rPr>
          <w:lang w:val="ru-RU"/>
        </w:rPr>
      </w:pPr>
      <w:r>
        <w:rPr>
          <w:lang w:val="ru-RU"/>
        </w:rPr>
        <w:t>Объектом текущей оценки являются тематические планируемые результаты, этапы освоения которых зафиксированы в темат</w:t>
      </w:r>
      <w:r>
        <w:rPr>
          <w:lang w:val="ru-RU"/>
        </w:rPr>
        <w:t>ическом планировании по учебному предмету.</w:t>
      </w:r>
    </w:p>
    <w:p w:rsidR="00D375AB" w:rsidRDefault="005A04D1">
      <w:pPr>
        <w:ind w:right="-1"/>
        <w:jc w:val="both"/>
        <w:rPr>
          <w:lang w:val="ru-RU"/>
        </w:rPr>
      </w:pPr>
      <w:r>
        <w:rPr>
          <w:lang w:val="ru-RU"/>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w:t>
      </w:r>
      <w:r>
        <w:rPr>
          <w:lang w:val="ru-RU"/>
        </w:rPr>
        <w:t>продвижения и другие) с учетом особенностей учебного предмета.</w:t>
      </w:r>
    </w:p>
    <w:p w:rsidR="00D375AB" w:rsidRDefault="005A04D1">
      <w:pPr>
        <w:ind w:right="-1"/>
        <w:jc w:val="both"/>
        <w:rPr>
          <w:lang w:val="ru-RU"/>
        </w:rPr>
      </w:pPr>
      <w:r>
        <w:rPr>
          <w:lang w:val="ru-RU"/>
        </w:rPr>
        <w:t>Результаты текущей оценки являются основой для индивидуализации учебного процесса.</w:t>
      </w:r>
    </w:p>
    <w:p w:rsidR="00D375AB" w:rsidRDefault="005A04D1">
      <w:pPr>
        <w:ind w:right="-1"/>
        <w:jc w:val="both"/>
        <w:rPr>
          <w:lang w:val="ru-RU"/>
        </w:rPr>
      </w:pPr>
      <w:r>
        <w:rPr>
          <w:b/>
          <w:i/>
          <w:lang w:val="ru-RU"/>
        </w:rPr>
        <w:t>Тематическая оценка</w:t>
      </w:r>
      <w:r>
        <w:rPr>
          <w:lang w:val="ru-RU"/>
        </w:rPr>
        <w:t xml:space="preserve"> представляет собой процедуру оценки уровня достижения тематических планируемых результатов</w:t>
      </w:r>
      <w:r>
        <w:rPr>
          <w:lang w:val="ru-RU"/>
        </w:rPr>
        <w:t xml:space="preserve"> по учебному предмету.</w:t>
      </w:r>
    </w:p>
    <w:p w:rsidR="00D375AB" w:rsidRDefault="005A04D1">
      <w:pPr>
        <w:ind w:right="-1"/>
        <w:jc w:val="both"/>
        <w:rPr>
          <w:lang w:val="ru-RU"/>
        </w:rPr>
      </w:pPr>
      <w:r>
        <w:rPr>
          <w:b/>
          <w:i/>
          <w:lang w:val="ru-RU"/>
        </w:rPr>
        <w:t>Внутренний мониторинг</w:t>
      </w:r>
      <w:r>
        <w:rPr>
          <w:lang w:val="ru-RU"/>
        </w:rPr>
        <w:t xml:space="preserve"> представляет собой следующие процедуры:</w:t>
      </w:r>
    </w:p>
    <w:p w:rsidR="00D375AB" w:rsidRDefault="005A04D1">
      <w:pPr>
        <w:ind w:right="-1"/>
        <w:jc w:val="both"/>
        <w:rPr>
          <w:lang w:val="ru-RU"/>
        </w:rPr>
      </w:pPr>
      <w:r>
        <w:rPr>
          <w:lang w:val="ru-RU"/>
        </w:rPr>
        <w:t>•</w:t>
      </w:r>
      <w:r>
        <w:rPr>
          <w:lang w:val="ru-RU"/>
        </w:rPr>
        <w:tab/>
        <w:t>стартовая диагностика;</w:t>
      </w:r>
    </w:p>
    <w:p w:rsidR="00D375AB" w:rsidRDefault="005A04D1">
      <w:pPr>
        <w:ind w:right="-1"/>
        <w:jc w:val="both"/>
        <w:rPr>
          <w:lang w:val="ru-RU"/>
        </w:rPr>
      </w:pPr>
      <w:r>
        <w:rPr>
          <w:lang w:val="ru-RU"/>
        </w:rPr>
        <w:t>•</w:t>
      </w:r>
      <w:r>
        <w:rPr>
          <w:lang w:val="ru-RU"/>
        </w:rPr>
        <w:tab/>
        <w:t>оценка уровня достижения предметных и метапредметных результатов;</w:t>
      </w:r>
    </w:p>
    <w:p w:rsidR="00D375AB" w:rsidRDefault="005A04D1">
      <w:pPr>
        <w:ind w:right="-1"/>
        <w:jc w:val="both"/>
        <w:rPr>
          <w:lang w:val="ru-RU"/>
        </w:rPr>
      </w:pPr>
      <w:r>
        <w:rPr>
          <w:lang w:val="ru-RU"/>
        </w:rPr>
        <w:t>•</w:t>
      </w:r>
      <w:r>
        <w:rPr>
          <w:lang w:val="ru-RU"/>
        </w:rPr>
        <w:tab/>
        <w:t>оценка уровня функциональной грамотности;</w:t>
      </w:r>
    </w:p>
    <w:p w:rsidR="00D375AB" w:rsidRDefault="005A04D1">
      <w:pPr>
        <w:ind w:right="-1"/>
        <w:jc w:val="both"/>
        <w:rPr>
          <w:lang w:val="ru-RU"/>
        </w:rPr>
      </w:pPr>
      <w:r>
        <w:rPr>
          <w:lang w:val="ru-RU"/>
        </w:rPr>
        <w:t>•</w:t>
      </w:r>
      <w:r>
        <w:rPr>
          <w:lang w:val="ru-RU"/>
        </w:rPr>
        <w:tab/>
        <w:t xml:space="preserve">оценка уровня профессионального </w:t>
      </w:r>
      <w:r>
        <w:rPr>
          <w:lang w:val="ru-RU"/>
        </w:rPr>
        <w:t>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463"/>
      </w:tblGrid>
      <w:tr w:rsidR="00D375AB">
        <w:tc>
          <w:tcPr>
            <w:tcW w:w="9463" w:type="dxa"/>
            <w:shd w:val="clear" w:color="auto" w:fill="F2DBDB"/>
          </w:tcPr>
          <w:p w:rsidR="00D375AB" w:rsidRDefault="005A04D1">
            <w:pPr>
              <w:pStyle w:val="15"/>
              <w:ind w:firstLine="709"/>
              <w:rPr>
                <w:b/>
                <w:color w:val="7030A0"/>
                <w:sz w:val="24"/>
                <w:szCs w:val="24"/>
              </w:rPr>
            </w:pPr>
            <w:r>
              <w:rPr>
                <w:b/>
                <w:color w:val="7030A0"/>
                <w:sz w:val="24"/>
                <w:szCs w:val="24"/>
              </w:rPr>
              <w:t>Содержание и периодичность внутришко</w:t>
            </w:r>
            <w:r>
              <w:rPr>
                <w:b/>
                <w:color w:val="7030A0"/>
                <w:sz w:val="24"/>
                <w:szCs w:val="24"/>
              </w:rPr>
              <w:t>льного мониторинга устанавливаются решением педагогического совета и фиксируются в Плане контрольно-оценочной деятельности на текущий учебный год.</w:t>
            </w:r>
          </w:p>
          <w:p w:rsidR="00D375AB" w:rsidRDefault="005A04D1">
            <w:pPr>
              <w:pStyle w:val="15"/>
              <w:ind w:firstLine="709"/>
              <w:rPr>
                <w:b/>
                <w:color w:val="7030A0"/>
                <w:sz w:val="24"/>
                <w:szCs w:val="24"/>
              </w:rPr>
            </w:pPr>
            <w:r>
              <w:rPr>
                <w:b/>
                <w:color w:val="7030A0"/>
                <w:sz w:val="24"/>
                <w:szCs w:val="24"/>
              </w:rPr>
              <w:t>Регламенты текущего контроля успеваемости, промежуточной аттестации и итоговой оценки определяются локальными</w:t>
            </w:r>
            <w:r>
              <w:rPr>
                <w:b/>
                <w:color w:val="7030A0"/>
                <w:sz w:val="24"/>
                <w:szCs w:val="24"/>
              </w:rPr>
              <w:t xml:space="preserve"> нормативными актами МБОУ </w:t>
            </w:r>
            <w:r>
              <w:rPr>
                <w:b/>
                <w:color w:val="7030A0"/>
                <w:sz w:val="24"/>
                <w:szCs w:val="24"/>
              </w:rPr>
              <w:t>Верхнесоленовская</w:t>
            </w:r>
            <w:r>
              <w:rPr>
                <w:b/>
                <w:color w:val="7030A0"/>
                <w:sz w:val="24"/>
                <w:szCs w:val="24"/>
              </w:rPr>
              <w:t xml:space="preserve"> </w:t>
            </w:r>
            <w:r>
              <w:rPr>
                <w:b/>
                <w:color w:val="7030A0"/>
                <w:sz w:val="24"/>
                <w:szCs w:val="24"/>
              </w:rPr>
              <w:t>СОШ:</w:t>
            </w:r>
          </w:p>
          <w:p w:rsidR="00D375AB" w:rsidRDefault="005A04D1">
            <w:pPr>
              <w:pStyle w:val="15"/>
              <w:widowControl/>
              <w:numPr>
                <w:ilvl w:val="0"/>
                <w:numId w:val="27"/>
              </w:numPr>
              <w:rPr>
                <w:b/>
                <w:color w:val="7030A0"/>
                <w:sz w:val="24"/>
                <w:szCs w:val="24"/>
              </w:rPr>
            </w:pPr>
            <w:r>
              <w:rPr>
                <w:b/>
                <w:color w:val="7030A0"/>
                <w:sz w:val="24"/>
                <w:szCs w:val="24"/>
              </w:rPr>
              <w:t>Положением о внутренней оценке качества образования</w:t>
            </w:r>
          </w:p>
          <w:p w:rsidR="00D375AB" w:rsidRDefault="005A04D1">
            <w:pPr>
              <w:pStyle w:val="15"/>
              <w:widowControl/>
              <w:numPr>
                <w:ilvl w:val="0"/>
                <w:numId w:val="27"/>
              </w:numPr>
              <w:rPr>
                <w:b/>
                <w:color w:val="7030A0"/>
              </w:rPr>
            </w:pPr>
            <w:r>
              <w:rPr>
                <w:b/>
                <w:color w:val="7030A0"/>
                <w:sz w:val="24"/>
                <w:szCs w:val="24"/>
              </w:rPr>
              <w:t>Положением о текущем контроле успеваемости, промежуточной аттестации и итоговой оценке.</w:t>
            </w:r>
          </w:p>
        </w:tc>
      </w:tr>
    </w:tbl>
    <w:p w:rsidR="00D375AB" w:rsidRDefault="00D375AB">
      <w:pPr>
        <w:ind w:right="-1"/>
        <w:jc w:val="both"/>
        <w:rPr>
          <w:lang w:val="ru-RU"/>
        </w:rPr>
      </w:pPr>
    </w:p>
    <w:p w:rsidR="00D375AB" w:rsidRDefault="005A04D1">
      <w:pPr>
        <w:ind w:right="-1"/>
        <w:jc w:val="both"/>
        <w:rPr>
          <w:lang w:val="ru-RU"/>
        </w:rPr>
      </w:pPr>
      <w:r>
        <w:rPr>
          <w:lang w:val="ru-RU"/>
        </w:rPr>
        <w:t xml:space="preserve">Внеурочная деятельность организована в следующих формах: </w:t>
      </w:r>
      <w:r>
        <w:rPr>
          <w:lang w:val="ru-RU"/>
        </w:rPr>
        <w:t>деятельность ученических сообществ, клубы по интересам, спортивные секции, кружки, олимпиады и конкурсы, деловые игры, кураторские часы, общешкольные проекты, экскурсии, общественно-полезные практики, профориентационные пробы и пр.</w:t>
      </w:r>
    </w:p>
    <w:p w:rsidR="00D375AB" w:rsidRDefault="005A04D1">
      <w:pPr>
        <w:ind w:right="-1"/>
        <w:jc w:val="both"/>
        <w:rPr>
          <w:lang w:val="ru-RU"/>
        </w:rPr>
      </w:pPr>
      <w:r>
        <w:rPr>
          <w:lang w:val="ru-RU"/>
        </w:rPr>
        <w:t>Формы внеурочной деятель</w:t>
      </w:r>
      <w:r>
        <w:rPr>
          <w:lang w:val="ru-RU"/>
        </w:rPr>
        <w:t>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Допускается формирование учебных групп и</w:t>
      </w:r>
      <w:r>
        <w:rPr>
          <w:lang w:val="ru-RU"/>
        </w:rPr>
        <w:t>з обучающихся разных классов в пределах одного уровня образования.</w:t>
      </w:r>
    </w:p>
    <w:p w:rsidR="00D375AB" w:rsidRDefault="005A04D1">
      <w:pPr>
        <w:ind w:right="-1"/>
        <w:jc w:val="both"/>
        <w:rPr>
          <w:lang w:val="ru-RU"/>
        </w:rPr>
      </w:pPr>
      <w:r>
        <w:rPr>
          <w:lang w:val="ru-RU"/>
        </w:rPr>
        <w:lastRenderedPageBreak/>
        <w:t xml:space="preserve">Освоение программ курсов внеурочной деятельности на каждом уровне общего образования сопровождается промежуточной аттестацией обучающихся в формах, определенных планом внеурочной </w:t>
      </w:r>
      <w:r>
        <w:rPr>
          <w:lang w:val="ru-RU"/>
        </w:rPr>
        <w:t>деятельности и программой курса внеурочной деятельности.</w:t>
      </w:r>
    </w:p>
    <w:p w:rsidR="00D375AB" w:rsidRDefault="00D375AB">
      <w:pPr>
        <w:widowControl/>
        <w:tabs>
          <w:tab w:val="left" w:pos="720"/>
        </w:tabs>
        <w:autoSpaceDE/>
        <w:autoSpaceDN/>
        <w:adjustRightInd/>
        <w:jc w:val="center"/>
        <w:outlineLvl w:val="0"/>
        <w:rPr>
          <w:rFonts w:eastAsia="Times New Roman"/>
          <w:b/>
          <w:lang w:val="ru-RU" w:eastAsia="zh-CN"/>
        </w:rPr>
      </w:pPr>
    </w:p>
    <w:p w:rsidR="00D375AB" w:rsidRDefault="005A04D1">
      <w:pPr>
        <w:widowControl/>
        <w:tabs>
          <w:tab w:val="left" w:pos="720"/>
        </w:tabs>
        <w:autoSpaceDE/>
        <w:autoSpaceDN/>
        <w:adjustRightInd/>
        <w:jc w:val="center"/>
        <w:outlineLvl w:val="0"/>
        <w:rPr>
          <w:rFonts w:eastAsia="Times New Roman"/>
          <w:b/>
          <w:lang w:val="ru-RU" w:eastAsia="zh-CN"/>
        </w:rPr>
      </w:pPr>
      <w:r>
        <w:rPr>
          <w:rFonts w:eastAsia="Times New Roman"/>
          <w:b/>
          <w:lang w:eastAsia="zh-CN"/>
        </w:rPr>
        <w:t>II</w:t>
      </w:r>
      <w:r>
        <w:rPr>
          <w:rFonts w:eastAsia="Times New Roman"/>
          <w:b/>
          <w:lang w:val="ru-RU" w:eastAsia="zh-CN"/>
        </w:rPr>
        <w:t xml:space="preserve"> . СОДЕРЖАТЕЛЬНЫЙ РАЗДЕЛ</w:t>
      </w:r>
    </w:p>
    <w:p w:rsidR="00D375AB" w:rsidRDefault="00D375AB">
      <w:pPr>
        <w:widowControl/>
        <w:tabs>
          <w:tab w:val="left" w:pos="720"/>
        </w:tabs>
        <w:autoSpaceDE/>
        <w:autoSpaceDN/>
        <w:adjustRightInd/>
        <w:jc w:val="center"/>
        <w:outlineLvl w:val="0"/>
        <w:rPr>
          <w:rFonts w:eastAsia="Times New Roman"/>
          <w:b/>
          <w:lang w:val="ru-RU" w:eastAsia="zh-CN"/>
        </w:rPr>
      </w:pPr>
    </w:p>
    <w:p w:rsidR="00D375AB" w:rsidRDefault="005A04D1">
      <w:pPr>
        <w:widowControl/>
        <w:tabs>
          <w:tab w:val="left" w:pos="720"/>
        </w:tabs>
        <w:autoSpaceDE/>
        <w:autoSpaceDN/>
        <w:adjustRightInd/>
        <w:jc w:val="both"/>
        <w:outlineLvl w:val="0"/>
        <w:rPr>
          <w:rFonts w:eastAsia="Times New Roman"/>
          <w:lang w:val="ru-RU" w:eastAsia="zh-CN"/>
        </w:rPr>
      </w:pPr>
      <w:r>
        <w:rPr>
          <w:rFonts w:eastAsia="Times New Roman"/>
          <w:lang w:val="ru-RU" w:eastAsia="en-US"/>
        </w:rPr>
        <w:t>При</w:t>
      </w:r>
      <w:r>
        <w:rPr>
          <w:rFonts w:eastAsia="Times New Roman"/>
          <w:spacing w:val="1"/>
          <w:lang w:val="ru-RU" w:eastAsia="en-US"/>
        </w:rPr>
        <w:t xml:space="preserve"> </w:t>
      </w:r>
      <w:r>
        <w:rPr>
          <w:rFonts w:eastAsia="Times New Roman"/>
          <w:lang w:val="ru-RU" w:eastAsia="en-US"/>
        </w:rPr>
        <w:t>разработке</w:t>
      </w:r>
      <w:r>
        <w:rPr>
          <w:rFonts w:eastAsia="Times New Roman"/>
          <w:spacing w:val="1"/>
          <w:lang w:val="ru-RU" w:eastAsia="en-US"/>
        </w:rPr>
        <w:t xml:space="preserve"> </w:t>
      </w:r>
      <w:r>
        <w:rPr>
          <w:rFonts w:eastAsia="Times New Roman"/>
          <w:lang w:val="ru-RU" w:eastAsia="en-US"/>
        </w:rPr>
        <w:t>ООП</w:t>
      </w:r>
      <w:r>
        <w:rPr>
          <w:rFonts w:eastAsia="Times New Roman"/>
          <w:spacing w:val="1"/>
          <w:lang w:val="ru-RU" w:eastAsia="en-US"/>
        </w:rPr>
        <w:t xml:space="preserve"> </w:t>
      </w:r>
      <w:r>
        <w:rPr>
          <w:rFonts w:eastAsia="Times New Roman"/>
          <w:lang w:val="ru-RU" w:eastAsia="en-US"/>
        </w:rPr>
        <w:t>СОО</w:t>
      </w:r>
      <w:r>
        <w:rPr>
          <w:rFonts w:eastAsia="Times New Roman"/>
          <w:spacing w:val="1"/>
          <w:lang w:val="ru-RU" w:eastAsia="en-US"/>
        </w:rPr>
        <w:t xml:space="preserve"> </w:t>
      </w:r>
      <w:r>
        <w:rPr>
          <w:rFonts w:eastAsia="Times New Roman"/>
          <w:lang w:val="ru-RU" w:eastAsia="en-US"/>
        </w:rPr>
        <w:t>образовательная</w:t>
      </w:r>
      <w:r>
        <w:rPr>
          <w:rFonts w:eastAsia="Times New Roman"/>
          <w:spacing w:val="1"/>
          <w:lang w:val="ru-RU" w:eastAsia="en-US"/>
        </w:rPr>
        <w:t xml:space="preserve"> </w:t>
      </w:r>
      <w:r>
        <w:rPr>
          <w:rFonts w:eastAsia="Times New Roman"/>
          <w:lang w:val="ru-RU" w:eastAsia="en-US"/>
        </w:rPr>
        <w:t>организация</w:t>
      </w:r>
      <w:r>
        <w:rPr>
          <w:rFonts w:eastAsia="Times New Roman"/>
          <w:spacing w:val="1"/>
          <w:lang w:val="ru-RU" w:eastAsia="en-US"/>
        </w:rPr>
        <w:t xml:space="preserve"> </w:t>
      </w:r>
      <w:r>
        <w:rPr>
          <w:rFonts w:eastAsia="Times New Roman"/>
          <w:lang w:val="ru-RU" w:eastAsia="en-US"/>
        </w:rPr>
        <w:t>предусматривает</w:t>
      </w:r>
      <w:r>
        <w:rPr>
          <w:rFonts w:eastAsia="Times New Roman"/>
          <w:spacing w:val="-67"/>
          <w:lang w:val="ru-RU" w:eastAsia="en-US"/>
        </w:rPr>
        <w:t xml:space="preserve"> </w:t>
      </w:r>
      <w:r>
        <w:rPr>
          <w:rFonts w:eastAsia="Times New Roman"/>
          <w:lang w:val="ru-RU" w:eastAsia="en-US"/>
        </w:rPr>
        <w:t>непосредственное</w:t>
      </w:r>
      <w:r>
        <w:rPr>
          <w:rFonts w:eastAsia="Times New Roman"/>
          <w:spacing w:val="1"/>
          <w:lang w:val="ru-RU" w:eastAsia="en-US"/>
        </w:rPr>
        <w:t xml:space="preserve"> </w:t>
      </w:r>
      <w:r>
        <w:rPr>
          <w:rFonts w:eastAsia="Times New Roman"/>
          <w:lang w:val="ru-RU" w:eastAsia="en-US"/>
        </w:rPr>
        <w:t>применение</w:t>
      </w:r>
      <w:r>
        <w:rPr>
          <w:rFonts w:eastAsia="Times New Roman"/>
          <w:spacing w:val="1"/>
          <w:lang w:val="ru-RU" w:eastAsia="en-US"/>
        </w:rPr>
        <w:t xml:space="preserve"> </w:t>
      </w:r>
      <w:r>
        <w:rPr>
          <w:rFonts w:eastAsia="Times New Roman"/>
          <w:lang w:val="ru-RU" w:eastAsia="en-US"/>
        </w:rPr>
        <w:t>при</w:t>
      </w:r>
      <w:r>
        <w:rPr>
          <w:rFonts w:eastAsia="Times New Roman"/>
          <w:spacing w:val="1"/>
          <w:lang w:val="ru-RU" w:eastAsia="en-US"/>
        </w:rPr>
        <w:t xml:space="preserve"> </w:t>
      </w:r>
      <w:r>
        <w:rPr>
          <w:rFonts w:eastAsia="Times New Roman"/>
          <w:lang w:val="ru-RU" w:eastAsia="en-US"/>
        </w:rPr>
        <w:t>реализации</w:t>
      </w:r>
      <w:r>
        <w:rPr>
          <w:rFonts w:eastAsia="Times New Roman"/>
          <w:spacing w:val="1"/>
          <w:lang w:val="ru-RU" w:eastAsia="en-US"/>
        </w:rPr>
        <w:t xml:space="preserve"> </w:t>
      </w:r>
      <w:r>
        <w:rPr>
          <w:rFonts w:eastAsia="Times New Roman"/>
          <w:lang w:val="ru-RU" w:eastAsia="en-US"/>
        </w:rPr>
        <w:t>обязательной</w:t>
      </w:r>
      <w:r>
        <w:rPr>
          <w:rFonts w:eastAsia="Times New Roman"/>
          <w:spacing w:val="1"/>
          <w:lang w:val="ru-RU" w:eastAsia="en-US"/>
        </w:rPr>
        <w:t xml:space="preserve"> </w:t>
      </w:r>
      <w:r>
        <w:rPr>
          <w:rFonts w:eastAsia="Times New Roman"/>
          <w:lang w:val="ru-RU" w:eastAsia="en-US"/>
        </w:rPr>
        <w:t>части</w:t>
      </w:r>
      <w:r>
        <w:rPr>
          <w:rFonts w:eastAsia="Times New Roman"/>
          <w:spacing w:val="1"/>
          <w:lang w:val="ru-RU" w:eastAsia="en-US"/>
        </w:rPr>
        <w:t xml:space="preserve"> </w:t>
      </w:r>
      <w:r>
        <w:rPr>
          <w:rFonts w:eastAsia="Times New Roman"/>
          <w:lang w:val="ru-RU" w:eastAsia="en-US"/>
        </w:rPr>
        <w:t>ООП</w:t>
      </w:r>
      <w:r>
        <w:rPr>
          <w:rFonts w:eastAsia="Times New Roman"/>
          <w:spacing w:val="1"/>
          <w:lang w:val="ru-RU" w:eastAsia="en-US"/>
        </w:rPr>
        <w:t xml:space="preserve"> </w:t>
      </w:r>
      <w:r>
        <w:rPr>
          <w:rFonts w:eastAsia="Times New Roman"/>
          <w:lang w:val="ru-RU" w:eastAsia="en-US"/>
        </w:rPr>
        <w:t>СОО</w:t>
      </w:r>
      <w:r>
        <w:rPr>
          <w:rFonts w:eastAsia="Times New Roman"/>
          <w:spacing w:val="1"/>
          <w:lang w:val="ru-RU" w:eastAsia="en-US"/>
        </w:rPr>
        <w:t xml:space="preserve"> </w:t>
      </w:r>
      <w:r>
        <w:rPr>
          <w:rFonts w:eastAsia="Times New Roman"/>
          <w:lang w:val="ru-RU" w:eastAsia="en-US"/>
        </w:rPr>
        <w:t>федеральных</w:t>
      </w:r>
      <w:r>
        <w:rPr>
          <w:rFonts w:eastAsia="Times New Roman"/>
          <w:spacing w:val="1"/>
          <w:lang w:val="ru-RU" w:eastAsia="en-US"/>
        </w:rPr>
        <w:t xml:space="preserve"> </w:t>
      </w:r>
      <w:r>
        <w:rPr>
          <w:rFonts w:eastAsia="Times New Roman"/>
          <w:lang w:val="ru-RU" w:eastAsia="en-US"/>
        </w:rPr>
        <w:t>рабочих</w:t>
      </w:r>
      <w:r>
        <w:rPr>
          <w:rFonts w:eastAsia="Times New Roman"/>
          <w:spacing w:val="1"/>
          <w:lang w:val="ru-RU" w:eastAsia="en-US"/>
        </w:rPr>
        <w:t xml:space="preserve"> </w:t>
      </w:r>
      <w:r>
        <w:rPr>
          <w:rFonts w:eastAsia="Times New Roman"/>
          <w:lang w:val="ru-RU" w:eastAsia="en-US"/>
        </w:rPr>
        <w:t>программ</w:t>
      </w:r>
      <w:r>
        <w:rPr>
          <w:rFonts w:eastAsia="Times New Roman"/>
          <w:spacing w:val="1"/>
          <w:lang w:val="ru-RU" w:eastAsia="en-US"/>
        </w:rPr>
        <w:t xml:space="preserve"> </w:t>
      </w:r>
      <w:r>
        <w:rPr>
          <w:rFonts w:eastAsia="Times New Roman"/>
          <w:lang w:val="ru-RU" w:eastAsia="en-US"/>
        </w:rPr>
        <w:t>по</w:t>
      </w:r>
      <w:r>
        <w:rPr>
          <w:rFonts w:eastAsia="Times New Roman"/>
          <w:spacing w:val="1"/>
          <w:lang w:val="ru-RU" w:eastAsia="en-US"/>
        </w:rPr>
        <w:t xml:space="preserve"> </w:t>
      </w:r>
      <w:r>
        <w:rPr>
          <w:rFonts w:eastAsia="Times New Roman"/>
          <w:lang w:val="ru-RU" w:eastAsia="en-US"/>
        </w:rPr>
        <w:t>учебным</w:t>
      </w:r>
      <w:r>
        <w:rPr>
          <w:rFonts w:eastAsia="Times New Roman"/>
          <w:spacing w:val="1"/>
          <w:lang w:val="ru-RU" w:eastAsia="en-US"/>
        </w:rPr>
        <w:t xml:space="preserve"> </w:t>
      </w:r>
      <w:r>
        <w:rPr>
          <w:rFonts w:eastAsia="Times New Roman"/>
          <w:lang w:val="ru-RU" w:eastAsia="en-US"/>
        </w:rPr>
        <w:t>предметам</w:t>
      </w:r>
      <w:r>
        <w:rPr>
          <w:rFonts w:eastAsia="Times New Roman"/>
          <w:spacing w:val="1"/>
          <w:lang w:val="ru-RU" w:eastAsia="en-US"/>
        </w:rPr>
        <w:t xml:space="preserve"> </w:t>
      </w:r>
      <w:r>
        <w:rPr>
          <w:rFonts w:eastAsia="Times New Roman"/>
          <w:b/>
          <w:lang w:val="ru-RU" w:eastAsia="en-US"/>
        </w:rPr>
        <w:t>«Русский</w:t>
      </w:r>
      <w:r>
        <w:rPr>
          <w:rFonts w:eastAsia="Times New Roman"/>
          <w:b/>
          <w:spacing w:val="1"/>
          <w:lang w:val="ru-RU" w:eastAsia="en-US"/>
        </w:rPr>
        <w:t xml:space="preserve"> </w:t>
      </w:r>
      <w:r>
        <w:rPr>
          <w:rFonts w:eastAsia="Times New Roman"/>
          <w:b/>
          <w:lang w:val="ru-RU" w:eastAsia="en-US"/>
        </w:rPr>
        <w:t>язык»,</w:t>
      </w:r>
      <w:r>
        <w:rPr>
          <w:rFonts w:eastAsia="Times New Roman"/>
          <w:b/>
          <w:spacing w:val="1"/>
          <w:lang w:val="ru-RU" w:eastAsia="en-US"/>
        </w:rPr>
        <w:t xml:space="preserve"> </w:t>
      </w:r>
      <w:r>
        <w:rPr>
          <w:rFonts w:eastAsia="Times New Roman"/>
          <w:b/>
          <w:lang w:val="ru-RU" w:eastAsia="en-US"/>
        </w:rPr>
        <w:t>«Литература»,</w:t>
      </w:r>
      <w:r>
        <w:rPr>
          <w:rFonts w:eastAsia="Times New Roman"/>
          <w:b/>
          <w:spacing w:val="1"/>
          <w:lang w:val="ru-RU" w:eastAsia="en-US"/>
        </w:rPr>
        <w:t xml:space="preserve"> </w:t>
      </w:r>
      <w:r>
        <w:rPr>
          <w:rFonts w:eastAsia="Times New Roman"/>
          <w:b/>
          <w:lang w:val="ru-RU" w:eastAsia="en-US"/>
        </w:rPr>
        <w:t>«История»,</w:t>
      </w:r>
      <w:r>
        <w:rPr>
          <w:rFonts w:eastAsia="Times New Roman"/>
          <w:b/>
          <w:spacing w:val="1"/>
          <w:lang w:val="ru-RU" w:eastAsia="en-US"/>
        </w:rPr>
        <w:t xml:space="preserve"> </w:t>
      </w:r>
      <w:r>
        <w:rPr>
          <w:rFonts w:eastAsia="Times New Roman"/>
          <w:b/>
          <w:lang w:val="ru-RU" w:eastAsia="en-US"/>
        </w:rPr>
        <w:t>«Обществознание»,</w:t>
      </w:r>
      <w:r>
        <w:rPr>
          <w:rFonts w:eastAsia="Times New Roman"/>
          <w:b/>
          <w:spacing w:val="1"/>
          <w:lang w:val="ru-RU" w:eastAsia="en-US"/>
        </w:rPr>
        <w:t xml:space="preserve"> </w:t>
      </w:r>
      <w:r>
        <w:rPr>
          <w:rFonts w:eastAsia="Times New Roman"/>
          <w:b/>
          <w:lang w:val="ru-RU" w:eastAsia="en-US"/>
        </w:rPr>
        <w:t>«География»</w:t>
      </w:r>
      <w:r>
        <w:rPr>
          <w:rFonts w:eastAsia="Times New Roman"/>
          <w:b/>
          <w:spacing w:val="1"/>
          <w:lang w:val="ru-RU" w:eastAsia="en-US"/>
        </w:rPr>
        <w:t xml:space="preserve"> </w:t>
      </w:r>
      <w:r>
        <w:rPr>
          <w:rFonts w:eastAsia="Times New Roman"/>
          <w:b/>
          <w:lang w:val="ru-RU" w:eastAsia="en-US"/>
        </w:rPr>
        <w:t>и</w:t>
      </w:r>
      <w:r>
        <w:rPr>
          <w:rFonts w:eastAsia="Times New Roman"/>
          <w:b/>
          <w:spacing w:val="1"/>
          <w:lang w:val="ru-RU" w:eastAsia="en-US"/>
        </w:rPr>
        <w:t xml:space="preserve"> </w:t>
      </w:r>
      <w:r>
        <w:rPr>
          <w:rFonts w:eastAsia="Times New Roman"/>
          <w:b/>
          <w:lang w:val="ru-RU" w:eastAsia="en-US"/>
        </w:rPr>
        <w:t>«Основы</w:t>
      </w:r>
      <w:r>
        <w:rPr>
          <w:rFonts w:eastAsia="Times New Roman"/>
          <w:b/>
          <w:spacing w:val="1"/>
          <w:lang w:val="ru-RU" w:eastAsia="en-US"/>
        </w:rPr>
        <w:t xml:space="preserve"> </w:t>
      </w:r>
      <w:r>
        <w:rPr>
          <w:rFonts w:eastAsia="Times New Roman"/>
          <w:b/>
          <w:lang w:val="ru-RU" w:eastAsia="en-US"/>
        </w:rPr>
        <w:t>безопасности и защиты Родины».</w:t>
      </w:r>
    </w:p>
    <w:p w:rsidR="00D375AB" w:rsidRDefault="00D375AB">
      <w:pPr>
        <w:ind w:right="-1"/>
        <w:jc w:val="both"/>
        <w:rPr>
          <w:lang w:val="ru-RU"/>
        </w:rPr>
      </w:pPr>
    </w:p>
    <w:p w:rsidR="00D375AB" w:rsidRDefault="005A04D1">
      <w:pPr>
        <w:shd w:val="clear" w:color="auto" w:fill="FFFFFF"/>
        <w:ind w:firstLine="709"/>
        <w:jc w:val="both"/>
        <w:rPr>
          <w:shd w:val="clear" w:color="auto" w:fill="FFFFFF"/>
          <w:lang w:val="ru-RU"/>
        </w:rPr>
      </w:pPr>
      <w:r>
        <w:rPr>
          <w:b/>
          <w:shd w:val="clear" w:color="auto" w:fill="FFFFFF"/>
          <w:lang w:val="ru-RU"/>
        </w:rPr>
        <w:t>Федеральные рабочие программы учебных предметов размещены на портале «Единое содержание общего образования» и на сайте госуда</w:t>
      </w:r>
      <w:r>
        <w:rPr>
          <w:b/>
          <w:shd w:val="clear" w:color="auto" w:fill="FFFFFF"/>
          <w:lang w:val="ru-RU"/>
        </w:rPr>
        <w:t>рственного реестра примерных общеобразовательных программ</w:t>
      </w:r>
      <w:r>
        <w:rPr>
          <w:shd w:val="clear" w:color="auto" w:fill="FFFFFF"/>
          <w:lang w:val="ru-RU"/>
        </w:rPr>
        <w:t xml:space="preserve"> –</w:t>
      </w:r>
      <w:hyperlink r:id="rId224" w:history="1">
        <w:r>
          <w:rPr>
            <w:color w:val="0000FF"/>
            <w:u w:val="single"/>
            <w:shd w:val="clear" w:color="auto" w:fill="FFFFFF"/>
            <w:lang w:val="ru-RU"/>
          </w:rPr>
          <w:t>https://edsoo.ru/рабочие-программы/</w:t>
        </w:r>
      </w:hyperlink>
      <w:r>
        <w:rPr>
          <w:shd w:val="clear" w:color="auto" w:fill="FFFFFF"/>
          <w:lang w:val="ru-RU"/>
        </w:rPr>
        <w:t xml:space="preserve"> </w:t>
      </w:r>
    </w:p>
    <w:p w:rsidR="00D375AB" w:rsidRDefault="00D375AB">
      <w:pPr>
        <w:shd w:val="clear" w:color="auto" w:fill="FFFFFF"/>
        <w:ind w:firstLine="709"/>
        <w:jc w:val="both"/>
        <w:rPr>
          <w:shd w:val="clear" w:color="auto" w:fill="FFFFFF"/>
          <w:lang w:val="ru-RU"/>
        </w:rPr>
      </w:pPr>
    </w:p>
    <w:p w:rsidR="00D375AB" w:rsidRDefault="005A04D1">
      <w:pPr>
        <w:shd w:val="clear" w:color="auto" w:fill="FFFFFF"/>
        <w:ind w:firstLine="709"/>
        <w:jc w:val="both"/>
        <w:rPr>
          <w:lang w:val="ru-RU"/>
        </w:rPr>
      </w:pPr>
      <w:r>
        <w:rPr>
          <w:lang w:val="ru-RU"/>
        </w:rPr>
        <w:t>Примерные рабочие программы соответствуют требованиям федерального государственного образовательного станда</w:t>
      </w:r>
      <w:r>
        <w:rPr>
          <w:lang w:val="ru-RU"/>
        </w:rPr>
        <w:t>рта общего образования и обеспечивают:</w:t>
      </w:r>
    </w:p>
    <w:p w:rsidR="00D375AB" w:rsidRDefault="005A04D1">
      <w:pPr>
        <w:widowControl/>
        <w:numPr>
          <w:ilvl w:val="0"/>
          <w:numId w:val="28"/>
        </w:numPr>
        <w:shd w:val="clear" w:color="auto" w:fill="FFFFFF"/>
        <w:autoSpaceDE/>
        <w:autoSpaceDN/>
        <w:adjustRightInd/>
        <w:jc w:val="both"/>
      </w:pPr>
      <w:r>
        <w:t>равный доступ к качественному образованию</w:t>
      </w:r>
    </w:p>
    <w:p w:rsidR="00D375AB" w:rsidRDefault="005A04D1">
      <w:pPr>
        <w:widowControl/>
        <w:numPr>
          <w:ilvl w:val="0"/>
          <w:numId w:val="28"/>
        </w:numPr>
        <w:shd w:val="clear" w:color="auto" w:fill="FFFFFF"/>
        <w:autoSpaceDE/>
        <w:autoSpaceDN/>
        <w:adjustRightInd/>
        <w:jc w:val="both"/>
        <w:rPr>
          <w:lang w:val="ru-RU"/>
        </w:rPr>
      </w:pPr>
      <w:r>
        <w:rPr>
          <w:lang w:val="ru-RU"/>
        </w:rPr>
        <w:t>единые требования к условиям организации образовательного процесса</w:t>
      </w:r>
    </w:p>
    <w:p w:rsidR="00D375AB" w:rsidRDefault="005A04D1">
      <w:pPr>
        <w:widowControl/>
        <w:numPr>
          <w:ilvl w:val="0"/>
          <w:numId w:val="28"/>
        </w:numPr>
        <w:shd w:val="clear" w:color="auto" w:fill="FFFFFF"/>
        <w:autoSpaceDE/>
        <w:autoSpaceDN/>
        <w:adjustRightInd/>
        <w:jc w:val="both"/>
        <w:rPr>
          <w:lang w:val="ru-RU"/>
        </w:rPr>
      </w:pPr>
      <w:r>
        <w:rPr>
          <w:lang w:val="ru-RU"/>
        </w:rPr>
        <w:t>единые подходы к оценке образовательных результатов</w:t>
      </w:r>
    </w:p>
    <w:p w:rsidR="00D375AB" w:rsidRDefault="00D375AB">
      <w:pPr>
        <w:shd w:val="clear" w:color="auto" w:fill="FFFFFF"/>
        <w:ind w:firstLine="709"/>
        <w:jc w:val="both"/>
        <w:rPr>
          <w:shd w:val="clear" w:color="auto" w:fill="FFFFFF"/>
          <w:lang w:val="ru-RU"/>
        </w:rPr>
      </w:pPr>
    </w:p>
    <w:p w:rsidR="00D375AB" w:rsidRDefault="005A04D1">
      <w:pPr>
        <w:keepNext/>
        <w:widowControl/>
        <w:shd w:val="clear" w:color="auto" w:fill="FFFFFF"/>
        <w:autoSpaceDE/>
        <w:autoSpaceDN/>
        <w:adjustRightInd/>
        <w:jc w:val="center"/>
        <w:outlineLvl w:val="2"/>
        <w:rPr>
          <w:rFonts w:eastAsia="Times New Roman" w:cs="Arial"/>
          <w:lang w:val="ru-RU"/>
        </w:rPr>
      </w:pPr>
      <w:r>
        <w:rPr>
          <w:rFonts w:eastAsia="Times New Roman" w:cs="Arial"/>
          <w:lang w:val="ru-RU"/>
        </w:rPr>
        <w:t>Структура примерной рабочей программы</w:t>
      </w:r>
    </w:p>
    <w:p w:rsidR="00D375AB" w:rsidRDefault="005A04D1">
      <w:pPr>
        <w:widowControl/>
        <w:numPr>
          <w:ilvl w:val="0"/>
          <w:numId w:val="29"/>
        </w:numPr>
        <w:shd w:val="clear" w:color="auto" w:fill="FFFFFF"/>
        <w:autoSpaceDE/>
        <w:autoSpaceDN/>
        <w:adjustRightInd/>
        <w:jc w:val="both"/>
        <w:rPr>
          <w:lang w:val="ru-RU"/>
        </w:rPr>
      </w:pPr>
      <w:r>
        <w:rPr>
          <w:lang w:val="ru-RU"/>
        </w:rPr>
        <w:t xml:space="preserve">Пояснительная </w:t>
      </w:r>
      <w:r>
        <w:rPr>
          <w:lang w:val="ru-RU"/>
        </w:rPr>
        <w:t>записка, включающая цели изучения учебного предмета, общую характеристику предмета, место предмета в учебном плане.</w:t>
      </w:r>
    </w:p>
    <w:p w:rsidR="00D375AB" w:rsidRDefault="005A04D1">
      <w:pPr>
        <w:widowControl/>
        <w:numPr>
          <w:ilvl w:val="0"/>
          <w:numId w:val="29"/>
        </w:numPr>
        <w:shd w:val="clear" w:color="auto" w:fill="FFFFFF"/>
        <w:autoSpaceDE/>
        <w:autoSpaceDN/>
        <w:adjustRightInd/>
        <w:jc w:val="both"/>
        <w:rPr>
          <w:lang w:val="ru-RU"/>
        </w:rPr>
      </w:pPr>
      <w:r>
        <w:rPr>
          <w:lang w:val="ru-RU"/>
        </w:rPr>
        <w:t>Содержание образования (по годам обучения).</w:t>
      </w:r>
    </w:p>
    <w:p w:rsidR="00D375AB" w:rsidRDefault="005A04D1">
      <w:pPr>
        <w:widowControl/>
        <w:numPr>
          <w:ilvl w:val="0"/>
          <w:numId w:val="29"/>
        </w:numPr>
        <w:shd w:val="clear" w:color="auto" w:fill="FFFFFF"/>
        <w:autoSpaceDE/>
        <w:autoSpaceDN/>
        <w:adjustRightInd/>
        <w:jc w:val="both"/>
        <w:rPr>
          <w:lang w:val="ru-RU"/>
        </w:rPr>
      </w:pPr>
      <w:r>
        <w:rPr>
          <w:lang w:val="ru-RU"/>
        </w:rPr>
        <w:t>Планируемые результаты освоения рабочей программы:</w:t>
      </w:r>
    </w:p>
    <w:p w:rsidR="00D375AB" w:rsidRDefault="005A04D1">
      <w:pPr>
        <w:widowControl/>
        <w:numPr>
          <w:ilvl w:val="1"/>
          <w:numId w:val="29"/>
        </w:numPr>
        <w:shd w:val="clear" w:color="auto" w:fill="FFFFFF"/>
        <w:autoSpaceDE/>
        <w:autoSpaceDN/>
        <w:adjustRightInd/>
        <w:jc w:val="both"/>
      </w:pPr>
      <w:r>
        <w:t xml:space="preserve">Личностные и метапредметные результаты </w:t>
      </w:r>
    </w:p>
    <w:p w:rsidR="00D375AB" w:rsidRDefault="005A04D1">
      <w:pPr>
        <w:widowControl/>
        <w:numPr>
          <w:ilvl w:val="1"/>
          <w:numId w:val="29"/>
        </w:numPr>
        <w:shd w:val="clear" w:color="auto" w:fill="FFFFFF"/>
        <w:autoSpaceDE/>
        <w:autoSpaceDN/>
        <w:adjustRightInd/>
        <w:jc w:val="both"/>
      </w:pPr>
      <w:r>
        <w:t>Предм</w:t>
      </w:r>
      <w:r>
        <w:t>етные (по годам обучения).</w:t>
      </w:r>
    </w:p>
    <w:p w:rsidR="00D375AB" w:rsidRDefault="005A04D1">
      <w:pPr>
        <w:widowControl/>
        <w:numPr>
          <w:ilvl w:val="0"/>
          <w:numId w:val="29"/>
        </w:numPr>
        <w:shd w:val="clear" w:color="auto" w:fill="FFFFFF"/>
        <w:autoSpaceDE/>
        <w:autoSpaceDN/>
        <w:adjustRightInd/>
        <w:jc w:val="both"/>
        <w:rPr>
          <w:lang w:val="ru-RU"/>
        </w:rPr>
      </w:pPr>
      <w:r>
        <w:rPr>
          <w:lang w:val="ru-RU"/>
        </w:rPr>
        <w:t>Тематическое планирование (примерные темы и количество часов, отводимое на их изучение; основное программное содержание; основные виды деятельности обучающихся).</w:t>
      </w:r>
    </w:p>
    <w:p w:rsidR="00D375AB" w:rsidRDefault="005A04D1">
      <w:pPr>
        <w:shd w:val="clear" w:color="auto" w:fill="FFFFFF"/>
        <w:ind w:firstLine="709"/>
        <w:jc w:val="both"/>
        <w:rPr>
          <w:b/>
          <w:shd w:val="clear" w:color="auto" w:fill="FFFFFF"/>
          <w:lang w:val="ru-RU"/>
        </w:rPr>
      </w:pPr>
      <w:r>
        <w:rPr>
          <w:b/>
          <w:shd w:val="clear" w:color="auto" w:fill="FFFFFF"/>
          <w:lang w:val="ru-RU"/>
        </w:rPr>
        <w:t xml:space="preserve">Школа реализует федеральные  рабочие программы учебных предметов в </w:t>
      </w:r>
      <w:r>
        <w:rPr>
          <w:b/>
          <w:shd w:val="clear" w:color="auto" w:fill="FFFFFF"/>
          <w:lang w:val="ru-RU"/>
        </w:rPr>
        <w:t>статусе Рабочих программ учебных предметов в соответствии с учебным планом основного общего образования с 1 сентября 2023 года.</w:t>
      </w:r>
    </w:p>
    <w:p w:rsidR="00D375AB" w:rsidRDefault="005A04D1">
      <w:pPr>
        <w:shd w:val="clear" w:color="auto" w:fill="FFFFFF"/>
        <w:ind w:firstLine="709"/>
        <w:jc w:val="both"/>
        <w:rPr>
          <w:b/>
          <w:shd w:val="clear" w:color="auto" w:fill="FFFFFF"/>
          <w:lang w:val="ru-RU"/>
        </w:rPr>
      </w:pPr>
      <w:r>
        <w:rPr>
          <w:b/>
          <w:shd w:val="clear" w:color="auto" w:fill="FFFFFF"/>
          <w:lang w:val="ru-RU"/>
        </w:rPr>
        <w:t>Рабочие программы учебных предметов:</w:t>
      </w:r>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 xml:space="preserve">Рабочая программа основного общего образования учебного предмета «Русский язык» </w:t>
      </w:r>
    </w:p>
    <w:p w:rsidR="00D375AB" w:rsidRDefault="005A04D1">
      <w:pPr>
        <w:widowControl/>
        <w:tabs>
          <w:tab w:val="left" w:pos="720"/>
        </w:tabs>
        <w:autoSpaceDE/>
        <w:autoSpaceDN/>
        <w:adjustRightInd/>
        <w:jc w:val="both"/>
        <w:rPr>
          <w:color w:val="0000FF"/>
          <w:u w:val="single"/>
          <w:shd w:val="clear" w:color="auto" w:fill="FFFFFF"/>
          <w:lang w:val="ru-RU"/>
        </w:rPr>
      </w:pPr>
      <w:hyperlink r:id="rId225" w:history="1">
        <w:r>
          <w:rPr>
            <w:color w:val="0000FF"/>
            <w:u w:val="single"/>
            <w:shd w:val="clear" w:color="auto" w:fill="FFFFFF"/>
            <w:lang w:val="ru-RU"/>
          </w:rPr>
          <w:t>https://edsoo.ru/рабочие-программы/</w:t>
        </w:r>
      </w:hyperlink>
    </w:p>
    <w:p w:rsidR="00D375AB" w:rsidRDefault="00D375AB">
      <w:pPr>
        <w:widowControl/>
        <w:autoSpaceDE/>
        <w:autoSpaceDN/>
        <w:adjustRightInd/>
        <w:spacing w:after="160" w:line="259" w:lineRule="auto"/>
        <w:rPr>
          <w:b/>
          <w:i/>
          <w:lang w:val="ru-RU" w:eastAsia="en-US"/>
        </w:rPr>
      </w:pPr>
    </w:p>
    <w:p w:rsidR="00D375AB" w:rsidRDefault="005A04D1">
      <w:pPr>
        <w:widowControl/>
        <w:autoSpaceDE/>
        <w:autoSpaceDN/>
        <w:adjustRightInd/>
        <w:spacing w:after="160" w:line="259" w:lineRule="auto"/>
        <w:rPr>
          <w:lang w:val="ru-RU" w:eastAsia="en-US"/>
        </w:rPr>
      </w:pPr>
      <w:r>
        <w:rPr>
          <w:b/>
          <w:i/>
          <w:lang w:val="ru-RU" w:eastAsia="en-US"/>
        </w:rPr>
        <w:t xml:space="preserve">Использовать </w:t>
      </w:r>
      <w:r>
        <w:rPr>
          <w:lang w:val="ru-RU" w:eastAsia="en-US"/>
        </w:rPr>
        <w:t>при составлении рабочей программы по учебному предмету «Русский язык» поурочное планирование.</w:t>
      </w:r>
    </w:p>
    <w:p w:rsidR="00D375AB" w:rsidRDefault="005A04D1">
      <w:pPr>
        <w:adjustRightInd/>
        <w:jc w:val="both"/>
        <w:rPr>
          <w:rFonts w:eastAsia="Times New Roman"/>
          <w:szCs w:val="22"/>
          <w:lang w:val="ru-RU"/>
        </w:rPr>
      </w:pPr>
      <w:r>
        <w:rPr>
          <w:rFonts w:eastAsia="Times New Roman"/>
          <w:szCs w:val="22"/>
          <w:lang w:val="ru-RU"/>
        </w:rPr>
        <w:t>10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D375AB">
        <w:tc>
          <w:tcPr>
            <w:tcW w:w="1134" w:type="dxa"/>
          </w:tcPr>
          <w:p w:rsidR="00D375AB" w:rsidRDefault="005A04D1">
            <w:pPr>
              <w:adjustRightInd/>
              <w:jc w:val="center"/>
              <w:rPr>
                <w:rFonts w:eastAsia="Times New Roman"/>
                <w:szCs w:val="22"/>
                <w:lang w:val="ru-RU"/>
              </w:rPr>
            </w:pPr>
            <w:r>
              <w:rPr>
                <w:rFonts w:eastAsia="Times New Roman"/>
                <w:szCs w:val="22"/>
                <w:lang w:val="ru-RU"/>
              </w:rPr>
              <w:t>№ урока</w:t>
            </w:r>
          </w:p>
        </w:tc>
        <w:tc>
          <w:tcPr>
            <w:tcW w:w="7937" w:type="dxa"/>
          </w:tcPr>
          <w:p w:rsidR="00D375AB" w:rsidRDefault="005A04D1">
            <w:pPr>
              <w:adjustRightInd/>
              <w:jc w:val="center"/>
              <w:rPr>
                <w:rFonts w:eastAsia="Times New Roman"/>
                <w:szCs w:val="22"/>
                <w:lang w:val="ru-RU"/>
              </w:rPr>
            </w:pPr>
            <w:r>
              <w:rPr>
                <w:rFonts w:eastAsia="Times New Roman"/>
                <w:szCs w:val="22"/>
                <w:lang w:val="ru-RU"/>
              </w:rPr>
              <w:t>Тема урока</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w:t>
            </w:r>
          </w:p>
        </w:tc>
        <w:tc>
          <w:tcPr>
            <w:tcW w:w="7937" w:type="dxa"/>
          </w:tcPr>
          <w:p w:rsidR="00D375AB" w:rsidRDefault="005A04D1">
            <w:pPr>
              <w:adjustRightInd/>
              <w:jc w:val="both"/>
              <w:rPr>
                <w:rFonts w:eastAsia="Times New Roman"/>
                <w:szCs w:val="22"/>
                <w:lang w:val="ru-RU"/>
              </w:rPr>
            </w:pPr>
            <w:r>
              <w:rPr>
                <w:rFonts w:eastAsia="Times New Roman"/>
                <w:szCs w:val="22"/>
                <w:lang w:val="ru-RU"/>
              </w:rPr>
              <w:t>Повторение и обобщение изученного</w:t>
            </w:r>
            <w:r>
              <w:rPr>
                <w:rFonts w:eastAsia="Times New Roman"/>
                <w:szCs w:val="22"/>
                <w:lang w:val="ru-RU"/>
              </w:rPr>
              <w:t xml:space="preserve"> в 5 - 9 классах</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w:t>
            </w:r>
          </w:p>
        </w:tc>
        <w:tc>
          <w:tcPr>
            <w:tcW w:w="7937" w:type="dxa"/>
          </w:tcPr>
          <w:p w:rsidR="00D375AB" w:rsidRDefault="005A04D1">
            <w:pPr>
              <w:adjustRightInd/>
              <w:jc w:val="both"/>
              <w:rPr>
                <w:rFonts w:eastAsia="Times New Roman"/>
                <w:szCs w:val="22"/>
                <w:lang w:val="ru-RU"/>
              </w:rPr>
            </w:pPr>
            <w:r>
              <w:rPr>
                <w:rFonts w:eastAsia="Times New Roman"/>
                <w:szCs w:val="22"/>
                <w:lang w:val="ru-RU"/>
              </w:rPr>
              <w:t>Повторение в начале года.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w:t>
            </w:r>
          </w:p>
        </w:tc>
        <w:tc>
          <w:tcPr>
            <w:tcW w:w="7937" w:type="dxa"/>
          </w:tcPr>
          <w:p w:rsidR="00D375AB" w:rsidRDefault="005A04D1">
            <w:pPr>
              <w:adjustRightInd/>
              <w:jc w:val="both"/>
              <w:rPr>
                <w:rFonts w:eastAsia="Times New Roman"/>
                <w:szCs w:val="22"/>
                <w:lang w:val="ru-RU"/>
              </w:rPr>
            </w:pPr>
            <w:r>
              <w:rPr>
                <w:rFonts w:eastAsia="Times New Roman"/>
                <w:szCs w:val="22"/>
                <w:lang w:val="ru-RU"/>
              </w:rPr>
              <w:t>Язык как знаковая система. Основные функции языка. Лингвистика как наука</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lastRenderedPageBreak/>
              <w:t>Урок 4</w:t>
            </w:r>
          </w:p>
        </w:tc>
        <w:tc>
          <w:tcPr>
            <w:tcW w:w="7937" w:type="dxa"/>
          </w:tcPr>
          <w:p w:rsidR="00D375AB" w:rsidRDefault="005A04D1">
            <w:pPr>
              <w:adjustRightInd/>
              <w:jc w:val="both"/>
              <w:rPr>
                <w:rFonts w:eastAsia="Times New Roman"/>
                <w:szCs w:val="22"/>
                <w:lang w:val="ru-RU"/>
              </w:rPr>
            </w:pPr>
            <w:r>
              <w:rPr>
                <w:rFonts w:eastAsia="Times New Roman"/>
                <w:szCs w:val="22"/>
                <w:lang w:val="ru-RU"/>
              </w:rPr>
              <w:t>Взаимосвязь языка и культуры</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Русский язык - государственный язык Российской Федерации. Внутренние </w:t>
            </w:r>
            <w:r>
              <w:rPr>
                <w:rFonts w:eastAsia="Times New Roman"/>
                <w:szCs w:val="22"/>
                <w:lang w:val="ru-RU"/>
              </w:rPr>
              <w:t>и внешние функции русского языка</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w:t>
            </w:r>
          </w:p>
        </w:tc>
        <w:tc>
          <w:tcPr>
            <w:tcW w:w="7937" w:type="dxa"/>
          </w:tcPr>
          <w:p w:rsidR="00D375AB" w:rsidRDefault="005A04D1">
            <w:pPr>
              <w:adjustRightInd/>
              <w:jc w:val="both"/>
              <w:rPr>
                <w:rFonts w:eastAsia="Times New Roman"/>
                <w:szCs w:val="22"/>
                <w:lang w:val="ru-RU"/>
              </w:rPr>
            </w:pPr>
            <w:r>
              <w:rPr>
                <w:rFonts w:eastAsia="Times New Roman"/>
                <w:szCs w:val="22"/>
                <w:lang w:val="ru-RU"/>
              </w:rPr>
              <w:t>Формы существования русского национального языка</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7</w:t>
            </w:r>
          </w:p>
        </w:tc>
        <w:tc>
          <w:tcPr>
            <w:tcW w:w="7937" w:type="dxa"/>
          </w:tcPr>
          <w:p w:rsidR="00D375AB" w:rsidRDefault="005A04D1">
            <w:pPr>
              <w:adjustRightInd/>
              <w:jc w:val="both"/>
              <w:rPr>
                <w:rFonts w:eastAsia="Times New Roman"/>
                <w:szCs w:val="22"/>
                <w:lang w:val="ru-RU"/>
              </w:rPr>
            </w:pPr>
            <w:r>
              <w:rPr>
                <w:rFonts w:eastAsia="Times New Roman"/>
                <w:szCs w:val="22"/>
                <w:lang w:val="ru-RU"/>
              </w:rPr>
              <w:t>Формы существования русского национального языка.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8</w:t>
            </w:r>
          </w:p>
        </w:tc>
        <w:tc>
          <w:tcPr>
            <w:tcW w:w="7937" w:type="dxa"/>
          </w:tcPr>
          <w:p w:rsidR="00D375AB" w:rsidRDefault="005A04D1">
            <w:pPr>
              <w:adjustRightInd/>
              <w:jc w:val="both"/>
              <w:rPr>
                <w:rFonts w:eastAsia="Times New Roman"/>
                <w:szCs w:val="22"/>
                <w:lang w:val="ru-RU"/>
              </w:rPr>
            </w:pPr>
            <w:r>
              <w:rPr>
                <w:rFonts w:eastAsia="Times New Roman"/>
                <w:szCs w:val="22"/>
                <w:lang w:val="ru-RU"/>
              </w:rPr>
              <w:t>Язык как система. Единицы и уровни языка, их связи и отношения</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9</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Культура речи как </w:t>
            </w:r>
            <w:r>
              <w:rPr>
                <w:rFonts w:eastAsia="Times New Roman"/>
                <w:szCs w:val="22"/>
                <w:lang w:val="ru-RU"/>
              </w:rPr>
              <w:t>раздел лингвистики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10</w:t>
            </w:r>
          </w:p>
        </w:tc>
        <w:tc>
          <w:tcPr>
            <w:tcW w:w="7937" w:type="dxa"/>
          </w:tcPr>
          <w:p w:rsidR="00D375AB" w:rsidRDefault="005A04D1">
            <w:pPr>
              <w:adjustRightInd/>
              <w:jc w:val="both"/>
              <w:rPr>
                <w:rFonts w:eastAsia="Times New Roman"/>
                <w:szCs w:val="22"/>
                <w:lang w:val="ru-RU"/>
              </w:rPr>
            </w:pPr>
            <w:r>
              <w:rPr>
                <w:rFonts w:eastAsia="Times New Roman"/>
                <w:szCs w:val="22"/>
                <w:lang w:val="ru-RU"/>
              </w:rPr>
              <w:t>Языковая норма, ее основные признаки и функции. Виды языковых норм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11</w:t>
            </w:r>
          </w:p>
        </w:tc>
        <w:tc>
          <w:tcPr>
            <w:tcW w:w="7937" w:type="dxa"/>
          </w:tcPr>
          <w:p w:rsidR="00D375AB" w:rsidRDefault="005A04D1">
            <w:pPr>
              <w:adjustRightInd/>
              <w:jc w:val="both"/>
              <w:rPr>
                <w:rFonts w:eastAsia="Times New Roman"/>
                <w:szCs w:val="22"/>
                <w:lang w:val="ru-RU"/>
              </w:rPr>
            </w:pPr>
            <w:r>
              <w:rPr>
                <w:rFonts w:eastAsia="Times New Roman"/>
                <w:szCs w:val="22"/>
                <w:lang w:val="ru-RU"/>
              </w:rPr>
              <w:t>Качества хорошей речи: коммуникативная целесообразность, уместность, точность, ясность, выразительность речи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12</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виды словарей</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13</w:t>
            </w:r>
          </w:p>
        </w:tc>
        <w:tc>
          <w:tcPr>
            <w:tcW w:w="7937" w:type="dxa"/>
          </w:tcPr>
          <w:p w:rsidR="00D375AB" w:rsidRDefault="005A04D1">
            <w:pPr>
              <w:adjustRightInd/>
              <w:jc w:val="both"/>
              <w:rPr>
                <w:rFonts w:eastAsia="Times New Roman"/>
                <w:szCs w:val="22"/>
                <w:lang w:val="ru-RU"/>
              </w:rPr>
            </w:pPr>
            <w:r>
              <w:rPr>
                <w:rFonts w:eastAsia="Times New Roman"/>
                <w:szCs w:val="22"/>
                <w:lang w:val="ru-RU"/>
              </w:rPr>
              <w:t>Фо</w:t>
            </w:r>
            <w:r>
              <w:rPr>
                <w:rFonts w:eastAsia="Times New Roman"/>
                <w:szCs w:val="22"/>
                <w:lang w:val="ru-RU"/>
              </w:rPr>
              <w:t>нетика и орфоэпия как разделы лингвистики. Изобразительно-выразительные средства фонетики (повторение, обобщение)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14</w:t>
            </w:r>
          </w:p>
        </w:tc>
        <w:tc>
          <w:tcPr>
            <w:tcW w:w="7937" w:type="dxa"/>
          </w:tcPr>
          <w:p w:rsidR="00D375AB" w:rsidRDefault="005A04D1">
            <w:pPr>
              <w:adjustRightInd/>
              <w:jc w:val="both"/>
              <w:rPr>
                <w:rFonts w:eastAsia="Times New Roman"/>
                <w:szCs w:val="22"/>
                <w:lang w:val="ru-RU"/>
              </w:rPr>
            </w:pPr>
            <w:r>
              <w:rPr>
                <w:rFonts w:eastAsia="Times New Roman"/>
                <w:szCs w:val="22"/>
                <w:lang w:val="ru-RU"/>
              </w:rPr>
              <w:t>Орфоэпические (произносительные и акцентологические) нормы</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15</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Орфоэпические (произносительные и акцентологические) нормы. </w:t>
            </w:r>
            <w:r>
              <w:rPr>
                <w:rFonts w:eastAsia="Times New Roman"/>
                <w:szCs w:val="22"/>
                <w:lang w:val="ru-RU"/>
              </w:rPr>
              <w:t>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16</w:t>
            </w:r>
          </w:p>
        </w:tc>
        <w:tc>
          <w:tcPr>
            <w:tcW w:w="7937" w:type="dxa"/>
          </w:tcPr>
          <w:p w:rsidR="00D375AB" w:rsidRDefault="005A04D1">
            <w:pPr>
              <w:adjustRightInd/>
              <w:jc w:val="both"/>
              <w:rPr>
                <w:rFonts w:eastAsia="Times New Roman"/>
                <w:szCs w:val="22"/>
                <w:lang w:val="ru-RU"/>
              </w:rPr>
            </w:pPr>
            <w:r>
              <w:rPr>
                <w:rFonts w:eastAsia="Times New Roman"/>
                <w:szCs w:val="22"/>
                <w:lang w:val="ru-RU"/>
              </w:rPr>
              <w:t>Лексикология и фразеология как разделы лингвистики. Изобразительно-выразительные средства лексики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17</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лексические нормы современного русского литературного языка</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18</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Основные лексические нормы современного русского </w:t>
            </w:r>
            <w:r>
              <w:rPr>
                <w:rFonts w:eastAsia="Times New Roman"/>
                <w:szCs w:val="22"/>
                <w:lang w:val="ru-RU"/>
              </w:rPr>
              <w:t>литературного языка.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19</w:t>
            </w:r>
          </w:p>
        </w:tc>
        <w:tc>
          <w:tcPr>
            <w:tcW w:w="7937" w:type="dxa"/>
          </w:tcPr>
          <w:p w:rsidR="00D375AB" w:rsidRDefault="005A04D1">
            <w:pPr>
              <w:adjustRightInd/>
              <w:jc w:val="both"/>
              <w:rPr>
                <w:rFonts w:eastAsia="Times New Roman"/>
                <w:szCs w:val="22"/>
                <w:lang w:val="ru-RU"/>
              </w:rPr>
            </w:pPr>
            <w:r>
              <w:rPr>
                <w:rFonts w:eastAsia="Times New Roman"/>
                <w:szCs w:val="22"/>
                <w:lang w:val="ru-RU"/>
              </w:rPr>
              <w:t>Речевая избыточность как нарушение лексической нормы (тавтология, плеоназм)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20</w:t>
            </w:r>
          </w:p>
        </w:tc>
        <w:tc>
          <w:tcPr>
            <w:tcW w:w="7937" w:type="dxa"/>
          </w:tcPr>
          <w:p w:rsidR="00D375AB" w:rsidRDefault="005A04D1">
            <w:pPr>
              <w:adjustRightInd/>
              <w:jc w:val="both"/>
              <w:rPr>
                <w:rFonts w:eastAsia="Times New Roman"/>
                <w:szCs w:val="22"/>
                <w:lang w:val="ru-RU"/>
              </w:rPr>
            </w:pPr>
            <w:r>
              <w:rPr>
                <w:rFonts w:eastAsia="Times New Roman"/>
                <w:szCs w:val="22"/>
                <w:lang w:val="ru-RU"/>
              </w:rPr>
              <w:t>Речевая избыточность как нарушение лексической нормы (тавтология, плеоназм).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21</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Функционально-стилистическая </w:t>
            </w:r>
            <w:r>
              <w:rPr>
                <w:rFonts w:eastAsia="Times New Roman"/>
                <w:szCs w:val="22"/>
                <w:lang w:val="ru-RU"/>
              </w:rPr>
              <w:t>окраска слова. Лексика общеупотребительная, разговорная и книжная; особенности использования</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22</w:t>
            </w:r>
          </w:p>
        </w:tc>
        <w:tc>
          <w:tcPr>
            <w:tcW w:w="7937" w:type="dxa"/>
          </w:tcPr>
          <w:p w:rsidR="00D375AB" w:rsidRDefault="005A04D1">
            <w:pPr>
              <w:adjustRightInd/>
              <w:jc w:val="both"/>
              <w:rPr>
                <w:rFonts w:eastAsia="Times New Roman"/>
                <w:szCs w:val="22"/>
                <w:lang w:val="ru-RU"/>
              </w:rPr>
            </w:pPr>
            <w:r>
              <w:rPr>
                <w:rFonts w:eastAsia="Times New Roman"/>
                <w:szCs w:val="22"/>
                <w:lang w:val="ru-RU"/>
              </w:rPr>
              <w:t>Нейтральная, высокая, сниженная лексика. Эмоционально-оценочная окраска слова. Уместность использования эмоционально-оценочной лексики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23</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Особенност</w:t>
            </w:r>
            <w:r>
              <w:rPr>
                <w:rFonts w:eastAsia="Times New Roman"/>
                <w:szCs w:val="22"/>
                <w:lang w:val="ru-RU"/>
              </w:rPr>
              <w:t>и употребления фразеологизмов и крылатых слов</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24</w:t>
            </w:r>
          </w:p>
        </w:tc>
        <w:tc>
          <w:tcPr>
            <w:tcW w:w="7937" w:type="dxa"/>
          </w:tcPr>
          <w:p w:rsidR="00D375AB" w:rsidRDefault="005A04D1">
            <w:pPr>
              <w:adjustRightInd/>
              <w:jc w:val="both"/>
              <w:rPr>
                <w:rFonts w:eastAsia="Times New Roman"/>
                <w:szCs w:val="22"/>
                <w:lang w:val="ru-RU"/>
              </w:rPr>
            </w:pPr>
            <w:r>
              <w:rPr>
                <w:rFonts w:eastAsia="Times New Roman"/>
                <w:szCs w:val="22"/>
                <w:lang w:val="ru-RU"/>
              </w:rPr>
              <w:t>Итоговый контроль "Лексикология и фразеология. Лексические нормы". Обучающее сочинение-рассуждение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25</w:t>
            </w:r>
          </w:p>
        </w:tc>
        <w:tc>
          <w:tcPr>
            <w:tcW w:w="7937" w:type="dxa"/>
          </w:tcPr>
          <w:p w:rsidR="00D375AB" w:rsidRDefault="005A04D1">
            <w:pPr>
              <w:adjustRightInd/>
              <w:jc w:val="both"/>
              <w:rPr>
                <w:rFonts w:eastAsia="Times New Roman"/>
                <w:szCs w:val="22"/>
                <w:lang w:val="ru-RU"/>
              </w:rPr>
            </w:pPr>
            <w:r>
              <w:rPr>
                <w:rFonts w:eastAsia="Times New Roman"/>
                <w:szCs w:val="22"/>
                <w:lang w:val="ru-RU"/>
              </w:rPr>
              <w:t>Морфемика и словообразование как разделы лингвистики. Основные понятия морфемики и словообраз</w:t>
            </w:r>
            <w:r>
              <w:rPr>
                <w:rFonts w:eastAsia="Times New Roman"/>
                <w:szCs w:val="22"/>
                <w:lang w:val="ru-RU"/>
              </w:rPr>
              <w:t>ования (повторение, обобщение)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lastRenderedPageBreak/>
              <w:t>Урок 26</w:t>
            </w:r>
          </w:p>
        </w:tc>
        <w:tc>
          <w:tcPr>
            <w:tcW w:w="7937" w:type="dxa"/>
          </w:tcPr>
          <w:p w:rsidR="00D375AB" w:rsidRDefault="005A04D1">
            <w:pPr>
              <w:adjustRightInd/>
              <w:jc w:val="both"/>
              <w:rPr>
                <w:rFonts w:eastAsia="Times New Roman"/>
                <w:szCs w:val="22"/>
                <w:lang w:val="ru-RU"/>
              </w:rPr>
            </w:pPr>
            <w:r>
              <w:rPr>
                <w:rFonts w:eastAsia="Times New Roman"/>
                <w:szCs w:val="22"/>
                <w:lang w:val="ru-RU"/>
              </w:rPr>
              <w:t>Морфемный и словообразовательный анализ слова.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27</w:t>
            </w:r>
          </w:p>
        </w:tc>
        <w:tc>
          <w:tcPr>
            <w:tcW w:w="7937" w:type="dxa"/>
          </w:tcPr>
          <w:p w:rsidR="00D375AB" w:rsidRDefault="005A04D1">
            <w:pPr>
              <w:adjustRightInd/>
              <w:jc w:val="both"/>
              <w:rPr>
                <w:rFonts w:eastAsia="Times New Roman"/>
                <w:szCs w:val="22"/>
                <w:lang w:val="ru-RU"/>
              </w:rPr>
            </w:pPr>
            <w:r>
              <w:rPr>
                <w:rFonts w:eastAsia="Times New Roman"/>
                <w:szCs w:val="22"/>
                <w:lang w:val="ru-RU"/>
              </w:rPr>
              <w:t>Словообразовательные трудности (обзор)</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28</w:t>
            </w:r>
          </w:p>
        </w:tc>
        <w:tc>
          <w:tcPr>
            <w:tcW w:w="7937" w:type="dxa"/>
          </w:tcPr>
          <w:p w:rsidR="00D375AB" w:rsidRDefault="005A04D1">
            <w:pPr>
              <w:adjustRightInd/>
              <w:jc w:val="both"/>
              <w:rPr>
                <w:rFonts w:eastAsia="Times New Roman"/>
                <w:szCs w:val="22"/>
                <w:lang w:val="ru-RU"/>
              </w:rPr>
            </w:pPr>
            <w:r>
              <w:rPr>
                <w:rFonts w:eastAsia="Times New Roman"/>
                <w:szCs w:val="22"/>
                <w:lang w:val="ru-RU"/>
              </w:rPr>
              <w:t>Морфология как раздел лингвистики (повторение, обощение)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29</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Морфология как раздел лингвистики. </w:t>
            </w:r>
            <w:r>
              <w:rPr>
                <w:rFonts w:eastAsia="Times New Roman"/>
                <w:szCs w:val="22"/>
                <w:lang w:val="ru-RU"/>
              </w:rPr>
              <w:t>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30</w:t>
            </w:r>
          </w:p>
        </w:tc>
        <w:tc>
          <w:tcPr>
            <w:tcW w:w="7937" w:type="dxa"/>
          </w:tcPr>
          <w:p w:rsidR="00D375AB" w:rsidRDefault="005A04D1">
            <w:pPr>
              <w:adjustRightInd/>
              <w:jc w:val="both"/>
              <w:rPr>
                <w:rFonts w:eastAsia="Times New Roman"/>
                <w:szCs w:val="22"/>
                <w:lang w:val="ru-RU"/>
              </w:rPr>
            </w:pPr>
            <w:r>
              <w:rPr>
                <w:rFonts w:eastAsia="Times New Roman"/>
                <w:szCs w:val="22"/>
                <w:lang w:val="ru-RU"/>
              </w:rPr>
              <w:t>Морфологические нормы современного русского литературного языка. Основные нормы употребления имен существительных, имен прилагательных, имен числительных</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31</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нормы употребления имен существительных, имен прилагательных, име</w:t>
            </w:r>
            <w:r>
              <w:rPr>
                <w:rFonts w:eastAsia="Times New Roman"/>
                <w:szCs w:val="22"/>
                <w:lang w:val="ru-RU"/>
              </w:rPr>
              <w:t>н числительных.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32</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нормы употребления местоимений, глаголов</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33</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нормы употребления местоимений, глаголов.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34</w:t>
            </w:r>
          </w:p>
        </w:tc>
        <w:tc>
          <w:tcPr>
            <w:tcW w:w="7937" w:type="dxa"/>
          </w:tcPr>
          <w:p w:rsidR="00D375AB" w:rsidRDefault="005A04D1">
            <w:pPr>
              <w:adjustRightInd/>
              <w:jc w:val="both"/>
              <w:rPr>
                <w:rFonts w:eastAsia="Times New Roman"/>
                <w:szCs w:val="22"/>
                <w:lang w:val="ru-RU"/>
              </w:rPr>
            </w:pPr>
            <w:r>
              <w:rPr>
                <w:rFonts w:eastAsia="Times New Roman"/>
                <w:szCs w:val="22"/>
                <w:lang w:val="ru-RU"/>
              </w:rPr>
              <w:t>Итоговый контроль "Морфология. Морфологические нормы". Изложение с творческим заданием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w:t>
            </w:r>
            <w:r>
              <w:rPr>
                <w:rFonts w:eastAsia="Times New Roman"/>
                <w:szCs w:val="22"/>
                <w:lang w:val="ru-RU"/>
              </w:rPr>
              <w:t xml:space="preserve"> 35</w:t>
            </w:r>
          </w:p>
        </w:tc>
        <w:tc>
          <w:tcPr>
            <w:tcW w:w="7937" w:type="dxa"/>
          </w:tcPr>
          <w:p w:rsidR="00D375AB" w:rsidRDefault="005A04D1">
            <w:pPr>
              <w:adjustRightInd/>
              <w:jc w:val="both"/>
              <w:rPr>
                <w:rFonts w:eastAsia="Times New Roman"/>
                <w:szCs w:val="22"/>
                <w:lang w:val="ru-RU"/>
              </w:rPr>
            </w:pPr>
            <w:r>
              <w:rPr>
                <w:rFonts w:eastAsia="Times New Roman"/>
                <w:szCs w:val="22"/>
                <w:lang w:val="ru-RU"/>
              </w:rPr>
              <w:t>Орфография как раздел лингвистики (повторение, обобщение)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36</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Правописание гласных и согласных в корне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37</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Правописание гласных и согласных в корне.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38</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Правила правописания слов с разделительных ъ и ь. Правописание приставок. </w:t>
            </w:r>
            <w:r>
              <w:rPr>
                <w:rFonts w:eastAsia="Times New Roman"/>
                <w:szCs w:val="22"/>
                <w:lang w:val="ru-RU"/>
              </w:rPr>
              <w:t>Буквы ы - и после приставок</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39</w:t>
            </w:r>
          </w:p>
        </w:tc>
        <w:tc>
          <w:tcPr>
            <w:tcW w:w="7937" w:type="dxa"/>
          </w:tcPr>
          <w:p w:rsidR="00D375AB" w:rsidRDefault="005A04D1">
            <w:pPr>
              <w:adjustRightInd/>
              <w:jc w:val="both"/>
              <w:rPr>
                <w:rFonts w:eastAsia="Times New Roman"/>
                <w:szCs w:val="22"/>
                <w:lang w:val="ru-RU"/>
              </w:rPr>
            </w:pPr>
            <w:r>
              <w:rPr>
                <w:rFonts w:eastAsia="Times New Roman"/>
                <w:szCs w:val="22"/>
                <w:lang w:val="ru-RU"/>
              </w:rPr>
              <w:t>Употребление разделительных ъ и ь. Правописание приставок. Буквы ы - и после приставок.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40</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Правописание суффиксов</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41</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Правописание суффиксов.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42</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Правописание н и нн в именах существи</w:t>
            </w:r>
            <w:r>
              <w:rPr>
                <w:rFonts w:eastAsia="Times New Roman"/>
                <w:szCs w:val="22"/>
                <w:lang w:val="ru-RU"/>
              </w:rPr>
              <w:t>тельных, в именах прилагательных, глаголах, причастиях, наречиях</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43</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Правописание н и нн в словах различных частей речи.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44</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Правописание слов с не и ни (в отрицательных и неопределенных местоимениях, наречиях при двойном отрицании, в </w:t>
            </w:r>
            <w:r>
              <w:rPr>
                <w:rFonts w:eastAsia="Times New Roman"/>
                <w:szCs w:val="22"/>
                <w:lang w:val="ru-RU"/>
              </w:rPr>
              <w:t>восклицательных предложениях с придаточными уступительными)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45</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Правописание окончаний имен существительных, имен прилагательных и глаголов</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46</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Правила правописания безударных окончаний имен существительных, имен прилагательных и глаголов. Практи</w:t>
            </w:r>
            <w:r>
              <w:rPr>
                <w:rFonts w:eastAsia="Times New Roman"/>
                <w:szCs w:val="22"/>
                <w:lang w:val="ru-RU"/>
              </w:rPr>
              <w:t>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47</w:t>
            </w:r>
          </w:p>
        </w:tc>
        <w:tc>
          <w:tcPr>
            <w:tcW w:w="7937" w:type="dxa"/>
          </w:tcPr>
          <w:p w:rsidR="00D375AB" w:rsidRDefault="005A04D1">
            <w:pPr>
              <w:adjustRightInd/>
              <w:jc w:val="both"/>
              <w:rPr>
                <w:rFonts w:eastAsia="Times New Roman"/>
                <w:szCs w:val="22"/>
                <w:lang w:val="ru-RU"/>
              </w:rPr>
            </w:pPr>
            <w:r>
              <w:rPr>
                <w:rFonts w:eastAsia="Times New Roman"/>
                <w:szCs w:val="22"/>
                <w:lang w:val="ru-RU"/>
              </w:rPr>
              <w:t>Слитное, дефисное и раздельное написание слов</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48</w:t>
            </w:r>
          </w:p>
        </w:tc>
        <w:tc>
          <w:tcPr>
            <w:tcW w:w="7937" w:type="dxa"/>
          </w:tcPr>
          <w:p w:rsidR="00D375AB" w:rsidRDefault="005A04D1">
            <w:pPr>
              <w:adjustRightInd/>
              <w:jc w:val="both"/>
              <w:rPr>
                <w:rFonts w:eastAsia="Times New Roman"/>
                <w:szCs w:val="22"/>
                <w:lang w:val="ru-RU"/>
              </w:rPr>
            </w:pPr>
            <w:r>
              <w:rPr>
                <w:rFonts w:eastAsia="Times New Roman"/>
                <w:szCs w:val="22"/>
                <w:lang w:val="ru-RU"/>
              </w:rPr>
              <w:t>Слитное, дефисное и раздельное написание слов.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lastRenderedPageBreak/>
              <w:t>Урок 49</w:t>
            </w:r>
          </w:p>
        </w:tc>
        <w:tc>
          <w:tcPr>
            <w:tcW w:w="7937" w:type="dxa"/>
          </w:tcPr>
          <w:p w:rsidR="00D375AB" w:rsidRDefault="005A04D1">
            <w:pPr>
              <w:adjustRightInd/>
              <w:jc w:val="both"/>
              <w:rPr>
                <w:rFonts w:eastAsia="Times New Roman"/>
                <w:szCs w:val="22"/>
                <w:lang w:val="ru-RU"/>
              </w:rPr>
            </w:pPr>
            <w:r>
              <w:rPr>
                <w:rFonts w:eastAsia="Times New Roman"/>
                <w:szCs w:val="22"/>
                <w:lang w:val="ru-RU"/>
              </w:rPr>
              <w:t>Контрольная работа по теме "Орфография. Основные правила орфографии"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50</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Речь как деятельность. Виды речевой </w:t>
            </w:r>
            <w:r>
              <w:rPr>
                <w:rFonts w:eastAsia="Times New Roman"/>
                <w:szCs w:val="22"/>
                <w:lang w:val="ru-RU"/>
              </w:rPr>
              <w:t>деятельности (повторение, обобщение)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51</w:t>
            </w:r>
          </w:p>
        </w:tc>
        <w:tc>
          <w:tcPr>
            <w:tcW w:w="7937" w:type="dxa"/>
          </w:tcPr>
          <w:p w:rsidR="00D375AB" w:rsidRDefault="005A04D1">
            <w:pPr>
              <w:adjustRightInd/>
              <w:jc w:val="both"/>
              <w:rPr>
                <w:rFonts w:eastAsia="Times New Roman"/>
                <w:szCs w:val="22"/>
                <w:lang w:val="ru-RU"/>
              </w:rPr>
            </w:pPr>
            <w:r>
              <w:rPr>
                <w:rFonts w:eastAsia="Times New Roman"/>
                <w:szCs w:val="22"/>
                <w:lang w:val="ru-RU"/>
              </w:rPr>
              <w:t>Речевое общение и его виды. Основные сферы речевого общения. Речевая ситуация и ее компоненты</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52</w:t>
            </w:r>
          </w:p>
        </w:tc>
        <w:tc>
          <w:tcPr>
            <w:tcW w:w="7937" w:type="dxa"/>
          </w:tcPr>
          <w:p w:rsidR="00D375AB" w:rsidRDefault="005A04D1">
            <w:pPr>
              <w:adjustRightInd/>
              <w:jc w:val="both"/>
              <w:rPr>
                <w:rFonts w:eastAsia="Times New Roman"/>
                <w:szCs w:val="22"/>
                <w:lang w:val="ru-RU"/>
              </w:rPr>
            </w:pPr>
            <w:r>
              <w:rPr>
                <w:rFonts w:eastAsia="Times New Roman"/>
                <w:szCs w:val="22"/>
                <w:lang w:val="ru-RU"/>
              </w:rPr>
              <w:t>Речевой этикет. Основные функции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53</w:t>
            </w:r>
          </w:p>
        </w:tc>
        <w:tc>
          <w:tcPr>
            <w:tcW w:w="7937" w:type="dxa"/>
          </w:tcPr>
          <w:p w:rsidR="00D375AB" w:rsidRDefault="005A04D1">
            <w:pPr>
              <w:adjustRightInd/>
              <w:jc w:val="both"/>
              <w:rPr>
                <w:rFonts w:eastAsia="Times New Roman"/>
                <w:szCs w:val="22"/>
                <w:lang w:val="ru-RU"/>
              </w:rPr>
            </w:pPr>
            <w:r>
              <w:rPr>
                <w:rFonts w:eastAsia="Times New Roman"/>
                <w:szCs w:val="22"/>
                <w:lang w:val="ru-RU"/>
              </w:rPr>
              <w:t>Публичное выступление и его особенности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54</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Публичное </w:t>
            </w:r>
            <w:r>
              <w:rPr>
                <w:rFonts w:eastAsia="Times New Roman"/>
                <w:szCs w:val="22"/>
                <w:lang w:val="ru-RU"/>
              </w:rPr>
              <w:t>выступление.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55</w:t>
            </w:r>
          </w:p>
        </w:tc>
        <w:tc>
          <w:tcPr>
            <w:tcW w:w="7937" w:type="dxa"/>
          </w:tcPr>
          <w:p w:rsidR="00D375AB" w:rsidRDefault="005A04D1">
            <w:pPr>
              <w:adjustRightInd/>
              <w:jc w:val="both"/>
              <w:rPr>
                <w:rFonts w:eastAsia="Times New Roman"/>
                <w:szCs w:val="22"/>
                <w:lang w:val="ru-RU"/>
              </w:rPr>
            </w:pPr>
            <w:r>
              <w:rPr>
                <w:rFonts w:eastAsia="Times New Roman"/>
                <w:szCs w:val="22"/>
                <w:lang w:val="ru-RU"/>
              </w:rPr>
              <w:t>Текст, его основные признаки.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56</w:t>
            </w:r>
          </w:p>
        </w:tc>
        <w:tc>
          <w:tcPr>
            <w:tcW w:w="7937" w:type="dxa"/>
          </w:tcPr>
          <w:p w:rsidR="00D375AB" w:rsidRDefault="005A04D1">
            <w:pPr>
              <w:adjustRightInd/>
              <w:jc w:val="both"/>
              <w:rPr>
                <w:rFonts w:eastAsia="Times New Roman"/>
                <w:szCs w:val="22"/>
                <w:lang w:val="ru-RU"/>
              </w:rPr>
            </w:pPr>
            <w:r>
              <w:rPr>
                <w:rFonts w:eastAsia="Times New Roman"/>
                <w:szCs w:val="22"/>
                <w:lang w:val="ru-RU"/>
              </w:rPr>
              <w:t>Логико-смысловые отношения между предложениями в тексте (общее представление)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57</w:t>
            </w:r>
          </w:p>
        </w:tc>
        <w:tc>
          <w:tcPr>
            <w:tcW w:w="7937" w:type="dxa"/>
          </w:tcPr>
          <w:p w:rsidR="00D375AB" w:rsidRDefault="005A04D1">
            <w:pPr>
              <w:adjustRightInd/>
              <w:jc w:val="both"/>
              <w:rPr>
                <w:rFonts w:eastAsia="Times New Roman"/>
                <w:szCs w:val="22"/>
                <w:lang w:val="ru-RU"/>
              </w:rPr>
            </w:pPr>
            <w:r>
              <w:rPr>
                <w:rFonts w:eastAsia="Times New Roman"/>
                <w:szCs w:val="22"/>
                <w:lang w:val="ru-RU"/>
              </w:rPr>
              <w:t>Логико-смысловые отношения между предложениями в тексте.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58</w:t>
            </w:r>
          </w:p>
        </w:tc>
        <w:tc>
          <w:tcPr>
            <w:tcW w:w="7937" w:type="dxa"/>
          </w:tcPr>
          <w:p w:rsidR="00D375AB" w:rsidRDefault="005A04D1">
            <w:pPr>
              <w:adjustRightInd/>
              <w:jc w:val="both"/>
              <w:rPr>
                <w:rFonts w:eastAsia="Times New Roman"/>
                <w:szCs w:val="22"/>
                <w:lang w:val="ru-RU"/>
              </w:rPr>
            </w:pPr>
            <w:r>
              <w:rPr>
                <w:rFonts w:eastAsia="Times New Roman"/>
                <w:szCs w:val="22"/>
                <w:lang w:val="ru-RU"/>
              </w:rPr>
              <w:t>Информативность текста. Виды информации в тексте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59</w:t>
            </w:r>
          </w:p>
        </w:tc>
        <w:tc>
          <w:tcPr>
            <w:tcW w:w="7937" w:type="dxa"/>
          </w:tcPr>
          <w:p w:rsidR="00D375AB" w:rsidRDefault="005A04D1">
            <w:pPr>
              <w:adjustRightInd/>
              <w:jc w:val="both"/>
              <w:rPr>
                <w:rFonts w:eastAsia="Times New Roman"/>
                <w:szCs w:val="22"/>
                <w:lang w:val="ru-RU"/>
              </w:rPr>
            </w:pPr>
            <w:r>
              <w:rPr>
                <w:rFonts w:eastAsia="Times New Roman"/>
                <w:szCs w:val="22"/>
                <w:lang w:val="ru-RU"/>
              </w:rPr>
              <w:t>Информативность текста. Виды информации в тексте.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60</w:t>
            </w:r>
          </w:p>
        </w:tc>
        <w:tc>
          <w:tcPr>
            <w:tcW w:w="7937" w:type="dxa"/>
          </w:tcPr>
          <w:p w:rsidR="00D375AB" w:rsidRDefault="005A04D1">
            <w:pPr>
              <w:adjustRightInd/>
              <w:jc w:val="both"/>
              <w:rPr>
                <w:rFonts w:eastAsia="Times New Roman"/>
                <w:szCs w:val="22"/>
                <w:lang w:val="ru-RU"/>
              </w:rPr>
            </w:pPr>
            <w:r>
              <w:rPr>
                <w:rFonts w:eastAsia="Times New Roman"/>
                <w:szCs w:val="22"/>
                <w:lang w:val="ru-RU"/>
              </w:rPr>
              <w:t>Информационно-смысловая переработка текста. План. Тезисы. Конспект</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61</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Информационно-смысловая переработка текста. Отзыв. </w:t>
            </w:r>
            <w:r>
              <w:rPr>
                <w:rFonts w:eastAsia="Times New Roman"/>
                <w:szCs w:val="22"/>
                <w:lang w:val="ru-RU"/>
              </w:rPr>
              <w:t>Рецензия</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62</w:t>
            </w:r>
          </w:p>
        </w:tc>
        <w:tc>
          <w:tcPr>
            <w:tcW w:w="7937" w:type="dxa"/>
          </w:tcPr>
          <w:p w:rsidR="00D375AB" w:rsidRDefault="005A04D1">
            <w:pPr>
              <w:adjustRightInd/>
              <w:jc w:val="both"/>
              <w:rPr>
                <w:rFonts w:eastAsia="Times New Roman"/>
                <w:szCs w:val="22"/>
                <w:lang w:val="ru-RU"/>
              </w:rPr>
            </w:pPr>
            <w:r>
              <w:rPr>
                <w:rFonts w:eastAsia="Times New Roman"/>
                <w:szCs w:val="22"/>
                <w:lang w:val="ru-RU"/>
              </w:rPr>
              <w:t>Информационно-смысловая переработка текста. Реферат. Аннотация</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63</w:t>
            </w:r>
          </w:p>
        </w:tc>
        <w:tc>
          <w:tcPr>
            <w:tcW w:w="7937" w:type="dxa"/>
          </w:tcPr>
          <w:p w:rsidR="00D375AB" w:rsidRDefault="005A04D1">
            <w:pPr>
              <w:adjustRightInd/>
              <w:jc w:val="both"/>
              <w:rPr>
                <w:rFonts w:eastAsia="Times New Roman"/>
                <w:szCs w:val="22"/>
                <w:lang w:val="ru-RU"/>
              </w:rPr>
            </w:pPr>
            <w:r>
              <w:rPr>
                <w:rFonts w:eastAsia="Times New Roman"/>
                <w:szCs w:val="22"/>
                <w:lang w:val="ru-RU"/>
              </w:rPr>
              <w:t>Итоговый контроль "Текст. Информационно-смысловая переработка текста". Сочинение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64</w:t>
            </w:r>
          </w:p>
        </w:tc>
        <w:tc>
          <w:tcPr>
            <w:tcW w:w="7937" w:type="dxa"/>
          </w:tcPr>
          <w:p w:rsidR="00D375AB" w:rsidRDefault="005A04D1">
            <w:pPr>
              <w:adjustRightInd/>
              <w:jc w:val="both"/>
              <w:rPr>
                <w:rFonts w:eastAsia="Times New Roman"/>
                <w:szCs w:val="22"/>
                <w:lang w:val="ru-RU"/>
              </w:rPr>
            </w:pPr>
            <w:r>
              <w:rPr>
                <w:rFonts w:eastAsia="Times New Roman"/>
                <w:szCs w:val="22"/>
                <w:lang w:val="ru-RU"/>
              </w:rPr>
              <w:t>Контрольная итоговая работа</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65</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Повторение и обобщение изученного в 10 </w:t>
            </w:r>
            <w:r>
              <w:rPr>
                <w:rFonts w:eastAsia="Times New Roman"/>
                <w:szCs w:val="22"/>
                <w:lang w:val="ru-RU"/>
              </w:rPr>
              <w:t>классе. Культура речи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66</w:t>
            </w:r>
          </w:p>
        </w:tc>
        <w:tc>
          <w:tcPr>
            <w:tcW w:w="7937" w:type="dxa"/>
          </w:tcPr>
          <w:p w:rsidR="00D375AB" w:rsidRDefault="005A04D1">
            <w:pPr>
              <w:adjustRightInd/>
              <w:jc w:val="both"/>
              <w:rPr>
                <w:rFonts w:eastAsia="Times New Roman"/>
                <w:szCs w:val="22"/>
                <w:lang w:val="ru-RU"/>
              </w:rPr>
            </w:pPr>
            <w:r>
              <w:rPr>
                <w:rFonts w:eastAsia="Times New Roman"/>
                <w:szCs w:val="22"/>
                <w:lang w:val="ru-RU"/>
              </w:rPr>
              <w:t>Повторение и обобщение изученного в 10 классе. Орфография</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67</w:t>
            </w:r>
          </w:p>
        </w:tc>
        <w:tc>
          <w:tcPr>
            <w:tcW w:w="7937" w:type="dxa"/>
          </w:tcPr>
          <w:p w:rsidR="00D375AB" w:rsidRDefault="005A04D1">
            <w:pPr>
              <w:adjustRightInd/>
              <w:jc w:val="both"/>
              <w:rPr>
                <w:rFonts w:eastAsia="Times New Roman"/>
                <w:szCs w:val="22"/>
                <w:lang w:val="ru-RU"/>
              </w:rPr>
            </w:pPr>
            <w:r>
              <w:rPr>
                <w:rFonts w:eastAsia="Times New Roman"/>
                <w:szCs w:val="22"/>
                <w:lang w:val="ru-RU"/>
              </w:rPr>
              <w:t>Повторение и обобщение изученного в 10 классе. Пунктуация</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68</w:t>
            </w:r>
          </w:p>
        </w:tc>
        <w:tc>
          <w:tcPr>
            <w:tcW w:w="7937" w:type="dxa"/>
          </w:tcPr>
          <w:p w:rsidR="00D375AB" w:rsidRDefault="005A04D1">
            <w:pPr>
              <w:adjustRightInd/>
              <w:jc w:val="both"/>
              <w:rPr>
                <w:rFonts w:eastAsia="Times New Roman"/>
                <w:szCs w:val="22"/>
                <w:lang w:val="ru-RU"/>
              </w:rPr>
            </w:pPr>
            <w:r>
              <w:rPr>
                <w:rFonts w:eastAsia="Times New Roman"/>
                <w:szCs w:val="22"/>
                <w:lang w:val="ru-RU"/>
              </w:rPr>
              <w:t>Повторение и обобщение изученного в 10 классе. Текст</w:t>
            </w:r>
          </w:p>
        </w:tc>
      </w:tr>
      <w:tr w:rsidR="00D375AB">
        <w:tc>
          <w:tcPr>
            <w:tcW w:w="9071" w:type="dxa"/>
            <w:gridSpan w:val="2"/>
          </w:tcPr>
          <w:p w:rsidR="00D375AB" w:rsidRDefault="005A04D1">
            <w:pPr>
              <w:adjustRightInd/>
              <w:ind w:left="283"/>
              <w:jc w:val="both"/>
              <w:rPr>
                <w:rFonts w:eastAsia="Times New Roman"/>
                <w:szCs w:val="22"/>
                <w:lang w:val="ru-RU"/>
              </w:rPr>
            </w:pPr>
            <w:r>
              <w:rPr>
                <w:rFonts w:eastAsia="Times New Roman"/>
                <w:szCs w:val="22"/>
                <w:lang w:val="ru-RU"/>
              </w:rPr>
              <w:t>ОБЩЕЕ КОЛИЧЕСТВО УРОКОВ ПО ПРОГРАММЕ:</w:t>
            </w:r>
            <w:r>
              <w:rPr>
                <w:rFonts w:eastAsia="Times New Roman"/>
                <w:szCs w:val="22"/>
                <w:lang w:val="ru-RU"/>
              </w:rPr>
              <w:t xml:space="preserve"> 68, из них уроков, отведенных на контрольные работы (в том числе Всероссийские проверочные работы), - не более 6</w:t>
            </w:r>
          </w:p>
        </w:tc>
      </w:tr>
    </w:tbl>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p w:rsidR="00D375AB" w:rsidRDefault="005A04D1">
      <w:pPr>
        <w:adjustRightInd/>
        <w:jc w:val="both"/>
        <w:rPr>
          <w:rFonts w:eastAsia="Times New Roman"/>
          <w:szCs w:val="22"/>
          <w:lang w:val="ru-RU"/>
        </w:rPr>
      </w:pPr>
      <w:r>
        <w:rPr>
          <w:rFonts w:eastAsia="Times New Roman"/>
          <w:szCs w:val="22"/>
          <w:lang w:val="ru-RU"/>
        </w:rPr>
        <w:t>11 класс</w:t>
      </w:r>
    </w:p>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D375AB">
        <w:tc>
          <w:tcPr>
            <w:tcW w:w="1134" w:type="dxa"/>
          </w:tcPr>
          <w:p w:rsidR="00D375AB" w:rsidRDefault="005A04D1">
            <w:pPr>
              <w:adjustRightInd/>
              <w:jc w:val="center"/>
              <w:rPr>
                <w:rFonts w:eastAsia="Times New Roman"/>
                <w:szCs w:val="22"/>
                <w:lang w:val="ru-RU"/>
              </w:rPr>
            </w:pPr>
            <w:r>
              <w:rPr>
                <w:rFonts w:eastAsia="Times New Roman"/>
                <w:szCs w:val="22"/>
                <w:lang w:val="ru-RU"/>
              </w:rPr>
              <w:t>№ урока</w:t>
            </w:r>
          </w:p>
        </w:tc>
        <w:tc>
          <w:tcPr>
            <w:tcW w:w="7937" w:type="dxa"/>
          </w:tcPr>
          <w:p w:rsidR="00D375AB" w:rsidRDefault="005A04D1">
            <w:pPr>
              <w:adjustRightInd/>
              <w:jc w:val="center"/>
              <w:rPr>
                <w:rFonts w:eastAsia="Times New Roman"/>
                <w:szCs w:val="22"/>
                <w:lang w:val="ru-RU"/>
              </w:rPr>
            </w:pPr>
            <w:r>
              <w:rPr>
                <w:rFonts w:eastAsia="Times New Roman"/>
                <w:szCs w:val="22"/>
                <w:lang w:val="ru-RU"/>
              </w:rPr>
              <w:t>Тема урока</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w:t>
            </w:r>
          </w:p>
        </w:tc>
        <w:tc>
          <w:tcPr>
            <w:tcW w:w="7937" w:type="dxa"/>
          </w:tcPr>
          <w:p w:rsidR="00D375AB" w:rsidRDefault="005A04D1">
            <w:pPr>
              <w:adjustRightInd/>
              <w:jc w:val="both"/>
              <w:rPr>
                <w:rFonts w:eastAsia="Times New Roman"/>
                <w:szCs w:val="22"/>
                <w:lang w:val="ru-RU"/>
              </w:rPr>
            </w:pPr>
            <w:r>
              <w:rPr>
                <w:rFonts w:eastAsia="Times New Roman"/>
                <w:szCs w:val="22"/>
                <w:lang w:val="ru-RU"/>
              </w:rPr>
              <w:t>Повторение и обобщение изученного в 10 классе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lastRenderedPageBreak/>
              <w:t>Урок 2</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Повторение и обобщение изученного в 10 классе. </w:t>
            </w:r>
            <w:r>
              <w:rPr>
                <w:rFonts w:eastAsia="Times New Roman"/>
                <w:szCs w:val="22"/>
                <w:lang w:val="ru-RU"/>
              </w:rPr>
              <w:t>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w:t>
            </w:r>
          </w:p>
        </w:tc>
        <w:tc>
          <w:tcPr>
            <w:tcW w:w="7937" w:type="dxa"/>
          </w:tcPr>
          <w:p w:rsidR="00D375AB" w:rsidRDefault="005A04D1">
            <w:pPr>
              <w:adjustRightInd/>
              <w:jc w:val="both"/>
              <w:rPr>
                <w:rFonts w:eastAsia="Times New Roman"/>
                <w:szCs w:val="22"/>
                <w:lang w:val="ru-RU"/>
              </w:rPr>
            </w:pPr>
            <w:r>
              <w:rPr>
                <w:rFonts w:eastAsia="Times New Roman"/>
                <w:szCs w:val="22"/>
                <w:lang w:val="ru-RU"/>
              </w:rPr>
              <w:t>Культура речи в экологическом аспекте. Культура речи как часть здоровой окружающей языковой среды</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w:t>
            </w:r>
          </w:p>
        </w:tc>
        <w:tc>
          <w:tcPr>
            <w:tcW w:w="7937" w:type="dxa"/>
          </w:tcPr>
          <w:p w:rsidR="00D375AB" w:rsidRDefault="005A04D1">
            <w:pPr>
              <w:adjustRightInd/>
              <w:jc w:val="both"/>
              <w:rPr>
                <w:rFonts w:eastAsia="Times New Roman"/>
                <w:szCs w:val="22"/>
                <w:lang w:val="ru-RU"/>
              </w:rPr>
            </w:pPr>
            <w:r>
              <w:rPr>
                <w:rFonts w:eastAsia="Times New Roman"/>
                <w:szCs w:val="22"/>
                <w:lang w:val="ru-RU"/>
              </w:rPr>
              <w:t>Культура речи в экологическом аспекте. Проблемы речевой культуры в современном обществе (общее представление)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Итоговый </w:t>
            </w:r>
            <w:r>
              <w:rPr>
                <w:rFonts w:eastAsia="Times New Roman"/>
                <w:szCs w:val="22"/>
                <w:lang w:val="ru-RU"/>
              </w:rPr>
              <w:t>контроль "Общие сведения об языке". Сочинение (обучающее)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w:t>
            </w:r>
          </w:p>
        </w:tc>
        <w:tc>
          <w:tcPr>
            <w:tcW w:w="7937" w:type="dxa"/>
          </w:tcPr>
          <w:p w:rsidR="00D375AB" w:rsidRDefault="005A04D1">
            <w:pPr>
              <w:adjustRightInd/>
              <w:jc w:val="both"/>
              <w:rPr>
                <w:rFonts w:eastAsia="Times New Roman"/>
                <w:szCs w:val="22"/>
                <w:lang w:val="ru-RU"/>
              </w:rPr>
            </w:pPr>
            <w:r>
              <w:rPr>
                <w:rFonts w:eastAsia="Times New Roman"/>
                <w:szCs w:val="22"/>
                <w:lang w:val="ru-RU"/>
              </w:rPr>
              <w:t>Синтаксис как раздел лингвистики (повторение, обобщение)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7</w:t>
            </w:r>
          </w:p>
        </w:tc>
        <w:tc>
          <w:tcPr>
            <w:tcW w:w="7937" w:type="dxa"/>
          </w:tcPr>
          <w:p w:rsidR="00D375AB" w:rsidRDefault="005A04D1">
            <w:pPr>
              <w:adjustRightInd/>
              <w:jc w:val="both"/>
              <w:rPr>
                <w:rFonts w:eastAsia="Times New Roman"/>
                <w:szCs w:val="22"/>
                <w:lang w:val="ru-RU"/>
              </w:rPr>
            </w:pPr>
            <w:r>
              <w:rPr>
                <w:rFonts w:eastAsia="Times New Roman"/>
                <w:szCs w:val="22"/>
                <w:lang w:val="ru-RU"/>
              </w:rPr>
              <w:t>Синтаксис как раздел лингвистики.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8</w:t>
            </w:r>
          </w:p>
        </w:tc>
        <w:tc>
          <w:tcPr>
            <w:tcW w:w="7937" w:type="dxa"/>
          </w:tcPr>
          <w:p w:rsidR="00D375AB" w:rsidRDefault="005A04D1">
            <w:pPr>
              <w:adjustRightInd/>
              <w:jc w:val="both"/>
              <w:rPr>
                <w:rFonts w:eastAsia="Times New Roman"/>
                <w:szCs w:val="22"/>
                <w:lang w:val="ru-RU"/>
              </w:rPr>
            </w:pPr>
            <w:r>
              <w:rPr>
                <w:rFonts w:eastAsia="Times New Roman"/>
                <w:szCs w:val="22"/>
                <w:lang w:val="ru-RU"/>
              </w:rPr>
              <w:t>Изобразительно-выразительные средства синтаксиса</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9</w:t>
            </w:r>
          </w:p>
        </w:tc>
        <w:tc>
          <w:tcPr>
            <w:tcW w:w="7937" w:type="dxa"/>
          </w:tcPr>
          <w:p w:rsidR="00D375AB" w:rsidRDefault="005A04D1">
            <w:pPr>
              <w:adjustRightInd/>
              <w:jc w:val="both"/>
              <w:rPr>
                <w:rFonts w:eastAsia="Times New Roman"/>
                <w:szCs w:val="22"/>
                <w:lang w:val="ru-RU"/>
              </w:rPr>
            </w:pPr>
            <w:r>
              <w:rPr>
                <w:rFonts w:eastAsia="Times New Roman"/>
                <w:szCs w:val="22"/>
                <w:lang w:val="ru-RU"/>
              </w:rPr>
              <w:t>Изобразительно-выразительные средства синтаксиса.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10</w:t>
            </w:r>
          </w:p>
        </w:tc>
        <w:tc>
          <w:tcPr>
            <w:tcW w:w="7937" w:type="dxa"/>
          </w:tcPr>
          <w:p w:rsidR="00D375AB" w:rsidRDefault="005A04D1">
            <w:pPr>
              <w:adjustRightInd/>
              <w:jc w:val="both"/>
              <w:rPr>
                <w:rFonts w:eastAsia="Times New Roman"/>
                <w:szCs w:val="22"/>
                <w:lang w:val="ru-RU"/>
              </w:rPr>
            </w:pPr>
            <w:r>
              <w:rPr>
                <w:rFonts w:eastAsia="Times New Roman"/>
                <w:szCs w:val="22"/>
                <w:lang w:val="ru-RU"/>
              </w:rPr>
              <w:t>Синтаксические нормы. Порядок слов в предложении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11</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нормы согласования сказуемого с подлежащим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12</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Основные нормы управления: правильный выбор падежной или </w:t>
            </w:r>
            <w:r>
              <w:rPr>
                <w:rFonts w:eastAsia="Times New Roman"/>
                <w:szCs w:val="22"/>
                <w:lang w:val="ru-RU"/>
              </w:rPr>
              <w:t>предложно-падежной формы управляемого слова. Употребление производных предлогов</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13</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нормы управления.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14</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нормы употребления однородных членов предложения</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15</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Предложения с однородными членами, соединенными двойны</w:t>
            </w:r>
            <w:r>
              <w:rPr>
                <w:rFonts w:eastAsia="Times New Roman"/>
                <w:szCs w:val="22"/>
                <w:lang w:val="ru-RU"/>
              </w:rPr>
              <w:t>ми союзами.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16</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нормы употребления причастных оборотов</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17</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нормы употребления деепричастных оборотов</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18</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нормы употребления причастных и деепричастных оборотов.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19</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Основные нормы </w:t>
            </w:r>
            <w:r>
              <w:rPr>
                <w:rFonts w:eastAsia="Times New Roman"/>
                <w:szCs w:val="22"/>
                <w:lang w:val="ru-RU"/>
              </w:rPr>
              <w:t>построения сложных предложений: сложноподчиненного предложения с с придаточным определительным; придаточным изъяснительным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20</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нормы построения сложного предложения с разными видами связи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21</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Основные нормы построения сложных </w:t>
            </w:r>
            <w:r>
              <w:rPr>
                <w:rFonts w:eastAsia="Times New Roman"/>
                <w:szCs w:val="22"/>
                <w:lang w:val="ru-RU"/>
              </w:rPr>
              <w:t>предложений.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22</w:t>
            </w:r>
          </w:p>
        </w:tc>
        <w:tc>
          <w:tcPr>
            <w:tcW w:w="7937" w:type="dxa"/>
          </w:tcPr>
          <w:p w:rsidR="00D375AB" w:rsidRDefault="005A04D1">
            <w:pPr>
              <w:adjustRightInd/>
              <w:jc w:val="both"/>
              <w:rPr>
                <w:rFonts w:eastAsia="Times New Roman"/>
                <w:szCs w:val="22"/>
                <w:lang w:val="ru-RU"/>
              </w:rPr>
            </w:pPr>
            <w:r>
              <w:rPr>
                <w:rFonts w:eastAsia="Times New Roman"/>
                <w:szCs w:val="22"/>
                <w:lang w:val="ru-RU"/>
              </w:rPr>
              <w:t>Обобщение и систематизация по теме "Синтаксис. Синтаксические нормы"</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23</w:t>
            </w:r>
          </w:p>
        </w:tc>
        <w:tc>
          <w:tcPr>
            <w:tcW w:w="7937" w:type="dxa"/>
          </w:tcPr>
          <w:p w:rsidR="00D375AB" w:rsidRDefault="005A04D1">
            <w:pPr>
              <w:adjustRightInd/>
              <w:jc w:val="both"/>
              <w:rPr>
                <w:rFonts w:eastAsia="Times New Roman"/>
                <w:szCs w:val="22"/>
                <w:lang w:val="ru-RU"/>
              </w:rPr>
            </w:pPr>
            <w:r>
              <w:rPr>
                <w:rFonts w:eastAsia="Times New Roman"/>
                <w:szCs w:val="22"/>
                <w:lang w:val="ru-RU"/>
              </w:rPr>
              <w:t>Контрольная работа по теме "Синтаксис и синтаксические нормы"</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24</w:t>
            </w:r>
          </w:p>
        </w:tc>
        <w:tc>
          <w:tcPr>
            <w:tcW w:w="7937" w:type="dxa"/>
          </w:tcPr>
          <w:p w:rsidR="00D375AB" w:rsidRDefault="005A04D1">
            <w:pPr>
              <w:adjustRightInd/>
              <w:jc w:val="both"/>
              <w:rPr>
                <w:rFonts w:eastAsia="Times New Roman"/>
                <w:szCs w:val="22"/>
                <w:lang w:val="ru-RU"/>
              </w:rPr>
            </w:pPr>
            <w:r>
              <w:rPr>
                <w:rFonts w:eastAsia="Times New Roman"/>
                <w:szCs w:val="22"/>
                <w:lang w:val="ru-RU"/>
              </w:rPr>
              <w:t>Пунктуация как раздел лингвистики. (повторение, обобщение)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25</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Правила</w:t>
            </w:r>
            <w:r>
              <w:rPr>
                <w:rFonts w:eastAsia="Times New Roman"/>
                <w:szCs w:val="22"/>
                <w:lang w:val="ru-RU"/>
              </w:rPr>
              <w:t xml:space="preserve"> постановки тире между подлежащим и сказуемым, выраженными </w:t>
            </w:r>
            <w:r>
              <w:rPr>
                <w:rFonts w:eastAsia="Times New Roman"/>
                <w:szCs w:val="22"/>
                <w:lang w:val="ru-RU"/>
              </w:rPr>
              <w:lastRenderedPageBreak/>
              <w:t>разными частями речи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lastRenderedPageBreak/>
              <w:t>Урок 26</w:t>
            </w:r>
          </w:p>
        </w:tc>
        <w:tc>
          <w:tcPr>
            <w:tcW w:w="7937" w:type="dxa"/>
          </w:tcPr>
          <w:p w:rsidR="00D375AB" w:rsidRDefault="005A04D1">
            <w:pPr>
              <w:adjustRightInd/>
              <w:jc w:val="both"/>
              <w:rPr>
                <w:rFonts w:eastAsia="Times New Roman"/>
                <w:szCs w:val="22"/>
                <w:lang w:val="ru-RU"/>
              </w:rPr>
            </w:pPr>
            <w:r>
              <w:rPr>
                <w:rFonts w:eastAsia="Times New Roman"/>
                <w:szCs w:val="22"/>
                <w:lang w:val="ru-RU"/>
              </w:rPr>
              <w:t>Знаки препинания в предложениях с однородными членами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27</w:t>
            </w:r>
          </w:p>
        </w:tc>
        <w:tc>
          <w:tcPr>
            <w:tcW w:w="7937" w:type="dxa"/>
          </w:tcPr>
          <w:p w:rsidR="00D375AB" w:rsidRDefault="005A04D1">
            <w:pPr>
              <w:adjustRightInd/>
              <w:jc w:val="both"/>
              <w:rPr>
                <w:rFonts w:eastAsia="Times New Roman"/>
                <w:szCs w:val="22"/>
                <w:lang w:val="ru-RU"/>
              </w:rPr>
            </w:pPr>
            <w:r>
              <w:rPr>
                <w:rFonts w:eastAsia="Times New Roman"/>
                <w:szCs w:val="22"/>
                <w:lang w:val="ru-RU"/>
              </w:rPr>
              <w:t>Знаки препинания в предложениях с однородными членами.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28</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Правила постановки знаков преп</w:t>
            </w:r>
            <w:r>
              <w:rPr>
                <w:rFonts w:eastAsia="Times New Roman"/>
                <w:szCs w:val="22"/>
                <w:lang w:val="ru-RU"/>
              </w:rPr>
              <w:t>инания в предложениях с обособленными определениями, приложениями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29</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Правила постановки знаков препинания в предложениях с обособленными дополнениями, обстоятельствами, уточняющими членами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30</w:t>
            </w:r>
          </w:p>
        </w:tc>
        <w:tc>
          <w:tcPr>
            <w:tcW w:w="7937" w:type="dxa"/>
          </w:tcPr>
          <w:p w:rsidR="00D375AB" w:rsidRDefault="005A04D1">
            <w:pPr>
              <w:adjustRightInd/>
              <w:jc w:val="both"/>
              <w:rPr>
                <w:rFonts w:eastAsia="Times New Roman"/>
                <w:szCs w:val="22"/>
                <w:lang w:val="ru-RU"/>
              </w:rPr>
            </w:pPr>
            <w:r>
              <w:rPr>
                <w:rFonts w:eastAsia="Times New Roman"/>
                <w:szCs w:val="22"/>
                <w:lang w:val="ru-RU"/>
              </w:rPr>
              <w:t>Знаки препинания при обособлении.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31</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Правила постановки знаков препинания в предложениях с вводными конструкциями, обращениями, междометиями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32</w:t>
            </w:r>
          </w:p>
        </w:tc>
        <w:tc>
          <w:tcPr>
            <w:tcW w:w="7937" w:type="dxa"/>
          </w:tcPr>
          <w:p w:rsidR="00D375AB" w:rsidRDefault="005A04D1">
            <w:pPr>
              <w:adjustRightInd/>
              <w:jc w:val="both"/>
              <w:rPr>
                <w:rFonts w:eastAsia="Times New Roman"/>
                <w:szCs w:val="22"/>
                <w:lang w:val="ru-RU"/>
              </w:rPr>
            </w:pPr>
            <w:r>
              <w:rPr>
                <w:rFonts w:eastAsia="Times New Roman"/>
                <w:szCs w:val="22"/>
                <w:lang w:val="ru-RU"/>
              </w:rPr>
              <w:t>Знаки препинания в предложениях с вводными конструкциями, обращениями, междометиями.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33</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Правила постановки знаков препинания в</w:t>
            </w:r>
            <w:r>
              <w:rPr>
                <w:rFonts w:eastAsia="Times New Roman"/>
                <w:szCs w:val="22"/>
                <w:lang w:val="ru-RU"/>
              </w:rPr>
              <w:t xml:space="preserve"> сложносочиненном предложении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34</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Правила постановки знаков препинания в сложноподчиненном предложении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35</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Правила постановки знаков препинания в бессоюзном сложном предложении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36</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Правила постановки знаков препинания в сложном предложении с</w:t>
            </w:r>
            <w:r>
              <w:rPr>
                <w:rFonts w:eastAsia="Times New Roman"/>
                <w:szCs w:val="22"/>
                <w:lang w:val="ru-RU"/>
              </w:rPr>
              <w:t xml:space="preserve"> разными видами связи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37</w:t>
            </w:r>
          </w:p>
        </w:tc>
        <w:tc>
          <w:tcPr>
            <w:tcW w:w="7937" w:type="dxa"/>
          </w:tcPr>
          <w:p w:rsidR="00D375AB" w:rsidRDefault="005A04D1">
            <w:pPr>
              <w:adjustRightInd/>
              <w:jc w:val="both"/>
              <w:rPr>
                <w:rFonts w:eastAsia="Times New Roman"/>
                <w:szCs w:val="22"/>
                <w:lang w:val="ru-RU"/>
              </w:rPr>
            </w:pPr>
            <w:r>
              <w:rPr>
                <w:rFonts w:eastAsia="Times New Roman"/>
                <w:szCs w:val="22"/>
                <w:lang w:val="ru-RU"/>
              </w:rPr>
              <w:t>Знаки препинания в сложном предложении с разными видами связи.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38</w:t>
            </w:r>
          </w:p>
        </w:tc>
        <w:tc>
          <w:tcPr>
            <w:tcW w:w="7937" w:type="dxa"/>
          </w:tcPr>
          <w:p w:rsidR="00D375AB" w:rsidRDefault="005A04D1">
            <w:pPr>
              <w:adjustRightInd/>
              <w:jc w:val="both"/>
              <w:rPr>
                <w:rFonts w:eastAsia="Times New Roman"/>
                <w:szCs w:val="22"/>
                <w:lang w:val="ru-RU"/>
              </w:rPr>
            </w:pPr>
            <w:r>
              <w:rPr>
                <w:rFonts w:eastAsia="Times New Roman"/>
                <w:szCs w:val="22"/>
                <w:lang w:val="ru-RU"/>
              </w:rPr>
              <w:t>Правила пунктуационного оформления предложений с прямой речью, косвенной речью, диалогом, цитатой</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39</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Повторение правил пунктуационного </w:t>
            </w:r>
            <w:r>
              <w:rPr>
                <w:rFonts w:eastAsia="Times New Roman"/>
                <w:szCs w:val="22"/>
                <w:lang w:val="ru-RU"/>
              </w:rPr>
              <w:t>оформления предложений при передаче чужой речи.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40</w:t>
            </w:r>
          </w:p>
        </w:tc>
        <w:tc>
          <w:tcPr>
            <w:tcW w:w="7937" w:type="dxa"/>
          </w:tcPr>
          <w:p w:rsidR="00D375AB" w:rsidRDefault="005A04D1">
            <w:pPr>
              <w:adjustRightInd/>
              <w:jc w:val="both"/>
              <w:rPr>
                <w:rFonts w:eastAsia="Times New Roman"/>
                <w:szCs w:val="22"/>
                <w:lang w:val="ru-RU"/>
              </w:rPr>
            </w:pPr>
            <w:r>
              <w:rPr>
                <w:rFonts w:eastAsia="Times New Roman"/>
                <w:szCs w:val="22"/>
                <w:lang w:val="ru-RU"/>
              </w:rPr>
              <w:t>Повторение и обобщение по темам раздела "Пунктуация. Основные правила пунктуации"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41</w:t>
            </w:r>
          </w:p>
        </w:tc>
        <w:tc>
          <w:tcPr>
            <w:tcW w:w="7937" w:type="dxa"/>
          </w:tcPr>
          <w:p w:rsidR="00D375AB" w:rsidRDefault="005A04D1">
            <w:pPr>
              <w:adjustRightInd/>
              <w:jc w:val="both"/>
              <w:rPr>
                <w:rFonts w:eastAsia="Times New Roman"/>
                <w:szCs w:val="22"/>
                <w:lang w:val="ru-RU"/>
              </w:rPr>
            </w:pPr>
            <w:r>
              <w:rPr>
                <w:rFonts w:eastAsia="Times New Roman"/>
                <w:szCs w:val="22"/>
                <w:lang w:val="ru-RU"/>
              </w:rPr>
              <w:t>Итоговый контроль "Пунктуация. Основные правила пунктуации". Сочинение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42</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Функциональная </w:t>
            </w:r>
            <w:r>
              <w:rPr>
                <w:rFonts w:eastAsia="Times New Roman"/>
                <w:szCs w:val="22"/>
                <w:lang w:val="ru-RU"/>
              </w:rPr>
              <w:t>стилистика как раздел лингвистики (повторение, обобщение)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43</w:t>
            </w:r>
          </w:p>
        </w:tc>
        <w:tc>
          <w:tcPr>
            <w:tcW w:w="7937" w:type="dxa"/>
          </w:tcPr>
          <w:p w:rsidR="00D375AB" w:rsidRDefault="005A04D1">
            <w:pPr>
              <w:adjustRightInd/>
              <w:jc w:val="both"/>
              <w:rPr>
                <w:rFonts w:eastAsia="Times New Roman"/>
                <w:szCs w:val="22"/>
                <w:lang w:val="ru-RU"/>
              </w:rPr>
            </w:pPr>
            <w:r>
              <w:rPr>
                <w:rFonts w:eastAsia="Times New Roman"/>
                <w:szCs w:val="22"/>
                <w:lang w:val="ru-RU"/>
              </w:rPr>
              <w:t>Разговорная речь</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44</w:t>
            </w:r>
          </w:p>
        </w:tc>
        <w:tc>
          <w:tcPr>
            <w:tcW w:w="7937" w:type="dxa"/>
          </w:tcPr>
          <w:p w:rsidR="00D375AB" w:rsidRDefault="005A04D1">
            <w:pPr>
              <w:adjustRightInd/>
              <w:jc w:val="both"/>
              <w:rPr>
                <w:rFonts w:eastAsia="Times New Roman"/>
                <w:szCs w:val="22"/>
                <w:lang w:val="ru-RU"/>
              </w:rPr>
            </w:pPr>
            <w:r>
              <w:rPr>
                <w:rFonts w:eastAsia="Times New Roman"/>
                <w:szCs w:val="22"/>
                <w:lang w:val="ru-RU"/>
              </w:rPr>
              <w:t>Разговорная речь.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45</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жанры разговорной речи: устный рассказ, беседа, спор (обзор)</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46</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Основные жанры разговорной речи: устный </w:t>
            </w:r>
            <w:r>
              <w:rPr>
                <w:rFonts w:eastAsia="Times New Roman"/>
                <w:szCs w:val="22"/>
                <w:lang w:val="ru-RU"/>
              </w:rPr>
              <w:t xml:space="preserve">рассказ, беседа, спор. </w:t>
            </w:r>
            <w:r>
              <w:rPr>
                <w:rFonts w:eastAsia="Times New Roman"/>
                <w:szCs w:val="22"/>
                <w:lang w:val="ru-RU"/>
              </w:rPr>
              <w:lastRenderedPageBreak/>
              <w:t>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lastRenderedPageBreak/>
              <w:t>Урок 47</w:t>
            </w:r>
          </w:p>
        </w:tc>
        <w:tc>
          <w:tcPr>
            <w:tcW w:w="7937" w:type="dxa"/>
          </w:tcPr>
          <w:p w:rsidR="00D375AB" w:rsidRDefault="005A04D1">
            <w:pPr>
              <w:adjustRightInd/>
              <w:jc w:val="both"/>
              <w:rPr>
                <w:rFonts w:eastAsia="Times New Roman"/>
                <w:szCs w:val="22"/>
                <w:lang w:val="ru-RU"/>
              </w:rPr>
            </w:pPr>
            <w:r>
              <w:rPr>
                <w:rFonts w:eastAsia="Times New Roman"/>
                <w:szCs w:val="22"/>
                <w:lang w:val="ru-RU"/>
              </w:rPr>
              <w:t>Научный стиль, сфера его использования, назначение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48</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подстили научного стиля</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49</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подстили научного стиля.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50</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жанры научного стиля (обзор)</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51</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жан</w:t>
            </w:r>
            <w:r>
              <w:rPr>
                <w:rFonts w:eastAsia="Times New Roman"/>
                <w:szCs w:val="22"/>
                <w:lang w:val="ru-RU"/>
              </w:rPr>
              <w:t>ры научного стиля.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52</w:t>
            </w:r>
          </w:p>
        </w:tc>
        <w:tc>
          <w:tcPr>
            <w:tcW w:w="7937" w:type="dxa"/>
          </w:tcPr>
          <w:p w:rsidR="00D375AB" w:rsidRDefault="005A04D1">
            <w:pPr>
              <w:adjustRightInd/>
              <w:jc w:val="both"/>
              <w:rPr>
                <w:rFonts w:eastAsia="Times New Roman"/>
                <w:szCs w:val="22"/>
                <w:lang w:val="ru-RU"/>
              </w:rPr>
            </w:pPr>
            <w:r>
              <w:rPr>
                <w:rFonts w:eastAsia="Times New Roman"/>
                <w:szCs w:val="22"/>
                <w:lang w:val="ru-RU"/>
              </w:rPr>
              <w:t>Официально-деловой стиль, сфера его использования, назначение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53</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жанры официально-делового стиля (обзор).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54</w:t>
            </w:r>
          </w:p>
        </w:tc>
        <w:tc>
          <w:tcPr>
            <w:tcW w:w="7937" w:type="dxa"/>
          </w:tcPr>
          <w:p w:rsidR="00D375AB" w:rsidRDefault="005A04D1">
            <w:pPr>
              <w:adjustRightInd/>
              <w:jc w:val="both"/>
              <w:rPr>
                <w:rFonts w:eastAsia="Times New Roman"/>
                <w:szCs w:val="22"/>
                <w:lang w:val="ru-RU"/>
              </w:rPr>
            </w:pPr>
            <w:r>
              <w:rPr>
                <w:rFonts w:eastAsia="Times New Roman"/>
                <w:szCs w:val="22"/>
                <w:lang w:val="ru-RU"/>
              </w:rPr>
              <w:t>Публицистический стиль, сфера его использования, назначение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55</w:t>
            </w:r>
          </w:p>
        </w:tc>
        <w:tc>
          <w:tcPr>
            <w:tcW w:w="7937" w:type="dxa"/>
          </w:tcPr>
          <w:p w:rsidR="00D375AB" w:rsidRDefault="005A04D1">
            <w:pPr>
              <w:adjustRightInd/>
              <w:jc w:val="both"/>
              <w:rPr>
                <w:rFonts w:eastAsia="Times New Roman"/>
                <w:szCs w:val="22"/>
                <w:lang w:val="ru-RU"/>
              </w:rPr>
            </w:pPr>
            <w:r>
              <w:rPr>
                <w:rFonts w:eastAsia="Times New Roman"/>
                <w:szCs w:val="22"/>
                <w:lang w:val="ru-RU"/>
              </w:rPr>
              <w:t>Публицистический стиль. Лексические, морфологические и синтаксические особенности стиля</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56</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жанры публицистического стиля: заметка, статья, репортаж</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57</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жанры публицистического стиля: интервью, очерк</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58</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Публицистический </w:t>
            </w:r>
            <w:r>
              <w:rPr>
                <w:rFonts w:eastAsia="Times New Roman"/>
                <w:szCs w:val="22"/>
                <w:lang w:val="ru-RU"/>
              </w:rPr>
              <w:t>стиль.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59</w:t>
            </w:r>
          </w:p>
        </w:tc>
        <w:tc>
          <w:tcPr>
            <w:tcW w:w="7937" w:type="dxa"/>
          </w:tcPr>
          <w:p w:rsidR="00D375AB" w:rsidRDefault="005A04D1">
            <w:pPr>
              <w:adjustRightInd/>
              <w:jc w:val="both"/>
              <w:rPr>
                <w:rFonts w:eastAsia="Times New Roman"/>
                <w:szCs w:val="22"/>
                <w:lang w:val="ru-RU"/>
              </w:rPr>
            </w:pPr>
            <w:r>
              <w:rPr>
                <w:rFonts w:eastAsia="Times New Roman"/>
                <w:szCs w:val="22"/>
                <w:lang w:val="ru-RU"/>
              </w:rPr>
              <w:t>Итоговый контроль "Функциональная стилистика. Культура речи". Сочинение</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60</w:t>
            </w:r>
          </w:p>
        </w:tc>
        <w:tc>
          <w:tcPr>
            <w:tcW w:w="7937" w:type="dxa"/>
          </w:tcPr>
          <w:p w:rsidR="00D375AB" w:rsidRDefault="005A04D1">
            <w:pPr>
              <w:adjustRightInd/>
              <w:jc w:val="both"/>
              <w:rPr>
                <w:rFonts w:eastAsia="Times New Roman"/>
                <w:szCs w:val="22"/>
                <w:lang w:val="ru-RU"/>
              </w:rPr>
            </w:pPr>
            <w:r>
              <w:rPr>
                <w:rFonts w:eastAsia="Times New Roman"/>
                <w:szCs w:val="22"/>
                <w:lang w:val="ru-RU"/>
              </w:rPr>
              <w:t>Язык художественной литературы и его отличия от других функциональных разновидностей языка</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61</w:t>
            </w:r>
          </w:p>
        </w:tc>
        <w:tc>
          <w:tcPr>
            <w:tcW w:w="7937" w:type="dxa"/>
          </w:tcPr>
          <w:p w:rsidR="00D375AB" w:rsidRDefault="005A04D1">
            <w:pPr>
              <w:adjustRightInd/>
              <w:jc w:val="both"/>
              <w:rPr>
                <w:rFonts w:eastAsia="Times New Roman"/>
                <w:szCs w:val="22"/>
                <w:lang w:val="ru-RU"/>
              </w:rPr>
            </w:pPr>
            <w:r>
              <w:rPr>
                <w:rFonts w:eastAsia="Times New Roman"/>
                <w:szCs w:val="22"/>
                <w:lang w:val="ru-RU"/>
              </w:rPr>
              <w:t>Язык художественной литературы.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w:t>
            </w:r>
            <w:r>
              <w:rPr>
                <w:rFonts w:eastAsia="Times New Roman"/>
                <w:szCs w:val="22"/>
                <w:lang w:val="ru-RU"/>
              </w:rPr>
              <w:t>2</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признаки художественной речи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63</w:t>
            </w:r>
          </w:p>
        </w:tc>
        <w:tc>
          <w:tcPr>
            <w:tcW w:w="7937" w:type="dxa"/>
          </w:tcPr>
          <w:p w:rsidR="00D375AB" w:rsidRDefault="005A04D1">
            <w:pPr>
              <w:adjustRightInd/>
              <w:jc w:val="both"/>
              <w:rPr>
                <w:rFonts w:eastAsia="Times New Roman"/>
                <w:szCs w:val="22"/>
                <w:lang w:val="ru-RU"/>
              </w:rPr>
            </w:pPr>
            <w:r>
              <w:rPr>
                <w:rFonts w:eastAsia="Times New Roman"/>
                <w:szCs w:val="22"/>
                <w:lang w:val="ru-RU"/>
              </w:rPr>
              <w:t>Основные признаки художественной речи. Практикум</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64</w:t>
            </w:r>
          </w:p>
        </w:tc>
        <w:tc>
          <w:tcPr>
            <w:tcW w:w="7937" w:type="dxa"/>
          </w:tcPr>
          <w:p w:rsidR="00D375AB" w:rsidRDefault="005A04D1">
            <w:pPr>
              <w:adjustRightInd/>
              <w:jc w:val="both"/>
              <w:rPr>
                <w:rFonts w:eastAsia="Times New Roman"/>
                <w:szCs w:val="22"/>
                <w:lang w:val="ru-RU"/>
              </w:rPr>
            </w:pPr>
            <w:r>
              <w:rPr>
                <w:rFonts w:eastAsia="Times New Roman"/>
                <w:szCs w:val="22"/>
                <w:lang w:val="ru-RU"/>
              </w:rPr>
              <w:t>Контрольная итоговая работа</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65</w:t>
            </w:r>
          </w:p>
        </w:tc>
        <w:tc>
          <w:tcPr>
            <w:tcW w:w="7937" w:type="dxa"/>
          </w:tcPr>
          <w:p w:rsidR="00D375AB" w:rsidRDefault="005A04D1">
            <w:pPr>
              <w:adjustRightInd/>
              <w:jc w:val="both"/>
              <w:rPr>
                <w:rFonts w:eastAsia="Times New Roman"/>
                <w:szCs w:val="22"/>
                <w:lang w:val="ru-RU"/>
              </w:rPr>
            </w:pPr>
            <w:r>
              <w:rPr>
                <w:rFonts w:eastAsia="Times New Roman"/>
                <w:szCs w:val="22"/>
                <w:lang w:val="ru-RU"/>
              </w:rPr>
              <w:t>Повторение изученного. Культура речи</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66</w:t>
            </w:r>
          </w:p>
        </w:tc>
        <w:tc>
          <w:tcPr>
            <w:tcW w:w="7937" w:type="dxa"/>
          </w:tcPr>
          <w:p w:rsidR="00D375AB" w:rsidRDefault="005A04D1">
            <w:pPr>
              <w:adjustRightInd/>
              <w:jc w:val="both"/>
              <w:rPr>
                <w:rFonts w:eastAsia="Times New Roman"/>
                <w:szCs w:val="22"/>
                <w:lang w:val="ru-RU"/>
              </w:rPr>
            </w:pPr>
            <w:r>
              <w:rPr>
                <w:rFonts w:eastAsia="Times New Roman"/>
                <w:szCs w:val="22"/>
                <w:lang w:val="ru-RU"/>
              </w:rPr>
              <w:t>Повторение изученного. Орфография. Пунктуация</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67</w:t>
            </w:r>
          </w:p>
        </w:tc>
        <w:tc>
          <w:tcPr>
            <w:tcW w:w="7937" w:type="dxa"/>
          </w:tcPr>
          <w:p w:rsidR="00D375AB" w:rsidRDefault="005A04D1">
            <w:pPr>
              <w:adjustRightInd/>
              <w:jc w:val="both"/>
              <w:rPr>
                <w:rFonts w:eastAsia="Times New Roman"/>
                <w:szCs w:val="22"/>
                <w:lang w:val="ru-RU"/>
              </w:rPr>
            </w:pPr>
            <w:r>
              <w:rPr>
                <w:rFonts w:eastAsia="Times New Roman"/>
                <w:szCs w:val="22"/>
                <w:lang w:val="ru-RU"/>
              </w:rPr>
              <w:t xml:space="preserve">Повторение </w:t>
            </w:r>
            <w:r>
              <w:rPr>
                <w:rFonts w:eastAsia="Times New Roman"/>
                <w:szCs w:val="22"/>
                <w:lang w:val="ru-RU"/>
              </w:rPr>
              <w:t>изученного. Текст</w:t>
            </w:r>
          </w:p>
        </w:tc>
      </w:tr>
      <w:tr w:rsidR="00D375AB">
        <w:tc>
          <w:tcPr>
            <w:tcW w:w="1134" w:type="dxa"/>
            <w:vAlign w:val="center"/>
          </w:tcPr>
          <w:p w:rsidR="00D375AB" w:rsidRDefault="005A04D1">
            <w:pPr>
              <w:adjustRightInd/>
              <w:rPr>
                <w:rFonts w:eastAsia="Times New Roman"/>
                <w:szCs w:val="22"/>
                <w:lang w:val="ru-RU"/>
              </w:rPr>
            </w:pPr>
            <w:r>
              <w:rPr>
                <w:rFonts w:eastAsia="Times New Roman"/>
                <w:szCs w:val="22"/>
                <w:lang w:val="ru-RU"/>
              </w:rPr>
              <w:t>Урок 68</w:t>
            </w:r>
          </w:p>
        </w:tc>
        <w:tc>
          <w:tcPr>
            <w:tcW w:w="7937" w:type="dxa"/>
          </w:tcPr>
          <w:p w:rsidR="00D375AB" w:rsidRDefault="005A04D1">
            <w:pPr>
              <w:adjustRightInd/>
              <w:jc w:val="both"/>
              <w:rPr>
                <w:rFonts w:eastAsia="Times New Roman"/>
                <w:szCs w:val="22"/>
                <w:lang w:val="ru-RU"/>
              </w:rPr>
            </w:pPr>
            <w:r>
              <w:rPr>
                <w:rFonts w:eastAsia="Times New Roman"/>
                <w:szCs w:val="22"/>
                <w:lang w:val="ru-RU"/>
              </w:rPr>
              <w:t>Повторение изученного. Функциональная стилистика</w:t>
            </w:r>
          </w:p>
        </w:tc>
      </w:tr>
      <w:tr w:rsidR="00D375AB">
        <w:tc>
          <w:tcPr>
            <w:tcW w:w="9071" w:type="dxa"/>
            <w:gridSpan w:val="2"/>
          </w:tcPr>
          <w:p w:rsidR="00D375AB" w:rsidRDefault="005A04D1">
            <w:pPr>
              <w:adjustRightInd/>
              <w:ind w:left="283"/>
              <w:jc w:val="both"/>
              <w:rPr>
                <w:rFonts w:eastAsia="Times New Roman"/>
                <w:szCs w:val="22"/>
                <w:lang w:val="ru-RU"/>
              </w:rPr>
            </w:pPr>
            <w:r>
              <w:rPr>
                <w:rFonts w:eastAsia="Times New Roman"/>
                <w:szCs w:val="22"/>
                <w:lang w:val="ru-RU"/>
              </w:rPr>
              <w:t>ОБЩЕЕ КОЛИЧЕСТВО УРОКОВ ПО ПРОГРАММЕ: 68, из них уроков, отведенных на контрольные работы, - не более 6</w:t>
            </w:r>
          </w:p>
        </w:tc>
      </w:tr>
    </w:tbl>
    <w:p w:rsidR="00D375AB" w:rsidRDefault="00D375AB">
      <w:pPr>
        <w:adjustRightInd/>
        <w:jc w:val="both"/>
        <w:rPr>
          <w:rFonts w:eastAsia="Times New Roman"/>
          <w:szCs w:val="22"/>
          <w:lang w:val="ru-RU"/>
        </w:rPr>
      </w:pPr>
    </w:p>
    <w:p w:rsidR="00D375AB" w:rsidRDefault="00D375AB">
      <w:pPr>
        <w:widowControl/>
        <w:autoSpaceDE/>
        <w:autoSpaceDN/>
        <w:adjustRightInd/>
        <w:rPr>
          <w:rFonts w:ascii="Calibri" w:eastAsia="Times New Roman" w:hAnsi="Calibri"/>
          <w:sz w:val="22"/>
          <w:szCs w:val="22"/>
          <w:lang w:val="ru-RU"/>
        </w:rPr>
      </w:pPr>
    </w:p>
    <w:p w:rsidR="00D375AB" w:rsidRDefault="00D375AB">
      <w:pPr>
        <w:widowControl/>
        <w:tabs>
          <w:tab w:val="left" w:pos="720"/>
        </w:tabs>
        <w:autoSpaceDE/>
        <w:autoSpaceDN/>
        <w:adjustRightInd/>
        <w:jc w:val="both"/>
        <w:rPr>
          <w:shd w:val="clear" w:color="auto" w:fill="FFFFFF"/>
          <w:lang w:val="ru-RU"/>
        </w:rPr>
      </w:pPr>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 xml:space="preserve">Рабочая программа основного общего образования учебного предмета </w:t>
      </w:r>
      <w:r>
        <w:rPr>
          <w:shd w:val="clear" w:color="auto" w:fill="FFFFFF"/>
          <w:lang w:val="ru-RU"/>
        </w:rPr>
        <w:t>«Литература»</w:t>
      </w:r>
    </w:p>
    <w:p w:rsidR="00D375AB" w:rsidRDefault="005A04D1">
      <w:pPr>
        <w:widowControl/>
        <w:tabs>
          <w:tab w:val="left" w:pos="720"/>
        </w:tabs>
        <w:autoSpaceDE/>
        <w:autoSpaceDN/>
        <w:adjustRightInd/>
        <w:jc w:val="both"/>
        <w:rPr>
          <w:rFonts w:eastAsia="Times New Roman"/>
          <w:color w:val="0000FF"/>
          <w:u w:val="single"/>
          <w:lang w:val="ru-RU" w:eastAsia="zh-CN"/>
        </w:rPr>
      </w:pPr>
      <w:hyperlink r:id="rId226" w:history="1">
        <w:r>
          <w:rPr>
            <w:rFonts w:eastAsia="Times New Roman"/>
            <w:color w:val="0000FF"/>
            <w:u w:val="single"/>
            <w:lang w:val="ru-RU" w:eastAsia="zh-CN"/>
          </w:rPr>
          <w:t>https://edsoo.ru/рабочие-программы/</w:t>
        </w:r>
      </w:hyperlink>
    </w:p>
    <w:p w:rsidR="00D375AB" w:rsidRDefault="005A04D1">
      <w:pPr>
        <w:widowControl/>
        <w:autoSpaceDE/>
        <w:autoSpaceDN/>
        <w:adjustRightInd/>
        <w:spacing w:after="160" w:line="259" w:lineRule="auto"/>
        <w:jc w:val="both"/>
        <w:rPr>
          <w:lang w:val="ru-RU" w:eastAsia="en-US"/>
        </w:rPr>
      </w:pPr>
      <w:r>
        <w:rPr>
          <w:lang w:val="ru-RU" w:eastAsia="en-US"/>
        </w:rPr>
        <w:lastRenderedPageBreak/>
        <w:t>Использовать при составлении рабочей программы по учебному предмету «Литература» поурочное планирование.</w:t>
      </w:r>
    </w:p>
    <w:p w:rsidR="00D375AB" w:rsidRDefault="005A04D1">
      <w:pPr>
        <w:widowControl/>
        <w:autoSpaceDE/>
        <w:autoSpaceDN/>
        <w:adjustRightInd/>
        <w:spacing w:after="160" w:line="259" w:lineRule="auto"/>
        <w:jc w:val="both"/>
        <w:rPr>
          <w:lang w:val="ru-RU" w:eastAsia="en-US"/>
        </w:rPr>
      </w:pPr>
      <w:r>
        <w:rPr>
          <w:lang w:val="ru-RU" w:eastAsia="en-US"/>
        </w:rPr>
        <w:t>Базовый уровень.</w:t>
      </w:r>
    </w:p>
    <w:p w:rsidR="00D375AB" w:rsidRDefault="005A04D1">
      <w:pPr>
        <w:adjustRightInd/>
        <w:ind w:firstLine="539"/>
        <w:jc w:val="center"/>
        <w:rPr>
          <w:rFonts w:eastAsia="Times New Roman"/>
          <w:b/>
          <w:szCs w:val="22"/>
          <w:lang w:val="ru-RU"/>
        </w:rPr>
      </w:pPr>
      <w:r>
        <w:rPr>
          <w:rFonts w:eastAsia="Times New Roman"/>
          <w:b/>
          <w:szCs w:val="22"/>
          <w:lang w:val="ru-RU"/>
        </w:rPr>
        <w:t xml:space="preserve">Поурочное планирование по </w:t>
      </w:r>
      <w:r>
        <w:rPr>
          <w:rFonts w:eastAsia="Times New Roman"/>
          <w:b/>
          <w:szCs w:val="22"/>
          <w:lang w:val="ru-RU"/>
        </w:rPr>
        <w:t>предмету «Литература»</w:t>
      </w:r>
    </w:p>
    <w:p w:rsidR="00D375AB" w:rsidRDefault="005A04D1">
      <w:pPr>
        <w:adjustRightInd/>
        <w:ind w:firstLine="539"/>
        <w:jc w:val="center"/>
        <w:rPr>
          <w:rFonts w:eastAsia="Times New Roman"/>
          <w:b/>
          <w:szCs w:val="22"/>
          <w:lang w:val="ru-RU"/>
        </w:rPr>
      </w:pPr>
      <w:r>
        <w:rPr>
          <w:rFonts w:eastAsia="Times New Roman"/>
          <w:b/>
          <w:szCs w:val="22"/>
          <w:lang w:val="ru-RU"/>
        </w:rPr>
        <w:t>на уровне среднего общего образования</w:t>
      </w:r>
    </w:p>
    <w:p w:rsidR="00D375AB" w:rsidRDefault="00D375AB">
      <w:pPr>
        <w:adjustRightInd/>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10 класс</w:t>
      </w:r>
    </w:p>
    <w:p w:rsidR="00D375AB" w:rsidRDefault="00D375AB">
      <w:pPr>
        <w:adjustRightInd/>
        <w:jc w:val="both"/>
        <w:rPr>
          <w:rFonts w:eastAsia="Times New Roman"/>
          <w:szCs w:val="22"/>
          <w:lang w:val="ru-RU"/>
        </w:rPr>
      </w:pPr>
    </w:p>
    <w:tbl>
      <w:tblPr>
        <w:tblW w:w="0" w:type="auto"/>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5"/>
        <w:gridCol w:w="9072"/>
      </w:tblGrid>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center"/>
              <w:rPr>
                <w:rFonts w:eastAsia="Times New Roman"/>
                <w:szCs w:val="22"/>
                <w:lang w:val="ru-RU" w:eastAsia="en-US"/>
              </w:rPr>
            </w:pPr>
            <w:r>
              <w:rPr>
                <w:rFonts w:eastAsia="Times New Roman"/>
                <w:szCs w:val="22"/>
                <w:lang w:val="ru-RU" w:eastAsia="en-US"/>
              </w:rPr>
              <w:t>№ урока</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center"/>
              <w:rPr>
                <w:rFonts w:eastAsia="Times New Roman"/>
                <w:szCs w:val="22"/>
                <w:lang w:val="ru-RU" w:eastAsia="en-US"/>
              </w:rPr>
            </w:pPr>
            <w:r>
              <w:rPr>
                <w:rFonts w:eastAsia="Times New Roman"/>
                <w:szCs w:val="22"/>
                <w:lang w:val="ru-RU" w:eastAsia="en-US"/>
              </w:rPr>
              <w:t>Тема урока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Обобщающее повторение: от древнерусской литературы до литературы XVIII в. "Слово о полку Игореве". Стихотворения М.В. Ломоносова, Г.Р. Державина. Комедия Д.И.</w:t>
            </w:r>
            <w:r>
              <w:rPr>
                <w:rFonts w:eastAsia="Times New Roman"/>
                <w:szCs w:val="22"/>
                <w:lang w:val="ru-RU" w:eastAsia="en-US"/>
              </w:rPr>
              <w:t xml:space="preserve"> Фонвизина "Недоросль"</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Обобщающее повторение: стихотворения и баллады В.А. Жуковского; комедия А.С. Грибоедова "Горе от ума"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Обобщающее повторение: произведения А.С. Пушкина. Стихотворения, романы "Евгений Онегин" и "Капитанская дочка"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Обобщающее повторение: произведения М.Ю. Лермонтова. Стихотворения. Роман "Герой нашего времени"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Обобщающее повторение: произведения Н.В. Гоголя. Комедия "Ревизор". Поэма "Мертвые души"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Введение в курс литературы второй половины XIX </w:t>
            </w:r>
            <w:r>
              <w:rPr>
                <w:rFonts w:eastAsia="Times New Roman"/>
                <w:szCs w:val="22"/>
                <w:lang w:val="ru-RU" w:eastAsia="en-US"/>
              </w:rPr>
              <w:t>в. Основные этапы жизни и творчества А.Н. Островского. Идейно-художественное своеобразие драмы "Гроза"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Тематика и проблематика пьесы "Гроза". Особенности сюжета и своеобразие конфликта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Город Калинов и его обитатели. Образ Катерины</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Смысл названия и символика пьесы. Драма "Гроза" в русской критике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Подготовка к домашнему сочинению по пьесе А.Н. Островского "Гроза"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Резервный урок. Сочинение по пьесе А.Н. Островского "Гроза"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Основные этапы жизни </w:t>
            </w:r>
            <w:r>
              <w:rPr>
                <w:rFonts w:eastAsia="Times New Roman"/>
                <w:szCs w:val="22"/>
                <w:lang w:val="ru-RU" w:eastAsia="en-US"/>
              </w:rPr>
              <w:t>и творчества И.А. Гончарова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История создания романа "Обломов". Особенности композиции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Образ главного героя. Обломов и Штольц</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Женские образы в романе "Обломов" и их роль в развитии сюжета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lastRenderedPageBreak/>
              <w:t>Урок 16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Социально-философский смысл </w:t>
            </w:r>
            <w:r>
              <w:rPr>
                <w:rFonts w:eastAsia="Times New Roman"/>
                <w:szCs w:val="22"/>
                <w:lang w:val="ru-RU" w:eastAsia="en-US"/>
              </w:rPr>
              <w:t>романа "Обломов". Русская критика о романе. Понятие "обломовщина"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Подготовка к домашнему сочинению по роману И.А. Гончарова "Обломов"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И.С. Тургенева. Творческая история создания романа "Отц</w:t>
            </w:r>
            <w:r>
              <w:rPr>
                <w:rFonts w:eastAsia="Times New Roman"/>
                <w:szCs w:val="22"/>
                <w:lang w:val="ru-RU" w:eastAsia="en-US"/>
              </w:rPr>
              <w:t>ы и дети"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Сюжет и проблематика романа "Отцы и дети"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Образ нигилиста в романе "Отцы и дети", конфликт поколений</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Женские образы в романе "Отцы и дети"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"Вечные темы" в романе "Отцы и дети". Роль эпилога. Авторская позиция и</w:t>
            </w:r>
            <w:r>
              <w:rPr>
                <w:rFonts w:eastAsia="Times New Roman"/>
                <w:szCs w:val="22"/>
                <w:lang w:val="ru-RU" w:eastAsia="en-US"/>
              </w:rPr>
              <w:t xml:space="preserve"> способы ее выражения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Полемика вокруг романа "Отцы и дети": Д.И. Писарев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Подготовка к домашнему сочинению по роману И.С. Тургенева "Отцы и дети"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Ф.И. Тютчева. Поэт-философ</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Тема родной природы в лирике Ф.И. Тютчева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Любовная лирика Ф.И. Тютчева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Анализ лирического произведения Ф.И. Тютчева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Н.А. Некрасова. О народных истоках мироощущения поэта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Гражданская поэзия и лирика чувств Н.А. Некрасова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Анализ лирического произведения Н.А. Некрасова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История создания поэмы Н.А. Некрасова "Кому на Руси жить хорошо". Особенности жанра, сюжета и композиции. Фольклорная</w:t>
            </w:r>
            <w:r>
              <w:rPr>
                <w:rFonts w:eastAsia="Times New Roman"/>
                <w:szCs w:val="22"/>
                <w:lang w:val="ru-RU" w:eastAsia="en-US"/>
              </w:rPr>
              <w:t xml:space="preserve"> основа произведения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Многообразие народных типов в галерее персонажей "Кому на Руси жить хорошо"</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Проблемы счастья и смысла жизни в поэме "Кому на Руси жить хорошо"</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А.А. Фета. Теория "чистого иску</w:t>
            </w:r>
            <w:r>
              <w:rPr>
                <w:rFonts w:eastAsia="Times New Roman"/>
                <w:szCs w:val="22"/>
                <w:lang w:val="ru-RU" w:eastAsia="en-US"/>
              </w:rPr>
              <w:t>сства"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Человек и природа в лирике А.А. Фета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Художественное мастерство А.А. Фета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lastRenderedPageBreak/>
              <w:t>Урок 38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Анализ лирического произведения А.А. Фета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Подготовка к контрольной работе: ответы на проблемный вопрос, сочинение, тесты по </w:t>
            </w:r>
            <w:r>
              <w:rPr>
                <w:rFonts w:eastAsia="Times New Roman"/>
                <w:szCs w:val="22"/>
                <w:lang w:val="ru-RU" w:eastAsia="en-US"/>
              </w:rPr>
              <w:t>поэзии второй половины XIX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Контрольная работа: письменные ответы на проблемный вопрос, сочинение, тесты по поэзии второй половины XIX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М.Е. Салтыкова-Щедрина. Мастер сатиры</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"История одного г</w:t>
            </w:r>
            <w:r>
              <w:rPr>
                <w:rFonts w:eastAsia="Times New Roman"/>
                <w:szCs w:val="22"/>
                <w:lang w:val="ru-RU" w:eastAsia="en-US"/>
              </w:rPr>
              <w:t>орода" как сатирическое произведение. Глава "О корени происхождения глуповцев"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Собирательные образы градоначальников и "глуповцев". Главы "Опись градоначальникам", "Органчик", "Подтверждение покаяния"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Подготовка к презентации </w:t>
            </w:r>
            <w:r>
              <w:rPr>
                <w:rFonts w:eastAsia="Times New Roman"/>
                <w:szCs w:val="22"/>
                <w:lang w:val="ru-RU" w:eastAsia="en-US"/>
              </w:rPr>
              <w:t>проектов по литературе второй половины XIX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Презентация проектов по литературе второй половины XIX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Ф.М. Достоевского</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История создания романа "Преступление и наказание". Жанровые и композицио</w:t>
            </w:r>
            <w:r>
              <w:rPr>
                <w:rFonts w:eastAsia="Times New Roman"/>
                <w:szCs w:val="22"/>
                <w:lang w:val="ru-RU" w:eastAsia="en-US"/>
              </w:rPr>
              <w:t>нные особенности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сюжетные линии романа "Преступление и наказание". Преступление Раскольникова. Идея о праве сильной личности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Раскольников в системе образов. Раскольников и его "двойники"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Униженные и оскорбленные в романе</w:t>
            </w:r>
            <w:r>
              <w:rPr>
                <w:rFonts w:eastAsia="Times New Roman"/>
                <w:szCs w:val="22"/>
                <w:lang w:val="ru-RU" w:eastAsia="en-US"/>
              </w:rPr>
              <w:t xml:space="preserve"> "Преступление и наказание". Образ Петербурга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Образ Сонечки Мармеладовой и проблема нравственного идеала в романе "Преступление и наказание"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Библейские мотивы и образы в романе "Преступление и наказание"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Смысл названия романа "Пр</w:t>
            </w:r>
            <w:r>
              <w:rPr>
                <w:rFonts w:eastAsia="Times New Roman"/>
                <w:szCs w:val="22"/>
                <w:lang w:val="ru-RU" w:eastAsia="en-US"/>
              </w:rPr>
              <w:t>еступление и наказание". Роль финала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Художественное мастерство писателя. Психологизм в романе "Преступление и наказание"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Историко-культурное значение романа Ф.М. Достоевского "Преступление и наказание"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Подготовка к</w:t>
            </w:r>
            <w:r>
              <w:rPr>
                <w:rFonts w:eastAsia="Times New Roman"/>
                <w:szCs w:val="22"/>
                <w:lang w:val="ru-RU" w:eastAsia="en-US"/>
              </w:rPr>
              <w:t xml:space="preserve"> домашнему сочинению по роману "Преступление и наказание"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Л.Н. Толстого</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История создания романа-эпопеи "Война и мир". Жанровые особенности </w:t>
            </w:r>
            <w:r>
              <w:rPr>
                <w:rFonts w:eastAsia="Times New Roman"/>
                <w:szCs w:val="22"/>
                <w:lang w:val="ru-RU" w:eastAsia="en-US"/>
              </w:rPr>
              <w:lastRenderedPageBreak/>
              <w:t>произведения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lastRenderedPageBreak/>
              <w:t>Урок 59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Роман-эпопея "Война и мир". Смысл названия.</w:t>
            </w:r>
            <w:r>
              <w:rPr>
                <w:rFonts w:eastAsia="Times New Roman"/>
                <w:szCs w:val="22"/>
                <w:lang w:val="ru-RU" w:eastAsia="en-US"/>
              </w:rPr>
              <w:t xml:space="preserve"> Историческая основа произведения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Роман-эпопея "Война и мир". Нравственные устои и жизнь дворянства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"Мысль семейная" в романе-эпопее "Война и мир": Ростовы и Болконские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Нравственно-философские взгляды Л.Н. Толстого, воплощенные в</w:t>
            </w:r>
            <w:r>
              <w:rPr>
                <w:rFonts w:eastAsia="Times New Roman"/>
                <w:szCs w:val="22"/>
                <w:lang w:val="ru-RU" w:eastAsia="en-US"/>
              </w:rPr>
              <w:t xml:space="preserve"> женских образах романа-эпопеи "Война и мир"</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Поиски смысла жизни Андрея Болконского</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Духовные искания Пьера Безухова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Отечественная война 1812 года в романе-эпопее "Война и мир"</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Бородинское сражение как </w:t>
            </w:r>
            <w:r>
              <w:rPr>
                <w:rFonts w:eastAsia="Times New Roman"/>
                <w:szCs w:val="22"/>
                <w:lang w:val="ru-RU" w:eastAsia="en-US"/>
              </w:rPr>
              <w:t>идейно-композиционный центр романа-эпопеи "Война и мир"</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Образы Кутузова и Наполеона в романе-эпопее "Война и мир"</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"Мысль народная" в романе-эпопее "Война и мир". Образ Платона Каратаева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Философия истории в романе-эпопее "Война и </w:t>
            </w:r>
            <w:r>
              <w:rPr>
                <w:rFonts w:eastAsia="Times New Roman"/>
                <w:szCs w:val="22"/>
                <w:lang w:val="ru-RU" w:eastAsia="en-US"/>
              </w:rPr>
              <w:t>мир": роль личности и стихийное начало</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Психологизм прозы Толстого: "диалектика души"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Значение творчества Л.Н. Толстого в отечественной и мировой культуре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Развитие речи. Подготовка к домашнему сочинению по роману-эпопее Л.Н. </w:t>
            </w:r>
            <w:r>
              <w:rPr>
                <w:rFonts w:eastAsia="Times New Roman"/>
                <w:szCs w:val="22"/>
                <w:lang w:val="ru-RU" w:eastAsia="en-US"/>
              </w:rPr>
              <w:t>Толстого "Война и мир"</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Н.С. Лескова. Художественный мир произведений писателя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Изображение этапов духовного пути личности в произведениях Н.С. Лескова. Особенности лесковской повествовательной манеры сказа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А.П. Чехова. Новаторство прозы писателя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Идейно-художественное своеобразие рассказа "Ионыч"</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Многообразие философско-психологической проблематики в рассказах А.П. Чехова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А.П. Чехов. </w:t>
            </w:r>
            <w:r>
              <w:rPr>
                <w:rFonts w:eastAsia="Times New Roman"/>
                <w:szCs w:val="22"/>
                <w:lang w:val="ru-RU" w:eastAsia="en-US"/>
              </w:rPr>
              <w:t>Комедия "Вишневый сад". История создания, жанровые особенности комедии. Смысл названия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Проблематика комедии "Вишневый сад". Особенности конфликта и системы образов. Разрушение "дворянского гнезда"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lastRenderedPageBreak/>
              <w:t>Урок 80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Раневская и Гаев как герои уходящего в </w:t>
            </w:r>
            <w:r>
              <w:rPr>
                <w:rFonts w:eastAsia="Times New Roman"/>
                <w:szCs w:val="22"/>
                <w:lang w:val="ru-RU" w:eastAsia="en-US"/>
              </w:rPr>
              <w:t>прошлое усадебного быта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Настоящее и будущее в комедии "Вишневый сад": образы Лопахина, Пети и Ани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Художественное мастерство, новаторство Чехова-драматурга. Значение творческого наследия А.П. Чехова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Развитие речи. Подготовка к </w:t>
            </w:r>
            <w:r>
              <w:rPr>
                <w:rFonts w:eastAsia="Times New Roman"/>
                <w:szCs w:val="22"/>
                <w:lang w:val="ru-RU" w:eastAsia="en-US"/>
              </w:rPr>
              <w:t>домашнему сочинению по творчеству А.П. Чехова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Внеклассное чтение "Любимые страницы литературы второй половины XIX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Подготовка к контрольной работе: ответы на проблемный вопрос, сочинение, тесты по литературе второй половины XIX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w:t>
            </w:r>
            <w:r>
              <w:rPr>
                <w:rFonts w:eastAsia="Times New Roman"/>
                <w:szCs w:val="22"/>
                <w:lang w:val="ru-RU" w:eastAsia="en-US"/>
              </w:rPr>
              <w:t>к 86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Контрольная работа: ответы на проблемный вопрос, сочинение, тесты по литературе второй половины XIX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Презентация проектов по литературе второй половины XIX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Поэзия народов России. Страницы жизни поэта (по выбору, например, Г. Тук</w:t>
            </w:r>
            <w:r>
              <w:rPr>
                <w:rFonts w:eastAsia="Times New Roman"/>
                <w:szCs w:val="22"/>
                <w:lang w:val="ru-RU" w:eastAsia="en-US"/>
              </w:rPr>
              <w:t>ая, К. Хетагурова) и особенности его лирики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Резервный урок. Анализ лирического произведения из поэзии народов России (по выбору)</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Жизнь и творчество писателя (Ч. Диккенса, Г. Флобера и других). История создания, сюжет и композиция </w:t>
            </w:r>
            <w:r>
              <w:rPr>
                <w:rFonts w:eastAsia="Times New Roman"/>
                <w:szCs w:val="22"/>
                <w:lang w:val="ru-RU" w:eastAsia="en-US"/>
              </w:rPr>
              <w:t>произведения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Ч. Диккенс. Роман "Большие надежды". Тематика, проблематика. Система образов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Резервный урок. Г. Флобер "Мадам Бовари". Художественное мастерство писателя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Письменный ответ на проблемный вопрос</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Страницы жизни поэта (А. Рембо, Ш. Бодлера и других), особенности его лирики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Резервный урок. Символические образы в стихотворениях, особенности поэтического языка (на выбор А. Рембо, Ш. Бодлера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Жизнь и творчество драматурга (Г. </w:t>
            </w:r>
            <w:r>
              <w:rPr>
                <w:rFonts w:eastAsia="Times New Roman"/>
                <w:szCs w:val="22"/>
                <w:lang w:val="ru-RU" w:eastAsia="en-US"/>
              </w:rPr>
              <w:t>Ибсен и другие) История создания, сюжет и конфликт в произведении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Резервный урок. Г. Ибсен "Кукольный дом". Проблематика пьесы. Система образов. Новаторство драматурга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Резервный урок. Повторение. Сквозные образы и мотивы в литературе </w:t>
            </w:r>
            <w:r>
              <w:rPr>
                <w:rFonts w:eastAsia="Times New Roman"/>
                <w:szCs w:val="22"/>
                <w:lang w:val="ru-RU" w:eastAsia="en-US"/>
              </w:rPr>
              <w:t>второй половины XIX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Резервный урок. Обобщение пройденного материала по литературе второй половины XIX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lastRenderedPageBreak/>
              <w:t>фок 100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Внеклассное чтение "В мире современной литературы"</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фок 101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Резервный урок. Подготовка к презентации проекта по зарубежной </w:t>
            </w:r>
            <w:r>
              <w:rPr>
                <w:rFonts w:eastAsia="Times New Roman"/>
                <w:szCs w:val="22"/>
                <w:lang w:val="ru-RU" w:eastAsia="en-US"/>
              </w:rPr>
              <w:t>литературе начала XIX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фок 102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Презентация проекта по зарубежной литературе XIX в.</w:t>
            </w:r>
          </w:p>
        </w:tc>
      </w:tr>
      <w:tr w:rsidR="00D375AB">
        <w:tc>
          <w:tcPr>
            <w:tcW w:w="10207" w:type="dxa"/>
            <w:gridSpan w:val="2"/>
            <w:tcBorders>
              <w:top w:val="single" w:sz="4" w:space="0" w:color="auto"/>
              <w:left w:val="single" w:sz="4" w:space="0" w:color="auto"/>
              <w:bottom w:val="single" w:sz="4" w:space="0" w:color="auto"/>
              <w:right w:val="single" w:sz="4" w:space="0" w:color="auto"/>
            </w:tcBorders>
          </w:tcPr>
          <w:p w:rsidR="00D375AB" w:rsidRDefault="005A04D1">
            <w:pPr>
              <w:adjustRightInd/>
              <w:spacing w:line="276" w:lineRule="auto"/>
              <w:rPr>
                <w:rFonts w:eastAsia="Times New Roman"/>
                <w:szCs w:val="22"/>
                <w:lang w:val="ru-RU" w:eastAsia="en-US"/>
              </w:rPr>
            </w:pPr>
            <w:r>
              <w:rPr>
                <w:rFonts w:eastAsia="Times New Roman"/>
                <w:szCs w:val="22"/>
                <w:lang w:val="ru-RU" w:eastAsia="en-US"/>
              </w:rPr>
              <w:t>ОБЩЕЕ КОЛИЧЕСТВО УРОКОВ ПО ПРОГРАММЕ: 102, из них уроков, отведенных на контрольные работы (в том числе Всероссийские проверочные работы), - не более 10</w:t>
            </w:r>
          </w:p>
        </w:tc>
      </w:tr>
    </w:tbl>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p w:rsidR="00D375AB" w:rsidRDefault="005A04D1">
      <w:pPr>
        <w:adjustRightInd/>
        <w:jc w:val="center"/>
        <w:rPr>
          <w:rFonts w:eastAsia="Times New Roman"/>
          <w:szCs w:val="22"/>
          <w:lang w:val="ru-RU"/>
        </w:rPr>
      </w:pPr>
      <w:r>
        <w:rPr>
          <w:rFonts w:eastAsia="Times New Roman"/>
          <w:szCs w:val="22"/>
          <w:lang w:val="ru-RU"/>
        </w:rPr>
        <w:t>11 класс</w:t>
      </w:r>
    </w:p>
    <w:p w:rsidR="00D375AB" w:rsidRDefault="00D375AB">
      <w:pPr>
        <w:adjustRightInd/>
        <w:jc w:val="both"/>
        <w:rPr>
          <w:rFonts w:eastAsia="Times New Roman"/>
          <w:szCs w:val="22"/>
          <w:lang w:val="ru-RU"/>
        </w:rPr>
      </w:pPr>
    </w:p>
    <w:tbl>
      <w:tblPr>
        <w:tblW w:w="0" w:type="auto"/>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5"/>
        <w:gridCol w:w="9072"/>
      </w:tblGrid>
      <w:tr w:rsidR="00D375AB">
        <w:tc>
          <w:tcPr>
            <w:tcW w:w="1135" w:type="dxa"/>
            <w:tcBorders>
              <w:top w:val="single" w:sz="4" w:space="0" w:color="auto"/>
              <w:left w:val="single" w:sz="4" w:space="0" w:color="auto"/>
              <w:bottom w:val="single" w:sz="4" w:space="0" w:color="auto"/>
              <w:right w:val="single" w:sz="4" w:space="0" w:color="auto"/>
            </w:tcBorders>
          </w:tcPr>
          <w:p w:rsidR="00D375AB" w:rsidRDefault="005A04D1">
            <w:pPr>
              <w:adjustRightInd/>
              <w:spacing w:line="276" w:lineRule="auto"/>
              <w:jc w:val="center"/>
              <w:rPr>
                <w:rFonts w:eastAsia="Times New Roman"/>
                <w:szCs w:val="22"/>
                <w:lang w:val="ru-RU" w:eastAsia="en-US"/>
              </w:rPr>
            </w:pPr>
            <w:r>
              <w:rPr>
                <w:rFonts w:eastAsia="Times New Roman"/>
                <w:szCs w:val="22"/>
                <w:lang w:val="ru-RU" w:eastAsia="en-US"/>
              </w:rPr>
              <w:t xml:space="preserve">№ </w:t>
            </w:r>
            <w:r>
              <w:rPr>
                <w:rFonts w:eastAsia="Times New Roman"/>
                <w:szCs w:val="22"/>
                <w:lang w:val="ru-RU" w:eastAsia="en-US"/>
              </w:rPr>
              <w:t>урока</w:t>
            </w:r>
          </w:p>
        </w:tc>
        <w:tc>
          <w:tcPr>
            <w:tcW w:w="9072" w:type="dxa"/>
            <w:tcBorders>
              <w:top w:val="single" w:sz="4" w:space="0" w:color="auto"/>
              <w:left w:val="single" w:sz="4" w:space="0" w:color="auto"/>
              <w:bottom w:val="single" w:sz="4" w:space="0" w:color="auto"/>
              <w:right w:val="single" w:sz="4" w:space="0" w:color="auto"/>
            </w:tcBorders>
          </w:tcPr>
          <w:p w:rsidR="00D375AB" w:rsidRDefault="005A04D1">
            <w:pPr>
              <w:adjustRightInd/>
              <w:spacing w:line="276" w:lineRule="auto"/>
              <w:jc w:val="center"/>
              <w:rPr>
                <w:rFonts w:eastAsia="Times New Roman"/>
                <w:szCs w:val="22"/>
                <w:lang w:val="ru-RU" w:eastAsia="en-US"/>
              </w:rPr>
            </w:pPr>
            <w:r>
              <w:rPr>
                <w:rFonts w:eastAsia="Times New Roman"/>
                <w:szCs w:val="22"/>
                <w:lang w:val="ru-RU" w:eastAsia="en-US"/>
              </w:rPr>
              <w:t>Тема урока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Введение в курс русской литературы XX в. Основные этапы жизни и творчества А.И. Куприна. Проблематика рассказов писателя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Своеобразие сюжета повести А.И. Куприна "Олеся". Художественное мастерство писателя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Основные </w:t>
            </w:r>
            <w:r>
              <w:rPr>
                <w:rFonts w:eastAsia="Times New Roman"/>
                <w:szCs w:val="22"/>
                <w:lang w:val="ru-RU" w:eastAsia="en-US"/>
              </w:rPr>
              <w:t>этапы жизни и творчества Л.Н. Андреева. На перепутьях реализма и модернизма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Проблематика рассказа Л.Н. Андреева "Большой шлем". Трагическое мироощущение автора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М. Горького. Романтический пафос и суровая пра</w:t>
            </w:r>
            <w:r>
              <w:rPr>
                <w:rFonts w:eastAsia="Times New Roman"/>
                <w:szCs w:val="22"/>
                <w:lang w:val="ru-RU" w:eastAsia="en-US"/>
              </w:rPr>
              <w:t>вда рассказов писателя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Социально-философская драма "На дне". История создания, смысл названия произведения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Тематика, проблематика, система образов драмы "На дне"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"Три правды" в пьесе "На дне" и их трагическое столкновение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Новаторство Горького-драматурга. Сценическая судьба пьесы "На дне"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Подготовка к домашнему сочинению по пьесе М. Горького "На дне"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Резервный урок. Подготовка к сочинению по пьесе М. Горького "На дне"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Серебряный век </w:t>
            </w:r>
            <w:r>
              <w:rPr>
                <w:rFonts w:eastAsia="Times New Roman"/>
                <w:szCs w:val="22"/>
                <w:lang w:val="ru-RU" w:eastAsia="en-US"/>
              </w:rPr>
              <w:t>русской литературы. Эстетические программы модернистских объединений</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Художественный мир поэта (на выбор К.Д. Бальмонта, М.А. Волошина, Н.С. Гумилева и других). Основные темы и мотивы лирики поэта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Анализ лирического произвед</w:t>
            </w:r>
            <w:r>
              <w:rPr>
                <w:rFonts w:eastAsia="Times New Roman"/>
                <w:szCs w:val="22"/>
                <w:lang w:val="ru-RU" w:eastAsia="en-US"/>
              </w:rPr>
              <w:t xml:space="preserve">ения поэтов Серебряного века (по </w:t>
            </w:r>
            <w:r>
              <w:rPr>
                <w:rFonts w:eastAsia="Times New Roman"/>
                <w:szCs w:val="22"/>
                <w:lang w:val="ru-RU" w:eastAsia="en-US"/>
              </w:rPr>
              <w:lastRenderedPageBreak/>
              <w:t>выбору)</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lastRenderedPageBreak/>
              <w:t>Урок 15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И.А. Бунина. Темы и мотивы рассказов писателя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Тема любви в произведениях И.А. Бунина ("Антоновские яблоки", "Чистый понедельник")</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Социально-философская пр</w:t>
            </w:r>
            <w:r>
              <w:rPr>
                <w:rFonts w:eastAsia="Times New Roman"/>
                <w:szCs w:val="22"/>
                <w:lang w:val="ru-RU" w:eastAsia="en-US"/>
              </w:rPr>
              <w:t>облематика рассказов И.А. Бунина ("Господин из Сан-Франциско")</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w:t>
            </w:r>
            <w:r>
              <w:rPr>
                <w:rFonts w:eastAsia="Times New Roman"/>
                <w:szCs w:val="22"/>
                <w:lang w:val="ru-RU" w:eastAsia="en-US"/>
              </w:rPr>
              <w:t xml:space="preserve"> без краю...", "О, я хочу безумно жить..."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Образ "страшного мира" в лирике А.А. Блока. Тема Родины. ("Россия", "Ночь, улица, фонарь, аптека...", "Река раскинулась. Течет, грустит лениво..." (из цикла "На поле Куликовом"), "О доблестях, о</w:t>
            </w:r>
            <w:r>
              <w:rPr>
                <w:rFonts w:eastAsia="Times New Roman"/>
                <w:szCs w:val="22"/>
                <w:lang w:val="ru-RU" w:eastAsia="en-US"/>
              </w:rPr>
              <w:t xml:space="preserve"> подвигах, о славе..."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Поэт и революция. Поэма А.А. Блока "Двенадцать". История создания, многоплановость, сложность художественного мира поэмы</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Герои поэмы "Двенадцать", сюжет, композиция, многозначность финала. Художественное с</w:t>
            </w:r>
            <w:r>
              <w:rPr>
                <w:rFonts w:eastAsia="Times New Roman"/>
                <w:szCs w:val="22"/>
                <w:lang w:val="ru-RU" w:eastAsia="en-US"/>
              </w:rPr>
              <w:t>воеобразие языка поэмы</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Подготовка к презентации проекта по литературе начала XX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Презентация проекта по литературе начала XX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Основные этапы жизни и творчества В.В. Маяковского. Новаторство поэтики Маяковского. Лирический </w:t>
            </w:r>
            <w:r>
              <w:rPr>
                <w:rFonts w:eastAsia="Times New Roman"/>
                <w:szCs w:val="22"/>
                <w:lang w:val="ru-RU" w:eastAsia="en-US"/>
              </w:rPr>
              <w:t>герой ранних произведений поэта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Поэт и революция. Сатира в стихотворениях В.В. Маяковского ("Прозаседавшиеся"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Своеобразие любовной лирики В.В. Маяковского ("Послушайте!", "Лиличка!", "Письмо Татьяне Яковлевой"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Художественный мир поэмы В.В. Маяковского "Облако в штанах"</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w:t>
            </w:r>
            <w:r>
              <w:rPr>
                <w:rFonts w:eastAsia="Times New Roman"/>
                <w:szCs w:val="22"/>
                <w:lang w:val="ru-RU" w:eastAsia="en-US"/>
              </w:rPr>
              <w:t>плачу..."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29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w:t>
            </w:r>
            <w:r>
              <w:rPr>
                <w:rFonts w:eastAsia="Times New Roman"/>
                <w:szCs w:val="22"/>
                <w:lang w:val="ru-RU" w:eastAsia="en-US"/>
              </w:rPr>
              <w:t xml:space="preserve">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Своеобразие любовной лирики С.А. Есенина ("Шаганэ ты моя, Шаганэ..."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lastRenderedPageBreak/>
              <w:t>Урок 31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Подготовка к домашнему сочинению по лирике А.А. Блока, В.В. Маяковского, С.А. Есенина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Страницы жизни и творчества О.Э. Манде</w:t>
            </w:r>
            <w:r>
              <w:rPr>
                <w:rFonts w:eastAsia="Times New Roman"/>
                <w:szCs w:val="22"/>
                <w:lang w:val="ru-RU" w:eastAsia="en-US"/>
              </w:rPr>
              <w:t>льштама. Основные мотивы лирики поэта, философичность его поэзии ("Бессонница. Гомер. Тугие паруса...", "За гремучую доблесть грядущих веков...")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Художественное своеобразие поэзии О.Э. Мандельштама. Символика цвета, ритмико-интонационное многообра</w:t>
            </w:r>
            <w:r>
              <w:rPr>
                <w:rFonts w:eastAsia="Times New Roman"/>
                <w:szCs w:val="22"/>
                <w:lang w:val="ru-RU" w:eastAsia="en-US"/>
              </w:rPr>
              <w:t>зие лирики поэта (стихотворения "Ленинград", "Мы живем, под собою не чуя страны..."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Страницы жизни и творчества М.И. Цветаевой. Многообразие тематики и проблематики в лирике поэта ("Моим стихам, написанным так рано...", "Кто создан из ка</w:t>
            </w:r>
            <w:r>
              <w:rPr>
                <w:rFonts w:eastAsia="Times New Roman"/>
                <w:szCs w:val="22"/>
                <w:lang w:val="ru-RU" w:eastAsia="en-US"/>
              </w:rPr>
              <w:t>мня, кто создан из глины..."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Уникальность поэтического голоса М.И. Цветаевой. Искренность лирического монолога-исповеди ("Идешь, на меня похожий...", "Мне нравится, что вы больны не мной...", "Тоска по родине! Давно...", "Книги в красном</w:t>
            </w:r>
            <w:r>
              <w:rPr>
                <w:rFonts w:eastAsia="Times New Roman"/>
                <w:szCs w:val="22"/>
                <w:lang w:val="ru-RU" w:eastAsia="en-US"/>
              </w:rPr>
              <w:t xml:space="preserve"> переплете", "Бабушке", "Красною кистью..." (из цикла "Стихи о Москве")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w:t>
            </w:r>
            <w:r>
              <w:rPr>
                <w:rFonts w:eastAsia="Times New Roman"/>
                <w:szCs w:val="22"/>
                <w:lang w:val="ru-RU" w:eastAsia="en-US"/>
              </w:rPr>
              <w:t>уки под темной вуалью...", "Смуглый отрок бродил по аллеям..."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w:t>
            </w:r>
            <w:r>
              <w:rPr>
                <w:rFonts w:eastAsia="Times New Roman"/>
                <w:szCs w:val="22"/>
                <w:lang w:val="ru-RU" w:eastAsia="en-US"/>
              </w:rPr>
              <w:t>ос был. Он звал утешно..."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История создания поэмы А.А. Ахматовой "Реквием". Трагедия народа и поэта. Смысл названия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39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Широта эпического обобщения в поэме "Реквием". Художественное своеобразие произведения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Подготовка к кон</w:t>
            </w:r>
            <w:r>
              <w:rPr>
                <w:rFonts w:eastAsia="Times New Roman"/>
                <w:szCs w:val="22"/>
                <w:lang w:val="ru-RU" w:eastAsia="en-US"/>
              </w:rPr>
              <w:t>трольной работе: ответы на проблемный вопрос, сочинение, тесты по литературе первой половины XX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Контрольная работа: письменные ответы, сочинение, тесты по литературе первой половины XX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Страницы жизни и творчества Н.А. Островского. </w:t>
            </w:r>
            <w:r>
              <w:rPr>
                <w:rFonts w:eastAsia="Times New Roman"/>
                <w:szCs w:val="22"/>
                <w:lang w:val="ru-RU" w:eastAsia="en-US"/>
              </w:rPr>
              <w:t>История создания, идейно-художественное своеобразие романа "Как закалялась сталь"</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Образ Павки Корчагина как символ мужества, героизма и силы духа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М.А. Шолохова. История создания шолоховского эпоса. Особен</w:t>
            </w:r>
            <w:r>
              <w:rPr>
                <w:rFonts w:eastAsia="Times New Roman"/>
                <w:szCs w:val="22"/>
                <w:lang w:val="ru-RU" w:eastAsia="en-US"/>
              </w:rPr>
              <w:t>ности жанра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lastRenderedPageBreak/>
              <w:t>Урок 45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Роман-эпопея "Тихий Дон". Система образов. Тема семьи. Нравственные ценности казачества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Роман-эпопея "Тихий Дон". Трагедия целого народа и судьба одного человека. Проблема гуманизма в эпопее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Женские судьбы в </w:t>
            </w:r>
            <w:r>
              <w:rPr>
                <w:rFonts w:eastAsia="Times New Roman"/>
                <w:szCs w:val="22"/>
                <w:lang w:val="ru-RU" w:eastAsia="en-US"/>
              </w:rPr>
              <w:t>романе-эпопее "Тихий Дон". Роль пейзажа в произведении. Традиции Л.Н. Толстого в прозе М.А. Шолохова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Анализ эпизода романа-эпопеи М.А. Шолохова "Тихий Дон"</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49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Основные этапы жизни и творчества М.А. Булгакова. История создания </w:t>
            </w:r>
            <w:r>
              <w:rPr>
                <w:rFonts w:eastAsia="Times New Roman"/>
                <w:szCs w:val="22"/>
                <w:lang w:val="ru-RU" w:eastAsia="en-US"/>
              </w:rPr>
              <w:t>произведения "Белая гвардия", "Мастер и Маргарита" (один роман по выбору)</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Своеобразие жанра и композиции. Многомерность исторического пространства в романе "Белая гвардия", "Мастер и Маргарита" (один роман по выбору). Система образов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Проб</w:t>
            </w:r>
            <w:r>
              <w:rPr>
                <w:rFonts w:eastAsia="Times New Roman"/>
                <w:szCs w:val="22"/>
                <w:lang w:val="ru-RU" w:eastAsia="en-US"/>
              </w:rPr>
              <w:t>лема выбора нравственной и гражданской позиции в романе "Белая гвардия", "Мастер и Маргарита" (один роман по выбору)</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Эпическая широта изображенной панорамы и лиризм размышлений повествователя. Смысл финала романа "Белая гвардия", "Мастер и </w:t>
            </w:r>
            <w:r>
              <w:rPr>
                <w:rFonts w:eastAsia="Times New Roman"/>
                <w:szCs w:val="22"/>
                <w:lang w:val="ru-RU" w:eastAsia="en-US"/>
              </w:rPr>
              <w:t>Маргарита" (один роман по выбору)</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Подготовка к домашнему сочинению на литературную тему по творчеству М.А. Шолохова и М.А. Булгакова (по выбору)</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Картины жизни и творчества А.П. Платонова. Утопические идеи произведений писат</w:t>
            </w:r>
            <w:r>
              <w:rPr>
                <w:rFonts w:eastAsia="Times New Roman"/>
                <w:szCs w:val="22"/>
                <w:lang w:val="ru-RU" w:eastAsia="en-US"/>
              </w:rPr>
              <w:t>еля. Особый тип платоновского героя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Высокий пафос и острая сатира произведений А.П. Платонова (одно произведение по выбору). Например, "В прекрасном и яростном мире", "Котлован", "Возвращение". Самобытность языка и стиля писателя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Страницы</w:t>
            </w:r>
            <w:r>
              <w:rPr>
                <w:rFonts w:eastAsia="Times New Roman"/>
                <w:szCs w:val="22"/>
                <w:lang w:val="ru-RU" w:eastAsia="en-US"/>
              </w:rPr>
              <w:t xml:space="preserve"> жизни и творчества А.Т. Твардовского. Тематика и проблематика произведений автора (не менее трех по выбору)</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Поэт и время. Основные мотивы лирики А.Т. Твардовского. Тема Великой Отечественной войны ("Памяти матери" ("В краю, куда их вывезли гуртом</w:t>
            </w:r>
            <w:r>
              <w:rPr>
                <w:rFonts w:eastAsia="Times New Roman"/>
                <w:szCs w:val="22"/>
                <w:lang w:val="ru-RU" w:eastAsia="en-US"/>
              </w:rPr>
              <w:t>..."), "Я знаю, никакой моей вины..."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Тема памяти. Доверительность и исповедальность лирической интонации А.Т. Твардовского ("Дробится рваный цоколь монумента..."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59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Тема Великой Отечественной войны в прозе. Человек на </w:t>
            </w:r>
            <w:r>
              <w:rPr>
                <w:rFonts w:eastAsia="Times New Roman"/>
                <w:szCs w:val="22"/>
                <w:lang w:val="ru-RU" w:eastAsia="en-US"/>
              </w:rPr>
              <w:t>войне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Историческая правда художественных произведений о Великой Отечественной войне. Своеобразие "лейтенантской" прозы</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lastRenderedPageBreak/>
              <w:t>Урок 61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Героизм и мужество защитников Отечества. Традиции реалистической прозы о войне в русской литературе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Страницы ж</w:t>
            </w:r>
            <w:r>
              <w:rPr>
                <w:rFonts w:eastAsia="Times New Roman"/>
                <w:szCs w:val="22"/>
                <w:lang w:val="ru-RU" w:eastAsia="en-US"/>
              </w:rPr>
              <w:t>изни и творчества А.А. Фадеева. История создания романа "Молодая гвардия". Жизненная правда и художественный вымысел</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Система образов в романе "Молодая гвардия". Героизм и мужество молодогвардейцев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В.О. Богомолов "В августе сорок </w:t>
            </w:r>
            <w:r>
              <w:rPr>
                <w:rFonts w:eastAsia="Times New Roman"/>
                <w:szCs w:val="22"/>
                <w:lang w:val="ru-RU" w:eastAsia="en-US"/>
              </w:rPr>
              <w:t>четвертого". Мужество и героизм защитников Родины</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других)</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Патриотический пафос поэзи</w:t>
            </w:r>
            <w:r>
              <w:rPr>
                <w:rFonts w:eastAsia="Times New Roman"/>
                <w:szCs w:val="22"/>
                <w:lang w:val="ru-RU" w:eastAsia="en-US"/>
              </w:rPr>
              <w:t>и о Великой Отечественной войне и ее художественное своеобразие (стихотворения С.С. Орлова, Д.С. Самойлова, К.М. Симонова, Б.А. Слуцкого и других)</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Анализ лирического произведения о Великой Отечественной войне (по выбору)</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Те</w:t>
            </w:r>
            <w:r>
              <w:rPr>
                <w:rFonts w:eastAsia="Times New Roman"/>
                <w:szCs w:val="22"/>
                <w:lang w:val="ru-RU" w:eastAsia="en-US"/>
              </w:rPr>
              <w:t>ма Великой Отечественной войны в драматургии. Художественное своеобразие и сценическое воплощение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69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Внеклассное чтение. "Страницы, опаленные войной" по произведениям о Великой Отечественной войне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Основные этапы и жизни и творчества Б.Л. </w:t>
            </w:r>
            <w:r>
              <w:rPr>
                <w:rFonts w:eastAsia="Times New Roman"/>
                <w:szCs w:val="22"/>
                <w:lang w:val="ru-RU" w:eastAsia="en-US"/>
              </w:rPr>
              <w:t>Пастернака. Тематика и проблематика лирики поэта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Тема поэта и поэзии. Любовная лирика Б.Л. Пастернака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Тема человека и природы. Философская глубина лирики Б.Л. Пастернака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Основные этапы жизни и творчества А.И. Солженицына. Автобио</w:t>
            </w:r>
            <w:r>
              <w:rPr>
                <w:rFonts w:eastAsia="Times New Roman"/>
                <w:szCs w:val="22"/>
                <w:lang w:val="ru-RU" w:eastAsia="en-US"/>
              </w:rPr>
              <w:t>графизм прозы писателя. Своеобразие раскрытия "лагерной" темы. Рассказ "Один день Ивана Денисовича", творческая судьба произведения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Человек и история страны в контексте трагической эпохи в книге писателя "Архипелаг ГУЛАГ"</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Презентация </w:t>
            </w:r>
            <w:r>
              <w:rPr>
                <w:rFonts w:eastAsia="Times New Roman"/>
                <w:szCs w:val="22"/>
                <w:lang w:val="ru-RU" w:eastAsia="en-US"/>
              </w:rPr>
              <w:t>проекта по литературе второй половины XX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В.М. Шукшин. Страницы жизни и творчества. Своеобразие прозы писателя ("Срезал", "Обида", "Микроскоп", "Мастер", "Крепкий мужик", "Сапожки"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Нравственные искания героев рассказов В.М. Шу</w:t>
            </w:r>
            <w:r>
              <w:rPr>
                <w:rFonts w:eastAsia="Times New Roman"/>
                <w:szCs w:val="22"/>
                <w:lang w:val="ru-RU" w:eastAsia="en-US"/>
              </w:rPr>
              <w:t>кшина. Своеобразие "чудаковатых" персонажей</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lastRenderedPageBreak/>
              <w:t>Урок 78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В.Г. Распутин. Страницы жизни и творчества. Изображение патриархальной русской деревни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79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Тема памяти и преемственности поколений. Взаимосвязь нравственных и экологических проблем в произведениях В</w:t>
            </w:r>
            <w:r>
              <w:rPr>
                <w:rFonts w:eastAsia="Times New Roman"/>
                <w:szCs w:val="22"/>
                <w:lang w:val="ru-RU" w:eastAsia="en-US"/>
              </w:rPr>
              <w:t>.Г. Распутина (не менее одного произведения по выбору). Например, "Живи и помни", "Прощание с Матерой" и других</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Н.М. Рубцов. Страницы жизни и творчества. Тема Родины в лирике поэта (не менее трех стихотворений по выбору). Например, "Звезда полей",</w:t>
            </w:r>
            <w:r>
              <w:rPr>
                <w:rFonts w:eastAsia="Times New Roman"/>
                <w:szCs w:val="22"/>
                <w:lang w:val="ru-RU" w:eastAsia="en-US"/>
              </w:rPr>
              <w:t xml:space="preserve"> "Тихая моя родина!.."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Задушевность и музыкальность поэтического слова Н.М. Рубцова ("В горнице моей светло...", "Привет, Россия...", "Русский огонек", "Я буду скакать по холмам задремавшей отчизны..."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И.А. Бродский. </w:t>
            </w:r>
            <w:r>
              <w:rPr>
                <w:rFonts w:eastAsia="Times New Roman"/>
                <w:szCs w:val="22"/>
                <w:lang w:val="ru-RU" w:eastAsia="en-US"/>
              </w:rPr>
              <w:t>Основные этапы жизни и творчества. Тематика лирических произведений поэта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w:t>
            </w:r>
            <w:r>
              <w:rPr>
                <w:rFonts w:eastAsia="Times New Roman"/>
                <w:szCs w:val="22"/>
                <w:lang w:val="ru-RU" w:eastAsia="en-US"/>
              </w:rPr>
              <w:t>анс", "Я входил вместо дикого зверя в клетку..." и другие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Тема памяти. Философские мотивы в лирике И.А. Бродского</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Своеобразие поэтического мышления и языка И.А. Бродского</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Развитие речи. Анализ лирического произведения второй поло</w:t>
            </w:r>
            <w:r>
              <w:rPr>
                <w:rFonts w:eastAsia="Times New Roman"/>
                <w:szCs w:val="22"/>
                <w:lang w:val="ru-RU" w:eastAsia="en-US"/>
              </w:rPr>
              <w:t>вины XX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Проза второй половины XX - начала XXI вв. "Деревенская" проза. Например, Ф.А. Абрамов (повесть "Пелагея"); В.И. Белов (рассказы "На родине", "Бобришный угор")</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Нравственные искания героев в прозе второй половины XX - начале XXI </w:t>
            </w:r>
            <w:r>
              <w:rPr>
                <w:rFonts w:eastAsia="Times New Roman"/>
                <w:szCs w:val="22"/>
                <w:lang w:val="ru-RU" w:eastAsia="en-US"/>
              </w:rPr>
              <w:t>вв. Например, В.П. Астафьев (повествование в рассказах "Царь-рыба" (фрагменты); Ю.П. Казаков (рассказы "Северный дневник", "Поморка"); Ю.В. Трифонов (повесть "Обмен")</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Разнообразие повествовательных форм в изображении жизни современного общества. Н</w:t>
            </w:r>
            <w:r>
              <w:rPr>
                <w:rFonts w:eastAsia="Times New Roman"/>
                <w:szCs w:val="22"/>
                <w:lang w:val="ru-RU" w:eastAsia="en-US"/>
              </w:rPr>
              <w:t>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89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По</w:t>
            </w:r>
            <w:r>
              <w:rPr>
                <w:rFonts w:eastAsia="Times New Roman"/>
                <w:szCs w:val="22"/>
                <w:lang w:val="ru-RU" w:eastAsia="en-US"/>
              </w:rPr>
              <w:t>эзия второй половины XX - начала XXI вв. Стихотворения Б.А. Ахмадулиной, А.А. Вознесенского, В.С. Высоцкого, Е.А. Евтушенко и других)</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Художественные приемы и особенности поэтического языка автора (стихотворения Б.А. Ахмадулиной, А.А. Вознесенского</w:t>
            </w:r>
            <w:r>
              <w:rPr>
                <w:rFonts w:eastAsia="Times New Roman"/>
                <w:szCs w:val="22"/>
                <w:lang w:val="ru-RU" w:eastAsia="en-US"/>
              </w:rPr>
              <w:t>, В.С. Высоцкого, Е.А. Евтушенко и других)</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Особенности драматургии второй половины XX - начала XXI вв. Например, А.Н. </w:t>
            </w:r>
            <w:r>
              <w:rPr>
                <w:rFonts w:eastAsia="Times New Roman"/>
                <w:szCs w:val="22"/>
                <w:lang w:val="ru-RU" w:eastAsia="en-US"/>
              </w:rPr>
              <w:lastRenderedPageBreak/>
              <w:t>Арбузов "Иркутская история"; А.В. Вампилов "Старший сын". Основные темы и проблемы</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lastRenderedPageBreak/>
              <w:t>Урок 92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Подготовка к контрольной работе: </w:t>
            </w:r>
            <w:r>
              <w:rPr>
                <w:rFonts w:eastAsia="Times New Roman"/>
                <w:szCs w:val="22"/>
                <w:lang w:val="ru-RU" w:eastAsia="en-US"/>
              </w:rPr>
              <w:t>ответы на проблемный вопрос, сочинение, тесты по литературе второй половины XX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93</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Контрольная работа: письменные ответы, сочинение, тесты по литературе второй половины XX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94</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Литература народов России (не менее одного произведения по выбор</w:t>
            </w:r>
            <w:r>
              <w:rPr>
                <w:rFonts w:eastAsia="Times New Roman"/>
                <w:szCs w:val="22"/>
                <w:lang w:val="ru-RU" w:eastAsia="en-US"/>
              </w:rPr>
              <w:t>у). Например, рассказ Ю. Рытхэу "Хранитель огня"; повесть Ю. Шесталова "Синий ветер каслания". Художественное произведение в историко-культурном контексте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95</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Литература народов России (стихотворения Г. Айги, Р. Гамзатова, М. Джалиля, М. Карима, Д. Ку</w:t>
            </w:r>
            <w:r>
              <w:rPr>
                <w:rFonts w:eastAsia="Times New Roman"/>
                <w:szCs w:val="22"/>
                <w:lang w:val="ru-RU" w:eastAsia="en-US"/>
              </w:rPr>
              <w:t>гультинова, К. Кулиева и других). Лирический герой в современном мире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96</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Разнообразие тем и проблем в зарубежной прозе XX в. (не менее одного произведения по выбору). Например, Р. Брэдбери "451 градус по Фаренгейту"; Э.М. Ремарк "Три товарища"; Д. Сэ</w:t>
            </w:r>
            <w:r>
              <w:rPr>
                <w:rFonts w:eastAsia="Times New Roman"/>
                <w:szCs w:val="22"/>
                <w:lang w:val="ru-RU" w:eastAsia="en-US"/>
              </w:rPr>
              <w:t>линджер "Над пропастью во ржи"; Г. Уэллс "Машина времени"; Э. Хемингуэй "Старик и море". Творческая история произведения</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97</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Проблематика и сюжет, специфика жанра и композиции, система образов произведения (Р. Брэдбери "451 градус по Фаренгейту"; Э.М.</w:t>
            </w:r>
            <w:r>
              <w:rPr>
                <w:rFonts w:eastAsia="Times New Roman"/>
                <w:szCs w:val="22"/>
                <w:lang w:val="ru-RU" w:eastAsia="en-US"/>
              </w:rPr>
              <w:t xml:space="preserve"> Ремарк "Три товарища"; Д. Сэлинджер "Над пропастью во ржи"; Г. Уэллс "Машина времени"; Э. Хемингуэй "Старик и море").</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98</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Резервный урок. Художественное своеобразие произведений зарубежной прозы XX в. Историко-культурная значимость</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99</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Общий обз</w:t>
            </w:r>
            <w:r>
              <w:rPr>
                <w:rFonts w:eastAsia="Times New Roman"/>
                <w:szCs w:val="22"/>
                <w:lang w:val="ru-RU" w:eastAsia="en-US"/>
              </w:rPr>
              <w:t>ор европейской поэзии XX в.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Т.С. Элиота)</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100</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Общий обзор зарубежной драматургии XX в. </w:t>
            </w:r>
            <w:r>
              <w:rPr>
                <w:rFonts w:eastAsia="Times New Roman"/>
                <w:szCs w:val="22"/>
                <w:lang w:val="ru-RU" w:eastAsia="en-US"/>
              </w:rPr>
              <w:t>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ее дети"; М. Метерлинка "Синяя птица"; О. Уайльда "Идеальный муж"; Т. Уильямс</w:t>
            </w:r>
            <w:r>
              <w:rPr>
                <w:rFonts w:eastAsia="Times New Roman"/>
                <w:szCs w:val="22"/>
                <w:lang w:val="ru-RU" w:eastAsia="en-US"/>
              </w:rPr>
              <w:t>а "Трамвай "Желание"; Б. Шоу "Пигмалион")</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101</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внеклассного чтения по зарубежной литературе XX в.</w:t>
            </w:r>
          </w:p>
        </w:tc>
      </w:tr>
      <w:tr w:rsidR="00D375AB">
        <w:tc>
          <w:tcPr>
            <w:tcW w:w="1135"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Урок 102</w:t>
            </w:r>
          </w:p>
        </w:tc>
        <w:tc>
          <w:tcPr>
            <w:tcW w:w="9072" w:type="dxa"/>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Презентация проекта по литературе второй половины XX - начала XXI вв.</w:t>
            </w:r>
          </w:p>
        </w:tc>
      </w:tr>
      <w:tr w:rsidR="00D375AB">
        <w:tc>
          <w:tcPr>
            <w:tcW w:w="10207" w:type="dxa"/>
            <w:gridSpan w:val="2"/>
            <w:tcBorders>
              <w:top w:val="single" w:sz="4" w:space="0" w:color="auto"/>
              <w:left w:val="single" w:sz="4" w:space="0" w:color="auto"/>
              <w:bottom w:val="single" w:sz="4" w:space="0" w:color="auto"/>
              <w:right w:val="single" w:sz="4" w:space="0" w:color="auto"/>
            </w:tcBorders>
            <w:vAlign w:val="center"/>
          </w:tcPr>
          <w:p w:rsidR="00D375AB" w:rsidRDefault="005A04D1">
            <w:pPr>
              <w:adjustRightInd/>
              <w:spacing w:line="276" w:lineRule="auto"/>
              <w:jc w:val="both"/>
              <w:rPr>
                <w:rFonts w:eastAsia="Times New Roman"/>
                <w:szCs w:val="22"/>
                <w:lang w:val="ru-RU" w:eastAsia="en-US"/>
              </w:rPr>
            </w:pPr>
            <w:r>
              <w:rPr>
                <w:rFonts w:eastAsia="Times New Roman"/>
                <w:szCs w:val="22"/>
                <w:lang w:val="ru-RU" w:eastAsia="en-US"/>
              </w:rPr>
              <w:t xml:space="preserve">ОБЩЕЕ КОЛИЧЕСТВО УРОКОВ ПО ПРОГРАММЕ: 102, из них уроков, </w:t>
            </w:r>
            <w:r>
              <w:rPr>
                <w:rFonts w:eastAsia="Times New Roman"/>
                <w:szCs w:val="22"/>
                <w:lang w:val="ru-RU" w:eastAsia="en-US"/>
              </w:rPr>
              <w:t>отведенных на контрольные работы (в том числе Всероссийские проверочные работы), - не более 10</w:t>
            </w:r>
          </w:p>
        </w:tc>
      </w:tr>
    </w:tbl>
    <w:p w:rsidR="00D375AB" w:rsidRDefault="00D375AB">
      <w:pPr>
        <w:adjustRightInd/>
        <w:jc w:val="both"/>
        <w:rPr>
          <w:rFonts w:eastAsia="Times New Roman"/>
          <w:szCs w:val="22"/>
          <w:lang w:val="ru-RU"/>
        </w:rPr>
      </w:pPr>
    </w:p>
    <w:p w:rsidR="00D375AB" w:rsidRDefault="005A04D1">
      <w:pPr>
        <w:widowControl/>
        <w:autoSpaceDE/>
        <w:autoSpaceDN/>
        <w:adjustRightInd/>
        <w:rPr>
          <w:rFonts w:ascii="Calibri" w:eastAsia="Times New Roman" w:hAnsi="Calibri"/>
          <w:sz w:val="22"/>
          <w:szCs w:val="22"/>
          <w:lang w:val="ru-RU"/>
        </w:rPr>
      </w:pPr>
      <w:r>
        <w:rPr>
          <w:lang w:val="ru-RU" w:eastAsia="en-US"/>
        </w:rPr>
        <w:t>Рабочая программа по учебному предмету «Литература» (углубленный уровень) изменений и дополнений нет.</w:t>
      </w:r>
    </w:p>
    <w:p w:rsidR="00D375AB" w:rsidRDefault="00D375AB">
      <w:pPr>
        <w:adjustRightInd/>
        <w:jc w:val="both"/>
        <w:rPr>
          <w:rFonts w:eastAsia="Times New Roman"/>
          <w:szCs w:val="22"/>
          <w:lang w:val="ru-RU"/>
        </w:rPr>
      </w:pPr>
    </w:p>
    <w:p w:rsidR="00D375AB" w:rsidRDefault="00D375AB">
      <w:pPr>
        <w:widowControl/>
        <w:autoSpaceDE/>
        <w:autoSpaceDN/>
        <w:adjustRightInd/>
        <w:spacing w:after="160" w:line="259" w:lineRule="auto"/>
        <w:jc w:val="both"/>
        <w:rPr>
          <w:lang w:val="ru-RU" w:eastAsia="en-US"/>
        </w:rPr>
      </w:pPr>
    </w:p>
    <w:p w:rsidR="00D375AB" w:rsidRDefault="00D375AB">
      <w:pPr>
        <w:widowControl/>
        <w:tabs>
          <w:tab w:val="left" w:pos="720"/>
        </w:tabs>
        <w:autoSpaceDE/>
        <w:autoSpaceDN/>
        <w:adjustRightInd/>
        <w:jc w:val="both"/>
        <w:rPr>
          <w:rFonts w:eastAsia="Times New Roman"/>
          <w:lang w:val="ru-RU" w:eastAsia="zh-CN"/>
        </w:rPr>
      </w:pPr>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общего образования учебног</w:t>
      </w:r>
      <w:r>
        <w:rPr>
          <w:shd w:val="clear" w:color="auto" w:fill="FFFFFF"/>
          <w:lang w:val="ru-RU"/>
        </w:rPr>
        <w:t>о предмета «Английский язык»</w:t>
      </w:r>
    </w:p>
    <w:p w:rsidR="00D375AB" w:rsidRDefault="005A04D1">
      <w:pPr>
        <w:widowControl/>
        <w:tabs>
          <w:tab w:val="left" w:pos="720"/>
        </w:tabs>
        <w:autoSpaceDE/>
        <w:autoSpaceDN/>
        <w:adjustRightInd/>
        <w:jc w:val="both"/>
        <w:rPr>
          <w:shd w:val="clear" w:color="auto" w:fill="FFFFFF"/>
          <w:lang w:val="ru-RU"/>
        </w:rPr>
      </w:pPr>
      <w:hyperlink r:id="rId227" w:history="1">
        <w:r>
          <w:rPr>
            <w:color w:val="0000FF"/>
            <w:u w:val="single"/>
            <w:shd w:val="clear" w:color="auto" w:fill="FFFFFF"/>
            <w:lang w:val="ru-RU"/>
          </w:rPr>
          <w:t>https://edsoo.ru/рабочие-программы/</w:t>
        </w:r>
      </w:hyperlink>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общего образования учебного предмета «История»</w:t>
      </w:r>
    </w:p>
    <w:p w:rsidR="00D375AB" w:rsidRDefault="005A04D1">
      <w:pPr>
        <w:widowControl/>
        <w:tabs>
          <w:tab w:val="left" w:pos="720"/>
        </w:tabs>
        <w:autoSpaceDE/>
        <w:autoSpaceDN/>
        <w:adjustRightInd/>
        <w:jc w:val="both"/>
        <w:rPr>
          <w:color w:val="0000FF"/>
          <w:u w:val="single"/>
          <w:shd w:val="clear" w:color="auto" w:fill="FFFFFF"/>
          <w:lang w:val="ru-RU"/>
        </w:rPr>
      </w:pPr>
      <w:hyperlink r:id="rId228" w:history="1">
        <w:r>
          <w:rPr>
            <w:color w:val="0000FF"/>
            <w:u w:val="single"/>
            <w:shd w:val="clear" w:color="auto" w:fill="FFFFFF"/>
            <w:lang w:val="ru-RU"/>
          </w:rPr>
          <w:t>https://edsoo.ru/рабочие-программы/</w:t>
        </w:r>
      </w:hyperlink>
    </w:p>
    <w:p w:rsidR="00D375AB" w:rsidRDefault="00D375AB">
      <w:pPr>
        <w:widowControl/>
        <w:tabs>
          <w:tab w:val="left" w:pos="720"/>
        </w:tabs>
        <w:autoSpaceDE/>
        <w:autoSpaceDN/>
        <w:adjustRightInd/>
        <w:jc w:val="both"/>
        <w:rPr>
          <w:color w:val="0000FF"/>
          <w:u w:val="single"/>
          <w:shd w:val="clear" w:color="auto" w:fill="FFFFFF"/>
          <w:lang w:val="ru-RU"/>
        </w:rPr>
      </w:pPr>
    </w:p>
    <w:p w:rsidR="00D375AB" w:rsidRDefault="005A04D1">
      <w:pPr>
        <w:widowControl/>
        <w:tabs>
          <w:tab w:val="left" w:pos="720"/>
        </w:tabs>
        <w:autoSpaceDE/>
        <w:autoSpaceDN/>
        <w:adjustRightInd/>
        <w:jc w:val="both"/>
        <w:rPr>
          <w:lang w:val="ru-RU" w:eastAsia="en-US"/>
        </w:rPr>
      </w:pPr>
      <w:r>
        <w:rPr>
          <w:b/>
          <w:i/>
          <w:lang w:val="ru-RU" w:eastAsia="en-US"/>
        </w:rPr>
        <w:t xml:space="preserve">Использовать </w:t>
      </w:r>
      <w:r>
        <w:rPr>
          <w:lang w:val="ru-RU" w:eastAsia="en-US"/>
        </w:rPr>
        <w:t>при составлении рабочей программы по учебному предмету «История» поурочное планирование.</w:t>
      </w:r>
    </w:p>
    <w:p w:rsidR="00D375AB" w:rsidRDefault="005A04D1">
      <w:pPr>
        <w:autoSpaceDE/>
        <w:autoSpaceDN/>
        <w:adjustRightInd/>
        <w:spacing w:before="240"/>
        <w:ind w:firstLine="540"/>
        <w:jc w:val="both"/>
        <w:rPr>
          <w:rFonts w:eastAsia="Arial"/>
          <w:szCs w:val="22"/>
          <w:lang w:val="ru-RU"/>
        </w:rPr>
      </w:pPr>
      <w:r>
        <w:rPr>
          <w:rFonts w:eastAsia="Arial"/>
          <w:szCs w:val="22"/>
          <w:lang w:val="ru-RU"/>
        </w:rPr>
        <w:t>Поурочное планирование</w:t>
      </w:r>
    </w:p>
    <w:p w:rsidR="00D375AB" w:rsidRDefault="00D375AB">
      <w:pPr>
        <w:autoSpaceDE/>
        <w:autoSpaceDN/>
        <w:adjustRightInd/>
        <w:jc w:val="both"/>
        <w:rPr>
          <w:rFonts w:eastAsia="Arial"/>
          <w:szCs w:val="22"/>
          <w:lang w:val="ru-RU"/>
        </w:rPr>
      </w:pPr>
    </w:p>
    <w:p w:rsidR="00D375AB" w:rsidRDefault="005A04D1">
      <w:pPr>
        <w:autoSpaceDE/>
        <w:autoSpaceDN/>
        <w:adjustRightInd/>
        <w:jc w:val="both"/>
        <w:rPr>
          <w:rFonts w:eastAsia="Arial"/>
          <w:szCs w:val="22"/>
          <w:lang w:val="ru-RU"/>
        </w:rPr>
      </w:pPr>
      <w:r>
        <w:rPr>
          <w:rFonts w:eastAsia="Arial"/>
          <w:szCs w:val="22"/>
          <w:lang w:val="ru-RU"/>
        </w:rPr>
        <w:t>10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 урока</w:t>
            </w:r>
          </w:p>
        </w:tc>
        <w:tc>
          <w:tcPr>
            <w:tcW w:w="7937" w:type="dxa"/>
          </w:tcPr>
          <w:p w:rsidR="00D375AB" w:rsidRDefault="005A04D1">
            <w:pPr>
              <w:autoSpaceDE/>
              <w:autoSpaceDN/>
              <w:adjustRightInd/>
              <w:jc w:val="center"/>
              <w:rPr>
                <w:rFonts w:eastAsia="Arial"/>
                <w:szCs w:val="22"/>
                <w:lang w:val="ru-RU"/>
              </w:rPr>
            </w:pPr>
            <w:r>
              <w:rPr>
                <w:rFonts w:eastAsia="Arial"/>
                <w:szCs w:val="22"/>
                <w:lang w:val="ru-RU"/>
              </w:rPr>
              <w:t>Тема урока</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Введение во Всеобщую историю начала XX в.</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Мир</w:t>
            </w:r>
            <w:r>
              <w:rPr>
                <w:rFonts w:eastAsia="Arial"/>
                <w:szCs w:val="22"/>
                <w:lang w:val="ru-RU"/>
              </w:rPr>
              <w:t xml:space="preserve"> накануне Первой мировой войны</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Первая мировая война. 1914 - 1918 г.г</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Повторительно-обобщающий урок по теме "Мир накануне и в годы Первой Мировой войны"</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Распад империй и образование новых национальных государств в Европе</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Версальско-Вашингтонская система международных отношений</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Страны Европы и Северной Америки в 1920-е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Итальянский фашизм. Авторитарные режимы в Европе.</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Великая депрессия. Преобразования Ф. Рузвельта в США</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10</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Германский </w:t>
            </w:r>
            <w:r>
              <w:rPr>
                <w:rFonts w:eastAsia="Arial"/>
                <w:szCs w:val="22"/>
                <w:lang w:val="ru-RU"/>
              </w:rPr>
              <w:t>нацизм. Нарастание агрессии в мире.</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Рост международной напряженности в 1930-е гг. Гражданская война в Испании</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Повторительно-обобщающий урок по теме "Страны Европы и Северной Америки в 1920-е гг."</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Страны Азии, Африки и Латинской </w:t>
            </w:r>
            <w:r>
              <w:rPr>
                <w:rFonts w:eastAsia="Arial"/>
                <w:szCs w:val="22"/>
                <w:lang w:val="ru-RU"/>
              </w:rPr>
              <w:t>Америки в 1918 - 1930 гг.</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Страны Азии, Африки и Латинской Америки в 1918 - 1930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15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Международные отношения в 1930-е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16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Развитие науки и культуры в 1914 - 1930-х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17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Развитие науки и культуры в 1914 - 1930-х гг.</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 xml:space="preserve">Урок </w:t>
            </w:r>
            <w:r>
              <w:rPr>
                <w:rFonts w:eastAsia="Arial"/>
                <w:szCs w:val="22"/>
                <w:lang w:val="ru-RU"/>
              </w:rPr>
              <w:t>18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Повторительно-обобщающий урок по теме "Мир в 1918 - 1938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lastRenderedPageBreak/>
              <w:t>Урок 19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Начальный период Второй мировой войны</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20</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Начало Великой Отечественной войны и войны на Тихом океане</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Коренной перелом во Второй мировой войне</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Разгром Германии,</w:t>
            </w:r>
            <w:r>
              <w:rPr>
                <w:rFonts w:eastAsia="Arial"/>
                <w:szCs w:val="22"/>
                <w:lang w:val="ru-RU"/>
              </w:rPr>
              <w:t xml:space="preserve"> Японии и их союзников</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Повторительно-обобщающий урок по курсу "Всеобщая история. 1914 - 1945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24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Введение в Историю России начала XX в.</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25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Россия и мир накануне Первой мировой войны</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26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Российская армия на фронтах Первой </w:t>
            </w:r>
            <w:r>
              <w:rPr>
                <w:rFonts w:eastAsia="Arial"/>
                <w:szCs w:val="22"/>
                <w:lang w:val="ru-RU"/>
              </w:rPr>
              <w:t>мировой войны</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Нарастание революционных настроений. Власть, экономика и общество в годы Первой мировой войны</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Российская революция. Февраль 1917 г.</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Российская революция. Октябрь 1917 г.</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30</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Первые революционные преобразования </w:t>
            </w:r>
            <w:r>
              <w:rPr>
                <w:rFonts w:eastAsia="Arial"/>
                <w:szCs w:val="22"/>
                <w:lang w:val="ru-RU"/>
              </w:rPr>
              <w:t>большевиков</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Экономическая политика советской власти</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Гражданская война: истоки и основные участники.</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На фронтах Гражданской войны.</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34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Революция и Гражданская война на национальных окраинах</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Идеология и культура в </w:t>
            </w:r>
            <w:r>
              <w:rPr>
                <w:rFonts w:eastAsia="Arial"/>
                <w:szCs w:val="22"/>
                <w:lang w:val="ru-RU"/>
              </w:rPr>
              <w:t>годы Гражданской войны. Перемены в повседневной жизни и общественных настроениях</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36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Наш край в 1914 - 1922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37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Повторительно-обобщающий урок по теме "Россия в 1914 - 1922 гг."</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Экономический и политический кризис начала 1920-х гг. </w:t>
            </w:r>
            <w:r>
              <w:rPr>
                <w:rFonts w:eastAsia="Arial"/>
                <w:szCs w:val="22"/>
                <w:lang w:val="ru-RU"/>
              </w:rPr>
              <w:t>Переход к новой экономической политике (нэпу)</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Экономическое и социальное развитие в годы новой экономической политики (нэпа)</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40</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Образование СССР. Национальная политика в 1920-е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41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Политическое развитие в 1920-е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42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Международное положение и внешняя политика СССР в 1920-е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43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Культурное пространство советского общества в 1920-е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44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"Великий перелом". Индустриализация</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lastRenderedPageBreak/>
              <w:t>Урок 45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Коллективизация сельского хозяйства</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46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Политическая система и </w:t>
            </w:r>
            <w:r>
              <w:rPr>
                <w:rFonts w:eastAsia="Arial"/>
                <w:szCs w:val="22"/>
                <w:lang w:val="ru-RU"/>
              </w:rPr>
              <w:t>национальная политика СССР в 1930-е гг.</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47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Культурное пространство советского общества в 1930-е гг.: создание "нового человека</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48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Развитие науки, образования, здравоохранения в 1930-е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49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Советское искусство 1930-х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50</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Повседневная жизнь населения в 1930-е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51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СССР и мировое сообщество в 1929 - 1939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52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СССР накануне Великой Отечественной войны.</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53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Наш край в 1920 - 1930-е гг.</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54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Повторительно-обобщающий урок по разделу "Советский Союз в 192</w:t>
            </w:r>
            <w:r>
              <w:rPr>
                <w:rFonts w:eastAsia="Arial"/>
                <w:szCs w:val="22"/>
                <w:lang w:val="ru-RU"/>
              </w:rPr>
              <w:t>0 - 1930-е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55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Контрольная работа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56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Начало Великой Отечественной войны. Битва за Москву и блокада Ленинграда</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57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Фронт за линией фронта</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58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Единство фронта и тыла</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59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Сталинградская битва. Начало коренного перелома в ходе </w:t>
            </w:r>
            <w:r>
              <w:rPr>
                <w:rFonts w:eastAsia="Arial"/>
                <w:szCs w:val="22"/>
                <w:lang w:val="ru-RU"/>
              </w:rPr>
              <w:t>войны</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60</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Курская битва. Завершение коренного перелома</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61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"Десять сталинских ударов" и изгнание врага с территории СССР</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62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Наука и культура в годы войны</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63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Освобождение народов Европы. Победа СССР в Великой Отечественной войне</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 xml:space="preserve">Урок </w:t>
            </w:r>
            <w:r>
              <w:rPr>
                <w:rFonts w:eastAsia="Arial"/>
                <w:szCs w:val="22"/>
                <w:lang w:val="ru-RU"/>
              </w:rPr>
              <w:t>64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Освобождение народов Европы. Победа СССР в Великой Отечественной войне</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65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Война с Японией. Окончание Второй мировой войны</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66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Окончание Второй мировой войны. Итоги и уроки.</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67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Наш край в 1941 - 1945 гг.</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68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Повторительно-обобщающий</w:t>
            </w:r>
            <w:r>
              <w:rPr>
                <w:rFonts w:eastAsia="Arial"/>
                <w:szCs w:val="22"/>
                <w:lang w:val="ru-RU"/>
              </w:rPr>
              <w:t xml:space="preserve"> урок по теме "Великая Отечественная война 1941 - 1945 гг."</w:t>
            </w:r>
          </w:p>
        </w:tc>
      </w:tr>
      <w:tr w:rsidR="00D375AB">
        <w:tc>
          <w:tcPr>
            <w:tcW w:w="9071" w:type="dxa"/>
            <w:gridSpan w:val="2"/>
            <w:vAlign w:val="center"/>
          </w:tcPr>
          <w:p w:rsidR="00D375AB" w:rsidRDefault="005A04D1">
            <w:pPr>
              <w:autoSpaceDE/>
              <w:autoSpaceDN/>
              <w:adjustRightInd/>
              <w:rPr>
                <w:rFonts w:eastAsia="Arial"/>
                <w:szCs w:val="22"/>
                <w:lang w:val="ru-RU"/>
              </w:rPr>
            </w:pPr>
            <w:r>
              <w:rPr>
                <w:rFonts w:eastAsia="Arial"/>
                <w:szCs w:val="22"/>
                <w:lang w:val="ru-RU"/>
              </w:rPr>
              <w:t xml:space="preserve">ОБЩЕЕ КОЛИЧЕСТВО УРОКОВ ПО ПРОГРАММЕ: 68, из них уроков, отведенных на контрольные работы (в том числе Всероссийские проверочные работы), - не более </w:t>
            </w:r>
            <w:r>
              <w:rPr>
                <w:rFonts w:eastAsia="Arial"/>
                <w:szCs w:val="22"/>
                <w:lang w:val="ru-RU"/>
              </w:rPr>
              <w:lastRenderedPageBreak/>
              <w:t>6</w:t>
            </w:r>
          </w:p>
        </w:tc>
      </w:tr>
    </w:tbl>
    <w:p w:rsidR="00D375AB" w:rsidRDefault="00D375AB">
      <w:pPr>
        <w:autoSpaceDE/>
        <w:autoSpaceDN/>
        <w:adjustRightInd/>
        <w:jc w:val="both"/>
        <w:rPr>
          <w:rFonts w:eastAsia="Arial"/>
          <w:szCs w:val="22"/>
          <w:lang w:val="ru-RU"/>
        </w:rPr>
      </w:pPr>
    </w:p>
    <w:p w:rsidR="00D375AB" w:rsidRDefault="00D375AB">
      <w:pPr>
        <w:autoSpaceDE/>
        <w:autoSpaceDN/>
        <w:adjustRightInd/>
        <w:jc w:val="both"/>
        <w:rPr>
          <w:rFonts w:eastAsia="Arial"/>
          <w:szCs w:val="22"/>
          <w:lang w:val="ru-RU"/>
        </w:rPr>
      </w:pPr>
    </w:p>
    <w:p w:rsidR="00D375AB" w:rsidRDefault="005A04D1">
      <w:pPr>
        <w:autoSpaceDE/>
        <w:autoSpaceDN/>
        <w:adjustRightInd/>
        <w:jc w:val="both"/>
        <w:rPr>
          <w:rFonts w:eastAsia="Arial"/>
          <w:szCs w:val="22"/>
          <w:lang w:val="ru-RU"/>
        </w:rPr>
      </w:pPr>
      <w:r>
        <w:rPr>
          <w:rFonts w:eastAsia="Arial"/>
          <w:szCs w:val="22"/>
          <w:lang w:val="ru-RU"/>
        </w:rPr>
        <w:t>11 класс</w:t>
      </w:r>
    </w:p>
    <w:p w:rsidR="00D375AB" w:rsidRDefault="00D375AB">
      <w:pPr>
        <w:autoSpaceDE/>
        <w:autoSpaceDN/>
        <w:adjustRightInd/>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 урока</w:t>
            </w:r>
          </w:p>
        </w:tc>
        <w:tc>
          <w:tcPr>
            <w:tcW w:w="7937" w:type="dxa"/>
          </w:tcPr>
          <w:p w:rsidR="00D375AB" w:rsidRDefault="005A04D1">
            <w:pPr>
              <w:autoSpaceDE/>
              <w:autoSpaceDN/>
              <w:adjustRightInd/>
              <w:jc w:val="center"/>
              <w:rPr>
                <w:rFonts w:eastAsia="Arial"/>
                <w:szCs w:val="22"/>
                <w:lang w:val="ru-RU"/>
              </w:rPr>
            </w:pPr>
            <w:r>
              <w:rPr>
                <w:rFonts w:eastAsia="Arial"/>
                <w:szCs w:val="22"/>
                <w:lang w:val="ru-RU"/>
              </w:rPr>
              <w:t>Тема урока</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1</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Введение. Мир во второй половине XX в. - начале XXI в.</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2</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Начало холодной войны и формирование биполярной системы</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3</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США и страны Западной Европы во второй половине XX в.</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4</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США и страны Западной Европы во второй половине XX в.</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5</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США и</w:t>
            </w:r>
            <w:r>
              <w:rPr>
                <w:rFonts w:eastAsia="Arial"/>
                <w:szCs w:val="22"/>
                <w:lang w:val="ru-RU"/>
              </w:rPr>
              <w:t xml:space="preserve"> страны Западной Европы в конце XX - начале XXI в.</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Страны Центральной и Восточной Европы во второй половине XX - начале XXI в.</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Страны Центральной и Восточной Европы во второй половине XX - начале XXI в.</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8</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 xml:space="preserve">Страны Восточной и </w:t>
            </w:r>
            <w:r>
              <w:rPr>
                <w:rFonts w:eastAsia="Arial"/>
                <w:szCs w:val="22"/>
                <w:lang w:val="ru-RU"/>
              </w:rPr>
              <w:t>Юго-Восточной Азии в 1940 - 1970-х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Страны Азии: социалистический выбор развития</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10</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Страны Восточной Азии во второй половине XX в. - начале XXI в.</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11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Страны Южной и Юго-Восточной Азии во второй половине XX в. - начале XXI в.</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12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Страны Ближнего и Среднего Востока во второй половине XX в. - начале XXI в.</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13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Страны Тропической и Южной Африки. Освобождение от колониальной зависимости</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14</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Страны Латинской Америки во второй половине XX - начале XXI в.</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15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Повторительно-обобщающий урок по разделу "Страны Азии, Африки и Латинской Америки во второй половине XX в. - начале XXI в."</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16</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Международные отношения в конце 1940-е - конце 1980-х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17</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 xml:space="preserve">Международные отношения в конце 1940-е - конце 1980-х </w:t>
            </w:r>
            <w:r>
              <w:rPr>
                <w:rFonts w:eastAsia="Arial"/>
                <w:szCs w:val="22"/>
                <w:lang w:val="ru-RU"/>
              </w:rPr>
              <w:t>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18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Международные отношения в 1990-е - 2023 г.</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19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Международные отношения в 1990-е - 2023 г. Кризис глобального доминирования Запада.</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20</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Развития науки во второй половине XX в. - начале XXI в.</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21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Развитие культуры и искусства во </w:t>
            </w:r>
            <w:r>
              <w:rPr>
                <w:rFonts w:eastAsia="Arial"/>
                <w:szCs w:val="22"/>
                <w:lang w:val="ru-RU"/>
              </w:rPr>
              <w:t>второй половине XX в. - начале XXI в.</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lastRenderedPageBreak/>
              <w:t>Урок 22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Глобальные проблемы современности.</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23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Повторительно-обобщающий урок по теме "Всеобщая история 1945 - 2022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24</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Введение в курс "История России. 1945 год - начало XXI в."</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25</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 xml:space="preserve">Восстановление </w:t>
            </w:r>
            <w:r>
              <w:rPr>
                <w:rFonts w:eastAsia="Arial"/>
                <w:szCs w:val="22"/>
                <w:lang w:val="ru-RU"/>
              </w:rPr>
              <w:t>и развитие экономики и социальной сферы.</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26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Политическая система в послевоенные годы.</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27</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Идеология, наука, культура и спорт в послевоенные годы.</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28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Место и роль СССР в послевоенном мире. Внешняя политика СССР в 1945 - 1953 гг.</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29</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Новое руководство страны. Смена политического курса.</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30</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Экономическое и социальное развитие в 1953 - 1964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31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Развитие науки и техники. в 1953 - 1964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32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Культурное пространство в 1953 - 1964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33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Перемены в повседневной </w:t>
            </w:r>
            <w:r>
              <w:rPr>
                <w:rFonts w:eastAsia="Arial"/>
                <w:szCs w:val="22"/>
                <w:lang w:val="ru-RU"/>
              </w:rPr>
              <w:t>жизни в 1953 - 1964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34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Внешняя политика в 1953 - 1964 гг.</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35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Повторительно-обобщающий урок по темам "СССР в послевоенные годы" и "СССР в 1953 - 1964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36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Политическое развитие СССР в 1964 - 1985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37</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Социально-экономическое</w:t>
            </w:r>
            <w:r>
              <w:rPr>
                <w:rFonts w:eastAsia="Arial"/>
                <w:szCs w:val="22"/>
                <w:lang w:val="ru-RU"/>
              </w:rPr>
              <w:t xml:space="preserve"> развитие в 1964 - 1985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38</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Развитие науки, образование, здравоохранения в 1964 - 1985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39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Идеология и культура в 1964 - 1985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40</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Повседневная жизнь советского общества в 1964 - 1985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41</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 xml:space="preserve">Национальная политика и </w:t>
            </w:r>
            <w:r>
              <w:rPr>
                <w:rFonts w:eastAsia="Arial"/>
                <w:szCs w:val="22"/>
                <w:lang w:val="ru-RU"/>
              </w:rPr>
              <w:t>национальные движения в 1964 - 1985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42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Внешняя политика СССР в 1964 - 1985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43</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СССР и мир в начале 1980-х. Предпосылки реформ</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44</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Социально-экономическое развитие СССР в 1985 - 1991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45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Перемены в духовной сфере в годы </w:t>
            </w:r>
            <w:r>
              <w:rPr>
                <w:rFonts w:eastAsia="Arial"/>
                <w:szCs w:val="22"/>
                <w:lang w:val="ru-RU"/>
              </w:rPr>
              <w:t>перестройки.</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46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Реформа политической системы СССР и ее итоги.</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47</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Новое политическое мышление и перемены во внешней политике.</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48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Национальная политика и подъем национальных движений.</w:t>
            </w:r>
          </w:p>
          <w:p w:rsidR="00D375AB" w:rsidRDefault="005A04D1">
            <w:pPr>
              <w:autoSpaceDE/>
              <w:autoSpaceDN/>
              <w:adjustRightInd/>
              <w:jc w:val="both"/>
              <w:rPr>
                <w:rFonts w:eastAsia="Arial"/>
                <w:szCs w:val="22"/>
                <w:lang w:val="ru-RU"/>
              </w:rPr>
            </w:pPr>
            <w:r>
              <w:rPr>
                <w:rFonts w:eastAsia="Arial"/>
                <w:szCs w:val="22"/>
                <w:lang w:val="ru-RU"/>
              </w:rPr>
              <w:t>Распад СССР</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lastRenderedPageBreak/>
              <w:t>Урок 49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Наш край в 1945 - 1991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50</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Повторительно-обобщающий урок по теме "СССР в 1964 - 1991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51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Российская экономика в условиях рынка</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52</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Политическое развитие Российской Федерации в 1990-е гг.</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53</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Межнациональные отношения и национальная политика в 1990-е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54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Повседневная жизнь в 1990-е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55</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Россия и мир. Внешняя политика Российской Федерации в 1990-е гг.</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56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Политические вызовы и новые приоритеты внутренней политики России в начале XXI в.</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57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Россия в 2008 - 2011 гг.</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58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Социально-экономическое развитие России в начале XXI в. Приоритетные национальные проекты.</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59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Культура, наука, спорт и общественная жизнь в 1990-х - начале 2020-х гг.</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60</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Культура, наука, спорт и общественная жизнь в 1990-х - начале 2020-х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61</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Внешняя политика в начале XXI в. Россия в современном мире</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62</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Внешняя политика в начале XXI в. Россия в современном мире</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63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Россия в 2012 - начале 2020-х гг.</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64</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Россия сегодня. Специальная военная операция (СВО)</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65</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 xml:space="preserve">Россия </w:t>
            </w:r>
            <w:r>
              <w:rPr>
                <w:rFonts w:eastAsia="Arial"/>
                <w:szCs w:val="22"/>
                <w:lang w:val="ru-RU"/>
              </w:rPr>
              <w:t>сегодня. Специальная военная операция (СВО)</w:t>
            </w:r>
          </w:p>
        </w:tc>
      </w:tr>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Урок 66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Наш край в 1992 - 2022 гг.</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67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Повторительно-обобщающий урок по теме "Российская Федерация в 1992 - начале 2020-х гг."</w:t>
            </w:r>
          </w:p>
        </w:tc>
      </w:tr>
      <w:tr w:rsidR="00D375AB">
        <w:tc>
          <w:tcPr>
            <w:tcW w:w="1134" w:type="dxa"/>
            <w:vAlign w:val="center"/>
          </w:tcPr>
          <w:p w:rsidR="00D375AB" w:rsidRDefault="005A04D1">
            <w:pPr>
              <w:autoSpaceDE/>
              <w:autoSpaceDN/>
              <w:adjustRightInd/>
              <w:jc w:val="center"/>
              <w:rPr>
                <w:rFonts w:eastAsia="Arial"/>
                <w:szCs w:val="22"/>
                <w:lang w:val="ru-RU"/>
              </w:rPr>
            </w:pPr>
            <w:r>
              <w:rPr>
                <w:rFonts w:eastAsia="Arial"/>
                <w:szCs w:val="22"/>
                <w:lang w:val="ru-RU"/>
              </w:rPr>
              <w:t>Урок 68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Итоговый обобщающий урок по курсу "История России. 1945 год - начало </w:t>
            </w:r>
            <w:r>
              <w:rPr>
                <w:rFonts w:eastAsia="Arial"/>
                <w:szCs w:val="22"/>
                <w:lang w:val="ru-RU"/>
              </w:rPr>
              <w:t>XXI в."</w:t>
            </w:r>
          </w:p>
        </w:tc>
      </w:tr>
      <w:tr w:rsidR="00D375AB">
        <w:tc>
          <w:tcPr>
            <w:tcW w:w="9071" w:type="dxa"/>
            <w:gridSpan w:val="2"/>
            <w:vAlign w:val="center"/>
          </w:tcPr>
          <w:p w:rsidR="00D375AB" w:rsidRDefault="005A04D1">
            <w:pPr>
              <w:autoSpaceDE/>
              <w:autoSpaceDN/>
              <w:adjustRightInd/>
              <w:jc w:val="both"/>
              <w:rPr>
                <w:rFonts w:eastAsia="Arial"/>
                <w:szCs w:val="22"/>
                <w:lang w:val="ru-RU"/>
              </w:rPr>
            </w:pPr>
            <w:r>
              <w:rPr>
                <w:rFonts w:eastAsia="Arial"/>
                <w:szCs w:val="22"/>
                <w:lang w:val="ru-RU"/>
              </w:rPr>
              <w:t>ОБЩЕЕ КОЛИЧЕСТВО УРОКОВ ПО ПРОГРАММЕ: 68, из них уроков, отведенных на контрольные работы, - не более 6</w:t>
            </w:r>
          </w:p>
        </w:tc>
      </w:tr>
    </w:tbl>
    <w:p w:rsidR="00D375AB" w:rsidRDefault="00D375AB">
      <w:pPr>
        <w:widowControl/>
        <w:autoSpaceDE/>
        <w:autoSpaceDN/>
        <w:adjustRightInd/>
        <w:rPr>
          <w:rFonts w:ascii="Calibri" w:eastAsia="Arial" w:hAnsi="Calibri"/>
          <w:sz w:val="22"/>
          <w:szCs w:val="22"/>
          <w:lang w:val="ru-RU"/>
        </w:rPr>
      </w:pPr>
    </w:p>
    <w:p w:rsidR="00D375AB" w:rsidRDefault="00D375AB">
      <w:pPr>
        <w:widowControl/>
        <w:tabs>
          <w:tab w:val="left" w:pos="720"/>
        </w:tabs>
        <w:autoSpaceDE/>
        <w:autoSpaceDN/>
        <w:adjustRightInd/>
        <w:jc w:val="both"/>
        <w:rPr>
          <w:shd w:val="clear" w:color="auto" w:fill="FFFFFF"/>
          <w:lang w:val="ru-RU"/>
        </w:rPr>
      </w:pPr>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общего образования учебного предмета «Обществознание»</w:t>
      </w:r>
    </w:p>
    <w:p w:rsidR="00D375AB" w:rsidRDefault="005A04D1">
      <w:pPr>
        <w:widowControl/>
        <w:tabs>
          <w:tab w:val="left" w:pos="720"/>
        </w:tabs>
        <w:autoSpaceDE/>
        <w:autoSpaceDN/>
        <w:adjustRightInd/>
        <w:jc w:val="both"/>
        <w:rPr>
          <w:color w:val="0000FF"/>
          <w:u w:val="single"/>
          <w:shd w:val="clear" w:color="auto" w:fill="FFFFFF"/>
          <w:lang w:val="ru-RU"/>
        </w:rPr>
      </w:pPr>
      <w:hyperlink r:id="rId229" w:history="1">
        <w:r>
          <w:rPr>
            <w:color w:val="0000FF"/>
            <w:u w:val="single"/>
            <w:shd w:val="clear" w:color="auto" w:fill="FFFFFF"/>
            <w:lang w:val="ru-RU"/>
          </w:rPr>
          <w:t>https://edsoo.ru/рабочие-программы/</w:t>
        </w:r>
      </w:hyperlink>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общего образования учебного предмета «География»</w:t>
      </w:r>
    </w:p>
    <w:p w:rsidR="00D375AB" w:rsidRDefault="005A04D1">
      <w:pPr>
        <w:widowControl/>
        <w:tabs>
          <w:tab w:val="left" w:pos="720"/>
        </w:tabs>
        <w:autoSpaceDE/>
        <w:autoSpaceDN/>
        <w:adjustRightInd/>
        <w:jc w:val="both"/>
        <w:rPr>
          <w:color w:val="0000FF"/>
          <w:u w:val="single"/>
          <w:shd w:val="clear" w:color="auto" w:fill="FFFFFF"/>
          <w:lang w:val="ru-RU"/>
        </w:rPr>
      </w:pPr>
      <w:hyperlink r:id="rId230" w:history="1">
        <w:r>
          <w:rPr>
            <w:color w:val="0000FF"/>
            <w:u w:val="single"/>
            <w:shd w:val="clear" w:color="auto" w:fill="FFFFFF"/>
            <w:lang w:val="ru-RU"/>
          </w:rPr>
          <w:t>https://edsoo.ru/рабочие-программы/</w:t>
        </w:r>
      </w:hyperlink>
    </w:p>
    <w:p w:rsidR="00D375AB" w:rsidRDefault="00D375AB">
      <w:pPr>
        <w:widowControl/>
        <w:tabs>
          <w:tab w:val="left" w:pos="720"/>
        </w:tabs>
        <w:autoSpaceDE/>
        <w:autoSpaceDN/>
        <w:adjustRightInd/>
        <w:jc w:val="both"/>
        <w:rPr>
          <w:color w:val="0000FF"/>
          <w:u w:val="single"/>
          <w:shd w:val="clear" w:color="auto" w:fill="FFFFFF"/>
          <w:lang w:val="ru-RU"/>
        </w:rPr>
      </w:pPr>
    </w:p>
    <w:p w:rsidR="00D375AB" w:rsidRDefault="005A04D1">
      <w:pPr>
        <w:widowControl/>
        <w:autoSpaceDE/>
        <w:autoSpaceDN/>
        <w:adjustRightInd/>
        <w:spacing w:after="160" w:line="259" w:lineRule="auto"/>
        <w:rPr>
          <w:lang w:val="ru-RU" w:eastAsia="en-US"/>
        </w:rPr>
      </w:pPr>
      <w:r>
        <w:rPr>
          <w:b/>
          <w:i/>
          <w:lang w:val="ru-RU" w:eastAsia="en-US"/>
        </w:rPr>
        <w:t xml:space="preserve">Использовать </w:t>
      </w:r>
      <w:r>
        <w:rPr>
          <w:lang w:val="ru-RU" w:eastAsia="en-US"/>
        </w:rPr>
        <w:t>при составлении рабочей программы по у</w:t>
      </w:r>
      <w:r>
        <w:rPr>
          <w:lang w:val="ru-RU" w:eastAsia="en-US"/>
        </w:rPr>
        <w:t>чебному предмету «География» поурочное планирование.</w:t>
      </w:r>
    </w:p>
    <w:p w:rsidR="00D375AB" w:rsidRDefault="005A04D1">
      <w:pPr>
        <w:adjustRightInd/>
        <w:spacing w:before="240"/>
        <w:ind w:firstLine="540"/>
        <w:jc w:val="both"/>
        <w:rPr>
          <w:rFonts w:eastAsia="Times New Roman"/>
          <w:szCs w:val="22"/>
          <w:lang w:val="ru-RU"/>
        </w:rPr>
      </w:pPr>
      <w:r>
        <w:rPr>
          <w:rFonts w:eastAsia="Times New Roman"/>
          <w:szCs w:val="22"/>
          <w:lang w:val="ru-RU"/>
        </w:rPr>
        <w:lastRenderedPageBreak/>
        <w:t>Поурочное планирование</w:t>
      </w:r>
    </w:p>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p w:rsidR="00D375AB" w:rsidRDefault="005A04D1">
      <w:pPr>
        <w:adjustRightInd/>
        <w:jc w:val="both"/>
        <w:rPr>
          <w:rFonts w:eastAsia="Times New Roman"/>
          <w:szCs w:val="22"/>
          <w:lang w:val="ru-RU"/>
        </w:rPr>
      </w:pPr>
      <w:r>
        <w:rPr>
          <w:rFonts w:eastAsia="Times New Roman"/>
          <w:szCs w:val="22"/>
          <w:lang w:val="ru-RU"/>
        </w:rPr>
        <w:t>10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D375AB">
        <w:tc>
          <w:tcPr>
            <w:tcW w:w="1191" w:type="dxa"/>
          </w:tcPr>
          <w:p w:rsidR="00D375AB" w:rsidRDefault="005A04D1">
            <w:pPr>
              <w:adjustRightInd/>
              <w:jc w:val="center"/>
              <w:rPr>
                <w:rFonts w:eastAsia="Times New Roman"/>
                <w:szCs w:val="22"/>
                <w:lang w:val="ru-RU"/>
              </w:rPr>
            </w:pPr>
            <w:r>
              <w:rPr>
                <w:rFonts w:eastAsia="Times New Roman"/>
                <w:szCs w:val="22"/>
                <w:lang w:val="ru-RU"/>
              </w:rPr>
              <w:t>№ урока</w:t>
            </w:r>
          </w:p>
        </w:tc>
        <w:tc>
          <w:tcPr>
            <w:tcW w:w="6405" w:type="dxa"/>
          </w:tcPr>
          <w:p w:rsidR="00D375AB" w:rsidRDefault="005A04D1">
            <w:pPr>
              <w:adjustRightInd/>
              <w:jc w:val="center"/>
              <w:rPr>
                <w:rFonts w:eastAsia="Times New Roman"/>
                <w:szCs w:val="22"/>
                <w:lang w:val="ru-RU"/>
              </w:rPr>
            </w:pPr>
            <w:r>
              <w:rPr>
                <w:rFonts w:eastAsia="Times New Roman"/>
                <w:szCs w:val="22"/>
                <w:lang w:val="ru-RU"/>
              </w:rPr>
              <w:t>Тема урока</w:t>
            </w:r>
          </w:p>
        </w:tc>
        <w:tc>
          <w:tcPr>
            <w:tcW w:w="1473" w:type="dxa"/>
          </w:tcPr>
          <w:p w:rsidR="00D375AB" w:rsidRDefault="005A04D1">
            <w:pPr>
              <w:adjustRightInd/>
              <w:jc w:val="center"/>
              <w:rPr>
                <w:rFonts w:eastAsia="Times New Roman"/>
                <w:szCs w:val="22"/>
                <w:lang w:val="ru-RU"/>
              </w:rPr>
            </w:pPr>
            <w:r>
              <w:rPr>
                <w:rFonts w:eastAsia="Times New Roman"/>
                <w:szCs w:val="22"/>
                <w:lang w:val="ru-RU"/>
              </w:rPr>
              <w:t>Количество часов на практические работы</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w:t>
            </w:r>
          </w:p>
        </w:tc>
        <w:tc>
          <w:tcPr>
            <w:tcW w:w="6405" w:type="dxa"/>
          </w:tcPr>
          <w:p w:rsidR="00D375AB" w:rsidRDefault="005A04D1">
            <w:pPr>
              <w:adjustRightInd/>
              <w:jc w:val="both"/>
              <w:rPr>
                <w:rFonts w:eastAsia="Times New Roman"/>
                <w:szCs w:val="22"/>
                <w:lang w:val="ru-RU"/>
              </w:rPr>
            </w:pPr>
            <w:r>
              <w:rPr>
                <w:rFonts w:eastAsia="Times New Roman"/>
                <w:szCs w:val="22"/>
                <w:lang w:val="ru-RU"/>
              </w:rPr>
              <w:t>Традиционные и новые методы исследований в географии. Источники географической информации</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w:t>
            </w:r>
          </w:p>
        </w:tc>
        <w:tc>
          <w:tcPr>
            <w:tcW w:w="6405" w:type="dxa"/>
          </w:tcPr>
          <w:p w:rsidR="00D375AB" w:rsidRDefault="005A04D1">
            <w:pPr>
              <w:adjustRightInd/>
              <w:jc w:val="both"/>
              <w:rPr>
                <w:rFonts w:eastAsia="Times New Roman"/>
                <w:szCs w:val="22"/>
                <w:lang w:val="ru-RU"/>
              </w:rPr>
            </w:pPr>
            <w:r>
              <w:rPr>
                <w:rFonts w:eastAsia="Times New Roman"/>
                <w:szCs w:val="22"/>
                <w:lang w:val="ru-RU"/>
              </w:rPr>
              <w:t>Элементы географической культуры. Их значимость для представителей разных профессий</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3</w:t>
            </w:r>
          </w:p>
        </w:tc>
        <w:tc>
          <w:tcPr>
            <w:tcW w:w="6405" w:type="dxa"/>
          </w:tcPr>
          <w:p w:rsidR="00D375AB" w:rsidRDefault="005A04D1">
            <w:pPr>
              <w:adjustRightInd/>
              <w:jc w:val="both"/>
              <w:rPr>
                <w:rFonts w:eastAsia="Times New Roman"/>
                <w:szCs w:val="22"/>
                <w:lang w:val="ru-RU"/>
              </w:rPr>
            </w:pPr>
            <w:r>
              <w:rPr>
                <w:rFonts w:eastAsia="Times New Roman"/>
                <w:szCs w:val="22"/>
                <w:lang w:val="ru-RU"/>
              </w:rPr>
              <w:t>Географическая среда как геосистема. Географическая и окружающая среда</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4</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Естественный и антропогенный ландшафты. Практическая работа "Классификация </w:t>
            </w:r>
            <w:r>
              <w:rPr>
                <w:rFonts w:eastAsia="Times New Roman"/>
                <w:szCs w:val="22"/>
                <w:lang w:val="ru-RU"/>
              </w:rPr>
              <w:t>ландшафтов с использованием источников географической информации"</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5</w:t>
            </w:r>
          </w:p>
        </w:tc>
        <w:tc>
          <w:tcPr>
            <w:tcW w:w="6405" w:type="dxa"/>
          </w:tcPr>
          <w:p w:rsidR="00D375AB" w:rsidRDefault="005A04D1">
            <w:pPr>
              <w:adjustRightInd/>
              <w:jc w:val="both"/>
              <w:rPr>
                <w:rFonts w:eastAsia="Times New Roman"/>
                <w:szCs w:val="22"/>
                <w:lang w:val="ru-RU"/>
              </w:rPr>
            </w:pPr>
            <w:r>
              <w:rPr>
                <w:rFonts w:eastAsia="Times New Roman"/>
                <w:szCs w:val="22"/>
                <w:lang w:val="ru-RU"/>
              </w:rPr>
              <w:t>Проблемы взаимодействия человека и природы. Опасные природные явления, климатические изменения, их последствия</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6</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Стратегия устойчивого развития. ООПТ. Объекты Всемирного </w:t>
            </w:r>
            <w:r>
              <w:rPr>
                <w:rFonts w:eastAsia="Times New Roman"/>
                <w:szCs w:val="22"/>
                <w:lang w:val="ru-RU"/>
              </w:rPr>
              <w:t>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w:t>
            </w:r>
            <w:r>
              <w:rPr>
                <w:rFonts w:eastAsia="Times New Roman"/>
                <w:szCs w:val="22"/>
                <w:lang w:val="ru-RU"/>
              </w:rPr>
              <w:t>ов наблюдения (исследования)"</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7</w:t>
            </w:r>
          </w:p>
        </w:tc>
        <w:tc>
          <w:tcPr>
            <w:tcW w:w="6405" w:type="dxa"/>
          </w:tcPr>
          <w:p w:rsidR="00D375AB" w:rsidRDefault="005A04D1">
            <w:pPr>
              <w:adjustRightInd/>
              <w:jc w:val="both"/>
              <w:rPr>
                <w:rFonts w:eastAsia="Times New Roman"/>
                <w:szCs w:val="22"/>
                <w:lang w:val="ru-RU"/>
              </w:rPr>
            </w:pPr>
            <w:r>
              <w:rPr>
                <w:rFonts w:eastAsia="Times New Roman"/>
                <w:szCs w:val="22"/>
                <w:lang w:val="ru-RU"/>
              </w:rPr>
              <w:t>Природные ресурсы и их виды. Природно-ресурсный капитал регионов, крупных стран, в том числе России. Ресурсообеспеченность. Практическая работа "Оценка природно-ресурсного капитала одной из стран (по выбору) по ист</w:t>
            </w:r>
            <w:r>
              <w:rPr>
                <w:rFonts w:eastAsia="Times New Roman"/>
                <w:szCs w:val="22"/>
                <w:lang w:val="ru-RU"/>
              </w:rPr>
              <w:t>очникам географической информации"</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8</w:t>
            </w:r>
          </w:p>
        </w:tc>
        <w:tc>
          <w:tcPr>
            <w:tcW w:w="6405" w:type="dxa"/>
          </w:tcPr>
          <w:p w:rsidR="00D375AB" w:rsidRDefault="005A04D1">
            <w:pPr>
              <w:adjustRightInd/>
              <w:jc w:val="both"/>
              <w:rPr>
                <w:rFonts w:eastAsia="Times New Roman"/>
                <w:szCs w:val="22"/>
                <w:lang w:val="ru-RU"/>
              </w:rPr>
            </w:pPr>
            <w:r>
              <w:rPr>
                <w:rFonts w:eastAsia="Times New Roman"/>
                <w:szCs w:val="22"/>
                <w:lang w:val="ru-RU"/>
              </w:rPr>
              <w:t>Агроклиматические ресурсы. Рекреационные ресурсы. Практическая работа "Определение ресурсообеспеченности стран отдельными видами природных ресурсов"</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9</w:t>
            </w:r>
          </w:p>
        </w:tc>
        <w:tc>
          <w:tcPr>
            <w:tcW w:w="6405" w:type="dxa"/>
          </w:tcPr>
          <w:p w:rsidR="00D375AB" w:rsidRDefault="005A04D1">
            <w:pPr>
              <w:adjustRightInd/>
              <w:jc w:val="both"/>
              <w:rPr>
                <w:rFonts w:eastAsia="Times New Roman"/>
                <w:szCs w:val="22"/>
                <w:lang w:val="ru-RU"/>
              </w:rPr>
            </w:pPr>
            <w:r>
              <w:rPr>
                <w:rFonts w:eastAsia="Times New Roman"/>
                <w:szCs w:val="22"/>
                <w:lang w:val="ru-RU"/>
              </w:rPr>
              <w:t>Обобщение знаний по разделам "География как наук</w:t>
            </w:r>
            <w:r>
              <w:rPr>
                <w:rFonts w:eastAsia="Times New Roman"/>
                <w:szCs w:val="22"/>
                <w:lang w:val="ru-RU"/>
              </w:rPr>
              <w:t>а. Природопользование и геоэкология"</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10</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w:t>
            </w:r>
            <w:r>
              <w:rPr>
                <w:rFonts w:eastAsia="Times New Roman"/>
                <w:szCs w:val="22"/>
                <w:lang w:val="ru-RU"/>
              </w:rPr>
              <w:t xml:space="preserve">Политико-географическое положение (ПГП). Специфика </w:t>
            </w:r>
            <w:r>
              <w:rPr>
                <w:rFonts w:eastAsia="Times New Roman"/>
                <w:szCs w:val="22"/>
                <w:lang w:val="ru-RU"/>
              </w:rPr>
              <w:lastRenderedPageBreak/>
              <w:t>России как евразийского и приарктического государства</w:t>
            </w:r>
          </w:p>
        </w:tc>
        <w:tc>
          <w:tcPr>
            <w:tcW w:w="1473" w:type="dxa"/>
          </w:tcPr>
          <w:p w:rsidR="00D375AB" w:rsidRDefault="00D375AB">
            <w:pPr>
              <w:adjustRightInd/>
              <w:rPr>
                <w:rFonts w:eastAsia="Times New Roman"/>
                <w:szCs w:val="22"/>
                <w:lang w:val="ru-RU"/>
              </w:rPr>
            </w:pPr>
          </w:p>
        </w:tc>
      </w:tr>
      <w:tr w:rsidR="00D375AB">
        <w:tc>
          <w:tcPr>
            <w:tcW w:w="1191" w:type="dxa"/>
          </w:tcPr>
          <w:p w:rsidR="00D375AB" w:rsidRDefault="005A04D1">
            <w:pPr>
              <w:adjustRightInd/>
              <w:rPr>
                <w:rFonts w:eastAsia="Times New Roman"/>
                <w:szCs w:val="22"/>
                <w:lang w:val="ru-RU"/>
              </w:rPr>
            </w:pPr>
            <w:r>
              <w:rPr>
                <w:rFonts w:eastAsia="Times New Roman"/>
                <w:szCs w:val="22"/>
                <w:lang w:val="ru-RU"/>
              </w:rPr>
              <w:lastRenderedPageBreak/>
              <w:t>Урок 11</w:t>
            </w:r>
          </w:p>
        </w:tc>
        <w:tc>
          <w:tcPr>
            <w:tcW w:w="6405" w:type="dxa"/>
          </w:tcPr>
          <w:p w:rsidR="00D375AB" w:rsidRDefault="005A04D1">
            <w:pPr>
              <w:adjustRightInd/>
              <w:jc w:val="both"/>
              <w:rPr>
                <w:rFonts w:eastAsia="Times New Roman"/>
                <w:szCs w:val="22"/>
                <w:lang w:val="ru-RU"/>
              </w:rPr>
            </w:pPr>
            <w:r>
              <w:rPr>
                <w:rFonts w:eastAsia="Times New Roman"/>
                <w:szCs w:val="22"/>
                <w:lang w:val="ru-RU"/>
              </w:rPr>
              <w:t>Основные типы стран: критерии их выделения</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12</w:t>
            </w:r>
          </w:p>
        </w:tc>
        <w:tc>
          <w:tcPr>
            <w:tcW w:w="6405" w:type="dxa"/>
          </w:tcPr>
          <w:p w:rsidR="00D375AB" w:rsidRDefault="005A04D1">
            <w:pPr>
              <w:adjustRightInd/>
              <w:jc w:val="both"/>
              <w:rPr>
                <w:rFonts w:eastAsia="Times New Roman"/>
                <w:szCs w:val="22"/>
                <w:lang w:val="ru-RU"/>
              </w:rPr>
            </w:pPr>
            <w:r>
              <w:rPr>
                <w:rFonts w:eastAsia="Times New Roman"/>
                <w:szCs w:val="22"/>
                <w:lang w:val="ru-RU"/>
              </w:rPr>
              <w:t>Формы правления государств мира, унитарное и федеративное устройство.</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13</w:t>
            </w:r>
          </w:p>
        </w:tc>
        <w:tc>
          <w:tcPr>
            <w:tcW w:w="6405" w:type="dxa"/>
          </w:tcPr>
          <w:p w:rsidR="00D375AB" w:rsidRDefault="005A04D1">
            <w:pPr>
              <w:adjustRightInd/>
              <w:jc w:val="both"/>
              <w:rPr>
                <w:rFonts w:eastAsia="Times New Roman"/>
                <w:szCs w:val="22"/>
                <w:lang w:val="ru-RU"/>
              </w:rPr>
            </w:pPr>
            <w:r>
              <w:rPr>
                <w:rFonts w:eastAsia="Times New Roman"/>
                <w:szCs w:val="22"/>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14</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Демографическая </w:t>
            </w:r>
            <w:r>
              <w:rPr>
                <w:rFonts w:eastAsia="Times New Roman"/>
                <w:szCs w:val="22"/>
                <w:lang w:val="ru-RU"/>
              </w:rPr>
              <w:t>политика и ее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15</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Возрастной и половой состав населения мира. Практическая </w:t>
            </w:r>
            <w:r>
              <w:rPr>
                <w:rFonts w:eastAsia="Times New Roman"/>
                <w:szCs w:val="22"/>
                <w:lang w:val="ru-RU"/>
              </w:rPr>
              <w:t>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16</w:t>
            </w:r>
          </w:p>
        </w:tc>
        <w:tc>
          <w:tcPr>
            <w:tcW w:w="6405" w:type="dxa"/>
          </w:tcPr>
          <w:p w:rsidR="00D375AB" w:rsidRDefault="005A04D1">
            <w:pPr>
              <w:adjustRightInd/>
              <w:jc w:val="both"/>
              <w:rPr>
                <w:rFonts w:eastAsia="Times New Roman"/>
                <w:szCs w:val="22"/>
                <w:lang w:val="ru-RU"/>
              </w:rPr>
            </w:pPr>
            <w:r>
              <w:rPr>
                <w:rFonts w:eastAsia="Times New Roman"/>
                <w:szCs w:val="22"/>
                <w:lang w:val="ru-RU"/>
              </w:rPr>
              <w:t>Структура занятости населения. Этнический и религиозный состав населения. Религии. География культур</w:t>
            </w:r>
            <w:r>
              <w:rPr>
                <w:rFonts w:eastAsia="Times New Roman"/>
                <w:szCs w:val="22"/>
                <w:lang w:val="ru-RU"/>
              </w:rPr>
              <w:t>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17</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Географические особенности размещения населения и факторы, </w:t>
            </w:r>
            <w:r>
              <w:rPr>
                <w:rFonts w:eastAsia="Times New Roman"/>
                <w:szCs w:val="22"/>
                <w:lang w:val="ru-RU"/>
              </w:rPr>
              <w:t>его определяющие. Плотность населения, ареалы высокой и низкой плотности населения. Миграции населения: причины, основные типы и направления</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18</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Расселение населения: типы и формы. Урбанизация. Городские агломерации и мегалополисы мира. Практическая </w:t>
            </w:r>
            <w:r>
              <w:rPr>
                <w:rFonts w:eastAsia="Times New Roman"/>
                <w:szCs w:val="22"/>
                <w:lang w:val="ru-RU"/>
              </w:rPr>
              <w:t>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473" w:type="dxa"/>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19</w:t>
            </w:r>
          </w:p>
        </w:tc>
        <w:tc>
          <w:tcPr>
            <w:tcW w:w="6405" w:type="dxa"/>
          </w:tcPr>
          <w:p w:rsidR="00D375AB" w:rsidRDefault="005A04D1">
            <w:pPr>
              <w:adjustRightInd/>
              <w:jc w:val="both"/>
              <w:rPr>
                <w:rFonts w:eastAsia="Times New Roman"/>
                <w:szCs w:val="22"/>
                <w:lang w:val="ru-RU"/>
              </w:rPr>
            </w:pPr>
            <w:r>
              <w:rPr>
                <w:rFonts w:eastAsia="Times New Roman"/>
                <w:szCs w:val="22"/>
                <w:lang w:val="ru-RU"/>
              </w:rPr>
              <w:t>Качество жизни населения, показатели. ИЧР. Практическая работа "Объяснение различий в показате</w:t>
            </w:r>
            <w:r>
              <w:rPr>
                <w:rFonts w:eastAsia="Times New Roman"/>
                <w:szCs w:val="22"/>
                <w:lang w:val="ru-RU"/>
              </w:rPr>
              <w:t>лях качества жизни населения в отдельных регионах и странах мира на основе анализа источников географической информации"</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20</w:t>
            </w:r>
          </w:p>
        </w:tc>
        <w:tc>
          <w:tcPr>
            <w:tcW w:w="6405" w:type="dxa"/>
          </w:tcPr>
          <w:p w:rsidR="00D375AB" w:rsidRDefault="005A04D1">
            <w:pPr>
              <w:adjustRightInd/>
              <w:jc w:val="both"/>
              <w:rPr>
                <w:rFonts w:eastAsia="Times New Roman"/>
                <w:szCs w:val="22"/>
                <w:lang w:val="ru-RU"/>
              </w:rPr>
            </w:pPr>
            <w:r>
              <w:rPr>
                <w:rFonts w:eastAsia="Times New Roman"/>
                <w:szCs w:val="22"/>
                <w:lang w:val="ru-RU"/>
              </w:rPr>
              <w:t>Мировое хозяйство: определение и состав. Отраслевая, территориальная и функциональная структура</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21</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Международное </w:t>
            </w:r>
            <w:r>
              <w:rPr>
                <w:rFonts w:eastAsia="Times New Roman"/>
                <w:szCs w:val="22"/>
                <w:lang w:val="ru-RU"/>
              </w:rPr>
              <w:t xml:space="preserve">географическое разделение труда (МГРТ).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w:t>
            </w:r>
            <w:r>
              <w:rPr>
                <w:rFonts w:eastAsia="Times New Roman"/>
                <w:szCs w:val="22"/>
                <w:lang w:val="ru-RU"/>
              </w:rPr>
              <w:lastRenderedPageBreak/>
              <w:t xml:space="preserve">структуры экономики аграрных, индустриальных и постиндустриальных </w:t>
            </w:r>
            <w:r>
              <w:rPr>
                <w:rFonts w:eastAsia="Times New Roman"/>
                <w:szCs w:val="22"/>
                <w:lang w:val="ru-RU"/>
              </w:rPr>
              <w:t>стран"</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lastRenderedPageBreak/>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lastRenderedPageBreak/>
              <w:t>Урок 22</w:t>
            </w:r>
          </w:p>
        </w:tc>
        <w:tc>
          <w:tcPr>
            <w:tcW w:w="6405" w:type="dxa"/>
          </w:tcPr>
          <w:p w:rsidR="00D375AB" w:rsidRDefault="005A04D1">
            <w:pPr>
              <w:adjustRightInd/>
              <w:jc w:val="both"/>
              <w:rPr>
                <w:rFonts w:eastAsia="Times New Roman"/>
                <w:szCs w:val="22"/>
                <w:lang w:val="ru-RU"/>
              </w:rPr>
            </w:pPr>
            <w:r>
              <w:rPr>
                <w:rFonts w:eastAsia="Times New Roman"/>
                <w:szCs w:val="22"/>
                <w:lang w:val="ru-RU"/>
              </w:rPr>
              <w:t>Международная экономическая интеграция (МЭИ). Крупнейшие международные отраслевые и региональные интеграционные группировки. Роль транснациональных корпораций (ТНК) в современной мировой экономике</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23</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Географические особенности </w:t>
            </w:r>
            <w:r>
              <w:rPr>
                <w:rFonts w:eastAsia="Times New Roman"/>
                <w:szCs w:val="22"/>
                <w:lang w:val="ru-RU"/>
              </w:rPr>
              <w:t>размещения основных видов сырьевых и топливных ресурсов. Страны-лидеры по запасам и добыче нефти, природного газа и угля</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24</w:t>
            </w:r>
          </w:p>
        </w:tc>
        <w:tc>
          <w:tcPr>
            <w:tcW w:w="6405" w:type="dxa"/>
          </w:tcPr>
          <w:p w:rsidR="00D375AB" w:rsidRDefault="005A04D1">
            <w:pPr>
              <w:adjustRightInd/>
              <w:jc w:val="both"/>
              <w:rPr>
                <w:rFonts w:eastAsia="Times New Roman"/>
                <w:szCs w:val="22"/>
                <w:lang w:val="ru-RU"/>
              </w:rPr>
            </w:pPr>
            <w:r>
              <w:rPr>
                <w:rFonts w:eastAsia="Times New Roman"/>
                <w:szCs w:val="22"/>
                <w:lang w:val="ru-RU"/>
              </w:rPr>
              <w:t>Топливно-энергетический комплекс (ТЭК) мира: основные этапы развития, "энергопереход". География отраслей топливной промышлен</w:t>
            </w:r>
            <w:r>
              <w:rPr>
                <w:rFonts w:eastAsia="Times New Roman"/>
                <w:szCs w:val="22"/>
                <w:lang w:val="ru-RU"/>
              </w:rPr>
              <w:t>ности</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25</w:t>
            </w:r>
          </w:p>
        </w:tc>
        <w:tc>
          <w:tcPr>
            <w:tcW w:w="6405" w:type="dxa"/>
          </w:tcPr>
          <w:p w:rsidR="00D375AB" w:rsidRDefault="005A04D1">
            <w:pPr>
              <w:adjustRightInd/>
              <w:jc w:val="both"/>
              <w:rPr>
                <w:rFonts w:eastAsia="Times New Roman"/>
                <w:szCs w:val="22"/>
                <w:lang w:val="ru-RU"/>
              </w:rPr>
            </w:pPr>
            <w:r>
              <w:rPr>
                <w:rFonts w:eastAsia="Times New Roman"/>
                <w:szCs w:val="22"/>
                <w:lang w:val="ru-RU"/>
              </w:rPr>
              <w:t>Мировая электроэнергетика. Структура мирового производства электроэнергии и ее географические особенности. Роль России. Практическая работа "Представление в виде диаграмм данных о динамике изменения объемов и структуры производства электроэ</w:t>
            </w:r>
            <w:r>
              <w:rPr>
                <w:rFonts w:eastAsia="Times New Roman"/>
                <w:szCs w:val="22"/>
                <w:lang w:val="ru-RU"/>
              </w:rPr>
              <w:t>нергии в мире"</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26</w:t>
            </w:r>
          </w:p>
        </w:tc>
        <w:tc>
          <w:tcPr>
            <w:tcW w:w="6405" w:type="dxa"/>
          </w:tcPr>
          <w:p w:rsidR="00D375AB" w:rsidRDefault="005A04D1">
            <w:pPr>
              <w:adjustRightInd/>
              <w:jc w:val="both"/>
              <w:rPr>
                <w:rFonts w:eastAsia="Times New Roman"/>
                <w:szCs w:val="22"/>
                <w:lang w:val="ru-RU"/>
              </w:rPr>
            </w:pPr>
            <w:r>
              <w:rPr>
                <w:rFonts w:eastAsia="Times New Roman"/>
                <w:szCs w:val="22"/>
                <w:lang w:val="ru-RU"/>
              </w:rPr>
              <w:t>Металлургия мира. Географические особенности сырьевой базы. Ведущие страны-производители и экспортеры продукции черных и цветных металлов</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27</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Машиностроительный комплекс мира. Ведущие страны-производители и экспортеры </w:t>
            </w:r>
            <w:r>
              <w:rPr>
                <w:rFonts w:eastAsia="Times New Roman"/>
                <w:szCs w:val="22"/>
                <w:lang w:val="ru-RU"/>
              </w:rPr>
              <w:t>продукции автомобилестроения, авиастроения и микроэлектроники</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28</w:t>
            </w:r>
          </w:p>
        </w:tc>
        <w:tc>
          <w:tcPr>
            <w:tcW w:w="6405" w:type="dxa"/>
          </w:tcPr>
          <w:p w:rsidR="00D375AB" w:rsidRDefault="005A04D1">
            <w:pPr>
              <w:adjustRightInd/>
              <w:jc w:val="both"/>
              <w:rPr>
                <w:rFonts w:eastAsia="Times New Roman"/>
                <w:szCs w:val="22"/>
                <w:lang w:val="ru-RU"/>
              </w:rPr>
            </w:pPr>
            <w:r>
              <w:rPr>
                <w:rFonts w:eastAsia="Times New Roman"/>
                <w:szCs w:val="22"/>
                <w:lang w:val="ru-RU"/>
              </w:rPr>
              <w:t>Химическая промышленность. Ведущие страны-производители и экспортеры продукции. Лесопромышленный комплекс мира. Ведущие страны - производители продукции и влияние химической и лесной п</w:t>
            </w:r>
            <w:r>
              <w:rPr>
                <w:rFonts w:eastAsia="Times New Roman"/>
                <w:szCs w:val="22"/>
                <w:lang w:val="ru-RU"/>
              </w:rPr>
              <w:t>ромышленности на окружающую среду</w:t>
            </w:r>
          </w:p>
        </w:tc>
        <w:tc>
          <w:tcPr>
            <w:tcW w:w="1473" w:type="dxa"/>
          </w:tcPr>
          <w:p w:rsidR="00D375AB" w:rsidRDefault="00D375AB">
            <w:pPr>
              <w:adjustRightInd/>
              <w:rPr>
                <w:rFonts w:eastAsia="Times New Roman"/>
                <w:szCs w:val="22"/>
                <w:lang w:val="ru-RU"/>
              </w:rPr>
            </w:pPr>
          </w:p>
        </w:tc>
      </w:tr>
      <w:tr w:rsidR="00D375AB">
        <w:tc>
          <w:tcPr>
            <w:tcW w:w="1191" w:type="dxa"/>
          </w:tcPr>
          <w:p w:rsidR="00D375AB" w:rsidRDefault="005A04D1">
            <w:pPr>
              <w:adjustRightInd/>
              <w:rPr>
                <w:rFonts w:eastAsia="Times New Roman"/>
                <w:szCs w:val="22"/>
                <w:lang w:val="ru-RU"/>
              </w:rPr>
            </w:pPr>
            <w:r>
              <w:rPr>
                <w:rFonts w:eastAsia="Times New Roman"/>
                <w:szCs w:val="22"/>
                <w:lang w:val="ru-RU"/>
              </w:rPr>
              <w:t>Урок 29</w:t>
            </w:r>
          </w:p>
        </w:tc>
        <w:tc>
          <w:tcPr>
            <w:tcW w:w="6405" w:type="dxa"/>
          </w:tcPr>
          <w:p w:rsidR="00D375AB" w:rsidRDefault="005A04D1">
            <w:pPr>
              <w:adjustRightInd/>
              <w:jc w:val="both"/>
              <w:rPr>
                <w:rFonts w:eastAsia="Times New Roman"/>
                <w:szCs w:val="22"/>
                <w:lang w:val="ru-RU"/>
              </w:rPr>
            </w:pPr>
            <w:r>
              <w:rPr>
                <w:rFonts w:eastAsia="Times New Roman"/>
                <w:szCs w:val="22"/>
                <w:lang w:val="ru-RU"/>
              </w:rPr>
              <w:t>Контрольная работа</w:t>
            </w:r>
          </w:p>
        </w:tc>
        <w:tc>
          <w:tcPr>
            <w:tcW w:w="1473" w:type="dxa"/>
          </w:tcPr>
          <w:p w:rsidR="00D375AB" w:rsidRDefault="00D375AB">
            <w:pPr>
              <w:adjustRightInd/>
              <w:rPr>
                <w:rFonts w:eastAsia="Times New Roman"/>
                <w:szCs w:val="22"/>
                <w:lang w:val="ru-RU"/>
              </w:rPr>
            </w:pPr>
          </w:p>
        </w:tc>
      </w:tr>
      <w:tr w:rsidR="00D375AB">
        <w:tc>
          <w:tcPr>
            <w:tcW w:w="1191" w:type="dxa"/>
          </w:tcPr>
          <w:p w:rsidR="00D375AB" w:rsidRDefault="005A04D1">
            <w:pPr>
              <w:adjustRightInd/>
              <w:rPr>
                <w:rFonts w:eastAsia="Times New Roman"/>
                <w:szCs w:val="22"/>
                <w:lang w:val="ru-RU"/>
              </w:rPr>
            </w:pPr>
            <w:r>
              <w:rPr>
                <w:rFonts w:eastAsia="Times New Roman"/>
                <w:szCs w:val="22"/>
                <w:lang w:val="ru-RU"/>
              </w:rPr>
              <w:t>Урок 30</w:t>
            </w:r>
          </w:p>
        </w:tc>
        <w:tc>
          <w:tcPr>
            <w:tcW w:w="6405" w:type="dxa"/>
          </w:tcPr>
          <w:p w:rsidR="00D375AB" w:rsidRDefault="005A04D1">
            <w:pPr>
              <w:adjustRightInd/>
              <w:jc w:val="both"/>
              <w:rPr>
                <w:rFonts w:eastAsia="Times New Roman"/>
                <w:szCs w:val="22"/>
                <w:lang w:val="ru-RU"/>
              </w:rPr>
            </w:pPr>
            <w:r>
              <w:rPr>
                <w:rFonts w:eastAsia="Times New Roman"/>
                <w:szCs w:val="22"/>
                <w:lang w:val="ru-RU"/>
              </w:rPr>
              <w:t>Контрольная работа</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31</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w:t>
            </w:r>
            <w:r>
              <w:rPr>
                <w:rFonts w:eastAsia="Times New Roman"/>
                <w:szCs w:val="22"/>
                <w:lang w:val="ru-RU"/>
              </w:rPr>
              <w:t>сельское хозяйство</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32</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Растениеводство и животноводство. География. Ведущие экспортеры и импортеры.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w:t>
            </w:r>
            <w:r>
              <w:rPr>
                <w:rFonts w:eastAsia="Times New Roman"/>
                <w:szCs w:val="22"/>
                <w:lang w:val="ru-RU"/>
              </w:rPr>
              <w:t>создание карты "Основные экспортеры и импортеры продовольствия"</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33</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Сфера нематериального производства. Мировой транспорт. </w:t>
            </w:r>
            <w:r>
              <w:rPr>
                <w:rFonts w:eastAsia="Times New Roman"/>
                <w:szCs w:val="22"/>
                <w:lang w:val="ru-RU"/>
              </w:rPr>
              <w:lastRenderedPageBreak/>
              <w:t xml:space="preserve">Роль разных видов транспорта в современном мире. Основные международные магистрали и транспортные узлы. Мировая система </w:t>
            </w:r>
            <w:r>
              <w:rPr>
                <w:rFonts w:eastAsia="Times New Roman"/>
                <w:szCs w:val="22"/>
                <w:lang w:val="ru-RU"/>
              </w:rPr>
              <w:t>научно-исследовательских и опытно-конструкторских работ (НИОКР)</w:t>
            </w:r>
          </w:p>
        </w:tc>
        <w:tc>
          <w:tcPr>
            <w:tcW w:w="1473" w:type="dxa"/>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lastRenderedPageBreak/>
              <w:t>Урок 34</w:t>
            </w:r>
          </w:p>
        </w:tc>
        <w:tc>
          <w:tcPr>
            <w:tcW w:w="6405" w:type="dxa"/>
          </w:tcPr>
          <w:p w:rsidR="00D375AB" w:rsidRDefault="005A04D1">
            <w:pPr>
              <w:adjustRightInd/>
              <w:jc w:val="both"/>
              <w:rPr>
                <w:rFonts w:eastAsia="Times New Roman"/>
                <w:szCs w:val="22"/>
                <w:lang w:val="ru-RU"/>
              </w:rPr>
            </w:pPr>
            <w:r>
              <w:rPr>
                <w:rFonts w:eastAsia="Times New Roman"/>
                <w:szCs w:val="22"/>
                <w:lang w:val="ru-RU"/>
              </w:rPr>
              <w:t>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tc>
        <w:tc>
          <w:tcPr>
            <w:tcW w:w="1473" w:type="dxa"/>
          </w:tcPr>
          <w:p w:rsidR="00D375AB" w:rsidRDefault="00D375AB">
            <w:pPr>
              <w:adjustRightInd/>
              <w:rPr>
                <w:rFonts w:eastAsia="Times New Roman"/>
                <w:szCs w:val="22"/>
                <w:lang w:val="ru-RU"/>
              </w:rPr>
            </w:pPr>
          </w:p>
        </w:tc>
      </w:tr>
      <w:tr w:rsidR="00D375AB">
        <w:tc>
          <w:tcPr>
            <w:tcW w:w="9069" w:type="dxa"/>
            <w:gridSpan w:val="3"/>
          </w:tcPr>
          <w:p w:rsidR="00D375AB" w:rsidRDefault="005A04D1">
            <w:pPr>
              <w:adjustRightInd/>
              <w:jc w:val="both"/>
              <w:rPr>
                <w:rFonts w:eastAsia="Times New Roman"/>
                <w:szCs w:val="22"/>
                <w:lang w:val="ru-RU"/>
              </w:rPr>
            </w:pPr>
            <w:r>
              <w:rPr>
                <w:rFonts w:eastAsia="Times New Roman"/>
                <w:szCs w:val="22"/>
                <w:lang w:val="ru-RU"/>
              </w:rPr>
              <w:t>ОБЩЕЕ КОЛИЧЕСТВО УРО</w:t>
            </w:r>
            <w:r>
              <w:rPr>
                <w:rFonts w:eastAsia="Times New Roman"/>
                <w:szCs w:val="22"/>
                <w:lang w:val="ru-RU"/>
              </w:rPr>
              <w:t>КОВ ПО ПРОГРАММЕ: 34, из них уроков, отведенных на контрольные работы (в том числе Всероссийские проверочные работы), - не более 3</w:t>
            </w:r>
          </w:p>
        </w:tc>
      </w:tr>
    </w:tbl>
    <w:p w:rsidR="00D375AB" w:rsidRDefault="00D375AB">
      <w:pPr>
        <w:adjustRightInd/>
        <w:jc w:val="both"/>
        <w:rPr>
          <w:rFonts w:eastAsia="Times New Roman"/>
          <w:szCs w:val="22"/>
          <w:lang w:val="ru-RU"/>
        </w:rPr>
      </w:pPr>
    </w:p>
    <w:p w:rsidR="00D375AB" w:rsidRDefault="00D375AB">
      <w:pPr>
        <w:adjustRightInd/>
        <w:jc w:val="both"/>
        <w:rPr>
          <w:rFonts w:eastAsia="Times New Roman"/>
          <w:szCs w:val="22"/>
          <w:lang w:val="ru-RU"/>
        </w:rPr>
      </w:pPr>
    </w:p>
    <w:p w:rsidR="00D375AB" w:rsidRDefault="005A04D1">
      <w:pPr>
        <w:adjustRightInd/>
        <w:jc w:val="both"/>
        <w:rPr>
          <w:rFonts w:eastAsia="Times New Roman"/>
          <w:szCs w:val="22"/>
          <w:lang w:val="ru-RU"/>
        </w:rPr>
      </w:pPr>
      <w:r>
        <w:rPr>
          <w:rFonts w:eastAsia="Times New Roman"/>
          <w:szCs w:val="22"/>
          <w:lang w:val="ru-RU"/>
        </w:rPr>
        <w:t>11 класс</w:t>
      </w:r>
    </w:p>
    <w:p w:rsidR="00D375AB" w:rsidRDefault="00D375AB">
      <w:pPr>
        <w:adjustRightInd/>
        <w:jc w:val="both"/>
        <w:rPr>
          <w:rFonts w:eastAsia="Times New Roman"/>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6405"/>
        <w:gridCol w:w="1473"/>
      </w:tblGrid>
      <w:tr w:rsidR="00D375AB">
        <w:tc>
          <w:tcPr>
            <w:tcW w:w="1191" w:type="dxa"/>
          </w:tcPr>
          <w:p w:rsidR="00D375AB" w:rsidRDefault="005A04D1">
            <w:pPr>
              <w:adjustRightInd/>
              <w:jc w:val="center"/>
              <w:rPr>
                <w:rFonts w:eastAsia="Times New Roman"/>
                <w:szCs w:val="22"/>
                <w:lang w:val="ru-RU"/>
              </w:rPr>
            </w:pPr>
            <w:r>
              <w:rPr>
                <w:rFonts w:eastAsia="Times New Roman"/>
                <w:szCs w:val="22"/>
                <w:lang w:val="ru-RU"/>
              </w:rPr>
              <w:t>№ урока</w:t>
            </w:r>
          </w:p>
        </w:tc>
        <w:tc>
          <w:tcPr>
            <w:tcW w:w="6405" w:type="dxa"/>
          </w:tcPr>
          <w:p w:rsidR="00D375AB" w:rsidRDefault="005A04D1">
            <w:pPr>
              <w:adjustRightInd/>
              <w:jc w:val="center"/>
              <w:rPr>
                <w:rFonts w:eastAsia="Times New Roman"/>
                <w:szCs w:val="22"/>
                <w:lang w:val="ru-RU"/>
              </w:rPr>
            </w:pPr>
            <w:r>
              <w:rPr>
                <w:rFonts w:eastAsia="Times New Roman"/>
                <w:szCs w:val="22"/>
                <w:lang w:val="ru-RU"/>
              </w:rPr>
              <w:t>Тема урока</w:t>
            </w:r>
          </w:p>
        </w:tc>
        <w:tc>
          <w:tcPr>
            <w:tcW w:w="1473" w:type="dxa"/>
          </w:tcPr>
          <w:p w:rsidR="00D375AB" w:rsidRDefault="005A04D1">
            <w:pPr>
              <w:adjustRightInd/>
              <w:jc w:val="center"/>
              <w:rPr>
                <w:rFonts w:eastAsia="Times New Roman"/>
                <w:szCs w:val="22"/>
                <w:lang w:val="ru-RU"/>
              </w:rPr>
            </w:pPr>
            <w:r>
              <w:rPr>
                <w:rFonts w:eastAsia="Times New Roman"/>
                <w:szCs w:val="22"/>
                <w:lang w:val="ru-RU"/>
              </w:rPr>
              <w:t>Количество часов на практические работы</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Многообразие подходов к выделению регионов </w:t>
            </w:r>
            <w:r>
              <w:rPr>
                <w:rFonts w:eastAsia="Times New Roman"/>
                <w:szCs w:val="22"/>
                <w:lang w:val="ru-RU"/>
              </w:rPr>
              <w:t>мира. Зарубежная Европа: состав, общая характеристика. Геополитические проблемы региона</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w:t>
            </w:r>
          </w:p>
        </w:tc>
        <w:tc>
          <w:tcPr>
            <w:tcW w:w="6405" w:type="dxa"/>
          </w:tcPr>
          <w:p w:rsidR="00D375AB" w:rsidRDefault="005A04D1">
            <w:pPr>
              <w:adjustRightInd/>
              <w:jc w:val="both"/>
              <w:rPr>
                <w:rFonts w:eastAsia="Times New Roman"/>
                <w:szCs w:val="22"/>
                <w:lang w:val="ru-RU"/>
              </w:rPr>
            </w:pPr>
            <w:r>
              <w:rPr>
                <w:rFonts w:eastAsia="Times New Roman"/>
                <w:szCs w:val="22"/>
                <w:lang w:val="ru-RU"/>
              </w:rPr>
              <w:t>Западная Европа. Общие черты и особенности природно-ресурсного капитала, населения и хозяйства стран субрегиона</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3</w:t>
            </w:r>
          </w:p>
        </w:tc>
        <w:tc>
          <w:tcPr>
            <w:tcW w:w="6405" w:type="dxa"/>
          </w:tcPr>
          <w:p w:rsidR="00D375AB" w:rsidRDefault="005A04D1">
            <w:pPr>
              <w:adjustRightInd/>
              <w:jc w:val="both"/>
              <w:rPr>
                <w:rFonts w:eastAsia="Times New Roman"/>
                <w:szCs w:val="22"/>
                <w:lang w:val="ru-RU"/>
              </w:rPr>
            </w:pPr>
            <w:r>
              <w:rPr>
                <w:rFonts w:eastAsia="Times New Roman"/>
                <w:szCs w:val="22"/>
                <w:lang w:val="ru-RU"/>
              </w:rPr>
              <w:t>Северная Европа: общие черты и особенн</w:t>
            </w:r>
            <w:r>
              <w:rPr>
                <w:rFonts w:eastAsia="Times New Roman"/>
                <w:szCs w:val="22"/>
                <w:lang w:val="ru-RU"/>
              </w:rPr>
              <w:t>ости природно-ресурсного капитала, населения и хозяйства субрегиона</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4</w:t>
            </w:r>
          </w:p>
        </w:tc>
        <w:tc>
          <w:tcPr>
            <w:tcW w:w="6405" w:type="dxa"/>
          </w:tcPr>
          <w:p w:rsidR="00D375AB" w:rsidRDefault="005A04D1">
            <w:pPr>
              <w:adjustRightInd/>
              <w:jc w:val="both"/>
              <w:rPr>
                <w:rFonts w:eastAsia="Times New Roman"/>
                <w:szCs w:val="22"/>
                <w:lang w:val="ru-RU"/>
              </w:rPr>
            </w:pPr>
            <w:r>
              <w:rPr>
                <w:rFonts w:eastAsia="Times New Roman"/>
                <w:szCs w:val="22"/>
                <w:lang w:val="ru-RU"/>
              </w:rPr>
              <w:t>Южная Европа: общие черты и особенности природно-ресурсного капитала, населения и хозяйства субрегиона</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5</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Восточная Европа: общие черты и особенности природно-ресурсного </w:t>
            </w:r>
            <w:r>
              <w:rPr>
                <w:rFonts w:eastAsia="Times New Roman"/>
                <w:szCs w:val="22"/>
                <w:lang w:val="ru-RU"/>
              </w:rPr>
              <w:t>капитала, населения и хозяйства субрегиона</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6</w:t>
            </w:r>
          </w:p>
        </w:tc>
        <w:tc>
          <w:tcPr>
            <w:tcW w:w="6405" w:type="dxa"/>
          </w:tcPr>
          <w:p w:rsidR="00D375AB" w:rsidRDefault="005A04D1">
            <w:pPr>
              <w:adjustRightInd/>
              <w:jc w:val="both"/>
              <w:rPr>
                <w:rFonts w:eastAsia="Times New Roman"/>
                <w:szCs w:val="22"/>
                <w:lang w:val="ru-RU"/>
              </w:rPr>
            </w:pPr>
            <w:r>
              <w:rPr>
                <w:rFonts w:eastAsia="Times New Roman"/>
                <w:szCs w:val="22"/>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7</w:t>
            </w:r>
          </w:p>
        </w:tc>
        <w:tc>
          <w:tcPr>
            <w:tcW w:w="6405" w:type="dxa"/>
          </w:tcPr>
          <w:p w:rsidR="00D375AB" w:rsidRDefault="005A04D1">
            <w:pPr>
              <w:adjustRightInd/>
              <w:jc w:val="both"/>
              <w:rPr>
                <w:rFonts w:eastAsia="Times New Roman"/>
                <w:szCs w:val="22"/>
                <w:lang w:val="ru-RU"/>
              </w:rPr>
            </w:pPr>
            <w:r>
              <w:rPr>
                <w:rFonts w:eastAsia="Times New Roman"/>
                <w:szCs w:val="22"/>
                <w:lang w:val="ru-RU"/>
              </w:rPr>
              <w:t>Зарубежная Азия:</w:t>
            </w:r>
            <w:r>
              <w:rPr>
                <w:rFonts w:eastAsia="Times New Roman"/>
                <w:szCs w:val="22"/>
                <w:lang w:val="ru-RU"/>
              </w:rPr>
              <w:t xml:space="preserve">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8</w:t>
            </w:r>
          </w:p>
        </w:tc>
        <w:tc>
          <w:tcPr>
            <w:tcW w:w="6405" w:type="dxa"/>
          </w:tcPr>
          <w:p w:rsidR="00D375AB" w:rsidRDefault="005A04D1">
            <w:pPr>
              <w:adjustRightInd/>
              <w:jc w:val="both"/>
              <w:rPr>
                <w:rFonts w:eastAsia="Times New Roman"/>
                <w:szCs w:val="22"/>
                <w:lang w:val="ru-RU"/>
              </w:rPr>
            </w:pPr>
            <w:r>
              <w:rPr>
                <w:rFonts w:eastAsia="Times New Roman"/>
                <w:szCs w:val="22"/>
                <w:lang w:val="ru-RU"/>
              </w:rPr>
              <w:t>Южная Азия. Индия: общая экономико-географическая характеристика. Современные проблемы</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9</w:t>
            </w:r>
          </w:p>
        </w:tc>
        <w:tc>
          <w:tcPr>
            <w:tcW w:w="6405" w:type="dxa"/>
          </w:tcPr>
          <w:p w:rsidR="00D375AB" w:rsidRDefault="005A04D1">
            <w:pPr>
              <w:adjustRightInd/>
              <w:jc w:val="both"/>
              <w:rPr>
                <w:rFonts w:eastAsia="Times New Roman"/>
                <w:szCs w:val="22"/>
                <w:lang w:val="ru-RU"/>
              </w:rPr>
            </w:pPr>
            <w:r>
              <w:rPr>
                <w:rFonts w:eastAsia="Times New Roman"/>
                <w:szCs w:val="22"/>
                <w:lang w:val="ru-RU"/>
              </w:rPr>
              <w:t>Центральная Азия: общие черты и особенности природно-</w:t>
            </w:r>
            <w:r>
              <w:rPr>
                <w:rFonts w:eastAsia="Times New Roman"/>
                <w:szCs w:val="22"/>
                <w:lang w:val="ru-RU"/>
              </w:rPr>
              <w:lastRenderedPageBreak/>
              <w:t>ресурсного капитала, населения и хозяйства субрегиона. Современные проблемы</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lastRenderedPageBreak/>
              <w:t>Урок 10</w:t>
            </w:r>
          </w:p>
        </w:tc>
        <w:tc>
          <w:tcPr>
            <w:tcW w:w="6405" w:type="dxa"/>
          </w:tcPr>
          <w:p w:rsidR="00D375AB" w:rsidRDefault="005A04D1">
            <w:pPr>
              <w:adjustRightInd/>
              <w:jc w:val="both"/>
              <w:rPr>
                <w:rFonts w:eastAsia="Times New Roman"/>
                <w:szCs w:val="22"/>
                <w:lang w:val="ru-RU"/>
              </w:rPr>
            </w:pPr>
            <w:r>
              <w:rPr>
                <w:rFonts w:eastAsia="Times New Roman"/>
                <w:szCs w:val="22"/>
                <w:lang w:val="ru-RU"/>
              </w:rPr>
              <w:t>Юго-Восточная Азия: общие черты и особенности природно-ресурсного капитала, населения и хозяйства субрегиона. Совреме</w:t>
            </w:r>
            <w:r>
              <w:rPr>
                <w:rFonts w:eastAsia="Times New Roman"/>
                <w:szCs w:val="22"/>
                <w:lang w:val="ru-RU"/>
              </w:rPr>
              <w:t>нные проблемы</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11</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w:t>
            </w:r>
            <w:r>
              <w:rPr>
                <w:rFonts w:eastAsia="Times New Roman"/>
                <w:szCs w:val="22"/>
                <w:lang w:val="ru-RU"/>
              </w:rPr>
              <w:t>экспорте основных видов продукции"</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12</w:t>
            </w:r>
          </w:p>
        </w:tc>
        <w:tc>
          <w:tcPr>
            <w:tcW w:w="6405" w:type="dxa"/>
          </w:tcPr>
          <w:p w:rsidR="00D375AB" w:rsidRDefault="005A04D1">
            <w:pPr>
              <w:adjustRightInd/>
              <w:jc w:val="both"/>
              <w:rPr>
                <w:rFonts w:eastAsia="Times New Roman"/>
                <w:szCs w:val="22"/>
                <w:lang w:val="ru-RU"/>
              </w:rPr>
            </w:pPr>
            <w:r>
              <w:rPr>
                <w:rFonts w:eastAsia="Times New Roman"/>
                <w:szCs w:val="22"/>
                <w:lang w:val="ru-RU"/>
              </w:rPr>
              <w:t>Восточная Азия. Япония: общая экономико-географическая характеристика. Современные проблемы</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13</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Резервный урок. Современные экономические отношения России со странами Зарубежной Азии (Китай, Индия, </w:t>
            </w:r>
            <w:r>
              <w:rPr>
                <w:rFonts w:eastAsia="Times New Roman"/>
                <w:szCs w:val="22"/>
                <w:lang w:val="ru-RU"/>
              </w:rPr>
              <w:t>Турция, страны Центральной Азии). Обобщение по темам: Зарубежная Европа. Зарубежная Азия</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14</w:t>
            </w:r>
          </w:p>
        </w:tc>
        <w:tc>
          <w:tcPr>
            <w:tcW w:w="6405" w:type="dxa"/>
          </w:tcPr>
          <w:p w:rsidR="00D375AB" w:rsidRDefault="005A04D1">
            <w:pPr>
              <w:adjustRightInd/>
              <w:jc w:val="both"/>
              <w:rPr>
                <w:rFonts w:eastAsia="Times New Roman"/>
                <w:szCs w:val="22"/>
                <w:lang w:val="ru-RU"/>
              </w:rPr>
            </w:pPr>
            <w:r>
              <w:rPr>
                <w:rFonts w:eastAsia="Times New Roman"/>
                <w:szCs w:val="22"/>
                <w:lang w:val="ru-RU"/>
              </w:rPr>
              <w:t>Америка. Субрегионы: Северная Америка, Латинская Америка: общая экономико-географическая характеристика</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15</w:t>
            </w:r>
          </w:p>
        </w:tc>
        <w:tc>
          <w:tcPr>
            <w:tcW w:w="6405" w:type="dxa"/>
          </w:tcPr>
          <w:p w:rsidR="00D375AB" w:rsidRDefault="005A04D1">
            <w:pPr>
              <w:adjustRightInd/>
              <w:jc w:val="both"/>
              <w:rPr>
                <w:rFonts w:eastAsia="Times New Roman"/>
                <w:szCs w:val="22"/>
                <w:lang w:val="ru-RU"/>
              </w:rPr>
            </w:pPr>
            <w:r>
              <w:rPr>
                <w:rFonts w:eastAsia="Times New Roman"/>
                <w:szCs w:val="22"/>
                <w:lang w:val="ru-RU"/>
              </w:rPr>
              <w:t>Субрегионы Америки. Особенности природно-ре</w:t>
            </w:r>
            <w:r>
              <w:rPr>
                <w:rFonts w:eastAsia="Times New Roman"/>
                <w:szCs w:val="22"/>
                <w:lang w:val="ru-RU"/>
              </w:rPr>
              <w:t>сурсного капитала, населения и хозяйства</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16</w:t>
            </w:r>
          </w:p>
        </w:tc>
        <w:tc>
          <w:tcPr>
            <w:tcW w:w="6405" w:type="dxa"/>
          </w:tcPr>
          <w:p w:rsidR="00D375AB" w:rsidRDefault="005A04D1">
            <w:pPr>
              <w:adjustRightInd/>
              <w:jc w:val="both"/>
              <w:rPr>
                <w:rFonts w:eastAsia="Times New Roman"/>
                <w:szCs w:val="22"/>
                <w:lang w:val="ru-RU"/>
              </w:rPr>
            </w:pPr>
            <w:r>
              <w:rPr>
                <w:rFonts w:eastAsia="Times New Roman"/>
                <w:szCs w:val="22"/>
                <w:lang w:val="ru-RU"/>
              </w:rPr>
              <w:t>США: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1</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17</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Канада: особенности экономико-географического положения </w:t>
            </w:r>
            <w:r>
              <w:rPr>
                <w:rFonts w:eastAsia="Times New Roman"/>
                <w:szCs w:val="22"/>
                <w:lang w:val="ru-RU"/>
              </w:rPr>
              <w:t>(ЭГП), природно-ресурсного капитала, населения и хозяйства, современные проблемы</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18</w:t>
            </w:r>
          </w:p>
        </w:tc>
        <w:tc>
          <w:tcPr>
            <w:tcW w:w="6405" w:type="dxa"/>
          </w:tcPr>
          <w:p w:rsidR="00D375AB" w:rsidRDefault="005A04D1">
            <w:pPr>
              <w:adjustRightInd/>
              <w:jc w:val="both"/>
              <w:rPr>
                <w:rFonts w:eastAsia="Times New Roman"/>
                <w:szCs w:val="22"/>
                <w:lang w:val="ru-RU"/>
              </w:rPr>
            </w:pPr>
            <w:r>
              <w:rPr>
                <w:rFonts w:eastAsia="Times New Roman"/>
                <w:szCs w:val="22"/>
                <w:lang w:val="ru-RU"/>
              </w:rPr>
              <w:t>Мексика: особенности экономико-географического положения (ЭГП), природно-ресурсного капитала, населения и хозяйства, современные проблемы</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19</w:t>
            </w:r>
          </w:p>
        </w:tc>
        <w:tc>
          <w:tcPr>
            <w:tcW w:w="6405" w:type="dxa"/>
          </w:tcPr>
          <w:p w:rsidR="00D375AB" w:rsidRDefault="005A04D1">
            <w:pPr>
              <w:adjustRightInd/>
              <w:jc w:val="both"/>
              <w:rPr>
                <w:rFonts w:eastAsia="Times New Roman"/>
                <w:szCs w:val="22"/>
                <w:lang w:val="ru-RU"/>
              </w:rPr>
            </w:pPr>
            <w:r>
              <w:rPr>
                <w:rFonts w:eastAsia="Times New Roman"/>
                <w:szCs w:val="22"/>
                <w:lang w:val="ru-RU"/>
              </w:rPr>
              <w:t>Бразилия: особенн</w:t>
            </w:r>
            <w:r>
              <w:rPr>
                <w:rFonts w:eastAsia="Times New Roman"/>
                <w:szCs w:val="22"/>
                <w:lang w:val="ru-RU"/>
              </w:rPr>
              <w:t>ости экономико-географического положения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20</w:t>
            </w:r>
          </w:p>
        </w:tc>
        <w:tc>
          <w:tcPr>
            <w:tcW w:w="6405" w:type="dxa"/>
          </w:tcPr>
          <w:p w:rsidR="00D375AB" w:rsidRDefault="005A04D1">
            <w:pPr>
              <w:adjustRightInd/>
              <w:jc w:val="both"/>
              <w:rPr>
                <w:rFonts w:eastAsia="Times New Roman"/>
                <w:szCs w:val="22"/>
                <w:lang w:val="ru-RU"/>
              </w:rPr>
            </w:pPr>
            <w:r>
              <w:rPr>
                <w:rFonts w:eastAsia="Times New Roman"/>
                <w:szCs w:val="22"/>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21</w:t>
            </w:r>
          </w:p>
        </w:tc>
        <w:tc>
          <w:tcPr>
            <w:tcW w:w="6405" w:type="dxa"/>
          </w:tcPr>
          <w:p w:rsidR="00D375AB" w:rsidRDefault="005A04D1">
            <w:pPr>
              <w:adjustRightInd/>
              <w:jc w:val="both"/>
              <w:rPr>
                <w:rFonts w:eastAsia="Times New Roman"/>
                <w:szCs w:val="22"/>
                <w:lang w:val="ru-RU"/>
              </w:rPr>
            </w:pPr>
            <w:r>
              <w:rPr>
                <w:rFonts w:eastAsia="Times New Roman"/>
                <w:szCs w:val="22"/>
                <w:lang w:val="ru-RU"/>
              </w:rPr>
              <w:t>Северная Африка. Особенности природно-ресурсного капита</w:t>
            </w:r>
            <w:r>
              <w:rPr>
                <w:rFonts w:eastAsia="Times New Roman"/>
                <w:szCs w:val="22"/>
                <w:lang w:val="ru-RU"/>
              </w:rPr>
              <w:t>ла, населения и хозяйства Алжира и Египта</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lastRenderedPageBreak/>
              <w:t>Урок 22</w:t>
            </w:r>
          </w:p>
        </w:tc>
        <w:tc>
          <w:tcPr>
            <w:tcW w:w="6405" w:type="dxa"/>
            <w:vAlign w:val="center"/>
          </w:tcPr>
          <w:p w:rsidR="00D375AB" w:rsidRDefault="005A04D1">
            <w:pPr>
              <w:adjustRightInd/>
              <w:jc w:val="both"/>
              <w:rPr>
                <w:rFonts w:eastAsia="Times New Roman"/>
                <w:szCs w:val="22"/>
                <w:lang w:val="ru-RU"/>
              </w:rPr>
            </w:pPr>
            <w:r>
              <w:rPr>
                <w:rFonts w:eastAsia="Times New Roman"/>
                <w:szCs w:val="22"/>
                <w:lang w:val="ru-RU"/>
              </w:rPr>
              <w:t>Южная Африка. Особенности природно-ресурсного капитала, населения и хозяйства ЮАР</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23</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Западная Африка, Центральная Африка, Восточная Африка. Особенности природно-ресурсного капитала, населения и </w:t>
            </w:r>
            <w:r>
              <w:rPr>
                <w:rFonts w:eastAsia="Times New Roman"/>
                <w:szCs w:val="22"/>
                <w:lang w:val="ru-RU"/>
              </w:rPr>
              <w:t>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24</w:t>
            </w:r>
          </w:p>
        </w:tc>
        <w:tc>
          <w:tcPr>
            <w:tcW w:w="6405" w:type="dxa"/>
          </w:tcPr>
          <w:p w:rsidR="00D375AB" w:rsidRDefault="005A04D1">
            <w:pPr>
              <w:adjustRightInd/>
              <w:jc w:val="both"/>
              <w:rPr>
                <w:rFonts w:eastAsia="Times New Roman"/>
                <w:szCs w:val="22"/>
                <w:lang w:val="ru-RU"/>
              </w:rPr>
            </w:pPr>
            <w:r>
              <w:rPr>
                <w:rFonts w:eastAsia="Times New Roman"/>
                <w:szCs w:val="22"/>
                <w:lang w:val="ru-RU"/>
              </w:rPr>
              <w:t>Резервный урок. Обобщающее повторение по темам: Америка, Африка</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25</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Австралия и Океания: </w:t>
            </w:r>
            <w:r>
              <w:rPr>
                <w:rFonts w:eastAsia="Times New Roman"/>
                <w:szCs w:val="22"/>
                <w:lang w:val="ru-RU"/>
              </w:rPr>
              <w:t>особенности географического положения Австралийского Союза: главные факторы размещения населения и развития хозяйства. Место в МГРТ</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26</w:t>
            </w:r>
          </w:p>
        </w:tc>
        <w:tc>
          <w:tcPr>
            <w:tcW w:w="6405" w:type="dxa"/>
          </w:tcPr>
          <w:p w:rsidR="00D375AB" w:rsidRDefault="005A04D1">
            <w:pPr>
              <w:adjustRightInd/>
              <w:jc w:val="both"/>
              <w:rPr>
                <w:rFonts w:eastAsia="Times New Roman"/>
                <w:szCs w:val="22"/>
                <w:lang w:val="ru-RU"/>
              </w:rPr>
            </w:pPr>
            <w:r>
              <w:rPr>
                <w:rFonts w:eastAsia="Times New Roman"/>
                <w:szCs w:val="22"/>
                <w:lang w:val="ru-RU"/>
              </w:rPr>
              <w:t>Океания: особенности природных ресурсов, населения и хозяйства. Место в МГРТ</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27</w:t>
            </w:r>
          </w:p>
        </w:tc>
        <w:tc>
          <w:tcPr>
            <w:tcW w:w="6405" w:type="dxa"/>
          </w:tcPr>
          <w:p w:rsidR="00D375AB" w:rsidRDefault="005A04D1">
            <w:pPr>
              <w:adjustRightInd/>
              <w:jc w:val="both"/>
              <w:rPr>
                <w:rFonts w:eastAsia="Times New Roman"/>
                <w:szCs w:val="22"/>
                <w:lang w:val="ru-RU"/>
              </w:rPr>
            </w:pPr>
            <w:r>
              <w:rPr>
                <w:rFonts w:eastAsia="Times New Roman"/>
                <w:szCs w:val="22"/>
                <w:lang w:val="ru-RU"/>
              </w:rPr>
              <w:t>Роль и место России в миров</w:t>
            </w:r>
            <w:r>
              <w:rPr>
                <w:rFonts w:eastAsia="Times New Roman"/>
                <w:szCs w:val="22"/>
                <w:lang w:val="ru-RU"/>
              </w:rPr>
              <w:t>ой политике, экономике, человеческом потенциале. Особенности интеграции России в мировое сообщество</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28</w:t>
            </w:r>
          </w:p>
        </w:tc>
        <w:tc>
          <w:tcPr>
            <w:tcW w:w="6405" w:type="dxa"/>
          </w:tcPr>
          <w:p w:rsidR="00D375AB" w:rsidRDefault="005A04D1">
            <w:pPr>
              <w:adjustRightInd/>
              <w:jc w:val="both"/>
              <w:rPr>
                <w:rFonts w:eastAsia="Times New Roman"/>
                <w:szCs w:val="22"/>
                <w:lang w:val="ru-RU"/>
              </w:rPr>
            </w:pPr>
            <w:r>
              <w:rPr>
                <w:rFonts w:eastAsia="Times New Roman"/>
                <w:szCs w:val="22"/>
                <w:lang w:val="ru-RU"/>
              </w:rPr>
              <w:t>Географические аспекты решения внешнеэкономических и внешнеполитических задач развития экономики России</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29</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Практическая работа по теме </w:t>
            </w:r>
            <w:r>
              <w:rPr>
                <w:rFonts w:eastAsia="Times New Roman"/>
                <w:szCs w:val="22"/>
                <w:lang w:val="ru-RU"/>
              </w:rPr>
              <w:t>"Изменение направления международных экономических связей России в новых геоэкономических и геополитических условиях"</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1</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30</w:t>
            </w:r>
          </w:p>
        </w:tc>
        <w:tc>
          <w:tcPr>
            <w:tcW w:w="6405" w:type="dxa"/>
            <w:vAlign w:val="center"/>
          </w:tcPr>
          <w:p w:rsidR="00D375AB" w:rsidRDefault="005A04D1">
            <w:pPr>
              <w:adjustRightInd/>
              <w:jc w:val="both"/>
              <w:rPr>
                <w:rFonts w:eastAsia="Times New Roman"/>
                <w:szCs w:val="22"/>
                <w:lang w:val="ru-RU"/>
              </w:rPr>
            </w:pPr>
            <w:r>
              <w:rPr>
                <w:rFonts w:eastAsia="Times New Roman"/>
                <w:szCs w:val="22"/>
                <w:lang w:val="ru-RU"/>
              </w:rPr>
              <w:t>Контрольная работа</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31</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Группы глобальных проблем. Геополитические проблемы. Геоэкология - фокус глобальных проблем </w:t>
            </w:r>
            <w:r>
              <w:rPr>
                <w:rFonts w:eastAsia="Times New Roman"/>
                <w:szCs w:val="22"/>
                <w:lang w:val="ru-RU"/>
              </w:rPr>
              <w:t>человечества</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32</w:t>
            </w:r>
          </w:p>
        </w:tc>
        <w:tc>
          <w:tcPr>
            <w:tcW w:w="6405" w:type="dxa"/>
          </w:tcPr>
          <w:p w:rsidR="00D375AB" w:rsidRDefault="005A04D1">
            <w:pPr>
              <w:adjustRightInd/>
              <w:jc w:val="both"/>
              <w:rPr>
                <w:rFonts w:eastAsia="Times New Roman"/>
                <w:szCs w:val="22"/>
                <w:lang w:val="ru-RU"/>
              </w:rPr>
            </w:pPr>
            <w:r>
              <w:rPr>
                <w:rFonts w:eastAsia="Times New Roman"/>
                <w:szCs w:val="22"/>
                <w:lang w:val="ru-RU"/>
              </w:rPr>
              <w:t>Глобальные проблемы народонаселения: демографическая, продовольственная, роста городов, здоровья и долголетия человека</w:t>
            </w:r>
          </w:p>
        </w:tc>
        <w:tc>
          <w:tcPr>
            <w:tcW w:w="1473" w:type="dxa"/>
            <w:vAlign w:val="center"/>
          </w:tcPr>
          <w:p w:rsidR="00D375AB" w:rsidRDefault="00D375AB">
            <w:pPr>
              <w:adjustRightInd/>
              <w:rPr>
                <w:rFonts w:eastAsia="Times New Roman"/>
                <w:szCs w:val="22"/>
                <w:lang w:val="ru-RU"/>
              </w:rPr>
            </w:pP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33</w:t>
            </w:r>
          </w:p>
        </w:tc>
        <w:tc>
          <w:tcPr>
            <w:tcW w:w="6405" w:type="dxa"/>
          </w:tcPr>
          <w:p w:rsidR="00D375AB" w:rsidRDefault="005A04D1">
            <w:pPr>
              <w:adjustRightInd/>
              <w:jc w:val="both"/>
              <w:rPr>
                <w:rFonts w:eastAsia="Times New Roman"/>
                <w:szCs w:val="22"/>
                <w:lang w:val="ru-RU"/>
              </w:rPr>
            </w:pPr>
            <w:r>
              <w:rPr>
                <w:rFonts w:eastAsia="Times New Roman"/>
                <w:szCs w:val="22"/>
                <w:lang w:val="ru-RU"/>
              </w:rPr>
              <w:t xml:space="preserve">Взаимосвязь глобальных проблем и проблем народонаселения. Возможные пути решения. Роль России в их </w:t>
            </w:r>
            <w:r>
              <w:rPr>
                <w:rFonts w:eastAsia="Times New Roman"/>
                <w:szCs w:val="22"/>
                <w:lang w:val="ru-RU"/>
              </w:rPr>
              <w:t>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1473" w:type="dxa"/>
            <w:vAlign w:val="center"/>
          </w:tcPr>
          <w:p w:rsidR="00D375AB" w:rsidRDefault="005A04D1">
            <w:pPr>
              <w:adjustRightInd/>
              <w:jc w:val="center"/>
              <w:rPr>
                <w:rFonts w:eastAsia="Times New Roman"/>
                <w:szCs w:val="22"/>
                <w:lang w:val="ru-RU"/>
              </w:rPr>
            </w:pPr>
            <w:r>
              <w:rPr>
                <w:rFonts w:eastAsia="Times New Roman"/>
                <w:szCs w:val="22"/>
                <w:lang w:val="ru-RU"/>
              </w:rPr>
              <w:t>0,5</w:t>
            </w:r>
          </w:p>
        </w:tc>
      </w:tr>
      <w:tr w:rsidR="00D375AB">
        <w:tc>
          <w:tcPr>
            <w:tcW w:w="1191" w:type="dxa"/>
            <w:vAlign w:val="center"/>
          </w:tcPr>
          <w:p w:rsidR="00D375AB" w:rsidRDefault="005A04D1">
            <w:pPr>
              <w:adjustRightInd/>
              <w:rPr>
                <w:rFonts w:eastAsia="Times New Roman"/>
                <w:szCs w:val="22"/>
                <w:lang w:val="ru-RU"/>
              </w:rPr>
            </w:pPr>
            <w:r>
              <w:rPr>
                <w:rFonts w:eastAsia="Times New Roman"/>
                <w:szCs w:val="22"/>
                <w:lang w:val="ru-RU"/>
              </w:rPr>
              <w:t>Урок 34</w:t>
            </w:r>
          </w:p>
        </w:tc>
        <w:tc>
          <w:tcPr>
            <w:tcW w:w="6405" w:type="dxa"/>
            <w:vAlign w:val="center"/>
          </w:tcPr>
          <w:p w:rsidR="00D375AB" w:rsidRDefault="005A04D1">
            <w:pPr>
              <w:adjustRightInd/>
              <w:jc w:val="both"/>
              <w:rPr>
                <w:rFonts w:eastAsia="Times New Roman"/>
                <w:szCs w:val="22"/>
                <w:lang w:val="ru-RU"/>
              </w:rPr>
            </w:pPr>
            <w:r>
              <w:rPr>
                <w:rFonts w:eastAsia="Times New Roman"/>
                <w:szCs w:val="22"/>
                <w:lang w:val="ru-RU"/>
              </w:rPr>
              <w:t>Резервный урок. Обобщение по теме: Глобальные проблемы</w:t>
            </w:r>
            <w:r>
              <w:rPr>
                <w:rFonts w:eastAsia="Times New Roman"/>
                <w:szCs w:val="22"/>
                <w:lang w:val="ru-RU"/>
              </w:rPr>
              <w:t xml:space="preserve"> человечества</w:t>
            </w:r>
          </w:p>
        </w:tc>
        <w:tc>
          <w:tcPr>
            <w:tcW w:w="1473" w:type="dxa"/>
            <w:vAlign w:val="center"/>
          </w:tcPr>
          <w:p w:rsidR="00D375AB" w:rsidRDefault="00D375AB">
            <w:pPr>
              <w:adjustRightInd/>
              <w:rPr>
                <w:rFonts w:eastAsia="Times New Roman"/>
                <w:szCs w:val="22"/>
                <w:lang w:val="ru-RU"/>
              </w:rPr>
            </w:pPr>
          </w:p>
        </w:tc>
      </w:tr>
      <w:tr w:rsidR="00D375AB">
        <w:tc>
          <w:tcPr>
            <w:tcW w:w="9069" w:type="dxa"/>
            <w:gridSpan w:val="3"/>
          </w:tcPr>
          <w:p w:rsidR="00D375AB" w:rsidRDefault="005A04D1">
            <w:pPr>
              <w:adjustRightInd/>
              <w:jc w:val="both"/>
              <w:rPr>
                <w:rFonts w:eastAsia="Times New Roman"/>
                <w:szCs w:val="22"/>
                <w:lang w:val="ru-RU"/>
              </w:rPr>
            </w:pPr>
            <w:r>
              <w:rPr>
                <w:rFonts w:eastAsia="Times New Roman"/>
                <w:szCs w:val="22"/>
                <w:lang w:val="ru-RU"/>
              </w:rPr>
              <w:t>ОБЩЕЕ КОЛИЧЕСТВО УРОКОВ ПО ПРОГРАММЕ: 34, из них уроков, отведенных на контрольные работы, - не более 3</w:t>
            </w:r>
          </w:p>
        </w:tc>
      </w:tr>
    </w:tbl>
    <w:p w:rsidR="00D375AB" w:rsidRDefault="00D375AB">
      <w:pPr>
        <w:widowControl/>
        <w:autoSpaceDE/>
        <w:autoSpaceDN/>
        <w:adjustRightInd/>
        <w:rPr>
          <w:rFonts w:ascii="Calibri" w:eastAsia="Times New Roman" w:hAnsi="Calibri"/>
          <w:sz w:val="22"/>
          <w:szCs w:val="22"/>
          <w:lang w:val="ru-RU"/>
        </w:rPr>
      </w:pPr>
    </w:p>
    <w:p w:rsidR="00D375AB" w:rsidRDefault="00D375AB">
      <w:pPr>
        <w:widowControl/>
        <w:tabs>
          <w:tab w:val="left" w:pos="720"/>
        </w:tabs>
        <w:autoSpaceDE/>
        <w:autoSpaceDN/>
        <w:adjustRightInd/>
        <w:jc w:val="both"/>
        <w:rPr>
          <w:shd w:val="clear" w:color="auto" w:fill="FFFFFF"/>
          <w:lang w:val="ru-RU"/>
        </w:rPr>
      </w:pPr>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общего образования учебного предмета «Математика»</w:t>
      </w:r>
    </w:p>
    <w:p w:rsidR="00D375AB" w:rsidRDefault="005A04D1">
      <w:pPr>
        <w:widowControl/>
        <w:tabs>
          <w:tab w:val="left" w:pos="720"/>
        </w:tabs>
        <w:autoSpaceDE/>
        <w:autoSpaceDN/>
        <w:adjustRightInd/>
        <w:jc w:val="both"/>
        <w:rPr>
          <w:shd w:val="clear" w:color="auto" w:fill="FFFFFF"/>
          <w:lang w:val="ru-RU"/>
        </w:rPr>
      </w:pPr>
      <w:hyperlink r:id="rId231" w:history="1">
        <w:r>
          <w:rPr>
            <w:color w:val="0000FF"/>
            <w:u w:val="single"/>
            <w:shd w:val="clear" w:color="auto" w:fill="FFFFFF"/>
            <w:lang w:val="ru-RU"/>
          </w:rPr>
          <w:t>https://edsoo.ru/рабочие-программы/</w:t>
        </w:r>
      </w:hyperlink>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общего образования учебного предмета «Математика» углубленный уровень</w:t>
      </w:r>
    </w:p>
    <w:p w:rsidR="00D375AB" w:rsidRDefault="005A04D1">
      <w:pPr>
        <w:widowControl/>
        <w:tabs>
          <w:tab w:val="left" w:pos="720"/>
        </w:tabs>
        <w:autoSpaceDE/>
        <w:autoSpaceDN/>
        <w:adjustRightInd/>
        <w:jc w:val="both"/>
        <w:rPr>
          <w:shd w:val="clear" w:color="auto" w:fill="FFFFFF"/>
          <w:lang w:val="ru-RU"/>
        </w:rPr>
      </w:pPr>
      <w:hyperlink r:id="rId232" w:history="1">
        <w:r>
          <w:rPr>
            <w:color w:val="0000FF"/>
            <w:u w:val="single"/>
            <w:shd w:val="clear" w:color="auto" w:fill="FFFFFF"/>
            <w:lang w:val="ru-RU"/>
          </w:rPr>
          <w:t>https://edsoo.ru/рабочие-программы/</w:t>
        </w:r>
      </w:hyperlink>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 xml:space="preserve">Рабочая программа основного </w:t>
      </w:r>
      <w:r>
        <w:rPr>
          <w:shd w:val="clear" w:color="auto" w:fill="FFFFFF"/>
          <w:lang w:val="ru-RU"/>
        </w:rPr>
        <w:t>общего образования учебного предмета «Информатика»</w:t>
      </w:r>
    </w:p>
    <w:p w:rsidR="00D375AB" w:rsidRDefault="005A04D1">
      <w:pPr>
        <w:widowControl/>
        <w:tabs>
          <w:tab w:val="left" w:pos="720"/>
        </w:tabs>
        <w:autoSpaceDE/>
        <w:autoSpaceDN/>
        <w:adjustRightInd/>
        <w:jc w:val="both"/>
        <w:rPr>
          <w:shd w:val="clear" w:color="auto" w:fill="FFFFFF"/>
          <w:lang w:val="ru-RU"/>
        </w:rPr>
      </w:pPr>
      <w:hyperlink r:id="rId233" w:history="1">
        <w:r>
          <w:rPr>
            <w:color w:val="0000FF"/>
            <w:u w:val="single"/>
            <w:shd w:val="clear" w:color="auto" w:fill="FFFFFF"/>
            <w:lang w:val="ru-RU"/>
          </w:rPr>
          <w:t>https://edsoo.ru/Primernaya_rabochaya_programma_osnovnogo_obschego_obrazovaniya</w:t>
        </w:r>
        <w:r>
          <w:rPr>
            <w:color w:val="0000FF"/>
            <w:u w:val="single"/>
            <w:shd w:val="clear" w:color="auto" w:fill="FFFFFF"/>
            <w:lang w:val="ru-RU"/>
          </w:rPr>
          <w:t>_predmeta_Informatika_proekt_.htm</w:t>
        </w:r>
      </w:hyperlink>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общего образования учебного предмета «Информатика» углубленный уровень</w:t>
      </w:r>
    </w:p>
    <w:p w:rsidR="00D375AB" w:rsidRDefault="005A04D1">
      <w:pPr>
        <w:widowControl/>
        <w:tabs>
          <w:tab w:val="left" w:pos="720"/>
        </w:tabs>
        <w:autoSpaceDE/>
        <w:autoSpaceDN/>
        <w:adjustRightInd/>
        <w:jc w:val="both"/>
        <w:rPr>
          <w:shd w:val="clear" w:color="auto" w:fill="FFFFFF"/>
          <w:lang w:val="ru-RU"/>
        </w:rPr>
      </w:pPr>
      <w:hyperlink r:id="rId234" w:history="1">
        <w:r>
          <w:rPr>
            <w:color w:val="0000FF"/>
            <w:u w:val="single"/>
            <w:shd w:val="clear" w:color="auto" w:fill="FFFFFF"/>
            <w:lang w:val="ru-RU"/>
          </w:rPr>
          <w:t>https://edsoo.ru/рабочие-программы/</w:t>
        </w:r>
      </w:hyperlink>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w:t>
      </w:r>
      <w:r>
        <w:rPr>
          <w:shd w:val="clear" w:color="auto" w:fill="FFFFFF"/>
          <w:lang w:val="ru-RU"/>
        </w:rPr>
        <w:t>го образования учебного предмета «Химия»</w:t>
      </w:r>
    </w:p>
    <w:p w:rsidR="00D375AB" w:rsidRDefault="005A04D1">
      <w:pPr>
        <w:widowControl/>
        <w:tabs>
          <w:tab w:val="left" w:pos="720"/>
        </w:tabs>
        <w:autoSpaceDE/>
        <w:autoSpaceDN/>
        <w:adjustRightInd/>
        <w:jc w:val="both"/>
        <w:rPr>
          <w:shd w:val="clear" w:color="auto" w:fill="FFFFFF"/>
          <w:lang w:val="ru-RU"/>
        </w:rPr>
      </w:pPr>
      <w:hyperlink r:id="rId235" w:history="1">
        <w:r>
          <w:rPr>
            <w:color w:val="0000FF"/>
            <w:u w:val="single"/>
            <w:shd w:val="clear" w:color="auto" w:fill="FFFFFF"/>
            <w:lang w:val="ru-RU"/>
          </w:rPr>
          <w:t>https://edsoo.ru/рабочие-программы/</w:t>
        </w:r>
      </w:hyperlink>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общего образования учебного предмета «Химия» углубленный уровень</w:t>
      </w:r>
    </w:p>
    <w:p w:rsidR="00D375AB" w:rsidRDefault="005A04D1">
      <w:pPr>
        <w:widowControl/>
        <w:tabs>
          <w:tab w:val="left" w:pos="720"/>
        </w:tabs>
        <w:autoSpaceDE/>
        <w:autoSpaceDN/>
        <w:adjustRightInd/>
        <w:jc w:val="both"/>
        <w:rPr>
          <w:shd w:val="clear" w:color="auto" w:fill="FFFFFF"/>
          <w:lang w:val="ru-RU"/>
        </w:rPr>
      </w:pPr>
      <w:hyperlink r:id="rId236" w:history="1">
        <w:r>
          <w:rPr>
            <w:color w:val="0000FF"/>
            <w:u w:val="single"/>
            <w:shd w:val="clear" w:color="auto" w:fill="FFFFFF"/>
            <w:lang w:val="ru-RU"/>
          </w:rPr>
          <w:t>https://edsoo.ru/рабочие-программы/</w:t>
        </w:r>
      </w:hyperlink>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общего образования учебного предмета «Физика»</w:t>
      </w:r>
    </w:p>
    <w:p w:rsidR="00D375AB" w:rsidRDefault="005A04D1">
      <w:pPr>
        <w:widowControl/>
        <w:tabs>
          <w:tab w:val="left" w:pos="720"/>
        </w:tabs>
        <w:autoSpaceDE/>
        <w:autoSpaceDN/>
        <w:adjustRightInd/>
        <w:jc w:val="both"/>
        <w:rPr>
          <w:shd w:val="clear" w:color="auto" w:fill="FFFFFF"/>
          <w:lang w:val="ru-RU"/>
        </w:rPr>
      </w:pPr>
      <w:hyperlink r:id="rId237" w:history="1">
        <w:r>
          <w:rPr>
            <w:color w:val="0000FF"/>
            <w:u w:val="single"/>
            <w:shd w:val="clear" w:color="auto" w:fill="FFFFFF"/>
            <w:lang w:val="ru-RU"/>
          </w:rPr>
          <w:t>https://edsoo.ru/рабочие-программы/</w:t>
        </w:r>
      </w:hyperlink>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общего образ</w:t>
      </w:r>
      <w:r>
        <w:rPr>
          <w:shd w:val="clear" w:color="auto" w:fill="FFFFFF"/>
          <w:lang w:val="ru-RU"/>
        </w:rPr>
        <w:t>ования учебного предмета «Биология»</w:t>
      </w:r>
    </w:p>
    <w:p w:rsidR="00D375AB" w:rsidRDefault="005A04D1">
      <w:pPr>
        <w:widowControl/>
        <w:tabs>
          <w:tab w:val="left" w:pos="720"/>
        </w:tabs>
        <w:autoSpaceDE/>
        <w:autoSpaceDN/>
        <w:adjustRightInd/>
        <w:jc w:val="both"/>
        <w:rPr>
          <w:shd w:val="clear" w:color="auto" w:fill="FFFFFF"/>
          <w:lang w:val="ru-RU"/>
        </w:rPr>
      </w:pPr>
      <w:hyperlink r:id="rId238" w:history="1">
        <w:r>
          <w:rPr>
            <w:color w:val="0000FF"/>
            <w:u w:val="single"/>
            <w:shd w:val="clear" w:color="auto" w:fill="FFFFFF"/>
            <w:lang w:val="ru-RU"/>
          </w:rPr>
          <w:t>https://edsoo.ru/рабочие-программы/</w:t>
        </w:r>
      </w:hyperlink>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общего образования учебного предмета «Биология» углубленный уровень</w:t>
      </w:r>
    </w:p>
    <w:p w:rsidR="00D375AB" w:rsidRDefault="005A04D1">
      <w:pPr>
        <w:widowControl/>
        <w:tabs>
          <w:tab w:val="left" w:pos="720"/>
        </w:tabs>
        <w:autoSpaceDE/>
        <w:autoSpaceDN/>
        <w:adjustRightInd/>
        <w:jc w:val="both"/>
        <w:rPr>
          <w:shd w:val="clear" w:color="auto" w:fill="FFFFFF"/>
          <w:lang w:val="ru-RU"/>
        </w:rPr>
      </w:pPr>
      <w:hyperlink r:id="rId239" w:history="1">
        <w:r>
          <w:rPr>
            <w:color w:val="0000FF"/>
            <w:u w:val="single"/>
            <w:shd w:val="clear" w:color="auto" w:fill="FFFFFF"/>
            <w:lang w:val="ru-RU"/>
          </w:rPr>
          <w:t>https://edsoo.ru/рабочие-программы/</w:t>
        </w:r>
      </w:hyperlink>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Рабочая программа основного общего образования учебного предмета «ОБЗР»</w:t>
      </w:r>
    </w:p>
    <w:p w:rsidR="00D375AB" w:rsidRDefault="005A04D1">
      <w:pPr>
        <w:widowControl/>
        <w:tabs>
          <w:tab w:val="left" w:pos="720"/>
        </w:tabs>
        <w:autoSpaceDE/>
        <w:autoSpaceDN/>
        <w:adjustRightInd/>
        <w:jc w:val="both"/>
        <w:rPr>
          <w:color w:val="0000FF"/>
          <w:u w:val="single"/>
          <w:shd w:val="clear" w:color="auto" w:fill="FFFFFF"/>
          <w:lang w:val="ru-RU"/>
        </w:rPr>
      </w:pPr>
      <w:hyperlink r:id="rId240" w:history="1">
        <w:r>
          <w:rPr>
            <w:color w:val="0000FF"/>
            <w:u w:val="single"/>
            <w:shd w:val="clear" w:color="auto" w:fill="FFFFFF"/>
            <w:lang w:val="ru-RU"/>
          </w:rPr>
          <w:t>https://edsoo.ru/рабочие-программы/</w:t>
        </w:r>
      </w:hyperlink>
    </w:p>
    <w:p w:rsidR="00D375AB" w:rsidRDefault="00D375AB">
      <w:pPr>
        <w:widowControl/>
        <w:tabs>
          <w:tab w:val="left" w:pos="720"/>
        </w:tabs>
        <w:autoSpaceDE/>
        <w:autoSpaceDN/>
        <w:adjustRightInd/>
        <w:jc w:val="both"/>
        <w:rPr>
          <w:color w:val="0000FF"/>
          <w:u w:val="single"/>
          <w:shd w:val="clear" w:color="auto" w:fill="FFFFFF"/>
          <w:lang w:val="ru-RU"/>
        </w:rPr>
      </w:pPr>
    </w:p>
    <w:p w:rsidR="00D375AB" w:rsidRDefault="005A04D1">
      <w:pPr>
        <w:widowControl/>
        <w:tabs>
          <w:tab w:val="left" w:pos="720"/>
        </w:tabs>
        <w:autoSpaceDE/>
        <w:autoSpaceDN/>
        <w:adjustRightInd/>
        <w:jc w:val="both"/>
        <w:rPr>
          <w:lang w:val="ru-RU" w:eastAsia="en-US"/>
        </w:rPr>
      </w:pPr>
      <w:r>
        <w:rPr>
          <w:b/>
          <w:i/>
          <w:lang w:val="ru-RU" w:eastAsia="en-US"/>
        </w:rPr>
        <w:t xml:space="preserve">Использовать </w:t>
      </w:r>
      <w:r>
        <w:rPr>
          <w:lang w:val="ru-RU" w:eastAsia="en-US"/>
        </w:rPr>
        <w:t xml:space="preserve">при составлении рабочей </w:t>
      </w:r>
      <w:r>
        <w:rPr>
          <w:lang w:val="ru-RU" w:eastAsia="en-US"/>
        </w:rPr>
        <w:t>программы по учебному предмету поурочное планирование.</w:t>
      </w:r>
    </w:p>
    <w:p w:rsidR="00D375AB" w:rsidRDefault="005A04D1">
      <w:pPr>
        <w:widowControl/>
        <w:autoSpaceDE/>
        <w:autoSpaceDN/>
        <w:adjustRightInd/>
        <w:spacing w:after="160" w:line="259" w:lineRule="auto"/>
        <w:rPr>
          <w:lang w:val="ru-RU" w:eastAsia="en-US"/>
        </w:rPr>
      </w:pPr>
      <w:r>
        <w:rPr>
          <w:lang w:val="ru-RU" w:eastAsia="en-US"/>
        </w:rPr>
        <w:t>Рабочая программа по учебному предмету «Основы безопасности и защиты Родины»</w:t>
      </w:r>
    </w:p>
    <w:tbl>
      <w:tblPr>
        <w:tblStyle w:val="185"/>
        <w:tblW w:w="9351" w:type="dxa"/>
        <w:tblLook w:val="04A0" w:firstRow="1" w:lastRow="0" w:firstColumn="1" w:lastColumn="0" w:noHBand="0" w:noVBand="1"/>
      </w:tblPr>
      <w:tblGrid>
        <w:gridCol w:w="2268"/>
        <w:gridCol w:w="7083"/>
      </w:tblGrid>
      <w:tr w:rsidR="00D375AB">
        <w:tc>
          <w:tcPr>
            <w:tcW w:w="2268" w:type="dxa"/>
          </w:tcPr>
          <w:p w:rsidR="00D375AB" w:rsidRDefault="005A04D1">
            <w:pPr>
              <w:widowControl/>
              <w:autoSpaceDE/>
              <w:autoSpaceDN/>
              <w:adjustRightInd/>
              <w:jc w:val="center"/>
              <w:rPr>
                <w:lang w:val="ru-RU" w:eastAsia="en-US"/>
              </w:rPr>
            </w:pPr>
            <w:r>
              <w:rPr>
                <w:lang w:val="ru-RU" w:eastAsia="en-US"/>
              </w:rPr>
              <w:t>Изменения</w:t>
            </w:r>
          </w:p>
        </w:tc>
        <w:tc>
          <w:tcPr>
            <w:tcW w:w="7083" w:type="dxa"/>
          </w:tcPr>
          <w:p w:rsidR="00D375AB" w:rsidRDefault="005A04D1">
            <w:pPr>
              <w:widowControl/>
              <w:autoSpaceDE/>
              <w:autoSpaceDN/>
              <w:adjustRightInd/>
              <w:jc w:val="center"/>
              <w:rPr>
                <w:lang w:val="ru-RU" w:eastAsia="en-US"/>
              </w:rPr>
            </w:pPr>
            <w:r>
              <w:rPr>
                <w:lang w:val="ru-RU" w:eastAsia="en-US"/>
              </w:rPr>
              <w:t>Требования ФОП в соответствии с приказом Министерства просвещения Российской Федерации от 09.10.2024 № 704</w:t>
            </w:r>
          </w:p>
        </w:tc>
      </w:tr>
      <w:tr w:rsidR="00D375AB">
        <w:tc>
          <w:tcPr>
            <w:tcW w:w="2268" w:type="dxa"/>
          </w:tcPr>
          <w:p w:rsidR="00D375AB" w:rsidRDefault="005A04D1">
            <w:pPr>
              <w:widowControl/>
              <w:autoSpaceDE/>
              <w:autoSpaceDN/>
              <w:adjustRightInd/>
              <w:rPr>
                <w:lang w:val="ru-RU" w:eastAsia="en-US"/>
              </w:rPr>
            </w:pPr>
            <w:r>
              <w:rPr>
                <w:lang w:val="ru-RU" w:eastAsia="en-US"/>
              </w:rPr>
              <w:t>Заменить или исключить</w:t>
            </w:r>
          </w:p>
        </w:tc>
        <w:tc>
          <w:tcPr>
            <w:tcW w:w="7083" w:type="dxa"/>
          </w:tcPr>
          <w:p w:rsidR="00D375AB" w:rsidRDefault="005A04D1">
            <w:pPr>
              <w:widowControl/>
              <w:autoSpaceDE/>
              <w:autoSpaceDN/>
              <w:adjustRightInd/>
              <w:jc w:val="both"/>
              <w:rPr>
                <w:b/>
                <w:lang w:val="ru-RU" w:eastAsia="en-US"/>
              </w:rPr>
            </w:pPr>
            <w:r>
              <w:rPr>
                <w:rFonts w:ascii="Calibri" w:hAnsi="Calibri"/>
                <w:b/>
                <w:color w:val="000000"/>
                <w:sz w:val="22"/>
                <w:szCs w:val="22"/>
                <w:lang w:val="ru-RU" w:eastAsia="en-US"/>
              </w:rPr>
              <w:t xml:space="preserve">В </w:t>
            </w:r>
            <w:hyperlink r:id="rId241" w:tooltip="Приказ Минпросвещения России от 18.05.2023 N 371 (ред. от 19.03.2024) " w:history="1">
              <w:r>
                <w:rPr>
                  <w:b/>
                  <w:lang w:val="ru-RU" w:eastAsia="en-US"/>
                </w:rPr>
                <w:t>пункте 127(1)</w:t>
              </w:r>
            </w:hyperlink>
            <w:r>
              <w:rPr>
                <w:b/>
                <w:lang w:val="ru-RU" w:eastAsia="en-US"/>
              </w:rPr>
              <w:t>:</w:t>
            </w:r>
          </w:p>
          <w:p w:rsidR="00D375AB" w:rsidRDefault="005A04D1">
            <w:pPr>
              <w:widowControl/>
              <w:autoSpaceDE/>
              <w:autoSpaceDN/>
              <w:adjustRightInd/>
              <w:jc w:val="both"/>
              <w:rPr>
                <w:lang w:val="ru-RU" w:eastAsia="en-US"/>
              </w:rPr>
            </w:pPr>
            <w:r>
              <w:rPr>
                <w:lang w:val="ru-RU" w:eastAsia="en-US"/>
              </w:rPr>
              <w:t xml:space="preserve">в </w:t>
            </w:r>
            <w:hyperlink r:id="rId242" w:tooltip="Приказ Минпросвещения России от 18.05.2023 N 371 (ред. от 19.03.2024) " w:history="1">
              <w:r>
                <w:rPr>
                  <w:lang w:val="ru-RU" w:eastAsia="en-US"/>
                </w:rPr>
                <w:t>подпункте 127(1).3.9</w:t>
              </w:r>
            </w:hyperlink>
            <w:r>
              <w:rPr>
                <w:lang w:val="ru-RU" w:eastAsia="en-US"/>
              </w:rPr>
              <w:t>:</w:t>
            </w:r>
          </w:p>
          <w:p w:rsidR="00D375AB" w:rsidRDefault="005A04D1">
            <w:pPr>
              <w:widowControl/>
              <w:autoSpaceDE/>
              <w:autoSpaceDN/>
              <w:adjustRightInd/>
              <w:jc w:val="both"/>
              <w:rPr>
                <w:lang w:val="ru-RU" w:eastAsia="en-US"/>
              </w:rPr>
            </w:pPr>
            <w:r>
              <w:rPr>
                <w:lang w:val="ru-RU" w:eastAsia="en-US"/>
              </w:rPr>
              <w:t xml:space="preserve">- в </w:t>
            </w:r>
            <w:hyperlink r:id="rId243" w:tooltip="Приказ Минпросвещения России от 18.05.2023 N 371 (ред. от 19.03.2024) " w:history="1">
              <w:r>
                <w:rPr>
                  <w:lang w:val="ru-RU" w:eastAsia="en-US"/>
                </w:rPr>
                <w:t>абзаце двадцать первом</w:t>
              </w:r>
            </w:hyperlink>
            <w:r>
              <w:rPr>
                <w:lang w:val="ru-RU" w:eastAsia="en-US"/>
              </w:rPr>
              <w:t xml:space="preserve"> слова «буллинг, насилие»</w:t>
            </w:r>
            <w:r>
              <w:rPr>
                <w:b/>
                <w:lang w:val="ru-RU" w:eastAsia="en-US"/>
              </w:rPr>
              <w:t xml:space="preserve"> заменить словами</w:t>
            </w:r>
            <w:r>
              <w:rPr>
                <w:lang w:val="ru-RU" w:eastAsia="en-US"/>
              </w:rPr>
              <w:t xml:space="preserve"> «психологическое насилие, систематическое унижение чести и достоинства, издевательства, преследование»;</w:t>
            </w:r>
          </w:p>
          <w:p w:rsidR="00D375AB" w:rsidRDefault="00D375AB">
            <w:pPr>
              <w:widowControl/>
              <w:autoSpaceDE/>
              <w:autoSpaceDN/>
              <w:adjustRightInd/>
              <w:jc w:val="both"/>
              <w:rPr>
                <w:lang w:val="ru-RU" w:eastAsia="en-US"/>
              </w:rPr>
            </w:pPr>
          </w:p>
          <w:p w:rsidR="00D375AB" w:rsidRDefault="005A04D1">
            <w:pPr>
              <w:widowControl/>
              <w:autoSpaceDE/>
              <w:autoSpaceDN/>
              <w:adjustRightInd/>
              <w:jc w:val="both"/>
              <w:rPr>
                <w:lang w:val="ru-RU" w:eastAsia="en-US"/>
              </w:rPr>
            </w:pPr>
            <w:r>
              <w:rPr>
                <w:lang w:val="ru-RU" w:eastAsia="en-US"/>
              </w:rPr>
              <w:t xml:space="preserve">- в </w:t>
            </w:r>
            <w:hyperlink r:id="rId244" w:tooltip="Приказ Минпросвещения России от 18.05.2023 N 371 (ред. от 19.03.2024) " w:history="1">
              <w:r>
                <w:rPr>
                  <w:lang w:val="ru-RU" w:eastAsia="en-US"/>
                </w:rPr>
                <w:t>абзаце двадцать</w:t>
              </w:r>
            </w:hyperlink>
            <w:r>
              <w:rPr>
                <w:lang w:val="ru-RU" w:eastAsia="en-US"/>
              </w:rPr>
              <w:t xml:space="preserve"> втором </w:t>
            </w:r>
            <w:r>
              <w:rPr>
                <w:b/>
                <w:lang w:val="ru-RU" w:eastAsia="en-US"/>
              </w:rPr>
              <w:t>слова</w:t>
            </w:r>
            <w:r>
              <w:rPr>
                <w:lang w:val="ru-RU" w:eastAsia="en-US"/>
              </w:rPr>
              <w:t xml:space="preserve"> «буллингу и" </w:t>
            </w:r>
            <w:r>
              <w:rPr>
                <w:b/>
                <w:lang w:val="ru-RU" w:eastAsia="en-US"/>
              </w:rPr>
              <w:t>исключить</w:t>
            </w:r>
            <w:r>
              <w:rPr>
                <w:lang w:val="ru-RU" w:eastAsia="en-US"/>
              </w:rPr>
              <w:t>;</w:t>
            </w:r>
          </w:p>
          <w:p w:rsidR="00D375AB" w:rsidRDefault="00D375AB">
            <w:pPr>
              <w:widowControl/>
              <w:autoSpaceDE/>
              <w:autoSpaceDN/>
              <w:adjustRightInd/>
              <w:jc w:val="both"/>
              <w:rPr>
                <w:lang w:val="ru-RU" w:eastAsia="en-US"/>
              </w:rPr>
            </w:pPr>
          </w:p>
          <w:p w:rsidR="00D375AB" w:rsidRDefault="005A04D1">
            <w:pPr>
              <w:widowControl/>
              <w:autoSpaceDE/>
              <w:autoSpaceDN/>
              <w:adjustRightInd/>
              <w:jc w:val="both"/>
              <w:rPr>
                <w:lang w:val="ru-RU" w:eastAsia="en-US"/>
              </w:rPr>
            </w:pPr>
            <w:r>
              <w:rPr>
                <w:lang w:val="ru-RU" w:eastAsia="en-US"/>
              </w:rPr>
              <w:t xml:space="preserve">в </w:t>
            </w:r>
            <w:hyperlink r:id="rId245" w:tooltip="Приказ Минпросвещения России от 18.05.2023 N 371 (ред. от 19.03.2024) " w:history="1">
              <w:r>
                <w:rPr>
                  <w:lang w:val="ru-RU" w:eastAsia="en-US"/>
                </w:rPr>
                <w:t>абзаце тринадцатом подпункта 127(1).4.5.3.9</w:t>
              </w:r>
            </w:hyperlink>
            <w:r>
              <w:rPr>
                <w:lang w:val="ru-RU" w:eastAsia="en-US"/>
              </w:rPr>
              <w:t xml:space="preserve"> </w:t>
            </w:r>
            <w:r>
              <w:rPr>
                <w:b/>
                <w:lang w:val="ru-RU" w:eastAsia="en-US"/>
              </w:rPr>
              <w:t>сло</w:t>
            </w:r>
            <w:r>
              <w:rPr>
                <w:b/>
                <w:lang w:val="ru-RU" w:eastAsia="en-US"/>
              </w:rPr>
              <w:t>ва</w:t>
            </w:r>
            <w:r>
              <w:rPr>
                <w:lang w:val="ru-RU" w:eastAsia="en-US"/>
              </w:rPr>
              <w:t xml:space="preserve"> «буллингу,» </w:t>
            </w:r>
            <w:r>
              <w:rPr>
                <w:b/>
                <w:lang w:val="ru-RU" w:eastAsia="en-US"/>
              </w:rPr>
              <w:t>исключить</w:t>
            </w:r>
            <w:r>
              <w:rPr>
                <w:lang w:val="ru-RU" w:eastAsia="en-US"/>
              </w:rPr>
              <w:t>;</w:t>
            </w:r>
          </w:p>
          <w:p w:rsidR="00D375AB" w:rsidRDefault="00D375AB">
            <w:pPr>
              <w:widowControl/>
              <w:autoSpaceDE/>
              <w:autoSpaceDN/>
              <w:adjustRightInd/>
              <w:jc w:val="center"/>
              <w:rPr>
                <w:lang w:val="ru-RU" w:eastAsia="en-US"/>
              </w:rPr>
            </w:pPr>
          </w:p>
        </w:tc>
      </w:tr>
      <w:tr w:rsidR="00D375AB">
        <w:tc>
          <w:tcPr>
            <w:tcW w:w="2268" w:type="dxa"/>
          </w:tcPr>
          <w:p w:rsidR="00D375AB" w:rsidRDefault="005A04D1">
            <w:pPr>
              <w:widowControl/>
              <w:autoSpaceDE/>
              <w:autoSpaceDN/>
              <w:adjustRightInd/>
              <w:rPr>
                <w:lang w:val="ru-RU" w:eastAsia="en-US"/>
              </w:rPr>
            </w:pPr>
            <w:r>
              <w:rPr>
                <w:lang w:val="ru-RU" w:eastAsia="en-US"/>
              </w:rPr>
              <w:t>Дополнить</w:t>
            </w:r>
          </w:p>
        </w:tc>
        <w:tc>
          <w:tcPr>
            <w:tcW w:w="7083" w:type="dxa"/>
          </w:tcPr>
          <w:p w:rsidR="00D375AB" w:rsidRDefault="005A04D1">
            <w:pPr>
              <w:widowControl/>
              <w:autoSpaceDE/>
              <w:autoSpaceDN/>
              <w:adjustRightInd/>
              <w:jc w:val="both"/>
              <w:rPr>
                <w:lang w:val="ru-RU" w:eastAsia="en-US"/>
              </w:rPr>
            </w:pPr>
            <w:hyperlink r:id="rId246" w:tooltip="Приказ Минпросвещения России от 18.05.2023 N 371 (ред. от 19.03.2024) " w:history="1">
              <w:r>
                <w:rPr>
                  <w:b/>
                  <w:lang w:val="ru-RU" w:eastAsia="en-US"/>
                </w:rPr>
                <w:t>Дополнить</w:t>
              </w:r>
            </w:hyperlink>
            <w:r>
              <w:rPr>
                <w:b/>
                <w:lang w:val="ru-RU" w:eastAsia="en-US"/>
              </w:rPr>
              <w:t xml:space="preserve"> подпунктом</w:t>
            </w:r>
            <w:r>
              <w:rPr>
                <w:lang w:val="ru-RU" w:eastAsia="en-US"/>
              </w:rPr>
              <w:t xml:space="preserve"> 127(1).5 следующего содержания:</w:t>
            </w:r>
          </w:p>
          <w:p w:rsidR="00D375AB" w:rsidRDefault="005A04D1">
            <w:pPr>
              <w:widowControl/>
              <w:autoSpaceDE/>
              <w:autoSpaceDN/>
              <w:adjustRightInd/>
              <w:rPr>
                <w:lang w:val="ru-RU" w:eastAsia="en-US"/>
              </w:rPr>
            </w:pPr>
            <w:r>
              <w:rPr>
                <w:i/>
                <w:lang w:val="ru-RU" w:eastAsia="en-US"/>
              </w:rPr>
              <w:t>Поурочное планирование (Таблица 1)</w:t>
            </w:r>
          </w:p>
        </w:tc>
      </w:tr>
    </w:tbl>
    <w:p w:rsidR="00D375AB" w:rsidRDefault="00D375AB">
      <w:pPr>
        <w:widowControl/>
        <w:autoSpaceDE/>
        <w:autoSpaceDN/>
        <w:adjustRightInd/>
        <w:jc w:val="right"/>
        <w:rPr>
          <w:i/>
          <w:lang w:val="ru-RU" w:eastAsia="en-US"/>
        </w:rPr>
      </w:pPr>
    </w:p>
    <w:p w:rsidR="00D375AB" w:rsidRDefault="00D375AB">
      <w:pPr>
        <w:autoSpaceDE/>
        <w:autoSpaceDN/>
        <w:adjustRightInd/>
        <w:jc w:val="both"/>
        <w:rPr>
          <w:rFonts w:eastAsia="Arial"/>
          <w:szCs w:val="22"/>
          <w:lang w:val="ru-RU"/>
        </w:rPr>
      </w:pPr>
    </w:p>
    <w:p w:rsidR="00D375AB" w:rsidRDefault="005A04D1">
      <w:pPr>
        <w:autoSpaceDE/>
        <w:autoSpaceDN/>
        <w:adjustRightInd/>
        <w:jc w:val="center"/>
        <w:rPr>
          <w:rFonts w:eastAsia="Arial"/>
          <w:b/>
          <w:szCs w:val="22"/>
          <w:lang w:val="ru-RU"/>
        </w:rPr>
      </w:pPr>
      <w:r>
        <w:rPr>
          <w:rFonts w:eastAsia="Arial"/>
          <w:b/>
          <w:szCs w:val="22"/>
          <w:lang w:val="ru-RU"/>
        </w:rPr>
        <w:t>Поурочное планирование</w:t>
      </w:r>
    </w:p>
    <w:p w:rsidR="00D375AB" w:rsidRDefault="005A04D1">
      <w:pPr>
        <w:autoSpaceDE/>
        <w:autoSpaceDN/>
        <w:adjustRightInd/>
        <w:jc w:val="both"/>
        <w:rPr>
          <w:rFonts w:eastAsia="Arial"/>
          <w:szCs w:val="22"/>
          <w:lang w:val="ru-RU"/>
        </w:rPr>
      </w:pPr>
      <w:r>
        <w:rPr>
          <w:rFonts w:eastAsia="Arial"/>
          <w:szCs w:val="22"/>
          <w:lang w:val="ru-RU"/>
        </w:rPr>
        <w:t>10 класс</w:t>
      </w:r>
    </w:p>
    <w:p w:rsidR="00D375AB" w:rsidRDefault="00D375AB">
      <w:pPr>
        <w:autoSpaceDE/>
        <w:autoSpaceDN/>
        <w:adjustRightInd/>
        <w:ind w:firstLine="540"/>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 урока</w:t>
            </w:r>
          </w:p>
        </w:tc>
        <w:tc>
          <w:tcPr>
            <w:tcW w:w="7937" w:type="dxa"/>
          </w:tcPr>
          <w:p w:rsidR="00D375AB" w:rsidRDefault="005A04D1">
            <w:pPr>
              <w:autoSpaceDE/>
              <w:autoSpaceDN/>
              <w:adjustRightInd/>
              <w:jc w:val="center"/>
              <w:rPr>
                <w:rFonts w:eastAsia="Arial"/>
                <w:szCs w:val="22"/>
                <w:lang w:val="ru-RU"/>
              </w:rPr>
            </w:pPr>
            <w:r>
              <w:rPr>
                <w:rFonts w:eastAsia="Arial"/>
                <w:szCs w:val="22"/>
                <w:lang w:val="ru-RU"/>
              </w:rPr>
              <w:t>Тема урока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lastRenderedPageBreak/>
              <w:t>Урок 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Взаимодействие личности, общества и государства в обеспечении национальной безопасности</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Государственная и общественная безопасность</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Роль личности, общества и государства в предупреждении и ликвидации чрезвычайных ситуаций</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Оборона страны как обязательное условие благополучного развития страны</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5</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Строевые приемы и движение без оружия (строевая подготовка)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6</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Основные виды тактических действий войск (тактическая подготовка)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Требования безопасности </w:t>
            </w:r>
            <w:r>
              <w:rPr>
                <w:rFonts w:eastAsia="Arial"/>
                <w:szCs w:val="22"/>
                <w:lang w:val="ru-RU"/>
              </w:rPr>
              <w:t>при обращении с оружием и боеприпасами (огневая подготовка)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Виды, назначение и тактико-технические характеристики современного стрелкового оружия (огневая подготовка)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Беспилотные летательные аппараты (БПЛА) - эффективное средство вооруженно</w:t>
            </w:r>
            <w:r>
              <w:rPr>
                <w:rFonts w:eastAsia="Arial"/>
                <w:szCs w:val="22"/>
                <w:lang w:val="ru-RU"/>
              </w:rPr>
              <w:t>й борьбы (основы технической подготовки и связи)</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10</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Предназначение, общее устройство и тактико-технические характеристики переносных радиостанций (основы технической подготовки и связи)</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Свойства местности и их применение в военном деле (воен</w:t>
            </w:r>
            <w:r>
              <w:rPr>
                <w:rFonts w:eastAsia="Arial"/>
                <w:szCs w:val="22"/>
                <w:lang w:val="ru-RU"/>
              </w:rPr>
              <w:t>ная топография)</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Фортификационное оборудование позиции отделения. Виды укрытий и убежищ (инженерная подготовка)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Оружие массового поражения (радиационная, химическая, биологическая защита)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Первая помощь на поле боя </w:t>
            </w:r>
            <w:r>
              <w:rPr>
                <w:rFonts w:eastAsia="Arial"/>
                <w:szCs w:val="22"/>
                <w:lang w:val="ru-RU"/>
              </w:rPr>
              <w:t>(военно-медицинская подготовка. Тактическая медицина)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Первая помощь на поле боя (военно-медицинская подготовка. Тактическая медицина)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Особенности прохождения военной службы по призыву и по контракту. Военно-учебные заведения и военно-учеб</w:t>
            </w:r>
            <w:r>
              <w:rPr>
                <w:rFonts w:eastAsia="Arial"/>
                <w:szCs w:val="22"/>
                <w:lang w:val="ru-RU"/>
              </w:rPr>
              <w:t>ные центры (тактическая подготовка)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17</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Современные представления о культуре безопасности</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18</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Влияние поведения на безопасность. Риск-ориентированный подход к обеспечению безопасности на уровне личности, общества, государства</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19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Источники </w:t>
            </w:r>
            <w:r>
              <w:rPr>
                <w:rFonts w:eastAsia="Arial"/>
                <w:szCs w:val="22"/>
                <w:lang w:val="ru-RU"/>
              </w:rPr>
              <w:t>опасности в быту</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20</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Профилактика и первая помощь при отравлениях</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21</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Безопасность в быту. Предупреждение травм и первая помощь при них</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lastRenderedPageBreak/>
              <w:t>Урок 22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Пожарная безопасность в быту</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23</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Безопасное поведение в местах общего пользования</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24</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Безопасное поведение в местах общего пользования</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25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Безопасность дорожного движения</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26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Безопасность дорожного движения</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27</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Порядок действий при дорожно-транспортных происшествиях</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28</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Безопасное поведение на разных видах транспорта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29</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Безопасное поведение на разных видах транспорта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30</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Безопасность в общественных местах. Опасности социально-психологического характера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31</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Опасности криминального характера, меры защиты от них</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32</w:t>
            </w:r>
          </w:p>
        </w:tc>
        <w:tc>
          <w:tcPr>
            <w:tcW w:w="7937" w:type="dxa"/>
            <w:vAlign w:val="center"/>
          </w:tcPr>
          <w:p w:rsidR="00D375AB" w:rsidRDefault="005A04D1">
            <w:pPr>
              <w:autoSpaceDE/>
              <w:autoSpaceDN/>
              <w:adjustRightInd/>
              <w:jc w:val="both"/>
              <w:rPr>
                <w:rFonts w:eastAsia="Arial"/>
                <w:szCs w:val="22"/>
                <w:lang w:val="ru-RU"/>
              </w:rPr>
            </w:pPr>
            <w:r>
              <w:rPr>
                <w:rFonts w:eastAsia="Arial"/>
                <w:szCs w:val="22"/>
                <w:lang w:val="ru-RU"/>
              </w:rPr>
              <w:t xml:space="preserve">Опасности криминального характера, </w:t>
            </w:r>
            <w:r>
              <w:rPr>
                <w:rFonts w:eastAsia="Arial"/>
                <w:szCs w:val="22"/>
                <w:lang w:val="ru-RU"/>
              </w:rPr>
              <w:t>меры защиты от них</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Действия при пожаре, обрушении конструкций, угрозе или совершении террористического акта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Действия при пожаре, обрушении конструкций, угрозе или совершении террористического акта</w:t>
            </w:r>
          </w:p>
        </w:tc>
      </w:tr>
      <w:tr w:rsidR="00D375AB">
        <w:tc>
          <w:tcPr>
            <w:tcW w:w="9071" w:type="dxa"/>
            <w:gridSpan w:val="2"/>
          </w:tcPr>
          <w:p w:rsidR="00D375AB" w:rsidRDefault="005A04D1">
            <w:pPr>
              <w:autoSpaceDE/>
              <w:autoSpaceDN/>
              <w:adjustRightInd/>
              <w:jc w:val="both"/>
              <w:rPr>
                <w:rFonts w:eastAsia="Arial"/>
                <w:szCs w:val="22"/>
                <w:lang w:val="ru-RU"/>
              </w:rPr>
            </w:pPr>
            <w:r>
              <w:rPr>
                <w:rFonts w:eastAsia="Arial"/>
                <w:szCs w:val="22"/>
                <w:lang w:val="ru-RU"/>
              </w:rPr>
              <w:t xml:space="preserve">ОБЩЕЕ КОЛИЧЕСТВО УРОКОВ ПО ПРОГРАММЕ: </w:t>
            </w:r>
            <w:r>
              <w:rPr>
                <w:rFonts w:eastAsia="Arial"/>
                <w:szCs w:val="22"/>
                <w:lang w:val="ru-RU"/>
              </w:rPr>
              <w:t>34, из них уроков, отведенных на контрольные работы, - не более 3</w:t>
            </w:r>
          </w:p>
        </w:tc>
      </w:tr>
    </w:tbl>
    <w:p w:rsidR="00D375AB" w:rsidRDefault="00D375AB">
      <w:pPr>
        <w:autoSpaceDE/>
        <w:autoSpaceDN/>
        <w:adjustRightInd/>
        <w:jc w:val="right"/>
        <w:rPr>
          <w:rFonts w:eastAsia="Arial"/>
          <w:b/>
          <w:szCs w:val="22"/>
          <w:lang w:val="ru-RU"/>
        </w:rPr>
      </w:pPr>
    </w:p>
    <w:p w:rsidR="00D375AB" w:rsidRDefault="005A04D1">
      <w:pPr>
        <w:autoSpaceDE/>
        <w:autoSpaceDN/>
        <w:adjustRightInd/>
        <w:jc w:val="center"/>
        <w:rPr>
          <w:rFonts w:eastAsia="Arial"/>
          <w:b/>
          <w:szCs w:val="22"/>
          <w:lang w:val="ru-RU"/>
        </w:rPr>
      </w:pPr>
      <w:r>
        <w:rPr>
          <w:rFonts w:eastAsia="Arial"/>
          <w:b/>
          <w:szCs w:val="22"/>
          <w:lang w:val="ru-RU"/>
        </w:rPr>
        <w:t>Поурочное планирование</w:t>
      </w:r>
    </w:p>
    <w:p w:rsidR="00D375AB" w:rsidRDefault="005A04D1">
      <w:pPr>
        <w:autoSpaceDE/>
        <w:autoSpaceDN/>
        <w:adjustRightInd/>
        <w:jc w:val="both"/>
        <w:rPr>
          <w:rFonts w:eastAsia="Arial"/>
          <w:szCs w:val="22"/>
          <w:lang w:val="ru-RU"/>
        </w:rPr>
      </w:pPr>
      <w:r>
        <w:rPr>
          <w:rFonts w:eastAsia="Arial"/>
          <w:szCs w:val="22"/>
          <w:lang w:val="ru-RU"/>
        </w:rPr>
        <w:t>11 класс</w:t>
      </w:r>
    </w:p>
    <w:p w:rsidR="00D375AB" w:rsidRDefault="00D375AB">
      <w:pPr>
        <w:autoSpaceDE/>
        <w:autoSpaceDN/>
        <w:adjustRightInd/>
        <w:ind w:firstLine="540"/>
        <w:jc w:val="both"/>
        <w:rPr>
          <w:rFonts w:eastAsia="Arial"/>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D375AB">
        <w:tc>
          <w:tcPr>
            <w:tcW w:w="1134" w:type="dxa"/>
          </w:tcPr>
          <w:p w:rsidR="00D375AB" w:rsidRDefault="005A04D1">
            <w:pPr>
              <w:autoSpaceDE/>
              <w:autoSpaceDN/>
              <w:adjustRightInd/>
              <w:jc w:val="center"/>
              <w:rPr>
                <w:rFonts w:eastAsia="Arial"/>
                <w:szCs w:val="22"/>
                <w:lang w:val="ru-RU"/>
              </w:rPr>
            </w:pPr>
            <w:r>
              <w:rPr>
                <w:rFonts w:eastAsia="Arial"/>
                <w:szCs w:val="22"/>
                <w:lang w:val="ru-RU"/>
              </w:rPr>
              <w:t>№ урока</w:t>
            </w:r>
          </w:p>
        </w:tc>
        <w:tc>
          <w:tcPr>
            <w:tcW w:w="7937" w:type="dxa"/>
          </w:tcPr>
          <w:p w:rsidR="00D375AB" w:rsidRDefault="005A04D1">
            <w:pPr>
              <w:autoSpaceDE/>
              <w:autoSpaceDN/>
              <w:adjustRightInd/>
              <w:jc w:val="center"/>
              <w:rPr>
                <w:rFonts w:eastAsia="Arial"/>
                <w:szCs w:val="22"/>
                <w:lang w:val="ru-RU"/>
              </w:rPr>
            </w:pPr>
            <w:r>
              <w:rPr>
                <w:rFonts w:eastAsia="Arial"/>
                <w:szCs w:val="22"/>
                <w:lang w:val="ru-RU"/>
              </w:rPr>
              <w:t>Тема урока</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Безопасность в природной среде</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Выживание в автономных условиях</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Природные чрезвычайные ситуации. Природные пожары</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Природные чрезвычайные ситуации. Опасные геологические явления и процессы: землетрясения, извержение вулканов, оползни, сели, камнепады</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Природные чрезвычайные ситуации. Опасные гидрологические явления и процессы: наводнения, паводки, </w:t>
            </w:r>
            <w:r>
              <w:rPr>
                <w:rFonts w:eastAsia="Arial"/>
                <w:szCs w:val="22"/>
                <w:lang w:val="ru-RU"/>
              </w:rPr>
              <w:t>половодья, цунами, сели, лавины</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Природные чрезвычайные ситуации. Опасные метеорологические явления и процессы: ливни, град, мороз, жара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Экологическая грамотность и разумное природопользование</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Факторы, влияющие на здоровье человека. </w:t>
            </w:r>
            <w:r>
              <w:rPr>
                <w:rFonts w:eastAsia="Arial"/>
                <w:szCs w:val="22"/>
                <w:lang w:val="ru-RU"/>
              </w:rPr>
              <w:t>Здоровый образ жизни</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lastRenderedPageBreak/>
              <w:t>Урок 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Инфекционные заболевания. Значение вакцинации в борьбе с инфекционными заболеваниями</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10</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Инфекционные заболевания. Значение вакцинации в борьбе с инфекционными заболеваниями</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Неинфекционные заболевания. Факторы </w:t>
            </w:r>
            <w:r>
              <w:rPr>
                <w:rFonts w:eastAsia="Arial"/>
                <w:szCs w:val="22"/>
                <w:lang w:val="ru-RU"/>
              </w:rPr>
              <w:t>риска и меры профилактики. Роль диспансеризации для сохранения здоровья</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Психическое здоровье и психологическое благополучие</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13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Первая помощь пострадавшему</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14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Первая помощь пострадавшему</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Общение в жизни человека. Межличностное </w:t>
            </w:r>
            <w:r>
              <w:rPr>
                <w:rFonts w:eastAsia="Arial"/>
                <w:szCs w:val="22"/>
                <w:lang w:val="ru-RU"/>
              </w:rPr>
              <w:t>общение, общение в группе</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16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Конфликты и способы их разрешения</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17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Конфликты и способы их разрешения</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Конструктивные и деструктивные способы психологического воздействия</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19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Конструктивные и деструктивные способы психологического </w:t>
            </w:r>
            <w:r>
              <w:rPr>
                <w:rFonts w:eastAsia="Arial"/>
                <w:szCs w:val="22"/>
                <w:lang w:val="ru-RU"/>
              </w:rPr>
              <w:t>воздействия</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20</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Психологические механизмы воздействия на большие группы людей</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Психологические механизмы воздействия на большие группы людей</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22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Безопасность в цифровой среде</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Опасности, связанные с использованием программного </w:t>
            </w:r>
            <w:r>
              <w:rPr>
                <w:rFonts w:eastAsia="Arial"/>
                <w:szCs w:val="22"/>
                <w:lang w:val="ru-RU"/>
              </w:rPr>
              <w:t>обеспечения</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Опасности, связанные с коммуникацией в цифровой среде</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25</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Опасности, связанные с коммуникацией в цифровой среде</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26</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Достоверность информации в цифровой среде</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27</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Достоверность информации в цифровой среде</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28</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Защита </w:t>
            </w:r>
            <w:r>
              <w:rPr>
                <w:rFonts w:eastAsia="Arial"/>
                <w:szCs w:val="22"/>
                <w:lang w:val="ru-RU"/>
              </w:rPr>
              <w:t>прав в цифровом пространстве</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29</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Экстремизм и терроризм как угроза устойчивого развития общества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30</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Экстремизм и терроризм как угроза устойчивого развития общества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31</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 xml:space="preserve">Правила безопасного поведения при угрозе и совершении террористического </w:t>
            </w:r>
            <w:r>
              <w:rPr>
                <w:rFonts w:eastAsia="Arial"/>
                <w:szCs w:val="22"/>
                <w:lang w:val="ru-RU"/>
              </w:rPr>
              <w:t>акта</w:t>
            </w:r>
          </w:p>
        </w:tc>
      </w:tr>
      <w:tr w:rsidR="00D375AB">
        <w:tc>
          <w:tcPr>
            <w:tcW w:w="1134" w:type="dxa"/>
            <w:vAlign w:val="center"/>
          </w:tcPr>
          <w:p w:rsidR="00D375AB" w:rsidRDefault="005A04D1">
            <w:pPr>
              <w:autoSpaceDE/>
              <w:autoSpaceDN/>
              <w:adjustRightInd/>
              <w:rPr>
                <w:rFonts w:eastAsia="Arial"/>
                <w:szCs w:val="22"/>
                <w:lang w:val="ru-RU"/>
              </w:rPr>
            </w:pPr>
            <w:r>
              <w:rPr>
                <w:rFonts w:eastAsia="Arial"/>
                <w:szCs w:val="22"/>
                <w:lang w:val="ru-RU"/>
              </w:rPr>
              <w:t>Урок 32</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Правила безопасного поведения при угрозе и совершении террористического акта</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33</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Противодействие экстремизму и терроризму</w:t>
            </w:r>
          </w:p>
        </w:tc>
      </w:tr>
      <w:tr w:rsidR="00D375AB">
        <w:tc>
          <w:tcPr>
            <w:tcW w:w="1134" w:type="dxa"/>
          </w:tcPr>
          <w:p w:rsidR="00D375AB" w:rsidRDefault="005A04D1">
            <w:pPr>
              <w:autoSpaceDE/>
              <w:autoSpaceDN/>
              <w:adjustRightInd/>
              <w:rPr>
                <w:rFonts w:eastAsia="Arial"/>
                <w:szCs w:val="22"/>
                <w:lang w:val="ru-RU"/>
              </w:rPr>
            </w:pPr>
            <w:r>
              <w:rPr>
                <w:rFonts w:eastAsia="Arial"/>
                <w:szCs w:val="22"/>
                <w:lang w:val="ru-RU"/>
              </w:rPr>
              <w:t>Урок 34</w:t>
            </w:r>
          </w:p>
        </w:tc>
        <w:tc>
          <w:tcPr>
            <w:tcW w:w="7937" w:type="dxa"/>
          </w:tcPr>
          <w:p w:rsidR="00D375AB" w:rsidRDefault="005A04D1">
            <w:pPr>
              <w:autoSpaceDE/>
              <w:autoSpaceDN/>
              <w:adjustRightInd/>
              <w:jc w:val="both"/>
              <w:rPr>
                <w:rFonts w:eastAsia="Arial"/>
                <w:szCs w:val="22"/>
                <w:lang w:val="ru-RU"/>
              </w:rPr>
            </w:pPr>
            <w:r>
              <w:rPr>
                <w:rFonts w:eastAsia="Arial"/>
                <w:szCs w:val="22"/>
                <w:lang w:val="ru-RU"/>
              </w:rPr>
              <w:t>Противодействие экстремизму и терроризму</w:t>
            </w:r>
          </w:p>
        </w:tc>
      </w:tr>
      <w:tr w:rsidR="00D375AB">
        <w:tc>
          <w:tcPr>
            <w:tcW w:w="9071" w:type="dxa"/>
            <w:gridSpan w:val="2"/>
          </w:tcPr>
          <w:p w:rsidR="00D375AB" w:rsidRDefault="005A04D1">
            <w:pPr>
              <w:autoSpaceDE/>
              <w:autoSpaceDN/>
              <w:adjustRightInd/>
              <w:jc w:val="both"/>
              <w:rPr>
                <w:rFonts w:eastAsia="Arial"/>
                <w:szCs w:val="22"/>
                <w:lang w:val="ru-RU"/>
              </w:rPr>
            </w:pPr>
            <w:r>
              <w:rPr>
                <w:rFonts w:eastAsia="Arial"/>
                <w:szCs w:val="22"/>
                <w:lang w:val="ru-RU"/>
              </w:rPr>
              <w:lastRenderedPageBreak/>
              <w:t xml:space="preserve">ОБЩЕЕ КОЛИЧЕСТВО УРОКОВ ПО ПРОГРАММЕ: 34, из них уроков, </w:t>
            </w:r>
            <w:r>
              <w:rPr>
                <w:rFonts w:eastAsia="Arial"/>
                <w:szCs w:val="22"/>
                <w:lang w:val="ru-RU"/>
              </w:rPr>
              <w:t>отведенных на контрольные работы, - не более 3</w:t>
            </w:r>
          </w:p>
        </w:tc>
      </w:tr>
    </w:tbl>
    <w:p w:rsidR="00D375AB" w:rsidRDefault="00D375AB">
      <w:pPr>
        <w:widowControl/>
        <w:autoSpaceDE/>
        <w:autoSpaceDN/>
        <w:adjustRightInd/>
        <w:rPr>
          <w:lang w:val="ru-RU" w:eastAsia="en-US"/>
        </w:rPr>
      </w:pPr>
    </w:p>
    <w:p w:rsidR="00D375AB" w:rsidRDefault="00D375AB">
      <w:pPr>
        <w:widowControl/>
        <w:tabs>
          <w:tab w:val="left" w:pos="720"/>
        </w:tabs>
        <w:autoSpaceDE/>
        <w:autoSpaceDN/>
        <w:adjustRightInd/>
        <w:jc w:val="both"/>
        <w:rPr>
          <w:shd w:val="clear" w:color="auto" w:fill="FFFFFF"/>
          <w:lang w:val="ru-RU"/>
        </w:rPr>
      </w:pPr>
    </w:p>
    <w:p w:rsidR="00D375AB" w:rsidRDefault="005A04D1">
      <w:pPr>
        <w:widowControl/>
        <w:tabs>
          <w:tab w:val="left" w:pos="720"/>
        </w:tabs>
        <w:autoSpaceDE/>
        <w:autoSpaceDN/>
        <w:adjustRightInd/>
        <w:jc w:val="both"/>
        <w:rPr>
          <w:shd w:val="clear" w:color="auto" w:fill="FFFFFF"/>
          <w:lang w:val="ru-RU"/>
        </w:rPr>
      </w:pPr>
      <w:r>
        <w:rPr>
          <w:shd w:val="clear" w:color="auto" w:fill="FFFFFF"/>
          <w:lang w:val="ru-RU"/>
        </w:rPr>
        <w:t xml:space="preserve">Рабочая программа основного общего образования учебного предмета «Физическая культура» </w:t>
      </w:r>
    </w:p>
    <w:p w:rsidR="00D375AB" w:rsidRDefault="005A04D1">
      <w:pPr>
        <w:widowControl/>
        <w:tabs>
          <w:tab w:val="left" w:pos="720"/>
        </w:tabs>
        <w:autoSpaceDE/>
        <w:autoSpaceDN/>
        <w:adjustRightInd/>
        <w:jc w:val="both"/>
        <w:rPr>
          <w:color w:val="0000FF"/>
          <w:u w:val="single"/>
          <w:shd w:val="clear" w:color="auto" w:fill="FFFFFF"/>
          <w:lang w:val="ru-RU"/>
        </w:rPr>
      </w:pPr>
      <w:hyperlink r:id="rId247" w:history="1">
        <w:r>
          <w:rPr>
            <w:color w:val="0000FF"/>
            <w:u w:val="single"/>
            <w:shd w:val="clear" w:color="auto" w:fill="FFFFFF"/>
            <w:lang w:val="ru-RU"/>
          </w:rPr>
          <w:t>https://edsoo.ru/Primernaya_rabochaya_programma_osnovnogo_obschego_obrazovaniya_predmeta_Fizicheskaya_kultura_proekt_.htm</w:t>
        </w:r>
      </w:hyperlink>
    </w:p>
    <w:p w:rsidR="00D375AB" w:rsidRDefault="00D375AB">
      <w:pPr>
        <w:widowControl/>
        <w:tabs>
          <w:tab w:val="left" w:pos="720"/>
        </w:tabs>
        <w:autoSpaceDE/>
        <w:autoSpaceDN/>
        <w:adjustRightInd/>
        <w:jc w:val="both"/>
        <w:rPr>
          <w:color w:val="0000FF"/>
          <w:u w:val="single"/>
          <w:shd w:val="clear" w:color="auto" w:fill="FFFFFF"/>
          <w:lang w:val="ru-RU"/>
        </w:rPr>
      </w:pPr>
    </w:p>
    <w:p w:rsidR="00D375AB" w:rsidRDefault="005A04D1">
      <w:pPr>
        <w:widowControl/>
        <w:autoSpaceDE/>
        <w:autoSpaceDN/>
        <w:adjustRightInd/>
        <w:spacing w:after="160" w:line="259" w:lineRule="auto"/>
        <w:rPr>
          <w:lang w:val="ru-RU" w:eastAsia="en-US"/>
        </w:rPr>
      </w:pPr>
      <w:r>
        <w:rPr>
          <w:lang w:val="ru-RU" w:eastAsia="en-US"/>
        </w:rPr>
        <w:t>Рабочая программа по учебному предмету «Физическая культура»</w:t>
      </w:r>
    </w:p>
    <w:tbl>
      <w:tblPr>
        <w:tblStyle w:val="afff4"/>
        <w:tblW w:w="9351" w:type="dxa"/>
        <w:tblLook w:val="04A0" w:firstRow="1" w:lastRow="0" w:firstColumn="1" w:lastColumn="0" w:noHBand="0" w:noVBand="1"/>
      </w:tblPr>
      <w:tblGrid>
        <w:gridCol w:w="2268"/>
        <w:gridCol w:w="7083"/>
      </w:tblGrid>
      <w:tr w:rsidR="00D375AB">
        <w:tc>
          <w:tcPr>
            <w:tcW w:w="2268" w:type="dxa"/>
          </w:tcPr>
          <w:p w:rsidR="00D375AB" w:rsidRDefault="005A04D1">
            <w:pPr>
              <w:widowControl/>
              <w:autoSpaceDE/>
              <w:autoSpaceDN/>
              <w:adjustRightInd/>
              <w:jc w:val="center"/>
              <w:rPr>
                <w:lang w:val="ru-RU" w:eastAsia="en-US"/>
              </w:rPr>
            </w:pPr>
            <w:r>
              <w:rPr>
                <w:lang w:val="ru-RU" w:eastAsia="en-US"/>
              </w:rPr>
              <w:t>Изменения</w:t>
            </w:r>
          </w:p>
        </w:tc>
        <w:tc>
          <w:tcPr>
            <w:tcW w:w="7083" w:type="dxa"/>
          </w:tcPr>
          <w:p w:rsidR="00D375AB" w:rsidRDefault="005A04D1">
            <w:pPr>
              <w:widowControl/>
              <w:autoSpaceDE/>
              <w:autoSpaceDN/>
              <w:adjustRightInd/>
              <w:jc w:val="center"/>
              <w:rPr>
                <w:lang w:val="ru-RU" w:eastAsia="en-US"/>
              </w:rPr>
            </w:pPr>
            <w:r>
              <w:rPr>
                <w:lang w:val="ru-RU" w:eastAsia="en-US"/>
              </w:rPr>
              <w:t>Требования ФОП в соответствии с приказом Министерства просвещения Российской Федерации от 09.10.2024 № 704</w:t>
            </w:r>
          </w:p>
        </w:tc>
      </w:tr>
      <w:tr w:rsidR="00D375AB">
        <w:tc>
          <w:tcPr>
            <w:tcW w:w="2268" w:type="dxa"/>
          </w:tcPr>
          <w:p w:rsidR="00D375AB" w:rsidRDefault="005A04D1">
            <w:pPr>
              <w:widowControl/>
              <w:autoSpaceDE/>
              <w:autoSpaceDN/>
              <w:adjustRightInd/>
              <w:rPr>
                <w:lang w:val="ru-RU" w:eastAsia="en-US"/>
              </w:rPr>
            </w:pPr>
            <w:r>
              <w:rPr>
                <w:lang w:val="ru-RU" w:eastAsia="en-US"/>
              </w:rPr>
              <w:t>Изложить в следующей редакции</w:t>
            </w:r>
          </w:p>
        </w:tc>
        <w:tc>
          <w:tcPr>
            <w:tcW w:w="7083" w:type="dxa"/>
          </w:tcPr>
          <w:p w:rsidR="00D375AB" w:rsidRDefault="005A04D1">
            <w:pPr>
              <w:widowControl/>
              <w:autoSpaceDE/>
              <w:autoSpaceDN/>
              <w:adjustRightInd/>
              <w:rPr>
                <w:b/>
                <w:lang w:val="ru-RU" w:eastAsia="en-US"/>
              </w:rPr>
            </w:pPr>
            <w:r>
              <w:rPr>
                <w:b/>
                <w:lang w:val="ru-RU" w:eastAsia="en-US"/>
              </w:rPr>
              <w:t xml:space="preserve">В </w:t>
            </w:r>
            <w:hyperlink r:id="rId248" w:tooltip="Приказ Минпросвещения России от 18.05.2023 N 371 (ред. от 19.03.2024) ">
              <w:r>
                <w:rPr>
                  <w:b/>
                  <w:lang w:val="ru-RU" w:eastAsia="en-US"/>
                </w:rPr>
                <w:t>пункте 127</w:t>
              </w:r>
            </w:hyperlink>
            <w:r>
              <w:rPr>
                <w:b/>
                <w:lang w:val="ru-RU" w:eastAsia="en-US"/>
              </w:rPr>
              <w:t xml:space="preserve"> </w:t>
            </w:r>
            <w:hyperlink r:id="rId249" w:tooltip="Приказ Минпросвещения России от 18.05.2023 N 371 (ред. от 19.03.2024) ">
              <w:r>
                <w:rPr>
                  <w:b/>
                  <w:lang w:val="ru-RU" w:eastAsia="en-US"/>
                </w:rPr>
                <w:t>подпункт 127.7.2</w:t>
              </w:r>
            </w:hyperlink>
            <w:r>
              <w:rPr>
                <w:b/>
                <w:lang w:val="ru-RU" w:eastAsia="en-US"/>
              </w:rPr>
              <w:t xml:space="preserve"> изложить в следующей редакции:</w:t>
            </w:r>
          </w:p>
          <w:p w:rsidR="00D375AB" w:rsidRDefault="005A04D1">
            <w:pPr>
              <w:widowControl/>
              <w:autoSpaceDE/>
              <w:autoSpaceDN/>
              <w:adjustRightInd/>
              <w:rPr>
                <w:lang w:val="ru-RU" w:eastAsia="en-US"/>
              </w:rPr>
            </w:pPr>
            <w:r>
              <w:rPr>
                <w:lang w:val="ru-RU" w:eastAsia="en-US"/>
              </w:rPr>
              <w:t>«127.7.2. Способы самостоятельной двигательной деятельности.</w:t>
            </w:r>
          </w:p>
          <w:p w:rsidR="00D375AB" w:rsidRDefault="005A04D1">
            <w:pPr>
              <w:widowControl/>
              <w:autoSpaceDE/>
              <w:autoSpaceDN/>
              <w:adjustRightInd/>
              <w:rPr>
                <w:lang w:val="ru-RU" w:eastAsia="en-US"/>
              </w:rPr>
            </w:pPr>
            <w:r>
              <w:rPr>
                <w:lang w:val="ru-RU" w:eastAsia="en-US"/>
              </w:rPr>
              <w:t xml:space="preserve">Современные оздоровительные методы и процедуры в режиме </w:t>
            </w:r>
            <w:r>
              <w:rPr>
                <w:lang w:val="ru-RU" w:eastAsia="en-US"/>
              </w:rPr>
              <w:t>здорового образа жизни. Релаксация как метод восстановления после психического и физического напряжения, характеристика основных методов, приемов и процедур, правила их проведения (методика Э. Джекобсона, аутогенная тренировка И. Шульца, дыхательная гимнас</w:t>
            </w:r>
            <w:r>
              <w:rPr>
                <w:lang w:val="ru-RU" w:eastAsia="en-US"/>
              </w:rPr>
              <w:t>тика А.Н. Стрельниковой, синхрогимнастика по методу "Ключ").</w:t>
            </w:r>
          </w:p>
          <w:p w:rsidR="00D375AB" w:rsidRDefault="005A04D1">
            <w:pPr>
              <w:widowControl/>
              <w:autoSpaceDE/>
              <w:autoSpaceDN/>
              <w:adjustRightInd/>
              <w:rPr>
                <w:lang w:val="ru-RU" w:eastAsia="en-US"/>
              </w:rPr>
            </w:pPr>
            <w:r>
              <w:rPr>
                <w:lang w:val="ru-RU" w:eastAsia="en-US"/>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D375AB" w:rsidRDefault="005A04D1">
            <w:pPr>
              <w:widowControl/>
              <w:autoSpaceDE/>
              <w:autoSpaceDN/>
              <w:adjustRightInd/>
              <w:rPr>
                <w:lang w:val="ru-RU" w:eastAsia="en-US"/>
              </w:rPr>
            </w:pPr>
            <w:r>
              <w:rPr>
                <w:lang w:val="ru-RU" w:eastAsia="en-US"/>
              </w:rPr>
              <w:t>Самостоятельна</w:t>
            </w:r>
            <w:r>
              <w:rPr>
                <w:lang w:val="ru-RU" w:eastAsia="en-US"/>
              </w:rPr>
              <w:t>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ее тренировочных заняти</w:t>
            </w:r>
            <w:r>
              <w:rPr>
                <w:lang w:val="ru-RU" w:eastAsia="en-US"/>
              </w:rPr>
              <w:t>й в годичном цикле. Техника выполнения обязательных и дополнительных тестовых упражнений, способы их освоения и оценивания.</w:t>
            </w:r>
          </w:p>
          <w:p w:rsidR="00D375AB" w:rsidRDefault="005A04D1">
            <w:pPr>
              <w:widowControl/>
              <w:autoSpaceDE/>
              <w:autoSpaceDN/>
              <w:adjustRightInd/>
              <w:rPr>
                <w:lang w:val="ru-RU" w:eastAsia="en-US"/>
              </w:rPr>
            </w:pPr>
            <w:r>
              <w:rPr>
                <w:lang w:val="ru-RU" w:eastAsia="en-US"/>
              </w:rPr>
              <w:t>Самостоятельная физическая подготовка и особенности планирования ее направленности по тренировочным циклам, правила контроля и индив</w:t>
            </w:r>
            <w:r>
              <w:rPr>
                <w:lang w:val="ru-RU" w:eastAsia="en-US"/>
              </w:rPr>
              <w:t>идуализации содержания физической нагрузки.»</w:t>
            </w:r>
          </w:p>
          <w:p w:rsidR="00D375AB" w:rsidRDefault="00D375AB">
            <w:pPr>
              <w:widowControl/>
              <w:autoSpaceDE/>
              <w:autoSpaceDN/>
              <w:adjustRightInd/>
              <w:rPr>
                <w:lang w:val="ru-RU" w:eastAsia="en-US"/>
              </w:rPr>
            </w:pPr>
          </w:p>
          <w:p w:rsidR="00D375AB" w:rsidRDefault="005A04D1">
            <w:pPr>
              <w:widowControl/>
              <w:autoSpaceDE/>
              <w:autoSpaceDN/>
              <w:adjustRightInd/>
              <w:rPr>
                <w:b/>
                <w:lang w:val="ru-RU" w:eastAsia="en-US"/>
              </w:rPr>
            </w:pPr>
            <w:hyperlink r:id="rId250" w:tooltip="Приказ Минпросвещения России от 18.05.2023 N 371 (ред. от 19.03.2024) ">
              <w:r>
                <w:rPr>
                  <w:b/>
                  <w:lang w:val="ru-RU" w:eastAsia="en-US"/>
                </w:rPr>
                <w:t>Подпункт 127.9.1.7.3</w:t>
              </w:r>
            </w:hyperlink>
            <w:r>
              <w:rPr>
                <w:b/>
                <w:lang w:val="ru-RU" w:eastAsia="en-US"/>
              </w:rPr>
              <w:t xml:space="preserve"> изложить в следующей редакции:</w:t>
            </w:r>
          </w:p>
          <w:p w:rsidR="00D375AB" w:rsidRDefault="005A04D1">
            <w:pPr>
              <w:widowControl/>
              <w:autoSpaceDE/>
              <w:autoSpaceDN/>
              <w:adjustRightInd/>
              <w:rPr>
                <w:lang w:val="ru-RU" w:eastAsia="en-US"/>
              </w:rPr>
            </w:pPr>
            <w:r>
              <w:rPr>
                <w:lang w:val="ru-RU" w:eastAsia="en-US"/>
              </w:rPr>
              <w:t>"127.9.1.7.3. При изучении модуля "Самбо" на уровне среднего общего</w:t>
            </w:r>
            <w:r>
              <w:rPr>
                <w:lang w:val="ru-RU" w:eastAsia="en-US"/>
              </w:rPr>
              <w:t xml:space="preserve"> образования у обучающихся будут сформированы следующие предметные результаты:</w:t>
            </w:r>
          </w:p>
          <w:p w:rsidR="00D375AB" w:rsidRDefault="005A04D1">
            <w:pPr>
              <w:widowControl/>
              <w:autoSpaceDE/>
              <w:autoSpaceDN/>
              <w:adjustRightInd/>
              <w:rPr>
                <w:lang w:val="ru-RU" w:eastAsia="en-US"/>
              </w:rPr>
            </w:pPr>
            <w:r>
              <w:rPr>
                <w:lang w:val="ru-RU" w:eastAsia="en-US"/>
              </w:rP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самбистов, тренеров,</w:t>
            </w:r>
            <w:r>
              <w:rPr>
                <w:lang w:val="ru-RU" w:eastAsia="en-US"/>
              </w:rPr>
              <w:t xml:space="preserve"> научных деятелей и функционеров, принесших славу российскому самбо;</w:t>
            </w:r>
          </w:p>
          <w:p w:rsidR="00D375AB" w:rsidRDefault="005A04D1">
            <w:pPr>
              <w:widowControl/>
              <w:autoSpaceDE/>
              <w:autoSpaceDN/>
              <w:adjustRightInd/>
              <w:rPr>
                <w:lang w:val="ru-RU" w:eastAsia="en-US"/>
              </w:rPr>
            </w:pPr>
            <w:r>
              <w:rPr>
                <w:lang w:val="ru-RU" w:eastAsia="en-US"/>
              </w:rPr>
              <w:t>характеристика роли и основных функций главных организаций и федераций (российских, региональных), осуществляющих управление самбо;</w:t>
            </w:r>
          </w:p>
          <w:p w:rsidR="00D375AB" w:rsidRDefault="005A04D1">
            <w:pPr>
              <w:widowControl/>
              <w:autoSpaceDE/>
              <w:autoSpaceDN/>
              <w:adjustRightInd/>
              <w:rPr>
                <w:lang w:val="ru-RU" w:eastAsia="en-US"/>
              </w:rPr>
            </w:pPr>
            <w:r>
              <w:rPr>
                <w:lang w:val="ru-RU" w:eastAsia="en-US"/>
              </w:rPr>
              <w:lastRenderedPageBreak/>
              <w:t xml:space="preserve">умение анализировать результаты соревнований по самбо, </w:t>
            </w:r>
            <w:r>
              <w:rPr>
                <w:lang w:val="ru-RU" w:eastAsia="en-US"/>
              </w:rPr>
              <w:t>входящих в официальный календарь соревнований (международный, всероссийский, региональный);</w:t>
            </w:r>
          </w:p>
          <w:p w:rsidR="00D375AB" w:rsidRDefault="005A04D1">
            <w:pPr>
              <w:widowControl/>
              <w:autoSpaceDE/>
              <w:autoSpaceDN/>
              <w:adjustRightInd/>
              <w:rPr>
                <w:lang w:val="ru-RU" w:eastAsia="en-US"/>
              </w:rPr>
            </w:pPr>
            <w:r>
              <w:rPr>
                <w:lang w:val="ru-RU" w:eastAsia="en-US"/>
              </w:rP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 характ</w:t>
            </w:r>
            <w:r>
              <w:rPr>
                <w:lang w:val="ru-RU" w:eastAsia="en-US"/>
              </w:rPr>
              <w:t>еристика способов повышения основных систем организма и развития физических качеств, а также его прикладное значение;</w:t>
            </w:r>
          </w:p>
          <w:p w:rsidR="00D375AB" w:rsidRDefault="005A04D1">
            <w:pPr>
              <w:widowControl/>
              <w:autoSpaceDE/>
              <w:autoSpaceDN/>
              <w:adjustRightInd/>
              <w:rPr>
                <w:lang w:val="ru-RU" w:eastAsia="en-US"/>
              </w:rPr>
            </w:pPr>
            <w:r>
              <w:rPr>
                <w:lang w:val="ru-RU" w:eastAsia="en-US"/>
              </w:rPr>
              <w:t>использование навыков: организации и проведения самостоятельных занятий по самбо, составления индивидуальных планов, включая способы самос</w:t>
            </w:r>
            <w:r>
              <w:rPr>
                <w:lang w:val="ru-RU" w:eastAsia="en-US"/>
              </w:rPr>
              <w:t>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w:t>
            </w:r>
            <w:r>
              <w:rPr>
                <w:lang w:val="ru-RU" w:eastAsia="en-US"/>
              </w:rPr>
              <w:t>ной и соревновательной деятельности;</w:t>
            </w:r>
          </w:p>
          <w:p w:rsidR="00D375AB" w:rsidRDefault="005A04D1">
            <w:pPr>
              <w:widowControl/>
              <w:autoSpaceDE/>
              <w:autoSpaceDN/>
              <w:adjustRightInd/>
              <w:rPr>
                <w:lang w:val="ru-RU" w:eastAsia="en-US"/>
              </w:rPr>
            </w:pPr>
            <w:r>
              <w:rPr>
                <w:lang w:val="ru-RU" w:eastAsia="en-US"/>
              </w:rPr>
              <w:t>знание и применение основ формирования сбалансированного питания самбиста;</w:t>
            </w:r>
          </w:p>
          <w:p w:rsidR="00D375AB" w:rsidRDefault="005A04D1">
            <w:pPr>
              <w:widowControl/>
              <w:autoSpaceDE/>
              <w:autoSpaceDN/>
              <w:adjustRightInd/>
              <w:rPr>
                <w:lang w:val="ru-RU" w:eastAsia="en-US"/>
              </w:rPr>
            </w:pPr>
            <w:r>
              <w:rPr>
                <w:lang w:val="ru-RU" w:eastAsia="en-US"/>
              </w:rPr>
              <w:t>составление, подбор и выполнение специальных упражнений по самбо с учетом их классификации для составления комплексов, в том числе индивидуальны</w:t>
            </w:r>
            <w:r>
              <w:rPr>
                <w:lang w:val="ru-RU" w:eastAsia="en-US"/>
              </w:rPr>
              <w:t>х, различной направленности;</w:t>
            </w:r>
          </w:p>
          <w:p w:rsidR="00D375AB" w:rsidRDefault="005A04D1">
            <w:pPr>
              <w:widowControl/>
              <w:autoSpaceDE/>
              <w:autoSpaceDN/>
              <w:adjustRightInd/>
              <w:rPr>
                <w:lang w:val="ru-RU" w:eastAsia="en-US"/>
              </w:rPr>
            </w:pPr>
            <w:r>
              <w:rPr>
                <w:lang w:val="ru-RU" w:eastAsia="en-US"/>
              </w:rP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w:t>
            </w:r>
            <w:r>
              <w:rPr>
                <w:lang w:val="ru-RU" w:eastAsia="en-US"/>
              </w:rPr>
              <w:t>ние их эффективности;</w:t>
            </w:r>
          </w:p>
          <w:p w:rsidR="00D375AB" w:rsidRDefault="005A04D1">
            <w:pPr>
              <w:widowControl/>
              <w:autoSpaceDE/>
              <w:autoSpaceDN/>
              <w:adjustRightInd/>
              <w:rPr>
                <w:lang w:val="ru-RU" w:eastAsia="en-US"/>
              </w:rPr>
            </w:pPr>
            <w:r>
              <w:rPr>
                <w:lang w:val="ru-RU" w:eastAsia="en-US"/>
              </w:rPr>
              <w:t>знание техники выполнения и демонстрация правильной техники и выполнения упражнения для развития физических качеств самбиста, умение выявлять и устранять ошибки при выполнении упражнений;</w:t>
            </w:r>
          </w:p>
          <w:p w:rsidR="00D375AB" w:rsidRDefault="005A04D1">
            <w:pPr>
              <w:widowControl/>
              <w:autoSpaceDE/>
              <w:autoSpaceDN/>
              <w:adjustRightInd/>
              <w:rPr>
                <w:lang w:val="ru-RU" w:eastAsia="en-US"/>
              </w:rPr>
            </w:pPr>
            <w:r>
              <w:rPr>
                <w:lang w:val="ru-RU" w:eastAsia="en-US"/>
              </w:rPr>
              <w:t>классификация техники и тактики самбо, владени</w:t>
            </w:r>
            <w:r>
              <w:rPr>
                <w:lang w:val="ru-RU" w:eastAsia="en-US"/>
              </w:rPr>
              <w:t>е и применение технических и тактических элементов в период тренировочных поединков и соревнований;</w:t>
            </w:r>
          </w:p>
          <w:p w:rsidR="00D375AB" w:rsidRDefault="005A04D1">
            <w:pPr>
              <w:widowControl/>
              <w:autoSpaceDE/>
              <w:autoSpaceDN/>
              <w:adjustRightInd/>
              <w:rPr>
                <w:lang w:val="ru-RU" w:eastAsia="en-US"/>
              </w:rPr>
            </w:pPr>
            <w:r>
              <w:rPr>
                <w:lang w:val="ru-RU" w:eastAsia="en-US"/>
              </w:rPr>
              <w:t>выявление ошибок в технике выполнения упражнений, формирующих двигательные умения и навыки технических и тактических действий самбиста;</w:t>
            </w:r>
          </w:p>
          <w:p w:rsidR="00D375AB" w:rsidRDefault="005A04D1">
            <w:pPr>
              <w:widowControl/>
              <w:autoSpaceDE/>
              <w:autoSpaceDN/>
              <w:adjustRightInd/>
              <w:rPr>
                <w:lang w:val="ru-RU" w:eastAsia="en-US"/>
              </w:rPr>
            </w:pPr>
            <w:r>
              <w:rPr>
                <w:lang w:val="ru-RU" w:eastAsia="en-US"/>
              </w:rPr>
              <w:t>демонстрация техниче</w:t>
            </w:r>
            <w:r>
              <w:rPr>
                <w:lang w:val="ru-RU" w:eastAsia="en-US"/>
              </w:rPr>
              <w:t>ских действий по самбо и самозащите;</w:t>
            </w:r>
          </w:p>
          <w:p w:rsidR="00D375AB" w:rsidRDefault="005A04D1">
            <w:pPr>
              <w:widowControl/>
              <w:autoSpaceDE/>
              <w:autoSpaceDN/>
              <w:adjustRightInd/>
              <w:rPr>
                <w:lang w:val="ru-RU" w:eastAsia="en-US"/>
              </w:rPr>
            </w:pPr>
            <w:r>
              <w:rPr>
                <w:lang w:val="ru-RU" w:eastAsia="en-US"/>
              </w:rPr>
              <w:t>осуществление соревновательной деятельности в соответствии с официальными правилами самбо и судейской практики;</w:t>
            </w:r>
          </w:p>
          <w:p w:rsidR="00D375AB" w:rsidRDefault="005A04D1">
            <w:pPr>
              <w:widowControl/>
              <w:autoSpaceDE/>
              <w:autoSpaceDN/>
              <w:adjustRightInd/>
              <w:rPr>
                <w:lang w:val="ru-RU" w:eastAsia="en-US"/>
              </w:rPr>
            </w:pPr>
            <w:r>
              <w:rPr>
                <w:lang w:val="ru-RU" w:eastAsia="en-US"/>
              </w:rPr>
              <w:t>определение признаков положительного влияния занятий самбо на укрепление здоровья, устанавливать связь межд</w:t>
            </w:r>
            <w:r>
              <w:rPr>
                <w:lang w:val="ru-RU" w:eastAsia="en-US"/>
              </w:rPr>
              <w:t>у развитием физических качеств и основных систем организма;</w:t>
            </w:r>
          </w:p>
          <w:p w:rsidR="00D375AB" w:rsidRDefault="005A04D1">
            <w:pPr>
              <w:widowControl/>
              <w:autoSpaceDE/>
              <w:autoSpaceDN/>
              <w:adjustRightInd/>
              <w:rPr>
                <w:lang w:val="ru-RU" w:eastAsia="en-US"/>
              </w:rPr>
            </w:pPr>
            <w:r>
              <w:rPr>
                <w:lang w:val="ru-RU" w:eastAsia="en-US"/>
              </w:rP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rsidR="00D375AB" w:rsidRDefault="005A04D1">
            <w:pPr>
              <w:widowControl/>
              <w:autoSpaceDE/>
              <w:autoSpaceDN/>
              <w:adjustRightInd/>
              <w:rPr>
                <w:lang w:val="ru-RU" w:eastAsia="en-US"/>
              </w:rPr>
            </w:pPr>
            <w:r>
              <w:rPr>
                <w:lang w:val="ru-RU" w:eastAsia="en-US"/>
              </w:rPr>
              <w:t>использо</w:t>
            </w:r>
            <w:r>
              <w:rPr>
                <w:lang w:val="ru-RU" w:eastAsia="en-US"/>
              </w:rPr>
              <w:t>вание занятий самбо для организации индивидуального отдыха и досуга, укрепления собственного здоровья, повышения уровня физических кондиций;</w:t>
            </w:r>
          </w:p>
          <w:p w:rsidR="00D375AB" w:rsidRDefault="005A04D1">
            <w:pPr>
              <w:widowControl/>
              <w:autoSpaceDE/>
              <w:autoSpaceDN/>
              <w:adjustRightInd/>
              <w:rPr>
                <w:lang w:val="ru-RU" w:eastAsia="en-US"/>
              </w:rPr>
            </w:pPr>
            <w:r>
              <w:rPr>
                <w:lang w:val="ru-RU" w:eastAsia="en-US"/>
              </w:rPr>
              <w:t xml:space="preserve">проведение тестирования уровня физической подготовленности самбистов, характеристика основных показателей развития </w:t>
            </w:r>
            <w:r>
              <w:rPr>
                <w:lang w:val="ru-RU" w:eastAsia="en-US"/>
              </w:rPr>
              <w:t xml:space="preserve">физических качеств и состояния здоровья, сравнение своих </w:t>
            </w:r>
            <w:r>
              <w:rPr>
                <w:lang w:val="ru-RU" w:eastAsia="en-US"/>
              </w:rPr>
              <w:lastRenderedPageBreak/>
              <w:t>результатов выполнения контрольных упражнений с эталонными результатами;</w:t>
            </w:r>
          </w:p>
          <w:p w:rsidR="00D375AB" w:rsidRDefault="005A04D1">
            <w:pPr>
              <w:widowControl/>
              <w:autoSpaceDE/>
              <w:autoSpaceDN/>
              <w:adjustRightInd/>
              <w:rPr>
                <w:lang w:val="ru-RU" w:eastAsia="en-US"/>
              </w:rPr>
            </w:pPr>
            <w:r>
              <w:rPr>
                <w:lang w:val="ru-RU" w:eastAsia="en-US"/>
              </w:rPr>
              <w:t>ведение дневника самбиста по физкультурной деятельности, включая оформление планов проведения самостоятельных занятий с физиче</w:t>
            </w:r>
            <w:r>
              <w:rPr>
                <w:lang w:val="ru-RU" w:eastAsia="en-US"/>
              </w:rPr>
              <w:t>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D375AB" w:rsidRDefault="005A04D1">
            <w:pPr>
              <w:widowControl/>
              <w:autoSpaceDE/>
              <w:autoSpaceDN/>
              <w:adjustRightInd/>
              <w:rPr>
                <w:lang w:val="ru-RU" w:eastAsia="en-US"/>
              </w:rPr>
            </w:pPr>
            <w:r>
              <w:rPr>
                <w:lang w:val="ru-RU" w:eastAsia="en-US"/>
              </w:rPr>
              <w:t>способность проводить самостоятельные занятия по самбо по освоению новых двигательных действий и развитию</w:t>
            </w:r>
            <w:r>
              <w:rPr>
                <w:lang w:val="ru-RU" w:eastAsia="en-US"/>
              </w:rPr>
              <w:t xml:space="preserve"> основных физических качеств, контролировать и анализировать эффективность этих занятий;</w:t>
            </w:r>
          </w:p>
          <w:p w:rsidR="00D375AB" w:rsidRDefault="005A04D1">
            <w:pPr>
              <w:widowControl/>
              <w:autoSpaceDE/>
              <w:autoSpaceDN/>
              <w:adjustRightInd/>
              <w:rPr>
                <w:lang w:val="ru-RU" w:eastAsia="en-US"/>
              </w:rPr>
            </w:pPr>
            <w:r>
              <w:rPr>
                <w:lang w:val="ru-RU" w:eastAsia="en-US"/>
              </w:rP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hyperlink r:id="rId251" w:tooltip="Приказ Минпросвещения России от 18.05.2023 N 371 (ред. от 19.03.2024) ">
              <w:r>
                <w:rPr>
                  <w:lang w:val="ru-RU" w:eastAsia="en-US"/>
                </w:rPr>
                <w:t>подпункт 127.9.2.6</w:t>
              </w:r>
            </w:hyperlink>
            <w:r>
              <w:rPr>
                <w:lang w:val="ru-RU" w:eastAsia="en-US"/>
              </w:rPr>
              <w:t xml:space="preserve"> </w:t>
            </w:r>
            <w:r>
              <w:rPr>
                <w:b/>
                <w:lang w:val="ru-RU" w:eastAsia="en-US"/>
              </w:rPr>
              <w:t>изложить</w:t>
            </w:r>
            <w:r>
              <w:rPr>
                <w:lang w:val="ru-RU" w:eastAsia="en-US"/>
              </w:rPr>
              <w:t xml:space="preserve"> в следующей редакции:</w:t>
            </w:r>
          </w:p>
          <w:p w:rsidR="00D375AB" w:rsidRDefault="005A04D1">
            <w:pPr>
              <w:widowControl/>
              <w:autoSpaceDE/>
              <w:autoSpaceDN/>
              <w:adjustRightInd/>
              <w:rPr>
                <w:lang w:val="ru-RU" w:eastAsia="en-US"/>
              </w:rPr>
            </w:pPr>
            <w:r>
              <w:rPr>
                <w:lang w:val="ru-RU" w:eastAsia="en-US"/>
              </w:rPr>
              <w:t>"127.9.2.6. Содержание модуля "Гандбол".</w:t>
            </w:r>
          </w:p>
          <w:p w:rsidR="00D375AB" w:rsidRDefault="005A04D1">
            <w:pPr>
              <w:widowControl/>
              <w:autoSpaceDE/>
              <w:autoSpaceDN/>
              <w:adjustRightInd/>
              <w:rPr>
                <w:lang w:val="ru-RU" w:eastAsia="en-US"/>
              </w:rPr>
            </w:pPr>
            <w:r>
              <w:rPr>
                <w:lang w:val="ru-RU" w:eastAsia="en-US"/>
              </w:rPr>
              <w:t>1) Знания о гандболе.</w:t>
            </w:r>
          </w:p>
          <w:p w:rsidR="00D375AB" w:rsidRDefault="005A04D1">
            <w:pPr>
              <w:widowControl/>
              <w:autoSpaceDE/>
              <w:autoSpaceDN/>
              <w:adjustRightInd/>
              <w:rPr>
                <w:lang w:val="ru-RU" w:eastAsia="en-US"/>
              </w:rPr>
            </w:pPr>
            <w:r>
              <w:rPr>
                <w:lang w:val="ru-RU" w:eastAsia="en-US"/>
              </w:rPr>
              <w:t xml:space="preserve">История развития современного гандбола в Российской Федерации, в </w:t>
            </w:r>
            <w:r>
              <w:rPr>
                <w:lang w:val="ru-RU" w:eastAsia="en-US"/>
              </w:rPr>
              <w:t>регионе. Гандбольные клубы, их история и традиции. Легендарные отечественные гандболисты и тренеры. Достижения отечественной сборной команды страны. Главные российские гандбольные организации и федерации, осуществляющие управление гандболом, их роль и осно</w:t>
            </w:r>
            <w:r>
              <w:rPr>
                <w:lang w:val="ru-RU" w:eastAsia="en-US"/>
              </w:rPr>
              <w:t>вные функции.</w:t>
            </w:r>
          </w:p>
          <w:p w:rsidR="00D375AB" w:rsidRDefault="005A04D1">
            <w:pPr>
              <w:widowControl/>
              <w:autoSpaceDE/>
              <w:autoSpaceDN/>
              <w:adjustRightInd/>
              <w:rPr>
                <w:lang w:val="ru-RU" w:eastAsia="en-US"/>
              </w:rPr>
            </w:pPr>
            <w:r>
              <w:rPr>
                <w:lang w:val="ru-RU" w:eastAsia="en-US"/>
              </w:rPr>
              <w:t>Правила соревнований игры в гандбол. Официальный календарь соревнований (международных, всероссийских, региональных).</w:t>
            </w:r>
          </w:p>
          <w:p w:rsidR="00D375AB" w:rsidRDefault="005A04D1">
            <w:pPr>
              <w:widowControl/>
              <w:autoSpaceDE/>
              <w:autoSpaceDN/>
              <w:adjustRightInd/>
              <w:rPr>
                <w:lang w:val="ru-RU" w:eastAsia="en-US"/>
              </w:rPr>
            </w:pPr>
            <w:r>
              <w:rPr>
                <w:lang w:val="ru-RU" w:eastAsia="en-US"/>
              </w:rPr>
              <w:t xml:space="preserve">Понятия и характеристика технических элементов гандбола, их название и методика выполнения. Характеристика тактики гандбола </w:t>
            </w:r>
            <w:r>
              <w:rPr>
                <w:lang w:val="ru-RU" w:eastAsia="en-US"/>
              </w:rPr>
              <w:t>и ее компонентов.</w:t>
            </w:r>
          </w:p>
          <w:p w:rsidR="00D375AB" w:rsidRDefault="005A04D1">
            <w:pPr>
              <w:widowControl/>
              <w:autoSpaceDE/>
              <w:autoSpaceDN/>
              <w:adjustRightInd/>
              <w:rPr>
                <w:lang w:val="ru-RU" w:eastAsia="en-US"/>
              </w:rPr>
            </w:pPr>
            <w:r>
              <w:rPr>
                <w:lang w:val="ru-RU" w:eastAsia="en-US"/>
              </w:rPr>
              <w:t>Занятия гандболом как средство укрепления здоровья, повышения функциональных возможностей основных систем организма и развития физических качеств.</w:t>
            </w:r>
          </w:p>
          <w:p w:rsidR="00D375AB" w:rsidRDefault="005A04D1">
            <w:pPr>
              <w:widowControl/>
              <w:autoSpaceDE/>
              <w:autoSpaceDN/>
              <w:adjustRightInd/>
              <w:rPr>
                <w:lang w:val="ru-RU" w:eastAsia="en-US"/>
              </w:rPr>
            </w:pPr>
            <w:r>
              <w:rPr>
                <w:lang w:val="ru-RU" w:eastAsia="en-US"/>
              </w:rPr>
              <w:t>Правила подбора физических упражнений для развития физических качеств игроков в гандболе. О</w:t>
            </w:r>
            <w:r>
              <w:rPr>
                <w:lang w:val="ru-RU" w:eastAsia="en-US"/>
              </w:rPr>
              <w:t>сновные средства и методы обучения технике и тактике игры "гандбола".</w:t>
            </w:r>
          </w:p>
          <w:p w:rsidR="00D375AB" w:rsidRDefault="005A04D1">
            <w:pPr>
              <w:widowControl/>
              <w:autoSpaceDE/>
              <w:autoSpaceDN/>
              <w:adjustRightInd/>
              <w:rPr>
                <w:lang w:val="ru-RU" w:eastAsia="en-US"/>
              </w:rPr>
            </w:pPr>
            <w:r>
              <w:rPr>
                <w:lang w:val="ru-RU" w:eastAsia="en-US"/>
              </w:rPr>
              <w:t>Комплексы упражнений для развития физических качеств гандболиста. Здоровьеформирующие факторы и средства.</w:t>
            </w:r>
          </w:p>
          <w:p w:rsidR="00D375AB" w:rsidRDefault="005A04D1">
            <w:pPr>
              <w:widowControl/>
              <w:autoSpaceDE/>
              <w:autoSpaceDN/>
              <w:adjustRightInd/>
              <w:rPr>
                <w:lang w:val="ru-RU" w:eastAsia="en-US"/>
              </w:rPr>
            </w:pPr>
            <w:r>
              <w:rPr>
                <w:lang w:val="ru-RU" w:eastAsia="en-US"/>
              </w:rPr>
              <w:t>Вредные привычки, причины их возникновения и пагубное влияние на организм челове</w:t>
            </w:r>
            <w:r>
              <w:rPr>
                <w:lang w:val="ru-RU" w:eastAsia="en-US"/>
              </w:rPr>
              <w:t>ка и его здоровье.</w:t>
            </w:r>
          </w:p>
          <w:p w:rsidR="00D375AB" w:rsidRDefault="005A04D1">
            <w:pPr>
              <w:widowControl/>
              <w:autoSpaceDE/>
              <w:autoSpaceDN/>
              <w:adjustRightInd/>
              <w:rPr>
                <w:lang w:val="ru-RU" w:eastAsia="en-US"/>
              </w:rPr>
            </w:pPr>
            <w:r>
              <w:rPr>
                <w:lang w:val="ru-RU" w:eastAsia="en-US"/>
              </w:rPr>
              <w:t>Требования безопасности при организации занятий гандболом. Характерные травмы гандболистов и мероприятия по их предупреждению.</w:t>
            </w:r>
          </w:p>
          <w:p w:rsidR="00D375AB" w:rsidRDefault="005A04D1">
            <w:pPr>
              <w:widowControl/>
              <w:autoSpaceDE/>
              <w:autoSpaceDN/>
              <w:adjustRightInd/>
              <w:rPr>
                <w:lang w:val="ru-RU" w:eastAsia="en-US"/>
              </w:rPr>
            </w:pPr>
            <w:r>
              <w:rPr>
                <w:lang w:val="ru-RU" w:eastAsia="en-US"/>
              </w:rPr>
              <w:t>2) Способы самостоятельной деятельности.</w:t>
            </w:r>
          </w:p>
          <w:p w:rsidR="00D375AB" w:rsidRDefault="005A04D1">
            <w:pPr>
              <w:widowControl/>
              <w:autoSpaceDE/>
              <w:autoSpaceDN/>
              <w:adjustRightInd/>
              <w:rPr>
                <w:lang w:val="ru-RU" w:eastAsia="en-US"/>
              </w:rPr>
            </w:pPr>
            <w:r>
              <w:rPr>
                <w:lang w:val="ru-RU" w:eastAsia="en-US"/>
              </w:rPr>
              <w:t>Самостоятельный подбор упражнений, определение их назначения для разв</w:t>
            </w:r>
            <w:r>
              <w:rPr>
                <w:lang w:val="ru-RU" w:eastAsia="en-US"/>
              </w:rPr>
              <w:t>ития определенных физических качеств и последовательность их выполнения, дозировка нагрузки.</w:t>
            </w:r>
          </w:p>
          <w:p w:rsidR="00D375AB" w:rsidRDefault="005A04D1">
            <w:pPr>
              <w:widowControl/>
              <w:autoSpaceDE/>
              <w:autoSpaceDN/>
              <w:adjustRightInd/>
              <w:rPr>
                <w:lang w:val="ru-RU" w:eastAsia="en-US"/>
              </w:rPr>
            </w:pPr>
            <w:r>
              <w:rPr>
                <w:lang w:val="ru-RU" w:eastAsia="en-US"/>
              </w:rPr>
              <w:t>Организация и проведение самостоятельных занятий по гандболу. Составление планов и самостоятельное проведение занятий по гандболу.</w:t>
            </w:r>
          </w:p>
          <w:p w:rsidR="00D375AB" w:rsidRDefault="005A04D1">
            <w:pPr>
              <w:widowControl/>
              <w:autoSpaceDE/>
              <w:autoSpaceDN/>
              <w:adjustRightInd/>
              <w:rPr>
                <w:lang w:val="ru-RU" w:eastAsia="en-US"/>
              </w:rPr>
            </w:pPr>
            <w:r>
              <w:rPr>
                <w:lang w:val="ru-RU" w:eastAsia="en-US"/>
              </w:rPr>
              <w:t>Способы самостоятельного освоени</w:t>
            </w:r>
            <w:r>
              <w:rPr>
                <w:lang w:val="ru-RU" w:eastAsia="en-US"/>
              </w:rPr>
              <w:t xml:space="preserve">я двигательных действий, подбор подводящих, подготовительных и специальных </w:t>
            </w:r>
            <w:r>
              <w:rPr>
                <w:lang w:val="ru-RU" w:eastAsia="en-US"/>
              </w:rPr>
              <w:lastRenderedPageBreak/>
              <w:t>упражнений.</w:t>
            </w:r>
          </w:p>
          <w:p w:rsidR="00D375AB" w:rsidRDefault="005A04D1">
            <w:pPr>
              <w:widowControl/>
              <w:autoSpaceDE/>
              <w:autoSpaceDN/>
              <w:adjustRightInd/>
              <w:rPr>
                <w:lang w:val="ru-RU" w:eastAsia="en-US"/>
              </w:rPr>
            </w:pPr>
            <w:r>
              <w:rPr>
                <w:lang w:val="ru-RU" w:eastAsia="en-US"/>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 Правил</w:t>
            </w:r>
            <w:r>
              <w:rPr>
                <w:lang w:val="ru-RU" w:eastAsia="en-US"/>
              </w:rPr>
              <w:t>ьное сбалансированное питание гандболиста. Личный "Дневник развития и здоровья".</w:t>
            </w:r>
          </w:p>
          <w:p w:rsidR="00D375AB" w:rsidRDefault="005A04D1">
            <w:pPr>
              <w:widowControl/>
              <w:autoSpaceDE/>
              <w:autoSpaceDN/>
              <w:adjustRightInd/>
              <w:rPr>
                <w:lang w:val="ru-RU" w:eastAsia="en-US"/>
              </w:rPr>
            </w:pPr>
            <w:r>
              <w:rPr>
                <w:lang w:val="ru-RU" w:eastAsia="en-US"/>
              </w:rPr>
              <w:t>Правила личной гигиены, требования к спортивной одежде и обуви для занятий гандболом. Правила ухода за спортивным инвентарем и оборудованием.</w:t>
            </w:r>
          </w:p>
          <w:p w:rsidR="00D375AB" w:rsidRDefault="005A04D1">
            <w:pPr>
              <w:widowControl/>
              <w:autoSpaceDE/>
              <w:autoSpaceDN/>
              <w:adjustRightInd/>
              <w:rPr>
                <w:lang w:val="ru-RU" w:eastAsia="en-US"/>
              </w:rPr>
            </w:pPr>
            <w:r>
              <w:rPr>
                <w:lang w:val="ru-RU" w:eastAsia="en-US"/>
              </w:rPr>
              <w:t>Классификация физических упражнен</w:t>
            </w:r>
            <w:r>
              <w:rPr>
                <w:lang w:val="ru-RU" w:eastAsia="en-US"/>
              </w:rPr>
              <w:t>ий: подготовительные, общеразвивающие, специальные и корригирующие. Составление индивидуальных комплексов упражнений различной направленности.</w:t>
            </w:r>
          </w:p>
          <w:p w:rsidR="00D375AB" w:rsidRDefault="005A04D1">
            <w:pPr>
              <w:widowControl/>
              <w:autoSpaceDE/>
              <w:autoSpaceDN/>
              <w:adjustRightInd/>
              <w:rPr>
                <w:lang w:val="ru-RU" w:eastAsia="en-US"/>
              </w:rPr>
            </w:pPr>
            <w:r>
              <w:rPr>
                <w:lang w:val="ru-RU" w:eastAsia="en-US"/>
              </w:rPr>
              <w:t>Тестирование уровня физической подготовленности в гандболе.</w:t>
            </w:r>
          </w:p>
          <w:p w:rsidR="00D375AB" w:rsidRDefault="005A04D1">
            <w:pPr>
              <w:widowControl/>
              <w:autoSpaceDE/>
              <w:autoSpaceDN/>
              <w:adjustRightInd/>
              <w:rPr>
                <w:lang w:val="ru-RU" w:eastAsia="en-US"/>
              </w:rPr>
            </w:pPr>
            <w:r>
              <w:rPr>
                <w:lang w:val="ru-RU" w:eastAsia="en-US"/>
              </w:rPr>
              <w:t>3) Физическое совершенствование.</w:t>
            </w:r>
          </w:p>
          <w:p w:rsidR="00D375AB" w:rsidRDefault="005A04D1">
            <w:pPr>
              <w:widowControl/>
              <w:autoSpaceDE/>
              <w:autoSpaceDN/>
              <w:adjustRightInd/>
              <w:rPr>
                <w:lang w:val="ru-RU" w:eastAsia="en-US"/>
              </w:rPr>
            </w:pPr>
            <w:r>
              <w:rPr>
                <w:lang w:val="ru-RU" w:eastAsia="en-US"/>
              </w:rPr>
              <w:t>Комплексы упражнений</w:t>
            </w:r>
            <w:r>
              <w:rPr>
                <w:lang w:val="ru-RU" w:eastAsia="en-US"/>
              </w:rPr>
              <w:t xml:space="preserve"> для развития физических качеств (ловкости, гибкости, силы, выносливости, быстроты и скоростных способностей).</w:t>
            </w:r>
          </w:p>
          <w:p w:rsidR="00D375AB" w:rsidRDefault="005A04D1">
            <w:pPr>
              <w:widowControl/>
              <w:autoSpaceDE/>
              <w:autoSpaceDN/>
              <w:adjustRightInd/>
              <w:rPr>
                <w:lang w:val="ru-RU" w:eastAsia="en-US"/>
              </w:rPr>
            </w:pPr>
            <w:r>
              <w:rPr>
                <w:lang w:val="ru-RU" w:eastAsia="en-US"/>
              </w:rPr>
              <w:t>Совершенствование технических приемов и тактических действий по гандболу, изученных на уровне основного общего образования.</w:t>
            </w:r>
          </w:p>
          <w:p w:rsidR="00D375AB" w:rsidRDefault="005A04D1">
            <w:pPr>
              <w:widowControl/>
              <w:autoSpaceDE/>
              <w:autoSpaceDN/>
              <w:adjustRightInd/>
              <w:rPr>
                <w:lang w:val="ru-RU" w:eastAsia="en-US"/>
              </w:rPr>
            </w:pPr>
            <w:r>
              <w:rPr>
                <w:lang w:val="ru-RU" w:eastAsia="en-US"/>
              </w:rPr>
              <w:t>Комплексы упражнений,</w:t>
            </w:r>
            <w:r>
              <w:rPr>
                <w:lang w:val="ru-RU" w:eastAsia="en-US"/>
              </w:rPr>
              <w:t xml:space="preserve"> формирующие двигательные умения и навыки и технические действия гандболиста:</w:t>
            </w:r>
          </w:p>
          <w:p w:rsidR="00D375AB" w:rsidRDefault="005A04D1">
            <w:pPr>
              <w:widowControl/>
              <w:autoSpaceDE/>
              <w:autoSpaceDN/>
              <w:adjustRightInd/>
              <w:rPr>
                <w:lang w:val="ru-RU" w:eastAsia="en-US"/>
              </w:rPr>
            </w:pPr>
            <w:r>
              <w:rPr>
                <w:lang w:val="ru-RU" w:eastAsia="en-US"/>
              </w:rPr>
              <w:t>общеподготовительные упражнения (ОРУ, упражнения со снарядами, на снарядах из других видов спорта (легкая атлетика, гимнастика);</w:t>
            </w:r>
          </w:p>
          <w:p w:rsidR="00D375AB" w:rsidRDefault="005A04D1">
            <w:pPr>
              <w:widowControl/>
              <w:autoSpaceDE/>
              <w:autoSpaceDN/>
              <w:adjustRightInd/>
              <w:rPr>
                <w:lang w:val="ru-RU" w:eastAsia="en-US"/>
              </w:rPr>
            </w:pPr>
            <w:r>
              <w:rPr>
                <w:lang w:val="ru-RU" w:eastAsia="en-US"/>
              </w:rPr>
              <w:t xml:space="preserve">специально-подготовительные (имитационные, в том </w:t>
            </w:r>
            <w:r>
              <w:rPr>
                <w:lang w:val="ru-RU" w:eastAsia="en-US"/>
              </w:rPr>
              <w:t>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w:t>
            </w:r>
            <w:r>
              <w:rPr>
                <w:lang w:val="ru-RU" w:eastAsia="en-US"/>
              </w:rPr>
              <w:t>гровые упражнения (3 x 3, 6 x 5, 6 x 4 и другие), двусторонние игры.</w:t>
            </w:r>
          </w:p>
          <w:p w:rsidR="00D375AB" w:rsidRDefault="005A04D1">
            <w:pPr>
              <w:widowControl/>
              <w:autoSpaceDE/>
              <w:autoSpaceDN/>
              <w:adjustRightInd/>
              <w:rPr>
                <w:lang w:val="ru-RU" w:eastAsia="en-US"/>
              </w:rPr>
            </w:pPr>
            <w:r>
              <w:rPr>
                <w:lang w:val="ru-RU" w:eastAsia="en-US"/>
              </w:rPr>
              <w:t>Специально-подготовительные упражнения, развивающие основные качества, необходимые для овладения техникой и тактикой игры в гандбол.</w:t>
            </w:r>
          </w:p>
          <w:p w:rsidR="00D375AB" w:rsidRDefault="005A04D1">
            <w:pPr>
              <w:widowControl/>
              <w:autoSpaceDE/>
              <w:autoSpaceDN/>
              <w:adjustRightInd/>
              <w:rPr>
                <w:lang w:val="ru-RU" w:eastAsia="en-US"/>
              </w:rPr>
            </w:pPr>
            <w:r>
              <w:rPr>
                <w:lang w:val="ru-RU" w:eastAsia="en-US"/>
              </w:rPr>
              <w:t xml:space="preserve">Индивидуальные технические действия: верхний и нижний </w:t>
            </w:r>
            <w:r>
              <w:rPr>
                <w:lang w:val="ru-RU" w:eastAsia="en-US"/>
              </w:rPr>
              <w:t>опорные броски, броски в прыжке, передачи мяча, финты, постановка заслонов.</w:t>
            </w:r>
          </w:p>
          <w:p w:rsidR="00D375AB" w:rsidRDefault="005A04D1">
            <w:pPr>
              <w:widowControl/>
              <w:autoSpaceDE/>
              <w:autoSpaceDN/>
              <w:adjustRightInd/>
              <w:rPr>
                <w:lang w:val="ru-RU" w:eastAsia="en-US"/>
              </w:rPr>
            </w:pPr>
            <w:r>
              <w:rPr>
                <w:lang w:val="ru-RU" w:eastAsia="en-US"/>
              </w:rPr>
              <w:t>Перемещения. Бег с изменением направления, с изменением скорости, смена бега спиной вперед, лицом вперед, челночный, зигзагом, подскоками.</w:t>
            </w:r>
          </w:p>
          <w:p w:rsidR="00D375AB" w:rsidRDefault="005A04D1">
            <w:pPr>
              <w:widowControl/>
              <w:autoSpaceDE/>
              <w:autoSpaceDN/>
              <w:adjustRightInd/>
              <w:rPr>
                <w:lang w:val="ru-RU" w:eastAsia="en-US"/>
              </w:rPr>
            </w:pPr>
            <w:r>
              <w:rPr>
                <w:lang w:val="ru-RU" w:eastAsia="en-US"/>
              </w:rPr>
              <w:t xml:space="preserve">Ловля мяча, летящего навстречу с большой </w:t>
            </w:r>
            <w:r>
              <w:rPr>
                <w:lang w:val="ru-RU" w:eastAsia="en-US"/>
              </w:rPr>
              <w:t>скоростью, при активном сопротивлении. Передача мяча по прямой и навесной траекториям полета, с отскоком от площадки. Ведение мяча с переводом с одной руки на другую перед собой и за спиной.</w:t>
            </w:r>
          </w:p>
          <w:p w:rsidR="00D375AB" w:rsidRDefault="005A04D1">
            <w:pPr>
              <w:widowControl/>
              <w:autoSpaceDE/>
              <w:autoSpaceDN/>
              <w:adjustRightInd/>
              <w:rPr>
                <w:lang w:val="ru-RU" w:eastAsia="en-US"/>
              </w:rPr>
            </w:pPr>
            <w:r>
              <w:rPr>
                <w:lang w:val="ru-RU" w:eastAsia="en-US"/>
              </w:rPr>
              <w:t>Бросок хлестом сверху и сбоку, в опорном положении, с разбега с п</w:t>
            </w:r>
            <w:r>
              <w:rPr>
                <w:lang w:val="ru-RU" w:eastAsia="en-US"/>
              </w:rPr>
              <w:t>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 на месте, в прыжке. Одной рукой сбоку, снизу. При параллельном перемещении с нападающи</w:t>
            </w:r>
            <w:r>
              <w:rPr>
                <w:lang w:val="ru-RU" w:eastAsia="en-US"/>
              </w:rPr>
              <w:t xml:space="preserve">м (боком, спиной к нападающему). Блокирование игрока без мяча руками, туловищем, с мячом. </w:t>
            </w:r>
            <w:r>
              <w:rPr>
                <w:lang w:val="ru-RU" w:eastAsia="en-US"/>
              </w:rPr>
              <w:lastRenderedPageBreak/>
              <w:t>Отбор мяча при броске в опорном положении, при броске в прыжке.</w:t>
            </w:r>
          </w:p>
          <w:p w:rsidR="00D375AB" w:rsidRDefault="005A04D1">
            <w:pPr>
              <w:widowControl/>
              <w:autoSpaceDE/>
              <w:autoSpaceDN/>
              <w:adjustRightInd/>
              <w:rPr>
                <w:lang w:val="ru-RU" w:eastAsia="en-US"/>
              </w:rPr>
            </w:pPr>
            <w:r>
              <w:rPr>
                <w:lang w:val="ru-RU" w:eastAsia="en-US"/>
              </w:rPr>
              <w:t>Техника вратаря. Задержание мяча ногами в выпаде, в "шпагате", смыкание двух ног, скачком вперед. Пере</w:t>
            </w:r>
            <w:r>
              <w:rPr>
                <w:lang w:val="ru-RU" w:eastAsia="en-US"/>
              </w:rPr>
              <w:t>дачи мяча. Приемы полевого игрока.</w:t>
            </w:r>
          </w:p>
          <w:p w:rsidR="00D375AB" w:rsidRDefault="005A04D1">
            <w:pPr>
              <w:widowControl/>
              <w:autoSpaceDE/>
              <w:autoSpaceDN/>
              <w:adjustRightInd/>
              <w:rPr>
                <w:lang w:val="ru-RU" w:eastAsia="en-US"/>
              </w:rPr>
            </w:pPr>
            <w:r>
              <w:rPr>
                <w:lang w:val="ru-RU" w:eastAsia="en-US"/>
              </w:rP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вперед в сторону), выбором позиц</w:t>
            </w:r>
            <w:r>
              <w:rPr>
                <w:lang w:val="ru-RU" w:eastAsia="en-US"/>
              </w:rPr>
              <w:t>ии в площади вратаря (показать выход вперед - остаться на месте).</w:t>
            </w:r>
          </w:p>
          <w:p w:rsidR="00D375AB" w:rsidRDefault="005A04D1">
            <w:pPr>
              <w:widowControl/>
              <w:autoSpaceDE/>
              <w:autoSpaceDN/>
              <w:adjustRightInd/>
              <w:rPr>
                <w:lang w:val="ru-RU" w:eastAsia="en-US"/>
              </w:rPr>
            </w:pPr>
            <w:r>
              <w:rPr>
                <w:lang w:val="ru-RU" w:eastAsia="en-US"/>
              </w:rPr>
              <w:t xml:space="preserve">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w:t>
            </w:r>
            <w:r>
              <w:rPr>
                <w:lang w:val="ru-RU" w:eastAsia="en-US"/>
              </w:rPr>
              <w:t>переключения в действиях - от нападения к защите и от защиты к нападению.</w:t>
            </w:r>
          </w:p>
          <w:p w:rsidR="00D375AB" w:rsidRDefault="005A04D1">
            <w:pPr>
              <w:widowControl/>
              <w:autoSpaceDE/>
              <w:autoSpaceDN/>
              <w:adjustRightInd/>
              <w:rPr>
                <w:lang w:val="ru-RU" w:eastAsia="en-US"/>
              </w:rPr>
            </w:pPr>
            <w:r>
              <w:rPr>
                <w:lang w:val="ru-RU" w:eastAsia="en-US"/>
              </w:rPr>
              <w:t>Тактические взаимодействия: в парах, тройках, группах.</w:t>
            </w:r>
          </w:p>
          <w:p w:rsidR="00D375AB" w:rsidRDefault="005A04D1">
            <w:pPr>
              <w:widowControl/>
              <w:autoSpaceDE/>
              <w:autoSpaceDN/>
              <w:adjustRightInd/>
              <w:rPr>
                <w:lang w:val="ru-RU" w:eastAsia="en-US"/>
              </w:rPr>
            </w:pPr>
            <w:r>
              <w:rPr>
                <w:lang w:val="ru-RU" w:eastAsia="en-US"/>
              </w:rPr>
              <w:t>Комплексы специальной разминки перед соревнованиями.</w:t>
            </w:r>
          </w:p>
          <w:p w:rsidR="00D375AB" w:rsidRDefault="005A04D1">
            <w:pPr>
              <w:widowControl/>
              <w:autoSpaceDE/>
              <w:autoSpaceDN/>
              <w:adjustRightInd/>
              <w:rPr>
                <w:lang w:val="ru-RU" w:eastAsia="en-US"/>
              </w:rPr>
            </w:pPr>
            <w:r>
              <w:rPr>
                <w:lang w:val="ru-RU" w:eastAsia="en-US"/>
              </w:rPr>
              <w:t>Учебные игры в гандбол. Участие в соревновательной деятельности.";</w:t>
            </w:r>
          </w:p>
          <w:p w:rsidR="00D375AB" w:rsidRDefault="00D375AB">
            <w:pPr>
              <w:widowControl/>
              <w:autoSpaceDE/>
              <w:autoSpaceDN/>
              <w:adjustRightInd/>
              <w:rPr>
                <w:lang w:val="ru-RU" w:eastAsia="en-US"/>
              </w:rPr>
            </w:pPr>
          </w:p>
          <w:p w:rsidR="00D375AB" w:rsidRDefault="005A04D1">
            <w:pPr>
              <w:widowControl/>
              <w:autoSpaceDE/>
              <w:autoSpaceDN/>
              <w:adjustRightInd/>
              <w:rPr>
                <w:b/>
                <w:lang w:val="ru-RU" w:eastAsia="en-US"/>
              </w:rPr>
            </w:pPr>
            <w:hyperlink r:id="rId252" w:tooltip="Приказ Минпросвещения России от 18.05.2023 N 371 (ред. от 19.03.2024) ">
              <w:r>
                <w:rPr>
                  <w:b/>
                  <w:lang w:val="ru-RU" w:eastAsia="en-US"/>
                </w:rPr>
                <w:t>Подпункт 127.9.2.7.1</w:t>
              </w:r>
            </w:hyperlink>
            <w:r>
              <w:rPr>
                <w:b/>
                <w:lang w:val="ru-RU" w:eastAsia="en-US"/>
              </w:rPr>
              <w:t xml:space="preserve"> изложить в следующей редакции:</w:t>
            </w:r>
          </w:p>
          <w:p w:rsidR="00D375AB" w:rsidRDefault="005A04D1">
            <w:pPr>
              <w:widowControl/>
              <w:autoSpaceDE/>
              <w:autoSpaceDN/>
              <w:adjustRightInd/>
              <w:rPr>
                <w:lang w:val="ru-RU" w:eastAsia="en-US"/>
              </w:rPr>
            </w:pPr>
            <w:r>
              <w:rPr>
                <w:lang w:val="ru-RU" w:eastAsia="en-US"/>
              </w:rPr>
              <w:t>"127.9.2.7.1. При изучении модуля "Гандбол" на уровне среднего общего образования у обучающихся будут сформированы след</w:t>
            </w:r>
            <w:r>
              <w:rPr>
                <w:lang w:val="ru-RU" w:eastAsia="en-US"/>
              </w:rPr>
              <w:t>ующие личностные результаты:</w:t>
            </w:r>
          </w:p>
          <w:p w:rsidR="00D375AB" w:rsidRDefault="005A04D1">
            <w:pPr>
              <w:widowControl/>
              <w:autoSpaceDE/>
              <w:autoSpaceDN/>
              <w:adjustRightInd/>
              <w:rPr>
                <w:lang w:val="ru-RU" w:eastAsia="en-US"/>
              </w:rPr>
            </w:pPr>
            <w:r>
              <w:rPr>
                <w:lang w:val="ru-RU" w:eastAsia="en-US"/>
              </w:rPr>
              <w:t>основы саморазвития и самовоспитания через ценности, традиции и идеалы главных гандбольных организаций регионального и всероссийского уровней, отечественных гандбольных клубов;</w:t>
            </w:r>
          </w:p>
          <w:p w:rsidR="00D375AB" w:rsidRDefault="005A04D1">
            <w:pPr>
              <w:widowControl/>
              <w:autoSpaceDE/>
              <w:autoSpaceDN/>
              <w:adjustRightInd/>
              <w:rPr>
                <w:lang w:val="ru-RU" w:eastAsia="en-US"/>
              </w:rPr>
            </w:pPr>
            <w:r>
              <w:rPr>
                <w:lang w:val="ru-RU" w:eastAsia="en-US"/>
              </w:rPr>
              <w:t>основные нормы морали, духовно-нравственной культу</w:t>
            </w:r>
            <w:r>
              <w:rPr>
                <w:lang w:val="ru-RU" w:eastAsia="en-US"/>
              </w:rPr>
              <w:t>ры и ценностного отношения к физической культуре, как неотъемлемой части общечеловеческой культуры;</w:t>
            </w:r>
          </w:p>
          <w:p w:rsidR="00D375AB" w:rsidRDefault="005A04D1">
            <w:pPr>
              <w:widowControl/>
              <w:autoSpaceDE/>
              <w:autoSpaceDN/>
              <w:adjustRightInd/>
              <w:rPr>
                <w:lang w:val="ru-RU" w:eastAsia="en-US"/>
              </w:rPr>
            </w:pPr>
            <w:r>
              <w:rPr>
                <w:lang w:val="ru-RU" w:eastAsia="en-US"/>
              </w:rPr>
              <w:t>способность вести диалог с другими людьми, достигать в нем взаимопонимания, находить общие цели и сотрудничать для их достижения в учебной, тренировочной, д</w:t>
            </w:r>
            <w:r>
              <w:rPr>
                <w:lang w:val="ru-RU" w:eastAsia="en-US"/>
              </w:rPr>
              <w:t>осуговой, игровой и соревновательной деятельности, судейской практики на принципах доброжелательности и взаимопомощи;</w:t>
            </w:r>
          </w:p>
          <w:p w:rsidR="00D375AB" w:rsidRDefault="005A04D1">
            <w:pPr>
              <w:widowControl/>
              <w:autoSpaceDE/>
              <w:autoSpaceDN/>
              <w:adjustRightInd/>
              <w:rPr>
                <w:lang w:val="ru-RU" w:eastAsia="en-US"/>
              </w:rPr>
            </w:pPr>
            <w:r>
              <w:rPr>
                <w:lang w:val="ru-RU" w:eastAsia="en-US"/>
              </w:rPr>
              <w:t xml:space="preserve">навыки сотрудничества со сверстниками, детьми младшего возраста, взрослыми в учебной, игровой, досуговой и соревновательной деятельности, </w:t>
            </w:r>
            <w:r>
              <w:rPr>
                <w:lang w:val="ru-RU" w:eastAsia="en-US"/>
              </w:rPr>
              <w:t>судейской практике, способность к самостоятельной, творческой и ответственной деятельности средствами гандбола;</w:t>
            </w:r>
          </w:p>
          <w:p w:rsidR="00D375AB" w:rsidRDefault="005A04D1">
            <w:pPr>
              <w:widowControl/>
              <w:autoSpaceDE/>
              <w:autoSpaceDN/>
              <w:adjustRightInd/>
              <w:rPr>
                <w:lang w:val="ru-RU" w:eastAsia="en-US"/>
              </w:rPr>
            </w:pPr>
            <w:r>
              <w:rPr>
                <w:lang w:val="ru-RU" w:eastAsia="en-US"/>
              </w:rPr>
              <w:t>осознанный выбор будущей профессии и возможностей реализации собственных жизненных планов средствами гандбола как условие успешной профессиональ</w:t>
            </w:r>
            <w:r>
              <w:rPr>
                <w:lang w:val="ru-RU" w:eastAsia="en-US"/>
              </w:rPr>
              <w:t>ной, спортивной и общественной деятельности;</w:t>
            </w:r>
          </w:p>
          <w:p w:rsidR="00D375AB" w:rsidRDefault="005A04D1">
            <w:pPr>
              <w:widowControl/>
              <w:autoSpaceDE/>
              <w:autoSpaceDN/>
              <w:adjustRightInd/>
              <w:rPr>
                <w:lang w:val="ru-RU" w:eastAsia="en-US"/>
              </w:rPr>
            </w:pPr>
            <w:r>
              <w:rPr>
                <w:lang w:val="ru-RU" w:eastAsia="en-US"/>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w:t>
            </w:r>
            <w:r>
              <w:rPr>
                <w:lang w:val="ru-RU" w:eastAsia="en-US"/>
              </w:rPr>
              <w:t>голя, наркотиков, умение оказывать первую помощь.";</w:t>
            </w:r>
          </w:p>
          <w:p w:rsidR="00D375AB" w:rsidRDefault="00D375AB">
            <w:pPr>
              <w:widowControl/>
              <w:autoSpaceDE/>
              <w:autoSpaceDN/>
              <w:adjustRightInd/>
              <w:rPr>
                <w:lang w:val="ru-RU" w:eastAsia="en-US"/>
              </w:rPr>
            </w:pPr>
          </w:p>
          <w:p w:rsidR="00D375AB" w:rsidRDefault="005A04D1">
            <w:pPr>
              <w:widowControl/>
              <w:autoSpaceDE/>
              <w:autoSpaceDN/>
              <w:adjustRightInd/>
              <w:rPr>
                <w:b/>
                <w:lang w:val="ru-RU" w:eastAsia="en-US"/>
              </w:rPr>
            </w:pPr>
            <w:hyperlink r:id="rId253" w:tooltip="Приказ Минпросвещения России от 18.05.2023 N 371 (ред. от 19.03.2024) ">
              <w:r>
                <w:rPr>
                  <w:b/>
                  <w:lang w:val="ru-RU" w:eastAsia="en-US"/>
                </w:rPr>
                <w:t>Подпункт 127.9.2.7.3</w:t>
              </w:r>
            </w:hyperlink>
            <w:r>
              <w:rPr>
                <w:b/>
                <w:lang w:val="ru-RU" w:eastAsia="en-US"/>
              </w:rPr>
              <w:t xml:space="preserve"> изложить в следующей редакции:</w:t>
            </w:r>
          </w:p>
          <w:p w:rsidR="00D375AB" w:rsidRDefault="005A04D1">
            <w:pPr>
              <w:widowControl/>
              <w:autoSpaceDE/>
              <w:autoSpaceDN/>
              <w:adjustRightInd/>
              <w:rPr>
                <w:lang w:val="ru-RU" w:eastAsia="en-US"/>
              </w:rPr>
            </w:pPr>
            <w:r>
              <w:rPr>
                <w:lang w:val="ru-RU" w:eastAsia="en-US"/>
              </w:rPr>
              <w:t>"127.9.2.7.3. При изучении модуля "Гандбол" на уровне средне</w:t>
            </w:r>
            <w:r>
              <w:rPr>
                <w:lang w:val="ru-RU" w:eastAsia="en-US"/>
              </w:rPr>
              <w:t xml:space="preserve">го </w:t>
            </w:r>
            <w:r>
              <w:rPr>
                <w:lang w:val="ru-RU" w:eastAsia="en-US"/>
              </w:rPr>
              <w:lastRenderedPageBreak/>
              <w:t>общего образования у обучающихся будут сформированы следующие предметные результаты:</w:t>
            </w:r>
          </w:p>
          <w:p w:rsidR="00D375AB" w:rsidRDefault="005A04D1">
            <w:pPr>
              <w:widowControl/>
              <w:autoSpaceDE/>
              <w:autoSpaceDN/>
              <w:adjustRightInd/>
              <w:rPr>
                <w:lang w:val="ru-RU" w:eastAsia="en-US"/>
              </w:rPr>
            </w:pPr>
            <w:r>
              <w:rPr>
                <w:lang w:val="ru-RU" w:eastAsia="en-US"/>
              </w:rPr>
              <w:t>знание истории развития современного гандбола, традиций клубного гандбольного движения в Российской Федерации, в регионе, легендарных отечественных гандболистов и трене</w:t>
            </w:r>
            <w:r>
              <w:rPr>
                <w:lang w:val="ru-RU" w:eastAsia="en-US"/>
              </w:rPr>
              <w:t>ров, принесших славу российскому гандболу;</w:t>
            </w:r>
          </w:p>
          <w:p w:rsidR="00D375AB" w:rsidRDefault="005A04D1">
            <w:pPr>
              <w:widowControl/>
              <w:autoSpaceDE/>
              <w:autoSpaceDN/>
              <w:adjustRightInd/>
              <w:rPr>
                <w:lang w:val="ru-RU" w:eastAsia="en-US"/>
              </w:rPr>
            </w:pPr>
            <w:r>
              <w:rPr>
                <w:lang w:val="ru-RU" w:eastAsia="en-US"/>
              </w:rPr>
              <w:t>характеристика роли и основных функций главных российских гандбольных организаций и федераций, осуществляющих управление гандболом;</w:t>
            </w:r>
          </w:p>
          <w:p w:rsidR="00D375AB" w:rsidRDefault="005A04D1">
            <w:pPr>
              <w:widowControl/>
              <w:autoSpaceDE/>
              <w:autoSpaceDN/>
              <w:adjustRightInd/>
              <w:rPr>
                <w:lang w:val="ru-RU" w:eastAsia="en-US"/>
              </w:rPr>
            </w:pPr>
            <w:r>
              <w:rPr>
                <w:lang w:val="ru-RU" w:eastAsia="en-US"/>
              </w:rPr>
              <w:t xml:space="preserve">понимание роли и значения занятий гандболом в формировании личностных качеств, в </w:t>
            </w:r>
            <w:r>
              <w:rPr>
                <w:lang w:val="ru-RU" w:eastAsia="en-US"/>
              </w:rPr>
              <w:t>активном включении в здоровый образ жизни, укреплении и сохранении индивидуального здоровья;</w:t>
            </w:r>
          </w:p>
          <w:p w:rsidR="00D375AB" w:rsidRDefault="005A04D1">
            <w:pPr>
              <w:widowControl/>
              <w:autoSpaceDE/>
              <w:autoSpaceDN/>
              <w:adjustRightInd/>
              <w:rPr>
                <w:lang w:val="ru-RU" w:eastAsia="en-US"/>
              </w:rPr>
            </w:pPr>
            <w:r>
              <w:rPr>
                <w:lang w:val="ru-RU" w:eastAsia="en-US"/>
              </w:rP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w:t>
            </w:r>
            <w:r>
              <w:rPr>
                <w:lang w:val="ru-RU" w:eastAsia="en-US"/>
              </w:rPr>
              <w:t>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w:t>
            </w:r>
            <w:r>
              <w:rPr>
                <w:lang w:val="ru-RU" w:eastAsia="en-US"/>
              </w:rPr>
              <w:t>ьной деятельности;</w:t>
            </w:r>
          </w:p>
          <w:p w:rsidR="00D375AB" w:rsidRDefault="005A04D1">
            <w:pPr>
              <w:widowControl/>
              <w:autoSpaceDE/>
              <w:autoSpaceDN/>
              <w:adjustRightInd/>
              <w:rPr>
                <w:lang w:val="ru-RU" w:eastAsia="en-US"/>
              </w:rPr>
            </w:pPr>
            <w:r>
              <w:rPr>
                <w:lang w:val="ru-RU" w:eastAsia="en-US"/>
              </w:rPr>
              <w:t>знание и применение основ формирования сбалансированного питания гандболиста;</w:t>
            </w:r>
          </w:p>
          <w:p w:rsidR="00D375AB" w:rsidRDefault="005A04D1">
            <w:pPr>
              <w:widowControl/>
              <w:autoSpaceDE/>
              <w:autoSpaceDN/>
              <w:adjustRightInd/>
              <w:rPr>
                <w:lang w:val="ru-RU" w:eastAsia="en-US"/>
              </w:rPr>
            </w:pPr>
            <w:r>
              <w:rPr>
                <w:lang w:val="ru-RU" w:eastAsia="en-US"/>
              </w:rPr>
              <w:t>составление, подбор и выполнение упражнений с учетом их классификации для составления комплексов, в том числе индивидуальных, различной направленности;</w:t>
            </w:r>
          </w:p>
          <w:p w:rsidR="00D375AB" w:rsidRDefault="005A04D1">
            <w:pPr>
              <w:widowControl/>
              <w:autoSpaceDE/>
              <w:autoSpaceDN/>
              <w:adjustRightInd/>
              <w:rPr>
                <w:lang w:val="ru-RU" w:eastAsia="en-US"/>
              </w:rPr>
            </w:pPr>
            <w:r>
              <w:rPr>
                <w:lang w:val="ru-RU" w:eastAsia="en-US"/>
              </w:rPr>
              <w:t>использ</w:t>
            </w:r>
            <w:r>
              <w:rPr>
                <w:lang w:val="ru-RU" w:eastAsia="en-US"/>
              </w:rPr>
              <w:t>ование правил подбора физических упражнений для развития физических качеств гандболиста, специально-подготовительных упражнений, формирующих двигательные умения и навыки технических и тактических действий гандболиста, определение их эффективности;</w:t>
            </w:r>
          </w:p>
          <w:p w:rsidR="00D375AB" w:rsidRDefault="005A04D1">
            <w:pPr>
              <w:widowControl/>
              <w:autoSpaceDE/>
              <w:autoSpaceDN/>
              <w:adjustRightInd/>
              <w:rPr>
                <w:lang w:val="ru-RU" w:eastAsia="en-US"/>
              </w:rPr>
            </w:pPr>
            <w:r>
              <w:rPr>
                <w:lang w:val="ru-RU" w:eastAsia="en-US"/>
              </w:rPr>
              <w:t>знание т</w:t>
            </w:r>
            <w:r>
              <w:rPr>
                <w:lang w:val="ru-RU" w:eastAsia="en-US"/>
              </w:rPr>
              <w:t>ехники выполнения и демонстрация правильной техники и выполнения упражнения для развития физических качеств гандболиста, умение выявлять и устранять ошибки при выполнении упражнений;</w:t>
            </w:r>
          </w:p>
          <w:p w:rsidR="00D375AB" w:rsidRDefault="005A04D1">
            <w:pPr>
              <w:widowControl/>
              <w:autoSpaceDE/>
              <w:autoSpaceDN/>
              <w:adjustRightInd/>
              <w:rPr>
                <w:lang w:val="ru-RU" w:eastAsia="en-US"/>
              </w:rPr>
            </w:pPr>
            <w:r>
              <w:rPr>
                <w:lang w:val="ru-RU" w:eastAsia="en-US"/>
              </w:rPr>
              <w:t>классификация техники и тактики игры в гандбол, технических и тактических</w:t>
            </w:r>
            <w:r>
              <w:rPr>
                <w:lang w:val="ru-RU" w:eastAsia="en-US"/>
              </w:rPr>
              <w:t xml:space="preserve"> элементов гандбола, применение и владение техническими и тактическими элементами в игровых заданиях и соревнованиях;</w:t>
            </w:r>
          </w:p>
          <w:p w:rsidR="00D375AB" w:rsidRDefault="005A04D1">
            <w:pPr>
              <w:widowControl/>
              <w:autoSpaceDE/>
              <w:autoSpaceDN/>
              <w:adjustRightInd/>
              <w:rPr>
                <w:lang w:val="ru-RU" w:eastAsia="en-US"/>
              </w:rPr>
            </w:pPr>
            <w:r>
              <w:rPr>
                <w:lang w:val="ru-RU" w:eastAsia="en-US"/>
              </w:rPr>
              <w:t>выполнение командных атакующих действий и способов атаки и контратаки в гандболе, тактических комбинаций при различных игровых ситуациях;</w:t>
            </w:r>
          </w:p>
          <w:p w:rsidR="00D375AB" w:rsidRDefault="005A04D1">
            <w:pPr>
              <w:widowControl/>
              <w:autoSpaceDE/>
              <w:autoSpaceDN/>
              <w:adjustRightInd/>
              <w:rPr>
                <w:lang w:val="ru-RU" w:eastAsia="en-US"/>
              </w:rPr>
            </w:pPr>
            <w:r>
              <w:rPr>
                <w:lang w:val="ru-RU" w:eastAsia="en-US"/>
              </w:rP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D375AB" w:rsidRDefault="005A04D1">
            <w:pPr>
              <w:widowControl/>
              <w:autoSpaceDE/>
              <w:autoSpaceDN/>
              <w:adjustRightInd/>
              <w:rPr>
                <w:lang w:val="ru-RU" w:eastAsia="en-US"/>
              </w:rPr>
            </w:pPr>
            <w:r>
              <w:rPr>
                <w:lang w:val="ru-RU" w:eastAsia="en-US"/>
              </w:rPr>
              <w:t xml:space="preserve">демонстрация совершенствования техники передвижения и ложных действий, техники выполнения бросков, техники игры </w:t>
            </w:r>
            <w:r>
              <w:rPr>
                <w:lang w:val="ru-RU" w:eastAsia="en-US"/>
              </w:rPr>
              <w:t>вратаря, индивидуальных, групповых и командных тактических действий;</w:t>
            </w:r>
          </w:p>
          <w:p w:rsidR="00D375AB" w:rsidRDefault="005A04D1">
            <w:pPr>
              <w:widowControl/>
              <w:autoSpaceDE/>
              <w:autoSpaceDN/>
              <w:adjustRightInd/>
              <w:rPr>
                <w:lang w:val="ru-RU" w:eastAsia="en-US"/>
              </w:rPr>
            </w:pPr>
            <w:r>
              <w:rPr>
                <w:lang w:val="ru-RU" w:eastAsia="en-US"/>
              </w:rPr>
              <w:t>осуществление соревновательной деятельности в соответствии с правилами игры в гандбол, судейской практики;</w:t>
            </w:r>
          </w:p>
          <w:p w:rsidR="00D375AB" w:rsidRDefault="005A04D1">
            <w:pPr>
              <w:widowControl/>
              <w:autoSpaceDE/>
              <w:autoSpaceDN/>
              <w:adjustRightInd/>
              <w:rPr>
                <w:lang w:val="ru-RU" w:eastAsia="en-US"/>
              </w:rPr>
            </w:pPr>
            <w:r>
              <w:rPr>
                <w:lang w:val="ru-RU" w:eastAsia="en-US"/>
              </w:rPr>
              <w:t>определение признаков положительного влияния занятий гандболом на укрепление здо</w:t>
            </w:r>
            <w:r>
              <w:rPr>
                <w:lang w:val="ru-RU" w:eastAsia="en-US"/>
              </w:rPr>
              <w:t xml:space="preserve">ровья, устанавливать связь между </w:t>
            </w:r>
            <w:r>
              <w:rPr>
                <w:lang w:val="ru-RU" w:eastAsia="en-US"/>
              </w:rPr>
              <w:lastRenderedPageBreak/>
              <w:t>развитием физических качеств и основных систем организма;</w:t>
            </w:r>
          </w:p>
          <w:p w:rsidR="00D375AB" w:rsidRDefault="005A04D1">
            <w:pPr>
              <w:widowControl/>
              <w:autoSpaceDE/>
              <w:autoSpaceDN/>
              <w:adjustRightInd/>
              <w:rPr>
                <w:lang w:val="ru-RU" w:eastAsia="en-US"/>
              </w:rPr>
            </w:pPr>
            <w:r>
              <w:rPr>
                <w:lang w:val="ru-RU" w:eastAsia="en-US"/>
              </w:rP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w:t>
            </w:r>
            <w:r>
              <w:rPr>
                <w:lang w:val="ru-RU" w:eastAsia="en-US"/>
              </w:rPr>
              <w:t>иями, и гандболом в частности;</w:t>
            </w:r>
          </w:p>
          <w:p w:rsidR="00D375AB" w:rsidRDefault="005A04D1">
            <w:pPr>
              <w:widowControl/>
              <w:autoSpaceDE/>
              <w:autoSpaceDN/>
              <w:adjustRightInd/>
              <w:rPr>
                <w:lang w:val="ru-RU" w:eastAsia="en-US"/>
              </w:rPr>
            </w:pPr>
            <w:r>
              <w:rPr>
                <w:lang w:val="ru-RU" w:eastAsia="en-US"/>
              </w:rPr>
              <w:t>использование занятий гандболом для организации индивидуального отдыха и досуга, укрепления собственного здоровья, повышения уровня физических кондиций;</w:t>
            </w:r>
          </w:p>
          <w:p w:rsidR="00D375AB" w:rsidRDefault="005A04D1">
            <w:pPr>
              <w:widowControl/>
              <w:autoSpaceDE/>
              <w:autoSpaceDN/>
              <w:adjustRightInd/>
              <w:rPr>
                <w:lang w:val="ru-RU" w:eastAsia="en-US"/>
              </w:rPr>
            </w:pPr>
            <w:r>
              <w:rPr>
                <w:lang w:val="ru-RU" w:eastAsia="en-US"/>
              </w:rPr>
              <w:t>проведение тестирования уровня физической подготовленности гандболистов,</w:t>
            </w:r>
            <w:r>
              <w:rPr>
                <w:lang w:val="ru-RU" w:eastAsia="en-US"/>
              </w:rPr>
              <w:t xml:space="preserve">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D375AB" w:rsidRDefault="005A04D1">
            <w:pPr>
              <w:widowControl/>
              <w:autoSpaceDE/>
              <w:autoSpaceDN/>
              <w:adjustRightInd/>
              <w:rPr>
                <w:lang w:val="ru-RU" w:eastAsia="en-US"/>
              </w:rPr>
            </w:pPr>
            <w:r>
              <w:rPr>
                <w:lang w:val="ru-RU" w:eastAsia="en-US"/>
              </w:rPr>
              <w:t>ведение дневника по физкультурной деятельности, включая оформление планов провед</w:t>
            </w:r>
            <w:r>
              <w:rPr>
                <w:lang w:val="ru-RU" w:eastAsia="en-US"/>
              </w:rPr>
              <w:t>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375AB" w:rsidRDefault="005A04D1">
            <w:pPr>
              <w:widowControl/>
              <w:autoSpaceDE/>
              <w:autoSpaceDN/>
              <w:adjustRightInd/>
              <w:rPr>
                <w:lang w:val="ru-RU" w:eastAsia="en-US"/>
              </w:rPr>
            </w:pPr>
            <w:r>
              <w:rPr>
                <w:lang w:val="ru-RU" w:eastAsia="en-US"/>
              </w:rPr>
              <w:t>способность проводить самостоятельные занятия по гандболу по освоению</w:t>
            </w:r>
            <w:r>
              <w:rPr>
                <w:lang w:val="ru-RU" w:eastAsia="en-US"/>
              </w:rPr>
              <w:t xml:space="preserve"> новых двигательных действий и развитию основных физических качеств, контролировать и анализировать эффективность этих занятий;</w:t>
            </w:r>
          </w:p>
          <w:p w:rsidR="00D375AB" w:rsidRDefault="005A04D1">
            <w:pPr>
              <w:widowControl/>
              <w:autoSpaceDE/>
              <w:autoSpaceDN/>
              <w:adjustRightInd/>
              <w:rPr>
                <w:lang w:val="ru-RU" w:eastAsia="en-US"/>
              </w:rPr>
            </w:pPr>
            <w:r>
              <w:rPr>
                <w:lang w:val="ru-RU" w:eastAsia="en-US"/>
              </w:rPr>
              <w:t>знание контрольно-тестовых упражнений для определения уровня физической, технической и тактической подготовленности игроков в га</w:t>
            </w:r>
            <w:r>
              <w:rPr>
                <w:lang w:val="ru-RU" w:eastAsia="en-US"/>
              </w:rPr>
              <w:t>ндбол;</w:t>
            </w:r>
          </w:p>
          <w:p w:rsidR="00D375AB" w:rsidRDefault="005A04D1">
            <w:pPr>
              <w:widowControl/>
              <w:autoSpaceDE/>
              <w:autoSpaceDN/>
              <w:adjustRightInd/>
              <w:rPr>
                <w:lang w:val="ru-RU" w:eastAsia="en-US"/>
              </w:rPr>
            </w:pPr>
            <w:r>
              <w:rPr>
                <w:lang w:val="ru-RU" w:eastAsia="en-US"/>
              </w:rP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D375AB" w:rsidRDefault="00D375AB">
            <w:pPr>
              <w:widowControl/>
              <w:autoSpaceDE/>
              <w:autoSpaceDN/>
              <w:adjustRightInd/>
              <w:rPr>
                <w:lang w:val="ru-RU" w:eastAsia="en-US"/>
              </w:rPr>
            </w:pPr>
          </w:p>
          <w:p w:rsidR="00D375AB" w:rsidRDefault="005A04D1">
            <w:pPr>
              <w:widowControl/>
              <w:autoSpaceDE/>
              <w:autoSpaceDN/>
              <w:adjustRightInd/>
              <w:rPr>
                <w:b/>
                <w:lang w:val="ru-RU" w:eastAsia="en-US"/>
              </w:rPr>
            </w:pPr>
            <w:hyperlink r:id="rId254" w:tooltip="Приказ Минпросвещения России от 18.05.2023 N 371 (ред. от 19.03.2024) ">
              <w:r>
                <w:rPr>
                  <w:b/>
                  <w:lang w:val="ru-RU" w:eastAsia="en-US"/>
                </w:rPr>
                <w:t>Подпункт 127.9.4.7</w:t>
              </w:r>
              <w:r>
                <w:rPr>
                  <w:b/>
                  <w:lang w:val="ru-RU" w:eastAsia="en-US"/>
                </w:rPr>
                <w:t>.1</w:t>
              </w:r>
            </w:hyperlink>
            <w:r>
              <w:rPr>
                <w:b/>
                <w:lang w:val="ru-RU" w:eastAsia="en-US"/>
              </w:rPr>
              <w:t xml:space="preserve"> изложить в следующей редакции:</w:t>
            </w:r>
          </w:p>
          <w:p w:rsidR="00D375AB" w:rsidRDefault="005A04D1">
            <w:pPr>
              <w:widowControl/>
              <w:autoSpaceDE/>
              <w:autoSpaceDN/>
              <w:adjustRightInd/>
              <w:rPr>
                <w:lang w:val="ru-RU" w:eastAsia="en-US"/>
              </w:rPr>
            </w:pPr>
            <w:r>
              <w:rPr>
                <w:lang w:val="ru-RU" w:eastAsia="en-US"/>
              </w:rPr>
              <w:t>"127.9.4.7.1. При изучении модуля "Хоккей" на уровне среднего общего образования у обучающихся будут сформированы следующие личностные результаты:</w:t>
            </w:r>
          </w:p>
          <w:p w:rsidR="00D375AB" w:rsidRDefault="005A04D1">
            <w:pPr>
              <w:widowControl/>
              <w:autoSpaceDE/>
              <w:autoSpaceDN/>
              <w:adjustRightInd/>
              <w:rPr>
                <w:lang w:val="ru-RU" w:eastAsia="en-US"/>
              </w:rPr>
            </w:pPr>
            <w:r>
              <w:rPr>
                <w:lang w:val="ru-RU" w:eastAsia="en-US"/>
              </w:rPr>
              <w:t xml:space="preserve">проявление чувства патриотизма, ответственности перед Родиной, гордости </w:t>
            </w:r>
            <w:r>
              <w:rPr>
                <w:lang w:val="ru-RU" w:eastAsia="en-US"/>
              </w:rPr>
              <w:t>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хоккея в современном обществе, в Российской Федерации, в регионе;</w:t>
            </w:r>
          </w:p>
          <w:p w:rsidR="00D375AB" w:rsidRDefault="005A04D1">
            <w:pPr>
              <w:widowControl/>
              <w:autoSpaceDE/>
              <w:autoSpaceDN/>
              <w:adjustRightInd/>
              <w:rPr>
                <w:lang w:val="ru-RU" w:eastAsia="en-US"/>
              </w:rPr>
            </w:pPr>
            <w:r>
              <w:rPr>
                <w:lang w:val="ru-RU" w:eastAsia="en-US"/>
              </w:rPr>
              <w:t>сформированность основ самор</w:t>
            </w:r>
            <w:r>
              <w:rPr>
                <w:lang w:val="ru-RU" w:eastAsia="en-US"/>
              </w:rPr>
              <w:t>азвития и самовоспитания через ценности, традиции и идеалы главных хоккейных организаций регионального и всероссийского уровней, отечественных хоккейных клубов;</w:t>
            </w:r>
          </w:p>
          <w:p w:rsidR="00D375AB" w:rsidRDefault="005A04D1">
            <w:pPr>
              <w:widowControl/>
              <w:autoSpaceDE/>
              <w:autoSpaceDN/>
              <w:adjustRightInd/>
              <w:rPr>
                <w:lang w:val="ru-RU" w:eastAsia="en-US"/>
              </w:rPr>
            </w:pPr>
            <w:r>
              <w:rPr>
                <w:lang w:val="ru-RU" w:eastAsia="en-US"/>
              </w:rPr>
              <w:t xml:space="preserve">сформированность основных норм морали, духовно-нравственной культуры и ценностного отношения к </w:t>
            </w:r>
            <w:r>
              <w:rPr>
                <w:lang w:val="ru-RU" w:eastAsia="en-US"/>
              </w:rPr>
              <w:t>физической культуре как неотъемлемой части общечеловеческой культуры средствами хоккея;</w:t>
            </w:r>
          </w:p>
          <w:p w:rsidR="00D375AB" w:rsidRDefault="005A04D1">
            <w:pPr>
              <w:widowControl/>
              <w:autoSpaceDE/>
              <w:autoSpaceDN/>
              <w:adjustRightInd/>
              <w:rPr>
                <w:lang w:val="ru-RU" w:eastAsia="en-US"/>
              </w:rPr>
            </w:pPr>
            <w:r>
              <w:rPr>
                <w:lang w:val="ru-RU" w:eastAsia="en-US"/>
              </w:rPr>
              <w:t>сформированность способности вести диалог с другими людьми, достигать в нем взаимопонимания, находить общие цели и сотрудничать для их достижения в учебной, игровой и с</w:t>
            </w:r>
            <w:r>
              <w:rPr>
                <w:lang w:val="ru-RU" w:eastAsia="en-US"/>
              </w:rPr>
              <w:t>оревновательной деятельности;</w:t>
            </w:r>
          </w:p>
          <w:p w:rsidR="00D375AB" w:rsidRDefault="005A04D1">
            <w:pPr>
              <w:widowControl/>
              <w:autoSpaceDE/>
              <w:autoSpaceDN/>
              <w:adjustRightInd/>
              <w:rPr>
                <w:lang w:val="ru-RU" w:eastAsia="en-US"/>
              </w:rPr>
            </w:pPr>
            <w:r>
              <w:rPr>
                <w:lang w:val="ru-RU" w:eastAsia="en-US"/>
              </w:rPr>
              <w:t xml:space="preserve">проявление навыков сотрудничества со сверстниками, детьми младшего возраста, взрослыми в учебной, игровой, досуговой и </w:t>
            </w:r>
            <w:r>
              <w:rPr>
                <w:lang w:val="ru-RU" w:eastAsia="en-US"/>
              </w:rPr>
              <w:lastRenderedPageBreak/>
              <w:t>соревновательной деятельности, судейской практике, способность к самостоятельной, творческой и ответственно</w:t>
            </w:r>
            <w:r>
              <w:rPr>
                <w:lang w:val="ru-RU" w:eastAsia="en-US"/>
              </w:rPr>
              <w:t>й деятельности средствами хоккея;</w:t>
            </w:r>
          </w:p>
          <w:p w:rsidR="00D375AB" w:rsidRDefault="005A04D1">
            <w:pPr>
              <w:widowControl/>
              <w:autoSpaceDE/>
              <w:autoSpaceDN/>
              <w:adjustRightInd/>
              <w:rPr>
                <w:lang w:val="ru-RU" w:eastAsia="en-US"/>
              </w:rPr>
            </w:pPr>
            <w:r>
              <w:rPr>
                <w:lang w:val="ru-RU" w:eastAsia="en-US"/>
              </w:rP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D375AB" w:rsidRDefault="005A04D1">
            <w:pPr>
              <w:widowControl/>
              <w:autoSpaceDE/>
              <w:autoSpaceDN/>
              <w:adjustRightInd/>
              <w:rPr>
                <w:lang w:val="ru-RU" w:eastAsia="en-US"/>
              </w:rPr>
            </w:pPr>
            <w:r>
              <w:rPr>
                <w:lang w:val="ru-RU" w:eastAsia="en-US"/>
              </w:rPr>
              <w:t>реализация ценностей</w:t>
            </w:r>
            <w:r>
              <w:rPr>
                <w:lang w:val="ru-RU" w:eastAsia="en-US"/>
              </w:rPr>
              <w:t xml:space="preserve">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D375AB" w:rsidRDefault="00D375AB">
            <w:pPr>
              <w:widowControl/>
              <w:autoSpaceDE/>
              <w:autoSpaceDN/>
              <w:adjustRightInd/>
              <w:rPr>
                <w:lang w:val="ru-RU" w:eastAsia="en-US"/>
              </w:rPr>
            </w:pPr>
          </w:p>
          <w:p w:rsidR="00D375AB" w:rsidRDefault="005A04D1">
            <w:pPr>
              <w:widowControl/>
              <w:autoSpaceDE/>
              <w:autoSpaceDN/>
              <w:adjustRightInd/>
              <w:rPr>
                <w:b/>
                <w:lang w:val="ru-RU" w:eastAsia="en-US"/>
              </w:rPr>
            </w:pPr>
            <w:hyperlink r:id="rId255" w:tooltip="Приказ Минпросвещения России от 18.05.2023 N 371 (ред. от 19.03.2024) ">
              <w:r>
                <w:rPr>
                  <w:b/>
                  <w:lang w:val="ru-RU" w:eastAsia="en-US"/>
                </w:rPr>
                <w:t>Подпункт 127.9.4.7.3</w:t>
              </w:r>
            </w:hyperlink>
            <w:r>
              <w:rPr>
                <w:b/>
                <w:lang w:val="ru-RU" w:eastAsia="en-US"/>
              </w:rPr>
              <w:t xml:space="preserve"> изложить в следующей редакции:</w:t>
            </w:r>
          </w:p>
          <w:p w:rsidR="00D375AB" w:rsidRDefault="005A04D1">
            <w:pPr>
              <w:widowControl/>
              <w:autoSpaceDE/>
              <w:autoSpaceDN/>
              <w:adjustRightInd/>
              <w:rPr>
                <w:lang w:val="ru-RU" w:eastAsia="en-US"/>
              </w:rPr>
            </w:pPr>
            <w:r>
              <w:rPr>
                <w:lang w:val="ru-RU" w:eastAsia="en-US"/>
              </w:rPr>
              <w:t xml:space="preserve">"127.9.4.7.3. При изучении модуля "Хоккей" на уровне среднего общего образования у обучающихся будут сформированы следующие </w:t>
            </w:r>
            <w:r>
              <w:rPr>
                <w:lang w:val="ru-RU" w:eastAsia="en-US"/>
              </w:rPr>
              <w:t>предметные результаты:</w:t>
            </w:r>
          </w:p>
          <w:p w:rsidR="00D375AB" w:rsidRDefault="005A04D1">
            <w:pPr>
              <w:widowControl/>
              <w:autoSpaceDE/>
              <w:autoSpaceDN/>
              <w:adjustRightInd/>
              <w:rPr>
                <w:lang w:val="ru-RU" w:eastAsia="en-US"/>
              </w:rPr>
            </w:pPr>
            <w:r>
              <w:rPr>
                <w:lang w:val="ru-RU" w:eastAsia="en-US"/>
              </w:rPr>
              <w:t>знание истории развития современного хоккея, традиций клубного хоккейного движения в Российской Федерации и в регионе, легендарных отечественных хоккеистов и тренеров, принесших славу российскому хоккею;</w:t>
            </w:r>
          </w:p>
          <w:p w:rsidR="00D375AB" w:rsidRDefault="005A04D1">
            <w:pPr>
              <w:widowControl/>
              <w:autoSpaceDE/>
              <w:autoSpaceDN/>
              <w:adjustRightInd/>
              <w:rPr>
                <w:lang w:val="ru-RU" w:eastAsia="en-US"/>
              </w:rPr>
            </w:pPr>
            <w:r>
              <w:rPr>
                <w:lang w:val="ru-RU" w:eastAsia="en-US"/>
              </w:rPr>
              <w:t>способность характеризовать р</w:t>
            </w:r>
            <w:r>
              <w:rPr>
                <w:lang w:val="ru-RU" w:eastAsia="en-US"/>
              </w:rPr>
              <w:t>оль и основные функции главных всероссийских и региональных хоккейных организаций и федераций, осуществляющих управление хоккеем;</w:t>
            </w:r>
          </w:p>
          <w:p w:rsidR="00D375AB" w:rsidRDefault="005A04D1">
            <w:pPr>
              <w:widowControl/>
              <w:autoSpaceDE/>
              <w:autoSpaceDN/>
              <w:adjustRightInd/>
              <w:rPr>
                <w:lang w:val="ru-RU" w:eastAsia="en-US"/>
              </w:rPr>
            </w:pPr>
            <w:r>
              <w:rPr>
                <w:lang w:val="ru-RU" w:eastAsia="en-US"/>
              </w:rPr>
              <w:t>понимание роли занятий хоккеем как средства укрепления здоровья, повышения функциональных возможностей основных систем организ</w:t>
            </w:r>
            <w:r>
              <w:rPr>
                <w:lang w:val="ru-RU" w:eastAsia="en-US"/>
              </w:rPr>
              <w:t>ма и развития физических качеств, характеристика способов повышения основных систем организма и развития физических качеств;</w:t>
            </w:r>
          </w:p>
          <w:p w:rsidR="00D375AB" w:rsidRDefault="005A04D1">
            <w:pPr>
              <w:widowControl/>
              <w:autoSpaceDE/>
              <w:autoSpaceDN/>
              <w:adjustRightInd/>
              <w:rPr>
                <w:lang w:val="ru-RU" w:eastAsia="en-US"/>
              </w:rPr>
            </w:pPr>
            <w:r>
              <w:rPr>
                <w:lang w:val="ru-RU" w:eastAsia="en-US"/>
              </w:rPr>
              <w:t>использование навыков: организации и проведения самостоятельных занятий по хоккею, составления индивидуальных планов, включая спосо</w:t>
            </w:r>
            <w:r>
              <w:rPr>
                <w:lang w:val="ru-RU" w:eastAsia="en-US"/>
              </w:rPr>
              <w:t>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w:t>
            </w:r>
            <w:r>
              <w:rPr>
                <w:lang w:val="ru-RU" w:eastAsia="en-US"/>
              </w:rPr>
              <w:t>еем в учебной и соревновательной деятельности;</w:t>
            </w:r>
          </w:p>
          <w:p w:rsidR="00D375AB" w:rsidRDefault="005A04D1">
            <w:pPr>
              <w:widowControl/>
              <w:autoSpaceDE/>
              <w:autoSpaceDN/>
              <w:adjustRightInd/>
              <w:rPr>
                <w:lang w:val="ru-RU" w:eastAsia="en-US"/>
              </w:rPr>
            </w:pPr>
            <w:r>
              <w:rPr>
                <w:lang w:val="ru-RU" w:eastAsia="en-US"/>
              </w:rPr>
              <w:t>знание и применение основ формирования сбалансированного питания хоккеиста;</w:t>
            </w:r>
          </w:p>
          <w:p w:rsidR="00D375AB" w:rsidRDefault="005A04D1">
            <w:pPr>
              <w:widowControl/>
              <w:autoSpaceDE/>
              <w:autoSpaceDN/>
              <w:adjustRightInd/>
              <w:rPr>
                <w:lang w:val="ru-RU" w:eastAsia="en-US"/>
              </w:rPr>
            </w:pPr>
            <w:r>
              <w:rPr>
                <w:lang w:val="ru-RU" w:eastAsia="en-US"/>
              </w:rPr>
              <w:t xml:space="preserve">составление, подбор и выполнение упражнений с учетом их классификации для составления комплексов, в том числе индивидуальных, </w:t>
            </w:r>
            <w:r>
              <w:rPr>
                <w:lang w:val="ru-RU" w:eastAsia="en-US"/>
              </w:rPr>
              <w:t>различной направленности;</w:t>
            </w:r>
          </w:p>
          <w:p w:rsidR="00D375AB" w:rsidRDefault="005A04D1">
            <w:pPr>
              <w:widowControl/>
              <w:autoSpaceDE/>
              <w:autoSpaceDN/>
              <w:adjustRightInd/>
              <w:rPr>
                <w:lang w:val="ru-RU" w:eastAsia="en-US"/>
              </w:rPr>
            </w:pPr>
            <w:r>
              <w:rPr>
                <w:lang w:val="ru-RU" w:eastAsia="en-US"/>
              </w:rP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w:t>
            </w:r>
            <w:r>
              <w:rPr>
                <w:lang w:val="ru-RU" w:eastAsia="en-US"/>
              </w:rPr>
              <w:t>ие их эффективности;</w:t>
            </w:r>
          </w:p>
          <w:p w:rsidR="00D375AB" w:rsidRDefault="005A04D1">
            <w:pPr>
              <w:widowControl/>
              <w:autoSpaceDE/>
              <w:autoSpaceDN/>
              <w:adjustRightInd/>
              <w:rPr>
                <w:lang w:val="ru-RU" w:eastAsia="en-US"/>
              </w:rPr>
            </w:pPr>
            <w:r>
              <w:rPr>
                <w:lang w:val="ru-RU" w:eastAsia="en-US"/>
              </w:rPr>
              <w:t>знание техники выполнения и демонстрация правильной техники и выполнения упражнения для воспитания физических качеств, умение выявлять и устранять ошибки при выполнении упражнений;</w:t>
            </w:r>
          </w:p>
          <w:p w:rsidR="00D375AB" w:rsidRDefault="005A04D1">
            <w:pPr>
              <w:widowControl/>
              <w:autoSpaceDE/>
              <w:autoSpaceDN/>
              <w:adjustRightInd/>
              <w:rPr>
                <w:lang w:val="ru-RU" w:eastAsia="en-US"/>
              </w:rPr>
            </w:pPr>
            <w:r>
              <w:rPr>
                <w:lang w:val="ru-RU" w:eastAsia="en-US"/>
              </w:rPr>
              <w:t xml:space="preserve">знание классификации техники и тактики игры в хоккей, </w:t>
            </w:r>
            <w:r>
              <w:rPr>
                <w:lang w:val="ru-RU" w:eastAsia="en-US"/>
              </w:rPr>
              <w:lastRenderedPageBreak/>
              <w:t>технических и тактических элементов хоккея, применение и владение техническими и тактическими элементами в игровых заданиях и соревнованиях;</w:t>
            </w:r>
          </w:p>
          <w:p w:rsidR="00D375AB" w:rsidRDefault="005A04D1">
            <w:pPr>
              <w:widowControl/>
              <w:autoSpaceDE/>
              <w:autoSpaceDN/>
              <w:adjustRightInd/>
              <w:rPr>
                <w:lang w:val="ru-RU" w:eastAsia="en-US"/>
              </w:rPr>
            </w:pPr>
            <w:r>
              <w:rPr>
                <w:lang w:val="ru-RU" w:eastAsia="en-US"/>
              </w:rPr>
              <w:t>выполнение командных атакующих действий и способов атаки и контратаки в хоккее, тактических комбинаций при различны</w:t>
            </w:r>
            <w:r>
              <w:rPr>
                <w:lang w:val="ru-RU" w:eastAsia="en-US"/>
              </w:rPr>
              <w:t>х игровых ситуациях;</w:t>
            </w:r>
          </w:p>
          <w:p w:rsidR="00D375AB" w:rsidRDefault="005A04D1">
            <w:pPr>
              <w:widowControl/>
              <w:autoSpaceDE/>
              <w:autoSpaceDN/>
              <w:adjustRightInd/>
              <w:rPr>
                <w:lang w:val="ru-RU" w:eastAsia="en-US"/>
              </w:rPr>
            </w:pPr>
            <w:r>
              <w:rPr>
                <w:lang w:val="ru-RU" w:eastAsia="en-US"/>
              </w:rPr>
              <w:t>выявление ошибок в технике выполнения упражнений, формирующих двигательные умения и навыки технических и тактических действий хоккеиста;</w:t>
            </w:r>
          </w:p>
          <w:p w:rsidR="00D375AB" w:rsidRDefault="005A04D1">
            <w:pPr>
              <w:widowControl/>
              <w:autoSpaceDE/>
              <w:autoSpaceDN/>
              <w:adjustRightInd/>
              <w:rPr>
                <w:lang w:val="ru-RU" w:eastAsia="en-US"/>
              </w:rPr>
            </w:pPr>
            <w:r>
              <w:rPr>
                <w:lang w:val="ru-RU" w:eastAsia="en-US"/>
              </w:rPr>
              <w:t>демонстрация совершенствования техники передвижения на коньках, техники владения клюшкой и шайбой,</w:t>
            </w:r>
            <w:r>
              <w:rPr>
                <w:lang w:val="ru-RU" w:eastAsia="en-US"/>
              </w:rPr>
              <w:t xml:space="preserve"> техники игры вратаря, индивидуальных, групповых и командных тактических действий;</w:t>
            </w:r>
          </w:p>
          <w:p w:rsidR="00D375AB" w:rsidRDefault="005A04D1">
            <w:pPr>
              <w:widowControl/>
              <w:autoSpaceDE/>
              <w:autoSpaceDN/>
              <w:adjustRightInd/>
              <w:rPr>
                <w:lang w:val="ru-RU" w:eastAsia="en-US"/>
              </w:rPr>
            </w:pPr>
            <w:r>
              <w:rPr>
                <w:lang w:val="ru-RU" w:eastAsia="en-US"/>
              </w:rPr>
              <w:t>осуществление соревновательной деятельности в соответствии с правилами вида спорта "хоккей", судейской практики;</w:t>
            </w:r>
          </w:p>
          <w:p w:rsidR="00D375AB" w:rsidRDefault="005A04D1">
            <w:pPr>
              <w:widowControl/>
              <w:autoSpaceDE/>
              <w:autoSpaceDN/>
              <w:adjustRightInd/>
              <w:rPr>
                <w:lang w:val="ru-RU" w:eastAsia="en-US"/>
              </w:rPr>
            </w:pPr>
            <w:r>
              <w:rPr>
                <w:lang w:val="ru-RU" w:eastAsia="en-US"/>
              </w:rPr>
              <w:t>определение признаков положительного влияния занятий хоккеем</w:t>
            </w:r>
            <w:r>
              <w:rPr>
                <w:lang w:val="ru-RU" w:eastAsia="en-US"/>
              </w:rPr>
              <w:t xml:space="preserve"> на укрепление здоровья, установление связей между развитием физических качеств и основных систем организма;</w:t>
            </w:r>
          </w:p>
          <w:p w:rsidR="00D375AB" w:rsidRDefault="005A04D1">
            <w:pPr>
              <w:widowControl/>
              <w:autoSpaceDE/>
              <w:autoSpaceDN/>
              <w:adjustRightInd/>
              <w:rPr>
                <w:lang w:val="ru-RU" w:eastAsia="en-US"/>
              </w:rPr>
            </w:pPr>
            <w:r>
              <w:rPr>
                <w:lang w:val="ru-RU" w:eastAsia="en-US"/>
              </w:rPr>
              <w:t>соблюдение требований безопасности при организации занятий хоккеем, знание правил оказания первой помощи при травмах и ушибах во время занятий физи</w:t>
            </w:r>
            <w:r>
              <w:rPr>
                <w:lang w:val="ru-RU" w:eastAsia="en-US"/>
              </w:rPr>
              <w:t>ческими упражнениями и хоккеем в частности;</w:t>
            </w:r>
          </w:p>
          <w:p w:rsidR="00D375AB" w:rsidRDefault="005A04D1">
            <w:pPr>
              <w:widowControl/>
              <w:autoSpaceDE/>
              <w:autoSpaceDN/>
              <w:adjustRightInd/>
              <w:rPr>
                <w:lang w:val="ru-RU" w:eastAsia="en-US"/>
              </w:rPr>
            </w:pPr>
            <w:r>
              <w:rPr>
                <w:lang w:val="ru-RU" w:eastAsia="en-US"/>
              </w:rPr>
              <w:t>использование занятий хоккеем для организации индивидуального отдыха и досуга, укрепления собственного здоровья, повышения уровня физических кондиций;</w:t>
            </w:r>
          </w:p>
          <w:p w:rsidR="00D375AB" w:rsidRDefault="005A04D1">
            <w:pPr>
              <w:widowControl/>
              <w:autoSpaceDE/>
              <w:autoSpaceDN/>
              <w:adjustRightInd/>
              <w:rPr>
                <w:lang w:val="ru-RU" w:eastAsia="en-US"/>
              </w:rPr>
            </w:pPr>
            <w:r>
              <w:rPr>
                <w:lang w:val="ru-RU" w:eastAsia="en-US"/>
              </w:rPr>
              <w:t>проведение тестирования уровня физической подготовленности хо</w:t>
            </w:r>
            <w:r>
              <w:rPr>
                <w:lang w:val="ru-RU" w:eastAsia="en-US"/>
              </w:rPr>
              <w:t>ккеистов,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D375AB" w:rsidRDefault="005A04D1">
            <w:pPr>
              <w:widowControl/>
              <w:autoSpaceDE/>
              <w:autoSpaceDN/>
              <w:adjustRightInd/>
              <w:rPr>
                <w:lang w:val="ru-RU" w:eastAsia="en-US"/>
              </w:rPr>
            </w:pPr>
            <w:r>
              <w:rPr>
                <w:lang w:val="ru-RU" w:eastAsia="en-US"/>
              </w:rPr>
              <w:t>ведение дневника по физкультурной деятельности, включая оформление план</w:t>
            </w:r>
            <w:r>
              <w:rPr>
                <w:lang w:val="ru-RU" w:eastAsia="en-US"/>
              </w:rPr>
              <w:t>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rsidR="00D375AB" w:rsidRDefault="005A04D1">
            <w:pPr>
              <w:widowControl/>
              <w:autoSpaceDE/>
              <w:autoSpaceDN/>
              <w:adjustRightInd/>
              <w:rPr>
                <w:lang w:val="ru-RU" w:eastAsia="en-US"/>
              </w:rPr>
            </w:pPr>
            <w:r>
              <w:rPr>
                <w:lang w:val="ru-RU" w:eastAsia="en-US"/>
              </w:rPr>
              <w:t>способность проводить самостоятельные занятия по хок</w:t>
            </w:r>
            <w:r>
              <w:rPr>
                <w:lang w:val="ru-RU" w:eastAsia="en-US"/>
              </w:rPr>
              <w:t>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D375AB" w:rsidRDefault="005A04D1">
            <w:pPr>
              <w:widowControl/>
              <w:autoSpaceDE/>
              <w:autoSpaceDN/>
              <w:adjustRightInd/>
              <w:rPr>
                <w:lang w:val="ru-RU" w:eastAsia="en-US"/>
              </w:rPr>
            </w:pPr>
            <w:r>
              <w:rPr>
                <w:lang w:val="ru-RU" w:eastAsia="en-US"/>
              </w:rPr>
              <w:t>знание и применение способов и методов профилактики пагубных привычек, асоциального и созависимого поведения, з</w:t>
            </w:r>
            <w:r>
              <w:rPr>
                <w:lang w:val="ru-RU" w:eastAsia="en-US"/>
              </w:rPr>
              <w:t>нание антидопинговых правил.";</w:t>
            </w:r>
          </w:p>
          <w:p w:rsidR="00D375AB" w:rsidRDefault="00D375AB">
            <w:pPr>
              <w:widowControl/>
              <w:autoSpaceDE/>
              <w:autoSpaceDN/>
              <w:adjustRightInd/>
              <w:jc w:val="center"/>
              <w:rPr>
                <w:lang w:val="ru-RU" w:eastAsia="en-US"/>
              </w:rPr>
            </w:pPr>
          </w:p>
          <w:p w:rsidR="00D375AB" w:rsidRDefault="005A04D1">
            <w:pPr>
              <w:widowControl/>
              <w:autoSpaceDE/>
              <w:autoSpaceDN/>
              <w:adjustRightInd/>
              <w:rPr>
                <w:b/>
                <w:lang w:val="ru-RU" w:eastAsia="en-US"/>
              </w:rPr>
            </w:pPr>
            <w:hyperlink r:id="rId256" w:tooltip="Приказ Минпросвещения России от 18.05.2023 N 371 (ред. от 19.03.2024) ">
              <w:r>
                <w:rPr>
                  <w:b/>
                  <w:lang w:val="ru-RU" w:eastAsia="en-US"/>
                </w:rPr>
                <w:t>Подпункт 127.9.13.6</w:t>
              </w:r>
            </w:hyperlink>
            <w:r>
              <w:rPr>
                <w:b/>
                <w:lang w:val="ru-RU" w:eastAsia="en-US"/>
              </w:rPr>
              <w:t xml:space="preserve"> изложить в следующей редакции:</w:t>
            </w:r>
          </w:p>
          <w:p w:rsidR="00D375AB" w:rsidRDefault="005A04D1">
            <w:pPr>
              <w:widowControl/>
              <w:autoSpaceDE/>
              <w:autoSpaceDN/>
              <w:adjustRightInd/>
              <w:rPr>
                <w:lang w:val="ru-RU" w:eastAsia="en-US"/>
              </w:rPr>
            </w:pPr>
            <w:r>
              <w:rPr>
                <w:lang w:val="ru-RU" w:eastAsia="en-US"/>
              </w:rPr>
              <w:t>"127.9.13.6. Содержание модуля "Городошный спорт".</w:t>
            </w:r>
          </w:p>
          <w:p w:rsidR="00D375AB" w:rsidRDefault="005A04D1">
            <w:pPr>
              <w:widowControl/>
              <w:autoSpaceDE/>
              <w:autoSpaceDN/>
              <w:adjustRightInd/>
              <w:rPr>
                <w:lang w:val="ru-RU" w:eastAsia="en-US"/>
              </w:rPr>
            </w:pPr>
            <w:r>
              <w:rPr>
                <w:lang w:val="ru-RU" w:eastAsia="en-US"/>
              </w:rPr>
              <w:t>1) Знания о городошном спорте.</w:t>
            </w:r>
          </w:p>
          <w:p w:rsidR="00D375AB" w:rsidRDefault="005A04D1">
            <w:pPr>
              <w:widowControl/>
              <w:autoSpaceDE/>
              <w:autoSpaceDN/>
              <w:adjustRightInd/>
              <w:rPr>
                <w:lang w:val="ru-RU" w:eastAsia="en-US"/>
              </w:rPr>
            </w:pPr>
            <w:r>
              <w:rPr>
                <w:lang w:val="ru-RU" w:eastAsia="en-US"/>
              </w:rPr>
              <w:t>Ро</w:t>
            </w:r>
            <w:r>
              <w:rPr>
                <w:lang w:val="ru-RU" w:eastAsia="en-US"/>
              </w:rPr>
              <w:t>ль и функции Общероссийской общественной организации "Федерация городошного спорта России.</w:t>
            </w:r>
          </w:p>
          <w:p w:rsidR="00D375AB" w:rsidRDefault="005A04D1">
            <w:pPr>
              <w:widowControl/>
              <w:autoSpaceDE/>
              <w:autoSpaceDN/>
              <w:adjustRightInd/>
              <w:rPr>
                <w:lang w:val="ru-RU" w:eastAsia="en-US"/>
              </w:rPr>
            </w:pPr>
            <w:r>
              <w:rPr>
                <w:lang w:val="ru-RU" w:eastAsia="en-US"/>
              </w:rPr>
              <w:t>Современные тенденции развития городошного спорта на территории России, региона.</w:t>
            </w:r>
          </w:p>
          <w:p w:rsidR="00D375AB" w:rsidRDefault="005A04D1">
            <w:pPr>
              <w:widowControl/>
              <w:autoSpaceDE/>
              <w:autoSpaceDN/>
              <w:adjustRightInd/>
              <w:rPr>
                <w:lang w:val="ru-RU" w:eastAsia="en-US"/>
              </w:rPr>
            </w:pPr>
            <w:r>
              <w:rPr>
                <w:lang w:val="ru-RU" w:eastAsia="en-US"/>
              </w:rPr>
              <w:t>История отечественных городошных клубов и команд.</w:t>
            </w:r>
          </w:p>
          <w:p w:rsidR="00D375AB" w:rsidRDefault="005A04D1">
            <w:pPr>
              <w:widowControl/>
              <w:autoSpaceDE/>
              <w:autoSpaceDN/>
              <w:adjustRightInd/>
              <w:rPr>
                <w:lang w:val="ru-RU" w:eastAsia="en-US"/>
              </w:rPr>
            </w:pPr>
            <w:r>
              <w:rPr>
                <w:lang w:val="ru-RU" w:eastAsia="en-US"/>
              </w:rPr>
              <w:t>Основные направления развития спор</w:t>
            </w:r>
            <w:r>
              <w:rPr>
                <w:lang w:val="ru-RU" w:eastAsia="en-US"/>
              </w:rPr>
              <w:t xml:space="preserve">тивного менеджмента и </w:t>
            </w:r>
            <w:r>
              <w:rPr>
                <w:lang w:val="ru-RU" w:eastAsia="en-US"/>
              </w:rPr>
              <w:lastRenderedPageBreak/>
              <w:t>маркетинга в городошном спорте.</w:t>
            </w:r>
          </w:p>
          <w:p w:rsidR="00D375AB" w:rsidRDefault="005A04D1">
            <w:pPr>
              <w:widowControl/>
              <w:autoSpaceDE/>
              <w:autoSpaceDN/>
              <w:adjustRightInd/>
              <w:rPr>
                <w:lang w:val="ru-RU" w:eastAsia="en-US"/>
              </w:rPr>
            </w:pPr>
            <w:r>
              <w:rPr>
                <w:lang w:val="ru-RU" w:eastAsia="en-US"/>
              </w:rPr>
              <w:t>Средства общей и специальной физической подготовки, применяемые в образовательной и тренировочной деятельности при занятиях городошным спортом.</w:t>
            </w:r>
          </w:p>
          <w:p w:rsidR="00D375AB" w:rsidRDefault="005A04D1">
            <w:pPr>
              <w:widowControl/>
              <w:autoSpaceDE/>
              <w:autoSpaceDN/>
              <w:adjustRightInd/>
              <w:rPr>
                <w:lang w:val="ru-RU" w:eastAsia="en-US"/>
              </w:rPr>
            </w:pPr>
            <w:r>
              <w:rPr>
                <w:lang w:val="ru-RU" w:eastAsia="en-US"/>
              </w:rPr>
              <w:t xml:space="preserve">Влияние занятий городошным спортом на физическую, </w:t>
            </w:r>
            <w:r>
              <w:rPr>
                <w:lang w:val="ru-RU" w:eastAsia="en-US"/>
              </w:rPr>
              <w:t>психическую, интеллектуальную и социальную деятельность человека.</w:t>
            </w:r>
          </w:p>
          <w:p w:rsidR="00D375AB" w:rsidRDefault="005A04D1">
            <w:pPr>
              <w:widowControl/>
              <w:autoSpaceDE/>
              <w:autoSpaceDN/>
              <w:adjustRightInd/>
              <w:rPr>
                <w:lang w:val="ru-RU" w:eastAsia="en-US"/>
              </w:rPr>
            </w:pPr>
            <w:r>
              <w:rPr>
                <w:lang w:val="ru-RU" w:eastAsia="en-US"/>
              </w:rPr>
              <w:t>Психологическая подготовка городошников.</w:t>
            </w:r>
          </w:p>
          <w:p w:rsidR="00D375AB" w:rsidRDefault="005A04D1">
            <w:pPr>
              <w:widowControl/>
              <w:autoSpaceDE/>
              <w:autoSpaceDN/>
              <w:adjustRightInd/>
              <w:rPr>
                <w:lang w:val="ru-RU" w:eastAsia="en-US"/>
              </w:rPr>
            </w:pPr>
            <w:r>
              <w:rPr>
                <w:lang w:val="ru-RU" w:eastAsia="en-US"/>
              </w:rPr>
              <w:t>Правила по технике безопасности во время занятий и соревнований по городошному спорту.</w:t>
            </w:r>
          </w:p>
          <w:p w:rsidR="00D375AB" w:rsidRDefault="005A04D1">
            <w:pPr>
              <w:widowControl/>
              <w:autoSpaceDE/>
              <w:autoSpaceDN/>
              <w:adjustRightInd/>
              <w:rPr>
                <w:lang w:val="ru-RU" w:eastAsia="en-US"/>
              </w:rPr>
            </w:pPr>
            <w:r>
              <w:rPr>
                <w:lang w:val="ru-RU" w:eastAsia="en-US"/>
              </w:rPr>
              <w:t>Профилактика спортивного травматизма городошников, причины воз</w:t>
            </w:r>
            <w:r>
              <w:rPr>
                <w:lang w:val="ru-RU" w:eastAsia="en-US"/>
              </w:rPr>
              <w:t>никновения травм и методы их устранения.</w:t>
            </w:r>
          </w:p>
          <w:p w:rsidR="00D375AB" w:rsidRDefault="005A04D1">
            <w:pPr>
              <w:widowControl/>
              <w:autoSpaceDE/>
              <w:autoSpaceDN/>
              <w:adjustRightInd/>
              <w:rPr>
                <w:lang w:val="ru-RU" w:eastAsia="en-US"/>
              </w:rPr>
            </w:pPr>
            <w:r>
              <w:rPr>
                <w:lang w:val="ru-RU" w:eastAsia="en-US"/>
              </w:rPr>
              <w:t>Профилактика пагубных привычек, неприятие асоциального ведомого (отклоняющегося) деструктивного поведения. Антидопинговое поведение.</w:t>
            </w:r>
          </w:p>
          <w:p w:rsidR="00D375AB" w:rsidRDefault="005A04D1">
            <w:pPr>
              <w:widowControl/>
              <w:autoSpaceDE/>
              <w:autoSpaceDN/>
              <w:adjustRightInd/>
              <w:rPr>
                <w:lang w:val="ru-RU" w:eastAsia="en-US"/>
              </w:rPr>
            </w:pPr>
            <w:r>
              <w:rPr>
                <w:lang w:val="ru-RU" w:eastAsia="en-US"/>
              </w:rPr>
              <w:t>Правила безопасного, правомерного поведения во время соревнований различного ранга</w:t>
            </w:r>
            <w:r>
              <w:rPr>
                <w:lang w:val="ru-RU" w:eastAsia="en-US"/>
              </w:rPr>
              <w:t xml:space="preserve"> по городошному спорту в качестве зрителя, болельщика.</w:t>
            </w:r>
          </w:p>
          <w:p w:rsidR="00D375AB" w:rsidRDefault="005A04D1">
            <w:pPr>
              <w:widowControl/>
              <w:autoSpaceDE/>
              <w:autoSpaceDN/>
              <w:adjustRightInd/>
              <w:rPr>
                <w:lang w:val="ru-RU" w:eastAsia="en-US"/>
              </w:rPr>
            </w:pPr>
            <w:r>
              <w:rPr>
                <w:lang w:val="ru-RU" w:eastAsia="en-US"/>
              </w:rPr>
              <w:t>Взаимосвязь развития физических качеств и специальной физической подготовки городошников в формировании и совершенствовании технического мастерства.</w:t>
            </w:r>
          </w:p>
          <w:p w:rsidR="00D375AB" w:rsidRDefault="005A04D1">
            <w:pPr>
              <w:widowControl/>
              <w:autoSpaceDE/>
              <w:autoSpaceDN/>
              <w:adjustRightInd/>
              <w:rPr>
                <w:lang w:val="ru-RU" w:eastAsia="en-US"/>
              </w:rPr>
            </w:pPr>
            <w:r>
              <w:rPr>
                <w:lang w:val="ru-RU" w:eastAsia="en-US"/>
              </w:rPr>
              <w:t xml:space="preserve">Гигиенические основы образовательной, тренировочной </w:t>
            </w:r>
            <w:r>
              <w:rPr>
                <w:lang w:val="ru-RU" w:eastAsia="en-US"/>
              </w:rPr>
              <w:t>и досуговой двигательной деятельности (режим труда и отдыха).</w:t>
            </w:r>
          </w:p>
          <w:p w:rsidR="00D375AB" w:rsidRDefault="005A04D1">
            <w:pPr>
              <w:widowControl/>
              <w:autoSpaceDE/>
              <w:autoSpaceDN/>
              <w:adjustRightInd/>
              <w:rPr>
                <w:lang w:val="ru-RU" w:eastAsia="en-US"/>
              </w:rPr>
            </w:pPr>
            <w:r>
              <w:rPr>
                <w:lang w:val="ru-RU" w:eastAsia="en-US"/>
              </w:rPr>
              <w:t>2) Способы самостоятельной деятельности.</w:t>
            </w:r>
          </w:p>
          <w:p w:rsidR="00D375AB" w:rsidRDefault="005A04D1">
            <w:pPr>
              <w:widowControl/>
              <w:autoSpaceDE/>
              <w:autoSpaceDN/>
              <w:adjustRightInd/>
              <w:rPr>
                <w:lang w:val="ru-RU" w:eastAsia="en-US"/>
              </w:rPr>
            </w:pPr>
            <w:r>
              <w:rPr>
                <w:lang w:val="ru-RU" w:eastAsia="en-US"/>
              </w:rPr>
              <w:t>Планирование самостоятельной тренировки по городошному спорту. Организация и проведение самостоятельных занятий по городкам.</w:t>
            </w:r>
          </w:p>
          <w:p w:rsidR="00D375AB" w:rsidRDefault="005A04D1">
            <w:pPr>
              <w:widowControl/>
              <w:autoSpaceDE/>
              <w:autoSpaceDN/>
              <w:adjustRightInd/>
              <w:rPr>
                <w:lang w:val="ru-RU" w:eastAsia="en-US"/>
              </w:rPr>
            </w:pPr>
            <w:r>
              <w:rPr>
                <w:lang w:val="ru-RU" w:eastAsia="en-US"/>
              </w:rPr>
              <w:t>Способы самостоятельного осв</w:t>
            </w:r>
            <w:r>
              <w:rPr>
                <w:lang w:val="ru-RU" w:eastAsia="en-US"/>
              </w:rPr>
              <w:t>оения двигательных действий, подбор подготовительных и специальных упражнений.</w:t>
            </w:r>
          </w:p>
          <w:p w:rsidR="00D375AB" w:rsidRDefault="005A04D1">
            <w:pPr>
              <w:widowControl/>
              <w:autoSpaceDE/>
              <w:autoSpaceDN/>
              <w:adjustRightInd/>
              <w:rPr>
                <w:lang w:val="ru-RU" w:eastAsia="en-US"/>
              </w:rPr>
            </w:pPr>
            <w:r>
              <w:rPr>
                <w:lang w:val="ru-RU" w:eastAsia="en-US"/>
              </w:rPr>
              <w:t>Комплексы городошных упражнений общеразвивающего, подготовительного и специального воздействия.</w:t>
            </w:r>
          </w:p>
          <w:p w:rsidR="00D375AB" w:rsidRDefault="005A04D1">
            <w:pPr>
              <w:widowControl/>
              <w:autoSpaceDE/>
              <w:autoSpaceDN/>
              <w:adjustRightInd/>
              <w:rPr>
                <w:lang w:val="ru-RU" w:eastAsia="en-US"/>
              </w:rPr>
            </w:pPr>
            <w:r>
              <w:rPr>
                <w:lang w:val="ru-RU" w:eastAsia="en-US"/>
              </w:rPr>
              <w:t>Комплексы специальных (городошных) упражнений на развитие: скоростно-силовых каче</w:t>
            </w:r>
            <w:r>
              <w:rPr>
                <w:lang w:val="ru-RU" w:eastAsia="en-US"/>
              </w:rPr>
              <w:t>ств, силовой выносливости, общей выносливости, координации движений.</w:t>
            </w:r>
          </w:p>
          <w:p w:rsidR="00D375AB" w:rsidRDefault="005A04D1">
            <w:pPr>
              <w:widowControl/>
              <w:autoSpaceDE/>
              <w:autoSpaceDN/>
              <w:adjustRightInd/>
              <w:rPr>
                <w:lang w:val="ru-RU" w:eastAsia="en-US"/>
              </w:rPr>
            </w:pPr>
            <w:r>
              <w:rPr>
                <w:lang w:val="ru-RU" w:eastAsia="en-US"/>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w:t>
            </w:r>
          </w:p>
          <w:p w:rsidR="00D375AB" w:rsidRDefault="005A04D1">
            <w:pPr>
              <w:widowControl/>
              <w:autoSpaceDE/>
              <w:autoSpaceDN/>
              <w:adjustRightInd/>
              <w:rPr>
                <w:lang w:val="ru-RU" w:eastAsia="en-US"/>
              </w:rPr>
            </w:pPr>
            <w:r>
              <w:rPr>
                <w:lang w:val="ru-RU" w:eastAsia="en-US"/>
              </w:rPr>
              <w:t>Способы</w:t>
            </w:r>
            <w:r>
              <w:rPr>
                <w:lang w:val="ru-RU" w:eastAsia="en-US"/>
              </w:rPr>
              <w:t xml:space="preserve"> индивидуального регулирования физической нагрузки с учетом уровня физического развития и функционального состояния.</w:t>
            </w:r>
          </w:p>
          <w:p w:rsidR="00D375AB" w:rsidRDefault="005A04D1">
            <w:pPr>
              <w:widowControl/>
              <w:autoSpaceDE/>
              <w:autoSpaceDN/>
              <w:adjustRightInd/>
              <w:rPr>
                <w:lang w:val="ru-RU" w:eastAsia="en-US"/>
              </w:rPr>
            </w:pPr>
            <w:r>
              <w:rPr>
                <w:lang w:val="ru-RU" w:eastAsia="en-US"/>
              </w:rPr>
              <w:t>Средства восстановления после физических нагрузок на занятиях городошным спортом и в соревновательной деятельности.</w:t>
            </w:r>
          </w:p>
          <w:p w:rsidR="00D375AB" w:rsidRDefault="005A04D1">
            <w:pPr>
              <w:widowControl/>
              <w:autoSpaceDE/>
              <w:autoSpaceDN/>
              <w:adjustRightInd/>
              <w:rPr>
                <w:lang w:val="ru-RU" w:eastAsia="en-US"/>
              </w:rPr>
            </w:pPr>
            <w:r>
              <w:rPr>
                <w:lang w:val="ru-RU" w:eastAsia="en-US"/>
              </w:rPr>
              <w:t>Тестирование уровня физ</w:t>
            </w:r>
            <w:r>
              <w:rPr>
                <w:lang w:val="ru-RU" w:eastAsia="en-US"/>
              </w:rPr>
              <w:t>ической подготовленности в городошном спорте. Контрольно-тестовые упражнения по общей и специальной физической подготовке.</w:t>
            </w:r>
          </w:p>
          <w:p w:rsidR="00D375AB" w:rsidRDefault="005A04D1">
            <w:pPr>
              <w:widowControl/>
              <w:autoSpaceDE/>
              <w:autoSpaceDN/>
              <w:adjustRightInd/>
              <w:rPr>
                <w:lang w:val="ru-RU" w:eastAsia="en-US"/>
              </w:rPr>
            </w:pPr>
            <w:r>
              <w:rPr>
                <w:lang w:val="ru-RU" w:eastAsia="en-US"/>
              </w:rPr>
              <w:t>Системы (технологии) проведения соревнований по городошному спорту.</w:t>
            </w:r>
          </w:p>
          <w:p w:rsidR="00D375AB" w:rsidRDefault="005A04D1">
            <w:pPr>
              <w:widowControl/>
              <w:autoSpaceDE/>
              <w:autoSpaceDN/>
              <w:adjustRightInd/>
              <w:rPr>
                <w:lang w:val="ru-RU" w:eastAsia="en-US"/>
              </w:rPr>
            </w:pPr>
            <w:r>
              <w:rPr>
                <w:lang w:val="ru-RU" w:eastAsia="en-US"/>
              </w:rPr>
              <w:t>Технологии предупреждения и нивелирования конфликтных ситуаций во</w:t>
            </w:r>
            <w:r>
              <w:rPr>
                <w:lang w:val="ru-RU" w:eastAsia="en-US"/>
              </w:rPr>
              <w:t xml:space="preserve"> время занятий городошным спортом, решения спорных и проблемных ситуаций.</w:t>
            </w:r>
          </w:p>
          <w:p w:rsidR="00D375AB" w:rsidRDefault="005A04D1">
            <w:pPr>
              <w:widowControl/>
              <w:autoSpaceDE/>
              <w:autoSpaceDN/>
              <w:adjustRightInd/>
              <w:rPr>
                <w:lang w:val="ru-RU" w:eastAsia="en-US"/>
              </w:rPr>
            </w:pPr>
            <w:r>
              <w:rPr>
                <w:lang w:val="ru-RU" w:eastAsia="en-US"/>
              </w:rPr>
              <w:t>Причины возникновения ошибок при выполнении технических приемов и способы их устранения.</w:t>
            </w:r>
          </w:p>
          <w:p w:rsidR="00D375AB" w:rsidRDefault="005A04D1">
            <w:pPr>
              <w:widowControl/>
              <w:autoSpaceDE/>
              <w:autoSpaceDN/>
              <w:adjustRightInd/>
              <w:rPr>
                <w:lang w:val="ru-RU" w:eastAsia="en-US"/>
              </w:rPr>
            </w:pPr>
            <w:r>
              <w:rPr>
                <w:lang w:val="ru-RU" w:eastAsia="en-US"/>
              </w:rPr>
              <w:lastRenderedPageBreak/>
              <w:t>Основы анализа собственной игры и игры команды соперников.</w:t>
            </w:r>
          </w:p>
          <w:p w:rsidR="00D375AB" w:rsidRDefault="005A04D1">
            <w:pPr>
              <w:widowControl/>
              <w:autoSpaceDE/>
              <w:autoSpaceDN/>
              <w:adjustRightInd/>
              <w:rPr>
                <w:lang w:val="ru-RU" w:eastAsia="en-US"/>
              </w:rPr>
            </w:pPr>
            <w:r>
              <w:rPr>
                <w:lang w:val="ru-RU" w:eastAsia="en-US"/>
              </w:rPr>
              <w:t>Технические требования к инвентарю</w:t>
            </w:r>
            <w:r>
              <w:rPr>
                <w:lang w:val="ru-RU" w:eastAsia="en-US"/>
              </w:rPr>
              <w:t xml:space="preserve"> и оборудованию для занятий городошным спортом.</w:t>
            </w:r>
          </w:p>
          <w:p w:rsidR="00D375AB" w:rsidRDefault="005A04D1">
            <w:pPr>
              <w:widowControl/>
              <w:autoSpaceDE/>
              <w:autoSpaceDN/>
              <w:adjustRightInd/>
              <w:rPr>
                <w:lang w:val="ru-RU" w:eastAsia="en-US"/>
              </w:rPr>
            </w:pPr>
            <w:r>
              <w:rPr>
                <w:lang w:val="ru-RU" w:eastAsia="en-US"/>
              </w:rPr>
              <w:t>3) Физическое совершенствование.</w:t>
            </w:r>
          </w:p>
          <w:p w:rsidR="00D375AB" w:rsidRDefault="005A04D1">
            <w:pPr>
              <w:widowControl/>
              <w:autoSpaceDE/>
              <w:autoSpaceDN/>
              <w:adjustRightInd/>
              <w:rPr>
                <w:lang w:val="ru-RU" w:eastAsia="en-US"/>
              </w:rPr>
            </w:pPr>
            <w:r>
              <w:rPr>
                <w:lang w:val="ru-RU" w:eastAsia="en-US"/>
              </w:rPr>
              <w:t>Комплексы упражнений для развития физических качеств (ловкости, гибкости, силы, выносливости, быстроты и скоростных способностей).</w:t>
            </w:r>
          </w:p>
          <w:p w:rsidR="00D375AB" w:rsidRDefault="005A04D1">
            <w:pPr>
              <w:widowControl/>
              <w:autoSpaceDE/>
              <w:autoSpaceDN/>
              <w:adjustRightInd/>
              <w:rPr>
                <w:lang w:val="ru-RU" w:eastAsia="en-US"/>
              </w:rPr>
            </w:pPr>
            <w:r>
              <w:rPr>
                <w:lang w:val="ru-RU" w:eastAsia="en-US"/>
              </w:rPr>
              <w:t>Комплексы упражнений, формирующие двигательн</w:t>
            </w:r>
            <w:r>
              <w:rPr>
                <w:lang w:val="ru-RU" w:eastAsia="en-US"/>
              </w:rPr>
              <w:t>ые умения и навыки технических приемов и тактических действий городошника.</w:t>
            </w:r>
          </w:p>
          <w:p w:rsidR="00D375AB" w:rsidRDefault="005A04D1">
            <w:pPr>
              <w:widowControl/>
              <w:autoSpaceDE/>
              <w:autoSpaceDN/>
              <w:adjustRightInd/>
              <w:rPr>
                <w:lang w:val="ru-RU" w:eastAsia="en-US"/>
              </w:rPr>
            </w:pPr>
            <w:r>
              <w:rPr>
                <w:lang w:val="ru-RU" w:eastAsia="en-US"/>
              </w:rPr>
              <w:t>Технические приемы и тактические действия в городошном спорте, изученные на уровне основного общего образования.</w:t>
            </w:r>
          </w:p>
          <w:p w:rsidR="00D375AB" w:rsidRDefault="005A04D1">
            <w:pPr>
              <w:widowControl/>
              <w:autoSpaceDE/>
              <w:autoSpaceDN/>
              <w:adjustRightInd/>
              <w:rPr>
                <w:lang w:val="ru-RU" w:eastAsia="en-US"/>
              </w:rPr>
            </w:pPr>
            <w:r>
              <w:rPr>
                <w:lang w:val="ru-RU" w:eastAsia="en-US"/>
              </w:rPr>
              <w:t>Бросок биты с полукона.</w:t>
            </w:r>
          </w:p>
          <w:p w:rsidR="00D375AB" w:rsidRDefault="005A04D1">
            <w:pPr>
              <w:widowControl/>
              <w:autoSpaceDE/>
              <w:autoSpaceDN/>
              <w:adjustRightInd/>
              <w:rPr>
                <w:lang w:val="ru-RU" w:eastAsia="en-US"/>
              </w:rPr>
            </w:pPr>
            <w:r>
              <w:rPr>
                <w:lang w:val="ru-RU" w:eastAsia="en-US"/>
              </w:rPr>
              <w:t>Бросок биты с кона.</w:t>
            </w:r>
          </w:p>
          <w:p w:rsidR="00D375AB" w:rsidRDefault="005A04D1">
            <w:pPr>
              <w:widowControl/>
              <w:autoSpaceDE/>
              <w:autoSpaceDN/>
              <w:adjustRightInd/>
              <w:rPr>
                <w:lang w:val="ru-RU" w:eastAsia="en-US"/>
              </w:rPr>
            </w:pPr>
            <w:r>
              <w:rPr>
                <w:lang w:val="ru-RU" w:eastAsia="en-US"/>
              </w:rPr>
              <w:t xml:space="preserve">Выбивание одиночных </w:t>
            </w:r>
            <w:r>
              <w:rPr>
                <w:lang w:val="ru-RU" w:eastAsia="en-US"/>
              </w:rPr>
              <w:t>городков в различных точках "города" и "пригорода". Выбивание комбинаций городков из 2-х, 3-х, 4-х городков в различном расположении. Выбивание штрафного городка и комбинаций с ним.</w:t>
            </w:r>
          </w:p>
          <w:p w:rsidR="00D375AB" w:rsidRDefault="005A04D1">
            <w:pPr>
              <w:widowControl/>
              <w:autoSpaceDE/>
              <w:autoSpaceDN/>
              <w:adjustRightInd/>
              <w:rPr>
                <w:lang w:val="ru-RU" w:eastAsia="en-US"/>
              </w:rPr>
            </w:pPr>
            <w:r>
              <w:rPr>
                <w:lang w:val="ru-RU" w:eastAsia="en-US"/>
              </w:rPr>
              <w:t xml:space="preserve">Выбивание простых фигур, широких фигур, высоких фигур, фигуры "Колодец" и </w:t>
            </w:r>
            <w:r>
              <w:rPr>
                <w:lang w:val="ru-RU" w:eastAsia="en-US"/>
              </w:rPr>
              <w:t>фигуры "Письмо", добивание комбинаций городков от фигуры "Письмо".</w:t>
            </w:r>
          </w:p>
          <w:p w:rsidR="00D375AB" w:rsidRDefault="005A04D1">
            <w:pPr>
              <w:widowControl/>
              <w:autoSpaceDE/>
              <w:autoSpaceDN/>
              <w:adjustRightInd/>
              <w:rPr>
                <w:lang w:val="ru-RU" w:eastAsia="en-US"/>
              </w:rPr>
            </w:pPr>
            <w:r>
              <w:rPr>
                <w:lang w:val="ru-RU" w:eastAsia="en-US"/>
              </w:rPr>
              <w:t>Тактика ведения игры.</w:t>
            </w:r>
          </w:p>
          <w:p w:rsidR="00D375AB" w:rsidRDefault="005A04D1">
            <w:pPr>
              <w:widowControl/>
              <w:autoSpaceDE/>
              <w:autoSpaceDN/>
              <w:adjustRightInd/>
              <w:rPr>
                <w:lang w:val="ru-RU" w:eastAsia="en-US"/>
              </w:rPr>
            </w:pPr>
            <w:r>
              <w:rPr>
                <w:lang w:val="ru-RU" w:eastAsia="en-US"/>
              </w:rPr>
              <w:t>Индивидуальные тактические действия. Тактика выбивания одиночных городков, комбинаций городков с полукона.</w:t>
            </w:r>
          </w:p>
          <w:p w:rsidR="00D375AB" w:rsidRDefault="005A04D1">
            <w:pPr>
              <w:widowControl/>
              <w:autoSpaceDE/>
              <w:autoSpaceDN/>
              <w:adjustRightInd/>
              <w:rPr>
                <w:lang w:val="ru-RU" w:eastAsia="en-US"/>
              </w:rPr>
            </w:pPr>
            <w:r>
              <w:rPr>
                <w:lang w:val="ru-RU" w:eastAsia="en-US"/>
              </w:rPr>
              <w:t>Тактика выбивания фигур и комбинаций городков от фигуры "Пис</w:t>
            </w:r>
            <w:r>
              <w:rPr>
                <w:lang w:val="ru-RU" w:eastAsia="en-US"/>
              </w:rPr>
              <w:t>ьмо" с кона. Различные варианты выбивания высоких фигур и комбинаций городков от фигуры "Письмо" с кона.</w:t>
            </w:r>
          </w:p>
          <w:p w:rsidR="00D375AB" w:rsidRDefault="005A04D1">
            <w:pPr>
              <w:widowControl/>
              <w:autoSpaceDE/>
              <w:autoSpaceDN/>
              <w:adjustRightInd/>
              <w:rPr>
                <w:lang w:val="ru-RU" w:eastAsia="en-US"/>
              </w:rPr>
            </w:pPr>
            <w:r>
              <w:rPr>
                <w:lang w:val="ru-RU" w:eastAsia="en-US"/>
              </w:rPr>
              <w:t>Групповые действия. Взаимодействия с партнерами при выбивании фигур и добивании оставшихся городков с использованием различных тактических вариантов ра</w:t>
            </w:r>
            <w:r>
              <w:rPr>
                <w:lang w:val="ru-RU" w:eastAsia="en-US"/>
              </w:rPr>
              <w:t>сстановки, основанной на индивидуальных особенностях (сильных и слабых сторонах) спортсменов.</w:t>
            </w:r>
          </w:p>
          <w:p w:rsidR="00D375AB" w:rsidRDefault="005A04D1">
            <w:pPr>
              <w:widowControl/>
              <w:autoSpaceDE/>
              <w:autoSpaceDN/>
              <w:adjustRightInd/>
              <w:rPr>
                <w:lang w:val="ru-RU" w:eastAsia="en-US"/>
              </w:rPr>
            </w:pPr>
            <w:r>
              <w:rPr>
                <w:lang w:val="ru-RU" w:eastAsia="en-US"/>
              </w:rPr>
              <w:t>Командные действия. Взаимодействия с партнерами при разных составах команд.</w:t>
            </w:r>
          </w:p>
          <w:p w:rsidR="00D375AB" w:rsidRDefault="005A04D1">
            <w:pPr>
              <w:widowControl/>
              <w:autoSpaceDE/>
              <w:autoSpaceDN/>
              <w:adjustRightInd/>
              <w:rPr>
                <w:lang w:val="ru-RU" w:eastAsia="en-US"/>
              </w:rPr>
            </w:pPr>
            <w:r>
              <w:rPr>
                <w:lang w:val="ru-RU" w:eastAsia="en-US"/>
              </w:rPr>
              <w:t>Тактические действия со сменой расстановки в команде для получения или удержания преим</w:t>
            </w:r>
            <w:r>
              <w:rPr>
                <w:lang w:val="ru-RU" w:eastAsia="en-US"/>
              </w:rPr>
              <w:t>ущества перед соперником.</w:t>
            </w:r>
          </w:p>
          <w:p w:rsidR="00D375AB" w:rsidRDefault="005A04D1">
            <w:pPr>
              <w:widowControl/>
              <w:autoSpaceDE/>
              <w:autoSpaceDN/>
              <w:adjustRightInd/>
              <w:rPr>
                <w:lang w:val="ru-RU" w:eastAsia="en-US"/>
              </w:rPr>
            </w:pPr>
            <w:r>
              <w:rPr>
                <w:lang w:val="ru-RU" w:eastAsia="en-US"/>
              </w:rPr>
              <w:t>Участие в соревновательной деятельности.";</w:t>
            </w:r>
          </w:p>
          <w:p w:rsidR="00D375AB" w:rsidRDefault="00D375AB">
            <w:pPr>
              <w:widowControl/>
              <w:autoSpaceDE/>
              <w:autoSpaceDN/>
              <w:adjustRightInd/>
              <w:rPr>
                <w:lang w:val="ru-RU" w:eastAsia="en-US"/>
              </w:rPr>
            </w:pPr>
          </w:p>
          <w:p w:rsidR="00D375AB" w:rsidRDefault="005A04D1">
            <w:pPr>
              <w:widowControl/>
              <w:autoSpaceDE/>
              <w:autoSpaceDN/>
              <w:adjustRightInd/>
              <w:rPr>
                <w:b/>
                <w:lang w:val="ru-RU" w:eastAsia="en-US"/>
              </w:rPr>
            </w:pPr>
            <w:hyperlink r:id="rId257" w:tooltip="Приказ Минпросвещения России от 18.05.2023 N 371 (ред. от 19.03.2024) ">
              <w:r>
                <w:rPr>
                  <w:b/>
                  <w:lang w:val="ru-RU" w:eastAsia="en-US"/>
                </w:rPr>
                <w:t>Подпункт 127.9.13.7.3</w:t>
              </w:r>
            </w:hyperlink>
            <w:r>
              <w:rPr>
                <w:b/>
                <w:lang w:val="ru-RU" w:eastAsia="en-US"/>
              </w:rPr>
              <w:t xml:space="preserve"> изложить в следующей редакции:</w:t>
            </w:r>
          </w:p>
          <w:p w:rsidR="00D375AB" w:rsidRDefault="005A04D1">
            <w:pPr>
              <w:widowControl/>
              <w:autoSpaceDE/>
              <w:autoSpaceDN/>
              <w:adjustRightInd/>
              <w:rPr>
                <w:lang w:val="ru-RU" w:eastAsia="en-US"/>
              </w:rPr>
            </w:pPr>
            <w:r>
              <w:rPr>
                <w:lang w:val="ru-RU" w:eastAsia="en-US"/>
              </w:rPr>
              <w:t>"127.9.13.7.3. При изучении модуля "Городошн</w:t>
            </w:r>
            <w:r>
              <w:rPr>
                <w:lang w:val="ru-RU" w:eastAsia="en-US"/>
              </w:rPr>
              <w:t>ый спорт" на уровне среднего общего образования у обучающихся будут сформированы следующие предметные результаты:</w:t>
            </w:r>
          </w:p>
          <w:p w:rsidR="00D375AB" w:rsidRDefault="005A04D1">
            <w:pPr>
              <w:widowControl/>
              <w:autoSpaceDE/>
              <w:autoSpaceDN/>
              <w:adjustRightInd/>
              <w:rPr>
                <w:lang w:val="ru-RU" w:eastAsia="en-US"/>
              </w:rPr>
            </w:pPr>
            <w:r>
              <w:rPr>
                <w:lang w:val="ru-RU" w:eastAsia="en-US"/>
              </w:rPr>
              <w:t>знание названий, структуры и функций официальных органов управления городошным движением, роли Общероссийской общественной организации "Федера</w:t>
            </w:r>
            <w:r>
              <w:rPr>
                <w:lang w:val="ru-RU" w:eastAsia="en-US"/>
              </w:rPr>
              <w:t>ция городошного спорта России" в формировании стратегических инициатив, современных тенденций развития современного городошного спорта;</w:t>
            </w:r>
          </w:p>
          <w:p w:rsidR="00D375AB" w:rsidRDefault="005A04D1">
            <w:pPr>
              <w:widowControl/>
              <w:autoSpaceDE/>
              <w:autoSpaceDN/>
              <w:adjustRightInd/>
              <w:rPr>
                <w:lang w:val="ru-RU" w:eastAsia="en-US"/>
              </w:rPr>
            </w:pPr>
            <w:r>
              <w:rPr>
                <w:lang w:val="ru-RU" w:eastAsia="en-US"/>
              </w:rPr>
              <w:t>знание современного состояния городошного спорта в России; регионы России, наиболее успешно развивающие городошный спорт</w:t>
            </w:r>
            <w:r>
              <w:rPr>
                <w:lang w:val="ru-RU" w:eastAsia="en-US"/>
              </w:rPr>
              <w:t>, команды - победители всероссийских соревнований;</w:t>
            </w:r>
          </w:p>
          <w:p w:rsidR="00D375AB" w:rsidRDefault="005A04D1">
            <w:pPr>
              <w:widowControl/>
              <w:autoSpaceDE/>
              <w:autoSpaceDN/>
              <w:adjustRightInd/>
              <w:rPr>
                <w:lang w:val="ru-RU" w:eastAsia="en-US"/>
              </w:rPr>
            </w:pPr>
            <w:r>
              <w:rPr>
                <w:lang w:val="ru-RU" w:eastAsia="en-US"/>
              </w:rPr>
              <w:t>способность аргументированно принимать участие в обсуждении успехов и неудач сборной команды страны;</w:t>
            </w:r>
          </w:p>
          <w:p w:rsidR="00D375AB" w:rsidRDefault="005A04D1">
            <w:pPr>
              <w:widowControl/>
              <w:autoSpaceDE/>
              <w:autoSpaceDN/>
              <w:adjustRightInd/>
              <w:rPr>
                <w:lang w:val="ru-RU" w:eastAsia="en-US"/>
              </w:rPr>
            </w:pPr>
            <w:r>
              <w:rPr>
                <w:lang w:val="ru-RU" w:eastAsia="en-US"/>
              </w:rPr>
              <w:lastRenderedPageBreak/>
              <w:t>способность анализировать результаты соревнований, входящих в официальный календарь соревнований (междун</w:t>
            </w:r>
            <w:r>
              <w:rPr>
                <w:lang w:val="ru-RU" w:eastAsia="en-US"/>
              </w:rPr>
              <w:t>ародных, всероссийских, региональных); различать системы проведения соревнований по городошному спорту,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w:t>
            </w:r>
            <w:r>
              <w:rPr>
                <w:lang w:val="ru-RU" w:eastAsia="en-US"/>
              </w:rPr>
              <w:t>пп и категорий участников;</w:t>
            </w:r>
          </w:p>
          <w:p w:rsidR="00D375AB" w:rsidRDefault="005A04D1">
            <w:pPr>
              <w:widowControl/>
              <w:autoSpaceDE/>
              <w:autoSpaceDN/>
              <w:adjustRightInd/>
              <w:rPr>
                <w:lang w:val="ru-RU" w:eastAsia="en-US"/>
              </w:rPr>
            </w:pPr>
            <w:r>
              <w:rPr>
                <w:lang w:val="ru-RU" w:eastAsia="en-US"/>
              </w:rPr>
              <w:t>владение основными направлениями спортивного (городошного) маркетинга, стремление к профессиональному самоопределению средствами городошного спорта в области физической культуры и спорта;</w:t>
            </w:r>
          </w:p>
          <w:p w:rsidR="00D375AB" w:rsidRDefault="005A04D1">
            <w:pPr>
              <w:widowControl/>
              <w:autoSpaceDE/>
              <w:autoSpaceDN/>
              <w:adjustRightInd/>
              <w:rPr>
                <w:lang w:val="ru-RU" w:eastAsia="en-US"/>
              </w:rPr>
            </w:pPr>
            <w:r>
              <w:rPr>
                <w:lang w:val="ru-RU" w:eastAsia="en-US"/>
              </w:rPr>
              <w:t>способность характеризовать влияние занят</w:t>
            </w:r>
            <w:r>
              <w:rPr>
                <w:lang w:val="ru-RU" w:eastAsia="en-US"/>
              </w:rPr>
              <w:t>ий городошным спортом на физическую, психическую, интеллектуальную и социальную деятельность человека;</w:t>
            </w:r>
          </w:p>
          <w:p w:rsidR="00D375AB" w:rsidRDefault="005A04D1">
            <w:pPr>
              <w:widowControl/>
              <w:autoSpaceDE/>
              <w:autoSpaceDN/>
              <w:adjustRightInd/>
              <w:rPr>
                <w:lang w:val="ru-RU" w:eastAsia="en-US"/>
              </w:rPr>
            </w:pPr>
            <w:r>
              <w:rPr>
                <w:lang w:val="ru-RU" w:eastAsia="en-US"/>
              </w:rPr>
              <w:t>понимание роли и взаимосвязи развития физических качеств и специальной физической подготовки городошников в формировании и совершенствовании технического</w:t>
            </w:r>
            <w:r>
              <w:rPr>
                <w:lang w:val="ru-RU" w:eastAsia="en-US"/>
              </w:rPr>
              <w:t xml:space="preserve"> и тактического мастерства;</w:t>
            </w:r>
          </w:p>
          <w:p w:rsidR="00D375AB" w:rsidRDefault="005A04D1">
            <w:pPr>
              <w:widowControl/>
              <w:autoSpaceDE/>
              <w:autoSpaceDN/>
              <w:adjustRightInd/>
              <w:rPr>
                <w:lang w:val="ru-RU" w:eastAsia="en-US"/>
              </w:rPr>
            </w:pPr>
            <w:r>
              <w:rPr>
                <w:lang w:val="ru-RU" w:eastAsia="en-US"/>
              </w:rPr>
              <w:t>способность характеризовать и демонстрировать средства общей и специальной физической подготовки, применять их в образовательной и тренировочной деятельности на занятиях городошным спортом;</w:t>
            </w:r>
          </w:p>
          <w:p w:rsidR="00D375AB" w:rsidRDefault="005A04D1">
            <w:pPr>
              <w:widowControl/>
              <w:autoSpaceDE/>
              <w:autoSpaceDN/>
              <w:adjustRightInd/>
              <w:rPr>
                <w:lang w:val="ru-RU" w:eastAsia="en-US"/>
              </w:rPr>
            </w:pPr>
            <w:r>
              <w:rPr>
                <w:lang w:val="ru-RU" w:eastAsia="en-US"/>
              </w:rPr>
              <w:t xml:space="preserve">владение навыками разработки и </w:t>
            </w:r>
            <w:r>
              <w:rPr>
                <w:lang w:val="ru-RU" w:eastAsia="en-US"/>
              </w:rPr>
              <w:t>выполнения физических упражнений различной целевой и функциональной направленности, с использованием средств городошного спорта, применение их в игровой и соревновательной деятельности;</w:t>
            </w:r>
          </w:p>
          <w:p w:rsidR="00D375AB" w:rsidRDefault="005A04D1">
            <w:pPr>
              <w:widowControl/>
              <w:autoSpaceDE/>
              <w:autoSpaceDN/>
              <w:adjustRightInd/>
              <w:rPr>
                <w:lang w:val="ru-RU" w:eastAsia="en-US"/>
              </w:rPr>
            </w:pPr>
            <w:r>
              <w:rPr>
                <w:lang w:val="ru-RU" w:eastAsia="en-US"/>
              </w:rPr>
              <w:t>способность характеризовать и демонстрировать комплексы упражнений, фо</w:t>
            </w:r>
            <w:r>
              <w:rPr>
                <w:lang w:val="ru-RU" w:eastAsia="en-US"/>
              </w:rPr>
              <w:t>рмирующие двигательные умения и навыки тактических приемов городошного спорта;</w:t>
            </w:r>
          </w:p>
          <w:p w:rsidR="00D375AB" w:rsidRDefault="005A04D1">
            <w:pPr>
              <w:widowControl/>
              <w:autoSpaceDE/>
              <w:autoSpaceDN/>
              <w:adjustRightInd/>
              <w:rPr>
                <w:lang w:val="ru-RU" w:eastAsia="en-US"/>
              </w:rPr>
            </w:pPr>
            <w:r>
              <w:rPr>
                <w:lang w:val="ru-RU" w:eastAsia="en-US"/>
              </w:rPr>
              <w:t xml:space="preserve">способность демонстрировать технику бросков с кона и полукона по фигурам, одиночно стоящим городкам и комбинациям городков; применение изученных технических действий в учебной, </w:t>
            </w:r>
            <w:r>
              <w:rPr>
                <w:lang w:val="ru-RU" w:eastAsia="en-US"/>
              </w:rPr>
              <w:t>игровой, досуговой и соревновательной деятельности;</w:t>
            </w:r>
          </w:p>
          <w:p w:rsidR="00D375AB" w:rsidRDefault="005A04D1">
            <w:pPr>
              <w:widowControl/>
              <w:autoSpaceDE/>
              <w:autoSpaceDN/>
              <w:adjustRightInd/>
              <w:rPr>
                <w:lang w:val="ru-RU" w:eastAsia="en-US"/>
              </w:rPr>
            </w:pPr>
            <w:r>
              <w:rPr>
                <w:lang w:val="ru-RU" w:eastAsia="en-US"/>
              </w:rPr>
              <w:t>моделирование и демонстрация индивидуальных, групповых и командных действий в тактике городошного спорта с учетом игровых амплуа, наиболее рациональных способов решения спортивной задачи; применение изуче</w:t>
            </w:r>
            <w:r>
              <w:rPr>
                <w:lang w:val="ru-RU" w:eastAsia="en-US"/>
              </w:rPr>
              <w:t>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D375AB" w:rsidRDefault="005A04D1">
            <w:pPr>
              <w:widowControl/>
              <w:autoSpaceDE/>
              <w:autoSpaceDN/>
              <w:adjustRightInd/>
              <w:rPr>
                <w:lang w:val="ru-RU" w:eastAsia="en-US"/>
              </w:rPr>
            </w:pPr>
            <w:r>
              <w:rPr>
                <w:lang w:val="ru-RU" w:eastAsia="en-US"/>
              </w:rPr>
              <w:t>способность планировать, организовывать и проводить самостоятельные трени</w:t>
            </w:r>
            <w:r>
              <w:rPr>
                <w:lang w:val="ru-RU" w:eastAsia="en-US"/>
              </w:rPr>
              <w:t>ровки по городошному спорту с учетом применения способов самостоятельного освоения двигательных действий, подбора упражнений для развития специальных физических качеств городошника;</w:t>
            </w:r>
          </w:p>
          <w:p w:rsidR="00D375AB" w:rsidRDefault="005A04D1">
            <w:pPr>
              <w:widowControl/>
              <w:autoSpaceDE/>
              <w:autoSpaceDN/>
              <w:adjustRightInd/>
              <w:rPr>
                <w:lang w:val="ru-RU" w:eastAsia="en-US"/>
              </w:rPr>
            </w:pPr>
            <w:r>
              <w:rPr>
                <w:lang w:val="ru-RU" w:eastAsia="en-US"/>
              </w:rPr>
              <w:t>участие в соревновательной деятельности на внутришкольном, районном, муниц</w:t>
            </w:r>
            <w:r>
              <w:rPr>
                <w:lang w:val="ru-RU" w:eastAsia="en-US"/>
              </w:rPr>
              <w:t>ипальном, городском, региональном, всероссийском уровнях; применение правил соревнований и судейской терминологии в судейской практике и игре;</w:t>
            </w:r>
          </w:p>
          <w:p w:rsidR="00D375AB" w:rsidRDefault="005A04D1">
            <w:pPr>
              <w:widowControl/>
              <w:autoSpaceDE/>
              <w:autoSpaceDN/>
              <w:adjustRightInd/>
              <w:rPr>
                <w:lang w:val="ru-RU" w:eastAsia="en-US"/>
              </w:rPr>
            </w:pPr>
            <w:r>
              <w:rPr>
                <w:lang w:val="ru-RU" w:eastAsia="en-US"/>
              </w:rPr>
              <w:t xml:space="preserve">владение технологиями предупреждения и нивелирования конфликтных ситуаций во время занятий городошным спортом, </w:t>
            </w:r>
            <w:r>
              <w:rPr>
                <w:lang w:val="ru-RU" w:eastAsia="en-US"/>
              </w:rPr>
              <w:t xml:space="preserve">решения спорных и проблемных ситуаций на основе </w:t>
            </w:r>
            <w:r>
              <w:rPr>
                <w:lang w:val="ru-RU" w:eastAsia="en-US"/>
              </w:rPr>
              <w:lastRenderedPageBreak/>
              <w:t>уважительного и доброжелательного отношения к окружающим;</w:t>
            </w:r>
          </w:p>
          <w:p w:rsidR="00D375AB" w:rsidRDefault="005A04D1">
            <w:pPr>
              <w:widowControl/>
              <w:autoSpaceDE/>
              <w:autoSpaceDN/>
              <w:adjustRightInd/>
              <w:rPr>
                <w:lang w:val="ru-RU" w:eastAsia="en-US"/>
              </w:rPr>
            </w:pPr>
            <w:r>
              <w:rPr>
                <w:lang w:val="ru-RU" w:eastAsia="en-US"/>
              </w:rPr>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w:t>
            </w:r>
            <w:r>
              <w:rPr>
                <w:lang w:val="ru-RU" w:eastAsia="en-US"/>
              </w:rPr>
              <w:t>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D375AB" w:rsidRDefault="005A04D1">
            <w:pPr>
              <w:widowControl/>
              <w:autoSpaceDE/>
              <w:autoSpaceDN/>
              <w:adjustRightInd/>
              <w:rPr>
                <w:lang w:val="ru-RU" w:eastAsia="en-US"/>
              </w:rPr>
            </w:pPr>
            <w:r>
              <w:rPr>
                <w:lang w:val="ru-RU" w:eastAsia="en-US"/>
              </w:rPr>
              <w:t>соблюдение требований к местам проведения занятий городошным спортом, способность применять знания в самостоя</w:t>
            </w:r>
            <w:r>
              <w:rPr>
                <w:lang w:val="ru-RU" w:eastAsia="en-US"/>
              </w:rPr>
              <w:t>тельном выборе спортивного инвентаря (технические требования к инвентарю и оборудованию), мест для самостоятельных занятий городками в досуговой деятельности;</w:t>
            </w:r>
          </w:p>
          <w:p w:rsidR="00D375AB" w:rsidRDefault="005A04D1">
            <w:pPr>
              <w:widowControl/>
              <w:autoSpaceDE/>
              <w:autoSpaceDN/>
              <w:adjustRightInd/>
              <w:rPr>
                <w:lang w:val="ru-RU" w:eastAsia="en-US"/>
              </w:rPr>
            </w:pPr>
            <w:r>
              <w:rPr>
                <w:lang w:val="ru-RU" w:eastAsia="en-US"/>
              </w:rPr>
              <w:t>соблюдение правил техники безопасности во время занятий и соревнований по городошному спорту; зна</w:t>
            </w:r>
            <w:r>
              <w:rPr>
                <w:lang w:val="ru-RU" w:eastAsia="en-US"/>
              </w:rPr>
              <w:t>ние причин возникновения травм и умение оказывать первую помощь при травмах и повреждениях во время занятий городошным спортом;</w:t>
            </w:r>
          </w:p>
          <w:p w:rsidR="00D375AB" w:rsidRDefault="005A04D1">
            <w:pPr>
              <w:widowControl/>
              <w:autoSpaceDE/>
              <w:autoSpaceDN/>
              <w:adjustRightInd/>
              <w:rPr>
                <w:lang w:val="ru-RU" w:eastAsia="en-US"/>
              </w:rPr>
            </w:pPr>
            <w:r>
              <w:rPr>
                <w:lang w:val="ru-RU" w:eastAsia="en-US"/>
              </w:rPr>
              <w:t>соблюдение гигиенических основ образовательной, тренировочной и досуговой двигательной деятельности, основ организации здорового</w:t>
            </w:r>
            <w:r>
              <w:rPr>
                <w:lang w:val="ru-RU" w:eastAsia="en-US"/>
              </w:rPr>
              <w:t xml:space="preserve"> образа жизни средствами городошного спорта;</w:t>
            </w:r>
          </w:p>
          <w:p w:rsidR="00D375AB" w:rsidRDefault="005A04D1">
            <w:pPr>
              <w:widowControl/>
              <w:autoSpaceDE/>
              <w:autoSpaceDN/>
              <w:adjustRightInd/>
              <w:rPr>
                <w:lang w:val="ru-RU" w:eastAsia="en-US"/>
              </w:rPr>
            </w:pPr>
            <w:r>
              <w:rPr>
                <w:lang w:val="ru-RU" w:eastAsia="en-US"/>
              </w:rPr>
              <w:t xml:space="preserve">владение способами самоконтроля и применение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w:t>
            </w:r>
            <w:r>
              <w:rPr>
                <w:lang w:val="ru-RU" w:eastAsia="en-US"/>
              </w:rPr>
              <w:t>с учетом уровня физического развития и функционального состояния;</w:t>
            </w:r>
          </w:p>
          <w:p w:rsidR="00D375AB" w:rsidRDefault="005A04D1">
            <w:pPr>
              <w:widowControl/>
              <w:autoSpaceDE/>
              <w:autoSpaceDN/>
              <w:adjustRightInd/>
              <w:rPr>
                <w:lang w:val="ru-RU" w:eastAsia="en-US"/>
              </w:rPr>
            </w:pPr>
            <w:r>
              <w:rPr>
                <w:lang w:val="ru-RU" w:eastAsia="en-US"/>
              </w:rPr>
              <w:t>способность проводить контрольно-тестовые упражнения по общей, специальной и технической подготовке городошников в соответствии с методикой; выявлять особенности в приросте показателей физич</w:t>
            </w:r>
            <w:r>
              <w:rPr>
                <w:lang w:val="ru-RU" w:eastAsia="en-US"/>
              </w:rPr>
              <w:t>еской подготовленности, сравнивать их с возрастными стандартами физической подготовленности;</w:t>
            </w:r>
          </w:p>
          <w:p w:rsidR="00D375AB" w:rsidRDefault="005A04D1">
            <w:pPr>
              <w:widowControl/>
              <w:autoSpaceDE/>
              <w:autoSpaceDN/>
              <w:adjustRightInd/>
              <w:rPr>
                <w:lang w:val="ru-RU" w:eastAsia="en-US"/>
              </w:rPr>
            </w:pPr>
            <w:r>
              <w:rPr>
                <w:lang w:val="ru-RU" w:eastAsia="en-US"/>
              </w:rPr>
              <w:t>способность соблюдать правила безопасного, правомерного поведения во время соревнований различного уровня по городошному спорту в качестве зрителя, болельщика;</w:t>
            </w:r>
          </w:p>
          <w:p w:rsidR="00D375AB" w:rsidRDefault="005A04D1">
            <w:pPr>
              <w:widowControl/>
              <w:autoSpaceDE/>
              <w:autoSpaceDN/>
              <w:adjustRightInd/>
              <w:rPr>
                <w:lang w:val="ru-RU" w:eastAsia="en-US"/>
              </w:rPr>
            </w:pPr>
            <w:r>
              <w:rPr>
                <w:lang w:val="ru-RU" w:eastAsia="en-US"/>
              </w:rPr>
              <w:t>спо</w:t>
            </w:r>
            <w:r>
              <w:rPr>
                <w:lang w:val="ru-RU" w:eastAsia="en-US"/>
              </w:rPr>
              <w:t>собность применять способы и методы профилактики пагубных привычек, асоциального и созависимого поведения, антидопингового поведения.";</w:t>
            </w:r>
          </w:p>
          <w:p w:rsidR="00D375AB" w:rsidRDefault="00D375AB">
            <w:pPr>
              <w:widowControl/>
              <w:autoSpaceDE/>
              <w:autoSpaceDN/>
              <w:adjustRightInd/>
              <w:rPr>
                <w:lang w:val="ru-RU" w:eastAsia="en-US"/>
              </w:rPr>
            </w:pPr>
          </w:p>
          <w:p w:rsidR="00D375AB" w:rsidRDefault="005A04D1">
            <w:pPr>
              <w:widowControl/>
              <w:autoSpaceDE/>
              <w:autoSpaceDN/>
              <w:adjustRightInd/>
              <w:rPr>
                <w:b/>
                <w:lang w:val="ru-RU" w:eastAsia="en-US"/>
              </w:rPr>
            </w:pPr>
            <w:hyperlink r:id="rId258" w:tooltip="Приказ Минпросвещения России от 18.05.2023 N 371 (ред. от 19.03.2024) ">
              <w:r>
                <w:rPr>
                  <w:b/>
                  <w:lang w:val="ru-RU" w:eastAsia="en-US"/>
                </w:rPr>
                <w:t>Подпункт 127.9.23.7.3</w:t>
              </w:r>
            </w:hyperlink>
            <w:r>
              <w:rPr>
                <w:b/>
                <w:lang w:val="ru-RU" w:eastAsia="en-US"/>
              </w:rPr>
              <w:t xml:space="preserve"> изложить</w:t>
            </w:r>
            <w:r>
              <w:rPr>
                <w:b/>
                <w:lang w:val="ru-RU" w:eastAsia="en-US"/>
              </w:rPr>
              <w:t xml:space="preserve"> в следующей редакции:</w:t>
            </w:r>
          </w:p>
          <w:p w:rsidR="00D375AB" w:rsidRDefault="005A04D1">
            <w:pPr>
              <w:widowControl/>
              <w:autoSpaceDE/>
              <w:autoSpaceDN/>
              <w:adjustRightInd/>
              <w:rPr>
                <w:lang w:val="ru-RU" w:eastAsia="en-US"/>
              </w:rPr>
            </w:pPr>
            <w:r>
              <w:rPr>
                <w:lang w:val="ru-RU" w:eastAsia="en-US"/>
              </w:rPr>
              <w:t>"127.9.23.7.3. При изучении модуля "Компьютерный спорт" на уровне среднего общего образования у обучающихся будут сформированы следующие предметные результаты:</w:t>
            </w:r>
          </w:p>
          <w:p w:rsidR="00D375AB" w:rsidRDefault="005A04D1">
            <w:pPr>
              <w:widowControl/>
              <w:autoSpaceDE/>
              <w:autoSpaceDN/>
              <w:adjustRightInd/>
              <w:rPr>
                <w:lang w:val="ru-RU" w:eastAsia="en-US"/>
              </w:rPr>
            </w:pPr>
            <w:r>
              <w:rPr>
                <w:lang w:val="ru-RU" w:eastAsia="en-US"/>
              </w:rPr>
              <w:t>знание роли киберспортивных общественных организаций регионального, всеро</w:t>
            </w:r>
            <w:r>
              <w:rPr>
                <w:lang w:val="ru-RU" w:eastAsia="en-US"/>
              </w:rPr>
              <w:t>ссийского и мирового уровней, общих сведений о развитии компьютерного спорта в России и за рубежом, порядка управления компьютерным спортом;</w:t>
            </w:r>
          </w:p>
          <w:p w:rsidR="00D375AB" w:rsidRDefault="005A04D1">
            <w:pPr>
              <w:widowControl/>
              <w:autoSpaceDE/>
              <w:autoSpaceDN/>
              <w:adjustRightInd/>
              <w:rPr>
                <w:lang w:val="ru-RU" w:eastAsia="en-US"/>
              </w:rPr>
            </w:pPr>
            <w:r>
              <w:rPr>
                <w:lang w:val="ru-RU" w:eastAsia="en-US"/>
              </w:rPr>
              <w:t>умение анализировать результаты соревнований, входящих в официальный календарь соревнований (всероссийских, региона</w:t>
            </w:r>
            <w:r>
              <w:rPr>
                <w:lang w:val="ru-RU" w:eastAsia="en-US"/>
              </w:rPr>
              <w:t>льных);</w:t>
            </w:r>
          </w:p>
          <w:p w:rsidR="00D375AB" w:rsidRDefault="005A04D1">
            <w:pPr>
              <w:widowControl/>
              <w:autoSpaceDE/>
              <w:autoSpaceDN/>
              <w:adjustRightInd/>
              <w:rPr>
                <w:lang w:val="ru-RU" w:eastAsia="en-US"/>
              </w:rPr>
            </w:pPr>
            <w:r>
              <w:rPr>
                <w:lang w:val="ru-RU" w:eastAsia="en-US"/>
              </w:rPr>
              <w:t xml:space="preserve">понимание роли занятий компьютерным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w:t>
            </w:r>
            <w:r>
              <w:rPr>
                <w:lang w:val="ru-RU" w:eastAsia="en-US"/>
              </w:rPr>
              <w:lastRenderedPageBreak/>
              <w:t>и развития физи</w:t>
            </w:r>
            <w:r>
              <w:rPr>
                <w:lang w:val="ru-RU" w:eastAsia="en-US"/>
              </w:rPr>
              <w:t>ческих качеств;</w:t>
            </w:r>
          </w:p>
          <w:p w:rsidR="00D375AB" w:rsidRDefault="005A04D1">
            <w:pPr>
              <w:widowControl/>
              <w:autoSpaceDE/>
              <w:autoSpaceDN/>
              <w:adjustRightInd/>
              <w:rPr>
                <w:lang w:val="ru-RU" w:eastAsia="en-US"/>
              </w:rPr>
            </w:pPr>
            <w:r>
              <w:rPr>
                <w:lang w:val="ru-RU" w:eastAsia="en-US"/>
              </w:rPr>
              <w:t>использование навыков: организации и проведения самостоятельных занятий по компьютерному спорту, составления индивидуальных планов, включая способы самостоятельного освоения двигательных действий, подбор подводящих, подготовительных и специ</w:t>
            </w:r>
            <w:r>
              <w:rPr>
                <w:lang w:val="ru-RU" w:eastAsia="en-US"/>
              </w:rPr>
              <w:t>альных упражнений; самоконтроля в учебной и соревновательной деятельности; применение средств восстановления организма после спортивной нагрузки на занятиях компьютерным спортом в учебной и соревновательной деятельности;</w:t>
            </w:r>
          </w:p>
          <w:p w:rsidR="00D375AB" w:rsidRDefault="005A04D1">
            <w:pPr>
              <w:widowControl/>
              <w:autoSpaceDE/>
              <w:autoSpaceDN/>
              <w:adjustRightInd/>
              <w:rPr>
                <w:lang w:val="ru-RU" w:eastAsia="en-US"/>
              </w:rPr>
            </w:pPr>
            <w:r>
              <w:rPr>
                <w:lang w:val="ru-RU" w:eastAsia="en-US"/>
              </w:rPr>
              <w:t>знание и применение основ формирова</w:t>
            </w:r>
            <w:r>
              <w:rPr>
                <w:lang w:val="ru-RU" w:eastAsia="en-US"/>
              </w:rPr>
              <w:t>ния сбалансированного питания киберспортсмена;</w:t>
            </w:r>
          </w:p>
          <w:p w:rsidR="00D375AB" w:rsidRDefault="005A04D1">
            <w:pPr>
              <w:widowControl/>
              <w:autoSpaceDE/>
              <w:autoSpaceDN/>
              <w:adjustRightInd/>
              <w:rPr>
                <w:lang w:val="ru-RU" w:eastAsia="en-US"/>
              </w:rPr>
            </w:pPr>
            <w:r>
              <w:rPr>
                <w:lang w:val="ru-RU" w:eastAsia="en-US"/>
              </w:rPr>
              <w:t>подбор, составление и выполнение упражнений с учетом их классификации для составления комплексов, в том числе индивидуальных, различной направленности;</w:t>
            </w:r>
          </w:p>
          <w:p w:rsidR="00D375AB" w:rsidRDefault="005A04D1">
            <w:pPr>
              <w:widowControl/>
              <w:autoSpaceDE/>
              <w:autoSpaceDN/>
              <w:adjustRightInd/>
              <w:rPr>
                <w:lang w:val="ru-RU" w:eastAsia="en-US"/>
              </w:rPr>
            </w:pPr>
            <w:r>
              <w:rPr>
                <w:lang w:val="ru-RU" w:eastAsia="en-US"/>
              </w:rPr>
              <w:t>использование правил подбора упражнений для развития псих</w:t>
            </w:r>
            <w:r>
              <w:rPr>
                <w:lang w:val="ru-RU" w:eastAsia="en-US"/>
              </w:rPr>
              <w:t>ологических и физических качеств киберспортсмена; специально-подготовительных упражнений, определение их эффективности;</w:t>
            </w:r>
          </w:p>
          <w:p w:rsidR="00D375AB" w:rsidRDefault="005A04D1">
            <w:pPr>
              <w:widowControl/>
              <w:autoSpaceDE/>
              <w:autoSpaceDN/>
              <w:adjustRightInd/>
              <w:rPr>
                <w:lang w:val="ru-RU" w:eastAsia="en-US"/>
              </w:rPr>
            </w:pPr>
            <w:r>
              <w:rPr>
                <w:lang w:val="ru-RU" w:eastAsia="en-US"/>
              </w:rPr>
              <w:t>знание техники выполнения и демонстрация правильной техники и выполнения упражнений для развития психологических и физических качеств ки</w:t>
            </w:r>
            <w:r>
              <w:rPr>
                <w:lang w:val="ru-RU" w:eastAsia="en-US"/>
              </w:rPr>
              <w:t>берспортсмена, умение выявлять и устранять ошибки при выполнении упражнений;</w:t>
            </w:r>
          </w:p>
          <w:p w:rsidR="00D375AB" w:rsidRDefault="005A04D1">
            <w:pPr>
              <w:widowControl/>
              <w:autoSpaceDE/>
              <w:autoSpaceDN/>
              <w:adjustRightInd/>
              <w:rPr>
                <w:lang w:val="ru-RU" w:eastAsia="en-US"/>
              </w:rPr>
            </w:pPr>
            <w:r>
              <w:rPr>
                <w:lang w:val="ru-RU" w:eastAsia="en-US"/>
              </w:rPr>
              <w:t>классификация стратегии и тактики игры в компьютерном спорте, технических и тактических элементов видеоигр, применение и владение стратегическими, техническими и тактическими элем</w:t>
            </w:r>
            <w:r>
              <w:rPr>
                <w:lang w:val="ru-RU" w:eastAsia="en-US"/>
              </w:rPr>
              <w:t>ентами в игровых заданиях и соревнованиях;</w:t>
            </w:r>
          </w:p>
          <w:p w:rsidR="00D375AB" w:rsidRDefault="005A04D1">
            <w:pPr>
              <w:widowControl/>
              <w:autoSpaceDE/>
              <w:autoSpaceDN/>
              <w:adjustRightInd/>
              <w:rPr>
                <w:lang w:val="ru-RU" w:eastAsia="en-US"/>
              </w:rPr>
            </w:pPr>
            <w:r>
              <w:rPr>
                <w:lang w:val="ru-RU" w:eastAsia="en-US"/>
              </w:rPr>
              <w:t>выполнение результативных действий, реализация комбинаций при различных игровых ситуациях;</w:t>
            </w:r>
          </w:p>
          <w:p w:rsidR="00D375AB" w:rsidRDefault="005A04D1">
            <w:pPr>
              <w:widowControl/>
              <w:autoSpaceDE/>
              <w:autoSpaceDN/>
              <w:adjustRightInd/>
              <w:rPr>
                <w:lang w:val="ru-RU" w:eastAsia="en-US"/>
              </w:rPr>
            </w:pPr>
            <w:r>
              <w:rPr>
                <w:lang w:val="ru-RU" w:eastAsia="en-US"/>
              </w:rPr>
              <w:t>выявление ошибок при анализе своих игр и игр других киберспортсменов;</w:t>
            </w:r>
          </w:p>
          <w:p w:rsidR="00D375AB" w:rsidRDefault="005A04D1">
            <w:pPr>
              <w:widowControl/>
              <w:autoSpaceDE/>
              <w:autoSpaceDN/>
              <w:adjustRightInd/>
              <w:rPr>
                <w:lang w:val="ru-RU" w:eastAsia="en-US"/>
              </w:rPr>
            </w:pPr>
            <w:r>
              <w:rPr>
                <w:lang w:val="ru-RU" w:eastAsia="en-US"/>
              </w:rPr>
              <w:t>совершенствование индивидуальных, групповых и команд</w:t>
            </w:r>
            <w:r>
              <w:rPr>
                <w:lang w:val="ru-RU" w:eastAsia="en-US"/>
              </w:rPr>
              <w:t>ных тактических действий;</w:t>
            </w:r>
          </w:p>
          <w:p w:rsidR="00D375AB" w:rsidRDefault="005A04D1">
            <w:pPr>
              <w:widowControl/>
              <w:autoSpaceDE/>
              <w:autoSpaceDN/>
              <w:adjustRightInd/>
              <w:rPr>
                <w:lang w:val="ru-RU" w:eastAsia="en-US"/>
              </w:rPr>
            </w:pPr>
            <w:r>
              <w:rPr>
                <w:lang w:val="ru-RU" w:eastAsia="en-US"/>
              </w:rPr>
              <w:t>осуществление соревновательной деятельности в соответствии с правилами компьютерного спорта;</w:t>
            </w:r>
          </w:p>
          <w:p w:rsidR="00D375AB" w:rsidRDefault="005A04D1">
            <w:pPr>
              <w:widowControl/>
              <w:autoSpaceDE/>
              <w:autoSpaceDN/>
              <w:adjustRightInd/>
              <w:rPr>
                <w:lang w:val="ru-RU" w:eastAsia="en-US"/>
              </w:rPr>
            </w:pPr>
            <w:r>
              <w:rPr>
                <w:lang w:val="ru-RU" w:eastAsia="en-US"/>
              </w:rPr>
              <w:t>осуществление судейской практики;</w:t>
            </w:r>
          </w:p>
          <w:p w:rsidR="00D375AB" w:rsidRDefault="005A04D1">
            <w:pPr>
              <w:widowControl/>
              <w:autoSpaceDE/>
              <w:autoSpaceDN/>
              <w:adjustRightInd/>
              <w:rPr>
                <w:lang w:val="ru-RU" w:eastAsia="en-US"/>
              </w:rPr>
            </w:pPr>
            <w:r>
              <w:rPr>
                <w:lang w:val="ru-RU" w:eastAsia="en-US"/>
              </w:rPr>
              <w:t>определение признаков положительного влияния занятий компьютерным спортом на укрепление здоровья, связи</w:t>
            </w:r>
            <w:r>
              <w:rPr>
                <w:lang w:val="ru-RU" w:eastAsia="en-US"/>
              </w:rPr>
              <w:t xml:space="preserve"> между развитием психофизиологических качеств и основных систем организма;</w:t>
            </w:r>
          </w:p>
          <w:p w:rsidR="00D375AB" w:rsidRDefault="005A04D1">
            <w:pPr>
              <w:widowControl/>
              <w:autoSpaceDE/>
              <w:autoSpaceDN/>
              <w:adjustRightInd/>
              <w:rPr>
                <w:lang w:val="ru-RU" w:eastAsia="en-US"/>
              </w:rPr>
            </w:pPr>
            <w:r>
              <w:rPr>
                <w:lang w:val="ru-RU" w:eastAsia="en-US"/>
              </w:rPr>
              <w:t>использование занятий компьютерным спортом для организации индивидуального отдыха и досуга, укрепления собственного здоровья, повышения уровня психических и физических кондиций;</w:t>
            </w:r>
          </w:p>
          <w:p w:rsidR="00D375AB" w:rsidRDefault="005A04D1">
            <w:pPr>
              <w:widowControl/>
              <w:autoSpaceDE/>
              <w:autoSpaceDN/>
              <w:adjustRightInd/>
              <w:rPr>
                <w:lang w:val="ru-RU" w:eastAsia="en-US"/>
              </w:rPr>
            </w:pPr>
            <w:r>
              <w:rPr>
                <w:lang w:val="ru-RU" w:eastAsia="en-US"/>
              </w:rPr>
              <w:t xml:space="preserve">проведение тестирования уровня физической подготовленности киберспортсменов, характеристика основных показателей развития психологических и физических качеств и состояния здоровья, сравнение своих результатов выполнения контрольных упражнений с эталонными </w:t>
            </w:r>
            <w:r>
              <w:rPr>
                <w:lang w:val="ru-RU" w:eastAsia="en-US"/>
              </w:rPr>
              <w:t>результатами;</w:t>
            </w:r>
          </w:p>
          <w:p w:rsidR="00D375AB" w:rsidRDefault="005A04D1">
            <w:pPr>
              <w:widowControl/>
              <w:autoSpaceDE/>
              <w:autoSpaceDN/>
              <w:adjustRightInd/>
              <w:rPr>
                <w:lang w:val="ru-RU" w:eastAsia="en-US"/>
              </w:rPr>
            </w:pPr>
            <w:r>
              <w:rPr>
                <w:lang w:val="ru-RU" w:eastAsia="en-US"/>
              </w:rPr>
              <w:t xml:space="preserve">способность проводить самостоятельные занятия по компьютерному спорту по освоению новых действий и развитию основных качеств, контролировать и анализировать </w:t>
            </w:r>
            <w:r>
              <w:rPr>
                <w:lang w:val="ru-RU" w:eastAsia="en-US"/>
              </w:rPr>
              <w:lastRenderedPageBreak/>
              <w:t>эффективность этих занятий;</w:t>
            </w:r>
          </w:p>
          <w:p w:rsidR="00D375AB" w:rsidRDefault="005A04D1">
            <w:pPr>
              <w:widowControl/>
              <w:autoSpaceDE/>
              <w:autoSpaceDN/>
              <w:adjustRightInd/>
              <w:rPr>
                <w:lang w:val="ru-RU" w:eastAsia="en-US"/>
              </w:rPr>
            </w:pPr>
            <w:r>
              <w:rPr>
                <w:lang w:val="ru-RU" w:eastAsia="en-US"/>
              </w:rPr>
              <w:t>знание и применение способов и методов профилактики пагуб</w:t>
            </w:r>
            <w:r>
              <w:rPr>
                <w:lang w:val="ru-RU" w:eastAsia="en-US"/>
              </w:rPr>
              <w:t>ных привычек, асоциального и созависимого поведения, знание понятий "допинг" и "антидопинг".";</w:t>
            </w:r>
          </w:p>
          <w:p w:rsidR="00D375AB" w:rsidRDefault="00D375AB">
            <w:pPr>
              <w:widowControl/>
              <w:autoSpaceDE/>
              <w:autoSpaceDN/>
              <w:adjustRightInd/>
              <w:rPr>
                <w:lang w:val="ru-RU" w:eastAsia="en-US"/>
              </w:rPr>
            </w:pPr>
          </w:p>
          <w:p w:rsidR="00D375AB" w:rsidRDefault="00D375AB">
            <w:pPr>
              <w:widowControl/>
              <w:autoSpaceDE/>
              <w:autoSpaceDN/>
              <w:adjustRightInd/>
              <w:jc w:val="center"/>
              <w:rPr>
                <w:lang w:val="ru-RU" w:eastAsia="en-US"/>
              </w:rPr>
            </w:pPr>
          </w:p>
        </w:tc>
      </w:tr>
      <w:tr w:rsidR="00D375AB">
        <w:tc>
          <w:tcPr>
            <w:tcW w:w="2268" w:type="dxa"/>
          </w:tcPr>
          <w:p w:rsidR="00D375AB" w:rsidRDefault="005A04D1">
            <w:pPr>
              <w:widowControl/>
              <w:autoSpaceDE/>
              <w:autoSpaceDN/>
              <w:adjustRightInd/>
              <w:rPr>
                <w:b/>
                <w:lang w:val="ru-RU" w:eastAsia="en-US"/>
              </w:rPr>
            </w:pPr>
            <w:r>
              <w:rPr>
                <w:b/>
                <w:lang w:val="ru-RU" w:eastAsia="en-US"/>
              </w:rPr>
              <w:lastRenderedPageBreak/>
              <w:t>Заменить или исключить</w:t>
            </w:r>
          </w:p>
        </w:tc>
        <w:tc>
          <w:tcPr>
            <w:tcW w:w="7083" w:type="dxa"/>
          </w:tcPr>
          <w:p w:rsidR="00D375AB" w:rsidRDefault="005A04D1">
            <w:pPr>
              <w:widowControl/>
              <w:autoSpaceDE/>
              <w:autoSpaceDN/>
              <w:adjustRightInd/>
              <w:rPr>
                <w:lang w:val="ru-RU" w:eastAsia="en-US"/>
              </w:rPr>
            </w:pPr>
            <w:r>
              <w:rPr>
                <w:lang w:val="ru-RU" w:eastAsia="en-US"/>
              </w:rPr>
              <w:t xml:space="preserve">в </w:t>
            </w:r>
            <w:hyperlink r:id="rId259" w:tooltip="Приказ Минпросвещения России от 18.05.2023 N 371 (ред. от 19.03.2024) ">
              <w:r>
                <w:rPr>
                  <w:lang w:val="ru-RU" w:eastAsia="en-US"/>
                </w:rPr>
                <w:t>абзаце втором подпункта 127.9.1.4</w:t>
              </w:r>
            </w:hyperlink>
            <w:r>
              <w:rPr>
                <w:lang w:val="ru-RU" w:eastAsia="en-US"/>
              </w:rPr>
              <w:t xml:space="preserve"> слова гендерных особенностей и"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60" w:tooltip="Приказ Минпросвещения России от 18.05.2023 N 371 (ред. от 19.03.2024) ">
              <w:r>
                <w:rPr>
                  <w:lang w:val="ru-RU" w:eastAsia="en-US"/>
                </w:rPr>
                <w:t>подпункте 127.9.1.6</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261" w:tooltip="Приказ Минпросвещения России от 18.05.2023 N 371 (ред. от 19.03.2024) ">
              <w:r>
                <w:rPr>
                  <w:lang w:val="ru-RU" w:eastAsia="en-US"/>
                </w:rPr>
                <w:t>абзаце шестом</w:t>
              </w:r>
            </w:hyperlink>
            <w:r>
              <w:rPr>
                <w:lang w:val="ru-RU" w:eastAsia="en-US"/>
              </w:rPr>
              <w:t xml:space="preserve"> слова "Роль основных организации, федерации (международные, российские)" </w:t>
            </w:r>
            <w:r>
              <w:rPr>
                <w:b/>
                <w:lang w:val="ru-RU" w:eastAsia="en-US"/>
              </w:rPr>
              <w:t>заменить</w:t>
            </w:r>
            <w:r>
              <w:rPr>
                <w:lang w:val="ru-RU" w:eastAsia="en-US"/>
              </w:rPr>
              <w:t xml:space="preserve"> словами "Роль основных российских о</w:t>
            </w:r>
            <w:r>
              <w:rPr>
                <w:lang w:val="ru-RU" w:eastAsia="en-US"/>
              </w:rPr>
              <w:t>рганизации, федераций";</w:t>
            </w:r>
          </w:p>
          <w:p w:rsidR="00D375AB" w:rsidRDefault="005A04D1">
            <w:pPr>
              <w:widowControl/>
              <w:autoSpaceDE/>
              <w:autoSpaceDN/>
              <w:adjustRightInd/>
              <w:rPr>
                <w:lang w:val="ru-RU" w:eastAsia="en-US"/>
              </w:rPr>
            </w:pPr>
            <w:r>
              <w:rPr>
                <w:lang w:val="ru-RU" w:eastAsia="en-US"/>
              </w:rPr>
              <w:t xml:space="preserve">в </w:t>
            </w:r>
            <w:hyperlink r:id="rId262" w:tooltip="Приказ Минпросвещения России от 18.05.2023 N 371 (ред. от 19.03.2024) ">
              <w:r>
                <w:rPr>
                  <w:lang w:val="ru-RU" w:eastAsia="en-US"/>
                </w:rPr>
                <w:t>абзаце втором подпункта 127.9.2.4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63" w:tooltip="Приказ Минпросвещения России от 18.05.2023 N 371 (ред. от 19.03.2024) ">
              <w:r>
                <w:rPr>
                  <w:lang w:val="ru-RU" w:eastAsia="en-US"/>
                </w:rPr>
                <w:t>абзаце пятнадцатом</w:t>
              </w:r>
            </w:hyperlink>
            <w:r>
              <w:rPr>
                <w:lang w:val="ru-RU" w:eastAsia="en-US"/>
              </w:rPr>
              <w:t xml:space="preserve"> слово "доврачебной"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64" w:tooltip="Приказ Минпросвещения России от 18.05.2023 N 371 (ред. от 19.03.2024) ">
              <w:r>
                <w:rPr>
                  <w:lang w:val="ru-RU" w:eastAsia="en-US"/>
                </w:rPr>
                <w:t>абзаце втором подпункта 127.9.3.4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65" w:tooltip="Приказ Минпросвещения России от 18.05.2023 N 371 (ред. от 19.03.2024) ">
              <w:r>
                <w:rPr>
                  <w:lang w:val="ru-RU" w:eastAsia="en-US"/>
                </w:rPr>
                <w:t>подпункте 127.9.3.6</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266" w:tooltip="Приказ Минпросвещения России от 18.05.2023 N 371 (ред. от 19.03.2024) ">
              <w:r>
                <w:rPr>
                  <w:lang w:val="ru-RU" w:eastAsia="en-US"/>
                </w:rPr>
                <w:t>абзаце четвертом</w:t>
              </w:r>
            </w:hyperlink>
            <w:r>
              <w:rPr>
                <w:lang w:val="ru-RU" w:eastAsia="en-US"/>
              </w:rPr>
              <w:t xml:space="preserve"> слова "в м</w:t>
            </w:r>
            <w:r>
              <w:rPr>
                <w:lang w:val="ru-RU" w:eastAsia="en-US"/>
              </w:rPr>
              <w:t xml:space="preserve">ире, в стране" </w:t>
            </w:r>
            <w:r>
              <w:rPr>
                <w:b/>
                <w:lang w:val="ru-RU" w:eastAsia="en-US"/>
              </w:rPr>
              <w:t>заменить</w:t>
            </w:r>
            <w:r>
              <w:rPr>
                <w:lang w:val="ru-RU" w:eastAsia="en-US"/>
              </w:rPr>
              <w:t xml:space="preserve"> словами "в Российской Федерации, в регионе";</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hyperlink r:id="rId267" w:tooltip="Приказ Минпросвещения России от 18.05.2023 N 371 (ред. от 19.03.2024) ">
              <w:r>
                <w:rPr>
                  <w:lang w:val="ru-RU" w:eastAsia="en-US"/>
                </w:rPr>
                <w:t>абзацы пятый</w:t>
              </w:r>
            </w:hyperlink>
            <w:r>
              <w:rPr>
                <w:lang w:val="ru-RU" w:eastAsia="en-US"/>
              </w:rPr>
              <w:t xml:space="preserve"> и </w:t>
            </w:r>
            <w:hyperlink r:id="rId268" w:tooltip="Приказ Минпросвещения России от 18.05.2023 N 371 (ред. от 19.03.2024) ">
              <w:r>
                <w:rPr>
                  <w:lang w:val="ru-RU" w:eastAsia="en-US"/>
                </w:rPr>
                <w:t>одиннадцатый</w:t>
              </w:r>
            </w:hyperlink>
            <w:r>
              <w:rPr>
                <w:lang w:val="ru-RU" w:eastAsia="en-US"/>
              </w:rPr>
              <w:t xml:space="preserve"> признать </w:t>
            </w:r>
            <w:r>
              <w:rPr>
                <w:b/>
                <w:lang w:val="ru-RU" w:eastAsia="en-US"/>
              </w:rPr>
              <w:t>утратившими силу</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69" w:tooltip="Приказ Минпросвещения России от 18.05.2023 N 371 (ред. от 19.03.2024) ">
              <w:r>
                <w:rPr>
                  <w:lang w:val="ru-RU" w:eastAsia="en-US"/>
                </w:rPr>
                <w:t>абзаце тридцать четвертом</w:t>
              </w:r>
            </w:hyperlink>
            <w:r>
              <w:rPr>
                <w:lang w:val="ru-RU" w:eastAsia="en-US"/>
              </w:rPr>
              <w:t xml:space="preserve"> слова "с учетом гендерных особенностей"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70" w:tooltip="Приказ Минпросвещения России от 18.05.2023 N 371 (ред. от 19.03.2024) ">
              <w:r>
                <w:rPr>
                  <w:lang w:val="ru-RU" w:eastAsia="en-US"/>
                </w:rPr>
                <w:t>абзаце втором подпункта 127.9.3.7.1</w:t>
              </w:r>
            </w:hyperlink>
            <w:r>
              <w:rPr>
                <w:lang w:val="ru-RU" w:eastAsia="en-US"/>
              </w:rPr>
              <w:t xml:space="preserve"> слова "на чемпионатах мира, чемпионатах Европы и других международных соревнованиях"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71" w:tooltip="Приказ Минпросвещения России от 18.05.2023 N 371 (ред. от 19.03.2024) ">
              <w:r>
                <w:rPr>
                  <w:lang w:val="ru-RU" w:eastAsia="en-US"/>
                </w:rPr>
                <w:t>абзаце втором подпункта 127.9.4.4</w:t>
              </w:r>
            </w:hyperlink>
            <w:r>
              <w:rPr>
                <w:lang w:val="ru-RU" w:eastAsia="en-US"/>
              </w:rPr>
              <w:t xml:space="preserve"> слова гендерных особенностей"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72" w:tooltip="Приказ Минпросвещения России от 18.05.2023 N 371 (ред. от 19.03.2024) ">
              <w:r>
                <w:rPr>
                  <w:lang w:val="ru-RU" w:eastAsia="en-US"/>
                </w:rPr>
                <w:t>подпункте 127.9.4.</w:t>
              </w:r>
              <w:r>
                <w:rPr>
                  <w:lang w:val="ru-RU" w:eastAsia="en-US"/>
                </w:rPr>
                <w:t>6</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273" w:tooltip="Приказ Минпросвещения России от 18.05.2023 N 371 (ред. от 19.03.2024) ">
              <w:r>
                <w:rPr>
                  <w:lang w:val="ru-RU" w:eastAsia="en-US"/>
                </w:rPr>
                <w:t>абзаце третьем</w:t>
              </w:r>
            </w:hyperlink>
            <w:r>
              <w:rPr>
                <w:lang w:val="ru-RU" w:eastAsia="en-US"/>
              </w:rPr>
              <w:t xml:space="preserve"> слова "в мире" </w:t>
            </w:r>
            <w:r>
              <w:rPr>
                <w:b/>
                <w:lang w:val="ru-RU" w:eastAsia="en-US"/>
              </w:rPr>
              <w:t>исключить</w:t>
            </w:r>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274" w:tooltip="Приказ Минпросвещения России от 18.05.2023 N 371 (ред. от 19.03.2024) ">
              <w:r>
                <w:rPr>
                  <w:lang w:val="ru-RU" w:eastAsia="en-US"/>
                </w:rPr>
                <w:t>абзаце пятом</w:t>
              </w:r>
            </w:hyperlink>
            <w:r>
              <w:rPr>
                <w:lang w:val="ru-RU" w:eastAsia="en-US"/>
              </w:rPr>
              <w:t xml:space="preserve"> слова "на </w:t>
            </w:r>
            <w:r>
              <w:rPr>
                <w:lang w:val="ru-RU" w:eastAsia="en-US"/>
              </w:rPr>
              <w:t xml:space="preserve">чемпионатах мира, Европы, Олимпийских играх"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75" w:tooltip="Приказ Минпросвещения России от 18.05.2023 N 371 (ред. от 19.03.2024) ">
              <w:r>
                <w:rPr>
                  <w:lang w:val="ru-RU" w:eastAsia="en-US"/>
                </w:rPr>
                <w:t>абзаце седьмом</w:t>
              </w:r>
            </w:hyperlink>
            <w:r>
              <w:rPr>
                <w:lang w:val="ru-RU" w:eastAsia="en-US"/>
              </w:rPr>
              <w:t xml:space="preserve"> слова "главные хоккейные организации и федерации (международные, российские)" </w:t>
            </w:r>
            <w:r>
              <w:rPr>
                <w:b/>
                <w:lang w:val="ru-RU" w:eastAsia="en-US"/>
              </w:rPr>
              <w:t>заменить</w:t>
            </w:r>
            <w:r>
              <w:rPr>
                <w:lang w:val="ru-RU" w:eastAsia="en-US"/>
              </w:rPr>
              <w:t xml:space="preserve"> слов</w:t>
            </w:r>
            <w:r>
              <w:rPr>
                <w:lang w:val="ru-RU" w:eastAsia="en-US"/>
              </w:rPr>
              <w:t>ами "главные российские хоккейные организации и федерации";</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76" w:tooltip="Приказ Минпросвещения России от 18.05.2023 N 371 (ред. от 19.03.2024) ">
              <w:r>
                <w:rPr>
                  <w:lang w:val="ru-RU" w:eastAsia="en-US"/>
                </w:rPr>
                <w:t>абзаце восьмом</w:t>
              </w:r>
            </w:hyperlink>
            <w:r>
              <w:rPr>
                <w:lang w:val="ru-RU" w:eastAsia="en-US"/>
              </w:rPr>
              <w:t xml:space="preserve"> слова "Официальный календарь соревнований (международных, всероссийских, региональных).</w:t>
            </w:r>
            <w:r>
              <w:rPr>
                <w:lang w:val="ru-RU" w:eastAsia="en-US"/>
              </w:rPr>
              <w:t xml:space="preserve">"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77" w:tooltip="Приказ Минпросвещения России от 18.05.2023 N 371 (ред. от 19.03.2024) ">
              <w:r>
                <w:rPr>
                  <w:lang w:val="ru-RU" w:eastAsia="en-US"/>
                </w:rPr>
                <w:t>абзаце втором подпункта 127.9.5.4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lastRenderedPageBreak/>
              <w:t xml:space="preserve">в </w:t>
            </w:r>
            <w:hyperlink r:id="rId278" w:tooltip="Приказ Минпросвещения России от 18.05.2023 N 371 (ред. от 19.03.2024) ">
              <w:r>
                <w:rPr>
                  <w:lang w:val="ru-RU" w:eastAsia="en-US"/>
                </w:rPr>
                <w:t>абзаце втором подпункта 127.9.6.4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79" w:tooltip="Приказ Минпросвещения России от 18.05.2023 N 371 (ред. от 19.03.2024) ">
              <w:r>
                <w:rPr>
                  <w:lang w:val="ru-RU" w:eastAsia="en-US"/>
                </w:rPr>
                <w:t>подпункте 127.9.6.6</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280" w:tooltip="Приказ Минпросвещения России от 18.05.2023 N 371 (ред. от 19.03.2024) ">
              <w:r>
                <w:rPr>
                  <w:lang w:val="ru-RU" w:eastAsia="en-US"/>
                </w:rPr>
                <w:t>абзаце третьем</w:t>
              </w:r>
            </w:hyperlink>
            <w:r>
              <w:rPr>
                <w:lang w:val="ru-RU" w:eastAsia="en-US"/>
              </w:rPr>
              <w:t xml:space="preserve"> слова "мире и" исключить;</w:t>
            </w:r>
          </w:p>
          <w:p w:rsidR="00D375AB" w:rsidRDefault="005A04D1">
            <w:pPr>
              <w:widowControl/>
              <w:autoSpaceDE/>
              <w:autoSpaceDN/>
              <w:adjustRightInd/>
              <w:rPr>
                <w:lang w:val="ru-RU" w:eastAsia="en-US"/>
              </w:rPr>
            </w:pPr>
            <w:r>
              <w:rPr>
                <w:lang w:val="ru-RU" w:eastAsia="en-US"/>
              </w:rPr>
              <w:t xml:space="preserve">в </w:t>
            </w:r>
            <w:hyperlink r:id="rId281" w:tooltip="Приказ Минпросвещения России от 18.05.2023 N 371 (ред. от 19.03.2024) ">
              <w:r>
                <w:rPr>
                  <w:lang w:val="ru-RU" w:eastAsia="en-US"/>
                </w:rPr>
                <w:t>абзаце четвертом</w:t>
              </w:r>
            </w:hyperlink>
            <w:r>
              <w:rPr>
                <w:lang w:val="ru-RU" w:eastAsia="en-US"/>
              </w:rPr>
              <w:t xml:space="preserve"> слова "главных организац</w:t>
            </w:r>
            <w:r>
              <w:rPr>
                <w:lang w:val="ru-RU" w:eastAsia="en-US"/>
              </w:rPr>
              <w:t xml:space="preserve">ий, федераций (международные, российские)" </w:t>
            </w:r>
            <w:r>
              <w:rPr>
                <w:b/>
                <w:lang w:val="ru-RU" w:eastAsia="en-US"/>
              </w:rPr>
              <w:t>заменить</w:t>
            </w:r>
            <w:r>
              <w:rPr>
                <w:lang w:val="ru-RU" w:eastAsia="en-US"/>
              </w:rPr>
              <w:t xml:space="preserve"> словами главных российских организаций, федераций";</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82" w:tooltip="Приказ Минпросвещения России от 18.05.2023 N 371 (ред. от 19.03.2024) ">
              <w:r>
                <w:rPr>
                  <w:lang w:val="ru-RU" w:eastAsia="en-US"/>
                </w:rPr>
                <w:t>подпункте 127.9.6.7.3</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283" w:tooltip="Приказ Минпросвещения России от 18.05.2023 N 371 (ред. от 19.03.2024) ">
              <w:r>
                <w:rPr>
                  <w:lang w:val="ru-RU" w:eastAsia="en-US"/>
                </w:rPr>
                <w:t>абзаце втором</w:t>
              </w:r>
            </w:hyperlink>
            <w:r>
              <w:rPr>
                <w:lang w:val="ru-RU" w:eastAsia="en-US"/>
              </w:rPr>
              <w:t xml:space="preserve"> слова "мире и" исключить;</w:t>
            </w:r>
          </w:p>
          <w:p w:rsidR="00D375AB" w:rsidRDefault="005A04D1">
            <w:pPr>
              <w:widowControl/>
              <w:autoSpaceDE/>
              <w:autoSpaceDN/>
              <w:adjustRightInd/>
              <w:rPr>
                <w:lang w:val="ru-RU" w:eastAsia="en-US"/>
              </w:rPr>
            </w:pPr>
            <w:r>
              <w:rPr>
                <w:lang w:val="ru-RU" w:eastAsia="en-US"/>
              </w:rPr>
              <w:t xml:space="preserve">в </w:t>
            </w:r>
            <w:hyperlink r:id="rId284" w:tooltip="Приказ Минпросвещения России от 18.05.2023 N 371 (ред. от 19.03.2024) ">
              <w:r>
                <w:rPr>
                  <w:lang w:val="ru-RU" w:eastAsia="en-US"/>
                </w:rPr>
                <w:t>абзаце четвертом</w:t>
              </w:r>
            </w:hyperlink>
            <w:r>
              <w:rPr>
                <w:lang w:val="ru-RU" w:eastAsia="en-US"/>
              </w:rPr>
              <w:t xml:space="preserve"> слова "главных организаций, федераций (международные, российские)" </w:t>
            </w:r>
            <w:r>
              <w:rPr>
                <w:b/>
                <w:lang w:val="ru-RU" w:eastAsia="en-US"/>
              </w:rPr>
              <w:t>заменить</w:t>
            </w:r>
            <w:r>
              <w:rPr>
                <w:lang w:val="ru-RU" w:eastAsia="en-US"/>
              </w:rPr>
              <w:t xml:space="preserve"> словами главных российских организаций, федераций";</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85" w:tooltip="Приказ Минпросвещения России от 18.05.2023 N 371 (ред. от 19.03.2024) ">
              <w:r>
                <w:rPr>
                  <w:lang w:val="ru-RU" w:eastAsia="en-US"/>
                </w:rPr>
                <w:t>абзаце втором подпункта 127.9.7.4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86" w:tooltip="Приказ Минпросвещения России от 18.05.2023 N 371 (ред. от 19.03.2024) ">
              <w:r>
                <w:rPr>
                  <w:lang w:val="ru-RU" w:eastAsia="en-US"/>
                </w:rPr>
                <w:t>подпункте 127.9.7.6</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287" w:tooltip="Приказ Минпросвещения России от 18.05.2023 N 371 (ред. от 19.03.2024) ">
              <w:r>
                <w:rPr>
                  <w:lang w:val="ru-RU" w:eastAsia="en-US"/>
                </w:rPr>
                <w:t>абзаце третьем</w:t>
              </w:r>
            </w:hyperlink>
            <w:r>
              <w:rPr>
                <w:lang w:val="ru-RU" w:eastAsia="en-US"/>
              </w:rPr>
              <w:t xml:space="preserve"> слова "в мире" </w:t>
            </w:r>
            <w:r>
              <w:rPr>
                <w:b/>
                <w:lang w:val="ru-RU" w:eastAsia="en-US"/>
              </w:rPr>
              <w:t>исключить</w:t>
            </w:r>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288" w:tooltip="Приказ Минпросвещения России от 18.05.2023 N 371 (ред. от 19.03.2024) ">
              <w:r>
                <w:rPr>
                  <w:lang w:val="ru-RU" w:eastAsia="en-US"/>
                </w:rPr>
                <w:t xml:space="preserve">абзаце </w:t>
              </w:r>
              <w:r>
                <w:rPr>
                  <w:lang w:val="ru-RU" w:eastAsia="en-US"/>
                </w:rPr>
                <w:t>четвертом</w:t>
              </w:r>
            </w:hyperlink>
            <w:r>
              <w:rPr>
                <w:lang w:val="ru-RU" w:eastAsia="en-US"/>
              </w:rPr>
              <w:t xml:space="preserve"> слова "главных борцовских организаций, федераций (международные, российские)" </w:t>
            </w:r>
            <w:r>
              <w:rPr>
                <w:b/>
                <w:lang w:val="ru-RU" w:eastAsia="en-US"/>
              </w:rPr>
              <w:t>заменить</w:t>
            </w:r>
            <w:r>
              <w:rPr>
                <w:lang w:val="ru-RU" w:eastAsia="en-US"/>
              </w:rPr>
              <w:t xml:space="preserve"> словами главных российских борцовских организаций, федераций"; </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слова "и зарубежные"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hyperlink r:id="rId289" w:tooltip="Приказ Минпросвещения России от 18.05.2023 N 371 (ред. от 19.03.2024) ">
              <w:r>
                <w:rPr>
                  <w:lang w:val="ru-RU" w:eastAsia="en-US"/>
                </w:rPr>
                <w:t>абзац пятый</w:t>
              </w:r>
            </w:hyperlink>
            <w:r>
              <w:rPr>
                <w:lang w:val="ru-RU" w:eastAsia="en-US"/>
              </w:rPr>
              <w:t xml:space="preserve"> признать </w:t>
            </w:r>
            <w:r>
              <w:rPr>
                <w:b/>
                <w:lang w:val="ru-RU" w:eastAsia="en-US"/>
              </w:rPr>
              <w:t>утратившим силу</w:t>
            </w:r>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290" w:tooltip="Приказ Минпросвещения России от 18.05.2023 N 371 (ред. от 19.03.2024) ">
              <w:r>
                <w:rPr>
                  <w:lang w:val="ru-RU" w:eastAsia="en-US"/>
                </w:rPr>
                <w:t>подпункте 127.9.7.7.3</w:t>
              </w:r>
            </w:hyperlink>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91" w:tooltip="Приказ Минпросвещения России от 18.05.2023 N 371 (ред. от 19.03.2024) ">
              <w:r>
                <w:rPr>
                  <w:lang w:val="ru-RU" w:eastAsia="en-US"/>
                </w:rPr>
                <w:t>абзаце втором</w:t>
              </w:r>
            </w:hyperlink>
            <w:r>
              <w:rPr>
                <w:lang w:val="ru-RU" w:eastAsia="en-US"/>
              </w:rPr>
              <w:t xml:space="preserve"> слова "в мире,"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92" w:tooltip="Приказ Минпросвещения России от 18.05.2023 N 371 (ред. от 19.03.2024) ">
              <w:r>
                <w:rPr>
                  <w:lang w:val="ru-RU" w:eastAsia="en-US"/>
                </w:rPr>
                <w:t>абзаце третьем</w:t>
              </w:r>
            </w:hyperlink>
            <w:r>
              <w:rPr>
                <w:lang w:val="ru-RU" w:eastAsia="en-US"/>
              </w:rPr>
              <w:t xml:space="preserve"> слова "главных организаций, федераций (международные, российские)" заменить слова</w:t>
            </w:r>
            <w:r>
              <w:rPr>
                <w:lang w:val="ru-RU" w:eastAsia="en-US"/>
              </w:rPr>
              <w:t>ми главных российских организаций, федераций";</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93" w:tooltip="Приказ Минпросвещения России от 18.05.2023 N 371 (ред. от 19.03.2024) ">
              <w:r>
                <w:rPr>
                  <w:lang w:val="ru-RU" w:eastAsia="en-US"/>
                </w:rPr>
                <w:t>абзаце втором подпункта 127.9.8.4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94" w:tooltip="Приказ Минпросвещения России от 18.05.2023 N 371 (ред. от 19.03.2024) ">
              <w:r>
                <w:rPr>
                  <w:lang w:val="ru-RU" w:eastAsia="en-US"/>
                </w:rPr>
                <w:t>подпункте 127.9.8.6</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295" w:tooltip="Приказ Минпросвещения России от 18.05.2023 N 371 (ред. от 19.03.2024) ">
              <w:r>
                <w:rPr>
                  <w:lang w:val="ru-RU" w:eastAsia="en-US"/>
                </w:rPr>
                <w:t>абзаце третьем</w:t>
              </w:r>
            </w:hyperlink>
            <w:r>
              <w:rPr>
                <w:lang w:val="ru-RU" w:eastAsia="en-US"/>
              </w:rPr>
              <w:t xml:space="preserve"> слова "в мире," </w:t>
            </w:r>
            <w:r>
              <w:rPr>
                <w:b/>
                <w:lang w:val="ru-RU" w:eastAsia="en-US"/>
              </w:rPr>
              <w:t>исключить</w:t>
            </w:r>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296" w:tooltip="Приказ Минпросвещения России от 18.05.2023 N 371 (ред. от 19.03.2024) ">
              <w:r>
                <w:rPr>
                  <w:lang w:val="ru-RU" w:eastAsia="en-US"/>
                </w:rPr>
                <w:t>абзаце четвертом</w:t>
              </w:r>
            </w:hyperlink>
            <w:r>
              <w:rPr>
                <w:lang w:val="ru-RU" w:eastAsia="en-US"/>
              </w:rPr>
              <w:t xml:space="preserve"> слова "главных флорбольных организаций, федераций (международные, российские)" </w:t>
            </w:r>
            <w:r>
              <w:rPr>
                <w:b/>
                <w:lang w:val="ru-RU" w:eastAsia="en-US"/>
              </w:rPr>
              <w:t>заменить</w:t>
            </w:r>
            <w:r>
              <w:rPr>
                <w:lang w:val="ru-RU" w:eastAsia="en-US"/>
              </w:rPr>
              <w:t xml:space="preserve"> словами "главных российских флорбольных организаций, федераций";</w:t>
            </w:r>
          </w:p>
          <w:p w:rsidR="00D375AB" w:rsidRDefault="005A04D1">
            <w:pPr>
              <w:widowControl/>
              <w:autoSpaceDE/>
              <w:autoSpaceDN/>
              <w:adjustRightInd/>
              <w:rPr>
                <w:lang w:val="ru-RU" w:eastAsia="en-US"/>
              </w:rPr>
            </w:pPr>
            <w:hyperlink r:id="rId297" w:tooltip="Приказ Минпросвещения России от 18.05.2023 N 371 (ред. от 19.03.2024) ">
              <w:r>
                <w:rPr>
                  <w:lang w:val="ru-RU" w:eastAsia="en-US"/>
                </w:rPr>
                <w:t>абзац пятый</w:t>
              </w:r>
            </w:hyperlink>
            <w:r>
              <w:rPr>
                <w:lang w:val="ru-RU" w:eastAsia="en-US"/>
              </w:rPr>
              <w:t xml:space="preserve"> признать </w:t>
            </w:r>
            <w:r>
              <w:rPr>
                <w:b/>
                <w:lang w:val="ru-RU" w:eastAsia="en-US"/>
              </w:rPr>
              <w:t>утратившим силу</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298" w:tooltip="Приказ Минпросвещения России от 18.05.2023 N 371 (ред. от 19.03.2024) ">
              <w:r>
                <w:rPr>
                  <w:lang w:val="ru-RU" w:eastAsia="en-US"/>
                </w:rPr>
                <w:t>подпункте 127.9.8.7.3</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299" w:tooltip="Приказ Минпросвещения России от 18.05.2023 N 371 (ред. от 19.03.2024) ">
              <w:r>
                <w:rPr>
                  <w:lang w:val="ru-RU" w:eastAsia="en-US"/>
                </w:rPr>
                <w:t>абзаце втором</w:t>
              </w:r>
            </w:hyperlink>
            <w:r>
              <w:rPr>
                <w:lang w:val="ru-RU" w:eastAsia="en-US"/>
              </w:rPr>
              <w:t xml:space="preserve"> слова "в мире,"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00" w:tooltip="Приказ Минпросвещения России от 18.05.2023 N 371 (ред. от 19.03.2024) ">
              <w:r>
                <w:rPr>
                  <w:lang w:val="ru-RU" w:eastAsia="en-US"/>
                </w:rPr>
                <w:t>абзаце третьем</w:t>
              </w:r>
            </w:hyperlink>
            <w:r>
              <w:rPr>
                <w:lang w:val="ru-RU" w:eastAsia="en-US"/>
              </w:rPr>
              <w:t xml:space="preserve"> слова "главных флорбольных организаций, федераций (международные, российские)" </w:t>
            </w:r>
            <w:r>
              <w:rPr>
                <w:b/>
                <w:lang w:val="ru-RU" w:eastAsia="en-US"/>
              </w:rPr>
              <w:t>заменить</w:t>
            </w:r>
            <w:r>
              <w:rPr>
                <w:lang w:val="ru-RU" w:eastAsia="en-US"/>
              </w:rPr>
              <w:t xml:space="preserve"> словами "главных российских флорбольных организаций, федераций</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lastRenderedPageBreak/>
              <w:t xml:space="preserve">в </w:t>
            </w:r>
            <w:hyperlink r:id="rId301" w:tooltip="Приказ Минпросвещения России от 18.05.2023 N 371 (ред. от 19.03.2024) ">
              <w:r>
                <w:rPr>
                  <w:lang w:val="ru-RU" w:eastAsia="en-US"/>
                </w:rPr>
                <w:t>абзаце четвертом</w:t>
              </w:r>
            </w:hyperlink>
            <w:r>
              <w:rPr>
                <w:lang w:val="ru-RU" w:eastAsia="en-US"/>
              </w:rPr>
              <w:t xml:space="preserve"> слова "и зарубежных"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02" w:tooltip="Приказ Минпросвещения России от 18.05.2023 N 371 (ред. от 19.03.2024) ">
              <w:r>
                <w:rPr>
                  <w:lang w:val="ru-RU" w:eastAsia="en-US"/>
                </w:rPr>
                <w:t>абзаце пятом</w:t>
              </w:r>
            </w:hyperlink>
            <w:r>
              <w:rPr>
                <w:lang w:val="ru-RU" w:eastAsia="en-US"/>
              </w:rPr>
              <w:t xml:space="preserve"> сло</w:t>
            </w:r>
            <w:r>
              <w:rPr>
                <w:lang w:val="ru-RU" w:eastAsia="en-US"/>
              </w:rPr>
              <w:t xml:space="preserve">ва "входящих в официальный календарь соревнований (международных, всероссийских, региональных)"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03" w:tooltip="Приказ Минпросвещения России от 18.05.2023 N 371 (ред. от 19.03.2024) ">
              <w:r>
                <w:rPr>
                  <w:lang w:val="ru-RU" w:eastAsia="en-US"/>
                </w:rPr>
                <w:t>абзаце втором подпункта 127.9.9.4</w:t>
              </w:r>
            </w:hyperlink>
            <w:r>
              <w:rPr>
                <w:lang w:val="ru-RU" w:eastAsia="en-US"/>
              </w:rPr>
              <w:t xml:space="preserve"> слова "гендерных особ</w:t>
            </w:r>
            <w:r>
              <w:rPr>
                <w:lang w:val="ru-RU" w:eastAsia="en-US"/>
              </w:rPr>
              <w:t xml:space="preserve">енностей"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04" w:tooltip="Приказ Минпросвещения России от 18.05.2023 N 371 (ред. от 19.03.2024) ">
              <w:r>
                <w:rPr>
                  <w:lang w:val="ru-RU" w:eastAsia="en-US"/>
                </w:rPr>
                <w:t>подпункте 127.9.10.4</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05" w:tooltip="Приказ Минпросвещения России от 18.05.2023 N 371 (ред. от 19.03.2024) ">
              <w:r>
                <w:rPr>
                  <w:lang w:val="ru-RU" w:eastAsia="en-US"/>
                </w:rPr>
                <w:t>абзаце втором</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06" w:tooltip="Приказ Минпросвещения России от 18.05.2023 N 371 (ред. от 19.03.2024) ">
              <w:r>
                <w:rPr>
                  <w:lang w:val="ru-RU" w:eastAsia="en-US"/>
                </w:rPr>
                <w:t>аб</w:t>
              </w:r>
              <w:r>
                <w:rPr>
                  <w:lang w:val="ru-RU" w:eastAsia="en-US"/>
                </w:rPr>
                <w:t>заце третьем</w:t>
              </w:r>
            </w:hyperlink>
            <w:r>
              <w:rPr>
                <w:lang w:val="ru-RU" w:eastAsia="en-US"/>
              </w:rPr>
              <w:t xml:space="preserve"> слова "гендерных особенностей"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07" w:tooltip="Приказ Минпросвещения России от 18.05.2023 N 371 (ред. от 19.03.2024) ">
              <w:r>
                <w:rPr>
                  <w:lang w:val="ru-RU" w:eastAsia="en-US"/>
                </w:rPr>
                <w:t>подпункте 127.9.10.6</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08" w:tooltip="Приказ Минпросвещения России от 18.05.2023 N 371 (ред. от 19.03.2024) ">
              <w:r>
                <w:rPr>
                  <w:lang w:val="ru-RU" w:eastAsia="en-US"/>
                </w:rPr>
                <w:t>абзаце третьем</w:t>
              </w:r>
            </w:hyperlink>
            <w:r>
              <w:rPr>
                <w:lang w:val="ru-RU" w:eastAsia="en-US"/>
              </w:rPr>
              <w:t xml:space="preserve"> слова "в мире, Европе и", "и зарубежных"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09" w:tooltip="Приказ Минпросвещения России от 18.05.2023 N 371 (ред. от 19.03.2024) ">
              <w:r>
                <w:rPr>
                  <w:lang w:val="ru-RU" w:eastAsia="en-US"/>
                </w:rPr>
                <w:t>абзаце четвертом</w:t>
              </w:r>
            </w:hyperlink>
            <w:r>
              <w:rPr>
                <w:lang w:val="ru-RU" w:eastAsia="en-US"/>
              </w:rPr>
              <w:t xml:space="preserve"> слова ", Европы и мира"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10" w:tooltip="Приказ Минпросвещения России от 18.05.2023 N 371 (ред. от 19.03.2024) ">
              <w:r>
                <w:rPr>
                  <w:lang w:val="ru-RU" w:eastAsia="en-US"/>
                </w:rPr>
                <w:t>абзаце пятом</w:t>
              </w:r>
            </w:hyperlink>
            <w:r>
              <w:rPr>
                <w:lang w:val="ru-RU" w:eastAsia="en-US"/>
              </w:rPr>
              <w:t xml:space="preserve"> слова "мира, Европы,"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hyperlink r:id="rId311" w:tooltip="Приказ Минпросвещения России от 18.05.2023 N 371 (ред. от 19.03.2024) ">
              <w:r>
                <w:rPr>
                  <w:lang w:val="ru-RU" w:eastAsia="en-US"/>
                </w:rPr>
                <w:t>абзац седьмой</w:t>
              </w:r>
            </w:hyperlink>
            <w:r>
              <w:rPr>
                <w:lang w:val="ru-RU" w:eastAsia="en-US"/>
              </w:rPr>
              <w:t xml:space="preserve"> признать утратившим силу;</w:t>
            </w:r>
          </w:p>
          <w:p w:rsidR="00D375AB" w:rsidRDefault="005A04D1">
            <w:pPr>
              <w:widowControl/>
              <w:autoSpaceDE/>
              <w:autoSpaceDN/>
              <w:adjustRightInd/>
              <w:rPr>
                <w:lang w:val="ru-RU" w:eastAsia="en-US"/>
              </w:rPr>
            </w:pPr>
            <w:r>
              <w:rPr>
                <w:lang w:val="ru-RU" w:eastAsia="en-US"/>
              </w:rPr>
              <w:t xml:space="preserve">в </w:t>
            </w:r>
            <w:hyperlink r:id="rId312" w:tooltip="Приказ Минпросвещения России от 18.05.2023 N 371 (ред. от 19.03.2024) ">
              <w:r>
                <w:rPr>
                  <w:lang w:val="ru-RU" w:eastAsia="en-US"/>
                </w:rPr>
                <w:t>абзаце двадцать шестом</w:t>
              </w:r>
            </w:hyperlink>
            <w:r>
              <w:rPr>
                <w:lang w:val="ru-RU" w:eastAsia="en-US"/>
              </w:rPr>
              <w:t xml:space="preserve"> слова "(массаж, самомассаж, баня, оздоровительное плавание)"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13" w:tooltip="Приказ Минпросвещения России от 18.05.2023 N 371 (ред. от 19.03.2024) ">
              <w:r>
                <w:rPr>
                  <w:lang w:val="ru-RU" w:eastAsia="en-US"/>
                </w:rPr>
                <w:t>подпункте 127.9.10.7.3</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14" w:tooltip="Приказ Минпросвещения России от 18.05.2023 N 371 (ред. от 19.03.2024) ">
              <w:r>
                <w:rPr>
                  <w:lang w:val="ru-RU" w:eastAsia="en-US"/>
                </w:rPr>
                <w:t>абзаце третьем</w:t>
              </w:r>
            </w:hyperlink>
            <w:r>
              <w:rPr>
                <w:lang w:val="ru-RU" w:eastAsia="en-US"/>
              </w:rPr>
              <w:t xml:space="preserve"> слова "в мире, в Европе,"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15" w:tooltip="Приказ Минпросвещения России от 18.05.2023 N 371 (ред. от 19.03.2024) ">
              <w:r>
                <w:rPr>
                  <w:lang w:val="ru-RU" w:eastAsia="en-US"/>
                </w:rPr>
                <w:t>абзаце четвертом</w:t>
              </w:r>
            </w:hyperlink>
            <w:r>
              <w:rPr>
                <w:lang w:val="ru-RU" w:eastAsia="en-US"/>
              </w:rPr>
              <w:t xml:space="preserve"> слова "и зарубежных"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16" w:tooltip="Приказ Минпросвещения России от 18.05.2023 N 371 (ред. от 19.03.2024) ">
              <w:r>
                <w:rPr>
                  <w:lang w:val="ru-RU" w:eastAsia="en-US"/>
                </w:rPr>
                <w:t>абзаце семнадцатом</w:t>
              </w:r>
            </w:hyperlink>
            <w:r>
              <w:rPr>
                <w:lang w:val="ru-RU" w:eastAsia="en-US"/>
              </w:rPr>
              <w:t xml:space="preserve"> слова ", приемов массажа и самомассажа после физической нагрузки"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17" w:tooltip="Приказ Минпросвещения России от 18.05.2023 N 371 (ред. от 19.03.2024) ">
              <w:r>
                <w:rPr>
                  <w:lang w:val="ru-RU" w:eastAsia="en-US"/>
                </w:rPr>
                <w:t>абзаце втором подпункта 127.9.11.4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18" w:tooltip="Приказ Минпросвещения России от 18.05.2023 N 371 (ред. от 19.03.2024) ">
              <w:r>
                <w:rPr>
                  <w:lang w:val="ru-RU" w:eastAsia="en-US"/>
                </w:rPr>
                <w:t>абзаце третьем подпункта 127.9.12.4</w:t>
              </w:r>
            </w:hyperlink>
            <w:r>
              <w:rPr>
                <w:lang w:val="ru-RU" w:eastAsia="en-US"/>
              </w:rPr>
              <w:t xml:space="preserve"> слова "гендерных особенностей"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19" w:tooltip="Приказ Минпросвещения России от 18.05.2023 N 371 (ред. от 19.03.2024) ">
              <w:r>
                <w:rPr>
                  <w:lang w:val="ru-RU" w:eastAsia="en-US"/>
                </w:rPr>
                <w:t>абзаце втором подпункта 127.9.13.4</w:t>
              </w:r>
            </w:hyperlink>
            <w:r>
              <w:rPr>
                <w:lang w:val="ru-RU" w:eastAsia="en-US"/>
              </w:rPr>
              <w:t xml:space="preserve"> слова "гендерных</w:t>
            </w:r>
            <w:r>
              <w:rPr>
                <w:lang w:val="ru-RU" w:eastAsia="en-US"/>
              </w:rPr>
              <w:t xml:space="preserve">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hyperlink r:id="rId320" w:tooltip="Приказ Минпросвещения России от 18.05.2023 N 371 (ред. от 19.03.2024) ">
              <w:r>
                <w:rPr>
                  <w:lang w:val="ru-RU" w:eastAsia="en-US"/>
                </w:rPr>
                <w:t>подпункт 127.9.14</w:t>
              </w:r>
            </w:hyperlink>
            <w:r>
              <w:rPr>
                <w:lang w:val="ru-RU" w:eastAsia="en-US"/>
              </w:rPr>
              <w:t xml:space="preserve"> признать </w:t>
            </w:r>
            <w:r>
              <w:rPr>
                <w:b/>
                <w:lang w:val="ru-RU" w:eastAsia="en-US"/>
              </w:rPr>
              <w:t>утратившим силу</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21" w:tooltip="Приказ Минпросвещения России от 18.05.2023 N 371 (ред. от 19.03.2024) ">
              <w:r>
                <w:rPr>
                  <w:lang w:val="ru-RU" w:eastAsia="en-US"/>
                </w:rPr>
                <w:t>абзаце третьем подпункта 127.9.15.4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22" w:tooltip="Приказ Минпросвещения России от 18.05.2023 N 371 (ред. от 19.03.2024) ">
              <w:r>
                <w:rPr>
                  <w:lang w:val="ru-RU" w:eastAsia="en-US"/>
                </w:rPr>
                <w:t>подпункте 127.9.15.6</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23" w:tooltip="Приказ Минпросвещения России от 18.05.2023 N 371 (ред. от 19.03.2024) ">
              <w:r>
                <w:rPr>
                  <w:lang w:val="ru-RU" w:eastAsia="en-US"/>
                </w:rPr>
                <w:t>абзаце третьем</w:t>
              </w:r>
            </w:hyperlink>
            <w:r>
              <w:rPr>
                <w:lang w:val="ru-RU" w:eastAsia="en-US"/>
              </w:rPr>
              <w:t xml:space="preserve"> слова "мира, Европы,"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24" w:tooltip="Приказ Минпросвещения России от 18.05.2023 N 371 (ред. от 19.03.2024) ">
              <w:r>
                <w:rPr>
                  <w:lang w:val="ru-RU" w:eastAsia="en-US"/>
                </w:rPr>
                <w:t>абзаце четвертом</w:t>
              </w:r>
            </w:hyperlink>
            <w:r>
              <w:rPr>
                <w:lang w:val="ru-RU" w:eastAsia="en-US"/>
              </w:rPr>
              <w:t xml:space="preserve"> слова ", Европы и мира";</w:t>
            </w:r>
          </w:p>
          <w:p w:rsidR="00D375AB" w:rsidRDefault="005A04D1">
            <w:pPr>
              <w:widowControl/>
              <w:autoSpaceDE/>
              <w:autoSpaceDN/>
              <w:adjustRightInd/>
              <w:rPr>
                <w:lang w:val="ru-RU" w:eastAsia="en-US"/>
              </w:rPr>
            </w:pPr>
            <w:r>
              <w:rPr>
                <w:lang w:val="ru-RU" w:eastAsia="en-US"/>
              </w:rPr>
              <w:t xml:space="preserve">в </w:t>
            </w:r>
            <w:hyperlink r:id="rId325" w:tooltip="Приказ Минпросвещения России от 18.05.2023 N 371 (ред. от 19.03.2024) ">
              <w:r>
                <w:rPr>
                  <w:lang w:val="ru-RU" w:eastAsia="en-US"/>
                </w:rPr>
                <w:t>абзаце пятом</w:t>
              </w:r>
            </w:hyperlink>
            <w:r>
              <w:rPr>
                <w:lang w:val="ru-RU" w:eastAsia="en-US"/>
              </w:rPr>
              <w:t xml:space="preserve"> слова "в мире, Европе и", "и зарубежных"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hyperlink r:id="rId326" w:tooltip="Приказ Минпросвещения России от 18.05.2023 N 371 (ред. от 19.03.2024) ">
              <w:r>
                <w:rPr>
                  <w:lang w:val="ru-RU" w:eastAsia="en-US"/>
                </w:rPr>
                <w:t>абзац седьмой</w:t>
              </w:r>
            </w:hyperlink>
            <w:r>
              <w:rPr>
                <w:lang w:val="ru-RU" w:eastAsia="en-US"/>
              </w:rPr>
              <w:t xml:space="preserve"> признать утрати</w:t>
            </w:r>
            <w:r>
              <w:rPr>
                <w:lang w:val="ru-RU" w:eastAsia="en-US"/>
              </w:rPr>
              <w:t>вшим силу;</w:t>
            </w:r>
          </w:p>
          <w:p w:rsidR="00D375AB" w:rsidRDefault="005A04D1">
            <w:pPr>
              <w:widowControl/>
              <w:autoSpaceDE/>
              <w:autoSpaceDN/>
              <w:adjustRightInd/>
              <w:rPr>
                <w:lang w:val="ru-RU" w:eastAsia="en-US"/>
              </w:rPr>
            </w:pPr>
            <w:r>
              <w:rPr>
                <w:lang w:val="ru-RU" w:eastAsia="en-US"/>
              </w:rPr>
              <w:t xml:space="preserve">в </w:t>
            </w:r>
            <w:hyperlink r:id="rId327" w:tooltip="Приказ Минпросвещения России от 18.05.2023 N 371 (ред. от 19.03.2024) ">
              <w:r>
                <w:rPr>
                  <w:lang w:val="ru-RU" w:eastAsia="en-US"/>
                </w:rPr>
                <w:t>абзаце двадцать седьмом</w:t>
              </w:r>
            </w:hyperlink>
            <w:r>
              <w:rPr>
                <w:lang w:val="ru-RU" w:eastAsia="en-US"/>
              </w:rPr>
              <w:t xml:space="preserve"> слова "(массаж, самомассаж, баня, оздоровительное плавание)"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28" w:tooltip="Приказ Минпросвещения России от 18.05.2023 N 371 (ред. от 19.03.2024) ">
              <w:r>
                <w:rPr>
                  <w:lang w:val="ru-RU" w:eastAsia="en-US"/>
                </w:rPr>
                <w:t>абзаце втором подпункта 127.9.16.4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29" w:tooltip="Приказ Минпросвещения России от 18.05.2023 N 371 (ред. от 19.03.2024) ">
              <w:r>
                <w:rPr>
                  <w:lang w:val="ru-RU" w:eastAsia="en-US"/>
                </w:rPr>
                <w:t>подпункте 127.9.16.6</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30" w:tooltip="Приказ Минпросвещения России от 18.05.2023 N 371 (ред. от 19.03.2024) ">
              <w:r>
                <w:rPr>
                  <w:lang w:val="ru-RU" w:eastAsia="en-US"/>
                </w:rPr>
                <w:t>абзаце третьем</w:t>
              </w:r>
            </w:hyperlink>
            <w:r>
              <w:rPr>
                <w:lang w:val="ru-RU" w:eastAsia="en-US"/>
              </w:rPr>
              <w:t xml:space="preserve"> слова "в мире,"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31" w:tooltip="Приказ Минпросвещения России от 18.05.2023 N 371 (ред. от 19.03.2024) ">
              <w:r>
                <w:rPr>
                  <w:lang w:val="ru-RU" w:eastAsia="en-US"/>
                </w:rPr>
                <w:t>абзаце четвертом</w:t>
              </w:r>
            </w:hyperlink>
            <w:r>
              <w:rPr>
                <w:lang w:val="ru-RU" w:eastAsia="en-US"/>
              </w:rPr>
              <w:t xml:space="preserve"> слова "главных организаций и федераций по роллер спорту (международные, российские)" </w:t>
            </w:r>
            <w:r>
              <w:rPr>
                <w:b/>
                <w:lang w:val="ru-RU" w:eastAsia="en-US"/>
              </w:rPr>
              <w:t>заменить</w:t>
            </w:r>
            <w:r>
              <w:rPr>
                <w:lang w:val="ru-RU" w:eastAsia="en-US"/>
              </w:rPr>
              <w:t xml:space="preserve"> словами "главных российских организаций и федераций по р</w:t>
            </w:r>
            <w:r>
              <w:rPr>
                <w:lang w:val="ru-RU" w:eastAsia="en-US"/>
              </w:rPr>
              <w:t>оллер спорту";</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32" w:tooltip="Приказ Минпросвещения России от 18.05.2023 N 371 (ред. от 19.03.2024) ">
              <w:r>
                <w:rPr>
                  <w:lang w:val="ru-RU" w:eastAsia="en-US"/>
                </w:rPr>
                <w:t>абзаце пятом</w:t>
              </w:r>
            </w:hyperlink>
            <w:r>
              <w:rPr>
                <w:lang w:val="ru-RU" w:eastAsia="en-US"/>
              </w:rPr>
              <w:t xml:space="preserve"> слова "и зарубежные" </w:t>
            </w:r>
            <w:r>
              <w:rPr>
                <w:b/>
                <w:lang w:val="ru-RU" w:eastAsia="en-US"/>
              </w:rPr>
              <w:t>исключить</w:t>
            </w:r>
            <w:r>
              <w:rPr>
                <w:lang w:val="ru-RU" w:eastAsia="en-US"/>
              </w:rPr>
              <w:t>;</w:t>
            </w:r>
          </w:p>
          <w:p w:rsidR="00D375AB" w:rsidRDefault="005A04D1">
            <w:pPr>
              <w:widowControl/>
              <w:autoSpaceDE/>
              <w:autoSpaceDN/>
              <w:adjustRightInd/>
              <w:rPr>
                <w:lang w:val="ru-RU" w:eastAsia="en-US"/>
              </w:rPr>
            </w:pPr>
            <w:hyperlink r:id="rId333" w:tooltip="Приказ Минпросвещения России от 18.05.2023 N 371 (ред. от 19.03.2024) ">
              <w:r>
                <w:rPr>
                  <w:lang w:val="ru-RU" w:eastAsia="en-US"/>
                </w:rPr>
                <w:t>абзац шестой</w:t>
              </w:r>
            </w:hyperlink>
            <w:r>
              <w:rPr>
                <w:lang w:val="ru-RU" w:eastAsia="en-US"/>
              </w:rPr>
              <w:t xml:space="preserve"> пр</w:t>
            </w:r>
            <w:r>
              <w:rPr>
                <w:lang w:val="ru-RU" w:eastAsia="en-US"/>
              </w:rPr>
              <w:t xml:space="preserve">изнать </w:t>
            </w:r>
            <w:r>
              <w:rPr>
                <w:b/>
                <w:lang w:val="ru-RU" w:eastAsia="en-US"/>
              </w:rPr>
              <w:t>утратившим силу</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34" w:tooltip="Приказ Минпросвещения России от 18.05.2023 N 371 (ред. от 19.03.2024) ">
              <w:r>
                <w:rPr>
                  <w:lang w:val="ru-RU" w:eastAsia="en-US"/>
                </w:rPr>
                <w:t>подпункте 127.9.16.7.3</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35" w:tooltip="Приказ Минпросвещения России от 18.05.2023 N 371 (ред. от 19.03.2024) ">
              <w:r>
                <w:rPr>
                  <w:lang w:val="ru-RU" w:eastAsia="en-US"/>
                </w:rPr>
                <w:t>абзаце втором</w:t>
              </w:r>
            </w:hyperlink>
            <w:r>
              <w:rPr>
                <w:lang w:val="ru-RU" w:eastAsia="en-US"/>
              </w:rPr>
              <w:t xml:space="preserve"> слова "в ми</w:t>
            </w:r>
            <w:r>
              <w:rPr>
                <w:lang w:val="ru-RU" w:eastAsia="en-US"/>
              </w:rPr>
              <w:t xml:space="preserve">ре," </w:t>
            </w:r>
            <w:r>
              <w:rPr>
                <w:b/>
                <w:lang w:val="ru-RU" w:eastAsia="en-US"/>
              </w:rPr>
              <w:t>исключить</w:t>
            </w:r>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36" w:tooltip="Приказ Минпросвещения России от 18.05.2023 N 371 (ред. от 19.03.2024) ">
              <w:r>
                <w:rPr>
                  <w:lang w:val="ru-RU" w:eastAsia="en-US"/>
                </w:rPr>
                <w:t>абзаце третьем</w:t>
              </w:r>
            </w:hyperlink>
            <w:r>
              <w:rPr>
                <w:lang w:val="ru-RU" w:eastAsia="en-US"/>
              </w:rPr>
              <w:t xml:space="preserve"> слова "главных организаций и федераций (международные, российские)" </w:t>
            </w:r>
            <w:r>
              <w:rPr>
                <w:b/>
                <w:lang w:val="ru-RU" w:eastAsia="en-US"/>
              </w:rPr>
              <w:t>заменить</w:t>
            </w:r>
            <w:r>
              <w:rPr>
                <w:lang w:val="ru-RU" w:eastAsia="en-US"/>
              </w:rPr>
              <w:t xml:space="preserve"> словами "главных российских организаций и федераций";</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37" w:tooltip="Приказ Минпросвещения России от 18.05.2023 N 371 (ред. от 19.03.2024) ">
              <w:r>
                <w:rPr>
                  <w:lang w:val="ru-RU" w:eastAsia="en-US"/>
                </w:rPr>
                <w:t>абзаце четвертом</w:t>
              </w:r>
            </w:hyperlink>
            <w:r>
              <w:rPr>
                <w:lang w:val="ru-RU" w:eastAsia="en-US"/>
              </w:rPr>
              <w:t xml:space="preserve"> слова "и зарубежных", "на международной арене" исключить;</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38" w:tooltip="Приказ Минпросвещения России от 18.05.2023 N 371 (ред. от 19.03.2024) ">
              <w:r>
                <w:rPr>
                  <w:lang w:val="ru-RU" w:eastAsia="en-US"/>
                </w:rPr>
                <w:t>абз</w:t>
              </w:r>
              <w:r>
                <w:rPr>
                  <w:lang w:val="ru-RU" w:eastAsia="en-US"/>
                </w:rPr>
                <w:t>аце пятом</w:t>
              </w:r>
            </w:hyperlink>
            <w:r>
              <w:rPr>
                <w:lang w:val="ru-RU" w:eastAsia="en-US"/>
              </w:rPr>
              <w:t xml:space="preserve"> слова "умение анализировать результаты соревнований, входящих в официальный календарь соревнований (международных, всероссийских, региональных);"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абзаце восемнадцатом подпункта 127.9.17.3.1 слово "толерантности" </w:t>
            </w:r>
            <w:r>
              <w:rPr>
                <w:b/>
                <w:lang w:val="ru-RU" w:eastAsia="en-US"/>
              </w:rPr>
              <w:t>заменить</w:t>
            </w:r>
            <w:r>
              <w:rPr>
                <w:lang w:val="ru-RU" w:eastAsia="en-US"/>
              </w:rPr>
              <w:t xml:space="preserve"> словом "</w:t>
            </w:r>
            <w:r>
              <w:rPr>
                <w:lang w:val="ru-RU" w:eastAsia="en-US"/>
              </w:rPr>
              <w:t>взаимоуважения";</w:t>
            </w:r>
          </w:p>
          <w:p w:rsidR="00D375AB" w:rsidRDefault="005A04D1">
            <w:pPr>
              <w:widowControl/>
              <w:autoSpaceDE/>
              <w:autoSpaceDN/>
              <w:adjustRightInd/>
              <w:rPr>
                <w:lang w:val="ru-RU" w:eastAsia="en-US"/>
              </w:rPr>
            </w:pPr>
            <w:r>
              <w:rPr>
                <w:lang w:val="ru-RU" w:eastAsia="en-US"/>
              </w:rPr>
              <w:t xml:space="preserve">в </w:t>
            </w:r>
            <w:hyperlink r:id="rId339" w:tooltip="Приказ Минпросвещения России от 18.05.2023 N 371 (ред. от 19.03.2024) ">
              <w:r>
                <w:rPr>
                  <w:lang w:val="ru-RU" w:eastAsia="en-US"/>
                </w:rPr>
                <w:t>абзаце втором подпункта 127.9.17.4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40" w:tooltip="Приказ Минпросвещения России от 18.05.2023 N 371 (ред. от 19.03.2024) ">
              <w:r>
                <w:rPr>
                  <w:lang w:val="ru-RU" w:eastAsia="en-US"/>
                </w:rPr>
                <w:t>подпункте 127.9.17.6</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41" w:tooltip="Приказ Минпросвещения России от 18.05.2023 N 371 (ред. от 19.03.2024) ">
              <w:r>
                <w:rPr>
                  <w:lang w:val="ru-RU" w:eastAsia="en-US"/>
                </w:rPr>
                <w:t>абзаце третьем</w:t>
              </w:r>
            </w:hyperlink>
            <w:r>
              <w:rPr>
                <w:lang w:val="ru-RU" w:eastAsia="en-US"/>
              </w:rPr>
              <w:t xml:space="preserve"> слова "мира, Европы,"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42" w:tooltip="Приказ Минпросвещения России от 18.05.2023 N 371 (ред. от 19.03.2024) ">
              <w:r>
                <w:rPr>
                  <w:lang w:val="ru-RU" w:eastAsia="en-US"/>
                </w:rPr>
                <w:t>абзаце четвертом</w:t>
              </w:r>
            </w:hyperlink>
            <w:r>
              <w:rPr>
                <w:lang w:val="ru-RU" w:eastAsia="en-US"/>
              </w:rPr>
              <w:t xml:space="preserve"> слова ", Европы и мира"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43" w:tooltip="Приказ Минпросвещения России от 18.05.2023 N 371 (ред. от 19.03.2024) ">
              <w:r>
                <w:rPr>
                  <w:lang w:val="ru-RU" w:eastAsia="en-US"/>
                </w:rPr>
                <w:t>абзаце пятом</w:t>
              </w:r>
            </w:hyperlink>
            <w:r>
              <w:rPr>
                <w:lang w:val="ru-RU" w:eastAsia="en-US"/>
              </w:rPr>
              <w:t xml:space="preserve"> слова "в мире</w:t>
            </w:r>
            <w:r>
              <w:rPr>
                <w:lang w:val="ru-RU" w:eastAsia="en-US"/>
              </w:rPr>
              <w:t xml:space="preserve">, Европе и", "и зарубежных"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hyperlink r:id="rId344" w:tooltip="Приказ Минпросвещения России от 18.05.2023 N 371 (ред. от 19.03.2024) ">
              <w:r>
                <w:rPr>
                  <w:lang w:val="ru-RU" w:eastAsia="en-US"/>
                </w:rPr>
                <w:t>абзац седьмой</w:t>
              </w:r>
            </w:hyperlink>
            <w:r>
              <w:rPr>
                <w:lang w:val="ru-RU" w:eastAsia="en-US"/>
              </w:rPr>
              <w:t xml:space="preserve"> признать </w:t>
            </w:r>
            <w:r>
              <w:rPr>
                <w:b/>
                <w:lang w:val="ru-RU" w:eastAsia="en-US"/>
              </w:rPr>
              <w:t>утратившим силу</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45" w:tooltip="Приказ Минпросвещения России от 18.05.2023 N 371 (ред. от 19.03.2024) ">
              <w:r>
                <w:rPr>
                  <w:lang w:val="ru-RU" w:eastAsia="en-US"/>
                </w:rPr>
                <w:t>абзаце двадцать седьмом</w:t>
              </w:r>
            </w:hyperlink>
            <w:r>
              <w:rPr>
                <w:lang w:val="ru-RU" w:eastAsia="en-US"/>
              </w:rPr>
              <w:t xml:space="preserve"> слова "(массаж, самомассаж, баня, </w:t>
            </w:r>
            <w:r>
              <w:rPr>
                <w:lang w:val="ru-RU" w:eastAsia="en-US"/>
              </w:rPr>
              <w:lastRenderedPageBreak/>
              <w:t xml:space="preserve">оздоровительное плавание)"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46" w:tooltip="Приказ Минпросвещения России от 18.05.2023 N 371 (ред. от 19.03.2024) ">
              <w:r>
                <w:rPr>
                  <w:lang w:val="ru-RU" w:eastAsia="en-US"/>
                </w:rPr>
                <w:t>подпункте 127.9.17.7.3</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47" w:tooltip="Приказ Минпросвещения России от 18.05.2023 N 371 (ред. от 19.03.2024) ">
              <w:r>
                <w:rPr>
                  <w:lang w:val="ru-RU" w:eastAsia="en-US"/>
                </w:rPr>
                <w:t>абзаце третьем</w:t>
              </w:r>
            </w:hyperlink>
            <w:r>
              <w:rPr>
                <w:lang w:val="ru-RU" w:eastAsia="en-US"/>
              </w:rPr>
              <w:t xml:space="preserve"> слова "на чемпионатах мира, чемпионат</w:t>
            </w:r>
            <w:r>
              <w:rPr>
                <w:lang w:val="ru-RU" w:eastAsia="en-US"/>
              </w:rPr>
              <w:t xml:space="preserve">ах Европы, Олимпийских играх"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48" w:tooltip="Приказ Минпросвещения России от 18.05.2023 N 371 (ред. от 19.03.2024) ">
              <w:r>
                <w:rPr>
                  <w:lang w:val="ru-RU" w:eastAsia="en-US"/>
                </w:rPr>
                <w:t>абзаце восемнадцатом</w:t>
              </w:r>
            </w:hyperlink>
            <w:r>
              <w:rPr>
                <w:lang w:val="ru-RU" w:eastAsia="en-US"/>
              </w:rPr>
              <w:t xml:space="preserve"> слова "терпимости и толерантности" </w:t>
            </w:r>
            <w:r>
              <w:rPr>
                <w:b/>
                <w:lang w:val="ru-RU" w:eastAsia="en-US"/>
              </w:rPr>
              <w:t>заменить</w:t>
            </w:r>
            <w:r>
              <w:rPr>
                <w:lang w:val="ru-RU" w:eastAsia="en-US"/>
              </w:rPr>
              <w:t xml:space="preserve"> словами "взаимоуважения";</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49" w:tooltip="Приказ Минпросвещения России от 18.05.2023 N 371 (ред. от 19.03.2024) ">
              <w:r>
                <w:rPr>
                  <w:lang w:val="ru-RU" w:eastAsia="en-US"/>
                </w:rPr>
                <w:t>абзаце втором подпункта 127.9.18.4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50" w:tooltip="Приказ Минпросвещения России от 18.05.2023 N 371 (ред. от 19.03.2024) ">
              <w:r>
                <w:rPr>
                  <w:lang w:val="ru-RU" w:eastAsia="en-US"/>
                </w:rPr>
                <w:t>абзаце втором</w:t>
              </w:r>
              <w:r>
                <w:rPr>
                  <w:lang w:val="ru-RU" w:eastAsia="en-US"/>
                </w:rPr>
                <w:t xml:space="preserve"> подпункта 127.9.19.4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51" w:tooltip="Приказ Минпросвещения России от 18.05.2023 N 371 (ред. от 19.03.2024) ">
              <w:r>
                <w:rPr>
                  <w:lang w:val="ru-RU" w:eastAsia="en-US"/>
                </w:rPr>
                <w:t>абзаце втором подпункта 127.9.19.7.3</w:t>
              </w:r>
            </w:hyperlink>
            <w:r>
              <w:rPr>
                <w:lang w:val="ru-RU" w:eastAsia="en-US"/>
              </w:rPr>
              <w:t xml:space="preserve"> слова "в мире,", "и зарубежных", "и мировому"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52" w:tooltip="Приказ Минпросвещения России от 18.05.2023 N 371 (ред. от 19.03.2024) ">
              <w:r>
                <w:rPr>
                  <w:lang w:val="ru-RU" w:eastAsia="en-US"/>
                </w:rPr>
                <w:t>абзаце втором подпункта 127.9.20.6</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53" w:tooltip="Приказ Минпросвещения России от 18.05.2023 N 371 (ред. от 19.03.2024) ">
              <w:r>
                <w:rPr>
                  <w:lang w:val="ru-RU" w:eastAsia="en-US"/>
                </w:rPr>
                <w:t>подпункте 127.9.20.4</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54" w:tooltip="Приказ Минпросвещения России от 18.05.2023 N 371 (ред. от 19.03.2024) ">
              <w:r>
                <w:rPr>
                  <w:lang w:val="ru-RU" w:eastAsia="en-US"/>
                </w:rPr>
                <w:t>абзаце третьем</w:t>
              </w:r>
            </w:hyperlink>
            <w:r>
              <w:rPr>
                <w:lang w:val="ru-RU" w:eastAsia="en-US"/>
              </w:rPr>
              <w:t xml:space="preserve"> слова "в мире," </w:t>
            </w:r>
            <w:r>
              <w:rPr>
                <w:b/>
                <w:lang w:val="ru-RU" w:eastAsia="en-US"/>
              </w:rPr>
              <w:t>исключить</w:t>
            </w:r>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55" w:tooltip="Приказ Минпросвещения России от 18.05.2023 N 371 (ред. от 19.03.2024) ">
              <w:r>
                <w:rPr>
                  <w:lang w:val="ru-RU" w:eastAsia="en-US"/>
                </w:rPr>
                <w:t>абзаце четвертом</w:t>
              </w:r>
            </w:hyperlink>
            <w:r>
              <w:rPr>
                <w:lang w:val="ru-RU" w:eastAsia="en-US"/>
              </w:rPr>
              <w:t xml:space="preserve"> слова "главных спортивных организаций и федераций (международные, российские)" </w:t>
            </w:r>
            <w:r>
              <w:rPr>
                <w:b/>
                <w:lang w:val="ru-RU" w:eastAsia="en-US"/>
              </w:rPr>
              <w:t>заменить</w:t>
            </w:r>
            <w:r>
              <w:rPr>
                <w:lang w:val="ru-RU" w:eastAsia="en-US"/>
              </w:rPr>
              <w:t xml:space="preserve"> словами "главных российских спортивных организаций и федераций";</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56" w:tooltip="Приказ Минпросвещения России от 18.05.2023 N 371 (ред. от 19.03.2024) ">
              <w:r>
                <w:rPr>
                  <w:lang w:val="ru-RU" w:eastAsia="en-US"/>
                </w:rPr>
                <w:t>абзаце пятом слова</w:t>
              </w:r>
            </w:hyperlink>
            <w:r>
              <w:rPr>
                <w:lang w:val="ru-RU" w:eastAsia="en-US"/>
              </w:rPr>
              <w:t xml:space="preserve"> "и зарубежные"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hyperlink r:id="rId357" w:tooltip="Приказ Минпросвещения России от 18.05.2023 N 371 (ред. от 19.03.2024) ">
              <w:r>
                <w:rPr>
                  <w:lang w:val="ru-RU" w:eastAsia="en-US"/>
                </w:rPr>
                <w:t>абзац шестой</w:t>
              </w:r>
            </w:hyperlink>
            <w:r>
              <w:rPr>
                <w:lang w:val="ru-RU" w:eastAsia="en-US"/>
              </w:rPr>
              <w:t xml:space="preserve">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58" w:tooltip="Приказ Минпросвещения России от 18.05.2023 N 371 (ред. от 19.03.2024) ">
              <w:r>
                <w:rPr>
                  <w:lang w:val="ru-RU" w:eastAsia="en-US"/>
                </w:rPr>
                <w:t>абзаце четвертом подпункта 127.9.20.7.1</w:t>
              </w:r>
            </w:hyperlink>
            <w:r>
              <w:rPr>
                <w:lang w:val="ru-RU" w:eastAsia="en-US"/>
              </w:rPr>
              <w:t xml:space="preserve"> слова "и мирового"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59" w:tooltip="Приказ Минпросвещения России от 18.05.2023 N 371 (ред. от 19.03.2024) ">
              <w:r>
                <w:rPr>
                  <w:lang w:val="ru-RU" w:eastAsia="en-US"/>
                </w:rPr>
                <w:t>подпункте 127.9.20.7.3</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60" w:tooltip="Приказ Минпросвещения России от 18.05.2023 N 371 (ред. от 19.03.2024) ">
              <w:r>
                <w:rPr>
                  <w:lang w:val="ru-RU" w:eastAsia="en-US"/>
                </w:rPr>
                <w:t>абзаце втором</w:t>
              </w:r>
            </w:hyperlink>
            <w:r>
              <w:rPr>
                <w:lang w:val="ru-RU" w:eastAsia="en-US"/>
              </w:rPr>
              <w:t xml:space="preserve"> слово "мирового" </w:t>
            </w:r>
            <w:r>
              <w:rPr>
                <w:b/>
                <w:lang w:val="ru-RU" w:eastAsia="en-US"/>
              </w:rPr>
              <w:t>исключить</w:t>
            </w:r>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61" w:tooltip="Приказ Минпросвещения России от 18.05.2023 N 371 (ред. от 19.03.2024) ">
              <w:r>
                <w:rPr>
                  <w:lang w:val="ru-RU" w:eastAsia="en-US"/>
                </w:rPr>
                <w:t>абзаце третьем</w:t>
              </w:r>
            </w:hyperlink>
            <w:r>
              <w:rPr>
                <w:lang w:val="ru-RU" w:eastAsia="en-US"/>
              </w:rPr>
              <w:t xml:space="preserve"> слова "федераций </w:t>
            </w:r>
            <w:r>
              <w:rPr>
                <w:lang w:val="ru-RU" w:eastAsia="en-US"/>
              </w:rPr>
              <w:t xml:space="preserve">ушу (международные, российские, региональные)" </w:t>
            </w:r>
            <w:r>
              <w:rPr>
                <w:b/>
                <w:lang w:val="ru-RU" w:eastAsia="en-US"/>
              </w:rPr>
              <w:t>заменить</w:t>
            </w:r>
            <w:r>
              <w:rPr>
                <w:lang w:val="ru-RU" w:eastAsia="en-US"/>
              </w:rPr>
              <w:t xml:space="preserve"> словами "российских и региональных федераций ушу";</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hyperlink r:id="rId362" w:tooltip="Приказ Минпросвещения России от 18.05.2023 N 371 (ред. от 19.03.2024) ">
              <w:r>
                <w:rPr>
                  <w:lang w:val="ru-RU" w:eastAsia="en-US"/>
                </w:rPr>
                <w:t>абзац четвертый</w:t>
              </w:r>
            </w:hyperlink>
            <w:r>
              <w:rPr>
                <w:lang w:val="ru-RU" w:eastAsia="en-US"/>
              </w:rPr>
              <w:t xml:space="preserve"> признать утратившим силу;</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hyperlink r:id="rId363" w:tooltip="Приказ Минпросвещения России от 18.05.2023 N 371 (ред. от 19.03.2024) ">
              <w:r>
                <w:rPr>
                  <w:lang w:val="ru-RU" w:eastAsia="en-US"/>
                </w:rPr>
                <w:t>подпункт 127.9.21</w:t>
              </w:r>
            </w:hyperlink>
            <w:r>
              <w:rPr>
                <w:lang w:val="ru-RU" w:eastAsia="en-US"/>
              </w:rPr>
              <w:t xml:space="preserve"> признать </w:t>
            </w:r>
            <w:r>
              <w:rPr>
                <w:b/>
                <w:lang w:val="ru-RU" w:eastAsia="en-US"/>
              </w:rPr>
              <w:t>утратившим силу</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64" w:tooltip="Приказ Минпросвещения России от 18.05.2023 N 371 (ред. от 19.03.2024) ">
              <w:r>
                <w:rPr>
                  <w:lang w:val="ru-RU" w:eastAsia="en-US"/>
                </w:rPr>
                <w:t>абзаце втором подпункта 127.9.22.4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65" w:tooltip="Приказ Минпросвещения России от 18.05.2023 N 371 (ред. от 19.03.2024) ">
              <w:r>
                <w:rPr>
                  <w:lang w:val="ru-RU" w:eastAsia="en-US"/>
                </w:rPr>
                <w:t>подпункте 127.9.22.6</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66" w:tooltip="Приказ Минпросвещения России от 18.05.2023 N 371 (ред. от 19.03.2024) ">
              <w:r>
                <w:rPr>
                  <w:lang w:val="ru-RU" w:eastAsia="en-US"/>
                </w:rPr>
                <w:t>абзаце третьем</w:t>
              </w:r>
            </w:hyperlink>
            <w:r>
              <w:rPr>
                <w:lang w:val="ru-RU" w:eastAsia="en-US"/>
              </w:rPr>
              <w:t xml:space="preserve"> слова "в Европе и мире", ", Международной федерации перетягивания каната (ТВИФ)"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67" w:tooltip="Приказ Минпросвещения России от 18.05.2023 N 371 (ред. от 19.03.2024) ">
              <w:r>
                <w:rPr>
                  <w:lang w:val="ru-RU" w:eastAsia="en-US"/>
                </w:rPr>
                <w:t>абзаце четвертом</w:t>
              </w:r>
            </w:hyperlink>
            <w:r>
              <w:rPr>
                <w:lang w:val="ru-RU" w:eastAsia="en-US"/>
              </w:rPr>
              <w:t xml:space="preserve"> слова "и зарубежных"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68" w:tooltip="Приказ Минпросвещения России от 18.05.2023 N 371 (ред. от 19.03.2024) ">
              <w:r>
                <w:rPr>
                  <w:lang w:val="ru-RU" w:eastAsia="en-US"/>
                </w:rPr>
                <w:t xml:space="preserve">абзаце втором подпункта </w:t>
              </w:r>
              <w:r>
                <w:rPr>
                  <w:lang w:val="ru-RU" w:eastAsia="en-US"/>
                </w:rPr>
                <w:t>127.9.23.4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69" w:tooltip="Приказ Минпросвещения России от 18.05.2023 N 371 (ред. от 19.03.2024) ">
              <w:r>
                <w:rPr>
                  <w:lang w:val="ru-RU" w:eastAsia="en-US"/>
                </w:rPr>
                <w:t>абзаце втором подпункта 127.9.24.4</w:t>
              </w:r>
            </w:hyperlink>
            <w:r>
              <w:rPr>
                <w:lang w:val="ru-RU" w:eastAsia="en-US"/>
              </w:rPr>
              <w:t xml:space="preserve"> слова "гендерных особенностей"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в</w:t>
            </w:r>
            <w:r>
              <w:rPr>
                <w:lang w:val="ru-RU" w:eastAsia="en-US"/>
              </w:rPr>
              <w:t xml:space="preserve"> </w:t>
            </w:r>
            <w:hyperlink r:id="rId370" w:tooltip="Приказ Минпросвещения России от 18.05.2023 N 371 (ред. от 19.03.2024) ">
              <w:r>
                <w:rPr>
                  <w:lang w:val="ru-RU" w:eastAsia="en-US"/>
                </w:rPr>
                <w:t>абзаце девятом подпункта 127.9.24.7.1</w:t>
              </w:r>
            </w:hyperlink>
            <w:r>
              <w:rPr>
                <w:lang w:val="ru-RU" w:eastAsia="en-US"/>
              </w:rPr>
              <w:t xml:space="preserve"> слово "толерантности" </w:t>
            </w:r>
            <w:r>
              <w:rPr>
                <w:b/>
                <w:lang w:val="ru-RU" w:eastAsia="en-US"/>
              </w:rPr>
              <w:t>заменить</w:t>
            </w:r>
            <w:r>
              <w:rPr>
                <w:lang w:val="ru-RU" w:eastAsia="en-US"/>
              </w:rPr>
              <w:t xml:space="preserve"> словом "уважения";</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71" w:tooltip="Приказ Минпросвещения России от 18.05.2023 N 371 (ред. от 19.03.2024) ">
              <w:r>
                <w:rPr>
                  <w:lang w:val="ru-RU" w:eastAsia="en-US"/>
                </w:rPr>
                <w:t>абзаце втором подпункта 127.9.25.4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72" w:tooltip="Приказ Минпросвещения России от 18.05.2023 N 371 (ред. от 19.03.2024) ">
              <w:r>
                <w:rPr>
                  <w:lang w:val="ru-RU" w:eastAsia="en-US"/>
                </w:rPr>
                <w:t>абзаце втором подпункта 127.9.26.4</w:t>
              </w:r>
            </w:hyperlink>
            <w:r>
              <w:rPr>
                <w:lang w:val="ru-RU" w:eastAsia="en-US"/>
              </w:rPr>
              <w:t xml:space="preserve"> слова "гендерных особе</w:t>
            </w:r>
            <w:r>
              <w:rPr>
                <w:lang w:val="ru-RU" w:eastAsia="en-US"/>
              </w:rPr>
              <w:t xml:space="preserve">нностей и" </w:t>
            </w:r>
            <w:r>
              <w:rPr>
                <w:b/>
                <w:lang w:val="ru-RU" w:eastAsia="en-US"/>
              </w:rPr>
              <w:t>заменить</w:t>
            </w:r>
            <w:r>
              <w:rPr>
                <w:lang w:val="ru-RU" w:eastAsia="en-US"/>
              </w:rPr>
              <w:t xml:space="preserve"> словом "пола,";</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73" w:tooltip="Приказ Минпросвещения России от 18.05.2023 N 371 (ред. от 19.03.2024) ">
              <w:r>
                <w:rPr>
                  <w:lang w:val="ru-RU" w:eastAsia="en-US"/>
                </w:rPr>
                <w:t>подпункте 127.9.26.6</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74" w:tooltip="Приказ Минпросвещения России от 18.05.2023 N 371 (ред. от 19.03.2024) ">
              <w:r>
                <w:rPr>
                  <w:lang w:val="ru-RU" w:eastAsia="en-US"/>
                </w:rPr>
                <w:t>абзаце шестом</w:t>
              </w:r>
            </w:hyperlink>
            <w:r>
              <w:rPr>
                <w:lang w:val="ru-RU" w:eastAsia="en-US"/>
              </w:rPr>
              <w:t xml:space="preserve"> с</w:t>
            </w:r>
            <w:r>
              <w:rPr>
                <w:lang w:val="ru-RU" w:eastAsia="en-US"/>
              </w:rPr>
              <w:t xml:space="preserve">лова "на мировых чемпионатах и чемпионатах Европы"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75" w:tooltip="Приказ Минпросвещения России от 18.05.2023 N 371 (ред. от 19.03.2024) ">
              <w:r>
                <w:rPr>
                  <w:lang w:val="ru-RU" w:eastAsia="en-US"/>
                </w:rPr>
                <w:t>абзаце шестнадцатом</w:t>
              </w:r>
            </w:hyperlink>
            <w:r>
              <w:rPr>
                <w:lang w:val="ru-RU" w:eastAsia="en-US"/>
              </w:rPr>
              <w:t xml:space="preserve"> слова "главных организаций и федераций (международные, российские)" заменить словами "главных российских организаций и федераций";</w:t>
            </w:r>
          </w:p>
          <w:p w:rsidR="00D375AB" w:rsidRDefault="00D375AB">
            <w:pPr>
              <w:widowControl/>
              <w:autoSpaceDE/>
              <w:autoSpaceDN/>
              <w:adjustRightInd/>
              <w:rPr>
                <w:lang w:val="ru-RU" w:eastAsia="en-US"/>
              </w:rPr>
            </w:pPr>
          </w:p>
          <w:p w:rsidR="00D375AB" w:rsidRDefault="005A04D1">
            <w:pPr>
              <w:widowControl/>
              <w:autoSpaceDE/>
              <w:autoSpaceDN/>
              <w:adjustRightInd/>
              <w:rPr>
                <w:b/>
                <w:lang w:val="ru-RU" w:eastAsia="en-US"/>
              </w:rPr>
            </w:pPr>
            <w:hyperlink r:id="rId376" w:tooltip="Приказ Минпросвещения России от 18.05.2023 N 371 (ред. от 19.03.2024) ">
              <w:r>
                <w:rPr>
                  <w:lang w:val="ru-RU" w:eastAsia="en-US"/>
                </w:rPr>
                <w:t>абзац семнадцатый</w:t>
              </w:r>
            </w:hyperlink>
            <w:r>
              <w:rPr>
                <w:lang w:val="ru-RU" w:eastAsia="en-US"/>
              </w:rPr>
              <w:t xml:space="preserve"> признать </w:t>
            </w:r>
            <w:r>
              <w:rPr>
                <w:b/>
                <w:lang w:val="ru-RU" w:eastAsia="en-US"/>
              </w:rPr>
              <w:t>утратившим силу;</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77" w:tooltip="Приказ Минпросвещения России от 18.05.2023 N 371 (ред. от 19.03.2024) ">
              <w:r>
                <w:rPr>
                  <w:lang w:val="ru-RU" w:eastAsia="en-US"/>
                </w:rPr>
                <w:t>подпункте 127.9.26.7.3</w:t>
              </w:r>
            </w:hyperlink>
            <w:r>
              <w:rPr>
                <w:lang w:val="ru-RU" w:eastAsia="en-US"/>
              </w:rPr>
              <w:t>:</w:t>
            </w:r>
          </w:p>
          <w:p w:rsidR="00D375AB" w:rsidRDefault="005A04D1">
            <w:pPr>
              <w:widowControl/>
              <w:autoSpaceDE/>
              <w:autoSpaceDN/>
              <w:adjustRightInd/>
              <w:rPr>
                <w:lang w:val="ru-RU" w:eastAsia="en-US"/>
              </w:rPr>
            </w:pPr>
            <w:r>
              <w:rPr>
                <w:lang w:val="ru-RU" w:eastAsia="en-US"/>
              </w:rPr>
              <w:t xml:space="preserve">в </w:t>
            </w:r>
            <w:hyperlink r:id="rId378" w:tooltip="Приказ Минпросвещения России от 18.05.2023 N 371 (ред. от 19.03.2024) ">
              <w:r>
                <w:rPr>
                  <w:lang w:val="ru-RU" w:eastAsia="en-US"/>
                </w:rPr>
                <w:t>абзаце втором</w:t>
              </w:r>
            </w:hyperlink>
            <w:r>
              <w:rPr>
                <w:lang w:val="ru-RU" w:eastAsia="en-US"/>
              </w:rPr>
              <w:t xml:space="preserve"> слова "мирового", "и мировому" </w:t>
            </w:r>
            <w:r>
              <w:rPr>
                <w:b/>
                <w:lang w:val="ru-RU" w:eastAsia="en-US"/>
              </w:rPr>
              <w:t>исключи</w:t>
            </w:r>
            <w:r>
              <w:rPr>
                <w:b/>
                <w:lang w:val="ru-RU" w:eastAsia="en-US"/>
              </w:rPr>
              <w:t>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79" w:tooltip="Приказ Минпросвещения России от 18.05.2023 N 371 (ред. от 19.03.2024) ">
              <w:r>
                <w:rPr>
                  <w:lang w:val="ru-RU" w:eastAsia="en-US"/>
                </w:rPr>
                <w:t>абзаце третьем</w:t>
              </w:r>
            </w:hyperlink>
            <w:r>
              <w:rPr>
                <w:lang w:val="ru-RU" w:eastAsia="en-US"/>
              </w:rPr>
              <w:t xml:space="preserve"> слово "международные,"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hyperlink r:id="rId380" w:tooltip="Приказ Минпросвещения России от 18.05.2023 N 371 (ред. от 19.03.2024) ">
              <w:r>
                <w:rPr>
                  <w:lang w:val="ru-RU" w:eastAsia="en-US"/>
                </w:rPr>
                <w:t>абзац четвертый</w:t>
              </w:r>
            </w:hyperlink>
            <w:r>
              <w:rPr>
                <w:lang w:val="ru-RU" w:eastAsia="en-US"/>
              </w:rPr>
              <w:t xml:space="preserve"> призн</w:t>
            </w:r>
            <w:r>
              <w:rPr>
                <w:lang w:val="ru-RU" w:eastAsia="en-US"/>
              </w:rPr>
              <w:t>ать утратившим силу;</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81" w:tooltip="Приказ Минпросвещения России от 18.05.2023 N 371 (ред. от 19.03.2024) ">
              <w:r>
                <w:rPr>
                  <w:lang w:val="ru-RU" w:eastAsia="en-US"/>
                </w:rPr>
                <w:t>абзаце втором подпункта 127.9.27.4</w:t>
              </w:r>
            </w:hyperlink>
            <w:r>
              <w:rPr>
                <w:lang w:val="ru-RU" w:eastAsia="en-US"/>
              </w:rPr>
              <w:t xml:space="preserve"> слова "гендерных особенностей, и" </w:t>
            </w:r>
            <w:r>
              <w:rPr>
                <w:b/>
                <w:lang w:val="ru-RU" w:eastAsia="en-US"/>
              </w:rPr>
              <w:t>заменить</w:t>
            </w:r>
            <w:r>
              <w:rPr>
                <w:lang w:val="ru-RU" w:eastAsia="en-US"/>
              </w:rPr>
              <w:t xml:space="preserve"> словом "пола,";</w:t>
            </w:r>
          </w:p>
          <w:p w:rsidR="00D375AB" w:rsidRDefault="005A04D1">
            <w:pPr>
              <w:widowControl/>
              <w:autoSpaceDE/>
              <w:autoSpaceDN/>
              <w:adjustRightInd/>
              <w:rPr>
                <w:lang w:val="ru-RU" w:eastAsia="en-US"/>
              </w:rPr>
            </w:pPr>
            <w:r>
              <w:rPr>
                <w:lang w:val="ru-RU" w:eastAsia="en-US"/>
              </w:rPr>
              <w:t xml:space="preserve">в </w:t>
            </w:r>
            <w:hyperlink r:id="rId382" w:tooltip="Приказ Минпросвещения России от 18.05.2023 N 371 (ред. от 19.03.2024) ">
              <w:r>
                <w:rPr>
                  <w:lang w:val="ru-RU" w:eastAsia="en-US"/>
                </w:rPr>
                <w:t>подпункте 127.9.27.6</w:t>
              </w:r>
            </w:hyperlink>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83" w:tooltip="Приказ Минпросвещения России от 18.05.2023 N 371 (ред. от 19.03.2024) ">
              <w:r>
                <w:rPr>
                  <w:lang w:val="ru-RU" w:eastAsia="en-US"/>
                </w:rPr>
                <w:t>абзаце третьем</w:t>
              </w:r>
            </w:hyperlink>
            <w:r>
              <w:rPr>
                <w:lang w:val="ru-RU" w:eastAsia="en-US"/>
              </w:rPr>
              <w:t xml:space="preserve"> слова "в мире,"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84" w:tooltip="Приказ Минпросвещения России от 18.05.2023 N 371 (ред. от 19.03.2024) ">
              <w:r>
                <w:rPr>
                  <w:lang w:val="ru-RU" w:eastAsia="en-US"/>
                </w:rPr>
                <w:t>абзаце пятом</w:t>
              </w:r>
            </w:hyperlink>
            <w:r>
              <w:rPr>
                <w:lang w:val="ru-RU" w:eastAsia="en-US"/>
              </w:rPr>
              <w:t xml:space="preserve"> слова "на Олимпийских играх, чемпионатах мира и Европы"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85" w:tooltip="Приказ Минпросвещения России от 18.05.2023 N 371 (ред. от 19.03.2024) ">
              <w:r>
                <w:rPr>
                  <w:lang w:val="ru-RU" w:eastAsia="en-US"/>
                </w:rPr>
                <w:t>абзаце шестом</w:t>
              </w:r>
            </w:hyperlink>
            <w:r>
              <w:rPr>
                <w:lang w:val="ru-RU" w:eastAsia="en-US"/>
              </w:rPr>
              <w:t xml:space="preserve"> слова "Выдающиеся тяжелоатлеты и тре</w:t>
            </w:r>
            <w:r>
              <w:rPr>
                <w:lang w:val="ru-RU" w:eastAsia="en-US"/>
              </w:rPr>
              <w:t xml:space="preserve">неры мира." </w:t>
            </w:r>
            <w:r>
              <w:rPr>
                <w:b/>
                <w:lang w:val="ru-RU" w:eastAsia="en-US"/>
              </w:rPr>
              <w:t>исключить</w:t>
            </w:r>
            <w:r>
              <w:rPr>
                <w:lang w:val="ru-RU" w:eastAsia="en-US"/>
              </w:rPr>
              <w:t>;</w:t>
            </w:r>
          </w:p>
          <w:p w:rsidR="00D375AB" w:rsidRDefault="00D375AB">
            <w:pPr>
              <w:widowControl/>
              <w:autoSpaceDE/>
              <w:autoSpaceDN/>
              <w:adjustRightInd/>
              <w:rPr>
                <w:lang w:val="ru-RU" w:eastAsia="en-US"/>
              </w:rPr>
            </w:pPr>
          </w:p>
          <w:p w:rsidR="00D375AB" w:rsidRDefault="005A04D1">
            <w:pPr>
              <w:widowControl/>
              <w:autoSpaceDE/>
              <w:autoSpaceDN/>
              <w:adjustRightInd/>
              <w:rPr>
                <w:lang w:val="ru-RU" w:eastAsia="en-US"/>
              </w:rPr>
            </w:pPr>
            <w:r>
              <w:rPr>
                <w:lang w:val="ru-RU" w:eastAsia="en-US"/>
              </w:rPr>
              <w:t xml:space="preserve">в </w:t>
            </w:r>
            <w:hyperlink r:id="rId386" w:tooltip="Приказ Минпросвещения России от 18.05.2023 N 371 (ред. от 19.03.2024) ">
              <w:r>
                <w:rPr>
                  <w:lang w:val="ru-RU" w:eastAsia="en-US"/>
                </w:rPr>
                <w:t>абзаце седьмом</w:t>
              </w:r>
            </w:hyperlink>
            <w:r>
              <w:rPr>
                <w:lang w:val="ru-RU" w:eastAsia="en-US"/>
              </w:rPr>
              <w:t xml:space="preserve"> слова "тяжелоатлетические организации и федерации (международные, российские)" </w:t>
            </w:r>
            <w:r>
              <w:rPr>
                <w:b/>
                <w:lang w:val="ru-RU" w:eastAsia="en-US"/>
              </w:rPr>
              <w:t>заменить</w:t>
            </w:r>
            <w:r>
              <w:rPr>
                <w:lang w:val="ru-RU" w:eastAsia="en-US"/>
              </w:rPr>
              <w:t xml:space="preserve"> словами "российские тяжелоатлетические организации и федерации";</w:t>
            </w:r>
          </w:p>
        </w:tc>
      </w:tr>
    </w:tbl>
    <w:p w:rsidR="00D375AB" w:rsidRDefault="00D375AB">
      <w:pPr>
        <w:widowControl/>
        <w:autoSpaceDE/>
        <w:autoSpaceDN/>
        <w:adjustRightInd/>
        <w:rPr>
          <w:lang w:val="ru-RU" w:eastAsia="en-US"/>
        </w:rPr>
      </w:pPr>
    </w:p>
    <w:p w:rsidR="00D375AB" w:rsidRDefault="00D375AB">
      <w:pPr>
        <w:widowControl/>
        <w:tabs>
          <w:tab w:val="left" w:pos="720"/>
        </w:tabs>
        <w:autoSpaceDE/>
        <w:autoSpaceDN/>
        <w:adjustRightInd/>
        <w:jc w:val="both"/>
        <w:rPr>
          <w:shd w:val="clear" w:color="auto" w:fill="FFFFFF"/>
          <w:lang w:val="ru-RU"/>
        </w:rPr>
      </w:pPr>
    </w:p>
    <w:p w:rsidR="00D375AB" w:rsidRDefault="00D375AB">
      <w:pPr>
        <w:ind w:right="-1"/>
        <w:jc w:val="both"/>
        <w:rPr>
          <w:lang w:val="ru-RU"/>
        </w:rPr>
      </w:pPr>
    </w:p>
    <w:p w:rsidR="00D375AB" w:rsidRDefault="00D375AB">
      <w:pPr>
        <w:ind w:right="-1"/>
        <w:jc w:val="both"/>
        <w:rPr>
          <w:lang w:val="ru-RU"/>
        </w:rPr>
      </w:pPr>
    </w:p>
    <w:p w:rsidR="00D375AB" w:rsidRDefault="005A04D1">
      <w:pPr>
        <w:jc w:val="center"/>
        <w:rPr>
          <w:b/>
          <w:sz w:val="28"/>
          <w:szCs w:val="28"/>
          <w:lang w:val="ru-RU"/>
        </w:rPr>
      </w:pPr>
      <w:r>
        <w:rPr>
          <w:b/>
          <w:sz w:val="28"/>
          <w:szCs w:val="28"/>
          <w:lang w:val="ru-RU"/>
        </w:rPr>
        <w:lastRenderedPageBreak/>
        <w:t xml:space="preserve">2.3. Содержание вариативных курсов – </w:t>
      </w:r>
    </w:p>
    <w:p w:rsidR="00D375AB" w:rsidRDefault="005A04D1">
      <w:pPr>
        <w:ind w:right="-1"/>
        <w:jc w:val="both"/>
        <w:rPr>
          <w:lang w:val="ru-RU"/>
        </w:rPr>
      </w:pPr>
      <w:r>
        <w:rPr>
          <w:b/>
          <w:sz w:val="28"/>
          <w:szCs w:val="28"/>
          <w:lang w:val="ru-RU"/>
        </w:rPr>
        <w:t>части, формируемой участниками образовательных отношений</w:t>
      </w:r>
      <w:r>
        <w:rPr>
          <w:lang w:val="ru-RU"/>
        </w:rPr>
        <w:t xml:space="preserve"> </w:t>
      </w:r>
    </w:p>
    <w:p w:rsidR="00D375AB" w:rsidRDefault="00D375AB">
      <w:pPr>
        <w:ind w:right="-1"/>
        <w:jc w:val="both"/>
        <w:rPr>
          <w:lang w:val="ru-RU"/>
        </w:rPr>
      </w:pPr>
    </w:p>
    <w:p w:rsidR="00D375AB" w:rsidRDefault="005A04D1">
      <w:pPr>
        <w:ind w:right="-1"/>
        <w:jc w:val="center"/>
        <w:rPr>
          <w:b/>
          <w:lang w:val="ru-RU"/>
        </w:rPr>
      </w:pPr>
      <w:r>
        <w:rPr>
          <w:b/>
          <w:lang w:val="ru-RU"/>
        </w:rPr>
        <w:t>«Текст как основа изучения языка»</w:t>
      </w:r>
    </w:p>
    <w:p w:rsidR="00D375AB" w:rsidRDefault="005A04D1">
      <w:pPr>
        <w:ind w:right="-1"/>
        <w:jc w:val="center"/>
        <w:rPr>
          <w:b/>
          <w:lang w:val="ru-RU"/>
        </w:rPr>
      </w:pPr>
      <w:r>
        <w:rPr>
          <w:b/>
          <w:lang w:val="ru-RU"/>
        </w:rPr>
        <w:t>11 класс</w:t>
      </w:r>
    </w:p>
    <w:p w:rsidR="00D375AB" w:rsidRDefault="00D375AB">
      <w:pPr>
        <w:ind w:right="-1"/>
        <w:jc w:val="center"/>
        <w:rPr>
          <w:b/>
          <w:lang w:val="ru-RU"/>
        </w:rPr>
      </w:pPr>
    </w:p>
    <w:p w:rsidR="00D375AB" w:rsidRDefault="005A04D1">
      <w:pPr>
        <w:widowControl/>
        <w:autoSpaceDE/>
        <w:autoSpaceDN/>
        <w:adjustRightInd/>
        <w:spacing w:after="200" w:line="276" w:lineRule="auto"/>
        <w:rPr>
          <w:lang w:val="ru-RU" w:eastAsia="en-US"/>
        </w:rPr>
      </w:pPr>
      <w:r>
        <w:rPr>
          <w:lang w:val="ru-RU" w:eastAsia="en-US"/>
        </w:rPr>
        <w:t>Тематическое планирование.</w:t>
      </w:r>
    </w:p>
    <w:tbl>
      <w:tblPr>
        <w:tblStyle w:val="16"/>
        <w:tblW w:w="10206" w:type="dxa"/>
        <w:tblInd w:w="-459" w:type="dxa"/>
        <w:tblLook w:val="04A0" w:firstRow="1" w:lastRow="0" w:firstColumn="1" w:lastColumn="0" w:noHBand="0" w:noVBand="1"/>
      </w:tblPr>
      <w:tblGrid>
        <w:gridCol w:w="675"/>
        <w:gridCol w:w="835"/>
        <w:gridCol w:w="2849"/>
        <w:gridCol w:w="5847"/>
      </w:tblGrid>
      <w:tr w:rsidR="00D375AB">
        <w:tc>
          <w:tcPr>
            <w:tcW w:w="675" w:type="dxa"/>
          </w:tcPr>
          <w:p w:rsidR="00D375AB" w:rsidRDefault="005A04D1">
            <w:pPr>
              <w:widowControl/>
              <w:autoSpaceDE/>
              <w:autoSpaceDN/>
              <w:adjustRightInd/>
              <w:rPr>
                <w:lang w:val="ru-RU" w:eastAsia="en-US"/>
              </w:rPr>
            </w:pPr>
            <w:r>
              <w:rPr>
                <w:lang w:val="ru-RU" w:eastAsia="en-US"/>
              </w:rPr>
              <w:t>№</w:t>
            </w:r>
          </w:p>
        </w:tc>
        <w:tc>
          <w:tcPr>
            <w:tcW w:w="835" w:type="dxa"/>
          </w:tcPr>
          <w:p w:rsidR="00D375AB" w:rsidRDefault="005A04D1">
            <w:pPr>
              <w:widowControl/>
              <w:autoSpaceDE/>
              <w:autoSpaceDN/>
              <w:adjustRightInd/>
              <w:rPr>
                <w:lang w:val="ru-RU" w:eastAsia="en-US"/>
              </w:rPr>
            </w:pPr>
            <w:r>
              <w:rPr>
                <w:lang w:val="ru-RU" w:eastAsia="en-US"/>
              </w:rPr>
              <w:t>дата</w:t>
            </w:r>
          </w:p>
        </w:tc>
        <w:tc>
          <w:tcPr>
            <w:tcW w:w="2849" w:type="dxa"/>
          </w:tcPr>
          <w:p w:rsidR="00D375AB" w:rsidRDefault="005A04D1">
            <w:pPr>
              <w:widowControl/>
              <w:autoSpaceDE/>
              <w:autoSpaceDN/>
              <w:adjustRightInd/>
              <w:rPr>
                <w:lang w:val="ru-RU" w:eastAsia="en-US"/>
              </w:rPr>
            </w:pPr>
            <w:r>
              <w:rPr>
                <w:lang w:val="ru-RU" w:eastAsia="en-US"/>
              </w:rPr>
              <w:t>тема</w:t>
            </w:r>
          </w:p>
        </w:tc>
        <w:tc>
          <w:tcPr>
            <w:tcW w:w="5847" w:type="dxa"/>
          </w:tcPr>
          <w:p w:rsidR="00D375AB" w:rsidRDefault="005A04D1">
            <w:pPr>
              <w:widowControl/>
              <w:autoSpaceDE/>
              <w:autoSpaceDN/>
              <w:adjustRightInd/>
              <w:rPr>
                <w:lang w:val="ru-RU" w:eastAsia="en-US"/>
              </w:rPr>
            </w:pPr>
            <w:r>
              <w:rPr>
                <w:lang w:val="ru-RU" w:eastAsia="en-US"/>
              </w:rPr>
              <w:t>содержание</w:t>
            </w:r>
          </w:p>
          <w:p w:rsidR="00D375AB" w:rsidRDefault="00D375AB">
            <w:pPr>
              <w:widowControl/>
              <w:autoSpaceDE/>
              <w:autoSpaceDN/>
              <w:adjustRightInd/>
              <w:rPr>
                <w:lang w:val="ru-RU" w:eastAsia="en-US"/>
              </w:rPr>
            </w:pPr>
          </w:p>
        </w:tc>
      </w:tr>
      <w:tr w:rsidR="00D375AB" w:rsidRPr="00C41554">
        <w:trPr>
          <w:trHeight w:val="2218"/>
        </w:trPr>
        <w:tc>
          <w:tcPr>
            <w:tcW w:w="675" w:type="dxa"/>
          </w:tcPr>
          <w:p w:rsidR="00D375AB" w:rsidRDefault="005A04D1">
            <w:pPr>
              <w:widowControl/>
              <w:autoSpaceDE/>
              <w:autoSpaceDN/>
              <w:adjustRightInd/>
              <w:rPr>
                <w:lang w:val="ru-RU" w:eastAsia="en-US"/>
              </w:rPr>
            </w:pPr>
            <w:r>
              <w:rPr>
                <w:lang w:val="ru-RU" w:eastAsia="en-US"/>
              </w:rPr>
              <w:t>1.</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b/>
                <w:bCs/>
                <w:lang w:val="ru-RU" w:eastAsia="en-US"/>
              </w:rPr>
            </w:pPr>
            <w:r>
              <w:rPr>
                <w:b/>
                <w:bCs/>
                <w:lang w:val="ru-RU" w:eastAsia="en-US"/>
              </w:rPr>
              <w:t>Некоторые вопросы лингвистики текста в школь</w:t>
            </w:r>
            <w:r>
              <w:rPr>
                <w:b/>
                <w:bCs/>
                <w:lang w:val="ru-RU" w:eastAsia="en-US"/>
              </w:rPr>
              <w:softHyphen/>
              <w:t xml:space="preserve">ных </w:t>
            </w:r>
            <w:r>
              <w:rPr>
                <w:b/>
                <w:bCs/>
                <w:lang w:val="ru-RU" w:eastAsia="en-US"/>
              </w:rPr>
              <w:t>программах и учебниках.</w:t>
            </w:r>
          </w:p>
          <w:p w:rsidR="00D375AB" w:rsidRDefault="005A04D1">
            <w:pPr>
              <w:rPr>
                <w:b/>
                <w:bCs/>
                <w:lang w:val="ru-RU" w:eastAsia="en-US"/>
              </w:rPr>
            </w:pPr>
            <w:r>
              <w:rPr>
                <w:lang w:val="ru-RU" w:eastAsia="en-US"/>
              </w:rPr>
              <w:t>Знания о тексте как основа формирования рече</w:t>
            </w:r>
            <w:r>
              <w:rPr>
                <w:lang w:val="ru-RU" w:eastAsia="en-US"/>
              </w:rPr>
              <w:softHyphen/>
              <w:t>вых умений и навыков.</w:t>
            </w:r>
          </w:p>
        </w:tc>
        <w:tc>
          <w:tcPr>
            <w:tcW w:w="5847" w:type="dxa"/>
          </w:tcPr>
          <w:p w:rsidR="00D375AB" w:rsidRDefault="005A04D1">
            <w:pPr>
              <w:widowControl/>
              <w:autoSpaceDE/>
              <w:autoSpaceDN/>
              <w:adjustRightInd/>
              <w:rPr>
                <w:lang w:val="ru-RU" w:eastAsia="en-US"/>
              </w:rPr>
            </w:pPr>
            <w:r>
              <w:rPr>
                <w:lang w:val="ru-RU" w:eastAsia="en-US"/>
              </w:rPr>
              <w:t>Анализ разных вариантов программ и параллельных учебников с точки зрения отражения в них теории текста (текст как речеведческое понятие, основные признаки текста; те</w:t>
            </w:r>
            <w:r>
              <w:rPr>
                <w:lang w:val="ru-RU" w:eastAsia="en-US"/>
              </w:rPr>
              <w:t>ма и основная мысль текста; лексические и грамматические средства связи между предложениями в тексте; роль первого предложения (зачина) в тексте; повествование, описание, рассуждение как основные типы речи, стили речи).</w:t>
            </w:r>
          </w:p>
        </w:tc>
      </w:tr>
      <w:tr w:rsidR="00D375AB" w:rsidRPr="00C41554">
        <w:tc>
          <w:tcPr>
            <w:tcW w:w="10206" w:type="dxa"/>
            <w:gridSpan w:val="4"/>
          </w:tcPr>
          <w:p w:rsidR="00D375AB" w:rsidRDefault="005A04D1">
            <w:pPr>
              <w:widowControl/>
              <w:autoSpaceDE/>
              <w:autoSpaceDN/>
              <w:adjustRightInd/>
              <w:rPr>
                <w:b/>
                <w:bCs/>
                <w:lang w:val="ru-RU" w:eastAsia="en-US"/>
              </w:rPr>
            </w:pPr>
            <w:r>
              <w:rPr>
                <w:b/>
                <w:bCs/>
                <w:lang w:val="ru-RU" w:eastAsia="en-US"/>
              </w:rPr>
              <w:t>Комплексная работа с текстом при из</w:t>
            </w:r>
            <w:r>
              <w:rPr>
                <w:b/>
                <w:bCs/>
                <w:lang w:val="ru-RU" w:eastAsia="en-US"/>
              </w:rPr>
              <w:t>учении рус</w:t>
            </w:r>
            <w:r>
              <w:rPr>
                <w:b/>
                <w:bCs/>
                <w:lang w:val="ru-RU" w:eastAsia="en-US"/>
              </w:rPr>
              <w:softHyphen/>
              <w:t>ского языка.</w:t>
            </w:r>
          </w:p>
          <w:p w:rsidR="00D375AB" w:rsidRDefault="00D375AB">
            <w:pPr>
              <w:widowControl/>
              <w:autoSpaceDE/>
              <w:autoSpaceDN/>
              <w:adjustRightInd/>
              <w:rPr>
                <w:b/>
                <w:bCs/>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2</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Анализ текста как речеведческого понятия.</w:t>
            </w:r>
          </w:p>
        </w:tc>
        <w:tc>
          <w:tcPr>
            <w:tcW w:w="5847" w:type="dxa"/>
          </w:tcPr>
          <w:p w:rsidR="00D375AB" w:rsidRDefault="005A04D1">
            <w:pPr>
              <w:widowControl/>
              <w:autoSpaceDE/>
              <w:autoSpaceDN/>
              <w:adjustRightInd/>
              <w:rPr>
                <w:lang w:val="ru-RU" w:eastAsia="en-US"/>
              </w:rPr>
            </w:pPr>
            <w:r>
              <w:rPr>
                <w:lang w:val="ru-RU" w:eastAsia="en-US"/>
              </w:rPr>
              <w:t xml:space="preserve">текст как речеведческое понятие, основные признаки текста; </w:t>
            </w:r>
          </w:p>
          <w:p w:rsidR="00D375AB" w:rsidRDefault="005A04D1">
            <w:pPr>
              <w:widowControl/>
              <w:autoSpaceDE/>
              <w:autoSpaceDN/>
              <w:adjustRightInd/>
              <w:rPr>
                <w:lang w:val="ru-RU" w:eastAsia="en-US"/>
              </w:rPr>
            </w:pPr>
            <w:r>
              <w:rPr>
                <w:lang w:val="ru-RU" w:eastAsia="en-US"/>
              </w:rPr>
              <w:t xml:space="preserve">- тема и основная мысль текста; </w:t>
            </w:r>
          </w:p>
          <w:p w:rsidR="00D375AB" w:rsidRDefault="005A04D1">
            <w:pPr>
              <w:widowControl/>
              <w:autoSpaceDE/>
              <w:autoSpaceDN/>
              <w:adjustRightInd/>
              <w:rPr>
                <w:lang w:val="ru-RU" w:eastAsia="en-US"/>
              </w:rPr>
            </w:pPr>
            <w:r>
              <w:rPr>
                <w:lang w:val="ru-RU" w:eastAsia="en-US"/>
              </w:rPr>
              <w:t xml:space="preserve">- лексические и грамматические средства связи между предложениями в тексте; </w:t>
            </w:r>
          </w:p>
          <w:p w:rsidR="00D375AB" w:rsidRDefault="005A04D1">
            <w:pPr>
              <w:widowControl/>
              <w:autoSpaceDE/>
              <w:autoSpaceDN/>
              <w:adjustRightInd/>
              <w:rPr>
                <w:lang w:val="ru-RU" w:eastAsia="en-US"/>
              </w:rPr>
            </w:pPr>
            <w:r>
              <w:rPr>
                <w:lang w:val="ru-RU" w:eastAsia="en-US"/>
              </w:rPr>
              <w:t xml:space="preserve">- роль первого предложения (зачина) в тексте; </w:t>
            </w:r>
          </w:p>
          <w:p w:rsidR="00D375AB" w:rsidRDefault="005A04D1">
            <w:pPr>
              <w:widowControl/>
              <w:autoSpaceDE/>
              <w:autoSpaceDN/>
              <w:adjustRightInd/>
              <w:rPr>
                <w:lang w:val="ru-RU" w:eastAsia="en-US"/>
              </w:rPr>
            </w:pPr>
            <w:r>
              <w:rPr>
                <w:lang w:val="ru-RU" w:eastAsia="en-US"/>
              </w:rPr>
              <w:t>- повествование, описание, рассуждение как основные типы речи, стили речи.</w:t>
            </w:r>
          </w:p>
        </w:tc>
      </w:tr>
      <w:tr w:rsidR="00D375AB" w:rsidRPr="00C41554">
        <w:trPr>
          <w:trHeight w:val="3499"/>
        </w:trPr>
        <w:tc>
          <w:tcPr>
            <w:tcW w:w="675" w:type="dxa"/>
          </w:tcPr>
          <w:p w:rsidR="00D375AB" w:rsidRDefault="005A04D1">
            <w:pPr>
              <w:widowControl/>
              <w:autoSpaceDE/>
              <w:autoSpaceDN/>
              <w:adjustRightInd/>
              <w:rPr>
                <w:lang w:val="ru-RU" w:eastAsia="en-US"/>
              </w:rPr>
            </w:pPr>
            <w:r>
              <w:rPr>
                <w:lang w:val="ru-RU" w:eastAsia="en-US"/>
              </w:rPr>
              <w:t>3</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Филологический анализ (лингвистический, лите</w:t>
            </w:r>
            <w:r>
              <w:rPr>
                <w:lang w:val="ru-RU" w:eastAsia="en-US"/>
              </w:rPr>
              <w:softHyphen/>
              <w:t>ратуроведческий) как составная часть комплексного разбора.</w:t>
            </w:r>
          </w:p>
        </w:tc>
        <w:tc>
          <w:tcPr>
            <w:tcW w:w="5847" w:type="dxa"/>
          </w:tcPr>
          <w:p w:rsidR="00D375AB" w:rsidRDefault="005A04D1">
            <w:pPr>
              <w:widowControl/>
              <w:spacing w:line="274" w:lineRule="exact"/>
              <w:ind w:firstLine="5"/>
              <w:rPr>
                <w:rFonts w:eastAsia="Times New Roman"/>
                <w:sz w:val="22"/>
                <w:szCs w:val="22"/>
                <w:lang w:val="ru-RU"/>
              </w:rPr>
            </w:pPr>
            <w:r>
              <w:rPr>
                <w:rFonts w:eastAsia="Times New Roman"/>
                <w:sz w:val="22"/>
                <w:szCs w:val="22"/>
                <w:lang w:val="ru-RU"/>
              </w:rPr>
              <w:t>Функциональный аспект: фун</w:t>
            </w:r>
            <w:r>
              <w:rPr>
                <w:rFonts w:eastAsia="Times New Roman"/>
                <w:sz w:val="22"/>
                <w:szCs w:val="22"/>
                <w:lang w:val="ru-RU"/>
              </w:rPr>
              <w:t>кции текста (общение, сообщение, побуждение к действию, воздействие на эмоции).</w:t>
            </w:r>
          </w:p>
          <w:p w:rsidR="00D375AB" w:rsidRDefault="005A04D1">
            <w:pPr>
              <w:widowControl/>
              <w:spacing w:line="274" w:lineRule="exact"/>
              <w:ind w:left="5" w:hanging="5"/>
              <w:rPr>
                <w:rFonts w:eastAsia="Times New Roman"/>
                <w:sz w:val="22"/>
                <w:szCs w:val="22"/>
                <w:lang w:val="ru-RU"/>
              </w:rPr>
            </w:pPr>
            <w:r>
              <w:rPr>
                <w:rFonts w:eastAsia="Times New Roman"/>
                <w:sz w:val="22"/>
                <w:szCs w:val="22"/>
                <w:lang w:val="ru-RU"/>
              </w:rPr>
              <w:t xml:space="preserve">Коммуникативный аспект: адресат, адресант, цель, мотив, предмет речи; форма общения (диалог, монолог, полилог) и речи (устная, письменная); тип речи (описание, повествование, </w:t>
            </w:r>
            <w:r>
              <w:rPr>
                <w:rFonts w:eastAsia="Times New Roman"/>
                <w:sz w:val="22"/>
                <w:szCs w:val="22"/>
                <w:lang w:val="ru-RU"/>
              </w:rPr>
              <w:t>рассуждение). Жанрово-стилистический аспект: стиль и жанр текста; эмоциональная окрашенность и экспрессивность; изобразительно-выразительные средства.</w:t>
            </w:r>
          </w:p>
          <w:p w:rsidR="00D375AB" w:rsidRDefault="005A04D1">
            <w:pPr>
              <w:widowControl/>
              <w:autoSpaceDE/>
              <w:autoSpaceDN/>
              <w:adjustRightInd/>
              <w:rPr>
                <w:lang w:val="ru-RU" w:eastAsia="en-US"/>
              </w:rPr>
            </w:pPr>
            <w:r>
              <w:rPr>
                <w:sz w:val="22"/>
                <w:szCs w:val="22"/>
                <w:lang w:val="ru-RU" w:eastAsia="en-US"/>
              </w:rPr>
              <w:t>Смысловой аспект: тема, проблема, основная мысль, главная и второстепенная информация; логико-композицион</w:t>
            </w:r>
            <w:r>
              <w:rPr>
                <w:sz w:val="22"/>
                <w:szCs w:val="22"/>
                <w:lang w:val="ru-RU" w:eastAsia="en-US"/>
              </w:rPr>
              <w:t>ная структура текста.</w:t>
            </w:r>
          </w:p>
        </w:tc>
      </w:tr>
      <w:tr w:rsidR="00D375AB" w:rsidRPr="00C41554">
        <w:tc>
          <w:tcPr>
            <w:tcW w:w="675" w:type="dxa"/>
          </w:tcPr>
          <w:p w:rsidR="00D375AB" w:rsidRDefault="005A04D1">
            <w:pPr>
              <w:widowControl/>
              <w:autoSpaceDE/>
              <w:autoSpaceDN/>
              <w:adjustRightInd/>
              <w:rPr>
                <w:lang w:val="ru-RU" w:eastAsia="en-US"/>
              </w:rPr>
            </w:pPr>
            <w:r>
              <w:rPr>
                <w:lang w:val="ru-RU" w:eastAsia="en-US"/>
              </w:rPr>
              <w:t>4</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Основные виды разбора (фонетический, морфем</w:t>
            </w:r>
            <w:r>
              <w:rPr>
                <w:lang w:val="ru-RU" w:eastAsia="en-US"/>
              </w:rPr>
              <w:softHyphen/>
              <w:t>ный, словообразовательный, морфологический, лек</w:t>
            </w:r>
            <w:r>
              <w:rPr>
                <w:lang w:val="ru-RU" w:eastAsia="en-US"/>
              </w:rPr>
              <w:softHyphen/>
              <w:t>сический, орфографический, пунктуационный) как часть комплексной работы с текстом.</w:t>
            </w:r>
          </w:p>
        </w:tc>
        <w:tc>
          <w:tcPr>
            <w:tcW w:w="5847" w:type="dxa"/>
          </w:tcPr>
          <w:p w:rsidR="00D375AB" w:rsidRDefault="005A04D1">
            <w:pPr>
              <w:widowControl/>
              <w:autoSpaceDE/>
              <w:autoSpaceDN/>
              <w:adjustRightInd/>
              <w:rPr>
                <w:lang w:val="ru-RU" w:eastAsia="en-US"/>
              </w:rPr>
            </w:pPr>
            <w:r>
              <w:rPr>
                <w:lang w:val="ru-RU" w:eastAsia="en-US"/>
              </w:rPr>
              <w:t>Основные виды разбора: фонетический, морфем</w:t>
            </w:r>
            <w:r>
              <w:rPr>
                <w:lang w:val="ru-RU" w:eastAsia="en-US"/>
              </w:rPr>
              <w:softHyphen/>
              <w:t>ный, словоо</w:t>
            </w:r>
            <w:r>
              <w:rPr>
                <w:lang w:val="ru-RU" w:eastAsia="en-US"/>
              </w:rPr>
              <w:t>бразовательный, морфологический, лек</w:t>
            </w:r>
            <w:r>
              <w:rPr>
                <w:lang w:val="ru-RU" w:eastAsia="en-US"/>
              </w:rPr>
              <w:softHyphen/>
              <w:t>сический, орфографический, пунктуационный.</w:t>
            </w:r>
          </w:p>
        </w:tc>
      </w:tr>
      <w:tr w:rsidR="00D375AB" w:rsidRPr="00C41554">
        <w:tc>
          <w:tcPr>
            <w:tcW w:w="675" w:type="dxa"/>
          </w:tcPr>
          <w:p w:rsidR="00D375AB" w:rsidRDefault="005A04D1">
            <w:pPr>
              <w:widowControl/>
              <w:autoSpaceDE/>
              <w:autoSpaceDN/>
              <w:adjustRightInd/>
              <w:rPr>
                <w:lang w:val="ru-RU" w:eastAsia="en-US"/>
              </w:rPr>
            </w:pPr>
            <w:r>
              <w:rPr>
                <w:lang w:val="ru-RU" w:eastAsia="en-US"/>
              </w:rPr>
              <w:t>5</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 xml:space="preserve">Особенности </w:t>
            </w:r>
            <w:r>
              <w:rPr>
                <w:lang w:val="ru-RU" w:eastAsia="en-US"/>
              </w:rPr>
              <w:lastRenderedPageBreak/>
              <w:t>выразительного чтения текстов раз</w:t>
            </w:r>
            <w:r>
              <w:rPr>
                <w:lang w:val="ru-RU" w:eastAsia="en-US"/>
              </w:rPr>
              <w:softHyphen/>
              <w:t>ных жанров.</w:t>
            </w:r>
          </w:p>
        </w:tc>
        <w:tc>
          <w:tcPr>
            <w:tcW w:w="5847" w:type="dxa"/>
          </w:tcPr>
          <w:p w:rsidR="00D375AB" w:rsidRDefault="005A04D1">
            <w:pPr>
              <w:widowControl/>
              <w:autoSpaceDE/>
              <w:autoSpaceDN/>
              <w:adjustRightInd/>
              <w:rPr>
                <w:lang w:val="ru-RU" w:eastAsia="en-US"/>
              </w:rPr>
            </w:pPr>
            <w:r>
              <w:rPr>
                <w:lang w:val="ru-RU" w:eastAsia="en-US"/>
              </w:rPr>
              <w:lastRenderedPageBreak/>
              <w:t>Выразительное чтение текстов раз</w:t>
            </w:r>
            <w:r>
              <w:rPr>
                <w:lang w:val="ru-RU" w:eastAsia="en-US"/>
              </w:rPr>
              <w:softHyphen/>
              <w:t>ных жанров.</w:t>
            </w:r>
          </w:p>
        </w:tc>
      </w:tr>
      <w:tr w:rsidR="00D375AB" w:rsidRPr="00C41554">
        <w:tc>
          <w:tcPr>
            <w:tcW w:w="675" w:type="dxa"/>
          </w:tcPr>
          <w:p w:rsidR="00D375AB" w:rsidRDefault="005A04D1">
            <w:pPr>
              <w:widowControl/>
              <w:autoSpaceDE/>
              <w:autoSpaceDN/>
              <w:adjustRightInd/>
              <w:rPr>
                <w:lang w:val="ru-RU" w:eastAsia="en-US"/>
              </w:rPr>
            </w:pPr>
            <w:r>
              <w:rPr>
                <w:lang w:val="ru-RU" w:eastAsia="en-US"/>
              </w:rPr>
              <w:lastRenderedPageBreak/>
              <w:t>6</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Творческий, исследовательский характер де</w:t>
            </w:r>
            <w:r>
              <w:rPr>
                <w:lang w:val="ru-RU" w:eastAsia="en-US"/>
              </w:rPr>
              <w:softHyphen/>
              <w:t xml:space="preserve">ятельности учащихся в </w:t>
            </w:r>
            <w:r>
              <w:rPr>
                <w:lang w:val="ru-RU" w:eastAsia="en-US"/>
              </w:rPr>
              <w:t>процессе комплексной рабо</w:t>
            </w:r>
            <w:r>
              <w:rPr>
                <w:lang w:val="ru-RU" w:eastAsia="en-US"/>
              </w:rPr>
              <w:softHyphen/>
              <w:t>ты с текстом.</w:t>
            </w:r>
          </w:p>
        </w:tc>
        <w:tc>
          <w:tcPr>
            <w:tcW w:w="5847" w:type="dxa"/>
          </w:tcPr>
          <w:p w:rsidR="00D375AB" w:rsidRDefault="005A04D1">
            <w:pPr>
              <w:widowControl/>
              <w:autoSpaceDE/>
              <w:autoSpaceDN/>
              <w:adjustRightInd/>
              <w:rPr>
                <w:lang w:val="ru-RU" w:eastAsia="en-US"/>
              </w:rPr>
            </w:pPr>
            <w:r>
              <w:rPr>
                <w:lang w:val="ru-RU" w:eastAsia="en-US"/>
              </w:rPr>
              <w:t xml:space="preserve">Комплексная работа с текстом на уроках обобщения и систематизации изученного   </w:t>
            </w:r>
          </w:p>
        </w:tc>
      </w:tr>
      <w:tr w:rsidR="00D375AB" w:rsidRPr="00C41554">
        <w:tc>
          <w:tcPr>
            <w:tcW w:w="10206" w:type="dxa"/>
            <w:gridSpan w:val="4"/>
          </w:tcPr>
          <w:p w:rsidR="00D375AB" w:rsidRDefault="005A04D1">
            <w:pPr>
              <w:widowControl/>
              <w:autoSpaceDE/>
              <w:autoSpaceDN/>
              <w:adjustRightInd/>
              <w:rPr>
                <w:b/>
                <w:bCs/>
                <w:lang w:val="ru-RU" w:eastAsia="en-US"/>
              </w:rPr>
            </w:pPr>
            <w:r>
              <w:rPr>
                <w:b/>
                <w:bCs/>
                <w:lang w:val="ru-RU" w:eastAsia="en-US"/>
              </w:rPr>
              <w:t>Работа с текстом при изучении и повторении лек</w:t>
            </w:r>
            <w:r>
              <w:rPr>
                <w:b/>
                <w:bCs/>
                <w:lang w:val="ru-RU" w:eastAsia="en-US"/>
              </w:rPr>
              <w:softHyphen/>
              <w:t>сики.</w:t>
            </w:r>
          </w:p>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7</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Взаимосвязь в изучении слова и текста как необ</w:t>
            </w:r>
            <w:r>
              <w:rPr>
                <w:lang w:val="ru-RU" w:eastAsia="en-US"/>
              </w:rPr>
              <w:softHyphen/>
              <w:t xml:space="preserve">ходимое условие осуществления </w:t>
            </w:r>
            <w:r>
              <w:rPr>
                <w:lang w:val="ru-RU" w:eastAsia="en-US"/>
              </w:rPr>
              <w:t>функционального подхода при рассмотрении синонимов, антонимов, слов, употребляемых в переносном значении и др.</w:t>
            </w:r>
          </w:p>
        </w:tc>
        <w:tc>
          <w:tcPr>
            <w:tcW w:w="5847" w:type="dxa"/>
            <w:vMerge w:val="restart"/>
          </w:tcPr>
          <w:p w:rsidR="00D375AB" w:rsidRDefault="005A04D1">
            <w:pPr>
              <w:widowControl/>
              <w:autoSpaceDE/>
              <w:autoSpaceDN/>
              <w:adjustRightInd/>
              <w:rPr>
                <w:lang w:val="ru-RU" w:eastAsia="en-US"/>
              </w:rPr>
            </w:pPr>
            <w:r>
              <w:rPr>
                <w:sz w:val="22"/>
                <w:szCs w:val="22"/>
                <w:lang w:val="ru-RU" w:eastAsia="en-US"/>
              </w:rPr>
              <w:t>Лексика. Выбор слова. Поиск нужного слова. Лексическая сочетаемость. Стилистическое использование многозначности слова. Стилистические функции ом</w:t>
            </w:r>
            <w:r>
              <w:rPr>
                <w:sz w:val="22"/>
                <w:szCs w:val="22"/>
                <w:lang w:val="ru-RU" w:eastAsia="en-US"/>
              </w:rPr>
              <w:t>онимов, синонимов, антонимов. Стилистическое разграничение паронимов. Стилистические свойства слов, связанные с их экспрессивной окраской. Эмоционально окрашенные слова. Экспрессивно окрашенные слова. Стилистические свойства слов, связанные со сферой их уп</w:t>
            </w:r>
            <w:r>
              <w:rPr>
                <w:sz w:val="22"/>
                <w:szCs w:val="22"/>
                <w:lang w:val="ru-RU" w:eastAsia="en-US"/>
              </w:rPr>
              <w:t>отребления. Диалектизмы в произведениях художественной литературы. Использование профессиональной, терминологической лексики. Канцеляризмы. Стилистические свойства слов, связанные с их отнесением к активному и пассивному составу языка.</w:t>
            </w:r>
          </w:p>
        </w:tc>
      </w:tr>
      <w:tr w:rsidR="00D375AB" w:rsidRPr="00C41554">
        <w:tc>
          <w:tcPr>
            <w:tcW w:w="675" w:type="dxa"/>
          </w:tcPr>
          <w:p w:rsidR="00D375AB" w:rsidRDefault="005A04D1">
            <w:pPr>
              <w:widowControl/>
              <w:autoSpaceDE/>
              <w:autoSpaceDN/>
              <w:adjustRightInd/>
              <w:rPr>
                <w:lang w:val="ru-RU" w:eastAsia="en-US"/>
              </w:rPr>
            </w:pPr>
            <w:r>
              <w:rPr>
                <w:lang w:val="ru-RU" w:eastAsia="en-US"/>
              </w:rPr>
              <w:t>8</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 xml:space="preserve">Лексический </w:t>
            </w:r>
            <w:r>
              <w:rPr>
                <w:lang w:val="ru-RU" w:eastAsia="en-US"/>
              </w:rPr>
              <w:t>разбор слова и текста как средство обобщения и систематизации изученного по лекси</w:t>
            </w:r>
            <w:r>
              <w:rPr>
                <w:lang w:val="ru-RU" w:eastAsia="en-US"/>
              </w:rPr>
              <w:softHyphen/>
              <w:t>ке.</w:t>
            </w:r>
          </w:p>
        </w:tc>
        <w:tc>
          <w:tcPr>
            <w:tcW w:w="5847" w:type="dxa"/>
            <w:vMerge/>
          </w:tcPr>
          <w:p w:rsidR="00D375AB" w:rsidRDefault="00D375AB">
            <w:pPr>
              <w:widowControl/>
              <w:autoSpaceDE/>
              <w:autoSpaceDN/>
              <w:adjustRightInd/>
              <w:rPr>
                <w:lang w:val="ru-RU" w:eastAsia="en-US"/>
              </w:rPr>
            </w:pPr>
          </w:p>
        </w:tc>
      </w:tr>
      <w:tr w:rsidR="00D375AB">
        <w:tc>
          <w:tcPr>
            <w:tcW w:w="675" w:type="dxa"/>
          </w:tcPr>
          <w:p w:rsidR="00D375AB" w:rsidRDefault="005A04D1">
            <w:pPr>
              <w:widowControl/>
              <w:autoSpaceDE/>
              <w:autoSpaceDN/>
              <w:adjustRightInd/>
              <w:rPr>
                <w:lang w:val="ru-RU" w:eastAsia="en-US"/>
              </w:rPr>
            </w:pPr>
            <w:r>
              <w:rPr>
                <w:lang w:val="ru-RU" w:eastAsia="en-US"/>
              </w:rPr>
              <w:t>9</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Выразительные средства лексики и фразеологии в художественном тексте. Слово и контекст.</w:t>
            </w:r>
          </w:p>
        </w:tc>
        <w:tc>
          <w:tcPr>
            <w:tcW w:w="5847" w:type="dxa"/>
            <w:vMerge/>
          </w:tcPr>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10</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Лексический повтор, его роль в текстах художе</w:t>
            </w:r>
            <w:r>
              <w:rPr>
                <w:lang w:val="ru-RU" w:eastAsia="en-US"/>
              </w:rPr>
              <w:softHyphen/>
              <w:t>ственного, публицистическ</w:t>
            </w:r>
            <w:r>
              <w:rPr>
                <w:lang w:val="ru-RU" w:eastAsia="en-US"/>
              </w:rPr>
              <w:t>ого стилей.</w:t>
            </w:r>
          </w:p>
        </w:tc>
        <w:tc>
          <w:tcPr>
            <w:tcW w:w="5847" w:type="dxa"/>
            <w:vMerge/>
          </w:tcPr>
          <w:p w:rsidR="00D375AB" w:rsidRDefault="00D375AB">
            <w:pPr>
              <w:widowControl/>
              <w:autoSpaceDE/>
              <w:autoSpaceDN/>
              <w:adjustRightInd/>
              <w:rPr>
                <w:lang w:val="ru-RU" w:eastAsia="en-US"/>
              </w:rPr>
            </w:pPr>
          </w:p>
        </w:tc>
      </w:tr>
      <w:tr w:rsidR="00D375AB">
        <w:tc>
          <w:tcPr>
            <w:tcW w:w="675" w:type="dxa"/>
          </w:tcPr>
          <w:p w:rsidR="00D375AB" w:rsidRDefault="005A04D1">
            <w:pPr>
              <w:widowControl/>
              <w:autoSpaceDE/>
              <w:autoSpaceDN/>
              <w:adjustRightInd/>
              <w:rPr>
                <w:lang w:val="ru-RU" w:eastAsia="en-US"/>
              </w:rPr>
            </w:pPr>
            <w:r>
              <w:rPr>
                <w:lang w:val="ru-RU" w:eastAsia="en-US"/>
              </w:rPr>
              <w:t>11</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Употребление стилистически окрашенных слов в произведениях разных стилей и жанров.</w:t>
            </w:r>
          </w:p>
        </w:tc>
        <w:tc>
          <w:tcPr>
            <w:tcW w:w="5847" w:type="dxa"/>
          </w:tcPr>
          <w:p w:rsidR="00D375AB" w:rsidRDefault="005A04D1">
            <w:pPr>
              <w:widowControl/>
              <w:autoSpaceDE/>
              <w:autoSpaceDN/>
              <w:adjustRightInd/>
              <w:rPr>
                <w:lang w:val="ru-RU" w:eastAsia="en-US"/>
              </w:rPr>
            </w:pPr>
            <w:r>
              <w:rPr>
                <w:sz w:val="22"/>
                <w:szCs w:val="22"/>
                <w:lang w:val="ru-RU" w:eastAsia="en-US"/>
              </w:rPr>
              <w:t xml:space="preserve">Стилистическое использование архаизмов и историзмов. Особенности использования новых слов. Стилистическая оценка заимствованных слов. Изобразительно-выразительные средства языка. Тропы и стилистические фигуры. </w:t>
            </w:r>
          </w:p>
        </w:tc>
      </w:tr>
      <w:tr w:rsidR="00D375AB" w:rsidRPr="00C41554">
        <w:tc>
          <w:tcPr>
            <w:tcW w:w="675" w:type="dxa"/>
          </w:tcPr>
          <w:p w:rsidR="00D375AB" w:rsidRDefault="005A04D1">
            <w:pPr>
              <w:widowControl/>
              <w:autoSpaceDE/>
              <w:autoSpaceDN/>
              <w:adjustRightInd/>
              <w:rPr>
                <w:lang w:val="ru-RU" w:eastAsia="en-US"/>
              </w:rPr>
            </w:pPr>
            <w:r>
              <w:rPr>
                <w:lang w:val="ru-RU" w:eastAsia="en-US"/>
              </w:rPr>
              <w:t>12</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Работа с лингвистическими словарями (тол</w:t>
            </w:r>
            <w:r>
              <w:rPr>
                <w:lang w:val="ru-RU" w:eastAsia="en-US"/>
              </w:rPr>
              <w:t>ковым, фразеологическим, словарями синонимов, антони</w:t>
            </w:r>
            <w:r>
              <w:rPr>
                <w:lang w:val="ru-RU" w:eastAsia="en-US"/>
              </w:rPr>
              <w:softHyphen/>
              <w:t>мов, иностранных слов, устаревших слов, словаря</w:t>
            </w:r>
            <w:r>
              <w:rPr>
                <w:lang w:val="ru-RU" w:eastAsia="en-US"/>
              </w:rPr>
              <w:softHyphen/>
              <w:t>ми паронимов и др.) в процессе комплексного разбо</w:t>
            </w:r>
            <w:r>
              <w:rPr>
                <w:lang w:val="ru-RU" w:eastAsia="en-US"/>
              </w:rPr>
              <w:softHyphen/>
              <w:t>ра текста.</w:t>
            </w:r>
          </w:p>
        </w:tc>
        <w:tc>
          <w:tcPr>
            <w:tcW w:w="5847" w:type="dxa"/>
          </w:tcPr>
          <w:p w:rsidR="00D375AB" w:rsidRDefault="005A04D1">
            <w:pPr>
              <w:widowControl/>
              <w:autoSpaceDE/>
              <w:autoSpaceDN/>
              <w:adjustRightInd/>
              <w:rPr>
                <w:lang w:val="ru-RU" w:eastAsia="en-US"/>
              </w:rPr>
            </w:pPr>
            <w:r>
              <w:rPr>
                <w:lang w:val="ru-RU" w:eastAsia="en-US"/>
              </w:rPr>
              <w:t>Работа с лингвистическими словарями: толковым, фразеологическим, словарями синонимов, антони</w:t>
            </w:r>
            <w:r>
              <w:rPr>
                <w:lang w:val="ru-RU" w:eastAsia="en-US"/>
              </w:rPr>
              <w:softHyphen/>
              <w:t>м</w:t>
            </w:r>
            <w:r>
              <w:rPr>
                <w:lang w:val="ru-RU" w:eastAsia="en-US"/>
              </w:rPr>
              <w:t>ов, иностранных слов, устаревших слов, словаря</w:t>
            </w:r>
            <w:r>
              <w:rPr>
                <w:lang w:val="ru-RU" w:eastAsia="en-US"/>
              </w:rPr>
              <w:softHyphen/>
              <w:t>ми паронимов и др.</w:t>
            </w:r>
          </w:p>
        </w:tc>
      </w:tr>
      <w:tr w:rsidR="00D375AB" w:rsidRPr="00C41554">
        <w:tc>
          <w:tcPr>
            <w:tcW w:w="10206" w:type="dxa"/>
            <w:gridSpan w:val="4"/>
          </w:tcPr>
          <w:p w:rsidR="00D375AB" w:rsidRDefault="005A04D1">
            <w:pPr>
              <w:widowControl/>
              <w:autoSpaceDE/>
              <w:autoSpaceDN/>
              <w:adjustRightInd/>
              <w:rPr>
                <w:b/>
                <w:bCs/>
                <w:lang w:val="ru-RU" w:eastAsia="en-US"/>
              </w:rPr>
            </w:pPr>
            <w:r>
              <w:rPr>
                <w:b/>
                <w:bCs/>
                <w:lang w:val="ru-RU" w:eastAsia="en-US"/>
              </w:rPr>
              <w:lastRenderedPageBreak/>
              <w:t>Работа с текстом при изучении и повторении мор</w:t>
            </w:r>
            <w:r>
              <w:rPr>
                <w:b/>
                <w:bCs/>
                <w:lang w:val="ru-RU" w:eastAsia="en-US"/>
              </w:rPr>
              <w:softHyphen/>
              <w:t>фологии.</w:t>
            </w:r>
          </w:p>
        </w:tc>
      </w:tr>
      <w:tr w:rsidR="00D375AB" w:rsidRPr="00C41554">
        <w:tc>
          <w:tcPr>
            <w:tcW w:w="675" w:type="dxa"/>
          </w:tcPr>
          <w:p w:rsidR="00D375AB" w:rsidRDefault="005A04D1">
            <w:pPr>
              <w:widowControl/>
              <w:autoSpaceDE/>
              <w:autoSpaceDN/>
              <w:adjustRightInd/>
              <w:rPr>
                <w:lang w:val="ru-RU" w:eastAsia="en-US"/>
              </w:rPr>
            </w:pPr>
            <w:r>
              <w:rPr>
                <w:lang w:val="ru-RU" w:eastAsia="en-US"/>
              </w:rPr>
              <w:t>13</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Текстообразующая роль слов разных частей речи в повествовании, описании, рассуждении.</w:t>
            </w:r>
          </w:p>
        </w:tc>
        <w:tc>
          <w:tcPr>
            <w:tcW w:w="5847" w:type="dxa"/>
            <w:vMerge w:val="restart"/>
          </w:tcPr>
          <w:p w:rsidR="00D375AB" w:rsidRDefault="005A04D1">
            <w:pPr>
              <w:widowControl/>
              <w:autoSpaceDE/>
              <w:autoSpaceDN/>
              <w:adjustRightInd/>
              <w:rPr>
                <w:lang w:val="ru-RU" w:eastAsia="en-US"/>
              </w:rPr>
            </w:pPr>
            <w:r>
              <w:rPr>
                <w:lang w:val="ru-RU" w:eastAsia="en-US"/>
              </w:rPr>
              <w:t xml:space="preserve">Нахождение морфологических средств в тексте. </w:t>
            </w:r>
          </w:p>
          <w:p w:rsidR="00D375AB" w:rsidRDefault="005A04D1">
            <w:pPr>
              <w:widowControl/>
              <w:autoSpaceDE/>
              <w:autoSpaceDN/>
              <w:adjustRightInd/>
              <w:rPr>
                <w:lang w:val="ru-RU" w:eastAsia="en-US"/>
              </w:rPr>
            </w:pPr>
            <w:r>
              <w:rPr>
                <w:lang w:val="ru-RU" w:eastAsia="en-US"/>
              </w:rPr>
              <w:t>Работа с текстом.</w:t>
            </w:r>
          </w:p>
          <w:p w:rsidR="00D375AB" w:rsidRDefault="005A04D1">
            <w:pPr>
              <w:widowControl/>
              <w:autoSpaceDE/>
              <w:autoSpaceDN/>
              <w:adjustRightInd/>
              <w:rPr>
                <w:sz w:val="22"/>
                <w:szCs w:val="22"/>
                <w:lang w:val="ru-RU" w:eastAsia="en-US"/>
              </w:rPr>
            </w:pPr>
            <w:r>
              <w:rPr>
                <w:sz w:val="22"/>
                <w:szCs w:val="22"/>
                <w:lang w:val="ru-RU" w:eastAsia="en-US"/>
              </w:rPr>
              <w:t>Особенности использования слов разных частей речи.</w:t>
            </w:r>
          </w:p>
          <w:p w:rsidR="00D375AB" w:rsidRDefault="00D375AB">
            <w:pPr>
              <w:widowControl/>
              <w:autoSpaceDE/>
              <w:autoSpaceDN/>
              <w:adjustRightInd/>
              <w:rPr>
                <w:sz w:val="22"/>
                <w:szCs w:val="22"/>
                <w:lang w:val="ru-RU" w:eastAsia="en-US"/>
              </w:rPr>
            </w:pPr>
          </w:p>
          <w:p w:rsidR="00D375AB" w:rsidRDefault="00D375AB">
            <w:pPr>
              <w:widowControl/>
              <w:autoSpaceDE/>
              <w:autoSpaceDN/>
              <w:adjustRightInd/>
              <w:rPr>
                <w:sz w:val="22"/>
                <w:szCs w:val="22"/>
                <w:lang w:val="ru-RU" w:eastAsia="en-US"/>
              </w:rPr>
            </w:pPr>
          </w:p>
          <w:p w:rsidR="00D375AB" w:rsidRDefault="00D375AB">
            <w:pPr>
              <w:widowControl/>
              <w:autoSpaceDE/>
              <w:autoSpaceDN/>
              <w:adjustRightInd/>
              <w:rPr>
                <w:sz w:val="22"/>
                <w:szCs w:val="22"/>
                <w:lang w:val="ru-RU" w:eastAsia="en-US"/>
              </w:rPr>
            </w:pPr>
          </w:p>
          <w:p w:rsidR="00D375AB" w:rsidRDefault="00D375AB">
            <w:pPr>
              <w:widowControl/>
              <w:autoSpaceDE/>
              <w:autoSpaceDN/>
              <w:adjustRightInd/>
              <w:rPr>
                <w:sz w:val="22"/>
                <w:szCs w:val="22"/>
                <w:lang w:val="ru-RU" w:eastAsia="en-US"/>
              </w:rPr>
            </w:pPr>
          </w:p>
          <w:p w:rsidR="00D375AB" w:rsidRDefault="00D375AB">
            <w:pPr>
              <w:widowControl/>
              <w:autoSpaceDE/>
              <w:autoSpaceDN/>
              <w:adjustRightInd/>
              <w:rPr>
                <w:sz w:val="22"/>
                <w:szCs w:val="22"/>
                <w:lang w:val="ru-RU" w:eastAsia="en-US"/>
              </w:rPr>
            </w:pPr>
          </w:p>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14</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Грамматический повтор в тексте (видовременная соотнесенность в использовании глагольных форм).</w:t>
            </w:r>
          </w:p>
        </w:tc>
        <w:tc>
          <w:tcPr>
            <w:tcW w:w="5847" w:type="dxa"/>
            <w:vMerge/>
          </w:tcPr>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15</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Работа с текстом как средство</w:t>
            </w:r>
            <w:r>
              <w:rPr>
                <w:lang w:val="ru-RU" w:eastAsia="en-US"/>
              </w:rPr>
              <w:t xml:space="preserve"> осуществления функционального подхода при изучении морфоло</w:t>
            </w:r>
            <w:r>
              <w:rPr>
                <w:lang w:val="ru-RU" w:eastAsia="en-US"/>
              </w:rPr>
              <w:softHyphen/>
              <w:t>гии.</w:t>
            </w:r>
          </w:p>
        </w:tc>
        <w:tc>
          <w:tcPr>
            <w:tcW w:w="5847" w:type="dxa"/>
            <w:vMerge/>
          </w:tcPr>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16</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Реализация идеи изучения морфологии на основе взаимосвязи с лексикой и синтаксисом в процессе анализа текста.</w:t>
            </w:r>
          </w:p>
        </w:tc>
        <w:tc>
          <w:tcPr>
            <w:tcW w:w="5847" w:type="dxa"/>
            <w:vMerge/>
          </w:tcPr>
          <w:p w:rsidR="00D375AB" w:rsidRDefault="00D375AB">
            <w:pPr>
              <w:widowControl/>
              <w:autoSpaceDE/>
              <w:autoSpaceDN/>
              <w:adjustRightInd/>
              <w:rPr>
                <w:lang w:val="ru-RU" w:eastAsia="en-US"/>
              </w:rPr>
            </w:pPr>
          </w:p>
        </w:tc>
      </w:tr>
      <w:tr w:rsidR="00D375AB" w:rsidRPr="00C41554">
        <w:tc>
          <w:tcPr>
            <w:tcW w:w="10206" w:type="dxa"/>
            <w:gridSpan w:val="4"/>
          </w:tcPr>
          <w:p w:rsidR="00D375AB" w:rsidRDefault="005A04D1">
            <w:pPr>
              <w:widowControl/>
              <w:autoSpaceDE/>
              <w:autoSpaceDN/>
              <w:adjustRightInd/>
              <w:rPr>
                <w:b/>
                <w:bCs/>
                <w:lang w:val="ru-RU" w:eastAsia="en-US"/>
              </w:rPr>
            </w:pPr>
            <w:r>
              <w:rPr>
                <w:b/>
                <w:bCs/>
                <w:lang w:val="ru-RU" w:eastAsia="en-US"/>
              </w:rPr>
              <w:t>Работа с текстом при изучении и повторении син</w:t>
            </w:r>
            <w:r>
              <w:rPr>
                <w:b/>
                <w:bCs/>
                <w:lang w:val="ru-RU" w:eastAsia="en-US"/>
              </w:rPr>
              <w:softHyphen/>
              <w:t>таксиса.</w:t>
            </w:r>
          </w:p>
        </w:tc>
      </w:tr>
      <w:tr w:rsidR="00D375AB" w:rsidRPr="00C41554">
        <w:tc>
          <w:tcPr>
            <w:tcW w:w="675" w:type="dxa"/>
          </w:tcPr>
          <w:p w:rsidR="00D375AB" w:rsidRDefault="005A04D1">
            <w:pPr>
              <w:widowControl/>
              <w:autoSpaceDE/>
              <w:autoSpaceDN/>
              <w:adjustRightInd/>
              <w:rPr>
                <w:lang w:val="ru-RU" w:eastAsia="en-US"/>
              </w:rPr>
            </w:pPr>
            <w:r>
              <w:rPr>
                <w:lang w:val="ru-RU" w:eastAsia="en-US"/>
              </w:rPr>
              <w:t>17</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Осуществлени</w:t>
            </w:r>
            <w:r>
              <w:rPr>
                <w:lang w:val="ru-RU" w:eastAsia="en-US"/>
              </w:rPr>
              <w:t>е функционального подхода при изучении простого и сложного предложения в про</w:t>
            </w:r>
            <w:r>
              <w:rPr>
                <w:lang w:val="ru-RU" w:eastAsia="en-US"/>
              </w:rPr>
              <w:softHyphen/>
              <w:t>цесс работы с текстом.</w:t>
            </w:r>
          </w:p>
        </w:tc>
        <w:tc>
          <w:tcPr>
            <w:tcW w:w="5847" w:type="dxa"/>
            <w:vMerge w:val="restart"/>
          </w:tcPr>
          <w:p w:rsidR="00D375AB" w:rsidRDefault="005A04D1">
            <w:pPr>
              <w:widowControl/>
              <w:autoSpaceDE/>
              <w:autoSpaceDN/>
              <w:adjustRightInd/>
              <w:jc w:val="both"/>
              <w:rPr>
                <w:lang w:val="ru-RU" w:eastAsia="en-US"/>
              </w:rPr>
            </w:pPr>
            <w:r>
              <w:rPr>
                <w:lang w:val="ru-RU" w:eastAsia="en-US"/>
              </w:rPr>
              <w:t>Практическая работа с текстом:</w:t>
            </w:r>
          </w:p>
          <w:p w:rsidR="00D375AB" w:rsidRDefault="005A04D1">
            <w:pPr>
              <w:widowControl/>
              <w:autoSpaceDE/>
              <w:autoSpaceDN/>
              <w:adjustRightInd/>
              <w:jc w:val="both"/>
              <w:rPr>
                <w:lang w:val="ru-RU" w:eastAsia="en-US"/>
              </w:rPr>
            </w:pPr>
            <w:r>
              <w:rPr>
                <w:lang w:val="ru-RU" w:eastAsia="en-US"/>
              </w:rPr>
              <w:t>-абзац;</w:t>
            </w:r>
          </w:p>
          <w:p w:rsidR="00D375AB" w:rsidRDefault="005A04D1">
            <w:pPr>
              <w:widowControl/>
              <w:autoSpaceDE/>
              <w:autoSpaceDN/>
              <w:adjustRightInd/>
              <w:jc w:val="both"/>
              <w:rPr>
                <w:lang w:val="ru-RU" w:eastAsia="en-US"/>
              </w:rPr>
            </w:pPr>
            <w:r>
              <w:rPr>
                <w:lang w:val="ru-RU" w:eastAsia="en-US"/>
              </w:rPr>
              <w:t>-односоставные предложения;</w:t>
            </w:r>
          </w:p>
          <w:p w:rsidR="00D375AB" w:rsidRDefault="005A04D1">
            <w:pPr>
              <w:widowControl/>
              <w:autoSpaceDE/>
              <w:autoSpaceDN/>
              <w:adjustRightInd/>
              <w:rPr>
                <w:lang w:val="ru-RU" w:eastAsia="en-US"/>
              </w:rPr>
            </w:pPr>
            <w:r>
              <w:rPr>
                <w:lang w:val="ru-RU" w:eastAsia="en-US"/>
              </w:rPr>
              <w:t>-определение порядка слов в предложении и др. средства выразительности.</w:t>
            </w:r>
          </w:p>
          <w:p w:rsidR="00D375AB" w:rsidRDefault="005A04D1">
            <w:pPr>
              <w:widowControl/>
              <w:autoSpaceDE/>
              <w:autoSpaceDN/>
              <w:adjustRightInd/>
              <w:rPr>
                <w:lang w:val="ru-RU" w:eastAsia="en-US"/>
              </w:rPr>
            </w:pPr>
            <w:r>
              <w:rPr>
                <w:lang w:val="ru-RU" w:eastAsia="en-US"/>
              </w:rPr>
              <w:t xml:space="preserve">Нахождение </w:t>
            </w:r>
            <w:r>
              <w:rPr>
                <w:lang w:val="ru-RU" w:eastAsia="en-US"/>
              </w:rPr>
              <w:t>синтаксических средств связи пр-й в тексте, предложений с прямым и инверсионным порядком слов.</w:t>
            </w:r>
          </w:p>
          <w:p w:rsidR="00D375AB" w:rsidRDefault="005A04D1">
            <w:pPr>
              <w:widowControl/>
              <w:autoSpaceDE/>
              <w:autoSpaceDN/>
              <w:adjustRightInd/>
              <w:rPr>
                <w:lang w:val="ru-RU" w:eastAsia="en-US"/>
              </w:rPr>
            </w:pPr>
            <w:r>
              <w:rPr>
                <w:sz w:val="22"/>
                <w:szCs w:val="22"/>
                <w:lang w:val="ru-RU" w:eastAsia="en-US"/>
              </w:rPr>
              <w:t xml:space="preserve"> Синтаксические средства связи между предложениями в тексте; роль порядка слов в предложении; односоставные, неполные предложения; однородные члены предложения.</w:t>
            </w:r>
          </w:p>
        </w:tc>
      </w:tr>
      <w:tr w:rsidR="00D375AB" w:rsidRPr="00C41554">
        <w:tc>
          <w:tcPr>
            <w:tcW w:w="675" w:type="dxa"/>
          </w:tcPr>
          <w:p w:rsidR="00D375AB" w:rsidRDefault="005A04D1">
            <w:pPr>
              <w:widowControl/>
              <w:autoSpaceDE/>
              <w:autoSpaceDN/>
              <w:adjustRightInd/>
              <w:rPr>
                <w:lang w:val="ru-RU" w:eastAsia="en-US"/>
              </w:rPr>
            </w:pPr>
            <w:r>
              <w:rPr>
                <w:lang w:val="ru-RU" w:eastAsia="en-US"/>
              </w:rPr>
              <w:t>18</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Синтаксические средства связи между предложе</w:t>
            </w:r>
            <w:r>
              <w:rPr>
                <w:lang w:val="ru-RU" w:eastAsia="en-US"/>
              </w:rPr>
              <w:softHyphen/>
              <w:t>ниями в тексте.</w:t>
            </w:r>
          </w:p>
        </w:tc>
        <w:tc>
          <w:tcPr>
            <w:tcW w:w="5847" w:type="dxa"/>
            <w:vMerge/>
          </w:tcPr>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19</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Роль порядка слов в тексте.</w:t>
            </w:r>
          </w:p>
        </w:tc>
        <w:tc>
          <w:tcPr>
            <w:tcW w:w="5847" w:type="dxa"/>
            <w:vMerge/>
          </w:tcPr>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20</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Односоставные предложения и их роль в тексте.</w:t>
            </w:r>
          </w:p>
        </w:tc>
        <w:tc>
          <w:tcPr>
            <w:tcW w:w="5847" w:type="dxa"/>
            <w:vMerge/>
          </w:tcPr>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21</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Выразительные средства синтаксиса в художест</w:t>
            </w:r>
            <w:r>
              <w:rPr>
                <w:lang w:val="ru-RU" w:eastAsia="en-US"/>
              </w:rPr>
              <w:softHyphen/>
              <w:t>венном тексте.</w:t>
            </w:r>
          </w:p>
        </w:tc>
        <w:tc>
          <w:tcPr>
            <w:tcW w:w="5847" w:type="dxa"/>
            <w:vMerge/>
          </w:tcPr>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22</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 xml:space="preserve">Изучение синтаксиса на основе </w:t>
            </w:r>
            <w:r>
              <w:rPr>
                <w:lang w:val="ru-RU" w:eastAsia="en-US"/>
              </w:rPr>
              <w:t>взаимосвязи с лек</w:t>
            </w:r>
            <w:r>
              <w:rPr>
                <w:lang w:val="ru-RU" w:eastAsia="en-US"/>
              </w:rPr>
              <w:softHyphen/>
              <w:t>сикой, морфологией в процессе работы с текстом.</w:t>
            </w:r>
          </w:p>
        </w:tc>
        <w:tc>
          <w:tcPr>
            <w:tcW w:w="5847" w:type="dxa"/>
            <w:vMerge/>
          </w:tcPr>
          <w:p w:rsidR="00D375AB" w:rsidRDefault="00D375AB">
            <w:pPr>
              <w:widowControl/>
              <w:autoSpaceDE/>
              <w:autoSpaceDN/>
              <w:adjustRightInd/>
              <w:rPr>
                <w:lang w:val="ru-RU" w:eastAsia="en-US"/>
              </w:rPr>
            </w:pPr>
          </w:p>
        </w:tc>
      </w:tr>
      <w:tr w:rsidR="00D375AB" w:rsidRPr="00C41554">
        <w:tc>
          <w:tcPr>
            <w:tcW w:w="10206" w:type="dxa"/>
            <w:gridSpan w:val="4"/>
          </w:tcPr>
          <w:p w:rsidR="00D375AB" w:rsidRDefault="005A04D1">
            <w:pPr>
              <w:widowControl/>
              <w:autoSpaceDE/>
              <w:autoSpaceDN/>
              <w:adjustRightInd/>
              <w:rPr>
                <w:b/>
                <w:bCs/>
                <w:lang w:val="ru-RU" w:eastAsia="en-US"/>
              </w:rPr>
            </w:pPr>
            <w:r>
              <w:rPr>
                <w:b/>
                <w:bCs/>
                <w:lang w:val="ru-RU" w:eastAsia="en-US"/>
              </w:rPr>
              <w:t>Работа с текстом в процессе развития речи.</w:t>
            </w:r>
          </w:p>
          <w:p w:rsidR="00D375AB" w:rsidRDefault="00D375AB">
            <w:pPr>
              <w:widowControl/>
              <w:autoSpaceDE/>
              <w:autoSpaceDN/>
              <w:adjustRightInd/>
              <w:rPr>
                <w:lang w:val="ru-RU" w:eastAsia="en-US"/>
              </w:rPr>
            </w:pPr>
          </w:p>
        </w:tc>
      </w:tr>
      <w:tr w:rsidR="00D375AB">
        <w:trPr>
          <w:trHeight w:val="1390"/>
        </w:trPr>
        <w:tc>
          <w:tcPr>
            <w:tcW w:w="675" w:type="dxa"/>
          </w:tcPr>
          <w:p w:rsidR="00D375AB" w:rsidRDefault="005A04D1">
            <w:pPr>
              <w:widowControl/>
              <w:autoSpaceDE/>
              <w:autoSpaceDN/>
              <w:adjustRightInd/>
              <w:rPr>
                <w:lang w:val="ru-RU" w:eastAsia="en-US"/>
              </w:rPr>
            </w:pPr>
            <w:r>
              <w:rPr>
                <w:lang w:val="ru-RU" w:eastAsia="en-US"/>
              </w:rPr>
              <w:t>23</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Работа с текстом при подготовке к сочинениям и изложениям.</w:t>
            </w:r>
          </w:p>
          <w:p w:rsidR="00D375AB" w:rsidRDefault="005A04D1">
            <w:pPr>
              <w:widowControl/>
              <w:autoSpaceDE/>
              <w:autoSpaceDN/>
              <w:adjustRightInd/>
              <w:rPr>
                <w:lang w:val="ru-RU" w:eastAsia="en-US"/>
              </w:rPr>
            </w:pPr>
            <w:r>
              <w:rPr>
                <w:lang w:val="ru-RU" w:eastAsia="en-US"/>
              </w:rPr>
              <w:t>Роль текста-образца.</w:t>
            </w:r>
          </w:p>
          <w:p w:rsidR="00D375AB" w:rsidRDefault="00D375AB">
            <w:pPr>
              <w:rPr>
                <w:lang w:val="ru-RU" w:eastAsia="en-US"/>
              </w:rPr>
            </w:pPr>
          </w:p>
        </w:tc>
        <w:tc>
          <w:tcPr>
            <w:tcW w:w="5847" w:type="dxa"/>
            <w:vMerge w:val="restart"/>
          </w:tcPr>
          <w:p w:rsidR="00D375AB" w:rsidRDefault="005A04D1">
            <w:pPr>
              <w:widowControl/>
              <w:autoSpaceDE/>
              <w:autoSpaceDN/>
              <w:adjustRightInd/>
              <w:rPr>
                <w:sz w:val="22"/>
                <w:szCs w:val="22"/>
                <w:lang w:val="ru-RU" w:eastAsia="en-US"/>
              </w:rPr>
            </w:pPr>
            <w:r>
              <w:rPr>
                <w:sz w:val="22"/>
                <w:szCs w:val="22"/>
                <w:lang w:val="ru-RU" w:eastAsia="en-US"/>
              </w:rPr>
              <w:t xml:space="preserve">Коммуникативные качества речи и текст. Содержательная </w:t>
            </w:r>
            <w:r>
              <w:rPr>
                <w:sz w:val="22"/>
                <w:szCs w:val="22"/>
                <w:lang w:val="ru-RU" w:eastAsia="en-US"/>
              </w:rPr>
              <w:t>полнота, ясность, логичность и последовательность изложения. Смысловая целостность, композиционная стройность, связность текста. Адекватность создаваемого текста коммуникативной ситуации.</w:t>
            </w:r>
          </w:p>
          <w:p w:rsidR="00D375AB" w:rsidRDefault="005A04D1">
            <w:pPr>
              <w:widowControl/>
              <w:autoSpaceDE/>
              <w:autoSpaceDN/>
              <w:adjustRightInd/>
              <w:rPr>
                <w:sz w:val="22"/>
                <w:szCs w:val="22"/>
                <w:lang w:val="ru-RU" w:eastAsia="en-US"/>
              </w:rPr>
            </w:pPr>
            <w:r>
              <w:rPr>
                <w:sz w:val="22"/>
                <w:szCs w:val="22"/>
                <w:lang w:val="ru-RU" w:eastAsia="en-US"/>
              </w:rPr>
              <w:lastRenderedPageBreak/>
              <w:t>Рецензия, отзыв, эссе как оценочные жанры.</w:t>
            </w:r>
          </w:p>
          <w:p w:rsidR="00D375AB" w:rsidRDefault="005A04D1">
            <w:pPr>
              <w:widowControl/>
              <w:autoSpaceDE/>
              <w:autoSpaceDN/>
              <w:adjustRightInd/>
              <w:rPr>
                <w:sz w:val="22"/>
                <w:szCs w:val="22"/>
                <w:lang w:val="ru-RU" w:eastAsia="en-US"/>
              </w:rPr>
            </w:pPr>
            <w:r>
              <w:rPr>
                <w:sz w:val="22"/>
                <w:szCs w:val="22"/>
                <w:lang w:val="ru-RU" w:eastAsia="en-US"/>
              </w:rPr>
              <w:t>Специфика сочинения-рассу</w:t>
            </w:r>
            <w:r>
              <w:rPr>
                <w:sz w:val="22"/>
                <w:szCs w:val="22"/>
                <w:lang w:val="ru-RU" w:eastAsia="en-US"/>
              </w:rPr>
              <w:t>ждения.</w:t>
            </w:r>
          </w:p>
          <w:p w:rsidR="00D375AB" w:rsidRDefault="005A04D1">
            <w:pPr>
              <w:widowControl/>
              <w:autoSpaceDE/>
              <w:autoSpaceDN/>
              <w:adjustRightInd/>
              <w:rPr>
                <w:sz w:val="22"/>
                <w:szCs w:val="22"/>
                <w:lang w:val="ru-RU" w:eastAsia="en-US"/>
              </w:rPr>
            </w:pPr>
            <w:r>
              <w:rPr>
                <w:sz w:val="22"/>
                <w:szCs w:val="22"/>
                <w:lang w:val="ru-RU" w:eastAsia="en-US"/>
              </w:rPr>
              <w:t>Дать понятие текста, его смысловую характеристику. Смысловая законченность, целостность, связность как признаки текста. Зависимость характеристик текста от сферы и ситуации общения</w:t>
            </w:r>
          </w:p>
          <w:p w:rsidR="00D375AB" w:rsidRDefault="00D375AB">
            <w:pPr>
              <w:widowControl/>
              <w:autoSpaceDE/>
              <w:autoSpaceDN/>
              <w:adjustRightInd/>
              <w:rPr>
                <w:sz w:val="22"/>
                <w:szCs w:val="22"/>
                <w:lang w:val="ru-RU" w:eastAsia="en-US"/>
              </w:rPr>
            </w:pPr>
          </w:p>
          <w:p w:rsidR="00D375AB" w:rsidRDefault="00D375AB">
            <w:pPr>
              <w:widowControl/>
              <w:autoSpaceDE/>
              <w:autoSpaceDN/>
              <w:adjustRightInd/>
              <w:rPr>
                <w:sz w:val="22"/>
                <w:szCs w:val="22"/>
                <w:lang w:val="ru-RU" w:eastAsia="en-US"/>
              </w:rPr>
            </w:pPr>
          </w:p>
          <w:p w:rsidR="00D375AB" w:rsidRDefault="00D375AB">
            <w:pPr>
              <w:widowControl/>
              <w:autoSpaceDE/>
              <w:autoSpaceDN/>
              <w:adjustRightInd/>
              <w:rPr>
                <w:sz w:val="22"/>
                <w:szCs w:val="22"/>
                <w:lang w:val="ru-RU" w:eastAsia="en-US"/>
              </w:rPr>
            </w:pPr>
          </w:p>
          <w:p w:rsidR="00D375AB" w:rsidRDefault="00D375AB">
            <w:pPr>
              <w:widowControl/>
              <w:autoSpaceDE/>
              <w:autoSpaceDN/>
              <w:adjustRightInd/>
              <w:rPr>
                <w:sz w:val="22"/>
                <w:szCs w:val="22"/>
                <w:lang w:val="ru-RU" w:eastAsia="en-US"/>
              </w:rPr>
            </w:pPr>
          </w:p>
          <w:p w:rsidR="00D375AB" w:rsidRDefault="00D375AB">
            <w:pPr>
              <w:widowControl/>
              <w:autoSpaceDE/>
              <w:autoSpaceDN/>
              <w:adjustRightInd/>
              <w:rPr>
                <w:sz w:val="22"/>
                <w:szCs w:val="22"/>
                <w:lang w:val="ru-RU" w:eastAsia="en-US"/>
              </w:rPr>
            </w:pPr>
          </w:p>
          <w:p w:rsidR="00D375AB" w:rsidRDefault="00D375AB">
            <w:pPr>
              <w:widowControl/>
              <w:autoSpaceDE/>
              <w:autoSpaceDN/>
              <w:adjustRightInd/>
              <w:rPr>
                <w:sz w:val="22"/>
                <w:szCs w:val="22"/>
                <w:lang w:val="ru-RU" w:eastAsia="en-US"/>
              </w:rPr>
            </w:pPr>
          </w:p>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lastRenderedPageBreak/>
              <w:t>24</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Воспитание чувства языка («чувства соразмер</w:t>
            </w:r>
            <w:r>
              <w:rPr>
                <w:lang w:val="ru-RU" w:eastAsia="en-US"/>
              </w:rPr>
              <w:softHyphen/>
              <w:t xml:space="preserve">ности и </w:t>
            </w:r>
            <w:r>
              <w:rPr>
                <w:lang w:val="ru-RU" w:eastAsia="en-US"/>
              </w:rPr>
              <w:t>сообразности») в процессе работы с текстом.</w:t>
            </w:r>
          </w:p>
        </w:tc>
        <w:tc>
          <w:tcPr>
            <w:tcW w:w="5847" w:type="dxa"/>
            <w:vMerge/>
          </w:tcPr>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lastRenderedPageBreak/>
              <w:t>25</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Совершенствование умений и навыков чтения как вида речевой деятельности на основе знаний о тексте.</w:t>
            </w:r>
          </w:p>
        </w:tc>
        <w:tc>
          <w:tcPr>
            <w:tcW w:w="5847" w:type="dxa"/>
            <w:vMerge/>
          </w:tcPr>
          <w:p w:rsidR="00D375AB" w:rsidRDefault="00D375AB">
            <w:pPr>
              <w:widowControl/>
              <w:autoSpaceDE/>
              <w:autoSpaceDN/>
              <w:adjustRightInd/>
              <w:rPr>
                <w:lang w:val="ru-RU" w:eastAsia="en-US"/>
              </w:rPr>
            </w:pPr>
          </w:p>
        </w:tc>
      </w:tr>
      <w:tr w:rsidR="00D375AB" w:rsidRPr="00C41554">
        <w:trPr>
          <w:trHeight w:val="1390"/>
        </w:trPr>
        <w:tc>
          <w:tcPr>
            <w:tcW w:w="675" w:type="dxa"/>
          </w:tcPr>
          <w:p w:rsidR="00D375AB" w:rsidRDefault="005A04D1">
            <w:pPr>
              <w:widowControl/>
              <w:autoSpaceDE/>
              <w:autoSpaceDN/>
              <w:adjustRightInd/>
              <w:rPr>
                <w:lang w:val="ru-RU" w:eastAsia="en-US"/>
              </w:rPr>
            </w:pPr>
            <w:r>
              <w:rPr>
                <w:lang w:val="ru-RU" w:eastAsia="en-US"/>
              </w:rPr>
              <w:t>26</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Особенности работы с поэтическим текстом.</w:t>
            </w:r>
          </w:p>
          <w:p w:rsidR="00D375AB" w:rsidRDefault="005A04D1">
            <w:pPr>
              <w:rPr>
                <w:lang w:val="ru-RU" w:eastAsia="en-US"/>
              </w:rPr>
            </w:pPr>
            <w:r>
              <w:rPr>
                <w:lang w:val="ru-RU" w:eastAsia="en-US"/>
              </w:rPr>
              <w:t>Выразительное чтение как искусство звучащего слова.</w:t>
            </w:r>
          </w:p>
        </w:tc>
        <w:tc>
          <w:tcPr>
            <w:tcW w:w="5847" w:type="dxa"/>
            <w:vMerge/>
          </w:tcPr>
          <w:p w:rsidR="00D375AB" w:rsidRDefault="00D375AB">
            <w:pPr>
              <w:widowControl/>
              <w:autoSpaceDE/>
              <w:autoSpaceDN/>
              <w:adjustRightInd/>
              <w:rPr>
                <w:lang w:val="ru-RU" w:eastAsia="en-US"/>
              </w:rPr>
            </w:pPr>
          </w:p>
        </w:tc>
      </w:tr>
      <w:tr w:rsidR="00D375AB" w:rsidRPr="00C41554">
        <w:tc>
          <w:tcPr>
            <w:tcW w:w="10206" w:type="dxa"/>
            <w:gridSpan w:val="4"/>
          </w:tcPr>
          <w:p w:rsidR="00D375AB" w:rsidRDefault="005A04D1">
            <w:pPr>
              <w:widowControl/>
              <w:autoSpaceDE/>
              <w:autoSpaceDN/>
              <w:adjustRightInd/>
              <w:rPr>
                <w:b/>
                <w:bCs/>
                <w:lang w:val="ru-RU" w:eastAsia="en-US"/>
              </w:rPr>
            </w:pPr>
            <w:r>
              <w:rPr>
                <w:b/>
                <w:bCs/>
                <w:lang w:val="ru-RU" w:eastAsia="en-US"/>
              </w:rPr>
              <w:t>Реализация взаимосвязи курсов русского языка и литературы в процессе работы с текстом.</w:t>
            </w:r>
          </w:p>
          <w:p w:rsidR="00D375AB" w:rsidRDefault="00D375AB">
            <w:pPr>
              <w:widowControl/>
              <w:autoSpaceDE/>
              <w:autoSpaceDN/>
              <w:adjustRightInd/>
              <w:rPr>
                <w:lang w:val="ru-RU" w:eastAsia="en-US"/>
              </w:rPr>
            </w:pPr>
          </w:p>
        </w:tc>
      </w:tr>
      <w:tr w:rsidR="00D375AB">
        <w:trPr>
          <w:trHeight w:val="2596"/>
        </w:trPr>
        <w:tc>
          <w:tcPr>
            <w:tcW w:w="675" w:type="dxa"/>
          </w:tcPr>
          <w:p w:rsidR="00D375AB" w:rsidRDefault="005A04D1">
            <w:pPr>
              <w:widowControl/>
              <w:autoSpaceDE/>
              <w:autoSpaceDN/>
              <w:adjustRightInd/>
              <w:rPr>
                <w:lang w:val="ru-RU" w:eastAsia="en-US"/>
              </w:rPr>
            </w:pPr>
            <w:r>
              <w:rPr>
                <w:lang w:val="ru-RU" w:eastAsia="en-US"/>
              </w:rPr>
              <w:t>27</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Работа с текстом как сред</w:t>
            </w:r>
            <w:r>
              <w:rPr>
                <w:lang w:val="ru-RU" w:eastAsia="en-US"/>
              </w:rPr>
              <w:softHyphen/>
              <w:t xml:space="preserve">ство обобщения и систематизации изученного, как средство осуществления функционального подхода при изучении языковых единиц разных </w:t>
            </w:r>
            <w:r>
              <w:rPr>
                <w:lang w:val="ru-RU" w:eastAsia="en-US"/>
              </w:rPr>
              <w:t>уровней.</w:t>
            </w:r>
          </w:p>
          <w:p w:rsidR="00D375AB" w:rsidRDefault="00D375AB">
            <w:pPr>
              <w:rPr>
                <w:lang w:val="ru-RU" w:eastAsia="en-US"/>
              </w:rPr>
            </w:pPr>
          </w:p>
        </w:tc>
        <w:tc>
          <w:tcPr>
            <w:tcW w:w="5847" w:type="dxa"/>
            <w:vMerge w:val="restart"/>
          </w:tcPr>
          <w:p w:rsidR="00D375AB" w:rsidRDefault="005A04D1">
            <w:pPr>
              <w:widowControl/>
              <w:autoSpaceDE/>
              <w:autoSpaceDN/>
              <w:adjustRightInd/>
              <w:ind w:left="36"/>
              <w:rPr>
                <w:lang w:val="ru-RU" w:eastAsia="en-US"/>
              </w:rPr>
            </w:pPr>
            <w:r>
              <w:rPr>
                <w:lang w:val="ru-RU" w:eastAsia="en-US"/>
              </w:rPr>
              <w:t>Работа с текстом по определению логического ударения, пауз длительных и коротких. Определение роли логического ударения в тексте.</w:t>
            </w:r>
          </w:p>
          <w:p w:rsidR="00D375AB" w:rsidRDefault="005A04D1">
            <w:pPr>
              <w:widowControl/>
              <w:autoSpaceDE/>
              <w:autoSpaceDN/>
              <w:adjustRightInd/>
              <w:ind w:left="36"/>
              <w:rPr>
                <w:lang w:val="ru-RU" w:eastAsia="en-US"/>
              </w:rPr>
            </w:pPr>
            <w:r>
              <w:rPr>
                <w:lang w:val="ru-RU" w:eastAsia="en-US"/>
              </w:rPr>
              <w:t>умение выбирать тон, темп чтения, принимая во внимание содержание текста, его языковые особенности.</w:t>
            </w:r>
          </w:p>
          <w:p w:rsidR="00D375AB" w:rsidRDefault="005A04D1">
            <w:pPr>
              <w:widowControl/>
              <w:autoSpaceDE/>
              <w:autoSpaceDN/>
              <w:adjustRightInd/>
              <w:ind w:left="36"/>
              <w:rPr>
                <w:lang w:val="ru-RU" w:eastAsia="en-US"/>
              </w:rPr>
            </w:pPr>
            <w:r>
              <w:rPr>
                <w:lang w:val="ru-RU" w:eastAsia="en-US"/>
              </w:rPr>
              <w:t xml:space="preserve">Работа с </w:t>
            </w:r>
            <w:r>
              <w:rPr>
                <w:lang w:val="ru-RU" w:eastAsia="en-US"/>
              </w:rPr>
              <w:t>художественными текстами.</w:t>
            </w: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28</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Выразительные средства русской фонетики, ин</w:t>
            </w:r>
            <w:r>
              <w:rPr>
                <w:lang w:val="ru-RU" w:eastAsia="en-US"/>
              </w:rPr>
              <w:softHyphen/>
              <w:t>тонации, лексики, морфологии, синтаксиса, вопло</w:t>
            </w:r>
            <w:r>
              <w:rPr>
                <w:lang w:val="ru-RU" w:eastAsia="en-US"/>
              </w:rPr>
              <w:softHyphen/>
              <w:t>щенные в художественном тексте.</w:t>
            </w:r>
          </w:p>
          <w:p w:rsidR="00D375AB" w:rsidRDefault="00D375AB">
            <w:pPr>
              <w:widowControl/>
              <w:autoSpaceDE/>
              <w:autoSpaceDN/>
              <w:adjustRightInd/>
              <w:rPr>
                <w:lang w:val="ru-RU" w:eastAsia="en-US"/>
              </w:rPr>
            </w:pPr>
          </w:p>
        </w:tc>
        <w:tc>
          <w:tcPr>
            <w:tcW w:w="5847" w:type="dxa"/>
            <w:vMerge/>
          </w:tcPr>
          <w:p w:rsidR="00D375AB" w:rsidRDefault="00D375AB">
            <w:pPr>
              <w:widowControl/>
              <w:autoSpaceDE/>
              <w:autoSpaceDN/>
              <w:adjustRightInd/>
              <w:rPr>
                <w:lang w:val="ru-RU" w:eastAsia="en-US"/>
              </w:rPr>
            </w:pPr>
          </w:p>
        </w:tc>
      </w:tr>
      <w:tr w:rsidR="00D375AB" w:rsidRPr="00C41554">
        <w:trPr>
          <w:trHeight w:val="1996"/>
        </w:trPr>
        <w:tc>
          <w:tcPr>
            <w:tcW w:w="675" w:type="dxa"/>
          </w:tcPr>
          <w:p w:rsidR="00D375AB" w:rsidRDefault="005A04D1">
            <w:pPr>
              <w:widowControl/>
              <w:autoSpaceDE/>
              <w:autoSpaceDN/>
              <w:adjustRightInd/>
              <w:rPr>
                <w:lang w:val="ru-RU" w:eastAsia="en-US"/>
              </w:rPr>
            </w:pPr>
            <w:r>
              <w:rPr>
                <w:lang w:val="ru-RU" w:eastAsia="en-US"/>
              </w:rPr>
              <w:t>29</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ind w:firstLine="50"/>
              <w:rPr>
                <w:lang w:val="ru-RU" w:eastAsia="en-US"/>
              </w:rPr>
            </w:pPr>
            <w:r>
              <w:rPr>
                <w:b/>
                <w:lang w:val="ru-RU" w:eastAsia="en-US"/>
              </w:rPr>
              <w:t>Урок-семинар</w:t>
            </w:r>
            <w:r>
              <w:rPr>
                <w:lang w:val="ru-RU" w:eastAsia="en-US"/>
              </w:rPr>
              <w:t>.</w:t>
            </w:r>
            <w:r>
              <w:rPr>
                <w:sz w:val="28"/>
                <w:szCs w:val="28"/>
                <w:lang w:val="ru-RU" w:eastAsia="en-US"/>
              </w:rPr>
              <w:t xml:space="preserve"> </w:t>
            </w:r>
            <w:r>
              <w:rPr>
                <w:lang w:val="ru-RU" w:eastAsia="en-US"/>
              </w:rPr>
              <w:t xml:space="preserve">Поэтический текст на уроках </w:t>
            </w:r>
          </w:p>
          <w:p w:rsidR="00D375AB" w:rsidRDefault="005A04D1">
            <w:pPr>
              <w:widowControl/>
              <w:autoSpaceDE/>
              <w:autoSpaceDN/>
              <w:adjustRightInd/>
              <w:ind w:firstLine="50"/>
              <w:rPr>
                <w:lang w:val="ru-RU" w:eastAsia="en-US"/>
              </w:rPr>
            </w:pPr>
            <w:r>
              <w:rPr>
                <w:lang w:val="ru-RU" w:eastAsia="en-US"/>
              </w:rPr>
              <w:t xml:space="preserve">русского языка как средство </w:t>
            </w:r>
          </w:p>
          <w:p w:rsidR="00D375AB" w:rsidRDefault="005A04D1">
            <w:pPr>
              <w:widowControl/>
              <w:autoSpaceDE/>
              <w:autoSpaceDN/>
              <w:adjustRightInd/>
              <w:ind w:firstLine="50"/>
              <w:rPr>
                <w:sz w:val="28"/>
                <w:szCs w:val="28"/>
                <w:lang w:val="ru-RU" w:eastAsia="en-US"/>
              </w:rPr>
            </w:pPr>
            <w:r>
              <w:rPr>
                <w:lang w:val="ru-RU" w:eastAsia="en-US"/>
              </w:rPr>
              <w:t>воспитания интереса к слову</w:t>
            </w:r>
            <w:r>
              <w:rPr>
                <w:sz w:val="28"/>
                <w:szCs w:val="28"/>
                <w:lang w:val="ru-RU" w:eastAsia="en-US"/>
              </w:rPr>
              <w:t>.</w:t>
            </w:r>
          </w:p>
        </w:tc>
        <w:tc>
          <w:tcPr>
            <w:tcW w:w="5847" w:type="dxa"/>
            <w:vMerge/>
          </w:tcPr>
          <w:p w:rsidR="00D375AB" w:rsidRDefault="00D375AB">
            <w:pPr>
              <w:widowControl/>
              <w:autoSpaceDE/>
              <w:autoSpaceDN/>
              <w:adjustRightInd/>
              <w:ind w:left="36"/>
              <w:rPr>
                <w:lang w:val="ru-RU" w:eastAsia="en-US"/>
              </w:rPr>
            </w:pPr>
          </w:p>
        </w:tc>
      </w:tr>
      <w:tr w:rsidR="00D375AB" w:rsidRPr="00C41554">
        <w:tc>
          <w:tcPr>
            <w:tcW w:w="10206" w:type="dxa"/>
            <w:gridSpan w:val="4"/>
          </w:tcPr>
          <w:p w:rsidR="00D375AB" w:rsidRDefault="005A04D1">
            <w:pPr>
              <w:widowControl/>
              <w:autoSpaceDE/>
              <w:autoSpaceDN/>
              <w:adjustRightInd/>
              <w:rPr>
                <w:b/>
                <w:bCs/>
                <w:lang w:val="ru-RU" w:eastAsia="en-US"/>
              </w:rPr>
            </w:pPr>
            <w:r>
              <w:rPr>
                <w:b/>
                <w:bCs/>
                <w:lang w:val="ru-RU" w:eastAsia="en-US"/>
              </w:rPr>
              <w:t>Комплексная работа с текстом как одна из форм итогового контроля.</w:t>
            </w:r>
          </w:p>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30</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Работа с текстом на уроках-зачетах, при подго</w:t>
            </w:r>
            <w:r>
              <w:rPr>
                <w:lang w:val="ru-RU" w:eastAsia="en-US"/>
              </w:rPr>
              <w:softHyphen/>
              <w:t>товке к устному экзамену по русскому языку, к ЕГЭ.</w:t>
            </w:r>
          </w:p>
          <w:p w:rsidR="00D375AB" w:rsidRDefault="00D375AB">
            <w:pPr>
              <w:widowControl/>
              <w:autoSpaceDE/>
              <w:autoSpaceDN/>
              <w:adjustRightInd/>
              <w:rPr>
                <w:lang w:val="ru-RU" w:eastAsia="en-US"/>
              </w:rPr>
            </w:pPr>
          </w:p>
        </w:tc>
        <w:tc>
          <w:tcPr>
            <w:tcW w:w="5847" w:type="dxa"/>
            <w:vMerge w:val="restart"/>
          </w:tcPr>
          <w:p w:rsidR="00D375AB" w:rsidRDefault="005A04D1">
            <w:pPr>
              <w:widowControl/>
              <w:autoSpaceDE/>
              <w:autoSpaceDN/>
              <w:adjustRightInd/>
              <w:rPr>
                <w:sz w:val="22"/>
                <w:szCs w:val="22"/>
                <w:lang w:val="ru-RU" w:eastAsia="en-US"/>
              </w:rPr>
            </w:pPr>
            <w:r>
              <w:rPr>
                <w:sz w:val="22"/>
                <w:szCs w:val="22"/>
                <w:lang w:val="ru-RU" w:eastAsia="en-US"/>
              </w:rPr>
              <w:t xml:space="preserve">Дать представление о строении текста-рассуждения: </w:t>
            </w:r>
            <w:r>
              <w:rPr>
                <w:sz w:val="22"/>
                <w:szCs w:val="22"/>
                <w:lang w:val="ru-RU" w:eastAsia="en-US"/>
              </w:rPr>
              <w:t>тезис, доказательство, вывод</w:t>
            </w:r>
          </w:p>
          <w:p w:rsidR="00D375AB" w:rsidRDefault="005A04D1">
            <w:pPr>
              <w:widowControl/>
              <w:spacing w:line="274" w:lineRule="exact"/>
              <w:jc w:val="both"/>
              <w:rPr>
                <w:rFonts w:eastAsia="Times New Roman"/>
                <w:sz w:val="22"/>
                <w:szCs w:val="22"/>
                <w:lang w:val="ru-RU"/>
              </w:rPr>
            </w:pPr>
            <w:r>
              <w:rPr>
                <w:rFonts w:eastAsia="Times New Roman"/>
                <w:sz w:val="22"/>
                <w:szCs w:val="22"/>
                <w:lang w:val="ru-RU"/>
              </w:rPr>
              <w:t>Научиться выявлять проблемы текста.</w:t>
            </w:r>
          </w:p>
          <w:p w:rsidR="00D375AB" w:rsidRDefault="005A04D1">
            <w:pPr>
              <w:widowControl/>
              <w:spacing w:line="274" w:lineRule="exact"/>
              <w:rPr>
                <w:rFonts w:eastAsia="Times New Roman"/>
                <w:sz w:val="22"/>
                <w:szCs w:val="22"/>
                <w:lang w:val="ru-RU"/>
              </w:rPr>
            </w:pPr>
            <w:r>
              <w:rPr>
                <w:rFonts w:eastAsia="Times New Roman"/>
                <w:sz w:val="22"/>
                <w:szCs w:val="22"/>
                <w:lang w:val="ru-RU"/>
              </w:rPr>
              <w:t>Выяснить, что такое комментарий.</w:t>
            </w:r>
          </w:p>
          <w:p w:rsidR="00D375AB" w:rsidRDefault="005A04D1">
            <w:pPr>
              <w:widowControl/>
              <w:spacing w:line="274" w:lineRule="exact"/>
              <w:rPr>
                <w:rFonts w:eastAsia="Times New Roman"/>
                <w:sz w:val="22"/>
                <w:szCs w:val="22"/>
                <w:lang w:val="ru-RU"/>
              </w:rPr>
            </w:pPr>
            <w:r>
              <w:rPr>
                <w:rFonts w:eastAsia="Times New Roman"/>
                <w:sz w:val="22"/>
                <w:szCs w:val="22"/>
                <w:lang w:val="ru-RU"/>
              </w:rPr>
              <w:t>Ознакомиться с трудностями выявления авторской позиции.</w:t>
            </w:r>
          </w:p>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lastRenderedPageBreak/>
              <w:t>31</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Организация творческой деятельности учащихся в процессе комплексной работы с текстом на устном э</w:t>
            </w:r>
            <w:r>
              <w:rPr>
                <w:lang w:val="ru-RU" w:eastAsia="en-US"/>
              </w:rPr>
              <w:t>кзамене по русскому языку.</w:t>
            </w:r>
          </w:p>
          <w:p w:rsidR="00D375AB" w:rsidRDefault="00D375AB">
            <w:pPr>
              <w:widowControl/>
              <w:autoSpaceDE/>
              <w:autoSpaceDN/>
              <w:adjustRightInd/>
              <w:rPr>
                <w:lang w:val="ru-RU" w:eastAsia="en-US"/>
              </w:rPr>
            </w:pPr>
          </w:p>
        </w:tc>
        <w:tc>
          <w:tcPr>
            <w:tcW w:w="5847" w:type="dxa"/>
            <w:vMerge/>
          </w:tcPr>
          <w:p w:rsidR="00D375AB" w:rsidRDefault="00D375AB">
            <w:pPr>
              <w:widowControl/>
              <w:autoSpaceDE/>
              <w:autoSpaceDN/>
              <w:adjustRightInd/>
              <w:rPr>
                <w:lang w:val="ru-RU" w:eastAsia="en-US"/>
              </w:rPr>
            </w:pPr>
          </w:p>
        </w:tc>
      </w:tr>
      <w:tr w:rsidR="00D375AB" w:rsidRPr="00C41554">
        <w:tc>
          <w:tcPr>
            <w:tcW w:w="10206" w:type="dxa"/>
            <w:gridSpan w:val="4"/>
          </w:tcPr>
          <w:p w:rsidR="00D375AB" w:rsidRDefault="005A04D1">
            <w:pPr>
              <w:widowControl/>
              <w:autoSpaceDE/>
              <w:autoSpaceDN/>
              <w:adjustRightInd/>
              <w:rPr>
                <w:b/>
                <w:bCs/>
                <w:lang w:val="ru-RU" w:eastAsia="en-US"/>
              </w:rPr>
            </w:pPr>
            <w:r>
              <w:rPr>
                <w:b/>
                <w:bCs/>
                <w:lang w:val="ru-RU" w:eastAsia="en-US"/>
              </w:rPr>
              <w:lastRenderedPageBreak/>
              <w:t>Воспитание интереса к изучению русского языка в процессе работы с текстом.</w:t>
            </w:r>
          </w:p>
          <w:p w:rsidR="00D375AB" w:rsidRDefault="00D375AB">
            <w:pPr>
              <w:widowControl/>
              <w:autoSpaceDE/>
              <w:autoSpaceDN/>
              <w:adjustRightInd/>
              <w:rPr>
                <w:lang w:val="ru-RU" w:eastAsia="en-US"/>
              </w:rPr>
            </w:pPr>
          </w:p>
        </w:tc>
      </w:tr>
      <w:tr w:rsidR="00D375AB">
        <w:tc>
          <w:tcPr>
            <w:tcW w:w="675" w:type="dxa"/>
          </w:tcPr>
          <w:p w:rsidR="00D375AB" w:rsidRDefault="005A04D1">
            <w:pPr>
              <w:widowControl/>
              <w:autoSpaceDE/>
              <w:autoSpaceDN/>
              <w:adjustRightInd/>
              <w:rPr>
                <w:lang w:val="ru-RU" w:eastAsia="en-US"/>
              </w:rPr>
            </w:pPr>
            <w:r>
              <w:rPr>
                <w:lang w:val="ru-RU" w:eastAsia="en-US"/>
              </w:rPr>
              <w:t>32</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Художественный текст на уроках русского языка. Речеведческий анализ текста.</w:t>
            </w:r>
          </w:p>
          <w:p w:rsidR="00D375AB" w:rsidRDefault="00D375AB">
            <w:pPr>
              <w:widowControl/>
              <w:autoSpaceDE/>
              <w:autoSpaceDN/>
              <w:adjustRightInd/>
              <w:rPr>
                <w:lang w:val="ru-RU" w:eastAsia="en-US"/>
              </w:rPr>
            </w:pPr>
          </w:p>
        </w:tc>
        <w:tc>
          <w:tcPr>
            <w:tcW w:w="5847" w:type="dxa"/>
          </w:tcPr>
          <w:p w:rsidR="00D375AB" w:rsidRDefault="00D375AB">
            <w:pPr>
              <w:widowControl/>
              <w:autoSpaceDE/>
              <w:autoSpaceDN/>
              <w:adjustRightInd/>
              <w:rPr>
                <w:lang w:val="ru-RU" w:eastAsia="en-US"/>
              </w:rPr>
            </w:pPr>
          </w:p>
        </w:tc>
      </w:tr>
      <w:tr w:rsidR="00D375AB" w:rsidRPr="00C41554">
        <w:tc>
          <w:tcPr>
            <w:tcW w:w="10206" w:type="dxa"/>
            <w:gridSpan w:val="4"/>
          </w:tcPr>
          <w:p w:rsidR="00D375AB" w:rsidRDefault="005A04D1">
            <w:pPr>
              <w:widowControl/>
              <w:autoSpaceDE/>
              <w:autoSpaceDN/>
              <w:adjustRightInd/>
              <w:rPr>
                <w:b/>
                <w:bCs/>
                <w:lang w:val="ru-RU" w:eastAsia="en-US"/>
              </w:rPr>
            </w:pPr>
            <w:r>
              <w:rPr>
                <w:b/>
                <w:bCs/>
                <w:lang w:val="ru-RU" w:eastAsia="en-US"/>
              </w:rPr>
              <w:t>Развитие языковой личности в процессе работы с текстом.</w:t>
            </w:r>
          </w:p>
          <w:p w:rsidR="00D375AB" w:rsidRDefault="00D375AB">
            <w:pPr>
              <w:widowControl/>
              <w:autoSpaceDE/>
              <w:autoSpaceDN/>
              <w:adjustRightInd/>
              <w:rPr>
                <w:lang w:val="ru-RU" w:eastAsia="en-US"/>
              </w:rPr>
            </w:pPr>
          </w:p>
        </w:tc>
      </w:tr>
      <w:tr w:rsidR="00D375AB" w:rsidRPr="00C41554">
        <w:trPr>
          <w:trHeight w:val="3312"/>
        </w:trPr>
        <w:tc>
          <w:tcPr>
            <w:tcW w:w="675" w:type="dxa"/>
          </w:tcPr>
          <w:p w:rsidR="00D375AB" w:rsidRDefault="005A04D1">
            <w:pPr>
              <w:widowControl/>
              <w:autoSpaceDE/>
              <w:autoSpaceDN/>
              <w:adjustRightInd/>
              <w:rPr>
                <w:lang w:val="ru-RU" w:eastAsia="en-US"/>
              </w:rPr>
            </w:pPr>
            <w:r>
              <w:rPr>
                <w:lang w:val="ru-RU" w:eastAsia="en-US"/>
              </w:rPr>
              <w:t>33</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rPr>
                <w:lang w:val="ru-RU" w:eastAsia="en-US"/>
              </w:rPr>
            </w:pPr>
            <w:r>
              <w:rPr>
                <w:lang w:val="ru-RU" w:eastAsia="en-US"/>
              </w:rPr>
              <w:t>Критерии отбора текстов и заданий к ним.</w:t>
            </w:r>
          </w:p>
          <w:p w:rsidR="00D375AB" w:rsidRDefault="005A04D1">
            <w:pPr>
              <w:widowControl/>
              <w:autoSpaceDE/>
              <w:autoSpaceDN/>
              <w:adjustRightInd/>
              <w:rPr>
                <w:lang w:val="ru-RU" w:eastAsia="en-US"/>
              </w:rPr>
            </w:pPr>
            <w:r>
              <w:rPr>
                <w:lang w:val="ru-RU" w:eastAsia="en-US"/>
              </w:rPr>
              <w:t>Осуществление личностно-ориентированного подхода в процессе работы с текстом.</w:t>
            </w:r>
          </w:p>
          <w:p w:rsidR="00D375AB" w:rsidRDefault="005A04D1">
            <w:pPr>
              <w:widowControl/>
              <w:autoSpaceDE/>
              <w:autoSpaceDN/>
              <w:adjustRightInd/>
              <w:rPr>
                <w:lang w:val="ru-RU" w:eastAsia="en-US"/>
              </w:rPr>
            </w:pPr>
            <w:r>
              <w:rPr>
                <w:lang w:val="ru-RU" w:eastAsia="en-US"/>
              </w:rPr>
              <w:t>Языковая интуиция, чувство языка и процесс разви</w:t>
            </w:r>
            <w:r>
              <w:rPr>
                <w:lang w:val="ru-RU" w:eastAsia="en-US"/>
              </w:rPr>
              <w:softHyphen/>
              <w:t>тия языковой личности.</w:t>
            </w:r>
          </w:p>
          <w:p w:rsidR="00D375AB" w:rsidRDefault="00D375AB">
            <w:pPr>
              <w:rPr>
                <w:lang w:val="ru-RU" w:eastAsia="en-US"/>
              </w:rPr>
            </w:pPr>
          </w:p>
        </w:tc>
        <w:tc>
          <w:tcPr>
            <w:tcW w:w="5847" w:type="dxa"/>
            <w:vMerge w:val="restart"/>
          </w:tcPr>
          <w:p w:rsidR="00D375AB" w:rsidRDefault="005A04D1">
            <w:pPr>
              <w:widowControl/>
              <w:autoSpaceDE/>
              <w:autoSpaceDN/>
              <w:adjustRightInd/>
              <w:spacing w:after="200" w:line="276" w:lineRule="auto"/>
              <w:rPr>
                <w:lang w:val="ru-RU" w:eastAsia="en-US"/>
              </w:rPr>
            </w:pPr>
            <w:r>
              <w:rPr>
                <w:lang w:val="ru-RU" w:eastAsia="en-US"/>
              </w:rPr>
              <w:t>Критерии отбора текстов и заданий к ним.</w:t>
            </w:r>
          </w:p>
          <w:p w:rsidR="00D375AB" w:rsidRDefault="005A04D1">
            <w:pPr>
              <w:widowControl/>
              <w:autoSpaceDE/>
              <w:autoSpaceDN/>
              <w:adjustRightInd/>
              <w:spacing w:after="200" w:line="276" w:lineRule="auto"/>
              <w:jc w:val="both"/>
              <w:rPr>
                <w:lang w:val="ru-RU" w:eastAsia="en-US"/>
              </w:rPr>
            </w:pPr>
            <w:r>
              <w:rPr>
                <w:lang w:val="ru-RU" w:eastAsia="en-US"/>
              </w:rPr>
              <w:t>Работа с текстом:</w:t>
            </w:r>
          </w:p>
          <w:p w:rsidR="00D375AB" w:rsidRDefault="005A04D1">
            <w:pPr>
              <w:widowControl/>
              <w:autoSpaceDE/>
              <w:autoSpaceDN/>
              <w:adjustRightInd/>
              <w:spacing w:after="200" w:line="276" w:lineRule="auto"/>
              <w:rPr>
                <w:lang w:val="ru-RU" w:eastAsia="en-US"/>
              </w:rPr>
            </w:pPr>
            <w:r>
              <w:rPr>
                <w:lang w:val="ru-RU" w:eastAsia="en-US"/>
              </w:rPr>
              <w:t>напис</w:t>
            </w:r>
            <w:r>
              <w:rPr>
                <w:lang w:val="ru-RU" w:eastAsia="en-US"/>
              </w:rPr>
              <w:t>ание собственных высказываний на заданную тему</w:t>
            </w:r>
          </w:p>
          <w:p w:rsidR="00D375AB" w:rsidRDefault="00D375AB">
            <w:pPr>
              <w:widowControl/>
              <w:autoSpaceDE/>
              <w:autoSpaceDN/>
              <w:adjustRightInd/>
              <w:spacing w:after="200" w:line="276" w:lineRule="auto"/>
              <w:rPr>
                <w:lang w:val="ru-RU" w:eastAsia="en-US"/>
              </w:rPr>
            </w:pPr>
          </w:p>
          <w:p w:rsidR="00D375AB" w:rsidRDefault="00D375AB">
            <w:pPr>
              <w:widowControl/>
              <w:autoSpaceDE/>
              <w:autoSpaceDN/>
              <w:adjustRightInd/>
              <w:rPr>
                <w:lang w:val="ru-RU" w:eastAsia="en-US"/>
              </w:rPr>
            </w:pPr>
          </w:p>
        </w:tc>
      </w:tr>
      <w:tr w:rsidR="00D375AB" w:rsidRPr="00C41554">
        <w:tc>
          <w:tcPr>
            <w:tcW w:w="675" w:type="dxa"/>
          </w:tcPr>
          <w:p w:rsidR="00D375AB" w:rsidRDefault="005A04D1">
            <w:pPr>
              <w:widowControl/>
              <w:autoSpaceDE/>
              <w:autoSpaceDN/>
              <w:adjustRightInd/>
              <w:rPr>
                <w:lang w:val="ru-RU" w:eastAsia="en-US"/>
              </w:rPr>
            </w:pPr>
            <w:r>
              <w:rPr>
                <w:lang w:val="ru-RU" w:eastAsia="en-US"/>
              </w:rPr>
              <w:t>34</w:t>
            </w:r>
          </w:p>
        </w:tc>
        <w:tc>
          <w:tcPr>
            <w:tcW w:w="835" w:type="dxa"/>
          </w:tcPr>
          <w:p w:rsidR="00D375AB" w:rsidRDefault="00D375AB">
            <w:pPr>
              <w:widowControl/>
              <w:autoSpaceDE/>
              <w:autoSpaceDN/>
              <w:adjustRightInd/>
              <w:rPr>
                <w:lang w:val="ru-RU" w:eastAsia="en-US"/>
              </w:rPr>
            </w:pPr>
          </w:p>
        </w:tc>
        <w:tc>
          <w:tcPr>
            <w:tcW w:w="2849" w:type="dxa"/>
          </w:tcPr>
          <w:p w:rsidR="00D375AB" w:rsidRDefault="005A04D1">
            <w:pPr>
              <w:widowControl/>
              <w:autoSpaceDE/>
              <w:autoSpaceDN/>
              <w:adjustRightInd/>
              <w:ind w:firstLine="50"/>
              <w:rPr>
                <w:lang w:val="ru-RU" w:eastAsia="en-US"/>
              </w:rPr>
            </w:pPr>
            <w:r>
              <w:rPr>
                <w:b/>
                <w:lang w:val="ru-RU" w:eastAsia="en-US"/>
              </w:rPr>
              <w:t>Урок-семинар</w:t>
            </w:r>
            <w:r>
              <w:rPr>
                <w:lang w:val="ru-RU" w:eastAsia="en-US"/>
              </w:rPr>
              <w:t>:  «Человек живет в мире текстов».</w:t>
            </w:r>
          </w:p>
          <w:p w:rsidR="00D375AB" w:rsidRDefault="00D375AB">
            <w:pPr>
              <w:widowControl/>
              <w:autoSpaceDE/>
              <w:autoSpaceDN/>
              <w:adjustRightInd/>
              <w:rPr>
                <w:lang w:val="ru-RU" w:eastAsia="en-US"/>
              </w:rPr>
            </w:pPr>
          </w:p>
        </w:tc>
        <w:tc>
          <w:tcPr>
            <w:tcW w:w="5847" w:type="dxa"/>
            <w:vMerge/>
          </w:tcPr>
          <w:p w:rsidR="00D375AB" w:rsidRDefault="00D375AB">
            <w:pPr>
              <w:widowControl/>
              <w:autoSpaceDE/>
              <w:autoSpaceDN/>
              <w:adjustRightInd/>
              <w:rPr>
                <w:lang w:val="ru-RU" w:eastAsia="en-US"/>
              </w:rPr>
            </w:pPr>
          </w:p>
        </w:tc>
      </w:tr>
    </w:tbl>
    <w:p w:rsidR="00D375AB" w:rsidRDefault="00D375AB">
      <w:pPr>
        <w:ind w:right="-1"/>
        <w:rPr>
          <w:b/>
          <w:lang w:val="ru-RU"/>
        </w:rPr>
      </w:pPr>
    </w:p>
    <w:p w:rsidR="00D375AB" w:rsidRDefault="005A04D1">
      <w:pPr>
        <w:widowControl/>
        <w:shd w:val="clear" w:color="auto" w:fill="FFFFFF"/>
        <w:autoSpaceDE/>
        <w:autoSpaceDN/>
        <w:adjustRightInd/>
        <w:jc w:val="center"/>
        <w:rPr>
          <w:rFonts w:eastAsia="Times New Roman"/>
          <w:b/>
          <w:color w:val="000000"/>
          <w:sz w:val="28"/>
          <w:szCs w:val="28"/>
          <w:lang w:val="ru-RU"/>
        </w:rPr>
      </w:pPr>
      <w:r>
        <w:rPr>
          <w:b/>
          <w:sz w:val="22"/>
          <w:szCs w:val="22"/>
          <w:lang w:val="ru-RU" w:eastAsia="en-US"/>
        </w:rPr>
        <w:t>«Практикум по математике»</w:t>
      </w:r>
    </w:p>
    <w:p w:rsidR="00D375AB" w:rsidRDefault="00D375AB">
      <w:pPr>
        <w:widowControl/>
        <w:shd w:val="clear" w:color="auto" w:fill="FFFFFF"/>
        <w:autoSpaceDE/>
        <w:autoSpaceDN/>
        <w:adjustRightInd/>
        <w:jc w:val="center"/>
        <w:rPr>
          <w:rFonts w:eastAsia="Times New Roman"/>
          <w:b/>
          <w:color w:val="000000"/>
          <w:sz w:val="28"/>
          <w:szCs w:val="28"/>
          <w:lang w:val="ru-RU"/>
        </w:rPr>
      </w:pPr>
    </w:p>
    <w:p w:rsidR="00D375AB" w:rsidRDefault="005A04D1">
      <w:pPr>
        <w:widowControl/>
        <w:shd w:val="clear" w:color="auto" w:fill="FFFFFF"/>
        <w:autoSpaceDE/>
        <w:autoSpaceDN/>
        <w:adjustRightInd/>
        <w:jc w:val="center"/>
        <w:rPr>
          <w:rFonts w:eastAsia="Times New Roman"/>
          <w:b/>
          <w:color w:val="000000"/>
          <w:sz w:val="28"/>
          <w:szCs w:val="28"/>
          <w:lang w:val="ru-RU"/>
        </w:rPr>
      </w:pPr>
      <w:r>
        <w:rPr>
          <w:rFonts w:eastAsia="Times New Roman"/>
          <w:b/>
          <w:color w:val="000000"/>
          <w:sz w:val="28"/>
          <w:szCs w:val="28"/>
          <w:lang w:val="ru-RU"/>
        </w:rPr>
        <w:t>10класс</w:t>
      </w:r>
    </w:p>
    <w:p w:rsidR="00D375AB" w:rsidRDefault="005A04D1">
      <w:pPr>
        <w:widowControl/>
        <w:shd w:val="clear" w:color="auto" w:fill="FFFFFF"/>
        <w:autoSpaceDE/>
        <w:autoSpaceDN/>
        <w:adjustRightInd/>
        <w:rPr>
          <w:rFonts w:eastAsia="Times New Roman"/>
          <w:color w:val="000000"/>
          <w:lang w:val="ru-RU"/>
        </w:rPr>
      </w:pPr>
      <w:r>
        <w:rPr>
          <w:rFonts w:eastAsia="Times New Roman"/>
          <w:color w:val="000000"/>
          <w:lang w:val="ru-RU"/>
        </w:rPr>
        <w:t>Тематическое планирование</w:t>
      </w:r>
    </w:p>
    <w:tbl>
      <w:tblPr>
        <w:tblStyle w:val="afff4"/>
        <w:tblW w:w="9575" w:type="dxa"/>
        <w:tblLayout w:type="fixed"/>
        <w:tblLook w:val="04A0" w:firstRow="1" w:lastRow="0" w:firstColumn="1" w:lastColumn="0" w:noHBand="0" w:noVBand="1"/>
      </w:tblPr>
      <w:tblGrid>
        <w:gridCol w:w="810"/>
        <w:gridCol w:w="3271"/>
        <w:gridCol w:w="1134"/>
        <w:gridCol w:w="993"/>
        <w:gridCol w:w="992"/>
        <w:gridCol w:w="1276"/>
        <w:gridCol w:w="1099"/>
      </w:tblGrid>
      <w:tr w:rsidR="00D375AB">
        <w:tc>
          <w:tcPr>
            <w:tcW w:w="810"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№п/п</w:t>
            </w:r>
          </w:p>
        </w:tc>
        <w:tc>
          <w:tcPr>
            <w:tcW w:w="3271"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Название темы, раздела</w:t>
            </w:r>
          </w:p>
        </w:tc>
        <w:tc>
          <w:tcPr>
            <w:tcW w:w="1134"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Всего, часов</w:t>
            </w:r>
          </w:p>
        </w:tc>
        <w:tc>
          <w:tcPr>
            <w:tcW w:w="3261" w:type="dxa"/>
            <w:gridSpan w:val="3"/>
          </w:tcPr>
          <w:p w:rsidR="00D375AB" w:rsidRDefault="005A04D1">
            <w:pPr>
              <w:widowControl/>
              <w:autoSpaceDE/>
              <w:autoSpaceDN/>
              <w:adjustRightInd/>
              <w:rPr>
                <w:rFonts w:eastAsia="Times New Roman"/>
                <w:color w:val="000000"/>
                <w:lang w:val="ru-RU"/>
              </w:rPr>
            </w:pPr>
            <w:r>
              <w:rPr>
                <w:rFonts w:eastAsia="Times New Roman"/>
                <w:color w:val="000000"/>
                <w:lang w:val="ru-RU"/>
              </w:rPr>
              <w:t>Аудиторные занятия</w:t>
            </w:r>
          </w:p>
        </w:tc>
        <w:tc>
          <w:tcPr>
            <w:tcW w:w="1099"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Самостоятельная работа</w:t>
            </w:r>
          </w:p>
        </w:tc>
      </w:tr>
      <w:tr w:rsidR="00D375AB">
        <w:tc>
          <w:tcPr>
            <w:tcW w:w="810" w:type="dxa"/>
            <w:vMerge/>
          </w:tcPr>
          <w:p w:rsidR="00D375AB" w:rsidRDefault="00D375AB">
            <w:pPr>
              <w:widowControl/>
              <w:autoSpaceDE/>
              <w:autoSpaceDN/>
              <w:adjustRightInd/>
              <w:rPr>
                <w:rFonts w:eastAsia="Times New Roman"/>
                <w:color w:val="000000"/>
                <w:lang w:val="ru-RU"/>
              </w:rPr>
            </w:pPr>
          </w:p>
        </w:tc>
        <w:tc>
          <w:tcPr>
            <w:tcW w:w="3271" w:type="dxa"/>
            <w:vMerge/>
          </w:tcPr>
          <w:p w:rsidR="00D375AB" w:rsidRDefault="00D375AB">
            <w:pPr>
              <w:widowControl/>
              <w:autoSpaceDE/>
              <w:autoSpaceDN/>
              <w:adjustRightInd/>
              <w:rPr>
                <w:rFonts w:eastAsia="Times New Roman"/>
                <w:color w:val="000000"/>
                <w:lang w:val="ru-RU"/>
              </w:rPr>
            </w:pPr>
          </w:p>
        </w:tc>
        <w:tc>
          <w:tcPr>
            <w:tcW w:w="1134" w:type="dxa"/>
            <w:vMerge/>
          </w:tcPr>
          <w:p w:rsidR="00D375AB" w:rsidRDefault="00D375AB">
            <w:pPr>
              <w:widowControl/>
              <w:autoSpaceDE/>
              <w:autoSpaceDN/>
              <w:adjustRightInd/>
              <w:rPr>
                <w:rFonts w:eastAsia="Times New Roman"/>
                <w:color w:val="000000"/>
                <w:lang w:val="ru-RU"/>
              </w:rPr>
            </w:pP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всего</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теория</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практика</w:t>
            </w:r>
          </w:p>
        </w:tc>
        <w:tc>
          <w:tcPr>
            <w:tcW w:w="1099" w:type="dxa"/>
            <w:vMerge/>
          </w:tcPr>
          <w:p w:rsidR="00D375AB" w:rsidRDefault="00D375AB">
            <w:pPr>
              <w:widowControl/>
              <w:autoSpaceDE/>
              <w:autoSpaceDN/>
              <w:adjustRightInd/>
              <w:rPr>
                <w:rFonts w:eastAsia="Times New Roman"/>
                <w:color w:val="000000"/>
                <w:lang w:val="ru-RU"/>
              </w:rPr>
            </w:pP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8765" w:type="dxa"/>
            <w:gridSpan w:val="6"/>
          </w:tcPr>
          <w:p w:rsidR="00D375AB" w:rsidRDefault="005A04D1">
            <w:pPr>
              <w:widowControl/>
              <w:autoSpaceDE/>
              <w:autoSpaceDN/>
              <w:adjustRightInd/>
              <w:rPr>
                <w:rFonts w:eastAsia="Times New Roman"/>
                <w:color w:val="000000"/>
                <w:lang w:val="ru-RU"/>
              </w:rPr>
            </w:pPr>
            <w:r>
              <w:rPr>
                <w:rFonts w:eastAsia="Times New Roman"/>
                <w:color w:val="000000"/>
                <w:lang w:val="ru-RU"/>
              </w:rPr>
              <w:t>Введение в педагогику (18ч)</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1.1.</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Нормативные  основы  профессиональной  деятельности  педагога.</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1.2</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Миссия учителя</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1.3</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Краткий экскурс в историю </w:t>
            </w:r>
          </w:p>
          <w:p w:rsidR="00D375AB" w:rsidRDefault="005A04D1">
            <w:pPr>
              <w:widowControl/>
              <w:autoSpaceDE/>
              <w:autoSpaceDN/>
              <w:adjustRightInd/>
              <w:rPr>
                <w:rFonts w:eastAsia="Times New Roman"/>
                <w:color w:val="000000"/>
                <w:lang w:val="ru-RU"/>
              </w:rPr>
            </w:pPr>
            <w:r>
              <w:rPr>
                <w:rFonts w:eastAsia="Times New Roman"/>
                <w:color w:val="000000"/>
                <w:lang w:val="ru-RU"/>
              </w:rPr>
              <w:t>образования</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1.4</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Сущность понятий «образо-</w:t>
            </w:r>
          </w:p>
          <w:p w:rsidR="00D375AB" w:rsidRDefault="005A04D1">
            <w:pPr>
              <w:widowControl/>
              <w:autoSpaceDE/>
              <w:autoSpaceDN/>
              <w:adjustRightInd/>
              <w:rPr>
                <w:rFonts w:eastAsia="Times New Roman"/>
                <w:color w:val="000000"/>
                <w:lang w:val="ru-RU"/>
              </w:rPr>
            </w:pPr>
            <w:r>
              <w:rPr>
                <w:rFonts w:eastAsia="Times New Roman"/>
                <w:color w:val="000000"/>
                <w:lang w:val="ru-RU"/>
              </w:rPr>
              <w:t>вание»,</w:t>
            </w:r>
            <w:r>
              <w:rPr>
                <w:rFonts w:eastAsia="Times New Roman"/>
                <w:color w:val="000000"/>
                <w:lang w:val="ru-RU"/>
              </w:rPr>
              <w:t xml:space="preserve"> «обучение», «воспи-</w:t>
            </w:r>
          </w:p>
          <w:p w:rsidR="00D375AB" w:rsidRDefault="005A04D1">
            <w:pPr>
              <w:widowControl/>
              <w:autoSpaceDE/>
              <w:autoSpaceDN/>
              <w:adjustRightInd/>
              <w:rPr>
                <w:rFonts w:eastAsia="Times New Roman"/>
                <w:color w:val="000000"/>
                <w:lang w:val="ru-RU"/>
              </w:rPr>
            </w:pPr>
            <w:r>
              <w:rPr>
                <w:rFonts w:eastAsia="Times New Roman"/>
                <w:color w:val="000000"/>
                <w:lang w:val="ru-RU"/>
              </w:rPr>
              <w:t>тание».</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1.5</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Основы теории обучения</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lastRenderedPageBreak/>
              <w:t>1.6</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Основы теории воспитания</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1.7</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Основные направления в дея-</w:t>
            </w:r>
          </w:p>
          <w:p w:rsidR="00D375AB" w:rsidRDefault="005A04D1">
            <w:pPr>
              <w:widowControl/>
              <w:autoSpaceDE/>
              <w:autoSpaceDN/>
              <w:adjustRightInd/>
              <w:rPr>
                <w:rFonts w:eastAsia="Times New Roman"/>
                <w:color w:val="000000"/>
                <w:lang w:val="ru-RU"/>
              </w:rPr>
            </w:pPr>
            <w:r>
              <w:rPr>
                <w:rFonts w:eastAsia="Times New Roman"/>
                <w:color w:val="000000"/>
                <w:lang w:val="ru-RU"/>
              </w:rPr>
              <w:t>тельности педагога.</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8765" w:type="dxa"/>
            <w:gridSpan w:val="6"/>
          </w:tcPr>
          <w:p w:rsidR="00D375AB" w:rsidRDefault="005A04D1">
            <w:pPr>
              <w:widowControl/>
              <w:autoSpaceDE/>
              <w:autoSpaceDN/>
              <w:adjustRightInd/>
              <w:rPr>
                <w:rFonts w:eastAsia="Times New Roman"/>
                <w:color w:val="000000"/>
                <w:lang w:val="ru-RU"/>
              </w:rPr>
            </w:pPr>
            <w:r>
              <w:rPr>
                <w:rFonts w:eastAsia="Times New Roman"/>
                <w:color w:val="000000"/>
                <w:lang w:val="ru-RU"/>
              </w:rPr>
              <w:t>Социокультурные проекты (16ч)</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2.1</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Понятие «проект», классифи-</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кация проектов по разным </w:t>
            </w:r>
          </w:p>
          <w:p w:rsidR="00D375AB" w:rsidRDefault="005A04D1">
            <w:pPr>
              <w:widowControl/>
              <w:autoSpaceDE/>
              <w:autoSpaceDN/>
              <w:adjustRightInd/>
              <w:rPr>
                <w:rFonts w:eastAsia="Times New Roman"/>
                <w:color w:val="000000"/>
                <w:lang w:val="ru-RU"/>
              </w:rPr>
            </w:pPr>
            <w:r>
              <w:rPr>
                <w:rFonts w:eastAsia="Times New Roman"/>
                <w:color w:val="000000"/>
                <w:lang w:val="ru-RU"/>
              </w:rPr>
              <w:t>основаниям.</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2.2</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Разработка  социокультурного </w:t>
            </w:r>
          </w:p>
          <w:p w:rsidR="00D375AB" w:rsidRDefault="005A04D1">
            <w:pPr>
              <w:widowControl/>
              <w:autoSpaceDE/>
              <w:autoSpaceDN/>
              <w:adjustRightInd/>
              <w:rPr>
                <w:rFonts w:eastAsia="Times New Roman"/>
                <w:color w:val="000000"/>
                <w:lang w:val="ru-RU"/>
              </w:rPr>
            </w:pPr>
            <w:r>
              <w:rPr>
                <w:rFonts w:eastAsia="Times New Roman"/>
                <w:color w:val="000000"/>
                <w:lang w:val="ru-RU"/>
              </w:rPr>
              <w:t>(социального) проекта</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2.3</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Реализация социокультурного </w:t>
            </w:r>
          </w:p>
          <w:p w:rsidR="00D375AB" w:rsidRDefault="005A04D1">
            <w:pPr>
              <w:widowControl/>
              <w:autoSpaceDE/>
              <w:autoSpaceDN/>
              <w:adjustRightInd/>
              <w:rPr>
                <w:rFonts w:eastAsia="Times New Roman"/>
                <w:color w:val="000000"/>
                <w:lang w:val="ru-RU"/>
              </w:rPr>
            </w:pPr>
            <w:r>
              <w:rPr>
                <w:rFonts w:eastAsia="Times New Roman"/>
                <w:color w:val="000000"/>
                <w:lang w:val="ru-RU"/>
              </w:rPr>
              <w:t>(социального) проекта</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D375AB">
            <w:pPr>
              <w:widowControl/>
              <w:autoSpaceDE/>
              <w:autoSpaceDN/>
              <w:adjustRightInd/>
              <w:rPr>
                <w:rFonts w:eastAsia="Times New Roman"/>
                <w:color w:val="000000"/>
                <w:lang w:val="ru-RU"/>
              </w:rPr>
            </w:pPr>
          </w:p>
        </w:tc>
        <w:tc>
          <w:tcPr>
            <w:tcW w:w="3271" w:type="dxa"/>
          </w:tcPr>
          <w:p w:rsidR="00D375AB" w:rsidRDefault="005A04D1">
            <w:pPr>
              <w:widowControl/>
              <w:autoSpaceDE/>
              <w:autoSpaceDN/>
              <w:adjustRightInd/>
              <w:rPr>
                <w:rFonts w:eastAsia="Times New Roman"/>
                <w:b/>
                <w:color w:val="000000"/>
                <w:lang w:val="ru-RU"/>
              </w:rPr>
            </w:pPr>
            <w:r>
              <w:rPr>
                <w:rFonts w:eastAsia="Times New Roman"/>
                <w:b/>
                <w:color w:val="000000"/>
                <w:lang w:val="ru-RU"/>
              </w:rPr>
              <w:t>Всего:</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34</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28</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13</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15</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r>
    </w:tbl>
    <w:p w:rsidR="00D375AB" w:rsidRDefault="00D375AB">
      <w:pPr>
        <w:widowControl/>
        <w:shd w:val="clear" w:color="auto" w:fill="FFFFFF"/>
        <w:autoSpaceDE/>
        <w:autoSpaceDN/>
        <w:adjustRightInd/>
        <w:rPr>
          <w:rFonts w:eastAsia="Times New Roman"/>
          <w:color w:val="000000"/>
          <w:sz w:val="28"/>
          <w:szCs w:val="28"/>
          <w:lang w:val="ru-RU"/>
        </w:rPr>
      </w:pPr>
    </w:p>
    <w:p w:rsidR="00D375AB" w:rsidRDefault="00D375AB">
      <w:pPr>
        <w:widowControl/>
        <w:shd w:val="clear" w:color="auto" w:fill="FFFFFF"/>
        <w:autoSpaceDE/>
        <w:autoSpaceDN/>
        <w:adjustRightInd/>
        <w:jc w:val="center"/>
        <w:rPr>
          <w:rFonts w:eastAsia="Times New Roman"/>
          <w:b/>
          <w:color w:val="000000"/>
          <w:sz w:val="28"/>
          <w:szCs w:val="28"/>
          <w:lang w:val="ru-RU"/>
        </w:rPr>
      </w:pPr>
    </w:p>
    <w:p w:rsidR="00D375AB" w:rsidRDefault="005A04D1">
      <w:pPr>
        <w:widowControl/>
        <w:shd w:val="clear" w:color="auto" w:fill="FFFFFF"/>
        <w:autoSpaceDE/>
        <w:autoSpaceDN/>
        <w:adjustRightInd/>
        <w:jc w:val="center"/>
        <w:rPr>
          <w:rFonts w:eastAsia="Times New Roman"/>
          <w:b/>
          <w:color w:val="000000"/>
          <w:sz w:val="28"/>
          <w:szCs w:val="28"/>
          <w:lang w:val="ru-RU"/>
        </w:rPr>
      </w:pPr>
      <w:r>
        <w:rPr>
          <w:rFonts w:eastAsia="Times New Roman"/>
          <w:b/>
          <w:color w:val="000000"/>
          <w:sz w:val="28"/>
          <w:szCs w:val="28"/>
          <w:lang w:val="ru-RU"/>
        </w:rPr>
        <w:t>11класс</w:t>
      </w:r>
    </w:p>
    <w:p w:rsidR="00D375AB" w:rsidRDefault="005A04D1">
      <w:pPr>
        <w:widowControl/>
        <w:shd w:val="clear" w:color="auto" w:fill="FFFFFF"/>
        <w:autoSpaceDE/>
        <w:autoSpaceDN/>
        <w:adjustRightInd/>
        <w:rPr>
          <w:rFonts w:eastAsia="Times New Roman"/>
          <w:color w:val="000000"/>
          <w:lang w:val="ru-RU"/>
        </w:rPr>
      </w:pPr>
      <w:r>
        <w:rPr>
          <w:rFonts w:eastAsia="Times New Roman"/>
          <w:color w:val="000000"/>
          <w:lang w:val="ru-RU"/>
        </w:rPr>
        <w:t>Тематическое планирование</w:t>
      </w:r>
    </w:p>
    <w:tbl>
      <w:tblPr>
        <w:tblStyle w:val="afff4"/>
        <w:tblW w:w="9575" w:type="dxa"/>
        <w:tblLayout w:type="fixed"/>
        <w:tblLook w:val="04A0" w:firstRow="1" w:lastRow="0" w:firstColumn="1" w:lastColumn="0" w:noHBand="0" w:noVBand="1"/>
      </w:tblPr>
      <w:tblGrid>
        <w:gridCol w:w="810"/>
        <w:gridCol w:w="3271"/>
        <w:gridCol w:w="1134"/>
        <w:gridCol w:w="993"/>
        <w:gridCol w:w="992"/>
        <w:gridCol w:w="1276"/>
        <w:gridCol w:w="1099"/>
      </w:tblGrid>
      <w:tr w:rsidR="00D375AB">
        <w:tc>
          <w:tcPr>
            <w:tcW w:w="810"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№п/п</w:t>
            </w:r>
          </w:p>
        </w:tc>
        <w:tc>
          <w:tcPr>
            <w:tcW w:w="3271"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Название </w:t>
            </w:r>
            <w:r>
              <w:rPr>
                <w:rFonts w:eastAsia="Times New Roman"/>
                <w:color w:val="000000"/>
                <w:lang w:val="ru-RU"/>
              </w:rPr>
              <w:t>темы, раздела</w:t>
            </w:r>
          </w:p>
        </w:tc>
        <w:tc>
          <w:tcPr>
            <w:tcW w:w="1134"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Всего, часов</w:t>
            </w:r>
          </w:p>
        </w:tc>
        <w:tc>
          <w:tcPr>
            <w:tcW w:w="3261" w:type="dxa"/>
            <w:gridSpan w:val="3"/>
          </w:tcPr>
          <w:p w:rsidR="00D375AB" w:rsidRDefault="005A04D1">
            <w:pPr>
              <w:widowControl/>
              <w:autoSpaceDE/>
              <w:autoSpaceDN/>
              <w:adjustRightInd/>
              <w:rPr>
                <w:rFonts w:eastAsia="Times New Roman"/>
                <w:color w:val="000000"/>
                <w:lang w:val="ru-RU"/>
              </w:rPr>
            </w:pPr>
            <w:r>
              <w:rPr>
                <w:rFonts w:eastAsia="Times New Roman"/>
                <w:color w:val="000000"/>
                <w:lang w:val="ru-RU"/>
              </w:rPr>
              <w:t>Аудиторные занятия</w:t>
            </w:r>
          </w:p>
        </w:tc>
        <w:tc>
          <w:tcPr>
            <w:tcW w:w="1099"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Самостоятельная работа</w:t>
            </w:r>
          </w:p>
        </w:tc>
      </w:tr>
      <w:tr w:rsidR="00D375AB">
        <w:tc>
          <w:tcPr>
            <w:tcW w:w="810" w:type="dxa"/>
            <w:vMerge/>
          </w:tcPr>
          <w:p w:rsidR="00D375AB" w:rsidRDefault="00D375AB">
            <w:pPr>
              <w:widowControl/>
              <w:autoSpaceDE/>
              <w:autoSpaceDN/>
              <w:adjustRightInd/>
              <w:rPr>
                <w:rFonts w:eastAsia="Times New Roman"/>
                <w:color w:val="000000"/>
                <w:lang w:val="ru-RU"/>
              </w:rPr>
            </w:pPr>
          </w:p>
        </w:tc>
        <w:tc>
          <w:tcPr>
            <w:tcW w:w="3271" w:type="dxa"/>
            <w:vMerge/>
          </w:tcPr>
          <w:p w:rsidR="00D375AB" w:rsidRDefault="00D375AB">
            <w:pPr>
              <w:widowControl/>
              <w:autoSpaceDE/>
              <w:autoSpaceDN/>
              <w:adjustRightInd/>
              <w:rPr>
                <w:rFonts w:eastAsia="Times New Roman"/>
                <w:color w:val="000000"/>
                <w:lang w:val="ru-RU"/>
              </w:rPr>
            </w:pPr>
          </w:p>
        </w:tc>
        <w:tc>
          <w:tcPr>
            <w:tcW w:w="1134" w:type="dxa"/>
            <w:vMerge/>
          </w:tcPr>
          <w:p w:rsidR="00D375AB" w:rsidRDefault="00D375AB">
            <w:pPr>
              <w:widowControl/>
              <w:autoSpaceDE/>
              <w:autoSpaceDN/>
              <w:adjustRightInd/>
              <w:rPr>
                <w:rFonts w:eastAsia="Times New Roman"/>
                <w:color w:val="000000"/>
                <w:lang w:val="ru-RU"/>
              </w:rPr>
            </w:pP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всего</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теория</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практика</w:t>
            </w:r>
          </w:p>
        </w:tc>
        <w:tc>
          <w:tcPr>
            <w:tcW w:w="1099" w:type="dxa"/>
            <w:vMerge/>
          </w:tcPr>
          <w:p w:rsidR="00D375AB" w:rsidRDefault="00D375AB">
            <w:pPr>
              <w:widowControl/>
              <w:autoSpaceDE/>
              <w:autoSpaceDN/>
              <w:adjustRightInd/>
              <w:rPr>
                <w:rFonts w:eastAsia="Times New Roman"/>
                <w:color w:val="000000"/>
                <w:lang w:val="ru-RU"/>
              </w:rPr>
            </w:pP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8765" w:type="dxa"/>
            <w:gridSpan w:val="6"/>
          </w:tcPr>
          <w:p w:rsidR="00D375AB" w:rsidRDefault="005A04D1">
            <w:pPr>
              <w:widowControl/>
              <w:autoSpaceDE/>
              <w:autoSpaceDN/>
              <w:adjustRightInd/>
              <w:rPr>
                <w:rFonts w:eastAsia="Times New Roman"/>
                <w:color w:val="000000"/>
                <w:lang w:val="ru-RU"/>
              </w:rPr>
            </w:pPr>
            <w:r>
              <w:rPr>
                <w:rFonts w:eastAsia="Times New Roman"/>
                <w:color w:val="000000"/>
                <w:lang w:val="ru-RU"/>
              </w:rPr>
              <w:t>Введение в педагогику (18ч)</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1.1.</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Нормативные  основы  профессиональной  деятельности  педагога.</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1.2</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Миссия учителя</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1.3</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Краткий экскурс в историю </w:t>
            </w:r>
          </w:p>
          <w:p w:rsidR="00D375AB" w:rsidRDefault="005A04D1">
            <w:pPr>
              <w:widowControl/>
              <w:autoSpaceDE/>
              <w:autoSpaceDN/>
              <w:adjustRightInd/>
              <w:rPr>
                <w:rFonts w:eastAsia="Times New Roman"/>
                <w:color w:val="000000"/>
                <w:lang w:val="ru-RU"/>
              </w:rPr>
            </w:pPr>
            <w:r>
              <w:rPr>
                <w:rFonts w:eastAsia="Times New Roman"/>
                <w:color w:val="000000"/>
                <w:lang w:val="ru-RU"/>
              </w:rPr>
              <w:t>образования</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1.4</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Сущность понятий «образо-</w:t>
            </w:r>
          </w:p>
          <w:p w:rsidR="00D375AB" w:rsidRDefault="005A04D1">
            <w:pPr>
              <w:widowControl/>
              <w:autoSpaceDE/>
              <w:autoSpaceDN/>
              <w:adjustRightInd/>
              <w:rPr>
                <w:rFonts w:eastAsia="Times New Roman"/>
                <w:color w:val="000000"/>
                <w:lang w:val="ru-RU"/>
              </w:rPr>
            </w:pPr>
            <w:r>
              <w:rPr>
                <w:rFonts w:eastAsia="Times New Roman"/>
                <w:color w:val="000000"/>
                <w:lang w:val="ru-RU"/>
              </w:rPr>
              <w:t>вание», «обучение», «воспи-</w:t>
            </w:r>
          </w:p>
          <w:p w:rsidR="00D375AB" w:rsidRDefault="005A04D1">
            <w:pPr>
              <w:widowControl/>
              <w:autoSpaceDE/>
              <w:autoSpaceDN/>
              <w:adjustRightInd/>
              <w:rPr>
                <w:rFonts w:eastAsia="Times New Roman"/>
                <w:color w:val="000000"/>
                <w:lang w:val="ru-RU"/>
              </w:rPr>
            </w:pPr>
            <w:r>
              <w:rPr>
                <w:rFonts w:eastAsia="Times New Roman"/>
                <w:color w:val="000000"/>
                <w:lang w:val="ru-RU"/>
              </w:rPr>
              <w:t>тание».</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1.5</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Основы теории обучения</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1.6</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Основы теории воспитания</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1.7</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Основные направления в дея-</w:t>
            </w:r>
          </w:p>
          <w:p w:rsidR="00D375AB" w:rsidRDefault="005A04D1">
            <w:pPr>
              <w:widowControl/>
              <w:autoSpaceDE/>
              <w:autoSpaceDN/>
              <w:adjustRightInd/>
              <w:rPr>
                <w:rFonts w:eastAsia="Times New Roman"/>
                <w:color w:val="000000"/>
                <w:lang w:val="ru-RU"/>
              </w:rPr>
            </w:pPr>
            <w:r>
              <w:rPr>
                <w:rFonts w:eastAsia="Times New Roman"/>
                <w:color w:val="000000"/>
                <w:lang w:val="ru-RU"/>
              </w:rPr>
              <w:t>тельности педагога.</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8765" w:type="dxa"/>
            <w:gridSpan w:val="6"/>
          </w:tcPr>
          <w:p w:rsidR="00D375AB" w:rsidRDefault="005A04D1">
            <w:pPr>
              <w:widowControl/>
              <w:autoSpaceDE/>
              <w:autoSpaceDN/>
              <w:adjustRightInd/>
              <w:rPr>
                <w:rFonts w:eastAsia="Times New Roman"/>
                <w:color w:val="000000"/>
                <w:lang w:val="ru-RU"/>
              </w:rPr>
            </w:pPr>
            <w:r>
              <w:rPr>
                <w:rFonts w:eastAsia="Times New Roman"/>
                <w:color w:val="000000"/>
                <w:lang w:val="ru-RU"/>
              </w:rPr>
              <w:t>Социокультурные проекты (16ч)</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2.1</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Понятие «проект», классифи-</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кация проектов по разным </w:t>
            </w:r>
          </w:p>
          <w:p w:rsidR="00D375AB" w:rsidRDefault="005A04D1">
            <w:pPr>
              <w:widowControl/>
              <w:autoSpaceDE/>
              <w:autoSpaceDN/>
              <w:adjustRightInd/>
              <w:rPr>
                <w:rFonts w:eastAsia="Times New Roman"/>
                <w:color w:val="000000"/>
                <w:lang w:val="ru-RU"/>
              </w:rPr>
            </w:pPr>
            <w:r>
              <w:rPr>
                <w:rFonts w:eastAsia="Times New Roman"/>
                <w:color w:val="000000"/>
                <w:lang w:val="ru-RU"/>
              </w:rPr>
              <w:t>основаниям.</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2.2</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Разработка  социокультурного </w:t>
            </w:r>
          </w:p>
          <w:p w:rsidR="00D375AB" w:rsidRDefault="005A04D1">
            <w:pPr>
              <w:widowControl/>
              <w:autoSpaceDE/>
              <w:autoSpaceDN/>
              <w:adjustRightInd/>
              <w:rPr>
                <w:rFonts w:eastAsia="Times New Roman"/>
                <w:color w:val="000000"/>
                <w:lang w:val="ru-RU"/>
              </w:rPr>
            </w:pPr>
            <w:r>
              <w:rPr>
                <w:rFonts w:eastAsia="Times New Roman"/>
                <w:color w:val="000000"/>
                <w:lang w:val="ru-RU"/>
              </w:rPr>
              <w:t>(социального) проекта</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r>
      <w:tr w:rsidR="00D375AB">
        <w:tc>
          <w:tcPr>
            <w:tcW w:w="81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2.3</w:t>
            </w:r>
          </w:p>
        </w:tc>
        <w:tc>
          <w:tcPr>
            <w:tcW w:w="327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Реализация социокультурного </w:t>
            </w:r>
          </w:p>
          <w:p w:rsidR="00D375AB" w:rsidRDefault="005A04D1">
            <w:pPr>
              <w:widowControl/>
              <w:autoSpaceDE/>
              <w:autoSpaceDN/>
              <w:adjustRightInd/>
              <w:rPr>
                <w:rFonts w:eastAsia="Times New Roman"/>
                <w:color w:val="000000"/>
                <w:lang w:val="ru-RU"/>
              </w:rPr>
            </w:pPr>
            <w:r>
              <w:rPr>
                <w:rFonts w:eastAsia="Times New Roman"/>
                <w:color w:val="000000"/>
                <w:lang w:val="ru-RU"/>
              </w:rPr>
              <w:t>(социального) проекта</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r>
      <w:tr w:rsidR="00D375AB">
        <w:tc>
          <w:tcPr>
            <w:tcW w:w="810" w:type="dxa"/>
          </w:tcPr>
          <w:p w:rsidR="00D375AB" w:rsidRDefault="00D375AB">
            <w:pPr>
              <w:widowControl/>
              <w:autoSpaceDE/>
              <w:autoSpaceDN/>
              <w:adjustRightInd/>
              <w:rPr>
                <w:rFonts w:eastAsia="Times New Roman"/>
                <w:color w:val="000000"/>
                <w:lang w:val="ru-RU"/>
              </w:rPr>
            </w:pPr>
          </w:p>
        </w:tc>
        <w:tc>
          <w:tcPr>
            <w:tcW w:w="3271" w:type="dxa"/>
          </w:tcPr>
          <w:p w:rsidR="00D375AB" w:rsidRDefault="005A04D1">
            <w:pPr>
              <w:widowControl/>
              <w:autoSpaceDE/>
              <w:autoSpaceDN/>
              <w:adjustRightInd/>
              <w:rPr>
                <w:rFonts w:eastAsia="Times New Roman"/>
                <w:b/>
                <w:color w:val="000000"/>
                <w:lang w:val="ru-RU"/>
              </w:rPr>
            </w:pPr>
            <w:r>
              <w:rPr>
                <w:rFonts w:eastAsia="Times New Roman"/>
                <w:b/>
                <w:color w:val="000000"/>
                <w:lang w:val="ru-RU"/>
              </w:rPr>
              <w:t>Всего:</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34</w:t>
            </w:r>
          </w:p>
        </w:tc>
        <w:tc>
          <w:tcPr>
            <w:tcW w:w="993"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28</w:t>
            </w:r>
          </w:p>
        </w:tc>
        <w:tc>
          <w:tcPr>
            <w:tcW w:w="99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13</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15</w:t>
            </w:r>
          </w:p>
        </w:tc>
        <w:tc>
          <w:tcPr>
            <w:tcW w:w="109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r>
    </w:tbl>
    <w:p w:rsidR="00D375AB" w:rsidRDefault="00D375AB">
      <w:pPr>
        <w:widowControl/>
        <w:shd w:val="clear" w:color="auto" w:fill="FFFFFF"/>
        <w:autoSpaceDE/>
        <w:autoSpaceDN/>
        <w:adjustRightInd/>
        <w:rPr>
          <w:rFonts w:eastAsia="Times New Roman"/>
          <w:b/>
          <w:color w:val="000000"/>
          <w:sz w:val="28"/>
          <w:szCs w:val="28"/>
          <w:lang w:val="ru-RU"/>
        </w:rPr>
      </w:pPr>
    </w:p>
    <w:p w:rsidR="00D375AB" w:rsidRDefault="005A04D1">
      <w:pPr>
        <w:widowControl/>
        <w:shd w:val="clear" w:color="auto" w:fill="FFFFFF"/>
        <w:autoSpaceDE/>
        <w:autoSpaceDN/>
        <w:adjustRightInd/>
        <w:jc w:val="center"/>
        <w:rPr>
          <w:rFonts w:eastAsia="Times New Roman"/>
          <w:b/>
          <w:color w:val="000000"/>
          <w:lang w:val="ru-RU"/>
        </w:rPr>
      </w:pPr>
      <w:r>
        <w:rPr>
          <w:rFonts w:eastAsia="Times New Roman"/>
          <w:b/>
          <w:color w:val="000000"/>
          <w:lang w:val="ru-RU"/>
        </w:rPr>
        <w:t>«Я лидер: стратегии успеха»</w:t>
      </w:r>
    </w:p>
    <w:p w:rsidR="00D375AB" w:rsidRDefault="00D375AB">
      <w:pPr>
        <w:widowControl/>
        <w:shd w:val="clear" w:color="auto" w:fill="FFFFFF"/>
        <w:autoSpaceDE/>
        <w:autoSpaceDN/>
        <w:adjustRightInd/>
        <w:jc w:val="center"/>
        <w:rPr>
          <w:rFonts w:eastAsia="Times New Roman"/>
          <w:b/>
          <w:color w:val="000000"/>
          <w:sz w:val="28"/>
          <w:szCs w:val="28"/>
          <w:lang w:val="ru-RU"/>
        </w:rPr>
      </w:pPr>
    </w:p>
    <w:p w:rsidR="00D375AB" w:rsidRDefault="005A04D1">
      <w:pPr>
        <w:widowControl/>
        <w:shd w:val="clear" w:color="auto" w:fill="FFFFFF"/>
        <w:autoSpaceDE/>
        <w:autoSpaceDN/>
        <w:adjustRightInd/>
        <w:rPr>
          <w:rFonts w:eastAsia="Times New Roman"/>
          <w:color w:val="000000"/>
          <w:lang w:val="ru-RU"/>
        </w:rPr>
      </w:pPr>
      <w:r>
        <w:rPr>
          <w:rFonts w:eastAsia="Times New Roman"/>
          <w:color w:val="000000"/>
          <w:lang w:val="ru-RU"/>
        </w:rPr>
        <w:t xml:space="preserve">Учебно-тематический план в 10 классе  </w:t>
      </w:r>
    </w:p>
    <w:tbl>
      <w:tblPr>
        <w:tblStyle w:val="afff4"/>
        <w:tblW w:w="0" w:type="auto"/>
        <w:tblLayout w:type="fixed"/>
        <w:tblLook w:val="04A0" w:firstRow="1" w:lastRow="0" w:firstColumn="1" w:lastColumn="0" w:noHBand="0" w:noVBand="1"/>
      </w:tblPr>
      <w:tblGrid>
        <w:gridCol w:w="769"/>
        <w:gridCol w:w="3308"/>
        <w:gridCol w:w="1134"/>
        <w:gridCol w:w="851"/>
        <w:gridCol w:w="1276"/>
        <w:gridCol w:w="1048"/>
        <w:gridCol w:w="1185"/>
      </w:tblGrid>
      <w:tr w:rsidR="00D375AB">
        <w:tc>
          <w:tcPr>
            <w:tcW w:w="769"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lastRenderedPageBreak/>
              <w:t>№п/п</w:t>
            </w:r>
          </w:p>
        </w:tc>
        <w:tc>
          <w:tcPr>
            <w:tcW w:w="3308"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Название темы, раздела</w:t>
            </w:r>
          </w:p>
        </w:tc>
        <w:tc>
          <w:tcPr>
            <w:tcW w:w="1134"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Всего, часов</w:t>
            </w:r>
          </w:p>
        </w:tc>
        <w:tc>
          <w:tcPr>
            <w:tcW w:w="3175" w:type="dxa"/>
            <w:gridSpan w:val="3"/>
          </w:tcPr>
          <w:p w:rsidR="00D375AB" w:rsidRDefault="005A04D1">
            <w:pPr>
              <w:widowControl/>
              <w:autoSpaceDE/>
              <w:autoSpaceDN/>
              <w:adjustRightInd/>
              <w:rPr>
                <w:rFonts w:eastAsia="Times New Roman"/>
                <w:color w:val="000000"/>
                <w:lang w:val="ru-RU"/>
              </w:rPr>
            </w:pPr>
            <w:r>
              <w:rPr>
                <w:rFonts w:eastAsia="Times New Roman"/>
                <w:color w:val="000000"/>
                <w:lang w:val="ru-RU"/>
              </w:rPr>
              <w:t>Аудиторные часы</w:t>
            </w:r>
          </w:p>
        </w:tc>
        <w:tc>
          <w:tcPr>
            <w:tcW w:w="1185"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Форма контроля</w:t>
            </w:r>
          </w:p>
        </w:tc>
      </w:tr>
      <w:tr w:rsidR="00D375AB">
        <w:tc>
          <w:tcPr>
            <w:tcW w:w="769" w:type="dxa"/>
            <w:vMerge/>
          </w:tcPr>
          <w:p w:rsidR="00D375AB" w:rsidRDefault="00D375AB">
            <w:pPr>
              <w:widowControl/>
              <w:autoSpaceDE/>
              <w:autoSpaceDN/>
              <w:adjustRightInd/>
              <w:rPr>
                <w:rFonts w:eastAsia="Times New Roman"/>
                <w:color w:val="000000"/>
                <w:lang w:val="ru-RU"/>
              </w:rPr>
            </w:pPr>
          </w:p>
        </w:tc>
        <w:tc>
          <w:tcPr>
            <w:tcW w:w="3308" w:type="dxa"/>
            <w:vMerge/>
          </w:tcPr>
          <w:p w:rsidR="00D375AB" w:rsidRDefault="00D375AB">
            <w:pPr>
              <w:widowControl/>
              <w:autoSpaceDE/>
              <w:autoSpaceDN/>
              <w:adjustRightInd/>
              <w:rPr>
                <w:rFonts w:eastAsia="Times New Roman"/>
                <w:color w:val="000000"/>
                <w:lang w:val="ru-RU"/>
              </w:rPr>
            </w:pPr>
          </w:p>
        </w:tc>
        <w:tc>
          <w:tcPr>
            <w:tcW w:w="1134" w:type="dxa"/>
            <w:vMerge/>
          </w:tcPr>
          <w:p w:rsidR="00D375AB" w:rsidRDefault="00D375AB">
            <w:pPr>
              <w:widowControl/>
              <w:autoSpaceDE/>
              <w:autoSpaceDN/>
              <w:adjustRightInd/>
              <w:rPr>
                <w:rFonts w:eastAsia="Times New Roman"/>
                <w:color w:val="000000"/>
                <w:lang w:val="ru-RU"/>
              </w:rPr>
            </w:pPr>
          </w:p>
        </w:tc>
        <w:tc>
          <w:tcPr>
            <w:tcW w:w="85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всего</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теория</w:t>
            </w:r>
          </w:p>
        </w:tc>
        <w:tc>
          <w:tcPr>
            <w:tcW w:w="104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практические</w:t>
            </w:r>
          </w:p>
        </w:tc>
        <w:tc>
          <w:tcPr>
            <w:tcW w:w="1185" w:type="dxa"/>
            <w:vMerge/>
          </w:tcPr>
          <w:p w:rsidR="00D375AB" w:rsidRDefault="00D375AB">
            <w:pPr>
              <w:widowControl/>
              <w:autoSpaceDE/>
              <w:autoSpaceDN/>
              <w:adjustRightInd/>
              <w:rPr>
                <w:rFonts w:eastAsia="Times New Roman"/>
                <w:color w:val="000000"/>
                <w:lang w:val="ru-RU"/>
              </w:rPr>
            </w:pPr>
          </w:p>
        </w:tc>
      </w:tr>
      <w:tr w:rsidR="00D375AB">
        <w:tc>
          <w:tcPr>
            <w:tcW w:w="9571" w:type="dxa"/>
            <w:gridSpan w:val="7"/>
          </w:tcPr>
          <w:p w:rsidR="00D375AB" w:rsidRDefault="005A04D1">
            <w:pPr>
              <w:widowControl/>
              <w:autoSpaceDE/>
              <w:autoSpaceDN/>
              <w:adjustRightInd/>
              <w:jc w:val="center"/>
              <w:rPr>
                <w:rFonts w:eastAsia="Times New Roman"/>
                <w:b/>
                <w:color w:val="000000"/>
                <w:lang w:val="ru-RU"/>
              </w:rPr>
            </w:pPr>
            <w:r>
              <w:rPr>
                <w:rFonts w:eastAsia="Times New Roman"/>
                <w:b/>
                <w:color w:val="000000"/>
                <w:lang w:val="ru-RU"/>
              </w:rPr>
              <w:t>Раздел «Я- лидер» (16ч)</w:t>
            </w:r>
          </w:p>
        </w:tc>
      </w:tr>
      <w:tr w:rsidR="00D375AB">
        <w:tc>
          <w:tcPr>
            <w:tcW w:w="76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330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Отличительные черты лидера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от руководителя  </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85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04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1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Ролевая игра</w:t>
            </w:r>
          </w:p>
        </w:tc>
      </w:tr>
      <w:tr w:rsidR="00D375AB">
        <w:tc>
          <w:tcPr>
            <w:tcW w:w="76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330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Развитие лидерских качеств.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Командообразование  </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85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04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1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тренинг</w:t>
            </w:r>
          </w:p>
        </w:tc>
      </w:tr>
      <w:tr w:rsidR="00D375AB">
        <w:tc>
          <w:tcPr>
            <w:tcW w:w="76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330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Этика и культура взаимоотношений лидера и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команды  </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85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4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c>
          <w:tcPr>
            <w:tcW w:w="11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беседа</w:t>
            </w:r>
          </w:p>
        </w:tc>
      </w:tr>
      <w:tr w:rsidR="00D375AB">
        <w:tc>
          <w:tcPr>
            <w:tcW w:w="76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330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Формирование команды. Лидер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и его команда  </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5</w:t>
            </w:r>
          </w:p>
        </w:tc>
        <w:tc>
          <w:tcPr>
            <w:tcW w:w="85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5</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04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11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Выполнение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творческих </w:t>
            </w:r>
          </w:p>
          <w:p w:rsidR="00D375AB" w:rsidRDefault="005A04D1">
            <w:pPr>
              <w:widowControl/>
              <w:autoSpaceDE/>
              <w:autoSpaceDN/>
              <w:adjustRightInd/>
              <w:rPr>
                <w:rFonts w:eastAsia="Times New Roman"/>
                <w:color w:val="000000"/>
                <w:lang w:val="ru-RU"/>
              </w:rPr>
            </w:pPr>
            <w:r>
              <w:rPr>
                <w:rFonts w:eastAsia="Times New Roman"/>
                <w:color w:val="000000"/>
                <w:lang w:val="ru-RU"/>
              </w:rPr>
              <w:t>заданий</w:t>
            </w:r>
          </w:p>
        </w:tc>
      </w:tr>
      <w:tr w:rsidR="00D375AB">
        <w:tc>
          <w:tcPr>
            <w:tcW w:w="76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5</w:t>
            </w:r>
          </w:p>
        </w:tc>
        <w:tc>
          <w:tcPr>
            <w:tcW w:w="330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Уровни развития коллектива. </w:t>
            </w:r>
          </w:p>
          <w:p w:rsidR="00D375AB" w:rsidRDefault="005A04D1">
            <w:pPr>
              <w:widowControl/>
              <w:autoSpaceDE/>
              <w:autoSpaceDN/>
              <w:adjustRightInd/>
              <w:rPr>
                <w:rFonts w:eastAsia="Times New Roman"/>
                <w:color w:val="000000"/>
                <w:lang w:val="ru-RU"/>
              </w:rPr>
            </w:pPr>
            <w:r>
              <w:rPr>
                <w:rFonts w:eastAsia="Times New Roman"/>
                <w:color w:val="000000"/>
                <w:lang w:val="ru-RU"/>
              </w:rPr>
              <w:t>Группы и коллективы</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85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4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1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Беседа, выполнение заданий</w:t>
            </w:r>
          </w:p>
        </w:tc>
      </w:tr>
      <w:tr w:rsidR="00D375AB" w:rsidRPr="00C41554">
        <w:tc>
          <w:tcPr>
            <w:tcW w:w="9571" w:type="dxa"/>
            <w:gridSpan w:val="7"/>
          </w:tcPr>
          <w:p w:rsidR="00D375AB" w:rsidRDefault="005A04D1">
            <w:pPr>
              <w:widowControl/>
              <w:autoSpaceDE/>
              <w:autoSpaceDN/>
              <w:adjustRightInd/>
              <w:jc w:val="center"/>
              <w:rPr>
                <w:rFonts w:eastAsia="Times New Roman"/>
                <w:b/>
                <w:color w:val="000000"/>
                <w:lang w:val="ru-RU"/>
              </w:rPr>
            </w:pPr>
            <w:r>
              <w:rPr>
                <w:rFonts w:eastAsia="Times New Roman"/>
                <w:b/>
                <w:color w:val="000000"/>
                <w:lang w:val="ru-RU"/>
              </w:rPr>
              <w:t>Раздел «Навыки эффективной коммуникации» (8ч)</w:t>
            </w:r>
          </w:p>
        </w:tc>
      </w:tr>
      <w:tr w:rsidR="00D375AB">
        <w:tc>
          <w:tcPr>
            <w:tcW w:w="76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330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Неформальное общение.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Деловое общение. Этика и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культура делового общения  </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85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4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1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Деловая игра</w:t>
            </w:r>
          </w:p>
        </w:tc>
      </w:tr>
      <w:tr w:rsidR="00D375AB">
        <w:tc>
          <w:tcPr>
            <w:tcW w:w="76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7</w:t>
            </w:r>
          </w:p>
        </w:tc>
        <w:tc>
          <w:tcPr>
            <w:tcW w:w="330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Виды и функции общения.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Конфликты и пути их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разрешения  </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85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04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1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Круглый стол</w:t>
            </w:r>
          </w:p>
        </w:tc>
      </w:tr>
      <w:tr w:rsidR="00D375AB">
        <w:tc>
          <w:tcPr>
            <w:tcW w:w="76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8</w:t>
            </w:r>
          </w:p>
        </w:tc>
        <w:tc>
          <w:tcPr>
            <w:tcW w:w="330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Способы эффективного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общения  </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85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04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c>
          <w:tcPr>
            <w:tcW w:w="11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беседа</w:t>
            </w:r>
          </w:p>
        </w:tc>
      </w:tr>
      <w:tr w:rsidR="00D375AB">
        <w:tc>
          <w:tcPr>
            <w:tcW w:w="9571" w:type="dxa"/>
            <w:gridSpan w:val="7"/>
          </w:tcPr>
          <w:p w:rsidR="00D375AB" w:rsidRDefault="005A04D1">
            <w:pPr>
              <w:widowControl/>
              <w:autoSpaceDE/>
              <w:autoSpaceDN/>
              <w:adjustRightInd/>
              <w:jc w:val="center"/>
              <w:rPr>
                <w:rFonts w:eastAsia="Times New Roman"/>
                <w:b/>
                <w:color w:val="000000"/>
                <w:lang w:val="ru-RU"/>
              </w:rPr>
            </w:pPr>
            <w:r>
              <w:rPr>
                <w:rFonts w:eastAsia="Times New Roman"/>
                <w:b/>
                <w:color w:val="000000"/>
                <w:lang w:val="ru-RU"/>
              </w:rPr>
              <w:t>Раздел «Саморазвитие» (10ч)</w:t>
            </w:r>
          </w:p>
        </w:tc>
      </w:tr>
      <w:tr w:rsidR="00D375AB">
        <w:tc>
          <w:tcPr>
            <w:tcW w:w="76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9</w:t>
            </w:r>
          </w:p>
        </w:tc>
        <w:tc>
          <w:tcPr>
            <w:tcW w:w="330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Папка достижений. Подготовка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своего портфолио  </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85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4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11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Демонстраци</w:t>
            </w:r>
          </w:p>
          <w:p w:rsidR="00D375AB" w:rsidRDefault="005A04D1">
            <w:pPr>
              <w:widowControl/>
              <w:autoSpaceDE/>
              <w:autoSpaceDN/>
              <w:adjustRightInd/>
              <w:rPr>
                <w:rFonts w:eastAsia="Times New Roman"/>
                <w:color w:val="000000"/>
                <w:lang w:val="ru-RU"/>
              </w:rPr>
            </w:pPr>
            <w:r>
              <w:rPr>
                <w:rFonts w:eastAsia="Times New Roman"/>
                <w:color w:val="000000"/>
                <w:lang w:val="ru-RU"/>
              </w:rPr>
              <w:t>я портфолио</w:t>
            </w:r>
          </w:p>
        </w:tc>
      </w:tr>
      <w:tr w:rsidR="00D375AB">
        <w:tc>
          <w:tcPr>
            <w:tcW w:w="769"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10</w:t>
            </w:r>
          </w:p>
        </w:tc>
        <w:tc>
          <w:tcPr>
            <w:tcW w:w="330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Творческий проект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Искусство самопрезентации  </w:t>
            </w:r>
          </w:p>
        </w:tc>
        <w:tc>
          <w:tcPr>
            <w:tcW w:w="113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85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1276"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048" w:type="dxa"/>
          </w:tcPr>
          <w:p w:rsidR="00D375AB" w:rsidRDefault="005A04D1">
            <w:pPr>
              <w:widowControl/>
              <w:autoSpaceDE/>
              <w:autoSpaceDN/>
              <w:adjustRightInd/>
              <w:rPr>
                <w:rFonts w:eastAsia="Times New Roman"/>
                <w:color w:val="000000"/>
                <w:lang w:val="ru-RU"/>
              </w:rPr>
            </w:pPr>
            <w:r>
              <w:rPr>
                <w:rFonts w:eastAsia="Times New Roman"/>
                <w:color w:val="000000"/>
                <w:lang w:val="ru-RU"/>
              </w:rPr>
              <w:t>5</w:t>
            </w:r>
          </w:p>
        </w:tc>
        <w:tc>
          <w:tcPr>
            <w:tcW w:w="11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Кейс-стади,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разбор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конкретных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ситуаций,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Презентация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и защита </w:t>
            </w:r>
          </w:p>
          <w:p w:rsidR="00D375AB" w:rsidRDefault="005A04D1">
            <w:pPr>
              <w:widowControl/>
              <w:autoSpaceDE/>
              <w:autoSpaceDN/>
              <w:adjustRightInd/>
              <w:rPr>
                <w:rFonts w:eastAsia="Times New Roman"/>
                <w:color w:val="000000"/>
                <w:lang w:val="ru-RU"/>
              </w:rPr>
            </w:pPr>
            <w:r>
              <w:rPr>
                <w:rFonts w:eastAsia="Times New Roman"/>
                <w:color w:val="000000"/>
                <w:lang w:val="ru-RU"/>
              </w:rPr>
              <w:t>проекта</w:t>
            </w:r>
          </w:p>
        </w:tc>
      </w:tr>
      <w:tr w:rsidR="00D375AB">
        <w:tc>
          <w:tcPr>
            <w:tcW w:w="769" w:type="dxa"/>
          </w:tcPr>
          <w:p w:rsidR="00D375AB" w:rsidRDefault="00D375AB">
            <w:pPr>
              <w:widowControl/>
              <w:autoSpaceDE/>
              <w:autoSpaceDN/>
              <w:adjustRightInd/>
              <w:rPr>
                <w:rFonts w:eastAsia="Times New Roman"/>
                <w:color w:val="000000"/>
                <w:lang w:val="ru-RU"/>
              </w:rPr>
            </w:pPr>
          </w:p>
        </w:tc>
        <w:tc>
          <w:tcPr>
            <w:tcW w:w="3308" w:type="dxa"/>
          </w:tcPr>
          <w:p w:rsidR="00D375AB" w:rsidRDefault="005A04D1">
            <w:pPr>
              <w:widowControl/>
              <w:autoSpaceDE/>
              <w:autoSpaceDN/>
              <w:adjustRightInd/>
              <w:rPr>
                <w:rFonts w:eastAsia="Times New Roman"/>
                <w:b/>
                <w:color w:val="000000"/>
                <w:lang w:val="ru-RU"/>
              </w:rPr>
            </w:pPr>
            <w:r>
              <w:rPr>
                <w:rFonts w:eastAsia="Times New Roman"/>
                <w:b/>
                <w:color w:val="000000"/>
                <w:lang w:val="ru-RU"/>
              </w:rPr>
              <w:t>Всего:</w:t>
            </w:r>
          </w:p>
        </w:tc>
        <w:tc>
          <w:tcPr>
            <w:tcW w:w="1134" w:type="dxa"/>
          </w:tcPr>
          <w:p w:rsidR="00D375AB" w:rsidRDefault="005A04D1">
            <w:pPr>
              <w:widowControl/>
              <w:autoSpaceDE/>
              <w:autoSpaceDN/>
              <w:adjustRightInd/>
              <w:rPr>
                <w:rFonts w:eastAsia="Times New Roman"/>
                <w:b/>
                <w:color w:val="000000"/>
                <w:lang w:val="ru-RU"/>
              </w:rPr>
            </w:pPr>
            <w:r>
              <w:rPr>
                <w:rFonts w:eastAsia="Times New Roman"/>
                <w:b/>
                <w:color w:val="000000"/>
                <w:lang w:val="ru-RU"/>
              </w:rPr>
              <w:t>34</w:t>
            </w:r>
          </w:p>
        </w:tc>
        <w:tc>
          <w:tcPr>
            <w:tcW w:w="851" w:type="dxa"/>
          </w:tcPr>
          <w:p w:rsidR="00D375AB" w:rsidRDefault="005A04D1">
            <w:pPr>
              <w:widowControl/>
              <w:autoSpaceDE/>
              <w:autoSpaceDN/>
              <w:adjustRightInd/>
              <w:rPr>
                <w:rFonts w:eastAsia="Times New Roman"/>
                <w:b/>
                <w:color w:val="000000"/>
                <w:lang w:val="ru-RU"/>
              </w:rPr>
            </w:pPr>
            <w:r>
              <w:rPr>
                <w:rFonts w:eastAsia="Times New Roman"/>
                <w:b/>
                <w:color w:val="000000"/>
                <w:lang w:val="ru-RU"/>
              </w:rPr>
              <w:t>34</w:t>
            </w:r>
          </w:p>
        </w:tc>
        <w:tc>
          <w:tcPr>
            <w:tcW w:w="1276" w:type="dxa"/>
          </w:tcPr>
          <w:p w:rsidR="00D375AB" w:rsidRDefault="005A04D1">
            <w:pPr>
              <w:widowControl/>
              <w:autoSpaceDE/>
              <w:autoSpaceDN/>
              <w:adjustRightInd/>
              <w:rPr>
                <w:rFonts w:eastAsia="Times New Roman"/>
                <w:b/>
                <w:color w:val="000000"/>
                <w:lang w:val="ru-RU"/>
              </w:rPr>
            </w:pPr>
            <w:r>
              <w:rPr>
                <w:rFonts w:eastAsia="Times New Roman"/>
                <w:b/>
                <w:color w:val="000000"/>
                <w:lang w:val="ru-RU"/>
              </w:rPr>
              <w:t>15</w:t>
            </w:r>
          </w:p>
        </w:tc>
        <w:tc>
          <w:tcPr>
            <w:tcW w:w="1048" w:type="dxa"/>
          </w:tcPr>
          <w:p w:rsidR="00D375AB" w:rsidRDefault="005A04D1">
            <w:pPr>
              <w:widowControl/>
              <w:autoSpaceDE/>
              <w:autoSpaceDN/>
              <w:adjustRightInd/>
              <w:rPr>
                <w:rFonts w:eastAsia="Times New Roman"/>
                <w:b/>
                <w:color w:val="000000"/>
                <w:lang w:val="ru-RU"/>
              </w:rPr>
            </w:pPr>
            <w:r>
              <w:rPr>
                <w:rFonts w:eastAsia="Times New Roman"/>
                <w:b/>
                <w:color w:val="000000"/>
                <w:lang w:val="ru-RU"/>
              </w:rPr>
              <w:t>19</w:t>
            </w:r>
          </w:p>
        </w:tc>
        <w:tc>
          <w:tcPr>
            <w:tcW w:w="1185" w:type="dxa"/>
          </w:tcPr>
          <w:p w:rsidR="00D375AB" w:rsidRDefault="00D375AB">
            <w:pPr>
              <w:widowControl/>
              <w:autoSpaceDE/>
              <w:autoSpaceDN/>
              <w:adjustRightInd/>
              <w:rPr>
                <w:rFonts w:eastAsia="Times New Roman"/>
                <w:b/>
                <w:color w:val="000000"/>
                <w:lang w:val="ru-RU"/>
              </w:rPr>
            </w:pPr>
          </w:p>
        </w:tc>
      </w:tr>
    </w:tbl>
    <w:p w:rsidR="00D375AB" w:rsidRDefault="00D375AB">
      <w:pPr>
        <w:widowControl/>
        <w:shd w:val="clear" w:color="auto" w:fill="FFFFFF"/>
        <w:autoSpaceDE/>
        <w:autoSpaceDN/>
        <w:adjustRightInd/>
        <w:rPr>
          <w:rFonts w:eastAsia="Times New Roman"/>
          <w:color w:val="000000"/>
          <w:lang w:val="ru-RU"/>
        </w:rPr>
      </w:pPr>
    </w:p>
    <w:p w:rsidR="00D375AB" w:rsidRDefault="005A04D1">
      <w:pPr>
        <w:widowControl/>
        <w:shd w:val="clear" w:color="auto" w:fill="FFFFFF"/>
        <w:autoSpaceDE/>
        <w:autoSpaceDN/>
        <w:adjustRightInd/>
        <w:rPr>
          <w:rFonts w:eastAsia="Times New Roman"/>
          <w:color w:val="000000"/>
          <w:lang w:val="ru-RU"/>
        </w:rPr>
      </w:pPr>
      <w:r>
        <w:rPr>
          <w:rFonts w:eastAsia="Times New Roman"/>
          <w:color w:val="000000"/>
          <w:lang w:val="ru-RU"/>
        </w:rPr>
        <w:t xml:space="preserve">Учебно-тематический план в 11 классе  </w:t>
      </w:r>
    </w:p>
    <w:tbl>
      <w:tblPr>
        <w:tblStyle w:val="afff4"/>
        <w:tblW w:w="0" w:type="auto"/>
        <w:tblLook w:val="04A0" w:firstRow="1" w:lastRow="0" w:firstColumn="1" w:lastColumn="0" w:noHBand="0" w:noVBand="1"/>
      </w:tblPr>
      <w:tblGrid>
        <w:gridCol w:w="540"/>
        <w:gridCol w:w="2502"/>
        <w:gridCol w:w="1285"/>
        <w:gridCol w:w="1267"/>
        <w:gridCol w:w="1291"/>
        <w:gridCol w:w="1372"/>
        <w:gridCol w:w="1604"/>
      </w:tblGrid>
      <w:tr w:rsidR="00D375AB">
        <w:tc>
          <w:tcPr>
            <w:tcW w:w="540"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 п/п</w:t>
            </w:r>
          </w:p>
        </w:tc>
        <w:tc>
          <w:tcPr>
            <w:tcW w:w="2212"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Название темы, раздела</w:t>
            </w:r>
          </w:p>
        </w:tc>
        <w:tc>
          <w:tcPr>
            <w:tcW w:w="1285"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Всего, часов</w:t>
            </w:r>
          </w:p>
        </w:tc>
        <w:tc>
          <w:tcPr>
            <w:tcW w:w="3930" w:type="dxa"/>
            <w:gridSpan w:val="3"/>
          </w:tcPr>
          <w:p w:rsidR="00D375AB" w:rsidRDefault="005A04D1">
            <w:pPr>
              <w:widowControl/>
              <w:autoSpaceDE/>
              <w:autoSpaceDN/>
              <w:adjustRightInd/>
              <w:rPr>
                <w:rFonts w:eastAsia="Times New Roman"/>
                <w:color w:val="000000"/>
                <w:lang w:val="ru-RU"/>
              </w:rPr>
            </w:pPr>
            <w:r>
              <w:rPr>
                <w:rFonts w:eastAsia="Times New Roman"/>
                <w:color w:val="000000"/>
                <w:lang w:val="ru-RU"/>
              </w:rPr>
              <w:t>Аудиторные часы</w:t>
            </w:r>
          </w:p>
        </w:tc>
        <w:tc>
          <w:tcPr>
            <w:tcW w:w="1604" w:type="dxa"/>
            <w:vMerge w:val="restart"/>
          </w:tcPr>
          <w:p w:rsidR="00D375AB" w:rsidRDefault="005A04D1">
            <w:pPr>
              <w:widowControl/>
              <w:autoSpaceDE/>
              <w:autoSpaceDN/>
              <w:adjustRightInd/>
              <w:rPr>
                <w:rFonts w:eastAsia="Times New Roman"/>
                <w:color w:val="000000"/>
                <w:lang w:val="ru-RU"/>
              </w:rPr>
            </w:pPr>
            <w:r>
              <w:rPr>
                <w:rFonts w:eastAsia="Times New Roman"/>
                <w:color w:val="000000"/>
                <w:lang w:val="ru-RU"/>
              </w:rPr>
              <w:t>Форма контроля</w:t>
            </w:r>
          </w:p>
        </w:tc>
      </w:tr>
      <w:tr w:rsidR="00D375AB">
        <w:tc>
          <w:tcPr>
            <w:tcW w:w="540" w:type="dxa"/>
            <w:vMerge/>
          </w:tcPr>
          <w:p w:rsidR="00D375AB" w:rsidRDefault="00D375AB">
            <w:pPr>
              <w:widowControl/>
              <w:autoSpaceDE/>
              <w:autoSpaceDN/>
              <w:adjustRightInd/>
              <w:rPr>
                <w:rFonts w:eastAsia="Times New Roman"/>
                <w:color w:val="000000"/>
                <w:lang w:val="ru-RU"/>
              </w:rPr>
            </w:pPr>
          </w:p>
        </w:tc>
        <w:tc>
          <w:tcPr>
            <w:tcW w:w="2212" w:type="dxa"/>
            <w:vMerge/>
          </w:tcPr>
          <w:p w:rsidR="00D375AB" w:rsidRDefault="00D375AB">
            <w:pPr>
              <w:widowControl/>
              <w:autoSpaceDE/>
              <w:autoSpaceDN/>
              <w:adjustRightInd/>
              <w:rPr>
                <w:rFonts w:eastAsia="Times New Roman"/>
                <w:color w:val="000000"/>
                <w:lang w:val="ru-RU"/>
              </w:rPr>
            </w:pPr>
          </w:p>
        </w:tc>
        <w:tc>
          <w:tcPr>
            <w:tcW w:w="1285" w:type="dxa"/>
            <w:vMerge/>
          </w:tcPr>
          <w:p w:rsidR="00D375AB" w:rsidRDefault="00D375AB">
            <w:pPr>
              <w:widowControl/>
              <w:autoSpaceDE/>
              <w:autoSpaceDN/>
              <w:adjustRightInd/>
              <w:rPr>
                <w:rFonts w:eastAsia="Times New Roman"/>
                <w:color w:val="000000"/>
                <w:lang w:val="ru-RU"/>
              </w:rPr>
            </w:pPr>
          </w:p>
        </w:tc>
        <w:tc>
          <w:tcPr>
            <w:tcW w:w="1267"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всего</w:t>
            </w:r>
          </w:p>
        </w:tc>
        <w:tc>
          <w:tcPr>
            <w:tcW w:w="129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теория</w:t>
            </w:r>
          </w:p>
        </w:tc>
        <w:tc>
          <w:tcPr>
            <w:tcW w:w="137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практическ</w:t>
            </w:r>
          </w:p>
        </w:tc>
        <w:tc>
          <w:tcPr>
            <w:tcW w:w="1604" w:type="dxa"/>
            <w:vMerge/>
          </w:tcPr>
          <w:p w:rsidR="00D375AB" w:rsidRDefault="00D375AB">
            <w:pPr>
              <w:widowControl/>
              <w:autoSpaceDE/>
              <w:autoSpaceDN/>
              <w:adjustRightInd/>
              <w:rPr>
                <w:rFonts w:eastAsia="Times New Roman"/>
                <w:color w:val="000000"/>
                <w:lang w:val="ru-RU"/>
              </w:rPr>
            </w:pPr>
          </w:p>
        </w:tc>
      </w:tr>
      <w:tr w:rsidR="00D375AB" w:rsidRPr="00C41554">
        <w:tc>
          <w:tcPr>
            <w:tcW w:w="9571" w:type="dxa"/>
            <w:gridSpan w:val="7"/>
          </w:tcPr>
          <w:p w:rsidR="00D375AB" w:rsidRDefault="005A04D1">
            <w:pPr>
              <w:widowControl/>
              <w:autoSpaceDE/>
              <w:autoSpaceDN/>
              <w:adjustRightInd/>
              <w:jc w:val="center"/>
              <w:rPr>
                <w:rFonts w:eastAsia="Times New Roman"/>
                <w:b/>
                <w:color w:val="000000"/>
                <w:lang w:val="ru-RU"/>
              </w:rPr>
            </w:pPr>
            <w:r>
              <w:rPr>
                <w:rFonts w:eastAsia="Times New Roman"/>
                <w:b/>
                <w:color w:val="000000"/>
                <w:lang w:val="ru-RU"/>
              </w:rPr>
              <w:lastRenderedPageBreak/>
              <w:t>Раздел «Планирование и проектирование» (10ч)</w:t>
            </w:r>
          </w:p>
        </w:tc>
      </w:tr>
      <w:tr w:rsidR="00D375AB">
        <w:tc>
          <w:tcPr>
            <w:tcW w:w="54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221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Социальное проектирование,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специфика, основные правила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составления проектов,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оформление работы  </w:t>
            </w:r>
          </w:p>
        </w:tc>
        <w:tc>
          <w:tcPr>
            <w:tcW w:w="12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67"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9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37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c>
          <w:tcPr>
            <w:tcW w:w="160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беседа</w:t>
            </w:r>
          </w:p>
        </w:tc>
      </w:tr>
      <w:tr w:rsidR="00D375AB">
        <w:tc>
          <w:tcPr>
            <w:tcW w:w="54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221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Исследовательский проект</w:t>
            </w:r>
          </w:p>
        </w:tc>
        <w:tc>
          <w:tcPr>
            <w:tcW w:w="12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267"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29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37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160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Защита </w:t>
            </w:r>
            <w:r>
              <w:rPr>
                <w:rFonts w:eastAsia="Times New Roman"/>
                <w:color w:val="000000"/>
                <w:lang w:val="ru-RU"/>
              </w:rPr>
              <w:t>проекта</w:t>
            </w:r>
          </w:p>
        </w:tc>
      </w:tr>
      <w:tr w:rsidR="00D375AB">
        <w:tc>
          <w:tcPr>
            <w:tcW w:w="54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221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Социальный проект</w:t>
            </w:r>
          </w:p>
        </w:tc>
        <w:tc>
          <w:tcPr>
            <w:tcW w:w="12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267"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29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37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160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Защита проекта</w:t>
            </w:r>
          </w:p>
        </w:tc>
      </w:tr>
      <w:tr w:rsidR="00D375AB">
        <w:tc>
          <w:tcPr>
            <w:tcW w:w="9571" w:type="dxa"/>
            <w:gridSpan w:val="7"/>
          </w:tcPr>
          <w:p w:rsidR="00D375AB" w:rsidRDefault="005A04D1">
            <w:pPr>
              <w:widowControl/>
              <w:autoSpaceDE/>
              <w:autoSpaceDN/>
              <w:adjustRightInd/>
              <w:jc w:val="center"/>
              <w:rPr>
                <w:rFonts w:eastAsia="Times New Roman"/>
                <w:b/>
                <w:color w:val="000000"/>
                <w:lang w:val="ru-RU"/>
              </w:rPr>
            </w:pPr>
            <w:r>
              <w:rPr>
                <w:rFonts w:eastAsia="Times New Roman"/>
                <w:b/>
                <w:color w:val="000000"/>
                <w:lang w:val="ru-RU"/>
              </w:rPr>
              <w:t>Раздел «Толерантность» (6ч)</w:t>
            </w:r>
          </w:p>
        </w:tc>
      </w:tr>
      <w:tr w:rsidR="00D375AB">
        <w:tc>
          <w:tcPr>
            <w:tcW w:w="54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221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Планирование и реализация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вместе с командой общего </w:t>
            </w:r>
          </w:p>
          <w:p w:rsidR="00D375AB" w:rsidRDefault="005A04D1">
            <w:pPr>
              <w:widowControl/>
              <w:autoSpaceDE/>
              <w:autoSpaceDN/>
              <w:adjustRightInd/>
              <w:rPr>
                <w:rFonts w:eastAsia="Times New Roman"/>
                <w:color w:val="000000"/>
                <w:lang w:val="ru-RU"/>
              </w:rPr>
            </w:pPr>
            <w:r>
              <w:rPr>
                <w:rFonts w:eastAsia="Times New Roman"/>
                <w:color w:val="000000"/>
                <w:lang w:val="ru-RU"/>
              </w:rPr>
              <w:t>проекта. Работа в группах</w:t>
            </w:r>
          </w:p>
        </w:tc>
        <w:tc>
          <w:tcPr>
            <w:tcW w:w="12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267"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29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w:t>
            </w:r>
          </w:p>
        </w:tc>
        <w:tc>
          <w:tcPr>
            <w:tcW w:w="137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3</w:t>
            </w:r>
          </w:p>
        </w:tc>
        <w:tc>
          <w:tcPr>
            <w:tcW w:w="160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Технология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критического </w:t>
            </w:r>
          </w:p>
          <w:p w:rsidR="00D375AB" w:rsidRDefault="005A04D1">
            <w:pPr>
              <w:widowControl/>
              <w:autoSpaceDE/>
              <w:autoSpaceDN/>
              <w:adjustRightInd/>
              <w:rPr>
                <w:rFonts w:eastAsia="Times New Roman"/>
                <w:color w:val="000000"/>
                <w:lang w:val="ru-RU"/>
              </w:rPr>
            </w:pPr>
            <w:r>
              <w:rPr>
                <w:rFonts w:eastAsia="Times New Roman"/>
                <w:color w:val="000000"/>
                <w:lang w:val="ru-RU"/>
              </w:rPr>
              <w:t>мышления</w:t>
            </w:r>
          </w:p>
        </w:tc>
      </w:tr>
      <w:tr w:rsidR="00D375AB">
        <w:tc>
          <w:tcPr>
            <w:tcW w:w="54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5</w:t>
            </w:r>
          </w:p>
        </w:tc>
        <w:tc>
          <w:tcPr>
            <w:tcW w:w="221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Самовоспитание и достижение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жизненных целей  </w:t>
            </w:r>
          </w:p>
        </w:tc>
        <w:tc>
          <w:tcPr>
            <w:tcW w:w="12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67"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9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c>
          <w:tcPr>
            <w:tcW w:w="137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60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тренинг</w:t>
            </w:r>
          </w:p>
        </w:tc>
      </w:tr>
      <w:tr w:rsidR="00D375AB">
        <w:tc>
          <w:tcPr>
            <w:tcW w:w="9571" w:type="dxa"/>
            <w:gridSpan w:val="7"/>
          </w:tcPr>
          <w:p w:rsidR="00D375AB" w:rsidRDefault="005A04D1">
            <w:pPr>
              <w:widowControl/>
              <w:autoSpaceDE/>
              <w:autoSpaceDN/>
              <w:adjustRightInd/>
              <w:jc w:val="center"/>
              <w:rPr>
                <w:rFonts w:eastAsia="Times New Roman"/>
                <w:b/>
                <w:color w:val="000000"/>
                <w:lang w:val="ru-RU"/>
              </w:rPr>
            </w:pPr>
            <w:r>
              <w:rPr>
                <w:rFonts w:eastAsia="Times New Roman"/>
                <w:b/>
                <w:color w:val="000000"/>
                <w:lang w:val="ru-RU"/>
              </w:rPr>
              <w:t>Раздел «Ораторское искусство» (8ч)</w:t>
            </w:r>
          </w:p>
        </w:tc>
      </w:tr>
      <w:tr w:rsidR="00D375AB">
        <w:tc>
          <w:tcPr>
            <w:tcW w:w="54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221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Основы публичного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выступления, ораторское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искусство, культура речи  </w:t>
            </w:r>
          </w:p>
        </w:tc>
        <w:tc>
          <w:tcPr>
            <w:tcW w:w="12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1267"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129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37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4</w:t>
            </w:r>
          </w:p>
        </w:tc>
        <w:tc>
          <w:tcPr>
            <w:tcW w:w="160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Деловая игра. Круглый стол</w:t>
            </w:r>
          </w:p>
        </w:tc>
      </w:tr>
      <w:tr w:rsidR="00D375AB">
        <w:tc>
          <w:tcPr>
            <w:tcW w:w="54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7</w:t>
            </w:r>
          </w:p>
        </w:tc>
        <w:tc>
          <w:tcPr>
            <w:tcW w:w="221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Речевые средства общения.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Активное и пассивное </w:t>
            </w:r>
          </w:p>
          <w:p w:rsidR="00D375AB" w:rsidRDefault="005A04D1">
            <w:pPr>
              <w:widowControl/>
              <w:autoSpaceDE/>
              <w:autoSpaceDN/>
              <w:adjustRightInd/>
              <w:rPr>
                <w:rFonts w:eastAsia="Times New Roman"/>
                <w:color w:val="000000"/>
                <w:lang w:val="ru-RU"/>
              </w:rPr>
            </w:pPr>
            <w:r>
              <w:rPr>
                <w:rFonts w:eastAsia="Times New Roman"/>
                <w:color w:val="000000"/>
                <w:lang w:val="ru-RU"/>
              </w:rPr>
              <w:t>слушание</w:t>
            </w:r>
          </w:p>
        </w:tc>
        <w:tc>
          <w:tcPr>
            <w:tcW w:w="12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67"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9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37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c>
          <w:tcPr>
            <w:tcW w:w="160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беседа</w:t>
            </w:r>
          </w:p>
        </w:tc>
      </w:tr>
      <w:tr w:rsidR="00D375AB">
        <w:tc>
          <w:tcPr>
            <w:tcW w:w="9571" w:type="dxa"/>
            <w:gridSpan w:val="7"/>
          </w:tcPr>
          <w:p w:rsidR="00D375AB" w:rsidRDefault="005A04D1">
            <w:pPr>
              <w:widowControl/>
              <w:autoSpaceDE/>
              <w:autoSpaceDN/>
              <w:adjustRightInd/>
              <w:jc w:val="center"/>
              <w:rPr>
                <w:rFonts w:eastAsia="Times New Roman"/>
                <w:b/>
                <w:color w:val="000000"/>
                <w:lang w:val="ru-RU"/>
              </w:rPr>
            </w:pPr>
            <w:r>
              <w:rPr>
                <w:rFonts w:eastAsia="Times New Roman"/>
                <w:b/>
                <w:color w:val="000000"/>
                <w:lang w:val="ru-RU"/>
              </w:rPr>
              <w:t xml:space="preserve">Раздел </w:t>
            </w:r>
            <w:r>
              <w:rPr>
                <w:rFonts w:eastAsia="Times New Roman"/>
                <w:b/>
                <w:color w:val="000000"/>
                <w:lang w:val="ru-RU"/>
              </w:rPr>
              <w:t>«Профессиональное самоопределение» (10ч)</w:t>
            </w:r>
          </w:p>
        </w:tc>
      </w:tr>
      <w:tr w:rsidR="00D375AB">
        <w:tc>
          <w:tcPr>
            <w:tcW w:w="54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8</w:t>
            </w:r>
          </w:p>
        </w:tc>
        <w:tc>
          <w:tcPr>
            <w:tcW w:w="221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Профориентационные игры</w:t>
            </w:r>
          </w:p>
        </w:tc>
        <w:tc>
          <w:tcPr>
            <w:tcW w:w="12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67"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9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c>
          <w:tcPr>
            <w:tcW w:w="137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60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Профориент</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ационные </w:t>
            </w:r>
          </w:p>
          <w:p w:rsidR="00D375AB" w:rsidRDefault="005A04D1">
            <w:pPr>
              <w:widowControl/>
              <w:autoSpaceDE/>
              <w:autoSpaceDN/>
              <w:adjustRightInd/>
              <w:rPr>
                <w:rFonts w:eastAsia="Times New Roman"/>
                <w:color w:val="000000"/>
                <w:lang w:val="ru-RU"/>
              </w:rPr>
            </w:pPr>
            <w:r>
              <w:rPr>
                <w:rFonts w:eastAsia="Times New Roman"/>
                <w:color w:val="000000"/>
                <w:lang w:val="ru-RU"/>
              </w:rPr>
              <w:t>игры</w:t>
            </w:r>
          </w:p>
        </w:tc>
      </w:tr>
      <w:tr w:rsidR="00D375AB">
        <w:tc>
          <w:tcPr>
            <w:tcW w:w="54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9</w:t>
            </w:r>
          </w:p>
        </w:tc>
        <w:tc>
          <w:tcPr>
            <w:tcW w:w="221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Самоопределение и </w:t>
            </w:r>
          </w:p>
          <w:p w:rsidR="00D375AB" w:rsidRDefault="005A04D1">
            <w:pPr>
              <w:widowControl/>
              <w:autoSpaceDE/>
              <w:autoSpaceDN/>
              <w:adjustRightInd/>
              <w:rPr>
                <w:rFonts w:eastAsia="Times New Roman"/>
                <w:color w:val="000000"/>
                <w:lang w:val="ru-RU"/>
              </w:rPr>
            </w:pPr>
            <w:r>
              <w:rPr>
                <w:rFonts w:eastAsia="Times New Roman"/>
                <w:color w:val="000000"/>
                <w:lang w:val="ru-RU"/>
              </w:rPr>
              <w:t>профориентация</w:t>
            </w:r>
          </w:p>
        </w:tc>
        <w:tc>
          <w:tcPr>
            <w:tcW w:w="12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67"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29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c>
          <w:tcPr>
            <w:tcW w:w="137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2</w:t>
            </w:r>
          </w:p>
        </w:tc>
        <w:tc>
          <w:tcPr>
            <w:tcW w:w="160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Тестировани</w:t>
            </w:r>
          </w:p>
          <w:p w:rsidR="00D375AB" w:rsidRDefault="005A04D1">
            <w:pPr>
              <w:widowControl/>
              <w:autoSpaceDE/>
              <w:autoSpaceDN/>
              <w:adjustRightInd/>
              <w:rPr>
                <w:rFonts w:eastAsia="Times New Roman"/>
                <w:color w:val="000000"/>
                <w:lang w:val="ru-RU"/>
              </w:rPr>
            </w:pPr>
            <w:r>
              <w:rPr>
                <w:rFonts w:eastAsia="Times New Roman"/>
                <w:color w:val="000000"/>
                <w:lang w:val="ru-RU"/>
              </w:rPr>
              <w:t>е, тренинг</w:t>
            </w:r>
          </w:p>
        </w:tc>
      </w:tr>
      <w:tr w:rsidR="00D375AB">
        <w:tc>
          <w:tcPr>
            <w:tcW w:w="540" w:type="dxa"/>
          </w:tcPr>
          <w:p w:rsidR="00D375AB" w:rsidRDefault="005A04D1">
            <w:pPr>
              <w:widowControl/>
              <w:autoSpaceDE/>
              <w:autoSpaceDN/>
              <w:adjustRightInd/>
              <w:rPr>
                <w:rFonts w:eastAsia="Times New Roman"/>
                <w:color w:val="000000"/>
                <w:lang w:val="ru-RU"/>
              </w:rPr>
            </w:pPr>
            <w:r>
              <w:rPr>
                <w:rFonts w:eastAsia="Times New Roman"/>
                <w:color w:val="000000"/>
                <w:lang w:val="ru-RU"/>
              </w:rPr>
              <w:t>10</w:t>
            </w:r>
          </w:p>
        </w:tc>
        <w:tc>
          <w:tcPr>
            <w:tcW w:w="221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Организация и проведение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волонтѐрских акций  </w:t>
            </w:r>
          </w:p>
        </w:tc>
        <w:tc>
          <w:tcPr>
            <w:tcW w:w="1285"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1267"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1291" w:type="dxa"/>
          </w:tcPr>
          <w:p w:rsidR="00D375AB" w:rsidRDefault="005A04D1">
            <w:pPr>
              <w:widowControl/>
              <w:autoSpaceDE/>
              <w:autoSpaceDN/>
              <w:adjustRightInd/>
              <w:rPr>
                <w:rFonts w:eastAsia="Times New Roman"/>
                <w:color w:val="000000"/>
                <w:lang w:val="ru-RU"/>
              </w:rPr>
            </w:pPr>
            <w:r>
              <w:rPr>
                <w:rFonts w:eastAsia="Times New Roman"/>
                <w:color w:val="000000"/>
                <w:lang w:val="ru-RU"/>
              </w:rPr>
              <w:t>-</w:t>
            </w:r>
          </w:p>
        </w:tc>
        <w:tc>
          <w:tcPr>
            <w:tcW w:w="1372" w:type="dxa"/>
          </w:tcPr>
          <w:p w:rsidR="00D375AB" w:rsidRDefault="005A04D1">
            <w:pPr>
              <w:widowControl/>
              <w:autoSpaceDE/>
              <w:autoSpaceDN/>
              <w:adjustRightInd/>
              <w:rPr>
                <w:rFonts w:eastAsia="Times New Roman"/>
                <w:color w:val="000000"/>
                <w:lang w:val="ru-RU"/>
              </w:rPr>
            </w:pPr>
            <w:r>
              <w:rPr>
                <w:rFonts w:eastAsia="Times New Roman"/>
                <w:color w:val="000000"/>
                <w:lang w:val="ru-RU"/>
              </w:rPr>
              <w:t>6</w:t>
            </w:r>
          </w:p>
        </w:tc>
        <w:tc>
          <w:tcPr>
            <w:tcW w:w="1604" w:type="dxa"/>
          </w:tcPr>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Творческий </w:t>
            </w:r>
          </w:p>
          <w:p w:rsidR="00D375AB" w:rsidRDefault="005A04D1">
            <w:pPr>
              <w:widowControl/>
              <w:autoSpaceDE/>
              <w:autoSpaceDN/>
              <w:adjustRightInd/>
              <w:rPr>
                <w:rFonts w:eastAsia="Times New Roman"/>
                <w:color w:val="000000"/>
                <w:lang w:val="ru-RU"/>
              </w:rPr>
            </w:pPr>
            <w:r>
              <w:rPr>
                <w:rFonts w:eastAsia="Times New Roman"/>
                <w:color w:val="000000"/>
                <w:lang w:val="ru-RU"/>
              </w:rPr>
              <w:t xml:space="preserve">отчѐт  </w:t>
            </w:r>
          </w:p>
          <w:p w:rsidR="00D375AB" w:rsidRDefault="005A04D1">
            <w:pPr>
              <w:widowControl/>
              <w:autoSpaceDE/>
              <w:autoSpaceDN/>
              <w:adjustRightInd/>
              <w:rPr>
                <w:rFonts w:eastAsia="Times New Roman"/>
                <w:color w:val="000000"/>
                <w:lang w:val="ru-RU"/>
              </w:rPr>
            </w:pPr>
            <w:r>
              <w:rPr>
                <w:rFonts w:eastAsia="Times New Roman"/>
                <w:color w:val="000000"/>
                <w:lang w:val="ru-RU"/>
              </w:rPr>
              <w:t>Фотоотчѐт</w:t>
            </w:r>
          </w:p>
        </w:tc>
      </w:tr>
      <w:tr w:rsidR="00D375AB">
        <w:tc>
          <w:tcPr>
            <w:tcW w:w="540" w:type="dxa"/>
          </w:tcPr>
          <w:p w:rsidR="00D375AB" w:rsidRDefault="00D375AB">
            <w:pPr>
              <w:widowControl/>
              <w:autoSpaceDE/>
              <w:autoSpaceDN/>
              <w:adjustRightInd/>
              <w:rPr>
                <w:rFonts w:eastAsia="Times New Roman"/>
                <w:color w:val="000000"/>
                <w:lang w:val="ru-RU"/>
              </w:rPr>
            </w:pPr>
          </w:p>
        </w:tc>
        <w:tc>
          <w:tcPr>
            <w:tcW w:w="2212" w:type="dxa"/>
          </w:tcPr>
          <w:p w:rsidR="00D375AB" w:rsidRDefault="005A04D1">
            <w:pPr>
              <w:widowControl/>
              <w:autoSpaceDE/>
              <w:autoSpaceDN/>
              <w:adjustRightInd/>
              <w:rPr>
                <w:rFonts w:eastAsia="Times New Roman"/>
                <w:b/>
                <w:color w:val="000000"/>
                <w:lang w:val="ru-RU"/>
              </w:rPr>
            </w:pPr>
            <w:r>
              <w:rPr>
                <w:rFonts w:eastAsia="Times New Roman"/>
                <w:b/>
                <w:color w:val="000000"/>
                <w:lang w:val="ru-RU"/>
              </w:rPr>
              <w:t>Всего:</w:t>
            </w:r>
          </w:p>
        </w:tc>
        <w:tc>
          <w:tcPr>
            <w:tcW w:w="1285" w:type="dxa"/>
          </w:tcPr>
          <w:p w:rsidR="00D375AB" w:rsidRDefault="005A04D1">
            <w:pPr>
              <w:widowControl/>
              <w:autoSpaceDE/>
              <w:autoSpaceDN/>
              <w:adjustRightInd/>
              <w:rPr>
                <w:rFonts w:eastAsia="Times New Roman"/>
                <w:b/>
                <w:color w:val="000000"/>
                <w:lang w:val="ru-RU"/>
              </w:rPr>
            </w:pPr>
            <w:r>
              <w:rPr>
                <w:rFonts w:eastAsia="Times New Roman"/>
                <w:b/>
                <w:color w:val="000000"/>
                <w:lang w:val="ru-RU"/>
              </w:rPr>
              <w:t>34</w:t>
            </w:r>
          </w:p>
        </w:tc>
        <w:tc>
          <w:tcPr>
            <w:tcW w:w="1267" w:type="dxa"/>
          </w:tcPr>
          <w:p w:rsidR="00D375AB" w:rsidRDefault="005A04D1">
            <w:pPr>
              <w:widowControl/>
              <w:autoSpaceDE/>
              <w:autoSpaceDN/>
              <w:adjustRightInd/>
              <w:rPr>
                <w:rFonts w:eastAsia="Times New Roman"/>
                <w:b/>
                <w:color w:val="000000"/>
                <w:lang w:val="ru-RU"/>
              </w:rPr>
            </w:pPr>
            <w:r>
              <w:rPr>
                <w:rFonts w:eastAsia="Times New Roman"/>
                <w:b/>
                <w:color w:val="000000"/>
                <w:lang w:val="ru-RU"/>
              </w:rPr>
              <w:t>34</w:t>
            </w:r>
          </w:p>
        </w:tc>
        <w:tc>
          <w:tcPr>
            <w:tcW w:w="1291" w:type="dxa"/>
          </w:tcPr>
          <w:p w:rsidR="00D375AB" w:rsidRDefault="005A04D1">
            <w:pPr>
              <w:widowControl/>
              <w:autoSpaceDE/>
              <w:autoSpaceDN/>
              <w:adjustRightInd/>
              <w:rPr>
                <w:rFonts w:eastAsia="Times New Roman"/>
                <w:b/>
                <w:color w:val="000000"/>
                <w:lang w:val="ru-RU"/>
              </w:rPr>
            </w:pPr>
            <w:r>
              <w:rPr>
                <w:rFonts w:eastAsia="Times New Roman"/>
                <w:b/>
                <w:color w:val="000000"/>
                <w:lang w:val="ru-RU"/>
              </w:rPr>
              <w:t>9</w:t>
            </w:r>
          </w:p>
        </w:tc>
        <w:tc>
          <w:tcPr>
            <w:tcW w:w="1372" w:type="dxa"/>
          </w:tcPr>
          <w:p w:rsidR="00D375AB" w:rsidRDefault="005A04D1">
            <w:pPr>
              <w:widowControl/>
              <w:autoSpaceDE/>
              <w:autoSpaceDN/>
              <w:adjustRightInd/>
              <w:rPr>
                <w:rFonts w:eastAsia="Times New Roman"/>
                <w:b/>
                <w:color w:val="000000"/>
                <w:lang w:val="ru-RU"/>
              </w:rPr>
            </w:pPr>
            <w:r>
              <w:rPr>
                <w:rFonts w:eastAsia="Times New Roman"/>
                <w:b/>
                <w:color w:val="000000"/>
                <w:lang w:val="ru-RU"/>
              </w:rPr>
              <w:t>25</w:t>
            </w:r>
          </w:p>
        </w:tc>
        <w:tc>
          <w:tcPr>
            <w:tcW w:w="1604" w:type="dxa"/>
          </w:tcPr>
          <w:p w:rsidR="00D375AB" w:rsidRDefault="00D375AB">
            <w:pPr>
              <w:widowControl/>
              <w:autoSpaceDE/>
              <w:autoSpaceDN/>
              <w:adjustRightInd/>
              <w:rPr>
                <w:rFonts w:eastAsia="Times New Roman"/>
                <w:b/>
                <w:color w:val="000000"/>
                <w:lang w:val="ru-RU"/>
              </w:rPr>
            </w:pPr>
          </w:p>
        </w:tc>
      </w:tr>
    </w:tbl>
    <w:p w:rsidR="00D375AB" w:rsidRDefault="00D375AB">
      <w:pPr>
        <w:widowControl/>
        <w:shd w:val="clear" w:color="auto" w:fill="FFFFFF"/>
        <w:autoSpaceDE/>
        <w:autoSpaceDN/>
        <w:adjustRightInd/>
        <w:rPr>
          <w:rFonts w:eastAsia="Times New Roman"/>
          <w:color w:val="000000"/>
          <w:lang w:val="ru-RU"/>
        </w:rPr>
      </w:pPr>
    </w:p>
    <w:p w:rsidR="00D375AB" w:rsidRDefault="005A04D1">
      <w:pPr>
        <w:widowControl/>
        <w:shd w:val="clear" w:color="auto" w:fill="FFFFFF"/>
        <w:autoSpaceDE/>
        <w:autoSpaceDN/>
        <w:adjustRightInd/>
        <w:jc w:val="center"/>
        <w:rPr>
          <w:b/>
          <w:sz w:val="22"/>
          <w:szCs w:val="22"/>
          <w:lang w:val="ru-RU" w:eastAsia="en-US"/>
        </w:rPr>
      </w:pPr>
      <w:r>
        <w:rPr>
          <w:b/>
          <w:sz w:val="22"/>
          <w:szCs w:val="22"/>
          <w:lang w:val="ru-RU" w:eastAsia="en-US"/>
        </w:rPr>
        <w:t>«Практикум по математике»</w:t>
      </w:r>
    </w:p>
    <w:p w:rsidR="00D375AB" w:rsidRDefault="00D375AB">
      <w:pPr>
        <w:widowControl/>
        <w:shd w:val="clear" w:color="auto" w:fill="FFFFFF"/>
        <w:autoSpaceDE/>
        <w:autoSpaceDN/>
        <w:adjustRightInd/>
        <w:jc w:val="center"/>
        <w:rPr>
          <w:rFonts w:eastAsia="Times New Roman"/>
          <w:b/>
          <w:color w:val="000000"/>
          <w:sz w:val="28"/>
          <w:szCs w:val="28"/>
          <w:lang w:val="ru-RU"/>
        </w:rPr>
      </w:pPr>
    </w:p>
    <w:p w:rsidR="00D375AB" w:rsidRDefault="005A04D1">
      <w:pPr>
        <w:widowControl/>
        <w:shd w:val="clear" w:color="auto" w:fill="FFFFFF"/>
        <w:autoSpaceDE/>
        <w:autoSpaceDN/>
        <w:adjustRightInd/>
        <w:rPr>
          <w:rFonts w:eastAsia="Times New Roman"/>
          <w:color w:val="000000"/>
          <w:lang w:val="ru-RU"/>
        </w:rPr>
      </w:pPr>
      <w:r>
        <w:rPr>
          <w:rFonts w:eastAsia="Times New Roman"/>
          <w:color w:val="000000"/>
          <w:lang w:val="ru-RU"/>
        </w:rPr>
        <w:t>Тематическое планирование 10 класс</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3741"/>
        <w:gridCol w:w="1843"/>
        <w:gridCol w:w="3260"/>
      </w:tblGrid>
      <w:tr w:rsidR="00D375AB">
        <w:tc>
          <w:tcPr>
            <w:tcW w:w="1363" w:type="dxa"/>
          </w:tcPr>
          <w:p w:rsidR="00D375AB" w:rsidRDefault="005A04D1">
            <w:pPr>
              <w:widowControl/>
              <w:autoSpaceDE/>
              <w:autoSpaceDN/>
              <w:adjustRightInd/>
              <w:snapToGrid w:val="0"/>
              <w:rPr>
                <w:rFonts w:eastAsia="Times New Roman"/>
                <w:b/>
                <w:bCs/>
                <w:iCs/>
                <w:color w:val="000000" w:themeColor="text1"/>
                <w:lang w:val="ru-RU"/>
              </w:rPr>
            </w:pPr>
            <w:r>
              <w:rPr>
                <w:rFonts w:eastAsia="Times New Roman"/>
                <w:b/>
                <w:bCs/>
                <w:iCs/>
                <w:color w:val="000000" w:themeColor="text1"/>
                <w:lang w:val="ru-RU"/>
              </w:rPr>
              <w:t>№п.п</w:t>
            </w:r>
          </w:p>
        </w:tc>
        <w:tc>
          <w:tcPr>
            <w:tcW w:w="3741" w:type="dxa"/>
            <w:vAlign w:val="center"/>
          </w:tcPr>
          <w:p w:rsidR="00D375AB" w:rsidRDefault="005A04D1">
            <w:pPr>
              <w:widowControl/>
              <w:autoSpaceDE/>
              <w:autoSpaceDN/>
              <w:adjustRightInd/>
              <w:jc w:val="center"/>
              <w:rPr>
                <w:rFonts w:eastAsia="Times New Roman"/>
                <w:b/>
                <w:bCs/>
                <w:color w:val="000000" w:themeColor="text1"/>
                <w:lang w:val="ru-RU"/>
              </w:rPr>
            </w:pPr>
            <w:r>
              <w:rPr>
                <w:rFonts w:eastAsia="Times New Roman"/>
                <w:b/>
                <w:bCs/>
                <w:color w:val="000000" w:themeColor="text1"/>
                <w:lang w:val="ru-RU"/>
              </w:rPr>
              <w:t>Содержание материала</w:t>
            </w:r>
          </w:p>
          <w:p w:rsidR="00D375AB" w:rsidRDefault="00D375AB">
            <w:pPr>
              <w:widowControl/>
              <w:autoSpaceDE/>
              <w:autoSpaceDN/>
              <w:adjustRightInd/>
              <w:spacing w:before="100" w:beforeAutospacing="1" w:after="100" w:afterAutospacing="1"/>
              <w:jc w:val="center"/>
              <w:rPr>
                <w:rFonts w:eastAsia="Times New Roman"/>
                <w:b/>
                <w:bCs/>
                <w:color w:val="000000" w:themeColor="text1"/>
                <w:lang w:val="ru-RU"/>
              </w:rPr>
            </w:pPr>
          </w:p>
        </w:tc>
        <w:tc>
          <w:tcPr>
            <w:tcW w:w="1843" w:type="dxa"/>
            <w:vAlign w:val="center"/>
          </w:tcPr>
          <w:p w:rsidR="00D375AB" w:rsidRDefault="005A04D1">
            <w:pPr>
              <w:widowControl/>
              <w:autoSpaceDE/>
              <w:autoSpaceDN/>
              <w:adjustRightInd/>
              <w:jc w:val="center"/>
              <w:rPr>
                <w:rFonts w:eastAsia="Times New Roman"/>
                <w:b/>
                <w:bCs/>
                <w:color w:val="000000" w:themeColor="text1"/>
                <w:lang w:val="ru-RU"/>
              </w:rPr>
            </w:pPr>
            <w:r>
              <w:rPr>
                <w:rFonts w:eastAsia="Times New Roman"/>
                <w:b/>
                <w:bCs/>
                <w:color w:val="000000" w:themeColor="text1"/>
                <w:lang w:val="ru-RU"/>
              </w:rPr>
              <w:t>Кол-во</w:t>
            </w:r>
          </w:p>
          <w:p w:rsidR="00D375AB" w:rsidRDefault="005A04D1">
            <w:pPr>
              <w:widowControl/>
              <w:autoSpaceDE/>
              <w:autoSpaceDN/>
              <w:adjustRightInd/>
              <w:spacing w:before="100" w:beforeAutospacing="1" w:after="100" w:afterAutospacing="1"/>
              <w:jc w:val="center"/>
              <w:rPr>
                <w:rFonts w:eastAsia="Times New Roman"/>
                <w:b/>
                <w:bCs/>
                <w:color w:val="000000" w:themeColor="text1"/>
                <w:lang w:val="ru-RU"/>
              </w:rPr>
            </w:pPr>
            <w:r>
              <w:rPr>
                <w:rFonts w:eastAsia="Times New Roman"/>
                <w:b/>
                <w:bCs/>
                <w:color w:val="000000" w:themeColor="text1"/>
                <w:lang w:val="ru-RU"/>
              </w:rPr>
              <w:t>часов</w:t>
            </w:r>
          </w:p>
        </w:tc>
        <w:tc>
          <w:tcPr>
            <w:tcW w:w="3260" w:type="dxa"/>
            <w:vAlign w:val="center"/>
          </w:tcPr>
          <w:p w:rsidR="00D375AB" w:rsidRDefault="005A04D1">
            <w:pPr>
              <w:widowControl/>
              <w:autoSpaceDE/>
              <w:autoSpaceDN/>
              <w:adjustRightInd/>
              <w:spacing w:line="276" w:lineRule="auto"/>
              <w:ind w:left="135"/>
              <w:rPr>
                <w:rFonts w:eastAsiaTheme="minorHAnsi"/>
                <w:b/>
                <w:lang w:val="ru-RU" w:eastAsia="en-US"/>
              </w:rPr>
            </w:pPr>
            <w:r>
              <w:rPr>
                <w:rFonts w:eastAsiaTheme="minorHAnsi"/>
                <w:b/>
                <w:color w:val="000000"/>
                <w:lang w:val="ru-RU" w:eastAsia="en-US"/>
              </w:rPr>
              <w:t xml:space="preserve">Электронные (цифровые) образовательные ресурсы </w:t>
            </w:r>
          </w:p>
          <w:p w:rsidR="00D375AB" w:rsidRDefault="00D375AB">
            <w:pPr>
              <w:widowControl/>
              <w:autoSpaceDE/>
              <w:autoSpaceDN/>
              <w:adjustRightInd/>
              <w:spacing w:line="276" w:lineRule="auto"/>
              <w:ind w:left="135"/>
              <w:rPr>
                <w:rFonts w:eastAsiaTheme="minorHAnsi"/>
                <w:b/>
                <w:lang w:val="ru-RU" w:eastAsia="en-US"/>
              </w:rPr>
            </w:pPr>
          </w:p>
        </w:tc>
      </w:tr>
      <w:tr w:rsidR="00D375AB" w:rsidRPr="00C41554">
        <w:tc>
          <w:tcPr>
            <w:tcW w:w="1363" w:type="dxa"/>
          </w:tcPr>
          <w:p w:rsidR="00D375AB" w:rsidRDefault="005A04D1">
            <w:pPr>
              <w:widowControl/>
              <w:autoSpaceDE/>
              <w:autoSpaceDN/>
              <w:adjustRightInd/>
              <w:snapToGrid w:val="0"/>
              <w:rPr>
                <w:rFonts w:eastAsia="Times New Roman"/>
                <w:bCs/>
                <w:iCs/>
                <w:color w:val="000000" w:themeColor="text1"/>
                <w:lang w:val="ru-RU"/>
              </w:rPr>
            </w:pPr>
            <w:r>
              <w:rPr>
                <w:rFonts w:eastAsia="Times New Roman"/>
                <w:bCs/>
                <w:iCs/>
                <w:color w:val="000000" w:themeColor="text1"/>
                <w:lang w:val="ru-RU"/>
              </w:rPr>
              <w:t>1</w:t>
            </w:r>
          </w:p>
        </w:tc>
        <w:tc>
          <w:tcPr>
            <w:tcW w:w="3741" w:type="dxa"/>
            <w:vAlign w:val="center"/>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Уравнения и неравенства</w:t>
            </w:r>
          </w:p>
        </w:tc>
        <w:tc>
          <w:tcPr>
            <w:tcW w:w="1843" w:type="dxa"/>
          </w:tcPr>
          <w:p w:rsidR="00D375AB" w:rsidRDefault="005A04D1">
            <w:pPr>
              <w:widowControl/>
              <w:autoSpaceDE/>
              <w:autoSpaceDN/>
              <w:adjustRightInd/>
              <w:spacing w:before="100" w:beforeAutospacing="1" w:after="100" w:afterAutospacing="1"/>
              <w:jc w:val="center"/>
              <w:rPr>
                <w:rFonts w:eastAsia="Times New Roman"/>
                <w:color w:val="000000" w:themeColor="text1"/>
                <w:lang w:val="ru-RU"/>
              </w:rPr>
            </w:pPr>
            <w:r>
              <w:rPr>
                <w:rFonts w:eastAsia="Times New Roman"/>
                <w:color w:val="000000" w:themeColor="text1"/>
                <w:lang w:val="ru-RU"/>
              </w:rPr>
              <w:t>5</w:t>
            </w:r>
          </w:p>
        </w:tc>
        <w:tc>
          <w:tcPr>
            <w:tcW w:w="3260" w:type="dxa"/>
            <w:vAlign w:val="center"/>
          </w:tcPr>
          <w:p w:rsidR="00D375AB" w:rsidRDefault="005A04D1">
            <w:pPr>
              <w:widowControl/>
              <w:autoSpaceDE/>
              <w:autoSpaceDN/>
              <w:adjustRightInd/>
              <w:spacing w:line="276" w:lineRule="auto"/>
              <w:ind w:left="135"/>
              <w:rPr>
                <w:rFonts w:eastAsiaTheme="minorHAnsi"/>
                <w:lang w:val="ru-RU" w:eastAsia="en-US"/>
              </w:rPr>
            </w:pPr>
            <w:r>
              <w:rPr>
                <w:rFonts w:eastAsiaTheme="minorHAnsi"/>
                <w:color w:val="000000"/>
                <w:lang w:val="ru-RU" w:eastAsia="en-US"/>
              </w:rPr>
              <w:t xml:space="preserve">Библиотека ЦОК </w:t>
            </w:r>
            <w:hyperlink r:id="rId387">
              <w:r>
                <w:rPr>
                  <w:rFonts w:eastAsiaTheme="minorHAnsi"/>
                  <w:color w:val="0000FF"/>
                  <w:u w:val="single"/>
                  <w:lang w:val="ru-RU" w:eastAsia="en-US"/>
                </w:rPr>
                <w:t>https://m.edsoo.ru/1568aba3</w:t>
              </w:r>
            </w:hyperlink>
          </w:p>
        </w:tc>
      </w:tr>
      <w:tr w:rsidR="00D375AB">
        <w:tc>
          <w:tcPr>
            <w:tcW w:w="1363" w:type="dxa"/>
          </w:tcPr>
          <w:p w:rsidR="00D375AB" w:rsidRDefault="005A04D1">
            <w:pPr>
              <w:widowControl/>
              <w:autoSpaceDE/>
              <w:autoSpaceDN/>
              <w:adjustRightInd/>
              <w:snapToGrid w:val="0"/>
              <w:rPr>
                <w:rFonts w:eastAsia="Times New Roman"/>
                <w:bCs/>
                <w:iCs/>
                <w:color w:val="000000" w:themeColor="text1"/>
                <w:lang w:val="ru-RU"/>
              </w:rPr>
            </w:pPr>
            <w:r>
              <w:rPr>
                <w:rFonts w:eastAsia="Times New Roman"/>
                <w:bCs/>
                <w:iCs/>
                <w:color w:val="000000" w:themeColor="text1"/>
                <w:lang w:val="ru-RU"/>
              </w:rPr>
              <w:lastRenderedPageBreak/>
              <w:t>2</w:t>
            </w:r>
          </w:p>
        </w:tc>
        <w:tc>
          <w:tcPr>
            <w:tcW w:w="3741" w:type="dxa"/>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Текстовые задачи</w:t>
            </w:r>
          </w:p>
        </w:tc>
        <w:tc>
          <w:tcPr>
            <w:tcW w:w="1843" w:type="dxa"/>
          </w:tcPr>
          <w:p w:rsidR="00D375AB" w:rsidRDefault="005A04D1">
            <w:pPr>
              <w:widowControl/>
              <w:autoSpaceDE/>
              <w:autoSpaceDN/>
              <w:adjustRightInd/>
              <w:spacing w:before="100" w:beforeAutospacing="1" w:after="100" w:afterAutospacing="1"/>
              <w:jc w:val="center"/>
              <w:rPr>
                <w:rFonts w:eastAsia="Times New Roman"/>
                <w:color w:val="000000" w:themeColor="text1"/>
                <w:lang w:val="ru-RU"/>
              </w:rPr>
            </w:pPr>
            <w:r>
              <w:rPr>
                <w:rFonts w:eastAsia="Times New Roman"/>
                <w:color w:val="000000" w:themeColor="text1"/>
                <w:lang w:val="ru-RU"/>
              </w:rPr>
              <w:t>5</w:t>
            </w:r>
          </w:p>
        </w:tc>
        <w:tc>
          <w:tcPr>
            <w:tcW w:w="3260" w:type="dxa"/>
            <w:vAlign w:val="center"/>
          </w:tcPr>
          <w:p w:rsidR="00D375AB" w:rsidRDefault="005A04D1">
            <w:pPr>
              <w:widowControl/>
              <w:autoSpaceDE/>
              <w:autoSpaceDN/>
              <w:adjustRightInd/>
              <w:spacing w:line="276" w:lineRule="auto"/>
              <w:ind w:left="135"/>
              <w:rPr>
                <w:rFonts w:eastAsiaTheme="minorHAnsi"/>
                <w:lang w:val="ru-RU" w:eastAsia="en-US"/>
              </w:rPr>
            </w:pPr>
            <w:r>
              <w:rPr>
                <w:rFonts w:eastAsiaTheme="minorHAnsi"/>
                <w:color w:val="000000"/>
                <w:lang w:val="ru-RU" w:eastAsia="en-US"/>
              </w:rPr>
              <w:t xml:space="preserve">Библиотека ЦОК </w:t>
            </w:r>
            <w:hyperlink r:id="rId388">
              <w:r>
                <w:rPr>
                  <w:rFonts w:eastAsiaTheme="minorHAnsi"/>
                  <w:color w:val="0000FF"/>
                  <w:u w:val="single"/>
                  <w:lang w:val="ru-RU" w:eastAsia="en-US"/>
                </w:rPr>
                <w:t>https://m.edsoo.ru/1568aba3</w:t>
              </w:r>
            </w:hyperlink>
          </w:p>
        </w:tc>
      </w:tr>
      <w:tr w:rsidR="00D375AB">
        <w:tc>
          <w:tcPr>
            <w:tcW w:w="1363" w:type="dxa"/>
          </w:tcPr>
          <w:p w:rsidR="00D375AB" w:rsidRDefault="005A04D1">
            <w:pPr>
              <w:widowControl/>
              <w:autoSpaceDE/>
              <w:autoSpaceDN/>
              <w:adjustRightInd/>
              <w:snapToGrid w:val="0"/>
              <w:rPr>
                <w:rFonts w:eastAsia="Times New Roman"/>
                <w:bCs/>
                <w:iCs/>
                <w:color w:val="000000" w:themeColor="text1"/>
                <w:lang w:val="ru-RU"/>
              </w:rPr>
            </w:pPr>
            <w:r>
              <w:rPr>
                <w:rFonts w:eastAsia="Times New Roman"/>
                <w:bCs/>
                <w:iCs/>
                <w:color w:val="000000" w:themeColor="text1"/>
                <w:lang w:val="ru-RU"/>
              </w:rPr>
              <w:t>3</w:t>
            </w:r>
          </w:p>
        </w:tc>
        <w:tc>
          <w:tcPr>
            <w:tcW w:w="3741" w:type="dxa"/>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Формулы тригонометрии</w:t>
            </w:r>
          </w:p>
        </w:tc>
        <w:tc>
          <w:tcPr>
            <w:tcW w:w="1843" w:type="dxa"/>
          </w:tcPr>
          <w:p w:rsidR="00D375AB" w:rsidRDefault="005A04D1">
            <w:pPr>
              <w:widowControl/>
              <w:autoSpaceDE/>
              <w:autoSpaceDN/>
              <w:adjustRightInd/>
              <w:spacing w:before="100" w:beforeAutospacing="1" w:after="100" w:afterAutospacing="1"/>
              <w:jc w:val="center"/>
              <w:rPr>
                <w:rFonts w:eastAsia="Times New Roman"/>
                <w:color w:val="000000" w:themeColor="text1"/>
                <w:lang w:val="ru-RU"/>
              </w:rPr>
            </w:pPr>
            <w:r>
              <w:rPr>
                <w:rFonts w:eastAsia="Times New Roman"/>
                <w:color w:val="000000" w:themeColor="text1"/>
                <w:lang w:val="ru-RU"/>
              </w:rPr>
              <w:t>5</w:t>
            </w:r>
          </w:p>
        </w:tc>
        <w:tc>
          <w:tcPr>
            <w:tcW w:w="3260" w:type="dxa"/>
            <w:vAlign w:val="center"/>
          </w:tcPr>
          <w:p w:rsidR="00D375AB" w:rsidRDefault="005A04D1">
            <w:pPr>
              <w:widowControl/>
              <w:autoSpaceDE/>
              <w:autoSpaceDN/>
              <w:adjustRightInd/>
              <w:spacing w:line="276" w:lineRule="auto"/>
              <w:ind w:left="135"/>
              <w:rPr>
                <w:rFonts w:eastAsiaTheme="minorHAnsi"/>
                <w:lang w:val="ru-RU" w:eastAsia="en-US"/>
              </w:rPr>
            </w:pPr>
            <w:r>
              <w:rPr>
                <w:rFonts w:eastAsiaTheme="minorHAnsi"/>
                <w:color w:val="000000"/>
                <w:lang w:val="ru-RU" w:eastAsia="en-US"/>
              </w:rPr>
              <w:t xml:space="preserve">Библиотека ЦОК </w:t>
            </w:r>
            <w:hyperlink r:id="rId389">
              <w:r>
                <w:rPr>
                  <w:rFonts w:eastAsiaTheme="minorHAnsi"/>
                  <w:color w:val="0000FF"/>
                  <w:u w:val="single"/>
                  <w:lang w:val="ru-RU" w:eastAsia="en-US"/>
                </w:rPr>
                <w:t>https://m.edsoo.ru/1568aba3</w:t>
              </w:r>
            </w:hyperlink>
          </w:p>
        </w:tc>
      </w:tr>
      <w:tr w:rsidR="00D375AB" w:rsidRPr="00C41554">
        <w:tc>
          <w:tcPr>
            <w:tcW w:w="1363" w:type="dxa"/>
          </w:tcPr>
          <w:p w:rsidR="00D375AB" w:rsidRDefault="005A04D1">
            <w:pPr>
              <w:widowControl/>
              <w:autoSpaceDE/>
              <w:autoSpaceDN/>
              <w:adjustRightInd/>
              <w:snapToGrid w:val="0"/>
              <w:rPr>
                <w:rFonts w:eastAsia="Times New Roman"/>
                <w:bCs/>
                <w:color w:val="000000" w:themeColor="text1"/>
                <w:lang w:val="ru-RU"/>
              </w:rPr>
            </w:pPr>
            <w:r>
              <w:rPr>
                <w:rFonts w:eastAsia="Times New Roman"/>
                <w:bCs/>
                <w:color w:val="000000" w:themeColor="text1"/>
                <w:lang w:val="ru-RU"/>
              </w:rPr>
              <w:t>4</w:t>
            </w:r>
          </w:p>
        </w:tc>
        <w:tc>
          <w:tcPr>
            <w:tcW w:w="3741" w:type="dxa"/>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Тригонометрические  уравнения</w:t>
            </w:r>
          </w:p>
        </w:tc>
        <w:tc>
          <w:tcPr>
            <w:tcW w:w="1843" w:type="dxa"/>
          </w:tcPr>
          <w:p w:rsidR="00D375AB" w:rsidRDefault="005A04D1">
            <w:pPr>
              <w:widowControl/>
              <w:autoSpaceDE/>
              <w:autoSpaceDN/>
              <w:adjustRightInd/>
              <w:spacing w:before="100" w:beforeAutospacing="1" w:after="100" w:afterAutospacing="1"/>
              <w:jc w:val="center"/>
              <w:rPr>
                <w:rFonts w:eastAsia="Times New Roman"/>
                <w:color w:val="000000" w:themeColor="text1"/>
                <w:lang w:val="ru-RU"/>
              </w:rPr>
            </w:pPr>
            <w:r>
              <w:rPr>
                <w:rFonts w:eastAsia="Times New Roman"/>
                <w:color w:val="000000" w:themeColor="text1"/>
                <w:lang w:val="ru-RU"/>
              </w:rPr>
              <w:t>6</w:t>
            </w:r>
          </w:p>
        </w:tc>
        <w:tc>
          <w:tcPr>
            <w:tcW w:w="3260" w:type="dxa"/>
            <w:vAlign w:val="center"/>
          </w:tcPr>
          <w:p w:rsidR="00D375AB" w:rsidRDefault="005A04D1">
            <w:pPr>
              <w:widowControl/>
              <w:autoSpaceDE/>
              <w:autoSpaceDN/>
              <w:adjustRightInd/>
              <w:spacing w:line="276" w:lineRule="auto"/>
              <w:ind w:left="135"/>
              <w:rPr>
                <w:rFonts w:eastAsiaTheme="minorHAnsi"/>
                <w:lang w:val="ru-RU" w:eastAsia="en-US"/>
              </w:rPr>
            </w:pPr>
            <w:r>
              <w:rPr>
                <w:rFonts w:eastAsiaTheme="minorHAnsi"/>
                <w:color w:val="000000"/>
                <w:lang w:val="ru-RU" w:eastAsia="en-US"/>
              </w:rPr>
              <w:t xml:space="preserve">Библиотека ЦОК </w:t>
            </w:r>
            <w:hyperlink r:id="rId390">
              <w:r>
                <w:rPr>
                  <w:rFonts w:eastAsiaTheme="minorHAnsi"/>
                  <w:color w:val="0000FF"/>
                  <w:u w:val="single"/>
                  <w:lang w:val="ru-RU" w:eastAsia="en-US"/>
                </w:rPr>
                <w:t>https://m.edsoo.ru/1568aba3</w:t>
              </w:r>
            </w:hyperlink>
          </w:p>
        </w:tc>
      </w:tr>
      <w:tr w:rsidR="00D375AB" w:rsidRPr="00C41554">
        <w:tc>
          <w:tcPr>
            <w:tcW w:w="1363" w:type="dxa"/>
          </w:tcPr>
          <w:p w:rsidR="00D375AB" w:rsidRDefault="005A04D1">
            <w:pPr>
              <w:widowControl/>
              <w:autoSpaceDE/>
              <w:autoSpaceDN/>
              <w:adjustRightInd/>
              <w:snapToGrid w:val="0"/>
              <w:rPr>
                <w:rFonts w:eastAsia="Times New Roman"/>
                <w:bCs/>
                <w:color w:val="000000" w:themeColor="text1"/>
                <w:lang w:val="ru-RU"/>
              </w:rPr>
            </w:pPr>
            <w:r>
              <w:rPr>
                <w:rFonts w:eastAsia="Times New Roman"/>
                <w:bCs/>
                <w:color w:val="000000" w:themeColor="text1"/>
                <w:lang w:val="ru-RU"/>
              </w:rPr>
              <w:t>5</w:t>
            </w:r>
          </w:p>
        </w:tc>
        <w:tc>
          <w:tcPr>
            <w:tcW w:w="3741" w:type="dxa"/>
          </w:tcPr>
          <w:p w:rsidR="00D375AB" w:rsidRDefault="005A04D1">
            <w:pPr>
              <w:widowControl/>
              <w:autoSpaceDE/>
              <w:autoSpaceDN/>
              <w:adjustRightInd/>
              <w:spacing w:before="100" w:beforeAutospacing="1" w:after="100" w:afterAutospacing="1"/>
              <w:rPr>
                <w:rFonts w:eastAsia="Times New Roman"/>
                <w:iCs/>
                <w:color w:val="000000" w:themeColor="text1"/>
                <w:lang w:val="ru-RU"/>
              </w:rPr>
            </w:pPr>
            <w:r>
              <w:rPr>
                <w:rFonts w:eastAsia="Times New Roman"/>
                <w:iCs/>
                <w:color w:val="000000" w:themeColor="text1"/>
                <w:lang w:val="ru-RU"/>
              </w:rPr>
              <w:t>Графики</w:t>
            </w:r>
          </w:p>
        </w:tc>
        <w:tc>
          <w:tcPr>
            <w:tcW w:w="1843" w:type="dxa"/>
          </w:tcPr>
          <w:p w:rsidR="00D375AB" w:rsidRDefault="005A04D1">
            <w:pPr>
              <w:widowControl/>
              <w:autoSpaceDE/>
              <w:autoSpaceDN/>
              <w:adjustRightInd/>
              <w:spacing w:before="100" w:beforeAutospacing="1" w:after="100" w:afterAutospacing="1"/>
              <w:jc w:val="center"/>
              <w:rPr>
                <w:rFonts w:eastAsia="Times New Roman"/>
                <w:color w:val="000000" w:themeColor="text1"/>
                <w:lang w:val="ru-RU"/>
              </w:rPr>
            </w:pPr>
            <w:r>
              <w:rPr>
                <w:rFonts w:eastAsia="Times New Roman"/>
                <w:color w:val="000000" w:themeColor="text1"/>
                <w:lang w:val="ru-RU"/>
              </w:rPr>
              <w:t>4</w:t>
            </w:r>
          </w:p>
        </w:tc>
        <w:tc>
          <w:tcPr>
            <w:tcW w:w="3260" w:type="dxa"/>
            <w:vAlign w:val="center"/>
          </w:tcPr>
          <w:p w:rsidR="00D375AB" w:rsidRDefault="005A04D1">
            <w:pPr>
              <w:widowControl/>
              <w:autoSpaceDE/>
              <w:autoSpaceDN/>
              <w:adjustRightInd/>
              <w:spacing w:line="276" w:lineRule="auto"/>
              <w:ind w:left="135"/>
              <w:rPr>
                <w:rFonts w:eastAsiaTheme="minorHAnsi"/>
                <w:lang w:val="ru-RU" w:eastAsia="en-US"/>
              </w:rPr>
            </w:pPr>
            <w:r>
              <w:rPr>
                <w:rFonts w:eastAsiaTheme="minorHAnsi"/>
                <w:color w:val="000000"/>
                <w:lang w:val="ru-RU" w:eastAsia="en-US"/>
              </w:rPr>
              <w:t xml:space="preserve">Библиотека ЦОК </w:t>
            </w:r>
            <w:hyperlink r:id="rId391">
              <w:r>
                <w:rPr>
                  <w:rFonts w:eastAsiaTheme="minorHAnsi"/>
                  <w:color w:val="0000FF"/>
                  <w:u w:val="single"/>
                  <w:lang w:val="ru-RU" w:eastAsia="en-US"/>
                </w:rPr>
                <w:t>https://m.edsoo.ru/1568aba3</w:t>
              </w:r>
            </w:hyperlink>
          </w:p>
        </w:tc>
      </w:tr>
      <w:tr w:rsidR="00D375AB" w:rsidRPr="00C41554">
        <w:tc>
          <w:tcPr>
            <w:tcW w:w="1363" w:type="dxa"/>
          </w:tcPr>
          <w:p w:rsidR="00D375AB" w:rsidRDefault="005A04D1">
            <w:pPr>
              <w:widowControl/>
              <w:autoSpaceDE/>
              <w:autoSpaceDN/>
              <w:adjustRightInd/>
              <w:snapToGrid w:val="0"/>
              <w:rPr>
                <w:rFonts w:eastAsia="Times New Roman"/>
                <w:bCs/>
                <w:color w:val="000000" w:themeColor="text1"/>
                <w:lang w:val="ru-RU"/>
              </w:rPr>
            </w:pPr>
            <w:r>
              <w:rPr>
                <w:rFonts w:eastAsia="Times New Roman"/>
                <w:bCs/>
                <w:color w:val="000000" w:themeColor="text1"/>
                <w:lang w:val="ru-RU"/>
              </w:rPr>
              <w:t>6</w:t>
            </w:r>
          </w:p>
        </w:tc>
        <w:tc>
          <w:tcPr>
            <w:tcW w:w="3741" w:type="dxa"/>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Степенная функция</w:t>
            </w:r>
          </w:p>
        </w:tc>
        <w:tc>
          <w:tcPr>
            <w:tcW w:w="1843" w:type="dxa"/>
            <w:vAlign w:val="center"/>
          </w:tcPr>
          <w:p w:rsidR="00D375AB" w:rsidRDefault="005A04D1">
            <w:pPr>
              <w:widowControl/>
              <w:autoSpaceDE/>
              <w:autoSpaceDN/>
              <w:adjustRightInd/>
              <w:jc w:val="center"/>
              <w:rPr>
                <w:rFonts w:eastAsia="Times New Roman"/>
                <w:bCs/>
                <w:color w:val="000000" w:themeColor="text1"/>
                <w:lang w:val="ru-RU"/>
              </w:rPr>
            </w:pPr>
            <w:r>
              <w:rPr>
                <w:rFonts w:eastAsia="Times New Roman"/>
                <w:bCs/>
                <w:color w:val="000000" w:themeColor="text1"/>
                <w:lang w:val="ru-RU"/>
              </w:rPr>
              <w:t>6</w:t>
            </w:r>
          </w:p>
        </w:tc>
        <w:tc>
          <w:tcPr>
            <w:tcW w:w="3260" w:type="dxa"/>
            <w:vAlign w:val="center"/>
          </w:tcPr>
          <w:p w:rsidR="00D375AB" w:rsidRDefault="005A04D1">
            <w:pPr>
              <w:widowControl/>
              <w:autoSpaceDE/>
              <w:autoSpaceDN/>
              <w:adjustRightInd/>
              <w:spacing w:line="276" w:lineRule="auto"/>
              <w:ind w:left="135"/>
              <w:rPr>
                <w:rFonts w:eastAsiaTheme="minorHAnsi"/>
                <w:lang w:val="ru-RU" w:eastAsia="en-US"/>
              </w:rPr>
            </w:pPr>
            <w:r>
              <w:rPr>
                <w:rFonts w:eastAsiaTheme="minorHAnsi"/>
                <w:color w:val="000000"/>
                <w:lang w:val="ru-RU" w:eastAsia="en-US"/>
              </w:rPr>
              <w:t xml:space="preserve">Библиотека ЦОК </w:t>
            </w:r>
            <w:hyperlink r:id="rId392">
              <w:r>
                <w:rPr>
                  <w:rFonts w:eastAsiaTheme="minorHAnsi"/>
                  <w:color w:val="0000FF"/>
                  <w:u w:val="single"/>
                  <w:lang w:val="ru-RU" w:eastAsia="en-US"/>
                </w:rPr>
                <w:t>https://m.edsoo.ru/1568aba3</w:t>
              </w:r>
            </w:hyperlink>
          </w:p>
        </w:tc>
      </w:tr>
      <w:tr w:rsidR="00D375AB">
        <w:tc>
          <w:tcPr>
            <w:tcW w:w="1363" w:type="dxa"/>
          </w:tcPr>
          <w:p w:rsidR="00D375AB" w:rsidRDefault="005A04D1">
            <w:pPr>
              <w:widowControl/>
              <w:autoSpaceDE/>
              <w:autoSpaceDN/>
              <w:adjustRightInd/>
              <w:snapToGrid w:val="0"/>
              <w:rPr>
                <w:rFonts w:eastAsia="Times New Roman"/>
                <w:bCs/>
                <w:color w:val="000000" w:themeColor="text1"/>
                <w:lang w:val="ru-RU"/>
              </w:rPr>
            </w:pPr>
            <w:r>
              <w:rPr>
                <w:rFonts w:eastAsia="Times New Roman"/>
                <w:bCs/>
                <w:color w:val="000000" w:themeColor="text1"/>
                <w:lang w:val="ru-RU"/>
              </w:rPr>
              <w:t>7</w:t>
            </w:r>
          </w:p>
        </w:tc>
        <w:tc>
          <w:tcPr>
            <w:tcW w:w="3741" w:type="dxa"/>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Итоговое повторение</w:t>
            </w:r>
          </w:p>
        </w:tc>
        <w:tc>
          <w:tcPr>
            <w:tcW w:w="1843" w:type="dxa"/>
          </w:tcPr>
          <w:p w:rsidR="00D375AB" w:rsidRDefault="005A04D1">
            <w:pPr>
              <w:widowControl/>
              <w:autoSpaceDE/>
              <w:autoSpaceDN/>
              <w:adjustRightInd/>
              <w:spacing w:before="100" w:beforeAutospacing="1" w:after="100" w:afterAutospacing="1"/>
              <w:jc w:val="center"/>
              <w:rPr>
                <w:rFonts w:eastAsia="Times New Roman"/>
                <w:bCs/>
                <w:color w:val="000000" w:themeColor="text1"/>
                <w:lang w:val="ru-RU"/>
              </w:rPr>
            </w:pPr>
            <w:r>
              <w:rPr>
                <w:rFonts w:eastAsia="Times New Roman"/>
                <w:bCs/>
                <w:color w:val="000000" w:themeColor="text1"/>
                <w:lang w:val="ru-RU"/>
              </w:rPr>
              <w:t>3</w:t>
            </w:r>
          </w:p>
        </w:tc>
        <w:tc>
          <w:tcPr>
            <w:tcW w:w="3260" w:type="dxa"/>
          </w:tcPr>
          <w:p w:rsidR="00D375AB" w:rsidRDefault="00D375AB">
            <w:pPr>
              <w:widowControl/>
              <w:autoSpaceDE/>
              <w:autoSpaceDN/>
              <w:adjustRightInd/>
              <w:spacing w:before="100" w:beforeAutospacing="1" w:after="100" w:afterAutospacing="1"/>
              <w:jc w:val="center"/>
              <w:rPr>
                <w:rFonts w:eastAsia="Times New Roman"/>
                <w:bCs/>
                <w:color w:val="000000" w:themeColor="text1"/>
                <w:lang w:val="ru-RU"/>
              </w:rPr>
            </w:pPr>
          </w:p>
        </w:tc>
      </w:tr>
      <w:tr w:rsidR="00D375AB">
        <w:tc>
          <w:tcPr>
            <w:tcW w:w="1363" w:type="dxa"/>
          </w:tcPr>
          <w:p w:rsidR="00D375AB" w:rsidRDefault="00D375AB">
            <w:pPr>
              <w:widowControl/>
              <w:autoSpaceDE/>
              <w:autoSpaceDN/>
              <w:adjustRightInd/>
              <w:snapToGrid w:val="0"/>
              <w:rPr>
                <w:rFonts w:eastAsia="Times New Roman"/>
                <w:bCs/>
                <w:iCs/>
                <w:color w:val="000000" w:themeColor="text1"/>
                <w:lang w:val="ru-RU"/>
              </w:rPr>
            </w:pPr>
          </w:p>
        </w:tc>
        <w:tc>
          <w:tcPr>
            <w:tcW w:w="3741" w:type="dxa"/>
          </w:tcPr>
          <w:p w:rsidR="00D375AB" w:rsidRDefault="005A04D1">
            <w:pPr>
              <w:widowControl/>
              <w:autoSpaceDE/>
              <w:autoSpaceDN/>
              <w:adjustRightInd/>
              <w:spacing w:before="100" w:beforeAutospacing="1" w:after="100" w:afterAutospacing="1"/>
              <w:jc w:val="right"/>
              <w:rPr>
                <w:rFonts w:eastAsia="Times New Roman"/>
                <w:color w:val="000000" w:themeColor="text1"/>
                <w:lang w:val="ru-RU"/>
              </w:rPr>
            </w:pPr>
            <w:r>
              <w:rPr>
                <w:rFonts w:eastAsia="Times New Roman"/>
                <w:color w:val="000000" w:themeColor="text1"/>
                <w:lang w:val="ru-RU"/>
              </w:rPr>
              <w:t>ИТОГО:</w:t>
            </w:r>
          </w:p>
        </w:tc>
        <w:tc>
          <w:tcPr>
            <w:tcW w:w="1843" w:type="dxa"/>
          </w:tcPr>
          <w:p w:rsidR="00D375AB" w:rsidRDefault="005A04D1">
            <w:pPr>
              <w:widowControl/>
              <w:autoSpaceDE/>
              <w:autoSpaceDN/>
              <w:adjustRightInd/>
              <w:spacing w:before="100" w:beforeAutospacing="1" w:after="100" w:afterAutospacing="1"/>
              <w:jc w:val="center"/>
              <w:rPr>
                <w:rFonts w:eastAsia="Times New Roman"/>
                <w:color w:val="000000" w:themeColor="text1"/>
                <w:lang w:val="ru-RU"/>
              </w:rPr>
            </w:pPr>
            <w:r>
              <w:rPr>
                <w:rFonts w:eastAsia="Times New Roman"/>
                <w:color w:val="000000" w:themeColor="text1"/>
                <w:lang w:val="ru-RU"/>
              </w:rPr>
              <w:t>34</w:t>
            </w:r>
          </w:p>
        </w:tc>
        <w:tc>
          <w:tcPr>
            <w:tcW w:w="3260" w:type="dxa"/>
          </w:tcPr>
          <w:p w:rsidR="00D375AB" w:rsidRDefault="00D375AB">
            <w:pPr>
              <w:widowControl/>
              <w:autoSpaceDE/>
              <w:autoSpaceDN/>
              <w:adjustRightInd/>
              <w:spacing w:before="100" w:beforeAutospacing="1" w:after="100" w:afterAutospacing="1"/>
              <w:jc w:val="center"/>
              <w:rPr>
                <w:rFonts w:eastAsia="Times New Roman"/>
                <w:color w:val="000000" w:themeColor="text1"/>
                <w:lang w:val="ru-RU"/>
              </w:rPr>
            </w:pPr>
          </w:p>
        </w:tc>
      </w:tr>
    </w:tbl>
    <w:p w:rsidR="00D375AB" w:rsidRDefault="00D375AB">
      <w:pPr>
        <w:widowControl/>
        <w:shd w:val="clear" w:color="auto" w:fill="FFFFFF"/>
        <w:autoSpaceDE/>
        <w:autoSpaceDN/>
        <w:adjustRightInd/>
        <w:rPr>
          <w:rFonts w:eastAsia="Times New Roman"/>
          <w:color w:val="000000"/>
          <w:sz w:val="28"/>
          <w:szCs w:val="28"/>
          <w:lang w:val="ru-RU"/>
        </w:rPr>
      </w:pPr>
    </w:p>
    <w:p w:rsidR="00D375AB" w:rsidRDefault="005A04D1">
      <w:pPr>
        <w:widowControl/>
        <w:shd w:val="clear" w:color="auto" w:fill="FFFFFF"/>
        <w:autoSpaceDE/>
        <w:autoSpaceDN/>
        <w:adjustRightInd/>
        <w:rPr>
          <w:rFonts w:eastAsia="Times New Roman"/>
          <w:color w:val="000000"/>
          <w:lang w:val="ru-RU"/>
        </w:rPr>
      </w:pPr>
      <w:r>
        <w:rPr>
          <w:rFonts w:eastAsia="Times New Roman"/>
          <w:color w:val="000000"/>
          <w:lang w:val="ru-RU"/>
        </w:rPr>
        <w:t xml:space="preserve">Тематическое планирование </w:t>
      </w:r>
      <w:r>
        <w:rPr>
          <w:rFonts w:eastAsia="Times New Roman"/>
          <w:color w:val="000000"/>
          <w:lang w:val="ru-RU"/>
        </w:rPr>
        <w:t>11 класс</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3741"/>
        <w:gridCol w:w="1843"/>
        <w:gridCol w:w="3260"/>
      </w:tblGrid>
      <w:tr w:rsidR="00D375AB">
        <w:tc>
          <w:tcPr>
            <w:tcW w:w="1363" w:type="dxa"/>
          </w:tcPr>
          <w:p w:rsidR="00D375AB" w:rsidRDefault="005A04D1">
            <w:pPr>
              <w:widowControl/>
              <w:autoSpaceDE/>
              <w:autoSpaceDN/>
              <w:adjustRightInd/>
              <w:snapToGrid w:val="0"/>
              <w:rPr>
                <w:rFonts w:eastAsia="Times New Roman"/>
                <w:b/>
                <w:bCs/>
                <w:iCs/>
                <w:color w:val="000000" w:themeColor="text1"/>
                <w:lang w:val="ru-RU"/>
              </w:rPr>
            </w:pPr>
            <w:r>
              <w:rPr>
                <w:rFonts w:eastAsia="Times New Roman"/>
                <w:b/>
                <w:bCs/>
                <w:iCs/>
                <w:color w:val="000000" w:themeColor="text1"/>
                <w:lang w:val="ru-RU"/>
              </w:rPr>
              <w:t>№п.п</w:t>
            </w:r>
          </w:p>
        </w:tc>
        <w:tc>
          <w:tcPr>
            <w:tcW w:w="3741" w:type="dxa"/>
            <w:vAlign w:val="center"/>
          </w:tcPr>
          <w:p w:rsidR="00D375AB" w:rsidRDefault="005A04D1">
            <w:pPr>
              <w:widowControl/>
              <w:autoSpaceDE/>
              <w:autoSpaceDN/>
              <w:adjustRightInd/>
              <w:jc w:val="center"/>
              <w:rPr>
                <w:rFonts w:eastAsia="Times New Roman"/>
                <w:b/>
                <w:bCs/>
                <w:color w:val="000000" w:themeColor="text1"/>
                <w:lang w:val="ru-RU"/>
              </w:rPr>
            </w:pPr>
            <w:r>
              <w:rPr>
                <w:rFonts w:eastAsia="Times New Roman"/>
                <w:b/>
                <w:bCs/>
                <w:color w:val="000000" w:themeColor="text1"/>
                <w:lang w:val="ru-RU"/>
              </w:rPr>
              <w:t>Содержание материала</w:t>
            </w:r>
          </w:p>
          <w:p w:rsidR="00D375AB" w:rsidRDefault="00D375AB">
            <w:pPr>
              <w:widowControl/>
              <w:autoSpaceDE/>
              <w:autoSpaceDN/>
              <w:adjustRightInd/>
              <w:spacing w:before="100" w:beforeAutospacing="1" w:after="100" w:afterAutospacing="1"/>
              <w:jc w:val="center"/>
              <w:rPr>
                <w:rFonts w:eastAsia="Times New Roman"/>
                <w:b/>
                <w:bCs/>
                <w:color w:val="000000" w:themeColor="text1"/>
                <w:lang w:val="ru-RU"/>
              </w:rPr>
            </w:pPr>
          </w:p>
        </w:tc>
        <w:tc>
          <w:tcPr>
            <w:tcW w:w="1843" w:type="dxa"/>
            <w:vAlign w:val="center"/>
          </w:tcPr>
          <w:p w:rsidR="00D375AB" w:rsidRDefault="005A04D1">
            <w:pPr>
              <w:widowControl/>
              <w:autoSpaceDE/>
              <w:autoSpaceDN/>
              <w:adjustRightInd/>
              <w:jc w:val="center"/>
              <w:rPr>
                <w:rFonts w:eastAsia="Times New Roman"/>
                <w:b/>
                <w:bCs/>
                <w:color w:val="000000" w:themeColor="text1"/>
                <w:lang w:val="ru-RU"/>
              </w:rPr>
            </w:pPr>
            <w:r>
              <w:rPr>
                <w:rFonts w:eastAsia="Times New Roman"/>
                <w:b/>
                <w:bCs/>
                <w:color w:val="000000" w:themeColor="text1"/>
                <w:lang w:val="ru-RU"/>
              </w:rPr>
              <w:t>Кол-во</w:t>
            </w:r>
          </w:p>
          <w:p w:rsidR="00D375AB" w:rsidRDefault="005A04D1">
            <w:pPr>
              <w:widowControl/>
              <w:autoSpaceDE/>
              <w:autoSpaceDN/>
              <w:adjustRightInd/>
              <w:spacing w:before="100" w:beforeAutospacing="1" w:after="100" w:afterAutospacing="1"/>
              <w:jc w:val="center"/>
              <w:rPr>
                <w:rFonts w:eastAsia="Times New Roman"/>
                <w:b/>
                <w:bCs/>
                <w:color w:val="000000" w:themeColor="text1"/>
                <w:lang w:val="ru-RU"/>
              </w:rPr>
            </w:pPr>
            <w:r>
              <w:rPr>
                <w:rFonts w:eastAsia="Times New Roman"/>
                <w:b/>
                <w:bCs/>
                <w:color w:val="000000" w:themeColor="text1"/>
                <w:lang w:val="ru-RU"/>
              </w:rPr>
              <w:t>часов</w:t>
            </w:r>
          </w:p>
        </w:tc>
        <w:tc>
          <w:tcPr>
            <w:tcW w:w="3260" w:type="dxa"/>
            <w:vAlign w:val="center"/>
          </w:tcPr>
          <w:p w:rsidR="00D375AB" w:rsidRDefault="005A04D1">
            <w:pPr>
              <w:widowControl/>
              <w:autoSpaceDE/>
              <w:autoSpaceDN/>
              <w:adjustRightInd/>
              <w:spacing w:line="276" w:lineRule="auto"/>
              <w:ind w:left="135"/>
              <w:rPr>
                <w:rFonts w:eastAsiaTheme="minorHAnsi"/>
                <w:b/>
                <w:lang w:val="ru-RU" w:eastAsia="en-US"/>
              </w:rPr>
            </w:pPr>
            <w:r>
              <w:rPr>
                <w:rFonts w:eastAsiaTheme="minorHAnsi"/>
                <w:b/>
                <w:color w:val="000000"/>
                <w:lang w:val="ru-RU" w:eastAsia="en-US"/>
              </w:rPr>
              <w:t xml:space="preserve">Электронные (цифровые) образовательные ресурсы </w:t>
            </w:r>
          </w:p>
          <w:p w:rsidR="00D375AB" w:rsidRDefault="00D375AB">
            <w:pPr>
              <w:widowControl/>
              <w:autoSpaceDE/>
              <w:autoSpaceDN/>
              <w:adjustRightInd/>
              <w:spacing w:line="276" w:lineRule="auto"/>
              <w:ind w:left="135"/>
              <w:rPr>
                <w:rFonts w:eastAsiaTheme="minorHAnsi"/>
                <w:b/>
                <w:lang w:val="ru-RU" w:eastAsia="en-US"/>
              </w:rPr>
            </w:pPr>
          </w:p>
        </w:tc>
      </w:tr>
      <w:tr w:rsidR="00D375AB" w:rsidRPr="00C41554">
        <w:tc>
          <w:tcPr>
            <w:tcW w:w="1363" w:type="dxa"/>
          </w:tcPr>
          <w:p w:rsidR="00D375AB" w:rsidRDefault="005A04D1">
            <w:pPr>
              <w:widowControl/>
              <w:autoSpaceDE/>
              <w:autoSpaceDN/>
              <w:adjustRightInd/>
              <w:snapToGrid w:val="0"/>
              <w:rPr>
                <w:rFonts w:eastAsia="Times New Roman"/>
                <w:bCs/>
                <w:iCs/>
                <w:color w:val="000000" w:themeColor="text1"/>
                <w:lang w:val="ru-RU"/>
              </w:rPr>
            </w:pPr>
            <w:r>
              <w:rPr>
                <w:rFonts w:eastAsia="Times New Roman"/>
                <w:bCs/>
                <w:iCs/>
                <w:color w:val="000000" w:themeColor="text1"/>
                <w:lang w:val="ru-RU"/>
              </w:rPr>
              <w:t>1</w:t>
            </w:r>
          </w:p>
        </w:tc>
        <w:tc>
          <w:tcPr>
            <w:tcW w:w="3741" w:type="dxa"/>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Показательная функция</w:t>
            </w:r>
          </w:p>
        </w:tc>
        <w:tc>
          <w:tcPr>
            <w:tcW w:w="1843" w:type="dxa"/>
            <w:vAlign w:val="center"/>
          </w:tcPr>
          <w:p w:rsidR="00D375AB" w:rsidRDefault="005A04D1">
            <w:pPr>
              <w:widowControl/>
              <w:autoSpaceDE/>
              <w:autoSpaceDN/>
              <w:adjustRightInd/>
              <w:jc w:val="center"/>
              <w:rPr>
                <w:rFonts w:eastAsia="Times New Roman"/>
                <w:bCs/>
                <w:color w:val="000000" w:themeColor="text1"/>
                <w:lang w:val="ru-RU"/>
              </w:rPr>
            </w:pPr>
            <w:r>
              <w:rPr>
                <w:rFonts w:eastAsia="Times New Roman"/>
                <w:bCs/>
                <w:color w:val="000000" w:themeColor="text1"/>
                <w:lang w:val="ru-RU"/>
              </w:rPr>
              <w:t>4</w:t>
            </w:r>
          </w:p>
        </w:tc>
        <w:tc>
          <w:tcPr>
            <w:tcW w:w="3260" w:type="dxa"/>
            <w:vAlign w:val="center"/>
          </w:tcPr>
          <w:p w:rsidR="00D375AB" w:rsidRDefault="005A04D1">
            <w:pPr>
              <w:widowControl/>
              <w:autoSpaceDE/>
              <w:autoSpaceDN/>
              <w:adjustRightInd/>
              <w:spacing w:line="276" w:lineRule="auto"/>
              <w:ind w:left="135"/>
              <w:rPr>
                <w:rFonts w:eastAsiaTheme="minorHAnsi"/>
                <w:lang w:val="ru-RU" w:eastAsia="en-US"/>
              </w:rPr>
            </w:pPr>
            <w:r>
              <w:rPr>
                <w:rFonts w:eastAsiaTheme="minorHAnsi"/>
                <w:color w:val="000000"/>
                <w:lang w:val="ru-RU" w:eastAsia="en-US"/>
              </w:rPr>
              <w:t xml:space="preserve">Библиотека ЦОК </w:t>
            </w:r>
            <w:hyperlink r:id="rId393">
              <w:r>
                <w:rPr>
                  <w:rFonts w:eastAsiaTheme="minorHAnsi"/>
                  <w:color w:val="0000FF"/>
                  <w:u w:val="single"/>
                  <w:lang w:val="ru-RU" w:eastAsia="en-US"/>
                </w:rPr>
                <w:t>https://m.edsoo.ru/f11c4afd</w:t>
              </w:r>
            </w:hyperlink>
          </w:p>
        </w:tc>
      </w:tr>
      <w:tr w:rsidR="00D375AB" w:rsidRPr="00C41554">
        <w:tc>
          <w:tcPr>
            <w:tcW w:w="1363" w:type="dxa"/>
          </w:tcPr>
          <w:p w:rsidR="00D375AB" w:rsidRDefault="005A04D1">
            <w:pPr>
              <w:widowControl/>
              <w:autoSpaceDE/>
              <w:autoSpaceDN/>
              <w:adjustRightInd/>
              <w:snapToGrid w:val="0"/>
              <w:rPr>
                <w:rFonts w:eastAsia="Times New Roman"/>
                <w:bCs/>
                <w:iCs/>
                <w:color w:val="000000" w:themeColor="text1"/>
                <w:lang w:val="ru-RU"/>
              </w:rPr>
            </w:pPr>
            <w:r>
              <w:rPr>
                <w:rFonts w:eastAsia="Times New Roman"/>
                <w:bCs/>
                <w:iCs/>
                <w:color w:val="000000" w:themeColor="text1"/>
                <w:lang w:val="ru-RU"/>
              </w:rPr>
              <w:t>2</w:t>
            </w:r>
          </w:p>
        </w:tc>
        <w:tc>
          <w:tcPr>
            <w:tcW w:w="3741" w:type="dxa"/>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Логарифмическая функция</w:t>
            </w:r>
          </w:p>
        </w:tc>
        <w:tc>
          <w:tcPr>
            <w:tcW w:w="1843" w:type="dxa"/>
            <w:vAlign w:val="center"/>
          </w:tcPr>
          <w:p w:rsidR="00D375AB" w:rsidRDefault="005A04D1">
            <w:pPr>
              <w:widowControl/>
              <w:autoSpaceDE/>
              <w:autoSpaceDN/>
              <w:adjustRightInd/>
              <w:jc w:val="center"/>
              <w:rPr>
                <w:rFonts w:eastAsia="Times New Roman"/>
                <w:bCs/>
                <w:color w:val="000000" w:themeColor="text1"/>
                <w:lang w:val="ru-RU"/>
              </w:rPr>
            </w:pPr>
            <w:r>
              <w:rPr>
                <w:rFonts w:eastAsia="Times New Roman"/>
                <w:bCs/>
                <w:color w:val="000000" w:themeColor="text1"/>
                <w:lang w:val="ru-RU"/>
              </w:rPr>
              <w:t>4</w:t>
            </w:r>
          </w:p>
        </w:tc>
        <w:tc>
          <w:tcPr>
            <w:tcW w:w="3260" w:type="dxa"/>
            <w:vAlign w:val="center"/>
          </w:tcPr>
          <w:p w:rsidR="00D375AB" w:rsidRDefault="005A04D1">
            <w:pPr>
              <w:widowControl/>
              <w:autoSpaceDE/>
              <w:autoSpaceDN/>
              <w:adjustRightInd/>
              <w:spacing w:line="276" w:lineRule="auto"/>
              <w:ind w:left="135"/>
              <w:rPr>
                <w:rFonts w:eastAsiaTheme="minorHAnsi"/>
                <w:lang w:val="ru-RU" w:eastAsia="en-US"/>
              </w:rPr>
            </w:pPr>
            <w:r>
              <w:rPr>
                <w:rFonts w:eastAsiaTheme="minorHAnsi"/>
                <w:color w:val="000000"/>
                <w:lang w:val="ru-RU" w:eastAsia="en-US"/>
              </w:rPr>
              <w:t xml:space="preserve">Библиотека ЦОК </w:t>
            </w:r>
            <w:hyperlink r:id="rId394">
              <w:r>
                <w:rPr>
                  <w:rFonts w:eastAsiaTheme="minorHAnsi"/>
                  <w:color w:val="0000FF"/>
                  <w:u w:val="single"/>
                  <w:lang w:val="ru-RU" w:eastAsia="en-US"/>
                </w:rPr>
                <w:t>https://m.edsoo.ru/f11c4afd</w:t>
              </w:r>
            </w:hyperlink>
          </w:p>
        </w:tc>
      </w:tr>
      <w:tr w:rsidR="00D375AB">
        <w:tc>
          <w:tcPr>
            <w:tcW w:w="1363" w:type="dxa"/>
          </w:tcPr>
          <w:p w:rsidR="00D375AB" w:rsidRDefault="005A04D1">
            <w:pPr>
              <w:widowControl/>
              <w:autoSpaceDE/>
              <w:autoSpaceDN/>
              <w:adjustRightInd/>
              <w:snapToGrid w:val="0"/>
              <w:rPr>
                <w:rFonts w:eastAsia="Times New Roman"/>
                <w:bCs/>
                <w:iCs/>
                <w:color w:val="000000" w:themeColor="text1"/>
                <w:lang w:val="ru-RU"/>
              </w:rPr>
            </w:pPr>
            <w:r>
              <w:rPr>
                <w:rFonts w:eastAsia="Times New Roman"/>
                <w:bCs/>
                <w:iCs/>
                <w:color w:val="000000" w:themeColor="text1"/>
                <w:lang w:val="ru-RU"/>
              </w:rPr>
              <w:t>3</w:t>
            </w:r>
          </w:p>
        </w:tc>
        <w:tc>
          <w:tcPr>
            <w:tcW w:w="3741" w:type="dxa"/>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Тригонометрические функции и их графики</w:t>
            </w:r>
          </w:p>
        </w:tc>
        <w:tc>
          <w:tcPr>
            <w:tcW w:w="1843" w:type="dxa"/>
            <w:vAlign w:val="center"/>
          </w:tcPr>
          <w:p w:rsidR="00D375AB" w:rsidRDefault="005A04D1">
            <w:pPr>
              <w:widowControl/>
              <w:autoSpaceDE/>
              <w:autoSpaceDN/>
              <w:adjustRightInd/>
              <w:jc w:val="center"/>
              <w:rPr>
                <w:rFonts w:eastAsia="Times New Roman"/>
                <w:bCs/>
                <w:color w:val="000000" w:themeColor="text1"/>
                <w:lang w:val="ru-RU"/>
              </w:rPr>
            </w:pPr>
            <w:r>
              <w:rPr>
                <w:rFonts w:eastAsia="Times New Roman"/>
                <w:bCs/>
                <w:color w:val="000000" w:themeColor="text1"/>
                <w:lang w:val="ru-RU"/>
              </w:rPr>
              <w:t>4</w:t>
            </w:r>
          </w:p>
        </w:tc>
        <w:tc>
          <w:tcPr>
            <w:tcW w:w="3260" w:type="dxa"/>
            <w:vAlign w:val="center"/>
          </w:tcPr>
          <w:p w:rsidR="00D375AB" w:rsidRDefault="005A04D1">
            <w:pPr>
              <w:widowControl/>
              <w:autoSpaceDE/>
              <w:autoSpaceDN/>
              <w:adjustRightInd/>
              <w:spacing w:line="276" w:lineRule="auto"/>
              <w:ind w:left="135"/>
              <w:rPr>
                <w:rFonts w:eastAsiaTheme="minorHAnsi"/>
                <w:lang w:val="ru-RU" w:eastAsia="en-US"/>
              </w:rPr>
            </w:pPr>
            <w:r>
              <w:rPr>
                <w:rFonts w:eastAsiaTheme="minorHAnsi"/>
                <w:color w:val="000000"/>
                <w:lang w:val="ru-RU" w:eastAsia="en-US"/>
              </w:rPr>
              <w:t xml:space="preserve">Библиотека ЦОК </w:t>
            </w:r>
            <w:hyperlink r:id="rId395">
              <w:r>
                <w:rPr>
                  <w:rFonts w:eastAsiaTheme="minorHAnsi"/>
                  <w:color w:val="0000FF"/>
                  <w:u w:val="single"/>
                  <w:lang w:val="ru-RU" w:eastAsia="en-US"/>
                </w:rPr>
                <w:t>https://m.edsoo.ru/f11c4afd</w:t>
              </w:r>
            </w:hyperlink>
          </w:p>
        </w:tc>
      </w:tr>
      <w:tr w:rsidR="00D375AB">
        <w:tc>
          <w:tcPr>
            <w:tcW w:w="1363" w:type="dxa"/>
          </w:tcPr>
          <w:p w:rsidR="00D375AB" w:rsidRDefault="005A04D1">
            <w:pPr>
              <w:widowControl/>
              <w:autoSpaceDE/>
              <w:autoSpaceDN/>
              <w:adjustRightInd/>
              <w:snapToGrid w:val="0"/>
              <w:rPr>
                <w:rFonts w:eastAsia="Times New Roman"/>
                <w:bCs/>
                <w:iCs/>
                <w:color w:val="000000" w:themeColor="text1"/>
                <w:lang w:val="ru-RU"/>
              </w:rPr>
            </w:pPr>
            <w:r>
              <w:rPr>
                <w:rFonts w:eastAsia="Times New Roman"/>
                <w:bCs/>
                <w:iCs/>
                <w:color w:val="000000" w:themeColor="text1"/>
                <w:lang w:val="ru-RU"/>
              </w:rPr>
              <w:t>4</w:t>
            </w:r>
          </w:p>
        </w:tc>
        <w:tc>
          <w:tcPr>
            <w:tcW w:w="3741" w:type="dxa"/>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Производная</w:t>
            </w:r>
          </w:p>
        </w:tc>
        <w:tc>
          <w:tcPr>
            <w:tcW w:w="1843" w:type="dxa"/>
            <w:vAlign w:val="center"/>
          </w:tcPr>
          <w:p w:rsidR="00D375AB" w:rsidRDefault="005A04D1">
            <w:pPr>
              <w:widowControl/>
              <w:autoSpaceDE/>
              <w:autoSpaceDN/>
              <w:adjustRightInd/>
              <w:jc w:val="center"/>
              <w:rPr>
                <w:rFonts w:eastAsia="Times New Roman"/>
                <w:bCs/>
                <w:color w:val="000000" w:themeColor="text1"/>
                <w:lang w:val="ru-RU"/>
              </w:rPr>
            </w:pPr>
            <w:r>
              <w:rPr>
                <w:rFonts w:eastAsia="Times New Roman"/>
                <w:bCs/>
                <w:color w:val="000000" w:themeColor="text1"/>
                <w:lang w:val="ru-RU"/>
              </w:rPr>
              <w:t>4</w:t>
            </w:r>
          </w:p>
        </w:tc>
        <w:tc>
          <w:tcPr>
            <w:tcW w:w="3260" w:type="dxa"/>
            <w:vAlign w:val="center"/>
          </w:tcPr>
          <w:p w:rsidR="00D375AB" w:rsidRDefault="005A04D1">
            <w:pPr>
              <w:widowControl/>
              <w:autoSpaceDE/>
              <w:autoSpaceDN/>
              <w:adjustRightInd/>
              <w:spacing w:line="276" w:lineRule="auto"/>
              <w:ind w:left="135"/>
              <w:rPr>
                <w:rFonts w:eastAsiaTheme="minorHAnsi"/>
                <w:lang w:val="ru-RU" w:eastAsia="en-US"/>
              </w:rPr>
            </w:pPr>
            <w:r>
              <w:rPr>
                <w:rFonts w:eastAsiaTheme="minorHAnsi"/>
                <w:color w:val="000000"/>
                <w:lang w:val="ru-RU" w:eastAsia="en-US"/>
              </w:rPr>
              <w:t xml:space="preserve">Библиотека ЦОК </w:t>
            </w:r>
            <w:hyperlink r:id="rId396">
              <w:r>
                <w:rPr>
                  <w:rFonts w:eastAsiaTheme="minorHAnsi"/>
                  <w:color w:val="0000FF"/>
                  <w:u w:val="single"/>
                  <w:lang w:val="ru-RU" w:eastAsia="en-US"/>
                </w:rPr>
                <w:t>https://m.edsoo.ru/f11c4afd</w:t>
              </w:r>
            </w:hyperlink>
          </w:p>
        </w:tc>
      </w:tr>
      <w:tr w:rsidR="00D375AB" w:rsidRPr="00C41554">
        <w:tc>
          <w:tcPr>
            <w:tcW w:w="1363" w:type="dxa"/>
          </w:tcPr>
          <w:p w:rsidR="00D375AB" w:rsidRDefault="005A04D1">
            <w:pPr>
              <w:widowControl/>
              <w:autoSpaceDE/>
              <w:autoSpaceDN/>
              <w:adjustRightInd/>
              <w:snapToGrid w:val="0"/>
              <w:rPr>
                <w:rFonts w:eastAsia="Times New Roman"/>
                <w:bCs/>
                <w:iCs/>
                <w:color w:val="000000" w:themeColor="text1"/>
                <w:lang w:val="ru-RU"/>
              </w:rPr>
            </w:pPr>
            <w:r>
              <w:rPr>
                <w:rFonts w:eastAsia="Times New Roman"/>
                <w:bCs/>
                <w:iCs/>
                <w:color w:val="000000" w:themeColor="text1"/>
                <w:lang w:val="ru-RU"/>
              </w:rPr>
              <w:t>5</w:t>
            </w:r>
          </w:p>
        </w:tc>
        <w:tc>
          <w:tcPr>
            <w:tcW w:w="3741" w:type="dxa"/>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Задачи с геометрическим содержанием</w:t>
            </w:r>
          </w:p>
        </w:tc>
        <w:tc>
          <w:tcPr>
            <w:tcW w:w="1843" w:type="dxa"/>
            <w:vAlign w:val="center"/>
          </w:tcPr>
          <w:p w:rsidR="00D375AB" w:rsidRDefault="005A04D1">
            <w:pPr>
              <w:widowControl/>
              <w:autoSpaceDE/>
              <w:autoSpaceDN/>
              <w:adjustRightInd/>
              <w:jc w:val="center"/>
              <w:rPr>
                <w:rFonts w:eastAsia="Times New Roman"/>
                <w:bCs/>
                <w:color w:val="000000" w:themeColor="text1"/>
                <w:lang w:val="ru-RU"/>
              </w:rPr>
            </w:pPr>
            <w:r>
              <w:rPr>
                <w:rFonts w:eastAsia="Times New Roman"/>
                <w:bCs/>
                <w:color w:val="000000" w:themeColor="text1"/>
                <w:lang w:val="ru-RU"/>
              </w:rPr>
              <w:t>4</w:t>
            </w:r>
          </w:p>
        </w:tc>
        <w:tc>
          <w:tcPr>
            <w:tcW w:w="3260" w:type="dxa"/>
            <w:vAlign w:val="center"/>
          </w:tcPr>
          <w:p w:rsidR="00D375AB" w:rsidRDefault="005A04D1">
            <w:pPr>
              <w:widowControl/>
              <w:autoSpaceDE/>
              <w:autoSpaceDN/>
              <w:adjustRightInd/>
              <w:spacing w:line="276" w:lineRule="auto"/>
              <w:ind w:left="135"/>
              <w:rPr>
                <w:rFonts w:eastAsiaTheme="minorHAnsi"/>
                <w:lang w:val="ru-RU" w:eastAsia="en-US"/>
              </w:rPr>
            </w:pPr>
            <w:r>
              <w:rPr>
                <w:rFonts w:eastAsiaTheme="minorHAnsi"/>
                <w:color w:val="000000"/>
                <w:lang w:val="ru-RU" w:eastAsia="en-US"/>
              </w:rPr>
              <w:t xml:space="preserve">Библиотека ЦОК </w:t>
            </w:r>
            <w:hyperlink r:id="rId397">
              <w:r>
                <w:rPr>
                  <w:rFonts w:eastAsiaTheme="minorHAnsi"/>
                  <w:color w:val="0000FF"/>
                  <w:u w:val="single"/>
                  <w:lang w:val="ru-RU" w:eastAsia="en-US"/>
                </w:rPr>
                <w:t>https://m.edsoo.ru/f11c4afd</w:t>
              </w:r>
            </w:hyperlink>
          </w:p>
        </w:tc>
      </w:tr>
      <w:tr w:rsidR="00D375AB" w:rsidRPr="00C41554">
        <w:tc>
          <w:tcPr>
            <w:tcW w:w="1363" w:type="dxa"/>
          </w:tcPr>
          <w:p w:rsidR="00D375AB" w:rsidRDefault="005A04D1">
            <w:pPr>
              <w:widowControl/>
              <w:autoSpaceDE/>
              <w:autoSpaceDN/>
              <w:adjustRightInd/>
              <w:snapToGrid w:val="0"/>
              <w:rPr>
                <w:rFonts w:eastAsia="Times New Roman"/>
                <w:bCs/>
                <w:iCs/>
                <w:color w:val="000000" w:themeColor="text1"/>
                <w:lang w:val="ru-RU"/>
              </w:rPr>
            </w:pPr>
            <w:r>
              <w:rPr>
                <w:rFonts w:eastAsia="Times New Roman"/>
                <w:bCs/>
                <w:iCs/>
                <w:color w:val="000000" w:themeColor="text1"/>
                <w:lang w:val="ru-RU"/>
              </w:rPr>
              <w:t>6</w:t>
            </w:r>
          </w:p>
        </w:tc>
        <w:tc>
          <w:tcPr>
            <w:tcW w:w="3741" w:type="dxa"/>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 xml:space="preserve">Задачи с геометрическим </w:t>
            </w:r>
            <w:r>
              <w:rPr>
                <w:rFonts w:eastAsia="Times New Roman"/>
                <w:color w:val="000000" w:themeColor="text1"/>
                <w:lang w:val="ru-RU"/>
              </w:rPr>
              <w:t>содержанием</w:t>
            </w:r>
          </w:p>
        </w:tc>
        <w:tc>
          <w:tcPr>
            <w:tcW w:w="1843" w:type="dxa"/>
            <w:vAlign w:val="center"/>
          </w:tcPr>
          <w:p w:rsidR="00D375AB" w:rsidRDefault="005A04D1">
            <w:pPr>
              <w:widowControl/>
              <w:autoSpaceDE/>
              <w:autoSpaceDN/>
              <w:adjustRightInd/>
              <w:jc w:val="center"/>
              <w:rPr>
                <w:rFonts w:eastAsia="Times New Roman"/>
                <w:bCs/>
                <w:color w:val="000000" w:themeColor="text1"/>
                <w:lang w:val="ru-RU"/>
              </w:rPr>
            </w:pPr>
            <w:r>
              <w:rPr>
                <w:rFonts w:eastAsia="Times New Roman"/>
                <w:bCs/>
                <w:color w:val="000000" w:themeColor="text1"/>
                <w:lang w:val="ru-RU"/>
              </w:rPr>
              <w:t>4</w:t>
            </w:r>
          </w:p>
        </w:tc>
        <w:tc>
          <w:tcPr>
            <w:tcW w:w="3260" w:type="dxa"/>
            <w:vAlign w:val="center"/>
          </w:tcPr>
          <w:p w:rsidR="00D375AB" w:rsidRDefault="005A04D1">
            <w:pPr>
              <w:widowControl/>
              <w:autoSpaceDE/>
              <w:autoSpaceDN/>
              <w:adjustRightInd/>
              <w:spacing w:line="276" w:lineRule="auto"/>
              <w:ind w:left="135"/>
              <w:rPr>
                <w:rFonts w:eastAsiaTheme="minorHAnsi"/>
                <w:lang w:val="ru-RU" w:eastAsia="en-US"/>
              </w:rPr>
            </w:pPr>
            <w:r>
              <w:rPr>
                <w:rFonts w:eastAsiaTheme="minorHAnsi"/>
                <w:color w:val="000000"/>
                <w:lang w:val="ru-RU" w:eastAsia="en-US"/>
              </w:rPr>
              <w:t xml:space="preserve">Библиотека ЦОК </w:t>
            </w:r>
            <w:hyperlink r:id="rId398">
              <w:r>
                <w:rPr>
                  <w:rFonts w:eastAsiaTheme="minorHAnsi"/>
                  <w:color w:val="0000FF"/>
                  <w:u w:val="single"/>
                  <w:lang w:val="ru-RU" w:eastAsia="en-US"/>
                </w:rPr>
                <w:t>https://m.edsoo.ru/f11c4afd</w:t>
              </w:r>
            </w:hyperlink>
          </w:p>
        </w:tc>
      </w:tr>
      <w:tr w:rsidR="00D375AB">
        <w:tc>
          <w:tcPr>
            <w:tcW w:w="1363" w:type="dxa"/>
          </w:tcPr>
          <w:p w:rsidR="00D375AB" w:rsidRDefault="005A04D1">
            <w:pPr>
              <w:widowControl/>
              <w:autoSpaceDE/>
              <w:autoSpaceDN/>
              <w:adjustRightInd/>
              <w:snapToGrid w:val="0"/>
              <w:rPr>
                <w:rFonts w:eastAsia="Times New Roman"/>
                <w:bCs/>
                <w:iCs/>
                <w:color w:val="000000" w:themeColor="text1"/>
                <w:lang w:val="ru-RU"/>
              </w:rPr>
            </w:pPr>
            <w:r>
              <w:rPr>
                <w:rFonts w:eastAsia="Times New Roman"/>
                <w:bCs/>
                <w:iCs/>
                <w:color w:val="000000" w:themeColor="text1"/>
                <w:lang w:val="ru-RU"/>
              </w:rPr>
              <w:t>7</w:t>
            </w:r>
          </w:p>
        </w:tc>
        <w:tc>
          <w:tcPr>
            <w:tcW w:w="3741" w:type="dxa"/>
          </w:tcPr>
          <w:p w:rsidR="00D375AB" w:rsidRDefault="005A04D1">
            <w:pPr>
              <w:widowControl/>
              <w:autoSpaceDE/>
              <w:autoSpaceDN/>
              <w:adjustRightInd/>
              <w:spacing w:before="100" w:beforeAutospacing="1" w:after="100" w:afterAutospacing="1"/>
              <w:rPr>
                <w:rFonts w:eastAsia="Times New Roman"/>
                <w:color w:val="000000" w:themeColor="text1"/>
                <w:lang w:val="ru-RU"/>
              </w:rPr>
            </w:pPr>
            <w:r>
              <w:rPr>
                <w:rFonts w:eastAsia="Times New Roman"/>
                <w:color w:val="000000" w:themeColor="text1"/>
                <w:lang w:val="ru-RU"/>
              </w:rPr>
              <w:t>Итоговое повторение .Решение тестов ЕГЭ</w:t>
            </w:r>
          </w:p>
          <w:p w:rsidR="00D375AB" w:rsidRDefault="00D375AB">
            <w:pPr>
              <w:widowControl/>
              <w:autoSpaceDE/>
              <w:autoSpaceDN/>
              <w:adjustRightInd/>
              <w:spacing w:before="100" w:beforeAutospacing="1" w:after="100" w:afterAutospacing="1"/>
              <w:rPr>
                <w:rFonts w:eastAsia="Times New Roman"/>
                <w:color w:val="000000" w:themeColor="text1"/>
                <w:lang w:val="ru-RU"/>
              </w:rPr>
            </w:pPr>
          </w:p>
        </w:tc>
        <w:tc>
          <w:tcPr>
            <w:tcW w:w="1843" w:type="dxa"/>
            <w:vAlign w:val="center"/>
          </w:tcPr>
          <w:p w:rsidR="00D375AB" w:rsidRDefault="005A04D1">
            <w:pPr>
              <w:widowControl/>
              <w:autoSpaceDE/>
              <w:autoSpaceDN/>
              <w:adjustRightInd/>
              <w:jc w:val="center"/>
              <w:rPr>
                <w:rFonts w:eastAsia="Times New Roman"/>
                <w:bCs/>
                <w:color w:val="000000" w:themeColor="text1"/>
                <w:lang w:val="ru-RU"/>
              </w:rPr>
            </w:pPr>
            <w:r>
              <w:rPr>
                <w:rFonts w:eastAsia="Times New Roman"/>
                <w:bCs/>
                <w:color w:val="000000" w:themeColor="text1"/>
                <w:lang w:val="ru-RU"/>
              </w:rPr>
              <w:t>10</w:t>
            </w:r>
          </w:p>
        </w:tc>
        <w:tc>
          <w:tcPr>
            <w:tcW w:w="3260" w:type="dxa"/>
          </w:tcPr>
          <w:p w:rsidR="00D375AB" w:rsidRDefault="00D375AB">
            <w:pPr>
              <w:widowControl/>
              <w:autoSpaceDE/>
              <w:autoSpaceDN/>
              <w:adjustRightInd/>
              <w:jc w:val="center"/>
              <w:rPr>
                <w:rFonts w:eastAsia="Times New Roman"/>
                <w:bCs/>
                <w:color w:val="000000" w:themeColor="text1"/>
                <w:lang w:val="ru-RU"/>
              </w:rPr>
            </w:pPr>
          </w:p>
        </w:tc>
      </w:tr>
      <w:tr w:rsidR="00D375AB">
        <w:tc>
          <w:tcPr>
            <w:tcW w:w="1363" w:type="dxa"/>
          </w:tcPr>
          <w:p w:rsidR="00D375AB" w:rsidRDefault="00D375AB">
            <w:pPr>
              <w:widowControl/>
              <w:autoSpaceDE/>
              <w:autoSpaceDN/>
              <w:adjustRightInd/>
              <w:snapToGrid w:val="0"/>
              <w:rPr>
                <w:rFonts w:eastAsia="Times New Roman"/>
                <w:bCs/>
                <w:iCs/>
                <w:color w:val="000000" w:themeColor="text1"/>
                <w:lang w:val="ru-RU"/>
              </w:rPr>
            </w:pPr>
          </w:p>
        </w:tc>
        <w:tc>
          <w:tcPr>
            <w:tcW w:w="3741" w:type="dxa"/>
            <w:vAlign w:val="center"/>
          </w:tcPr>
          <w:p w:rsidR="00D375AB" w:rsidRDefault="005A04D1">
            <w:pPr>
              <w:widowControl/>
              <w:autoSpaceDE/>
              <w:autoSpaceDN/>
              <w:adjustRightInd/>
              <w:jc w:val="center"/>
              <w:rPr>
                <w:rFonts w:eastAsia="Times New Roman"/>
                <w:bCs/>
                <w:color w:val="000000" w:themeColor="text1"/>
                <w:lang w:val="ru-RU"/>
              </w:rPr>
            </w:pPr>
            <w:r>
              <w:rPr>
                <w:rFonts w:eastAsia="Times New Roman"/>
                <w:bCs/>
                <w:color w:val="000000" w:themeColor="text1"/>
                <w:lang w:val="ru-RU"/>
              </w:rPr>
              <w:t>итого</w:t>
            </w:r>
          </w:p>
        </w:tc>
        <w:tc>
          <w:tcPr>
            <w:tcW w:w="1843" w:type="dxa"/>
            <w:vAlign w:val="center"/>
          </w:tcPr>
          <w:p w:rsidR="00D375AB" w:rsidRDefault="005A04D1">
            <w:pPr>
              <w:widowControl/>
              <w:autoSpaceDE/>
              <w:autoSpaceDN/>
              <w:adjustRightInd/>
              <w:jc w:val="center"/>
              <w:rPr>
                <w:rFonts w:eastAsia="Times New Roman"/>
                <w:bCs/>
                <w:color w:val="000000" w:themeColor="text1"/>
                <w:lang w:val="ru-RU"/>
              </w:rPr>
            </w:pPr>
            <w:r>
              <w:rPr>
                <w:rFonts w:eastAsia="Times New Roman"/>
                <w:bCs/>
                <w:color w:val="000000" w:themeColor="text1"/>
                <w:lang w:val="ru-RU"/>
              </w:rPr>
              <w:t>34</w:t>
            </w:r>
          </w:p>
        </w:tc>
        <w:tc>
          <w:tcPr>
            <w:tcW w:w="3260" w:type="dxa"/>
          </w:tcPr>
          <w:p w:rsidR="00D375AB" w:rsidRDefault="00D375AB">
            <w:pPr>
              <w:widowControl/>
              <w:autoSpaceDE/>
              <w:autoSpaceDN/>
              <w:adjustRightInd/>
              <w:jc w:val="center"/>
              <w:rPr>
                <w:rFonts w:eastAsia="Times New Roman"/>
                <w:bCs/>
                <w:color w:val="000000" w:themeColor="text1"/>
                <w:lang w:val="ru-RU"/>
              </w:rPr>
            </w:pPr>
          </w:p>
        </w:tc>
      </w:tr>
    </w:tbl>
    <w:p w:rsidR="00D375AB" w:rsidRDefault="00D375AB">
      <w:pPr>
        <w:widowControl/>
        <w:shd w:val="clear" w:color="auto" w:fill="FFFFFF"/>
        <w:autoSpaceDE/>
        <w:autoSpaceDN/>
        <w:adjustRightInd/>
        <w:rPr>
          <w:rFonts w:eastAsia="Times New Roman"/>
          <w:color w:val="000000"/>
          <w:sz w:val="28"/>
          <w:szCs w:val="28"/>
          <w:lang w:val="ru-RU"/>
        </w:rPr>
      </w:pPr>
    </w:p>
    <w:p w:rsidR="00D375AB" w:rsidRDefault="005A04D1">
      <w:pPr>
        <w:widowControl/>
        <w:shd w:val="clear" w:color="auto" w:fill="FFFFFF"/>
        <w:autoSpaceDE/>
        <w:autoSpaceDN/>
        <w:adjustRightInd/>
        <w:jc w:val="center"/>
        <w:rPr>
          <w:rFonts w:eastAsia="Times New Roman"/>
          <w:b/>
          <w:color w:val="000000"/>
          <w:sz w:val="28"/>
          <w:szCs w:val="28"/>
          <w:lang w:val="ru-RU"/>
        </w:rPr>
      </w:pPr>
      <w:r>
        <w:rPr>
          <w:rFonts w:eastAsia="Times New Roman"/>
          <w:b/>
          <w:color w:val="000000"/>
          <w:sz w:val="28"/>
          <w:szCs w:val="28"/>
          <w:lang w:val="ru-RU"/>
        </w:rPr>
        <w:t xml:space="preserve">2.4. Основное содержание программ </w:t>
      </w:r>
    </w:p>
    <w:p w:rsidR="00D375AB" w:rsidRDefault="005A04D1">
      <w:pPr>
        <w:widowControl/>
        <w:shd w:val="clear" w:color="auto" w:fill="FFFFFF"/>
        <w:autoSpaceDE/>
        <w:autoSpaceDN/>
        <w:adjustRightInd/>
        <w:jc w:val="center"/>
        <w:rPr>
          <w:rFonts w:eastAsia="Times New Roman"/>
          <w:b/>
          <w:color w:val="000000"/>
          <w:sz w:val="28"/>
          <w:szCs w:val="28"/>
          <w:lang w:val="ru-RU"/>
        </w:rPr>
      </w:pPr>
      <w:r>
        <w:rPr>
          <w:rFonts w:eastAsia="Times New Roman"/>
          <w:b/>
          <w:color w:val="000000"/>
          <w:sz w:val="28"/>
          <w:szCs w:val="28"/>
          <w:lang w:val="ru-RU"/>
        </w:rPr>
        <w:t>внеурочной деятельности</w:t>
      </w:r>
    </w:p>
    <w:p w:rsidR="00D375AB" w:rsidRDefault="005A04D1">
      <w:pPr>
        <w:shd w:val="clear" w:color="auto" w:fill="FFFFFF"/>
        <w:ind w:firstLine="709"/>
        <w:jc w:val="center"/>
        <w:rPr>
          <w:b/>
          <w:shd w:val="clear" w:color="auto" w:fill="FFFFFF"/>
          <w:lang w:val="ru-RU"/>
        </w:rPr>
      </w:pPr>
      <w:r>
        <w:rPr>
          <w:b/>
          <w:shd w:val="clear" w:color="auto" w:fill="FFFFFF"/>
          <w:lang w:val="ru-RU"/>
        </w:rPr>
        <w:t xml:space="preserve">Рабочие программы внеурочной </w:t>
      </w:r>
      <w:r>
        <w:rPr>
          <w:b/>
          <w:shd w:val="clear" w:color="auto" w:fill="FFFFFF"/>
          <w:lang w:val="ru-RU"/>
        </w:rPr>
        <w:t>деятельности</w:t>
      </w:r>
    </w:p>
    <w:p w:rsidR="00D375AB" w:rsidRDefault="005A04D1">
      <w:pPr>
        <w:shd w:val="clear" w:color="auto" w:fill="FFFFFF"/>
        <w:ind w:firstLine="709"/>
        <w:rPr>
          <w:shd w:val="clear" w:color="auto" w:fill="FFFFFF"/>
          <w:lang w:val="ru-RU"/>
        </w:rPr>
      </w:pPr>
      <w:r>
        <w:rPr>
          <w:shd w:val="clear" w:color="auto" w:fill="FFFFFF"/>
          <w:lang w:val="ru-RU"/>
        </w:rPr>
        <w:t>Структура Рабочей программы курса внеурочной деятельности в соответствии с требованиями ФГОС начального общего образования включает:</w:t>
      </w:r>
    </w:p>
    <w:p w:rsidR="00D375AB" w:rsidRDefault="005A04D1">
      <w:pPr>
        <w:widowControl/>
        <w:numPr>
          <w:ilvl w:val="0"/>
          <w:numId w:val="30"/>
        </w:numPr>
        <w:shd w:val="clear" w:color="auto" w:fill="FFFFFF"/>
        <w:autoSpaceDE/>
        <w:autoSpaceDN/>
        <w:adjustRightInd/>
        <w:jc w:val="both"/>
      </w:pPr>
      <w:r>
        <w:t>содержание курса внеурочной деятельности;</w:t>
      </w:r>
    </w:p>
    <w:p w:rsidR="00D375AB" w:rsidRDefault="005A04D1">
      <w:pPr>
        <w:widowControl/>
        <w:numPr>
          <w:ilvl w:val="0"/>
          <w:numId w:val="30"/>
        </w:numPr>
        <w:shd w:val="clear" w:color="auto" w:fill="FFFFFF"/>
        <w:autoSpaceDE/>
        <w:autoSpaceDN/>
        <w:adjustRightInd/>
        <w:jc w:val="both"/>
        <w:rPr>
          <w:lang w:val="ru-RU"/>
        </w:rPr>
      </w:pPr>
      <w:bookmarkStart w:id="4" w:name="dst100137"/>
      <w:bookmarkEnd w:id="4"/>
      <w:r>
        <w:rPr>
          <w:lang w:val="ru-RU"/>
        </w:rPr>
        <w:t>планируемые результаты освоения курса внеурочной деятельности;</w:t>
      </w:r>
    </w:p>
    <w:p w:rsidR="00D375AB" w:rsidRDefault="005A04D1">
      <w:pPr>
        <w:widowControl/>
        <w:numPr>
          <w:ilvl w:val="0"/>
          <w:numId w:val="30"/>
        </w:numPr>
        <w:shd w:val="clear" w:color="auto" w:fill="FFFFFF"/>
        <w:autoSpaceDE/>
        <w:autoSpaceDN/>
        <w:adjustRightInd/>
        <w:jc w:val="both"/>
        <w:rPr>
          <w:lang w:val="ru-RU"/>
        </w:rPr>
      </w:pPr>
      <w:bookmarkStart w:id="5" w:name="dst100138"/>
      <w:bookmarkEnd w:id="5"/>
      <w:r>
        <w:rPr>
          <w:lang w:val="ru-RU"/>
        </w:rPr>
        <w:t>тематическое планирование с указанием количества часов, отводимых на освоение каждой темы курса внеурочной деятельности, и электронных (цифровых) образовательных ресурсов;</w:t>
      </w:r>
    </w:p>
    <w:p w:rsidR="00D375AB" w:rsidRDefault="005A04D1">
      <w:pPr>
        <w:widowControl/>
        <w:numPr>
          <w:ilvl w:val="0"/>
          <w:numId w:val="30"/>
        </w:numPr>
        <w:shd w:val="clear" w:color="auto" w:fill="FFFFFF"/>
        <w:autoSpaceDE/>
        <w:autoSpaceDN/>
        <w:adjustRightInd/>
        <w:jc w:val="both"/>
        <w:rPr>
          <w:shd w:val="clear" w:color="auto" w:fill="FFFFFF"/>
        </w:rPr>
      </w:pPr>
      <w:r>
        <w:t>форма проведения занятий.</w:t>
      </w:r>
    </w:p>
    <w:p w:rsidR="00D375AB" w:rsidRDefault="00D375AB">
      <w:pPr>
        <w:widowControl/>
        <w:shd w:val="clear" w:color="auto" w:fill="FFFFFF"/>
        <w:autoSpaceDE/>
        <w:autoSpaceDN/>
        <w:adjustRightInd/>
        <w:jc w:val="both"/>
        <w:rPr>
          <w:lang w:val="ru-RU"/>
        </w:rPr>
      </w:pPr>
    </w:p>
    <w:p w:rsidR="00D375AB" w:rsidRDefault="005A04D1">
      <w:pPr>
        <w:shd w:val="clear" w:color="auto" w:fill="FFFFFF"/>
        <w:ind w:firstLine="709"/>
        <w:jc w:val="center"/>
        <w:rPr>
          <w:b/>
          <w:lang w:val="ru-RU"/>
        </w:rPr>
      </w:pPr>
      <w:r>
        <w:rPr>
          <w:b/>
          <w:lang w:val="ru-RU"/>
        </w:rPr>
        <w:t xml:space="preserve">Рабочая программа классного часа </w:t>
      </w:r>
    </w:p>
    <w:p w:rsidR="00D375AB" w:rsidRDefault="005A04D1">
      <w:pPr>
        <w:shd w:val="clear" w:color="auto" w:fill="FFFFFF"/>
        <w:ind w:firstLine="709"/>
        <w:jc w:val="center"/>
        <w:rPr>
          <w:b/>
          <w:lang w:val="ru-RU"/>
        </w:rPr>
      </w:pPr>
      <w:r>
        <w:rPr>
          <w:b/>
          <w:lang w:val="ru-RU"/>
        </w:rPr>
        <w:t xml:space="preserve">«Разговоры о важном» </w:t>
      </w:r>
      <w:r>
        <w:rPr>
          <w:b/>
          <w:lang w:val="ru-RU"/>
        </w:rPr>
        <w:t>(10-11 классы)</w:t>
      </w:r>
    </w:p>
    <w:p w:rsidR="00D375AB" w:rsidRDefault="00D375AB">
      <w:pPr>
        <w:widowControl/>
        <w:shd w:val="clear" w:color="auto" w:fill="FFFFFF"/>
        <w:autoSpaceDE/>
        <w:autoSpaceDN/>
        <w:adjustRightInd/>
        <w:jc w:val="both"/>
        <w:rPr>
          <w:shd w:val="clear" w:color="auto" w:fill="FFFFFF"/>
          <w:lang w:val="ru-RU"/>
        </w:rPr>
      </w:pPr>
    </w:p>
    <w:p w:rsidR="00D375AB" w:rsidRDefault="005A04D1">
      <w:pPr>
        <w:shd w:val="clear" w:color="auto" w:fill="FFFFFF"/>
        <w:ind w:firstLine="709"/>
        <w:jc w:val="both"/>
        <w:rPr>
          <w:b/>
          <w:lang w:val="ru-RU"/>
        </w:rPr>
      </w:pPr>
      <w:r>
        <w:rPr>
          <w:b/>
          <w:lang w:val="ru-RU"/>
        </w:rPr>
        <w:t>Тематическое планирование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099"/>
        <w:gridCol w:w="974"/>
        <w:gridCol w:w="2914"/>
        <w:gridCol w:w="1959"/>
      </w:tblGrid>
      <w:tr w:rsidR="00D375AB">
        <w:tc>
          <w:tcPr>
            <w:tcW w:w="517" w:type="dxa"/>
          </w:tcPr>
          <w:p w:rsidR="00D375AB" w:rsidRDefault="005A04D1">
            <w:pPr>
              <w:jc w:val="both"/>
              <w:rPr>
                <w:b/>
              </w:rPr>
            </w:pPr>
            <w:r>
              <w:rPr>
                <w:b/>
              </w:rPr>
              <w:t>№</w:t>
            </w:r>
          </w:p>
        </w:tc>
        <w:tc>
          <w:tcPr>
            <w:tcW w:w="3099" w:type="dxa"/>
          </w:tcPr>
          <w:p w:rsidR="00D375AB" w:rsidRDefault="005A04D1">
            <w:pPr>
              <w:jc w:val="both"/>
              <w:rPr>
                <w:b/>
                <w:lang w:val="ru-RU"/>
              </w:rPr>
            </w:pPr>
            <w:r>
              <w:rPr>
                <w:b/>
                <w:lang w:val="ru-RU"/>
              </w:rPr>
              <w:t>Тема занятий</w:t>
            </w:r>
          </w:p>
        </w:tc>
        <w:tc>
          <w:tcPr>
            <w:tcW w:w="974" w:type="dxa"/>
          </w:tcPr>
          <w:p w:rsidR="00D375AB" w:rsidRDefault="005A04D1">
            <w:pPr>
              <w:jc w:val="both"/>
              <w:rPr>
                <w:b/>
                <w:lang w:val="ru-RU"/>
              </w:rPr>
            </w:pPr>
            <w:r>
              <w:rPr>
                <w:b/>
                <w:lang w:val="ru-RU"/>
              </w:rPr>
              <w:t>Кол-во часов</w:t>
            </w:r>
          </w:p>
        </w:tc>
        <w:tc>
          <w:tcPr>
            <w:tcW w:w="2914" w:type="dxa"/>
          </w:tcPr>
          <w:p w:rsidR="00D375AB" w:rsidRDefault="005A04D1">
            <w:pPr>
              <w:jc w:val="both"/>
              <w:rPr>
                <w:b/>
                <w:lang w:val="ru-RU"/>
              </w:rPr>
            </w:pPr>
            <w:r>
              <w:rPr>
                <w:b/>
                <w:lang w:val="ru-RU"/>
              </w:rPr>
              <w:t>Форма проведения</w:t>
            </w:r>
          </w:p>
        </w:tc>
        <w:tc>
          <w:tcPr>
            <w:tcW w:w="1959" w:type="dxa"/>
          </w:tcPr>
          <w:p w:rsidR="00D375AB" w:rsidRDefault="005A04D1">
            <w:pPr>
              <w:jc w:val="both"/>
              <w:rPr>
                <w:b/>
                <w:lang w:val="ru-RU"/>
              </w:rPr>
            </w:pPr>
            <w:r>
              <w:rPr>
                <w:b/>
                <w:lang w:val="ru-RU"/>
              </w:rPr>
              <w:t>Электронные ресурсы</w:t>
            </w:r>
          </w:p>
        </w:tc>
      </w:tr>
      <w:tr w:rsidR="00D375AB">
        <w:tc>
          <w:tcPr>
            <w:tcW w:w="517" w:type="dxa"/>
          </w:tcPr>
          <w:p w:rsidR="00D375AB" w:rsidRDefault="005A04D1">
            <w:pPr>
              <w:jc w:val="both"/>
            </w:pPr>
            <w:r>
              <w:t>1.</w:t>
            </w:r>
          </w:p>
        </w:tc>
        <w:tc>
          <w:tcPr>
            <w:tcW w:w="3099" w:type="dxa"/>
          </w:tcPr>
          <w:p w:rsidR="00D375AB" w:rsidRDefault="005A04D1">
            <w:pPr>
              <w:jc w:val="both"/>
              <w:rPr>
                <w:lang w:val="ru-RU"/>
              </w:rPr>
            </w:pPr>
            <w:r>
              <w:rPr>
                <w:lang w:val="ru-RU"/>
              </w:rPr>
              <w:t xml:space="preserve">День знаний. Зачем учиться? </w:t>
            </w:r>
          </w:p>
        </w:tc>
        <w:tc>
          <w:tcPr>
            <w:tcW w:w="974" w:type="dxa"/>
          </w:tcPr>
          <w:p w:rsidR="00D375AB" w:rsidRDefault="005A04D1">
            <w:pPr>
              <w:jc w:val="both"/>
              <w:rPr>
                <w:lang w:val="ru-RU"/>
              </w:rPr>
            </w:pPr>
            <w:r>
              <w:rPr>
                <w:lang w:val="ru-RU"/>
              </w:rPr>
              <w:t>1 ч.</w:t>
            </w:r>
          </w:p>
        </w:tc>
        <w:tc>
          <w:tcPr>
            <w:tcW w:w="2914" w:type="dxa"/>
          </w:tcPr>
          <w:p w:rsidR="00D375AB" w:rsidRDefault="005A04D1">
            <w:pPr>
              <w:jc w:val="both"/>
              <w:rPr>
                <w:lang w:val="ru-RU"/>
              </w:rPr>
            </w:pPr>
            <w:r>
              <w:rPr>
                <w:lang w:val="ru-RU"/>
              </w:rPr>
              <w:t>Интеллектуальный марафон</w:t>
            </w:r>
          </w:p>
        </w:tc>
        <w:tc>
          <w:tcPr>
            <w:tcW w:w="1959" w:type="dxa"/>
          </w:tcPr>
          <w:p w:rsidR="00D375AB" w:rsidRDefault="00D375AB">
            <w:pPr>
              <w:jc w:val="both"/>
            </w:pPr>
          </w:p>
        </w:tc>
      </w:tr>
      <w:tr w:rsidR="00D375AB">
        <w:tc>
          <w:tcPr>
            <w:tcW w:w="517" w:type="dxa"/>
          </w:tcPr>
          <w:p w:rsidR="00D375AB" w:rsidRDefault="005A04D1">
            <w:pPr>
              <w:jc w:val="both"/>
            </w:pPr>
            <w:r>
              <w:t>2.</w:t>
            </w:r>
          </w:p>
        </w:tc>
        <w:tc>
          <w:tcPr>
            <w:tcW w:w="3099" w:type="dxa"/>
          </w:tcPr>
          <w:p w:rsidR="00D375AB" w:rsidRDefault="005A04D1">
            <w:pPr>
              <w:jc w:val="both"/>
              <w:rPr>
                <w:lang w:val="ru-RU"/>
              </w:rPr>
            </w:pPr>
            <w:r>
              <w:rPr>
                <w:lang w:val="ru-RU"/>
              </w:rPr>
              <w:t>Там где Россия.</w:t>
            </w:r>
          </w:p>
        </w:tc>
        <w:tc>
          <w:tcPr>
            <w:tcW w:w="974" w:type="dxa"/>
          </w:tcPr>
          <w:p w:rsidR="00D375AB" w:rsidRDefault="005A04D1">
            <w:pPr>
              <w:jc w:val="both"/>
              <w:rPr>
                <w:lang w:val="ru-RU"/>
              </w:rPr>
            </w:pPr>
            <w:r>
              <w:rPr>
                <w:lang w:val="ru-RU"/>
              </w:rPr>
              <w:t>1 ч.</w:t>
            </w:r>
          </w:p>
        </w:tc>
        <w:tc>
          <w:tcPr>
            <w:tcW w:w="2914" w:type="dxa"/>
          </w:tcPr>
          <w:p w:rsidR="00D375AB" w:rsidRDefault="005A04D1">
            <w:r>
              <w:rPr>
                <w:lang w:val="ru-RU"/>
              </w:rPr>
              <w:t>Работа с интерактивной карто</w:t>
            </w:r>
            <w:r>
              <w:t>й</w:t>
            </w:r>
          </w:p>
        </w:tc>
        <w:tc>
          <w:tcPr>
            <w:tcW w:w="1959" w:type="dxa"/>
          </w:tcPr>
          <w:p w:rsidR="00D375AB" w:rsidRDefault="005A04D1">
            <w:pPr>
              <w:jc w:val="both"/>
            </w:pPr>
            <w:r>
              <w:t xml:space="preserve">Карта России </w:t>
            </w:r>
          </w:p>
        </w:tc>
      </w:tr>
      <w:tr w:rsidR="00D375AB" w:rsidRPr="00C41554">
        <w:tc>
          <w:tcPr>
            <w:tcW w:w="517" w:type="dxa"/>
          </w:tcPr>
          <w:p w:rsidR="00D375AB" w:rsidRDefault="005A04D1">
            <w:pPr>
              <w:jc w:val="both"/>
              <w:rPr>
                <w:lang w:val="ru-RU"/>
              </w:rPr>
            </w:pPr>
            <w:r>
              <w:rPr>
                <w:lang w:val="ru-RU"/>
              </w:rPr>
              <w:t>3.</w:t>
            </w:r>
          </w:p>
        </w:tc>
        <w:tc>
          <w:tcPr>
            <w:tcW w:w="3099" w:type="dxa"/>
          </w:tcPr>
          <w:p w:rsidR="00D375AB" w:rsidRDefault="005A04D1">
            <w:pPr>
              <w:adjustRightInd/>
              <w:spacing w:line="276" w:lineRule="auto"/>
              <w:ind w:left="142" w:right="98"/>
              <w:rPr>
                <w:rFonts w:eastAsia="Times New Roman"/>
                <w:sz w:val="22"/>
                <w:szCs w:val="22"/>
                <w:lang w:val="ru-RU" w:eastAsia="en-US"/>
              </w:rPr>
            </w:pPr>
            <w:r>
              <w:rPr>
                <w:rFonts w:eastAsia="Times New Roman"/>
                <w:sz w:val="22"/>
                <w:szCs w:val="22"/>
                <w:lang w:val="ru-RU" w:eastAsia="en-US"/>
              </w:rPr>
              <w:t>Зоя.</w:t>
            </w:r>
          </w:p>
          <w:p w:rsidR="00D375AB" w:rsidRDefault="005A04D1">
            <w:pPr>
              <w:rPr>
                <w:lang w:val="ru-RU"/>
              </w:rPr>
            </w:pPr>
            <w:r>
              <w:rPr>
                <w:rFonts w:eastAsia="Times New Roman"/>
                <w:sz w:val="22"/>
                <w:szCs w:val="22"/>
                <w:lang w:val="ru-RU" w:eastAsia="en-US"/>
              </w:rPr>
              <w:t xml:space="preserve">К </w:t>
            </w:r>
            <w:r>
              <w:rPr>
                <w:rFonts w:eastAsia="Times New Roman"/>
                <w:sz w:val="22"/>
                <w:szCs w:val="22"/>
                <w:lang w:val="ru-RU" w:eastAsia="en-US"/>
              </w:rPr>
              <w:t>100-летию со дня рождения Зои Космодемьянской</w:t>
            </w:r>
          </w:p>
        </w:tc>
        <w:tc>
          <w:tcPr>
            <w:tcW w:w="974" w:type="dxa"/>
          </w:tcPr>
          <w:p w:rsidR="00D375AB" w:rsidRDefault="005A04D1">
            <w:pPr>
              <w:jc w:val="both"/>
            </w:pPr>
            <w:r>
              <w:rPr>
                <w:lang w:val="ru-RU"/>
              </w:rPr>
              <w:t>1 ч.</w:t>
            </w:r>
          </w:p>
        </w:tc>
        <w:tc>
          <w:tcPr>
            <w:tcW w:w="2914" w:type="dxa"/>
          </w:tcPr>
          <w:p w:rsidR="00D375AB" w:rsidRDefault="005A04D1">
            <w:r>
              <w:rPr>
                <w:lang w:val="ru-RU"/>
              </w:rPr>
              <w:t>Работа с интерактивной карто</w:t>
            </w:r>
            <w:r>
              <w:t>й</w:t>
            </w:r>
          </w:p>
        </w:tc>
        <w:tc>
          <w:tcPr>
            <w:tcW w:w="1959" w:type="dxa"/>
          </w:tcPr>
          <w:p w:rsidR="00D375AB" w:rsidRDefault="005A04D1">
            <w:pPr>
              <w:jc w:val="both"/>
              <w:rPr>
                <w:lang w:val="ru-RU"/>
              </w:rPr>
            </w:pPr>
            <w:r>
              <w:rPr>
                <w:lang w:val="ru-RU"/>
              </w:rPr>
              <w:t>Карта мира в цифровом формате</w:t>
            </w:r>
          </w:p>
        </w:tc>
      </w:tr>
      <w:tr w:rsidR="00D375AB" w:rsidRPr="00C41554">
        <w:tc>
          <w:tcPr>
            <w:tcW w:w="517" w:type="dxa"/>
          </w:tcPr>
          <w:p w:rsidR="00D375AB" w:rsidRDefault="005A04D1">
            <w:pPr>
              <w:jc w:val="both"/>
              <w:rPr>
                <w:lang w:val="ru-RU"/>
              </w:rPr>
            </w:pPr>
            <w:r>
              <w:rPr>
                <w:lang w:val="ru-RU"/>
              </w:rPr>
              <w:t>4.</w:t>
            </w:r>
          </w:p>
        </w:tc>
        <w:tc>
          <w:tcPr>
            <w:tcW w:w="3099" w:type="dxa"/>
          </w:tcPr>
          <w:p w:rsidR="00D375AB" w:rsidRDefault="005A04D1">
            <w:pPr>
              <w:rPr>
                <w:sz w:val="22"/>
                <w:szCs w:val="22"/>
                <w:lang w:val="ru-RU"/>
              </w:rPr>
            </w:pPr>
            <w:r>
              <w:rPr>
                <w:rFonts w:eastAsia="Times New Roman"/>
                <w:sz w:val="22"/>
                <w:szCs w:val="22"/>
                <w:lang w:val="ru-RU" w:eastAsia="en-US"/>
              </w:rPr>
              <w:t>Избирательная система России (30 лет ЦИК)</w:t>
            </w:r>
          </w:p>
        </w:tc>
        <w:tc>
          <w:tcPr>
            <w:tcW w:w="974" w:type="dxa"/>
          </w:tcPr>
          <w:p w:rsidR="00D375AB" w:rsidRDefault="005A04D1">
            <w:pPr>
              <w:jc w:val="both"/>
              <w:rPr>
                <w:lang w:val="ru-RU"/>
              </w:rPr>
            </w:pPr>
            <w:r>
              <w:rPr>
                <w:lang w:val="ru-RU"/>
              </w:rPr>
              <w:t>1 ч.</w:t>
            </w:r>
          </w:p>
        </w:tc>
        <w:tc>
          <w:tcPr>
            <w:tcW w:w="2914" w:type="dxa"/>
          </w:tcPr>
          <w:p w:rsidR="00D375AB" w:rsidRDefault="005A04D1">
            <w:pPr>
              <w:rPr>
                <w:sz w:val="22"/>
                <w:szCs w:val="22"/>
                <w:lang w:val="ru-RU"/>
              </w:rPr>
            </w:pPr>
            <w:r>
              <w:rPr>
                <w:sz w:val="22"/>
                <w:szCs w:val="22"/>
                <w:lang w:val="ru-RU"/>
              </w:rPr>
              <w:t>Выполнение  интерактивного  задания  «Избирательная  система  в России».</w:t>
            </w:r>
          </w:p>
        </w:tc>
        <w:tc>
          <w:tcPr>
            <w:tcW w:w="1959" w:type="dxa"/>
          </w:tcPr>
          <w:p w:rsidR="00D375AB" w:rsidRDefault="00D375AB">
            <w:pPr>
              <w:jc w:val="both"/>
              <w:rPr>
                <w:lang w:val="ru-RU"/>
              </w:rPr>
            </w:pPr>
          </w:p>
        </w:tc>
      </w:tr>
      <w:tr w:rsidR="00D375AB">
        <w:tc>
          <w:tcPr>
            <w:tcW w:w="517" w:type="dxa"/>
          </w:tcPr>
          <w:p w:rsidR="00D375AB" w:rsidRDefault="005A04D1">
            <w:pPr>
              <w:jc w:val="both"/>
              <w:rPr>
                <w:lang w:val="ru-RU"/>
              </w:rPr>
            </w:pPr>
            <w:r>
              <w:rPr>
                <w:lang w:val="ru-RU"/>
              </w:rPr>
              <w:t>5.</w:t>
            </w:r>
          </w:p>
        </w:tc>
        <w:tc>
          <w:tcPr>
            <w:tcW w:w="3099" w:type="dxa"/>
          </w:tcPr>
          <w:p w:rsidR="00D375AB" w:rsidRDefault="005A04D1">
            <w:pPr>
              <w:pStyle w:val="TableParagraph"/>
              <w:spacing w:line="276" w:lineRule="auto"/>
              <w:ind w:left="142" w:right="98"/>
              <w:jc w:val="left"/>
            </w:pPr>
            <w:r>
              <w:t xml:space="preserve">День учителя </w:t>
            </w:r>
            <w:r>
              <w:t>(советники по воспитанию)</w:t>
            </w:r>
          </w:p>
        </w:tc>
        <w:tc>
          <w:tcPr>
            <w:tcW w:w="974" w:type="dxa"/>
          </w:tcPr>
          <w:p w:rsidR="00D375AB" w:rsidRDefault="005A04D1">
            <w:pPr>
              <w:jc w:val="both"/>
              <w:rPr>
                <w:lang w:val="ru-RU"/>
              </w:rPr>
            </w:pPr>
            <w:r>
              <w:rPr>
                <w:lang w:val="ru-RU"/>
              </w:rPr>
              <w:t>1 ч.</w:t>
            </w:r>
          </w:p>
        </w:tc>
        <w:tc>
          <w:tcPr>
            <w:tcW w:w="2914" w:type="dxa"/>
          </w:tcPr>
          <w:p w:rsidR="00D375AB" w:rsidRDefault="005A04D1">
            <w:pPr>
              <w:rPr>
                <w:lang w:val="ru-RU"/>
              </w:rPr>
            </w:pPr>
            <w:r>
              <w:rPr>
                <w:lang w:val="ru-RU"/>
              </w:rPr>
              <w:t>Участие в дискуссии</w:t>
            </w:r>
          </w:p>
        </w:tc>
        <w:tc>
          <w:tcPr>
            <w:tcW w:w="1959" w:type="dxa"/>
          </w:tcPr>
          <w:p w:rsidR="00D375AB" w:rsidRDefault="005A04D1">
            <w:pPr>
              <w:jc w:val="both"/>
              <w:rPr>
                <w:lang w:val="ru-RU"/>
              </w:rPr>
            </w:pPr>
            <w:r>
              <w:rPr>
                <w:lang w:val="ru-RU"/>
              </w:rPr>
              <w:t>Презентации, видеоролики</w:t>
            </w:r>
          </w:p>
        </w:tc>
      </w:tr>
      <w:tr w:rsidR="00D375AB">
        <w:tc>
          <w:tcPr>
            <w:tcW w:w="517" w:type="dxa"/>
          </w:tcPr>
          <w:p w:rsidR="00D375AB" w:rsidRDefault="005A04D1">
            <w:pPr>
              <w:jc w:val="both"/>
              <w:rPr>
                <w:lang w:val="ru-RU"/>
              </w:rPr>
            </w:pPr>
            <w:r>
              <w:rPr>
                <w:lang w:val="ru-RU"/>
              </w:rPr>
              <w:t>6.</w:t>
            </w:r>
          </w:p>
        </w:tc>
        <w:tc>
          <w:tcPr>
            <w:tcW w:w="3099" w:type="dxa"/>
          </w:tcPr>
          <w:p w:rsidR="00D375AB" w:rsidRDefault="005A04D1">
            <w:pPr>
              <w:pStyle w:val="TableParagraph"/>
              <w:spacing w:line="276" w:lineRule="auto"/>
              <w:ind w:left="142" w:right="98"/>
              <w:jc w:val="left"/>
            </w:pPr>
            <w:r>
              <w:t>О взаимоотношениях в коллективе (Всемирный день психического здоровья, профилактика буллинга)</w:t>
            </w:r>
          </w:p>
        </w:tc>
        <w:tc>
          <w:tcPr>
            <w:tcW w:w="974" w:type="dxa"/>
          </w:tcPr>
          <w:p w:rsidR="00D375AB" w:rsidRDefault="005A04D1">
            <w:pPr>
              <w:jc w:val="both"/>
              <w:rPr>
                <w:lang w:val="ru-RU"/>
              </w:rPr>
            </w:pPr>
            <w:r>
              <w:rPr>
                <w:lang w:val="ru-RU"/>
              </w:rPr>
              <w:t>1 ч.</w:t>
            </w:r>
          </w:p>
        </w:tc>
        <w:tc>
          <w:tcPr>
            <w:tcW w:w="2914" w:type="dxa"/>
          </w:tcPr>
          <w:p w:rsidR="00D375AB" w:rsidRDefault="005A04D1">
            <w:pPr>
              <w:rPr>
                <w:sz w:val="22"/>
                <w:szCs w:val="22"/>
                <w:lang w:val="ru-RU"/>
              </w:rPr>
            </w:pPr>
            <w:r>
              <w:rPr>
                <w:sz w:val="22"/>
                <w:szCs w:val="22"/>
                <w:lang w:val="ru-RU"/>
              </w:rPr>
              <w:t>Игра  «Верю  -  не  верю»</w:t>
            </w:r>
          </w:p>
        </w:tc>
        <w:tc>
          <w:tcPr>
            <w:tcW w:w="1959" w:type="dxa"/>
          </w:tcPr>
          <w:p w:rsidR="00D375AB" w:rsidRDefault="005A04D1">
            <w:pPr>
              <w:jc w:val="both"/>
              <w:rPr>
                <w:lang w:val="ru-RU"/>
              </w:rPr>
            </w:pPr>
            <w:r>
              <w:rPr>
                <w:lang w:val="ru-RU"/>
              </w:rPr>
              <w:t>Видеоряд</w:t>
            </w:r>
          </w:p>
        </w:tc>
      </w:tr>
      <w:tr w:rsidR="00D375AB">
        <w:tc>
          <w:tcPr>
            <w:tcW w:w="517" w:type="dxa"/>
          </w:tcPr>
          <w:p w:rsidR="00D375AB" w:rsidRDefault="005A04D1">
            <w:pPr>
              <w:jc w:val="both"/>
              <w:rPr>
                <w:lang w:val="ru-RU"/>
              </w:rPr>
            </w:pPr>
            <w:r>
              <w:rPr>
                <w:lang w:val="ru-RU"/>
              </w:rPr>
              <w:t>7.</w:t>
            </w:r>
          </w:p>
        </w:tc>
        <w:tc>
          <w:tcPr>
            <w:tcW w:w="3099" w:type="dxa"/>
          </w:tcPr>
          <w:p w:rsidR="00D375AB" w:rsidRDefault="005A04D1">
            <w:pPr>
              <w:rPr>
                <w:lang w:val="ru-RU"/>
              </w:rPr>
            </w:pPr>
            <w:r>
              <w:rPr>
                <w:rFonts w:eastAsia="Times New Roman"/>
                <w:lang w:val="ru-RU" w:eastAsia="en-US"/>
              </w:rPr>
              <w:t>По ту сторону экрана. 115 лет кино в Р</w:t>
            </w:r>
            <w:r>
              <w:rPr>
                <w:rFonts w:eastAsia="Times New Roman"/>
                <w:lang w:val="ru-RU" w:eastAsia="en-US"/>
              </w:rPr>
              <w:t>оссии</w:t>
            </w:r>
          </w:p>
        </w:tc>
        <w:tc>
          <w:tcPr>
            <w:tcW w:w="974" w:type="dxa"/>
          </w:tcPr>
          <w:p w:rsidR="00D375AB" w:rsidRDefault="005A04D1">
            <w:r>
              <w:rPr>
                <w:lang w:val="ru-RU"/>
              </w:rPr>
              <w:t>1 ч.</w:t>
            </w:r>
          </w:p>
        </w:tc>
        <w:tc>
          <w:tcPr>
            <w:tcW w:w="2914" w:type="dxa"/>
          </w:tcPr>
          <w:p w:rsidR="00D375AB" w:rsidRDefault="005A04D1">
            <w:pPr>
              <w:rPr>
                <w:sz w:val="22"/>
                <w:szCs w:val="22"/>
              </w:rPr>
            </w:pPr>
            <w:r>
              <w:rPr>
                <w:rFonts w:eastAsia="Times New Roman"/>
                <w:sz w:val="22"/>
                <w:szCs w:val="22"/>
                <w:lang w:val="ru-RU" w:eastAsia="en-US"/>
              </w:rPr>
              <w:t>Просмотр видеоролика</w:t>
            </w:r>
          </w:p>
        </w:tc>
        <w:tc>
          <w:tcPr>
            <w:tcW w:w="1959" w:type="dxa"/>
          </w:tcPr>
          <w:p w:rsidR="00D375AB" w:rsidRDefault="005A04D1">
            <w:pPr>
              <w:jc w:val="both"/>
              <w:rPr>
                <w:lang w:val="ru-RU"/>
              </w:rPr>
            </w:pPr>
            <w:r>
              <w:rPr>
                <w:lang w:val="ru-RU"/>
              </w:rPr>
              <w:t>Видеофрагмент</w:t>
            </w:r>
          </w:p>
        </w:tc>
      </w:tr>
      <w:tr w:rsidR="00D375AB">
        <w:tc>
          <w:tcPr>
            <w:tcW w:w="517" w:type="dxa"/>
          </w:tcPr>
          <w:p w:rsidR="00D375AB" w:rsidRDefault="005A04D1">
            <w:pPr>
              <w:jc w:val="both"/>
              <w:rPr>
                <w:lang w:val="ru-RU"/>
              </w:rPr>
            </w:pPr>
            <w:r>
              <w:rPr>
                <w:lang w:val="ru-RU"/>
              </w:rPr>
              <w:t>8.</w:t>
            </w:r>
          </w:p>
        </w:tc>
        <w:tc>
          <w:tcPr>
            <w:tcW w:w="3099" w:type="dxa"/>
          </w:tcPr>
          <w:p w:rsidR="00D375AB" w:rsidRDefault="005A04D1">
            <w:pPr>
              <w:pStyle w:val="TableParagraph"/>
              <w:spacing w:line="276" w:lineRule="auto"/>
              <w:ind w:left="142" w:right="98"/>
              <w:jc w:val="left"/>
            </w:pPr>
            <w:r>
              <w:t>День спецназа</w:t>
            </w:r>
          </w:p>
        </w:tc>
        <w:tc>
          <w:tcPr>
            <w:tcW w:w="974" w:type="dxa"/>
          </w:tcPr>
          <w:p w:rsidR="00D375AB" w:rsidRDefault="005A04D1">
            <w:r>
              <w:rPr>
                <w:lang w:val="ru-RU"/>
              </w:rPr>
              <w:t>1 ч.</w:t>
            </w:r>
          </w:p>
        </w:tc>
        <w:tc>
          <w:tcPr>
            <w:tcW w:w="2914" w:type="dxa"/>
          </w:tcPr>
          <w:p w:rsidR="00D375AB" w:rsidRDefault="005A04D1">
            <w:pPr>
              <w:rPr>
                <w:sz w:val="22"/>
                <w:szCs w:val="22"/>
                <w:lang w:val="ru-RU"/>
              </w:rPr>
            </w:pPr>
            <w:r>
              <w:rPr>
                <w:sz w:val="22"/>
                <w:szCs w:val="22"/>
                <w:lang w:val="ru-RU"/>
              </w:rPr>
              <w:t xml:space="preserve">Выполнение  интерактивного  задания  «Что  важнее  для </w:t>
            </w:r>
          </w:p>
          <w:p w:rsidR="00D375AB" w:rsidRDefault="005A04D1">
            <w:pPr>
              <w:rPr>
                <w:lang w:val="ru-RU"/>
              </w:rPr>
            </w:pPr>
            <w:r>
              <w:rPr>
                <w:sz w:val="22"/>
                <w:szCs w:val="22"/>
                <w:lang w:val="ru-RU"/>
              </w:rPr>
              <w:t>спецназовца – ум или сила?»</w:t>
            </w:r>
          </w:p>
        </w:tc>
        <w:tc>
          <w:tcPr>
            <w:tcW w:w="1959" w:type="dxa"/>
          </w:tcPr>
          <w:p w:rsidR="00D375AB" w:rsidRDefault="005A04D1">
            <w:pPr>
              <w:jc w:val="both"/>
              <w:rPr>
                <w:lang w:val="ru-RU"/>
              </w:rPr>
            </w:pPr>
            <w:r>
              <w:rPr>
                <w:lang w:val="ru-RU"/>
              </w:rPr>
              <w:t>Презентации, видеоролики</w:t>
            </w:r>
          </w:p>
        </w:tc>
      </w:tr>
      <w:tr w:rsidR="00D375AB">
        <w:tc>
          <w:tcPr>
            <w:tcW w:w="517" w:type="dxa"/>
          </w:tcPr>
          <w:p w:rsidR="00D375AB" w:rsidRDefault="005A04D1">
            <w:pPr>
              <w:jc w:val="both"/>
              <w:rPr>
                <w:lang w:val="ru-RU"/>
              </w:rPr>
            </w:pPr>
            <w:r>
              <w:rPr>
                <w:lang w:val="ru-RU"/>
              </w:rPr>
              <w:t>9.</w:t>
            </w:r>
          </w:p>
        </w:tc>
        <w:tc>
          <w:tcPr>
            <w:tcW w:w="3099" w:type="dxa"/>
          </w:tcPr>
          <w:p w:rsidR="00D375AB" w:rsidRDefault="005A04D1">
            <w:pPr>
              <w:pStyle w:val="TableParagraph"/>
              <w:spacing w:line="276" w:lineRule="auto"/>
              <w:ind w:left="142" w:right="98"/>
              <w:jc w:val="left"/>
            </w:pPr>
            <w:r>
              <w:t>День народного единства</w:t>
            </w:r>
          </w:p>
        </w:tc>
        <w:tc>
          <w:tcPr>
            <w:tcW w:w="974" w:type="dxa"/>
          </w:tcPr>
          <w:p w:rsidR="00D375AB" w:rsidRDefault="005A04D1">
            <w:r>
              <w:rPr>
                <w:lang w:val="ru-RU"/>
              </w:rPr>
              <w:t>1 ч.</w:t>
            </w:r>
          </w:p>
        </w:tc>
        <w:tc>
          <w:tcPr>
            <w:tcW w:w="2914" w:type="dxa"/>
          </w:tcPr>
          <w:p w:rsidR="00D375AB" w:rsidRDefault="005A04D1">
            <w:pPr>
              <w:rPr>
                <w:lang w:val="ru-RU"/>
              </w:rPr>
            </w:pPr>
            <w:r>
              <w:rPr>
                <w:lang w:val="ru-RU"/>
              </w:rPr>
              <w:t xml:space="preserve">Дискуссия </w:t>
            </w:r>
          </w:p>
        </w:tc>
        <w:tc>
          <w:tcPr>
            <w:tcW w:w="1959" w:type="dxa"/>
          </w:tcPr>
          <w:p w:rsidR="00D375AB" w:rsidRDefault="005A04D1">
            <w:pPr>
              <w:jc w:val="both"/>
              <w:rPr>
                <w:lang w:val="ru-RU"/>
              </w:rPr>
            </w:pPr>
            <w:r>
              <w:rPr>
                <w:lang w:val="ru-RU"/>
              </w:rPr>
              <w:t>Интерактивная доска</w:t>
            </w:r>
          </w:p>
        </w:tc>
      </w:tr>
      <w:tr w:rsidR="00D375AB">
        <w:tc>
          <w:tcPr>
            <w:tcW w:w="517" w:type="dxa"/>
          </w:tcPr>
          <w:p w:rsidR="00D375AB" w:rsidRDefault="005A04D1">
            <w:pPr>
              <w:jc w:val="both"/>
              <w:rPr>
                <w:lang w:val="ru-RU"/>
              </w:rPr>
            </w:pPr>
            <w:r>
              <w:rPr>
                <w:lang w:val="ru-RU"/>
              </w:rPr>
              <w:t>10.</w:t>
            </w:r>
          </w:p>
        </w:tc>
        <w:tc>
          <w:tcPr>
            <w:tcW w:w="3099" w:type="dxa"/>
          </w:tcPr>
          <w:p w:rsidR="00D375AB" w:rsidRDefault="005A04D1">
            <w:pPr>
              <w:adjustRightInd/>
              <w:spacing w:line="276" w:lineRule="auto"/>
              <w:ind w:left="142" w:right="98"/>
              <w:rPr>
                <w:rFonts w:eastAsia="Times New Roman"/>
                <w:sz w:val="22"/>
                <w:szCs w:val="22"/>
                <w:lang w:val="ru-RU" w:eastAsia="en-US"/>
              </w:rPr>
            </w:pPr>
            <w:r>
              <w:rPr>
                <w:rFonts w:eastAsia="Times New Roman"/>
                <w:sz w:val="22"/>
                <w:szCs w:val="22"/>
                <w:lang w:val="ru-RU" w:eastAsia="en-US"/>
              </w:rPr>
              <w:t xml:space="preserve">Россия: </w:t>
            </w:r>
            <w:r>
              <w:rPr>
                <w:rFonts w:eastAsia="Times New Roman"/>
                <w:sz w:val="22"/>
                <w:szCs w:val="22"/>
                <w:lang w:val="ru-RU" w:eastAsia="en-US"/>
              </w:rPr>
              <w:t>взгляд в будущее.</w:t>
            </w:r>
          </w:p>
          <w:p w:rsidR="00D375AB" w:rsidRDefault="005A04D1">
            <w:pPr>
              <w:adjustRightInd/>
              <w:spacing w:line="276" w:lineRule="auto"/>
              <w:ind w:left="142" w:right="98"/>
              <w:rPr>
                <w:rFonts w:eastAsia="Times New Roman"/>
                <w:sz w:val="22"/>
                <w:szCs w:val="22"/>
                <w:lang w:val="ru-RU" w:eastAsia="en-US"/>
              </w:rPr>
            </w:pPr>
            <w:r>
              <w:rPr>
                <w:rFonts w:eastAsia="Times New Roman"/>
                <w:sz w:val="22"/>
                <w:szCs w:val="22"/>
                <w:lang w:val="ru-RU" w:eastAsia="en-US"/>
              </w:rPr>
              <w:t>Технологический</w:t>
            </w:r>
          </w:p>
          <w:p w:rsidR="00D375AB" w:rsidRDefault="005A04D1">
            <w:pPr>
              <w:rPr>
                <w:lang w:val="ru-RU"/>
              </w:rPr>
            </w:pPr>
            <w:r>
              <w:rPr>
                <w:rFonts w:eastAsia="Times New Roman"/>
                <w:sz w:val="22"/>
                <w:szCs w:val="22"/>
                <w:lang w:val="ru-RU" w:eastAsia="en-US"/>
              </w:rPr>
              <w:t>суверенитет / цифровая экономика / новые профессии</w:t>
            </w:r>
          </w:p>
        </w:tc>
        <w:tc>
          <w:tcPr>
            <w:tcW w:w="974" w:type="dxa"/>
          </w:tcPr>
          <w:p w:rsidR="00D375AB" w:rsidRDefault="005A04D1">
            <w:r>
              <w:rPr>
                <w:lang w:val="ru-RU"/>
              </w:rPr>
              <w:t>1 ч.</w:t>
            </w:r>
          </w:p>
        </w:tc>
        <w:tc>
          <w:tcPr>
            <w:tcW w:w="2914" w:type="dxa"/>
          </w:tcPr>
          <w:p w:rsidR="00D375AB" w:rsidRDefault="005A04D1">
            <w:pPr>
              <w:rPr>
                <w:lang w:val="ru-RU"/>
              </w:rPr>
            </w:pPr>
            <w:r>
              <w:rPr>
                <w:lang w:val="ru-RU"/>
              </w:rPr>
              <w:t>Игра-викторина «Язык не для всех»</w:t>
            </w:r>
          </w:p>
        </w:tc>
        <w:tc>
          <w:tcPr>
            <w:tcW w:w="1959" w:type="dxa"/>
          </w:tcPr>
          <w:p w:rsidR="00D375AB" w:rsidRDefault="005A04D1">
            <w:pPr>
              <w:jc w:val="both"/>
              <w:rPr>
                <w:lang w:val="ru-RU"/>
              </w:rPr>
            </w:pPr>
            <w:r>
              <w:rPr>
                <w:lang w:val="ru-RU"/>
              </w:rPr>
              <w:t>Интерактивная доска</w:t>
            </w:r>
          </w:p>
        </w:tc>
      </w:tr>
      <w:tr w:rsidR="00D375AB">
        <w:tc>
          <w:tcPr>
            <w:tcW w:w="517" w:type="dxa"/>
          </w:tcPr>
          <w:p w:rsidR="00D375AB" w:rsidRDefault="005A04D1">
            <w:pPr>
              <w:jc w:val="both"/>
              <w:rPr>
                <w:lang w:val="ru-RU"/>
              </w:rPr>
            </w:pPr>
            <w:r>
              <w:rPr>
                <w:lang w:val="ru-RU"/>
              </w:rPr>
              <w:t>11.</w:t>
            </w:r>
          </w:p>
        </w:tc>
        <w:tc>
          <w:tcPr>
            <w:tcW w:w="3099" w:type="dxa"/>
          </w:tcPr>
          <w:p w:rsidR="00D375AB" w:rsidRDefault="005A04D1">
            <w:pPr>
              <w:pStyle w:val="TableParagraph"/>
              <w:spacing w:line="276" w:lineRule="auto"/>
              <w:ind w:left="142" w:right="98"/>
              <w:jc w:val="left"/>
              <w:rPr>
                <w:sz w:val="24"/>
                <w:szCs w:val="24"/>
              </w:rPr>
            </w:pPr>
            <w:r>
              <w:rPr>
                <w:sz w:val="24"/>
                <w:szCs w:val="24"/>
              </w:rPr>
              <w:t>О взаимоотношениях в семье (День матери)</w:t>
            </w:r>
          </w:p>
        </w:tc>
        <w:tc>
          <w:tcPr>
            <w:tcW w:w="974" w:type="dxa"/>
          </w:tcPr>
          <w:p w:rsidR="00D375AB" w:rsidRDefault="005A04D1">
            <w:r>
              <w:rPr>
                <w:lang w:val="ru-RU"/>
              </w:rPr>
              <w:t>1 ч.</w:t>
            </w:r>
          </w:p>
        </w:tc>
        <w:tc>
          <w:tcPr>
            <w:tcW w:w="2914" w:type="dxa"/>
          </w:tcPr>
          <w:p w:rsidR="00D375AB" w:rsidRDefault="005A04D1">
            <w:pPr>
              <w:rPr>
                <w:lang w:val="ru-RU"/>
              </w:rPr>
            </w:pPr>
            <w:r>
              <w:rPr>
                <w:lang w:val="ru-RU"/>
              </w:rPr>
              <w:t>Конкурс стихов, конкурс чтецов</w:t>
            </w:r>
          </w:p>
        </w:tc>
        <w:tc>
          <w:tcPr>
            <w:tcW w:w="1959" w:type="dxa"/>
          </w:tcPr>
          <w:p w:rsidR="00D375AB" w:rsidRDefault="00D375AB">
            <w:pPr>
              <w:jc w:val="both"/>
              <w:rPr>
                <w:lang w:val="ru-RU"/>
              </w:rPr>
            </w:pPr>
          </w:p>
        </w:tc>
      </w:tr>
      <w:tr w:rsidR="00D375AB">
        <w:tc>
          <w:tcPr>
            <w:tcW w:w="517" w:type="dxa"/>
          </w:tcPr>
          <w:p w:rsidR="00D375AB" w:rsidRDefault="005A04D1">
            <w:pPr>
              <w:jc w:val="both"/>
              <w:rPr>
                <w:lang w:val="ru-RU"/>
              </w:rPr>
            </w:pPr>
            <w:r>
              <w:rPr>
                <w:lang w:val="ru-RU"/>
              </w:rPr>
              <w:t>12.</w:t>
            </w:r>
          </w:p>
        </w:tc>
        <w:tc>
          <w:tcPr>
            <w:tcW w:w="3099" w:type="dxa"/>
          </w:tcPr>
          <w:p w:rsidR="00D375AB" w:rsidRDefault="005A04D1">
            <w:pPr>
              <w:pStyle w:val="TableParagraph"/>
              <w:spacing w:line="276" w:lineRule="auto"/>
              <w:ind w:left="142" w:right="98"/>
              <w:jc w:val="left"/>
              <w:rPr>
                <w:sz w:val="24"/>
                <w:szCs w:val="24"/>
              </w:rPr>
            </w:pPr>
            <w:r>
              <w:rPr>
                <w:sz w:val="24"/>
                <w:szCs w:val="24"/>
              </w:rPr>
              <w:t xml:space="preserve">Что такое Родина? </w:t>
            </w:r>
            <w:r>
              <w:rPr>
                <w:sz w:val="24"/>
                <w:szCs w:val="24"/>
              </w:rPr>
              <w:t>(региональный и местный компонент)</w:t>
            </w:r>
          </w:p>
        </w:tc>
        <w:tc>
          <w:tcPr>
            <w:tcW w:w="974" w:type="dxa"/>
          </w:tcPr>
          <w:p w:rsidR="00D375AB" w:rsidRDefault="005A04D1">
            <w:r>
              <w:rPr>
                <w:lang w:val="ru-RU"/>
              </w:rPr>
              <w:t>1 ч.</w:t>
            </w:r>
          </w:p>
        </w:tc>
        <w:tc>
          <w:tcPr>
            <w:tcW w:w="2914" w:type="dxa"/>
          </w:tcPr>
          <w:p w:rsidR="00D375AB" w:rsidRDefault="005A04D1">
            <w:r>
              <w:rPr>
                <w:lang w:val="ru-RU"/>
              </w:rPr>
              <w:t>Обсуждение видеоматериалов</w:t>
            </w:r>
          </w:p>
        </w:tc>
        <w:tc>
          <w:tcPr>
            <w:tcW w:w="1959" w:type="dxa"/>
          </w:tcPr>
          <w:p w:rsidR="00D375AB" w:rsidRDefault="005A04D1">
            <w:pPr>
              <w:jc w:val="both"/>
              <w:rPr>
                <w:lang w:val="ru-RU"/>
              </w:rPr>
            </w:pPr>
            <w:r>
              <w:rPr>
                <w:lang w:val="ru-RU"/>
              </w:rPr>
              <w:t>Видеролик</w:t>
            </w:r>
          </w:p>
        </w:tc>
      </w:tr>
      <w:tr w:rsidR="00D375AB">
        <w:tc>
          <w:tcPr>
            <w:tcW w:w="517" w:type="dxa"/>
          </w:tcPr>
          <w:p w:rsidR="00D375AB" w:rsidRDefault="005A04D1">
            <w:pPr>
              <w:jc w:val="both"/>
              <w:rPr>
                <w:lang w:val="ru-RU"/>
              </w:rPr>
            </w:pPr>
            <w:r>
              <w:rPr>
                <w:lang w:val="ru-RU"/>
              </w:rPr>
              <w:t>13.</w:t>
            </w:r>
          </w:p>
        </w:tc>
        <w:tc>
          <w:tcPr>
            <w:tcW w:w="3099" w:type="dxa"/>
          </w:tcPr>
          <w:p w:rsidR="00D375AB" w:rsidRDefault="005A04D1">
            <w:pPr>
              <w:rPr>
                <w:sz w:val="22"/>
                <w:szCs w:val="22"/>
                <w:lang w:val="ru-RU"/>
              </w:rPr>
            </w:pPr>
            <w:r>
              <w:rPr>
                <w:rFonts w:eastAsia="Times New Roman"/>
                <w:sz w:val="22"/>
                <w:szCs w:val="22"/>
                <w:lang w:val="ru-RU" w:eastAsia="en-US"/>
              </w:rPr>
              <w:t>Мы вместе</w:t>
            </w:r>
          </w:p>
        </w:tc>
        <w:tc>
          <w:tcPr>
            <w:tcW w:w="974" w:type="dxa"/>
          </w:tcPr>
          <w:p w:rsidR="00D375AB" w:rsidRDefault="005A04D1">
            <w:r>
              <w:rPr>
                <w:lang w:val="ru-RU"/>
              </w:rPr>
              <w:t>1 ч.</w:t>
            </w:r>
          </w:p>
        </w:tc>
        <w:tc>
          <w:tcPr>
            <w:tcW w:w="2914" w:type="dxa"/>
          </w:tcPr>
          <w:p w:rsidR="00D375AB" w:rsidRDefault="005A04D1">
            <w:pPr>
              <w:rPr>
                <w:lang w:val="ru-RU"/>
              </w:rPr>
            </w:pPr>
            <w:r>
              <w:rPr>
                <w:lang w:val="ru-RU"/>
              </w:rPr>
              <w:t>Проблемная дискуссия</w:t>
            </w:r>
          </w:p>
        </w:tc>
        <w:tc>
          <w:tcPr>
            <w:tcW w:w="1959" w:type="dxa"/>
          </w:tcPr>
          <w:p w:rsidR="00D375AB" w:rsidRDefault="00D375AB">
            <w:pPr>
              <w:jc w:val="both"/>
              <w:rPr>
                <w:lang w:val="ru-RU"/>
              </w:rPr>
            </w:pPr>
          </w:p>
        </w:tc>
      </w:tr>
      <w:tr w:rsidR="00D375AB">
        <w:tc>
          <w:tcPr>
            <w:tcW w:w="517" w:type="dxa"/>
          </w:tcPr>
          <w:p w:rsidR="00D375AB" w:rsidRDefault="005A04D1">
            <w:pPr>
              <w:jc w:val="both"/>
              <w:rPr>
                <w:lang w:val="ru-RU"/>
              </w:rPr>
            </w:pPr>
            <w:r>
              <w:rPr>
                <w:lang w:val="ru-RU"/>
              </w:rPr>
              <w:t>14.</w:t>
            </w:r>
          </w:p>
        </w:tc>
        <w:tc>
          <w:tcPr>
            <w:tcW w:w="3099" w:type="dxa"/>
          </w:tcPr>
          <w:p w:rsidR="00D375AB" w:rsidRDefault="005A04D1">
            <w:pPr>
              <w:pStyle w:val="TableParagraph"/>
              <w:spacing w:line="276" w:lineRule="auto"/>
              <w:ind w:left="142" w:right="98"/>
              <w:jc w:val="left"/>
            </w:pPr>
            <w:r>
              <w:t>Главный закон страны</w:t>
            </w:r>
          </w:p>
        </w:tc>
        <w:tc>
          <w:tcPr>
            <w:tcW w:w="974" w:type="dxa"/>
          </w:tcPr>
          <w:p w:rsidR="00D375AB" w:rsidRDefault="005A04D1">
            <w:r>
              <w:rPr>
                <w:lang w:val="ru-RU"/>
              </w:rPr>
              <w:t>1 ч.</w:t>
            </w:r>
          </w:p>
        </w:tc>
        <w:tc>
          <w:tcPr>
            <w:tcW w:w="2914" w:type="dxa"/>
          </w:tcPr>
          <w:p w:rsidR="00D375AB" w:rsidRDefault="005A04D1">
            <w:pPr>
              <w:adjustRightInd/>
              <w:spacing w:line="276" w:lineRule="auto"/>
              <w:ind w:left="107" w:right="99" w:firstLine="339"/>
              <w:jc w:val="both"/>
              <w:rPr>
                <w:rFonts w:eastAsia="Times New Roman"/>
                <w:sz w:val="22"/>
                <w:szCs w:val="22"/>
                <w:lang w:val="ru-RU" w:eastAsia="en-US"/>
              </w:rPr>
            </w:pPr>
            <w:r>
              <w:rPr>
                <w:rFonts w:eastAsia="Times New Roman"/>
                <w:sz w:val="22"/>
                <w:szCs w:val="22"/>
                <w:lang w:val="ru-RU" w:eastAsia="en-US"/>
              </w:rPr>
              <w:t>Участие в игре «Незаконченное предложение», во время которой каждый школьник продолжает предложение «Нужно</w:t>
            </w:r>
            <w:r>
              <w:rPr>
                <w:rFonts w:eastAsia="Times New Roman"/>
                <w:sz w:val="22"/>
                <w:szCs w:val="22"/>
                <w:lang w:val="ru-RU" w:eastAsia="en-US"/>
              </w:rPr>
              <w:t xml:space="preserve"> </w:t>
            </w:r>
            <w:r>
              <w:rPr>
                <w:rFonts w:eastAsia="Times New Roman"/>
                <w:sz w:val="22"/>
                <w:szCs w:val="22"/>
                <w:lang w:val="ru-RU" w:eastAsia="en-US"/>
              </w:rPr>
              <w:lastRenderedPageBreak/>
              <w:t>знать Конституцию, потому что…»</w:t>
            </w:r>
          </w:p>
        </w:tc>
        <w:tc>
          <w:tcPr>
            <w:tcW w:w="1959" w:type="dxa"/>
          </w:tcPr>
          <w:p w:rsidR="00D375AB" w:rsidRDefault="005A04D1">
            <w:pPr>
              <w:jc w:val="both"/>
              <w:rPr>
                <w:lang w:val="ru-RU"/>
              </w:rPr>
            </w:pPr>
            <w:r>
              <w:rPr>
                <w:lang w:val="ru-RU"/>
              </w:rPr>
              <w:lastRenderedPageBreak/>
              <w:t>Видеоролики</w:t>
            </w:r>
          </w:p>
        </w:tc>
      </w:tr>
      <w:tr w:rsidR="00D375AB">
        <w:tc>
          <w:tcPr>
            <w:tcW w:w="517" w:type="dxa"/>
          </w:tcPr>
          <w:p w:rsidR="00D375AB" w:rsidRDefault="005A04D1">
            <w:pPr>
              <w:jc w:val="both"/>
              <w:rPr>
                <w:lang w:val="ru-RU"/>
              </w:rPr>
            </w:pPr>
            <w:r>
              <w:rPr>
                <w:lang w:val="ru-RU"/>
              </w:rPr>
              <w:lastRenderedPageBreak/>
              <w:t>15.</w:t>
            </w:r>
          </w:p>
        </w:tc>
        <w:tc>
          <w:tcPr>
            <w:tcW w:w="3099" w:type="dxa"/>
          </w:tcPr>
          <w:p w:rsidR="00D375AB" w:rsidRDefault="005A04D1">
            <w:pPr>
              <w:pStyle w:val="TableParagraph"/>
              <w:spacing w:line="276" w:lineRule="auto"/>
              <w:ind w:left="142" w:right="98"/>
              <w:jc w:val="left"/>
            </w:pPr>
            <w:r>
              <w:t>Герои нашего времени</w:t>
            </w:r>
          </w:p>
        </w:tc>
        <w:tc>
          <w:tcPr>
            <w:tcW w:w="974" w:type="dxa"/>
          </w:tcPr>
          <w:p w:rsidR="00D375AB" w:rsidRDefault="005A04D1">
            <w:r>
              <w:rPr>
                <w:lang w:val="ru-RU"/>
              </w:rPr>
              <w:t>1 ч.</w:t>
            </w:r>
          </w:p>
        </w:tc>
        <w:tc>
          <w:tcPr>
            <w:tcW w:w="2914" w:type="dxa"/>
          </w:tcPr>
          <w:p w:rsidR="00D375AB" w:rsidRDefault="005A04D1">
            <w:pPr>
              <w:rPr>
                <w:lang w:val="ru-RU"/>
              </w:rPr>
            </w:pPr>
            <w:r>
              <w:rPr>
                <w:lang w:val="ru-RU"/>
              </w:rPr>
              <w:t>Деловая игра. Групповая работа</w:t>
            </w:r>
          </w:p>
        </w:tc>
        <w:tc>
          <w:tcPr>
            <w:tcW w:w="1959" w:type="dxa"/>
          </w:tcPr>
          <w:p w:rsidR="00D375AB" w:rsidRDefault="005A04D1">
            <w:pPr>
              <w:jc w:val="both"/>
              <w:rPr>
                <w:lang w:val="ru-RU"/>
              </w:rPr>
            </w:pPr>
            <w:r>
              <w:rPr>
                <w:lang w:val="ru-RU"/>
              </w:rPr>
              <w:t>Интерактивная доска</w:t>
            </w:r>
          </w:p>
        </w:tc>
      </w:tr>
      <w:tr w:rsidR="00D375AB">
        <w:tc>
          <w:tcPr>
            <w:tcW w:w="517" w:type="dxa"/>
          </w:tcPr>
          <w:p w:rsidR="00D375AB" w:rsidRDefault="005A04D1">
            <w:pPr>
              <w:jc w:val="both"/>
              <w:rPr>
                <w:lang w:val="ru-RU"/>
              </w:rPr>
            </w:pPr>
            <w:r>
              <w:rPr>
                <w:lang w:val="ru-RU"/>
              </w:rPr>
              <w:t>16.</w:t>
            </w:r>
          </w:p>
        </w:tc>
        <w:tc>
          <w:tcPr>
            <w:tcW w:w="3099" w:type="dxa"/>
          </w:tcPr>
          <w:p w:rsidR="00D375AB" w:rsidRDefault="005A04D1">
            <w:pPr>
              <w:pStyle w:val="TableParagraph"/>
              <w:spacing w:line="276" w:lineRule="auto"/>
              <w:ind w:left="142" w:right="98"/>
              <w:jc w:val="left"/>
            </w:pPr>
            <w:r>
              <w:t>Новогодние семейные традиции разных народов России</w:t>
            </w:r>
          </w:p>
        </w:tc>
        <w:tc>
          <w:tcPr>
            <w:tcW w:w="974" w:type="dxa"/>
          </w:tcPr>
          <w:p w:rsidR="00D375AB" w:rsidRDefault="005A04D1">
            <w:pPr>
              <w:rPr>
                <w:lang w:val="ru-RU"/>
              </w:rPr>
            </w:pPr>
            <w:r>
              <w:rPr>
                <w:lang w:val="ru-RU"/>
              </w:rPr>
              <w:t>1 ч.</w:t>
            </w:r>
          </w:p>
        </w:tc>
        <w:tc>
          <w:tcPr>
            <w:tcW w:w="2914" w:type="dxa"/>
          </w:tcPr>
          <w:p w:rsidR="00D375AB" w:rsidRDefault="005A04D1">
            <w:pPr>
              <w:rPr>
                <w:lang w:val="ru-RU"/>
              </w:rPr>
            </w:pPr>
            <w:r>
              <w:rPr>
                <w:lang w:val="ru-RU"/>
              </w:rPr>
              <w:t>Групповое обсуждение</w:t>
            </w:r>
          </w:p>
        </w:tc>
        <w:tc>
          <w:tcPr>
            <w:tcW w:w="1959" w:type="dxa"/>
          </w:tcPr>
          <w:p w:rsidR="00D375AB" w:rsidRDefault="005A04D1">
            <w:pPr>
              <w:jc w:val="both"/>
              <w:rPr>
                <w:lang w:val="ru-RU"/>
              </w:rPr>
            </w:pPr>
            <w:r>
              <w:rPr>
                <w:lang w:val="ru-RU"/>
              </w:rPr>
              <w:t>Интерактивная доска</w:t>
            </w:r>
          </w:p>
        </w:tc>
      </w:tr>
      <w:tr w:rsidR="00D375AB">
        <w:tc>
          <w:tcPr>
            <w:tcW w:w="517" w:type="dxa"/>
          </w:tcPr>
          <w:p w:rsidR="00D375AB" w:rsidRDefault="005A04D1">
            <w:pPr>
              <w:jc w:val="both"/>
              <w:rPr>
                <w:lang w:val="ru-RU"/>
              </w:rPr>
            </w:pPr>
            <w:r>
              <w:rPr>
                <w:lang w:val="ru-RU"/>
              </w:rPr>
              <w:t>17.</w:t>
            </w:r>
          </w:p>
        </w:tc>
        <w:tc>
          <w:tcPr>
            <w:tcW w:w="3099" w:type="dxa"/>
          </w:tcPr>
          <w:p w:rsidR="00D375AB" w:rsidRDefault="005A04D1">
            <w:pPr>
              <w:pStyle w:val="TableParagraph"/>
              <w:spacing w:line="276" w:lineRule="auto"/>
              <w:ind w:left="142" w:right="98"/>
              <w:jc w:val="left"/>
            </w:pPr>
            <w:r>
              <w:t>От А до Я.</w:t>
            </w:r>
          </w:p>
          <w:p w:rsidR="00D375AB" w:rsidRDefault="005A04D1">
            <w:pPr>
              <w:pStyle w:val="TableParagraph"/>
              <w:spacing w:line="276" w:lineRule="auto"/>
              <w:ind w:left="142" w:right="98"/>
              <w:jc w:val="left"/>
            </w:pPr>
            <w:r>
              <w:t xml:space="preserve">450 лет </w:t>
            </w:r>
            <w:r>
              <w:t>"Азбуке" Ивана Фёдорова</w:t>
            </w:r>
          </w:p>
        </w:tc>
        <w:tc>
          <w:tcPr>
            <w:tcW w:w="974" w:type="dxa"/>
          </w:tcPr>
          <w:p w:rsidR="00D375AB" w:rsidRDefault="005A04D1">
            <w:pPr>
              <w:rPr>
                <w:lang w:val="ru-RU"/>
              </w:rPr>
            </w:pPr>
            <w:r>
              <w:rPr>
                <w:lang w:val="ru-RU"/>
              </w:rPr>
              <w:t>1 ч.</w:t>
            </w:r>
          </w:p>
        </w:tc>
        <w:tc>
          <w:tcPr>
            <w:tcW w:w="2914" w:type="dxa"/>
          </w:tcPr>
          <w:p w:rsidR="00D375AB" w:rsidRDefault="005A04D1">
            <w:pPr>
              <w:rPr>
                <w:lang w:val="ru-RU"/>
              </w:rPr>
            </w:pPr>
            <w:r>
              <w:rPr>
                <w:lang w:val="ru-RU"/>
              </w:rPr>
              <w:t>Музыкальная го</w:t>
            </w:r>
            <w:r>
              <w:t>стиная</w:t>
            </w:r>
          </w:p>
        </w:tc>
        <w:tc>
          <w:tcPr>
            <w:tcW w:w="1959" w:type="dxa"/>
          </w:tcPr>
          <w:p w:rsidR="00D375AB" w:rsidRDefault="005A04D1">
            <w:pPr>
              <w:jc w:val="both"/>
              <w:rPr>
                <w:lang w:val="ru-RU"/>
              </w:rPr>
            </w:pPr>
            <w:r>
              <w:rPr>
                <w:lang w:val="ru-RU"/>
              </w:rPr>
              <w:t>Видео и аудио сопровождение</w:t>
            </w:r>
          </w:p>
        </w:tc>
      </w:tr>
      <w:tr w:rsidR="00D375AB">
        <w:tc>
          <w:tcPr>
            <w:tcW w:w="517" w:type="dxa"/>
          </w:tcPr>
          <w:p w:rsidR="00D375AB" w:rsidRDefault="005A04D1">
            <w:pPr>
              <w:jc w:val="both"/>
              <w:rPr>
                <w:lang w:val="ru-RU"/>
              </w:rPr>
            </w:pPr>
            <w:r>
              <w:rPr>
                <w:lang w:val="ru-RU"/>
              </w:rPr>
              <w:t>18.</w:t>
            </w:r>
          </w:p>
        </w:tc>
        <w:tc>
          <w:tcPr>
            <w:tcW w:w="3099" w:type="dxa"/>
          </w:tcPr>
          <w:p w:rsidR="00D375AB" w:rsidRDefault="005A04D1">
            <w:pPr>
              <w:pStyle w:val="TableParagraph"/>
              <w:spacing w:line="276" w:lineRule="auto"/>
              <w:ind w:left="142" w:right="98"/>
              <w:jc w:val="left"/>
            </w:pPr>
            <w:r>
              <w:t>Налоговая грамотность</w:t>
            </w:r>
          </w:p>
        </w:tc>
        <w:tc>
          <w:tcPr>
            <w:tcW w:w="974" w:type="dxa"/>
          </w:tcPr>
          <w:p w:rsidR="00D375AB" w:rsidRDefault="005A04D1">
            <w:r>
              <w:rPr>
                <w:lang w:val="ru-RU"/>
              </w:rPr>
              <w:t>1 ч.</w:t>
            </w:r>
          </w:p>
        </w:tc>
        <w:tc>
          <w:tcPr>
            <w:tcW w:w="2914" w:type="dxa"/>
          </w:tcPr>
          <w:p w:rsidR="00D375AB" w:rsidRDefault="005A04D1">
            <w:pPr>
              <w:rPr>
                <w:sz w:val="22"/>
                <w:szCs w:val="22"/>
                <w:lang w:val="ru-RU"/>
              </w:rPr>
            </w:pPr>
            <w:r>
              <w:rPr>
                <w:rFonts w:eastAsia="Times New Roman"/>
                <w:sz w:val="22"/>
                <w:szCs w:val="22"/>
                <w:lang w:val="ru-RU" w:eastAsia="en-US"/>
              </w:rPr>
              <w:t>Блиц-опрос</w:t>
            </w:r>
          </w:p>
        </w:tc>
        <w:tc>
          <w:tcPr>
            <w:tcW w:w="1959" w:type="dxa"/>
          </w:tcPr>
          <w:p w:rsidR="00D375AB" w:rsidRDefault="005A04D1">
            <w:pPr>
              <w:jc w:val="both"/>
              <w:rPr>
                <w:lang w:val="ru-RU"/>
              </w:rPr>
            </w:pPr>
            <w:r>
              <w:rPr>
                <w:lang w:val="ru-RU"/>
              </w:rPr>
              <w:t>Презентация</w:t>
            </w:r>
          </w:p>
        </w:tc>
      </w:tr>
      <w:tr w:rsidR="00D375AB">
        <w:tc>
          <w:tcPr>
            <w:tcW w:w="517" w:type="dxa"/>
          </w:tcPr>
          <w:p w:rsidR="00D375AB" w:rsidRDefault="005A04D1">
            <w:pPr>
              <w:jc w:val="both"/>
              <w:rPr>
                <w:lang w:val="ru-RU"/>
              </w:rPr>
            </w:pPr>
            <w:r>
              <w:rPr>
                <w:lang w:val="ru-RU"/>
              </w:rPr>
              <w:t>19.</w:t>
            </w:r>
          </w:p>
        </w:tc>
        <w:tc>
          <w:tcPr>
            <w:tcW w:w="3099" w:type="dxa"/>
          </w:tcPr>
          <w:p w:rsidR="00D375AB" w:rsidRDefault="005A04D1">
            <w:pPr>
              <w:pStyle w:val="TableParagraph"/>
              <w:spacing w:line="276" w:lineRule="auto"/>
              <w:ind w:left="142" w:right="98"/>
              <w:jc w:val="left"/>
            </w:pPr>
            <w:r>
              <w:t>Непокоренные.</w:t>
            </w:r>
          </w:p>
          <w:p w:rsidR="00D375AB" w:rsidRDefault="005A04D1">
            <w:pPr>
              <w:pStyle w:val="TableParagraph"/>
              <w:spacing w:line="276" w:lineRule="auto"/>
              <w:ind w:left="142" w:right="98"/>
              <w:jc w:val="left"/>
            </w:pPr>
            <w:r>
              <w:t>80 лет со дня полного освобождения Ленинграда от фашистской блокады</w:t>
            </w:r>
          </w:p>
        </w:tc>
        <w:tc>
          <w:tcPr>
            <w:tcW w:w="974" w:type="dxa"/>
          </w:tcPr>
          <w:p w:rsidR="00D375AB" w:rsidRDefault="005A04D1">
            <w:r>
              <w:rPr>
                <w:lang w:val="ru-RU"/>
              </w:rPr>
              <w:t>1 ч.</w:t>
            </w:r>
          </w:p>
        </w:tc>
        <w:tc>
          <w:tcPr>
            <w:tcW w:w="2914" w:type="dxa"/>
          </w:tcPr>
          <w:p w:rsidR="00D375AB" w:rsidRDefault="005A04D1">
            <w:r>
              <w:rPr>
                <w:rFonts w:eastAsia="Times New Roman"/>
                <w:sz w:val="22"/>
                <w:szCs w:val="22"/>
                <w:lang w:val="ru-RU" w:eastAsia="en-US"/>
              </w:rPr>
              <w:t>Блиц-опрос</w:t>
            </w:r>
          </w:p>
        </w:tc>
        <w:tc>
          <w:tcPr>
            <w:tcW w:w="1959" w:type="dxa"/>
          </w:tcPr>
          <w:p w:rsidR="00D375AB" w:rsidRDefault="005A04D1">
            <w:pPr>
              <w:jc w:val="both"/>
              <w:rPr>
                <w:lang w:val="ru-RU"/>
              </w:rPr>
            </w:pPr>
            <w:r>
              <w:rPr>
                <w:lang w:val="ru-RU"/>
              </w:rPr>
              <w:t>Видеоролик</w:t>
            </w:r>
          </w:p>
        </w:tc>
      </w:tr>
      <w:tr w:rsidR="00D375AB">
        <w:tc>
          <w:tcPr>
            <w:tcW w:w="517" w:type="dxa"/>
          </w:tcPr>
          <w:p w:rsidR="00D375AB" w:rsidRDefault="005A04D1">
            <w:pPr>
              <w:jc w:val="both"/>
              <w:rPr>
                <w:lang w:val="ru-RU"/>
              </w:rPr>
            </w:pPr>
            <w:r>
              <w:rPr>
                <w:lang w:val="ru-RU"/>
              </w:rPr>
              <w:t>20.</w:t>
            </w:r>
          </w:p>
        </w:tc>
        <w:tc>
          <w:tcPr>
            <w:tcW w:w="3099" w:type="dxa"/>
          </w:tcPr>
          <w:p w:rsidR="00D375AB" w:rsidRDefault="005A04D1">
            <w:pPr>
              <w:pStyle w:val="TableParagraph"/>
              <w:spacing w:line="276" w:lineRule="auto"/>
              <w:ind w:left="142" w:right="98"/>
              <w:jc w:val="left"/>
            </w:pPr>
            <w:r>
              <w:t>Союзники России</w:t>
            </w:r>
          </w:p>
        </w:tc>
        <w:tc>
          <w:tcPr>
            <w:tcW w:w="974" w:type="dxa"/>
          </w:tcPr>
          <w:p w:rsidR="00D375AB" w:rsidRDefault="005A04D1">
            <w:r>
              <w:rPr>
                <w:lang w:val="ru-RU"/>
              </w:rPr>
              <w:t>1 ч.</w:t>
            </w:r>
          </w:p>
        </w:tc>
        <w:tc>
          <w:tcPr>
            <w:tcW w:w="2914" w:type="dxa"/>
          </w:tcPr>
          <w:p w:rsidR="00D375AB" w:rsidRDefault="005A04D1">
            <w:pPr>
              <w:tabs>
                <w:tab w:val="left" w:pos="2166"/>
                <w:tab w:val="left" w:pos="3323"/>
                <w:tab w:val="left" w:pos="5288"/>
                <w:tab w:val="left" w:pos="6677"/>
              </w:tabs>
              <w:adjustRightInd/>
              <w:rPr>
                <w:rFonts w:eastAsia="Times New Roman"/>
                <w:sz w:val="22"/>
                <w:szCs w:val="22"/>
                <w:lang w:val="ru-RU" w:eastAsia="en-US"/>
              </w:rPr>
            </w:pPr>
            <w:r>
              <w:rPr>
                <w:rFonts w:eastAsia="Times New Roman"/>
                <w:sz w:val="22"/>
                <w:szCs w:val="22"/>
                <w:lang w:val="ru-RU" w:eastAsia="en-US"/>
              </w:rPr>
              <w:t>Блиц-опрос: «Какие традиционные ценности разделяют союзники?».</w:t>
            </w:r>
          </w:p>
          <w:p w:rsidR="00D375AB" w:rsidRDefault="00D375AB">
            <w:pPr>
              <w:rPr>
                <w:lang w:val="ru-RU"/>
              </w:rPr>
            </w:pPr>
          </w:p>
        </w:tc>
        <w:tc>
          <w:tcPr>
            <w:tcW w:w="1959" w:type="dxa"/>
          </w:tcPr>
          <w:p w:rsidR="00D375AB" w:rsidRDefault="005A04D1">
            <w:pPr>
              <w:jc w:val="both"/>
              <w:rPr>
                <w:lang w:val="ru-RU"/>
              </w:rPr>
            </w:pPr>
            <w:r>
              <w:rPr>
                <w:lang w:val="ru-RU"/>
              </w:rPr>
              <w:t>Познавательные сайты</w:t>
            </w:r>
          </w:p>
        </w:tc>
      </w:tr>
      <w:tr w:rsidR="00D375AB">
        <w:tc>
          <w:tcPr>
            <w:tcW w:w="517" w:type="dxa"/>
          </w:tcPr>
          <w:p w:rsidR="00D375AB" w:rsidRDefault="005A04D1">
            <w:pPr>
              <w:jc w:val="both"/>
              <w:rPr>
                <w:lang w:val="ru-RU"/>
              </w:rPr>
            </w:pPr>
            <w:r>
              <w:rPr>
                <w:lang w:val="ru-RU"/>
              </w:rPr>
              <w:t>21.</w:t>
            </w:r>
          </w:p>
        </w:tc>
        <w:tc>
          <w:tcPr>
            <w:tcW w:w="3099" w:type="dxa"/>
          </w:tcPr>
          <w:p w:rsidR="00D375AB" w:rsidRDefault="005A04D1">
            <w:pPr>
              <w:pStyle w:val="TableParagraph"/>
              <w:spacing w:line="276" w:lineRule="auto"/>
              <w:ind w:left="142" w:right="98"/>
              <w:jc w:val="left"/>
            </w:pPr>
            <w:r>
              <w:t>190 лет со дня рождения Д. Менделеева.</w:t>
            </w:r>
          </w:p>
          <w:p w:rsidR="00D375AB" w:rsidRDefault="005A04D1">
            <w:pPr>
              <w:pStyle w:val="TableParagraph"/>
              <w:spacing w:line="276" w:lineRule="auto"/>
              <w:ind w:left="142" w:right="98"/>
              <w:jc w:val="left"/>
            </w:pPr>
            <w:r>
              <w:t>День российской науки</w:t>
            </w:r>
          </w:p>
        </w:tc>
        <w:tc>
          <w:tcPr>
            <w:tcW w:w="974" w:type="dxa"/>
          </w:tcPr>
          <w:p w:rsidR="00D375AB" w:rsidRDefault="005A04D1">
            <w:r>
              <w:rPr>
                <w:lang w:val="ru-RU"/>
              </w:rPr>
              <w:t>1 ч.</w:t>
            </w:r>
          </w:p>
        </w:tc>
        <w:tc>
          <w:tcPr>
            <w:tcW w:w="2914" w:type="dxa"/>
          </w:tcPr>
          <w:p w:rsidR="00D375AB" w:rsidRDefault="005A04D1">
            <w:pPr>
              <w:rPr>
                <w:lang w:val="ru-RU"/>
              </w:rPr>
            </w:pPr>
            <w:r>
              <w:rPr>
                <w:lang w:val="ru-RU"/>
              </w:rPr>
              <w:t>интерактивное задание</w:t>
            </w:r>
          </w:p>
        </w:tc>
        <w:tc>
          <w:tcPr>
            <w:tcW w:w="1959" w:type="dxa"/>
          </w:tcPr>
          <w:p w:rsidR="00D375AB" w:rsidRDefault="005A04D1">
            <w:pPr>
              <w:jc w:val="both"/>
              <w:rPr>
                <w:lang w:val="ru-RU"/>
              </w:rPr>
            </w:pPr>
            <w:r>
              <w:rPr>
                <w:lang w:val="ru-RU"/>
              </w:rPr>
              <w:t>Интерактивная доска</w:t>
            </w:r>
          </w:p>
        </w:tc>
      </w:tr>
      <w:tr w:rsidR="00D375AB">
        <w:tc>
          <w:tcPr>
            <w:tcW w:w="517" w:type="dxa"/>
          </w:tcPr>
          <w:p w:rsidR="00D375AB" w:rsidRDefault="005A04D1">
            <w:pPr>
              <w:jc w:val="both"/>
              <w:rPr>
                <w:lang w:val="ru-RU"/>
              </w:rPr>
            </w:pPr>
            <w:r>
              <w:rPr>
                <w:lang w:val="ru-RU"/>
              </w:rPr>
              <w:t>22.</w:t>
            </w:r>
          </w:p>
        </w:tc>
        <w:tc>
          <w:tcPr>
            <w:tcW w:w="3099" w:type="dxa"/>
          </w:tcPr>
          <w:p w:rsidR="00D375AB" w:rsidRDefault="005A04D1">
            <w:pPr>
              <w:pStyle w:val="TableParagraph"/>
              <w:spacing w:line="276" w:lineRule="auto"/>
              <w:ind w:left="142" w:right="98"/>
              <w:jc w:val="left"/>
            </w:pPr>
            <w:r>
              <w:t>День первооткрывателя</w:t>
            </w:r>
          </w:p>
        </w:tc>
        <w:tc>
          <w:tcPr>
            <w:tcW w:w="974" w:type="dxa"/>
          </w:tcPr>
          <w:p w:rsidR="00D375AB" w:rsidRDefault="005A04D1">
            <w:r>
              <w:rPr>
                <w:lang w:val="ru-RU"/>
              </w:rPr>
              <w:t>1 ч.</w:t>
            </w:r>
          </w:p>
        </w:tc>
        <w:tc>
          <w:tcPr>
            <w:tcW w:w="2914" w:type="dxa"/>
          </w:tcPr>
          <w:p w:rsidR="00D375AB" w:rsidRDefault="005A04D1">
            <w:pPr>
              <w:rPr>
                <w:sz w:val="22"/>
                <w:szCs w:val="22"/>
              </w:rPr>
            </w:pPr>
            <w:r>
              <w:rPr>
                <w:rFonts w:eastAsia="Times New Roman"/>
                <w:sz w:val="22"/>
                <w:szCs w:val="22"/>
                <w:lang w:val="ru-RU" w:eastAsia="en-US"/>
              </w:rPr>
              <w:t xml:space="preserve">Игра </w:t>
            </w:r>
            <w:r>
              <w:rPr>
                <w:rFonts w:eastAsia="Times New Roman"/>
                <w:sz w:val="22"/>
                <w:szCs w:val="22"/>
                <w:lang w:val="ru-RU" w:eastAsia="en-US"/>
              </w:rPr>
              <w:t>«Своя игра»</w:t>
            </w:r>
          </w:p>
        </w:tc>
        <w:tc>
          <w:tcPr>
            <w:tcW w:w="1959" w:type="dxa"/>
          </w:tcPr>
          <w:p w:rsidR="00D375AB" w:rsidRDefault="005A04D1">
            <w:pPr>
              <w:jc w:val="both"/>
              <w:rPr>
                <w:lang w:val="ru-RU"/>
              </w:rPr>
            </w:pPr>
            <w:r>
              <w:rPr>
                <w:lang w:val="ru-RU"/>
              </w:rPr>
              <w:t>Видеоматериалы</w:t>
            </w:r>
          </w:p>
        </w:tc>
      </w:tr>
      <w:tr w:rsidR="00D375AB">
        <w:tc>
          <w:tcPr>
            <w:tcW w:w="517" w:type="dxa"/>
          </w:tcPr>
          <w:p w:rsidR="00D375AB" w:rsidRDefault="005A04D1">
            <w:pPr>
              <w:jc w:val="both"/>
              <w:rPr>
                <w:lang w:val="ru-RU"/>
              </w:rPr>
            </w:pPr>
            <w:r>
              <w:rPr>
                <w:lang w:val="ru-RU"/>
              </w:rPr>
              <w:t>23.</w:t>
            </w:r>
          </w:p>
        </w:tc>
        <w:tc>
          <w:tcPr>
            <w:tcW w:w="3099" w:type="dxa"/>
          </w:tcPr>
          <w:p w:rsidR="00D375AB" w:rsidRDefault="005A04D1">
            <w:pPr>
              <w:pStyle w:val="TableParagraph"/>
              <w:spacing w:line="276" w:lineRule="auto"/>
              <w:ind w:left="142" w:right="98"/>
              <w:jc w:val="left"/>
            </w:pPr>
            <w:r>
              <w:t>День защитника Отечества.</w:t>
            </w:r>
          </w:p>
          <w:p w:rsidR="00D375AB" w:rsidRDefault="005A04D1">
            <w:pPr>
              <w:pStyle w:val="TableParagraph"/>
              <w:spacing w:line="276" w:lineRule="auto"/>
              <w:ind w:left="142" w:right="98"/>
              <w:jc w:val="left"/>
            </w:pPr>
            <w:r>
              <w:t>280 лет со дня рождения Федора Ушакова</w:t>
            </w:r>
          </w:p>
        </w:tc>
        <w:tc>
          <w:tcPr>
            <w:tcW w:w="974" w:type="dxa"/>
          </w:tcPr>
          <w:p w:rsidR="00D375AB" w:rsidRDefault="005A04D1">
            <w:r>
              <w:rPr>
                <w:lang w:val="ru-RU"/>
              </w:rPr>
              <w:t>1 ч.</w:t>
            </w:r>
          </w:p>
        </w:tc>
        <w:tc>
          <w:tcPr>
            <w:tcW w:w="2914" w:type="dxa"/>
          </w:tcPr>
          <w:p w:rsidR="00D375AB" w:rsidRDefault="005A04D1">
            <w:pPr>
              <w:rPr>
                <w:lang w:val="ru-RU"/>
              </w:rPr>
            </w:pPr>
            <w:r>
              <w:rPr>
                <w:lang w:val="ru-RU"/>
              </w:rPr>
              <w:t>интерактивное задание</w:t>
            </w:r>
          </w:p>
        </w:tc>
        <w:tc>
          <w:tcPr>
            <w:tcW w:w="1959" w:type="dxa"/>
          </w:tcPr>
          <w:p w:rsidR="00D375AB" w:rsidRDefault="005A04D1">
            <w:pPr>
              <w:jc w:val="both"/>
              <w:rPr>
                <w:lang w:val="ru-RU"/>
              </w:rPr>
            </w:pPr>
            <w:r>
              <w:rPr>
                <w:lang w:val="ru-RU"/>
              </w:rPr>
              <w:t>Видеоролики</w:t>
            </w:r>
          </w:p>
        </w:tc>
      </w:tr>
      <w:tr w:rsidR="00D375AB">
        <w:tc>
          <w:tcPr>
            <w:tcW w:w="517" w:type="dxa"/>
          </w:tcPr>
          <w:p w:rsidR="00D375AB" w:rsidRDefault="005A04D1">
            <w:pPr>
              <w:jc w:val="both"/>
              <w:rPr>
                <w:lang w:val="ru-RU"/>
              </w:rPr>
            </w:pPr>
            <w:r>
              <w:rPr>
                <w:lang w:val="ru-RU"/>
              </w:rPr>
              <w:t>24.</w:t>
            </w:r>
          </w:p>
        </w:tc>
        <w:tc>
          <w:tcPr>
            <w:tcW w:w="3099" w:type="dxa"/>
          </w:tcPr>
          <w:p w:rsidR="00D375AB" w:rsidRDefault="005A04D1">
            <w:pPr>
              <w:pStyle w:val="TableParagraph"/>
              <w:spacing w:line="276" w:lineRule="auto"/>
              <w:ind w:left="142" w:right="98"/>
              <w:jc w:val="left"/>
            </w:pPr>
            <w:r>
              <w:t>Как найти свое место в обществе</w:t>
            </w:r>
          </w:p>
        </w:tc>
        <w:tc>
          <w:tcPr>
            <w:tcW w:w="974" w:type="dxa"/>
          </w:tcPr>
          <w:p w:rsidR="00D375AB" w:rsidRDefault="005A04D1">
            <w:r>
              <w:rPr>
                <w:lang w:val="ru-RU"/>
              </w:rPr>
              <w:t>1 ч.</w:t>
            </w:r>
          </w:p>
        </w:tc>
        <w:tc>
          <w:tcPr>
            <w:tcW w:w="2914" w:type="dxa"/>
          </w:tcPr>
          <w:p w:rsidR="00D375AB" w:rsidRDefault="005A04D1">
            <w:pPr>
              <w:rPr>
                <w:sz w:val="22"/>
                <w:szCs w:val="22"/>
                <w:lang w:val="ru-RU"/>
              </w:rPr>
            </w:pPr>
            <w:r>
              <w:rPr>
                <w:rFonts w:eastAsia="Times New Roman"/>
                <w:sz w:val="22"/>
                <w:szCs w:val="22"/>
                <w:lang w:val="ru-RU" w:eastAsia="en-US"/>
              </w:rPr>
              <w:t>Групповая работа «Что я возьму с собой во взрослую жизнь?»</w:t>
            </w:r>
          </w:p>
        </w:tc>
        <w:tc>
          <w:tcPr>
            <w:tcW w:w="1959" w:type="dxa"/>
          </w:tcPr>
          <w:p w:rsidR="00D375AB" w:rsidRDefault="005A04D1">
            <w:pPr>
              <w:jc w:val="both"/>
              <w:rPr>
                <w:lang w:val="ru-RU"/>
              </w:rPr>
            </w:pPr>
            <w:r>
              <w:rPr>
                <w:lang w:val="ru-RU"/>
              </w:rPr>
              <w:t>Видеоряд</w:t>
            </w:r>
          </w:p>
        </w:tc>
      </w:tr>
      <w:tr w:rsidR="00D375AB">
        <w:tc>
          <w:tcPr>
            <w:tcW w:w="517" w:type="dxa"/>
          </w:tcPr>
          <w:p w:rsidR="00D375AB" w:rsidRDefault="005A04D1">
            <w:pPr>
              <w:jc w:val="both"/>
              <w:rPr>
                <w:lang w:val="ru-RU"/>
              </w:rPr>
            </w:pPr>
            <w:r>
              <w:rPr>
                <w:lang w:val="ru-RU"/>
              </w:rPr>
              <w:t>25.</w:t>
            </w:r>
          </w:p>
        </w:tc>
        <w:tc>
          <w:tcPr>
            <w:tcW w:w="3099" w:type="dxa"/>
          </w:tcPr>
          <w:p w:rsidR="00D375AB" w:rsidRDefault="005A04D1">
            <w:pPr>
              <w:pStyle w:val="TableParagraph"/>
              <w:spacing w:line="276" w:lineRule="auto"/>
              <w:ind w:left="142" w:right="98"/>
              <w:jc w:val="left"/>
            </w:pPr>
            <w:r>
              <w:t>Всемирный фестиваль молодежи</w:t>
            </w:r>
          </w:p>
        </w:tc>
        <w:tc>
          <w:tcPr>
            <w:tcW w:w="974" w:type="dxa"/>
          </w:tcPr>
          <w:p w:rsidR="00D375AB" w:rsidRDefault="005A04D1">
            <w:r>
              <w:rPr>
                <w:lang w:val="ru-RU"/>
              </w:rPr>
              <w:t>1 ч.</w:t>
            </w:r>
          </w:p>
        </w:tc>
        <w:tc>
          <w:tcPr>
            <w:tcW w:w="2914" w:type="dxa"/>
          </w:tcPr>
          <w:p w:rsidR="00D375AB" w:rsidRDefault="005A04D1">
            <w:pPr>
              <w:adjustRightInd/>
              <w:spacing w:line="276" w:lineRule="auto"/>
              <w:ind w:left="107" w:right="99" w:firstLine="339"/>
              <w:rPr>
                <w:rFonts w:eastAsia="Times New Roman"/>
                <w:sz w:val="22"/>
                <w:szCs w:val="22"/>
                <w:lang w:val="ru-RU" w:eastAsia="en-US"/>
              </w:rPr>
            </w:pPr>
            <w:r>
              <w:rPr>
                <w:rFonts w:eastAsia="Times New Roman"/>
                <w:sz w:val="22"/>
                <w:szCs w:val="22"/>
                <w:lang w:val="ru-RU" w:eastAsia="en-US"/>
              </w:rPr>
              <w:t>Групповая работа по созданию кластера «Всемирный фестиваль молодежи».</w:t>
            </w:r>
          </w:p>
        </w:tc>
        <w:tc>
          <w:tcPr>
            <w:tcW w:w="1959" w:type="dxa"/>
          </w:tcPr>
          <w:p w:rsidR="00D375AB" w:rsidRDefault="005A04D1">
            <w:pPr>
              <w:jc w:val="both"/>
              <w:rPr>
                <w:lang w:val="ru-RU"/>
              </w:rPr>
            </w:pPr>
            <w:r>
              <w:rPr>
                <w:lang w:val="ru-RU"/>
              </w:rPr>
              <w:t>Интернет</w:t>
            </w:r>
          </w:p>
        </w:tc>
      </w:tr>
      <w:tr w:rsidR="00D375AB">
        <w:tc>
          <w:tcPr>
            <w:tcW w:w="517" w:type="dxa"/>
          </w:tcPr>
          <w:p w:rsidR="00D375AB" w:rsidRDefault="005A04D1">
            <w:pPr>
              <w:jc w:val="both"/>
              <w:rPr>
                <w:lang w:val="ru-RU"/>
              </w:rPr>
            </w:pPr>
            <w:r>
              <w:rPr>
                <w:lang w:val="ru-RU"/>
              </w:rPr>
              <w:t>26.</w:t>
            </w:r>
          </w:p>
        </w:tc>
        <w:tc>
          <w:tcPr>
            <w:tcW w:w="3099" w:type="dxa"/>
          </w:tcPr>
          <w:p w:rsidR="00D375AB" w:rsidRDefault="005A04D1">
            <w:pPr>
              <w:pStyle w:val="TableParagraph"/>
              <w:spacing w:line="276" w:lineRule="auto"/>
              <w:ind w:left="142" w:right="98"/>
              <w:jc w:val="left"/>
            </w:pPr>
            <w:r>
              <w:t>«Первым делом самолеты».</w:t>
            </w:r>
          </w:p>
          <w:p w:rsidR="00D375AB" w:rsidRDefault="005A04D1">
            <w:pPr>
              <w:pStyle w:val="TableParagraph"/>
              <w:spacing w:line="276" w:lineRule="auto"/>
              <w:ind w:left="142" w:right="98"/>
              <w:jc w:val="left"/>
            </w:pPr>
            <w:r>
              <w:t>О гражданской авиации</w:t>
            </w:r>
          </w:p>
        </w:tc>
        <w:tc>
          <w:tcPr>
            <w:tcW w:w="974" w:type="dxa"/>
          </w:tcPr>
          <w:p w:rsidR="00D375AB" w:rsidRDefault="005A04D1">
            <w:r>
              <w:rPr>
                <w:lang w:val="ru-RU"/>
              </w:rPr>
              <w:t>1 ч.</w:t>
            </w:r>
          </w:p>
        </w:tc>
        <w:tc>
          <w:tcPr>
            <w:tcW w:w="2914" w:type="dxa"/>
          </w:tcPr>
          <w:p w:rsidR="00D375AB" w:rsidRDefault="005A04D1">
            <w:pPr>
              <w:rPr>
                <w:lang w:val="ru-RU"/>
              </w:rPr>
            </w:pPr>
            <w:r>
              <w:rPr>
                <w:lang w:val="ru-RU"/>
              </w:rPr>
              <w:t>Творческая лаборатория</w:t>
            </w:r>
          </w:p>
        </w:tc>
        <w:tc>
          <w:tcPr>
            <w:tcW w:w="1959" w:type="dxa"/>
          </w:tcPr>
          <w:p w:rsidR="00D375AB" w:rsidRDefault="005A04D1">
            <w:pPr>
              <w:jc w:val="both"/>
              <w:rPr>
                <w:lang w:val="ru-RU"/>
              </w:rPr>
            </w:pPr>
            <w:r>
              <w:rPr>
                <w:lang w:val="ru-RU"/>
              </w:rPr>
              <w:t>Видеосюжеты</w:t>
            </w:r>
          </w:p>
        </w:tc>
      </w:tr>
      <w:tr w:rsidR="00D375AB">
        <w:tc>
          <w:tcPr>
            <w:tcW w:w="517" w:type="dxa"/>
          </w:tcPr>
          <w:p w:rsidR="00D375AB" w:rsidRDefault="005A04D1">
            <w:pPr>
              <w:jc w:val="both"/>
              <w:rPr>
                <w:lang w:val="ru-RU"/>
              </w:rPr>
            </w:pPr>
            <w:r>
              <w:rPr>
                <w:lang w:val="ru-RU"/>
              </w:rPr>
              <w:t>27.</w:t>
            </w:r>
          </w:p>
        </w:tc>
        <w:tc>
          <w:tcPr>
            <w:tcW w:w="3099" w:type="dxa"/>
          </w:tcPr>
          <w:p w:rsidR="00D375AB" w:rsidRDefault="005A04D1">
            <w:pPr>
              <w:pStyle w:val="TableParagraph"/>
              <w:spacing w:line="276" w:lineRule="auto"/>
              <w:ind w:left="142" w:right="98"/>
              <w:jc w:val="left"/>
            </w:pPr>
            <w:r>
              <w:t>Крым. Путь домой</w:t>
            </w:r>
          </w:p>
        </w:tc>
        <w:tc>
          <w:tcPr>
            <w:tcW w:w="974" w:type="dxa"/>
          </w:tcPr>
          <w:p w:rsidR="00D375AB" w:rsidRDefault="005A04D1">
            <w:pPr>
              <w:rPr>
                <w:lang w:val="ru-RU"/>
              </w:rPr>
            </w:pPr>
            <w:r>
              <w:rPr>
                <w:lang w:val="ru-RU"/>
              </w:rPr>
              <w:t>1 ч.</w:t>
            </w:r>
          </w:p>
        </w:tc>
        <w:tc>
          <w:tcPr>
            <w:tcW w:w="2914" w:type="dxa"/>
          </w:tcPr>
          <w:p w:rsidR="00D375AB" w:rsidRDefault="005A04D1">
            <w:r>
              <w:rPr>
                <w:lang w:val="ru-RU"/>
              </w:rPr>
              <w:t xml:space="preserve">Работа с интерактивной </w:t>
            </w:r>
            <w:r>
              <w:rPr>
                <w:lang w:val="ru-RU"/>
              </w:rPr>
              <w:t>карто</w:t>
            </w:r>
            <w:r>
              <w:t>й</w:t>
            </w:r>
          </w:p>
        </w:tc>
        <w:tc>
          <w:tcPr>
            <w:tcW w:w="1959" w:type="dxa"/>
          </w:tcPr>
          <w:p w:rsidR="00D375AB" w:rsidRDefault="005A04D1">
            <w:pPr>
              <w:jc w:val="both"/>
            </w:pPr>
            <w:r>
              <w:t xml:space="preserve">Карта России </w:t>
            </w:r>
          </w:p>
        </w:tc>
      </w:tr>
      <w:tr w:rsidR="00D375AB">
        <w:tc>
          <w:tcPr>
            <w:tcW w:w="517" w:type="dxa"/>
          </w:tcPr>
          <w:p w:rsidR="00D375AB" w:rsidRDefault="005A04D1">
            <w:pPr>
              <w:jc w:val="both"/>
              <w:rPr>
                <w:lang w:val="ru-RU"/>
              </w:rPr>
            </w:pPr>
            <w:r>
              <w:rPr>
                <w:lang w:val="ru-RU"/>
              </w:rPr>
              <w:t>28.</w:t>
            </w:r>
          </w:p>
        </w:tc>
        <w:tc>
          <w:tcPr>
            <w:tcW w:w="3099" w:type="dxa"/>
          </w:tcPr>
          <w:p w:rsidR="00D375AB" w:rsidRDefault="005A04D1">
            <w:pPr>
              <w:pStyle w:val="TableParagraph"/>
              <w:spacing w:line="276" w:lineRule="auto"/>
              <w:ind w:left="142" w:right="98"/>
              <w:jc w:val="left"/>
            </w:pPr>
            <w:r>
              <w:t>Россия - здоровая держава</w:t>
            </w:r>
          </w:p>
        </w:tc>
        <w:tc>
          <w:tcPr>
            <w:tcW w:w="974" w:type="dxa"/>
          </w:tcPr>
          <w:p w:rsidR="00D375AB" w:rsidRDefault="005A04D1">
            <w:pPr>
              <w:rPr>
                <w:lang w:val="ru-RU"/>
              </w:rPr>
            </w:pPr>
            <w:r>
              <w:rPr>
                <w:lang w:val="ru-RU"/>
              </w:rPr>
              <w:t>1 ч.</w:t>
            </w:r>
          </w:p>
        </w:tc>
        <w:tc>
          <w:tcPr>
            <w:tcW w:w="2914" w:type="dxa"/>
          </w:tcPr>
          <w:p w:rsidR="00D375AB" w:rsidRDefault="005A04D1">
            <w:pPr>
              <w:rPr>
                <w:lang w:val="ru-RU"/>
              </w:rPr>
            </w:pPr>
            <w:r>
              <w:rPr>
                <w:lang w:val="ru-RU"/>
              </w:rPr>
              <w:t>Работа с историческими документами</w:t>
            </w:r>
          </w:p>
        </w:tc>
        <w:tc>
          <w:tcPr>
            <w:tcW w:w="1959" w:type="dxa"/>
          </w:tcPr>
          <w:p w:rsidR="00D375AB" w:rsidRDefault="005A04D1">
            <w:pPr>
              <w:jc w:val="both"/>
              <w:rPr>
                <w:lang w:val="ru-RU"/>
              </w:rPr>
            </w:pPr>
            <w:r>
              <w:rPr>
                <w:lang w:val="ru-RU"/>
              </w:rPr>
              <w:t>Интернет-ресурсы</w:t>
            </w:r>
          </w:p>
        </w:tc>
      </w:tr>
      <w:tr w:rsidR="00D375AB">
        <w:tc>
          <w:tcPr>
            <w:tcW w:w="517" w:type="dxa"/>
          </w:tcPr>
          <w:p w:rsidR="00D375AB" w:rsidRDefault="005A04D1">
            <w:pPr>
              <w:jc w:val="both"/>
              <w:rPr>
                <w:lang w:val="ru-RU"/>
              </w:rPr>
            </w:pPr>
            <w:r>
              <w:rPr>
                <w:lang w:val="ru-RU"/>
              </w:rPr>
              <w:t>29.</w:t>
            </w:r>
          </w:p>
        </w:tc>
        <w:tc>
          <w:tcPr>
            <w:tcW w:w="3099" w:type="dxa"/>
          </w:tcPr>
          <w:p w:rsidR="00D375AB" w:rsidRDefault="005A04D1">
            <w:pPr>
              <w:rPr>
                <w:sz w:val="22"/>
                <w:szCs w:val="22"/>
                <w:lang w:val="ru-RU"/>
              </w:rPr>
            </w:pPr>
            <w:r>
              <w:rPr>
                <w:rFonts w:eastAsia="Times New Roman"/>
                <w:sz w:val="22"/>
                <w:szCs w:val="22"/>
                <w:lang w:val="ru-RU" w:eastAsia="en-US"/>
              </w:rPr>
              <w:t>Цирк! Цирк! Цирк! (К Международному дню цирка)</w:t>
            </w:r>
          </w:p>
        </w:tc>
        <w:tc>
          <w:tcPr>
            <w:tcW w:w="974" w:type="dxa"/>
          </w:tcPr>
          <w:p w:rsidR="00D375AB" w:rsidRDefault="005A04D1">
            <w:r>
              <w:rPr>
                <w:lang w:val="ru-RU"/>
              </w:rPr>
              <w:t>1 ч.</w:t>
            </w:r>
          </w:p>
        </w:tc>
        <w:tc>
          <w:tcPr>
            <w:tcW w:w="2914" w:type="dxa"/>
          </w:tcPr>
          <w:p w:rsidR="00D375AB" w:rsidRDefault="005A04D1">
            <w:pPr>
              <w:rPr>
                <w:lang w:val="ru-RU"/>
              </w:rPr>
            </w:pPr>
            <w:r>
              <w:rPr>
                <w:rFonts w:eastAsia="Times New Roman"/>
                <w:sz w:val="22"/>
                <w:szCs w:val="22"/>
                <w:lang w:val="ru-RU" w:eastAsia="en-US"/>
              </w:rPr>
              <w:t>Видео-викторина «Клоун»</w:t>
            </w:r>
            <w:r>
              <w:rPr>
                <w:sz w:val="22"/>
                <w:szCs w:val="22"/>
                <w:lang w:val="ru-RU"/>
              </w:rPr>
              <w:t>.</w:t>
            </w:r>
            <w:r>
              <w:rPr>
                <w:lang w:val="ru-RU"/>
              </w:rPr>
              <w:t xml:space="preserve"> Групповая работа.</w:t>
            </w:r>
          </w:p>
        </w:tc>
        <w:tc>
          <w:tcPr>
            <w:tcW w:w="1959" w:type="dxa"/>
          </w:tcPr>
          <w:p w:rsidR="00D375AB" w:rsidRDefault="005A04D1">
            <w:pPr>
              <w:jc w:val="both"/>
              <w:rPr>
                <w:lang w:val="ru-RU"/>
              </w:rPr>
            </w:pPr>
            <w:r>
              <w:rPr>
                <w:lang w:val="ru-RU"/>
              </w:rPr>
              <w:t>Презентации</w:t>
            </w:r>
          </w:p>
          <w:p w:rsidR="00D375AB" w:rsidRDefault="005A04D1">
            <w:pPr>
              <w:jc w:val="both"/>
              <w:rPr>
                <w:lang w:val="ru-RU"/>
              </w:rPr>
            </w:pPr>
            <w:r>
              <w:rPr>
                <w:lang w:val="ru-RU"/>
              </w:rPr>
              <w:t>Интерактивная доска</w:t>
            </w:r>
          </w:p>
        </w:tc>
      </w:tr>
      <w:tr w:rsidR="00D375AB">
        <w:tc>
          <w:tcPr>
            <w:tcW w:w="517" w:type="dxa"/>
          </w:tcPr>
          <w:p w:rsidR="00D375AB" w:rsidRDefault="005A04D1">
            <w:pPr>
              <w:jc w:val="both"/>
              <w:rPr>
                <w:lang w:val="ru-RU"/>
              </w:rPr>
            </w:pPr>
            <w:r>
              <w:rPr>
                <w:lang w:val="ru-RU"/>
              </w:rPr>
              <w:t>30.</w:t>
            </w:r>
          </w:p>
        </w:tc>
        <w:tc>
          <w:tcPr>
            <w:tcW w:w="3099" w:type="dxa"/>
          </w:tcPr>
          <w:p w:rsidR="00D375AB" w:rsidRDefault="005A04D1">
            <w:pPr>
              <w:pStyle w:val="TableParagraph"/>
              <w:spacing w:line="276" w:lineRule="auto"/>
              <w:ind w:left="142" w:right="98"/>
              <w:jc w:val="left"/>
            </w:pPr>
            <w:r>
              <w:t xml:space="preserve">«Я вижу </w:t>
            </w:r>
            <w:r>
              <w:t>Землю! Это так красиво».</w:t>
            </w:r>
          </w:p>
        </w:tc>
        <w:tc>
          <w:tcPr>
            <w:tcW w:w="974" w:type="dxa"/>
          </w:tcPr>
          <w:p w:rsidR="00D375AB" w:rsidRDefault="005A04D1">
            <w:pPr>
              <w:rPr>
                <w:lang w:val="ru-RU"/>
              </w:rPr>
            </w:pPr>
            <w:r>
              <w:rPr>
                <w:lang w:val="ru-RU"/>
              </w:rPr>
              <w:t>1 ч.</w:t>
            </w:r>
          </w:p>
        </w:tc>
        <w:tc>
          <w:tcPr>
            <w:tcW w:w="2914" w:type="dxa"/>
          </w:tcPr>
          <w:p w:rsidR="00D375AB" w:rsidRDefault="005A04D1">
            <w:pPr>
              <w:rPr>
                <w:sz w:val="22"/>
                <w:szCs w:val="22"/>
                <w:lang w:val="ru-RU"/>
              </w:rPr>
            </w:pPr>
            <w:r>
              <w:rPr>
                <w:rFonts w:eastAsia="Times New Roman"/>
                <w:sz w:val="22"/>
                <w:szCs w:val="22"/>
                <w:lang w:val="ru-RU" w:eastAsia="en-US"/>
              </w:rPr>
              <w:t>Обсуждение фильма «Вызов»</w:t>
            </w:r>
          </w:p>
        </w:tc>
        <w:tc>
          <w:tcPr>
            <w:tcW w:w="1959" w:type="dxa"/>
          </w:tcPr>
          <w:p w:rsidR="00D375AB" w:rsidRDefault="005A04D1">
            <w:pPr>
              <w:jc w:val="both"/>
              <w:rPr>
                <w:lang w:val="ru-RU"/>
              </w:rPr>
            </w:pPr>
            <w:r>
              <w:rPr>
                <w:lang w:val="ru-RU"/>
              </w:rPr>
              <w:t>Видеоряд</w:t>
            </w:r>
          </w:p>
        </w:tc>
      </w:tr>
      <w:tr w:rsidR="00D375AB">
        <w:tc>
          <w:tcPr>
            <w:tcW w:w="517" w:type="dxa"/>
          </w:tcPr>
          <w:p w:rsidR="00D375AB" w:rsidRDefault="005A04D1">
            <w:pPr>
              <w:jc w:val="both"/>
              <w:rPr>
                <w:lang w:val="ru-RU"/>
              </w:rPr>
            </w:pPr>
            <w:r>
              <w:rPr>
                <w:lang w:val="ru-RU"/>
              </w:rPr>
              <w:t>31.</w:t>
            </w:r>
          </w:p>
        </w:tc>
        <w:tc>
          <w:tcPr>
            <w:tcW w:w="3099" w:type="dxa"/>
          </w:tcPr>
          <w:p w:rsidR="00D375AB" w:rsidRDefault="005A04D1">
            <w:pPr>
              <w:pStyle w:val="TableParagraph"/>
              <w:spacing w:line="276" w:lineRule="auto"/>
              <w:ind w:left="142" w:right="98"/>
              <w:jc w:val="left"/>
            </w:pPr>
            <w:r>
              <w:t>215-летие со дня рождения Н. В. Гоголя</w:t>
            </w:r>
          </w:p>
        </w:tc>
        <w:tc>
          <w:tcPr>
            <w:tcW w:w="974" w:type="dxa"/>
          </w:tcPr>
          <w:p w:rsidR="00D375AB" w:rsidRDefault="005A04D1">
            <w:pPr>
              <w:rPr>
                <w:lang w:val="ru-RU"/>
              </w:rPr>
            </w:pPr>
            <w:r>
              <w:rPr>
                <w:lang w:val="ru-RU"/>
              </w:rPr>
              <w:t>1 ч.</w:t>
            </w:r>
          </w:p>
        </w:tc>
        <w:tc>
          <w:tcPr>
            <w:tcW w:w="2914" w:type="dxa"/>
          </w:tcPr>
          <w:p w:rsidR="00D375AB" w:rsidRDefault="005A04D1">
            <w:pPr>
              <w:rPr>
                <w:lang w:val="ru-RU"/>
              </w:rPr>
            </w:pPr>
            <w:r>
              <w:rPr>
                <w:lang w:val="ru-RU"/>
              </w:rPr>
              <w:t>Литературная гостиная</w:t>
            </w:r>
          </w:p>
        </w:tc>
        <w:tc>
          <w:tcPr>
            <w:tcW w:w="1959" w:type="dxa"/>
          </w:tcPr>
          <w:p w:rsidR="00D375AB" w:rsidRDefault="005A04D1">
            <w:pPr>
              <w:jc w:val="both"/>
              <w:rPr>
                <w:lang w:val="ru-RU"/>
              </w:rPr>
            </w:pPr>
            <w:r>
              <w:rPr>
                <w:lang w:val="ru-RU"/>
              </w:rPr>
              <w:t>Видеоряд</w:t>
            </w:r>
          </w:p>
        </w:tc>
      </w:tr>
      <w:tr w:rsidR="00D375AB">
        <w:tc>
          <w:tcPr>
            <w:tcW w:w="517" w:type="dxa"/>
          </w:tcPr>
          <w:p w:rsidR="00D375AB" w:rsidRDefault="005A04D1">
            <w:pPr>
              <w:jc w:val="both"/>
              <w:rPr>
                <w:lang w:val="ru-RU"/>
              </w:rPr>
            </w:pPr>
            <w:r>
              <w:rPr>
                <w:lang w:val="ru-RU"/>
              </w:rPr>
              <w:t>32.</w:t>
            </w:r>
          </w:p>
        </w:tc>
        <w:tc>
          <w:tcPr>
            <w:tcW w:w="3099" w:type="dxa"/>
          </w:tcPr>
          <w:p w:rsidR="00D375AB" w:rsidRDefault="005A04D1">
            <w:pPr>
              <w:rPr>
                <w:sz w:val="22"/>
                <w:szCs w:val="22"/>
                <w:lang w:val="ru-RU"/>
              </w:rPr>
            </w:pPr>
            <w:r>
              <w:rPr>
                <w:rFonts w:eastAsia="Times New Roman"/>
                <w:sz w:val="22"/>
                <w:szCs w:val="22"/>
                <w:lang w:val="ru-RU" w:eastAsia="en-US"/>
              </w:rPr>
              <w:t>Экологичное потребление</w:t>
            </w:r>
          </w:p>
        </w:tc>
        <w:tc>
          <w:tcPr>
            <w:tcW w:w="974" w:type="dxa"/>
          </w:tcPr>
          <w:p w:rsidR="00D375AB" w:rsidRDefault="005A04D1">
            <w:r>
              <w:rPr>
                <w:lang w:val="ru-RU"/>
              </w:rPr>
              <w:t>1 ч.</w:t>
            </w:r>
          </w:p>
        </w:tc>
        <w:tc>
          <w:tcPr>
            <w:tcW w:w="2914" w:type="dxa"/>
          </w:tcPr>
          <w:p w:rsidR="00D375AB" w:rsidRDefault="005A04D1">
            <w:pPr>
              <w:rPr>
                <w:lang w:val="ru-RU"/>
              </w:rPr>
            </w:pPr>
            <w:r>
              <w:rPr>
                <w:lang w:val="ru-RU"/>
              </w:rPr>
              <w:t>Групповая работа</w:t>
            </w:r>
          </w:p>
        </w:tc>
        <w:tc>
          <w:tcPr>
            <w:tcW w:w="1959" w:type="dxa"/>
          </w:tcPr>
          <w:p w:rsidR="00D375AB" w:rsidRDefault="005A04D1">
            <w:pPr>
              <w:jc w:val="both"/>
              <w:rPr>
                <w:lang w:val="ru-RU"/>
              </w:rPr>
            </w:pPr>
            <w:r>
              <w:rPr>
                <w:lang w:val="ru-RU"/>
              </w:rPr>
              <w:t>Презентация, видеорлик</w:t>
            </w:r>
          </w:p>
        </w:tc>
      </w:tr>
      <w:tr w:rsidR="00D375AB">
        <w:tc>
          <w:tcPr>
            <w:tcW w:w="517" w:type="dxa"/>
          </w:tcPr>
          <w:p w:rsidR="00D375AB" w:rsidRDefault="005A04D1">
            <w:pPr>
              <w:jc w:val="both"/>
              <w:rPr>
                <w:lang w:val="ru-RU"/>
              </w:rPr>
            </w:pPr>
            <w:r>
              <w:rPr>
                <w:lang w:val="ru-RU"/>
              </w:rPr>
              <w:t>33.</w:t>
            </w:r>
          </w:p>
        </w:tc>
        <w:tc>
          <w:tcPr>
            <w:tcW w:w="3099" w:type="dxa"/>
          </w:tcPr>
          <w:p w:rsidR="00D375AB" w:rsidRDefault="005A04D1">
            <w:pPr>
              <w:adjustRightInd/>
              <w:spacing w:line="276" w:lineRule="auto"/>
              <w:ind w:left="142" w:right="98"/>
              <w:rPr>
                <w:rFonts w:eastAsia="Times New Roman"/>
                <w:sz w:val="22"/>
                <w:szCs w:val="22"/>
                <w:lang w:val="ru-RU" w:eastAsia="en-US"/>
              </w:rPr>
            </w:pPr>
            <w:r>
              <w:rPr>
                <w:rFonts w:eastAsia="Times New Roman"/>
                <w:sz w:val="22"/>
                <w:szCs w:val="22"/>
                <w:lang w:val="ru-RU" w:eastAsia="en-US"/>
              </w:rPr>
              <w:t>Будь готов!</w:t>
            </w:r>
          </w:p>
          <w:p w:rsidR="00D375AB" w:rsidRDefault="005A04D1">
            <w:pPr>
              <w:rPr>
                <w:lang w:val="ru-RU"/>
              </w:rPr>
            </w:pPr>
            <w:r>
              <w:rPr>
                <w:rFonts w:eastAsia="Times New Roman"/>
                <w:sz w:val="22"/>
                <w:szCs w:val="22"/>
                <w:lang w:val="ru-RU" w:eastAsia="en-US"/>
              </w:rPr>
              <w:t xml:space="preserve">Ко дню детских </w:t>
            </w:r>
            <w:r>
              <w:rPr>
                <w:rFonts w:eastAsia="Times New Roman"/>
                <w:sz w:val="22"/>
                <w:szCs w:val="22"/>
                <w:lang w:val="ru-RU" w:eastAsia="en-US"/>
              </w:rPr>
              <w:lastRenderedPageBreak/>
              <w:t>общественных организаций</w:t>
            </w:r>
          </w:p>
        </w:tc>
        <w:tc>
          <w:tcPr>
            <w:tcW w:w="974" w:type="dxa"/>
          </w:tcPr>
          <w:p w:rsidR="00D375AB" w:rsidRDefault="005A04D1">
            <w:pPr>
              <w:rPr>
                <w:lang w:val="ru-RU"/>
              </w:rPr>
            </w:pPr>
            <w:r>
              <w:rPr>
                <w:lang w:val="ru-RU"/>
              </w:rPr>
              <w:lastRenderedPageBreak/>
              <w:t>1 ч.</w:t>
            </w:r>
          </w:p>
        </w:tc>
        <w:tc>
          <w:tcPr>
            <w:tcW w:w="2914" w:type="dxa"/>
          </w:tcPr>
          <w:p w:rsidR="00D375AB" w:rsidRDefault="005A04D1">
            <w:pPr>
              <w:rPr>
                <w:lang w:val="ru-RU"/>
              </w:rPr>
            </w:pPr>
            <w:r>
              <w:rPr>
                <w:lang w:val="ru-RU"/>
              </w:rPr>
              <w:t>Творческий флэшмоб</w:t>
            </w:r>
          </w:p>
        </w:tc>
        <w:tc>
          <w:tcPr>
            <w:tcW w:w="1959" w:type="dxa"/>
          </w:tcPr>
          <w:p w:rsidR="00D375AB" w:rsidRDefault="005A04D1">
            <w:pPr>
              <w:jc w:val="both"/>
              <w:rPr>
                <w:lang w:val="ru-RU"/>
              </w:rPr>
            </w:pPr>
            <w:r>
              <w:rPr>
                <w:lang w:val="ru-RU"/>
              </w:rPr>
              <w:t>Презентации</w:t>
            </w:r>
          </w:p>
        </w:tc>
      </w:tr>
      <w:tr w:rsidR="00D375AB">
        <w:tc>
          <w:tcPr>
            <w:tcW w:w="517" w:type="dxa"/>
          </w:tcPr>
          <w:p w:rsidR="00D375AB" w:rsidRDefault="005A04D1">
            <w:pPr>
              <w:jc w:val="both"/>
              <w:rPr>
                <w:lang w:val="ru-RU"/>
              </w:rPr>
            </w:pPr>
            <w:r>
              <w:rPr>
                <w:lang w:val="ru-RU"/>
              </w:rPr>
              <w:lastRenderedPageBreak/>
              <w:t>34</w:t>
            </w:r>
          </w:p>
        </w:tc>
        <w:tc>
          <w:tcPr>
            <w:tcW w:w="3099" w:type="dxa"/>
          </w:tcPr>
          <w:p w:rsidR="00D375AB" w:rsidRDefault="005A04D1">
            <w:pPr>
              <w:adjustRightInd/>
              <w:spacing w:line="276" w:lineRule="auto"/>
              <w:ind w:left="142" w:right="98"/>
              <w:rPr>
                <w:rFonts w:eastAsia="Times New Roman"/>
                <w:sz w:val="22"/>
                <w:szCs w:val="22"/>
                <w:lang w:val="ru-RU" w:eastAsia="en-US"/>
              </w:rPr>
            </w:pPr>
            <w:r>
              <w:rPr>
                <w:rFonts w:eastAsia="Times New Roman"/>
                <w:sz w:val="22"/>
                <w:szCs w:val="22"/>
                <w:lang w:val="ru-RU" w:eastAsia="en-US"/>
              </w:rPr>
              <w:t>Урок памяти</w:t>
            </w:r>
          </w:p>
        </w:tc>
        <w:tc>
          <w:tcPr>
            <w:tcW w:w="974" w:type="dxa"/>
          </w:tcPr>
          <w:p w:rsidR="00D375AB" w:rsidRDefault="005A04D1">
            <w:pPr>
              <w:rPr>
                <w:lang w:val="ru-RU"/>
              </w:rPr>
            </w:pPr>
            <w:r>
              <w:rPr>
                <w:lang w:val="ru-RU"/>
              </w:rPr>
              <w:t>1ч</w:t>
            </w:r>
          </w:p>
        </w:tc>
        <w:tc>
          <w:tcPr>
            <w:tcW w:w="2914" w:type="dxa"/>
          </w:tcPr>
          <w:p w:rsidR="00D375AB" w:rsidRDefault="005A04D1">
            <w:pPr>
              <w:rPr>
                <w:lang w:val="ru-RU"/>
              </w:rPr>
            </w:pPr>
            <w:r>
              <w:rPr>
                <w:lang w:val="ru-RU"/>
              </w:rPr>
              <w:t>интерактивное задание</w:t>
            </w:r>
          </w:p>
        </w:tc>
        <w:tc>
          <w:tcPr>
            <w:tcW w:w="1959" w:type="dxa"/>
          </w:tcPr>
          <w:p w:rsidR="00D375AB" w:rsidRDefault="005A04D1">
            <w:pPr>
              <w:jc w:val="both"/>
              <w:rPr>
                <w:lang w:val="ru-RU"/>
              </w:rPr>
            </w:pPr>
            <w:r>
              <w:rPr>
                <w:lang w:val="ru-RU"/>
              </w:rPr>
              <w:t>Видеоролики</w:t>
            </w:r>
          </w:p>
        </w:tc>
      </w:tr>
    </w:tbl>
    <w:p w:rsidR="00D375AB" w:rsidRDefault="00D375AB">
      <w:pPr>
        <w:shd w:val="clear" w:color="auto" w:fill="FFFFFF"/>
        <w:ind w:firstLine="709"/>
        <w:jc w:val="both"/>
        <w:rPr>
          <w:b/>
          <w:shd w:val="clear" w:color="auto" w:fill="FFFFFF"/>
          <w:lang w:val="ru-RU"/>
        </w:rPr>
      </w:pPr>
    </w:p>
    <w:p w:rsidR="00D375AB" w:rsidRDefault="005A04D1">
      <w:pPr>
        <w:widowControl/>
        <w:jc w:val="center"/>
        <w:rPr>
          <w:rFonts w:eastAsia="Times New Roman"/>
          <w:b/>
          <w:color w:val="000000"/>
          <w:lang w:val="ru-RU"/>
        </w:rPr>
      </w:pPr>
      <w:r>
        <w:rPr>
          <w:rFonts w:eastAsia="Times New Roman"/>
          <w:b/>
          <w:color w:val="000000"/>
          <w:lang w:val="ru-RU"/>
        </w:rPr>
        <w:t xml:space="preserve">Волейбол </w:t>
      </w:r>
    </w:p>
    <w:p w:rsidR="00D375AB" w:rsidRDefault="005A04D1">
      <w:pPr>
        <w:widowControl/>
        <w:jc w:val="center"/>
        <w:rPr>
          <w:rFonts w:eastAsia="Times New Roman"/>
          <w:b/>
          <w:color w:val="000000"/>
          <w:lang w:val="ru-RU"/>
        </w:rPr>
      </w:pPr>
      <w:r>
        <w:rPr>
          <w:rFonts w:eastAsia="Times New Roman"/>
          <w:b/>
          <w:color w:val="000000"/>
          <w:lang w:val="ru-RU"/>
        </w:rPr>
        <w:t>10-11 класс</w:t>
      </w:r>
    </w:p>
    <w:p w:rsidR="00D375AB" w:rsidRDefault="005A04D1">
      <w:pPr>
        <w:widowControl/>
        <w:shd w:val="clear" w:color="auto" w:fill="FFFFFF"/>
        <w:autoSpaceDE/>
        <w:autoSpaceDN/>
        <w:adjustRightInd/>
        <w:jc w:val="both"/>
        <w:rPr>
          <w:rFonts w:ascii="Calibri" w:eastAsia="Times New Roman" w:hAnsi="Calibri"/>
          <w:color w:val="000000"/>
          <w:lang w:val="ru-RU"/>
        </w:rPr>
      </w:pPr>
      <w:r>
        <w:rPr>
          <w:rFonts w:eastAsia="Times New Roman"/>
          <w:color w:val="000000"/>
          <w:lang w:val="ru-RU"/>
        </w:rPr>
        <w:t xml:space="preserve">Программа внеурочной деятельности по физкультурно-спортивному и оздоровительному направлению «Волейбол» может </w:t>
      </w:r>
      <w:r>
        <w:rPr>
          <w:rFonts w:eastAsia="Times New Roman"/>
          <w:color w:val="000000"/>
          <w:lang w:val="ru-RU"/>
        </w:rPr>
        <w:t>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обучающихся на ведение здорового образа жизни, в формировании потребн</w:t>
      </w:r>
      <w:r>
        <w:rPr>
          <w:rFonts w:eastAsia="Times New Roman"/>
          <w:color w:val="000000"/>
          <w:lang w:val="ru-RU"/>
        </w:rPr>
        <w:t>ости сохранения физического и психического здоровья как необходимого условия социального благополучия и успешности человека.</w:t>
      </w:r>
    </w:p>
    <w:p w:rsidR="00D375AB" w:rsidRDefault="005A04D1">
      <w:pPr>
        <w:widowControl/>
        <w:shd w:val="clear" w:color="auto" w:fill="FFFFFF"/>
        <w:autoSpaceDE/>
        <w:autoSpaceDN/>
        <w:adjustRightInd/>
        <w:jc w:val="both"/>
        <w:rPr>
          <w:rFonts w:ascii="Calibri" w:eastAsia="Times New Roman" w:hAnsi="Calibri"/>
          <w:color w:val="000000"/>
          <w:lang w:val="ru-RU"/>
        </w:rPr>
      </w:pPr>
      <w:r>
        <w:rPr>
          <w:rFonts w:eastAsia="Times New Roman"/>
          <w:color w:val="000000"/>
          <w:lang w:val="ru-RU"/>
        </w:rPr>
        <w:t>Данная программа направлена на формирование, сохранение и укрепления здоровья обучающихся, в основу, которой положены культурологич</w:t>
      </w:r>
      <w:r>
        <w:rPr>
          <w:rFonts w:eastAsia="Times New Roman"/>
          <w:color w:val="000000"/>
          <w:lang w:val="ru-RU"/>
        </w:rPr>
        <w:t>еский и личностно-ориентированный подходы. Программа внеурочной деятельности по физкультурно-спортивному и оздоровительному направлению «Волейбол» носит образовательно-воспитательный характер и направлена на осуществление следующей цели: укрепление здоровь</w:t>
      </w:r>
      <w:r>
        <w:rPr>
          <w:rFonts w:eastAsia="Times New Roman"/>
          <w:color w:val="000000"/>
          <w:lang w:val="ru-RU"/>
        </w:rPr>
        <w:t>я, физического развития и подготовленности, воспитание личностных качеств, освоение и совершенствование жизненно важных двигательных навыков, основ спортивной техники избранного вида спорта.</w:t>
      </w:r>
    </w:p>
    <w:p w:rsidR="00D375AB" w:rsidRDefault="005A04D1">
      <w:pPr>
        <w:widowControl/>
        <w:rPr>
          <w:rFonts w:eastAsia="Times New Roman"/>
          <w:b/>
          <w:color w:val="000000"/>
          <w:lang w:val="ru-RU"/>
        </w:rPr>
      </w:pPr>
      <w:r>
        <w:rPr>
          <w:rFonts w:eastAsia="Times New Roman"/>
          <w:b/>
          <w:color w:val="000000"/>
          <w:lang w:val="ru-RU"/>
        </w:rPr>
        <w:t xml:space="preserve">Содержание программы </w:t>
      </w:r>
    </w:p>
    <w:p w:rsidR="00D375AB" w:rsidRDefault="005A04D1">
      <w:pPr>
        <w:widowControl/>
        <w:rPr>
          <w:rFonts w:eastAsia="Times New Roman"/>
          <w:b/>
          <w:color w:val="000000"/>
          <w:lang w:val="ru-RU"/>
        </w:rPr>
      </w:pPr>
      <w:r>
        <w:rPr>
          <w:rFonts w:eastAsia="Times New Roman"/>
          <w:b/>
          <w:color w:val="000000"/>
          <w:lang w:val="ru-RU"/>
        </w:rPr>
        <w:t xml:space="preserve"> Общефизическая подготовка (7 часов).  </w:t>
      </w:r>
    </w:p>
    <w:p w:rsidR="00D375AB" w:rsidRDefault="005A04D1">
      <w:pPr>
        <w:widowControl/>
        <w:rPr>
          <w:rFonts w:eastAsia="Times New Roman"/>
          <w:color w:val="000000"/>
          <w:lang w:val="ru-RU"/>
        </w:rPr>
      </w:pPr>
      <w:r>
        <w:rPr>
          <w:rFonts w:eastAsia="Times New Roman"/>
          <w:color w:val="000000"/>
          <w:lang w:val="ru-RU"/>
        </w:rPr>
        <w:t>Тео</w:t>
      </w:r>
      <w:r>
        <w:rPr>
          <w:rFonts w:eastAsia="Times New Roman"/>
          <w:color w:val="000000"/>
          <w:lang w:val="ru-RU"/>
        </w:rPr>
        <w:t xml:space="preserve">рия:  Значение,  основы  и  способы  ОФП  для  спортсменов.  Значение  спорта  для  здоровья </w:t>
      </w:r>
    </w:p>
    <w:p w:rsidR="00D375AB" w:rsidRDefault="005A04D1">
      <w:pPr>
        <w:widowControl/>
        <w:rPr>
          <w:rFonts w:eastAsia="Times New Roman"/>
          <w:color w:val="000000"/>
          <w:lang w:val="ru-RU"/>
        </w:rPr>
      </w:pPr>
      <w:r>
        <w:rPr>
          <w:rFonts w:eastAsia="Times New Roman"/>
          <w:color w:val="000000"/>
          <w:lang w:val="ru-RU"/>
        </w:rPr>
        <w:t xml:space="preserve">человека. </w:t>
      </w:r>
    </w:p>
    <w:p w:rsidR="00D375AB" w:rsidRDefault="005A04D1">
      <w:pPr>
        <w:widowControl/>
        <w:rPr>
          <w:rFonts w:eastAsia="Times New Roman"/>
          <w:color w:val="000000"/>
          <w:lang w:val="ru-RU"/>
        </w:rPr>
      </w:pPr>
      <w:r>
        <w:rPr>
          <w:rFonts w:eastAsia="Times New Roman"/>
          <w:color w:val="000000"/>
          <w:lang w:val="ru-RU"/>
        </w:rPr>
        <w:t xml:space="preserve">Практика: Общеразвивающие упражнения направленные на развитие всех физических качеств. </w:t>
      </w:r>
    </w:p>
    <w:p w:rsidR="00D375AB" w:rsidRDefault="005A04D1">
      <w:pPr>
        <w:widowControl/>
        <w:rPr>
          <w:rFonts w:eastAsia="Times New Roman"/>
          <w:color w:val="000000"/>
          <w:lang w:val="ru-RU"/>
        </w:rPr>
      </w:pPr>
      <w:r>
        <w:rPr>
          <w:rFonts w:eastAsia="Times New Roman"/>
          <w:color w:val="000000"/>
          <w:lang w:val="ru-RU"/>
        </w:rPr>
        <w:t xml:space="preserve">Упражнения на снарядах, подвижные игры.  </w:t>
      </w:r>
    </w:p>
    <w:p w:rsidR="00D375AB" w:rsidRDefault="005A04D1">
      <w:pPr>
        <w:widowControl/>
        <w:rPr>
          <w:rFonts w:eastAsia="Times New Roman"/>
          <w:b/>
          <w:color w:val="000000"/>
          <w:lang w:val="ru-RU"/>
        </w:rPr>
      </w:pPr>
      <w:r>
        <w:rPr>
          <w:rFonts w:eastAsia="Times New Roman"/>
          <w:b/>
          <w:color w:val="000000"/>
          <w:lang w:val="ru-RU"/>
        </w:rPr>
        <w:t xml:space="preserve">Специальная физическая подготовка (7часов).  </w:t>
      </w:r>
    </w:p>
    <w:p w:rsidR="00D375AB" w:rsidRDefault="005A04D1">
      <w:pPr>
        <w:widowControl/>
        <w:rPr>
          <w:rFonts w:eastAsia="Times New Roman"/>
          <w:color w:val="000000"/>
          <w:lang w:val="ru-RU"/>
        </w:rPr>
      </w:pPr>
      <w:r>
        <w:rPr>
          <w:rFonts w:eastAsia="Times New Roman"/>
          <w:color w:val="000000"/>
          <w:lang w:val="ru-RU"/>
        </w:rPr>
        <w:t xml:space="preserve">Теория: Значение, основы и способы СФП в подготовке волейболистов.  </w:t>
      </w:r>
    </w:p>
    <w:p w:rsidR="00D375AB" w:rsidRDefault="005A04D1">
      <w:pPr>
        <w:widowControl/>
        <w:rPr>
          <w:rFonts w:eastAsia="Times New Roman"/>
          <w:color w:val="000000"/>
          <w:lang w:val="ru-RU"/>
        </w:rPr>
      </w:pPr>
      <w:r>
        <w:rPr>
          <w:rFonts w:eastAsia="Times New Roman"/>
          <w:color w:val="000000"/>
          <w:lang w:val="ru-RU"/>
        </w:rPr>
        <w:t xml:space="preserve">Практика:  Подготовительные  упражнения,  направленные  на  развитие  силы  и  быстроты </w:t>
      </w:r>
    </w:p>
    <w:p w:rsidR="00D375AB" w:rsidRDefault="005A04D1">
      <w:pPr>
        <w:widowControl/>
        <w:rPr>
          <w:rFonts w:eastAsia="Times New Roman"/>
          <w:color w:val="000000"/>
          <w:lang w:val="ru-RU"/>
        </w:rPr>
      </w:pPr>
      <w:r>
        <w:rPr>
          <w:rFonts w:eastAsia="Times New Roman"/>
          <w:color w:val="000000"/>
          <w:lang w:val="ru-RU"/>
        </w:rPr>
        <w:t>сокращения  мышц,  которые  участвуют  в  выполнении</w:t>
      </w:r>
      <w:r>
        <w:rPr>
          <w:rFonts w:eastAsia="Times New Roman"/>
          <w:color w:val="000000"/>
          <w:lang w:val="ru-RU"/>
        </w:rPr>
        <w:t xml:space="preserve">  технических  приёмов,  скорости, </w:t>
      </w:r>
    </w:p>
    <w:p w:rsidR="00D375AB" w:rsidRDefault="005A04D1">
      <w:pPr>
        <w:widowControl/>
        <w:rPr>
          <w:rFonts w:eastAsia="Times New Roman"/>
          <w:color w:val="000000"/>
          <w:lang w:val="ru-RU"/>
        </w:rPr>
      </w:pPr>
      <w:r>
        <w:rPr>
          <w:rFonts w:eastAsia="Times New Roman"/>
          <w:color w:val="000000"/>
          <w:lang w:val="ru-RU"/>
        </w:rPr>
        <w:t xml:space="preserve">прыгучести,  специальной  ловкости,  выносливости  (скоростной,  прыжковой,  силовой,  игровой) </w:t>
      </w:r>
    </w:p>
    <w:p w:rsidR="00D375AB" w:rsidRDefault="005A04D1">
      <w:pPr>
        <w:widowControl/>
        <w:rPr>
          <w:rFonts w:eastAsia="Times New Roman"/>
          <w:color w:val="000000"/>
          <w:lang w:val="ru-RU"/>
        </w:rPr>
      </w:pPr>
      <w:r>
        <w:rPr>
          <w:rFonts w:eastAsia="Times New Roman"/>
          <w:color w:val="000000"/>
          <w:lang w:val="ru-RU"/>
        </w:rPr>
        <w:t xml:space="preserve">быстроты перехода от одних действий к другим. Подвижные и спортивные игры.  </w:t>
      </w:r>
    </w:p>
    <w:p w:rsidR="00D375AB" w:rsidRDefault="005A04D1">
      <w:pPr>
        <w:widowControl/>
        <w:rPr>
          <w:rFonts w:eastAsia="Times New Roman"/>
          <w:b/>
          <w:color w:val="000000"/>
          <w:lang w:val="ru-RU"/>
        </w:rPr>
      </w:pPr>
      <w:r>
        <w:rPr>
          <w:rFonts w:eastAsia="Times New Roman"/>
          <w:b/>
          <w:color w:val="000000"/>
          <w:lang w:val="ru-RU"/>
        </w:rPr>
        <w:t xml:space="preserve">Техническая подготовка (9 часов).  </w:t>
      </w:r>
    </w:p>
    <w:p w:rsidR="00D375AB" w:rsidRDefault="005A04D1">
      <w:pPr>
        <w:widowControl/>
        <w:rPr>
          <w:rFonts w:eastAsia="Times New Roman"/>
          <w:color w:val="000000"/>
          <w:lang w:val="ru-RU"/>
        </w:rPr>
      </w:pPr>
      <w:r>
        <w:rPr>
          <w:rFonts w:eastAsia="Times New Roman"/>
          <w:color w:val="000000"/>
          <w:lang w:val="ru-RU"/>
        </w:rPr>
        <w:t>Теория: Зн</w:t>
      </w:r>
      <w:r>
        <w:rPr>
          <w:rFonts w:eastAsia="Times New Roman"/>
          <w:color w:val="000000"/>
          <w:lang w:val="ru-RU"/>
        </w:rPr>
        <w:t xml:space="preserve">ачение и способы технической подготовки в волейболе.  </w:t>
      </w:r>
    </w:p>
    <w:p w:rsidR="00D375AB" w:rsidRDefault="005A04D1">
      <w:pPr>
        <w:widowControl/>
        <w:rPr>
          <w:rFonts w:eastAsia="Times New Roman"/>
          <w:color w:val="000000"/>
          <w:lang w:val="ru-RU"/>
        </w:rPr>
      </w:pPr>
      <w:r>
        <w:rPr>
          <w:rFonts w:eastAsia="Times New Roman"/>
          <w:color w:val="000000"/>
          <w:lang w:val="ru-RU"/>
        </w:rPr>
        <w:t xml:space="preserve">Практика: Стойки. Приёмы и передачи мяча (двумя руками снизу, двумя руками сверху). Подачи </w:t>
      </w:r>
    </w:p>
    <w:p w:rsidR="00D375AB" w:rsidRDefault="005A04D1">
      <w:pPr>
        <w:widowControl/>
        <w:rPr>
          <w:rFonts w:eastAsia="Times New Roman"/>
          <w:color w:val="000000"/>
          <w:lang w:val="ru-RU"/>
        </w:rPr>
      </w:pPr>
      <w:r>
        <w:rPr>
          <w:rFonts w:eastAsia="Times New Roman"/>
          <w:color w:val="000000"/>
          <w:lang w:val="ru-RU"/>
        </w:rPr>
        <w:t xml:space="preserve">снизу. Прямые нападающие удары. Защитные действия (блоки, страховки).  </w:t>
      </w:r>
    </w:p>
    <w:p w:rsidR="00D375AB" w:rsidRDefault="005A04D1">
      <w:pPr>
        <w:widowControl/>
        <w:rPr>
          <w:rFonts w:eastAsia="Times New Roman"/>
          <w:b/>
          <w:color w:val="000000"/>
          <w:lang w:val="ru-RU"/>
        </w:rPr>
      </w:pPr>
      <w:r>
        <w:rPr>
          <w:rFonts w:eastAsia="Times New Roman"/>
          <w:b/>
          <w:color w:val="000000"/>
          <w:lang w:val="ru-RU"/>
        </w:rPr>
        <w:t xml:space="preserve">Тактическая подготовка (9 часов).  </w:t>
      </w:r>
    </w:p>
    <w:p w:rsidR="00D375AB" w:rsidRDefault="005A04D1">
      <w:pPr>
        <w:widowControl/>
        <w:rPr>
          <w:rFonts w:eastAsia="Times New Roman"/>
          <w:color w:val="000000"/>
          <w:lang w:val="ru-RU"/>
        </w:rPr>
      </w:pPr>
      <w:r>
        <w:rPr>
          <w:rFonts w:eastAsia="Times New Roman"/>
          <w:color w:val="000000"/>
          <w:lang w:val="ru-RU"/>
        </w:rPr>
        <w:t>Т</w:t>
      </w:r>
      <w:r>
        <w:rPr>
          <w:rFonts w:eastAsia="Times New Roman"/>
          <w:color w:val="000000"/>
          <w:lang w:val="ru-RU"/>
        </w:rPr>
        <w:t xml:space="preserve">еория: правила игры в волейбол. Значение и способы тактической подготовки в волейболе.  </w:t>
      </w:r>
    </w:p>
    <w:p w:rsidR="00D375AB" w:rsidRDefault="005A04D1">
      <w:pPr>
        <w:widowControl/>
        <w:rPr>
          <w:rFonts w:eastAsia="Times New Roman"/>
          <w:color w:val="000000"/>
          <w:lang w:val="ru-RU"/>
        </w:rPr>
      </w:pPr>
      <w:r>
        <w:rPr>
          <w:rFonts w:eastAsia="Times New Roman"/>
          <w:color w:val="000000"/>
          <w:lang w:val="ru-RU"/>
        </w:rPr>
        <w:t xml:space="preserve">Практика: тактика подач. Тактика передач. Тактика приёмов мяча.  </w:t>
      </w:r>
    </w:p>
    <w:p w:rsidR="00D375AB" w:rsidRDefault="005A04D1">
      <w:pPr>
        <w:widowControl/>
        <w:rPr>
          <w:rFonts w:eastAsia="Times New Roman"/>
          <w:b/>
          <w:color w:val="000000"/>
          <w:lang w:val="ru-RU"/>
        </w:rPr>
      </w:pPr>
      <w:r>
        <w:rPr>
          <w:rFonts w:eastAsia="Times New Roman"/>
          <w:b/>
          <w:color w:val="000000"/>
          <w:lang w:val="ru-RU"/>
        </w:rPr>
        <w:t xml:space="preserve">Правила игры (1часа). </w:t>
      </w:r>
    </w:p>
    <w:p w:rsidR="00D375AB" w:rsidRDefault="005A04D1">
      <w:pPr>
        <w:widowControl/>
        <w:rPr>
          <w:rFonts w:eastAsia="Times New Roman"/>
          <w:color w:val="000000"/>
          <w:lang w:val="ru-RU"/>
        </w:rPr>
      </w:pPr>
      <w:r>
        <w:rPr>
          <w:rFonts w:eastAsia="Times New Roman"/>
          <w:color w:val="000000"/>
          <w:lang w:val="ru-RU"/>
        </w:rPr>
        <w:t>Теория: состав команды в волейболе, сколько человек во время игры на площадке.</w:t>
      </w:r>
      <w:r>
        <w:rPr>
          <w:rFonts w:eastAsia="Times New Roman"/>
          <w:color w:val="000000"/>
          <w:lang w:val="ru-RU"/>
        </w:rPr>
        <w:t xml:space="preserve"> </w:t>
      </w:r>
    </w:p>
    <w:p w:rsidR="00D375AB" w:rsidRDefault="005A04D1">
      <w:pPr>
        <w:widowControl/>
        <w:rPr>
          <w:rFonts w:eastAsia="Times New Roman"/>
          <w:color w:val="000000"/>
          <w:lang w:val="ru-RU"/>
        </w:rPr>
      </w:pPr>
      <w:r>
        <w:rPr>
          <w:rFonts w:eastAsia="Times New Roman"/>
          <w:color w:val="000000"/>
          <w:lang w:val="ru-RU"/>
        </w:rPr>
        <w:t xml:space="preserve">Практика:  замены  в  волейболе.    Количество  партий  в  волейболе.  Смена  сторон,    перерывы, </w:t>
      </w:r>
    </w:p>
    <w:p w:rsidR="00D375AB" w:rsidRDefault="005A04D1">
      <w:pPr>
        <w:widowControl/>
        <w:rPr>
          <w:rFonts w:eastAsia="Times New Roman"/>
          <w:color w:val="000000"/>
          <w:lang w:val="ru-RU"/>
        </w:rPr>
      </w:pPr>
      <w:r>
        <w:rPr>
          <w:rFonts w:eastAsia="Times New Roman"/>
          <w:color w:val="000000"/>
          <w:lang w:val="ru-RU"/>
        </w:rPr>
        <w:t xml:space="preserve">подсчет очков в волейболе. </w:t>
      </w:r>
    </w:p>
    <w:p w:rsidR="00D375AB" w:rsidRDefault="005A04D1">
      <w:pPr>
        <w:widowControl/>
        <w:rPr>
          <w:rFonts w:eastAsia="Times New Roman"/>
          <w:b/>
          <w:color w:val="000000"/>
          <w:lang w:val="ru-RU"/>
        </w:rPr>
      </w:pPr>
      <w:r>
        <w:rPr>
          <w:rFonts w:eastAsia="Times New Roman"/>
          <w:b/>
          <w:color w:val="000000"/>
          <w:lang w:val="ru-RU"/>
        </w:rPr>
        <w:t xml:space="preserve">Воспитательные и досуговые мероприятия (1 час)  </w:t>
      </w:r>
    </w:p>
    <w:p w:rsidR="00D375AB" w:rsidRDefault="005A04D1">
      <w:pPr>
        <w:widowControl/>
        <w:rPr>
          <w:rFonts w:eastAsia="Times New Roman"/>
          <w:color w:val="000000"/>
          <w:lang w:val="ru-RU"/>
        </w:rPr>
      </w:pPr>
      <w:r>
        <w:rPr>
          <w:rFonts w:eastAsia="Times New Roman"/>
          <w:color w:val="000000"/>
          <w:lang w:val="ru-RU"/>
        </w:rPr>
        <w:t>Данный раздел предусматривает участие учащихся в спортивных мероприятиях учре</w:t>
      </w:r>
      <w:r>
        <w:rPr>
          <w:rFonts w:eastAsia="Times New Roman"/>
          <w:color w:val="000000"/>
          <w:lang w:val="ru-RU"/>
        </w:rPr>
        <w:t xml:space="preserve">жденческого </w:t>
      </w:r>
    </w:p>
    <w:p w:rsidR="00D375AB" w:rsidRDefault="005A04D1">
      <w:pPr>
        <w:widowControl/>
        <w:rPr>
          <w:rFonts w:eastAsia="Times New Roman"/>
          <w:color w:val="000000"/>
          <w:lang w:val="ru-RU"/>
        </w:rPr>
      </w:pPr>
      <w:r>
        <w:rPr>
          <w:rFonts w:eastAsia="Times New Roman"/>
          <w:color w:val="000000"/>
          <w:lang w:val="ru-RU"/>
        </w:rPr>
        <w:t xml:space="preserve">и городского уровня, в профилактических и досуговых мероприятиях.  </w:t>
      </w:r>
    </w:p>
    <w:p w:rsidR="00D375AB" w:rsidRDefault="005A04D1">
      <w:pPr>
        <w:widowControl/>
        <w:autoSpaceDE/>
        <w:autoSpaceDN/>
        <w:adjustRightInd/>
        <w:jc w:val="center"/>
        <w:rPr>
          <w:rFonts w:eastAsia="Times New Roman"/>
          <w:b/>
          <w:lang w:val="ru-RU"/>
        </w:rPr>
      </w:pPr>
      <w:r>
        <w:rPr>
          <w:rFonts w:eastAsia="Times New Roman"/>
          <w:b/>
          <w:lang w:val="ru-RU"/>
        </w:rPr>
        <w:t>«Россия- мои горизонты»</w:t>
      </w:r>
    </w:p>
    <w:p w:rsidR="00D375AB" w:rsidRDefault="005A04D1">
      <w:pPr>
        <w:widowControl/>
        <w:autoSpaceDE/>
        <w:autoSpaceDN/>
        <w:adjustRightInd/>
        <w:jc w:val="center"/>
        <w:rPr>
          <w:sz w:val="28"/>
          <w:szCs w:val="28"/>
          <w:lang w:val="ru-RU"/>
        </w:rPr>
      </w:pPr>
      <w:r>
        <w:rPr>
          <w:rFonts w:eastAsia="Times New Roman"/>
          <w:b/>
          <w:lang w:val="ru-RU"/>
        </w:rPr>
        <w:t>«Билет в будущее»</w:t>
      </w:r>
    </w:p>
    <w:p w:rsidR="00D375AB" w:rsidRDefault="005A04D1">
      <w:pPr>
        <w:widowControl/>
        <w:autoSpaceDE/>
        <w:autoSpaceDN/>
        <w:adjustRightInd/>
        <w:jc w:val="center"/>
        <w:rPr>
          <w:rFonts w:eastAsia="Times New Roman"/>
          <w:b/>
          <w:lang w:val="ru-RU"/>
        </w:rPr>
      </w:pPr>
      <w:r>
        <w:rPr>
          <w:rFonts w:eastAsia="Times New Roman"/>
          <w:b/>
          <w:lang w:val="ru-RU"/>
        </w:rPr>
        <w:t>10-11 класс</w:t>
      </w:r>
    </w:p>
    <w:p w:rsidR="00D375AB" w:rsidRDefault="005A04D1">
      <w:pPr>
        <w:widowControl/>
        <w:autoSpaceDE/>
        <w:autoSpaceDN/>
        <w:adjustRightInd/>
        <w:ind w:firstLine="705"/>
        <w:jc w:val="both"/>
        <w:rPr>
          <w:rFonts w:eastAsia="Times New Roman"/>
          <w:b/>
          <w:lang w:val="ru-RU"/>
        </w:rPr>
      </w:pPr>
      <w:r>
        <w:rPr>
          <w:rFonts w:eastAsia="Times New Roman"/>
          <w:b/>
          <w:lang w:val="ru-RU"/>
        </w:rPr>
        <w:lastRenderedPageBreak/>
        <w:t xml:space="preserve">Профориентационные уроки «Увлекаюсь» (4 часа, из них: 2 часа аудиторной работы, 2 часа внеаудиторной (самостоятельной) </w:t>
      </w:r>
      <w:r>
        <w:rPr>
          <w:rFonts w:eastAsia="Times New Roman"/>
          <w:b/>
          <w:lang w:val="ru-RU"/>
        </w:rPr>
        <w:t>работы)</w:t>
      </w:r>
    </w:p>
    <w:p w:rsidR="00D375AB" w:rsidRDefault="005A04D1">
      <w:pPr>
        <w:widowControl/>
        <w:autoSpaceDE/>
        <w:autoSpaceDN/>
        <w:adjustRightInd/>
        <w:ind w:firstLine="705"/>
        <w:jc w:val="both"/>
        <w:rPr>
          <w:rFonts w:eastAsia="Times New Roman"/>
          <w:lang w:val="ru-RU"/>
        </w:rPr>
      </w:pPr>
      <w:r>
        <w:rPr>
          <w:rFonts w:eastAsia="Times New Roman"/>
          <w:lang w:val="ru-RU"/>
        </w:rPr>
        <w:t xml:space="preserve">Проведение профориентационных уроков – стартового и тематического </w:t>
      </w:r>
      <w:r>
        <w:rPr>
          <w:rFonts w:eastAsia="Times New Roman"/>
          <w:b/>
          <w:i/>
          <w:lang w:val="ru-RU"/>
        </w:rPr>
        <w:t>Стартовый профориентационный урок (открывает программу курса)</w:t>
      </w:r>
      <w:r>
        <w:rPr>
          <w:rFonts w:eastAsia="Times New Roman"/>
          <w:b/>
          <w:lang w:val="ru-RU"/>
        </w:rPr>
        <w:t xml:space="preserve">: </w:t>
      </w:r>
      <w:r>
        <w:rPr>
          <w:rFonts w:eastAsia="Times New Roman"/>
          <w:lang w:val="ru-RU"/>
        </w:rPr>
        <w:t>раскрывает возможности учащихся в выборе персонального профессионального пути. Выбор профессионального пути — одно из в</w:t>
      </w:r>
      <w:r>
        <w:rPr>
          <w:rFonts w:eastAsia="Times New Roman"/>
          <w:lang w:val="ru-RU"/>
        </w:rPr>
        <w:t>ажнейших решений, которое предстоит принять школьникам. Рынок труда в условиях неопределенности всегда пугает и вызывает много вопросов: куда пойти учиться, чтобы завтра не остаться без работы? Найдётся ли для меня место на этом рынке труда? Чему нужно учи</w:t>
      </w:r>
      <w:r>
        <w:rPr>
          <w:rFonts w:eastAsia="Times New Roman"/>
          <w:lang w:val="ru-RU"/>
        </w:rPr>
        <w:t>ться уже сегодня, чтобы завтра быть востребованным?</w:t>
      </w:r>
    </w:p>
    <w:p w:rsidR="00D375AB" w:rsidRDefault="005A04D1">
      <w:pPr>
        <w:widowControl/>
        <w:autoSpaceDE/>
        <w:autoSpaceDN/>
        <w:adjustRightInd/>
        <w:ind w:firstLine="705"/>
        <w:jc w:val="both"/>
        <w:rPr>
          <w:rFonts w:eastAsia="Times New Roman"/>
          <w:b/>
          <w:i/>
          <w:lang w:val="ru-RU"/>
        </w:rPr>
      </w:pPr>
      <w:r>
        <w:rPr>
          <w:rFonts w:eastAsia="Times New Roman"/>
          <w:b/>
          <w:i/>
          <w:lang w:val="ru-RU"/>
        </w:rPr>
        <w:t>Тематический профориентационный уроки по классам (рекомендуется проводить после стартового урока):</w:t>
      </w:r>
    </w:p>
    <w:p w:rsidR="00D375AB" w:rsidRDefault="005A04D1">
      <w:pPr>
        <w:widowControl/>
        <w:autoSpaceDE/>
        <w:autoSpaceDN/>
        <w:adjustRightInd/>
        <w:ind w:firstLine="705"/>
        <w:jc w:val="both"/>
        <w:rPr>
          <w:rFonts w:eastAsia="Times New Roman"/>
          <w:lang w:val="ru-RU"/>
        </w:rPr>
      </w:pPr>
      <w:r>
        <w:rPr>
          <w:rFonts w:eastAsia="Times New Roman"/>
          <w:i/>
          <w:lang w:val="ru-RU"/>
        </w:rPr>
        <w:t xml:space="preserve">6 класс: </w:t>
      </w:r>
      <w:r>
        <w:rPr>
          <w:rFonts w:eastAsia="Times New Roman"/>
          <w:lang w:val="ru-RU"/>
        </w:rPr>
        <w:t>тематическое содержание урока построено на трех базовых компонентах, которые необходимо учитыват</w:t>
      </w:r>
      <w:r>
        <w:rPr>
          <w:rFonts w:eastAsia="Times New Roman"/>
          <w:lang w:val="ru-RU"/>
        </w:rPr>
        <w:t>ь при выборе:</w:t>
      </w:r>
    </w:p>
    <w:p w:rsidR="00D375AB" w:rsidRDefault="005A04D1">
      <w:pPr>
        <w:widowControl/>
        <w:numPr>
          <w:ilvl w:val="0"/>
          <w:numId w:val="31"/>
        </w:numPr>
        <w:shd w:val="clear" w:color="auto" w:fill="FFFFFF"/>
        <w:autoSpaceDE/>
        <w:autoSpaceDN/>
        <w:adjustRightInd/>
        <w:spacing w:after="200" w:line="276" w:lineRule="auto"/>
        <w:ind w:firstLine="705"/>
        <w:jc w:val="both"/>
        <w:rPr>
          <w:rFonts w:ascii="Calibri" w:eastAsia="Times New Roman" w:hAnsi="Calibri"/>
          <w:lang w:val="ru-RU"/>
        </w:rPr>
      </w:pPr>
      <w:r>
        <w:rPr>
          <w:rFonts w:eastAsia="Times New Roman"/>
          <w:b/>
          <w:lang w:val="ru-RU"/>
        </w:rPr>
        <w:t>«</w:t>
      </w:r>
      <w:r>
        <w:rPr>
          <w:rFonts w:eastAsia="Times New Roman"/>
          <w:lang w:val="ru-RU"/>
        </w:rPr>
        <w:t>ХОЧУ» — ваши интересы;</w:t>
      </w:r>
    </w:p>
    <w:p w:rsidR="00D375AB" w:rsidRDefault="005A04D1">
      <w:pPr>
        <w:widowControl/>
        <w:numPr>
          <w:ilvl w:val="0"/>
          <w:numId w:val="31"/>
        </w:numPr>
        <w:shd w:val="clear" w:color="auto" w:fill="FFFFFF"/>
        <w:autoSpaceDE/>
        <w:autoSpaceDN/>
        <w:adjustRightInd/>
        <w:spacing w:after="200" w:line="276" w:lineRule="auto"/>
        <w:ind w:firstLine="705"/>
        <w:jc w:val="both"/>
        <w:rPr>
          <w:rFonts w:eastAsia="Times New Roman"/>
          <w:lang w:val="ru-RU"/>
        </w:rPr>
      </w:pPr>
      <w:r>
        <w:rPr>
          <w:rFonts w:eastAsia="Times New Roman"/>
          <w:lang w:val="ru-RU"/>
        </w:rPr>
        <w:t>«МОГУ» — ваши способности;</w:t>
      </w:r>
    </w:p>
    <w:p w:rsidR="00D375AB" w:rsidRDefault="005A04D1">
      <w:pPr>
        <w:widowControl/>
        <w:numPr>
          <w:ilvl w:val="0"/>
          <w:numId w:val="31"/>
        </w:numPr>
        <w:shd w:val="clear" w:color="auto" w:fill="FFFFFF"/>
        <w:autoSpaceDE/>
        <w:autoSpaceDN/>
        <w:adjustRightInd/>
        <w:spacing w:after="200" w:line="276" w:lineRule="auto"/>
        <w:ind w:firstLine="705"/>
        <w:jc w:val="both"/>
        <w:rPr>
          <w:rFonts w:eastAsia="Times New Roman"/>
          <w:lang w:val="ru-RU"/>
        </w:rPr>
      </w:pPr>
      <w:r>
        <w:rPr>
          <w:rFonts w:eastAsia="Times New Roman"/>
          <w:lang w:val="ru-RU"/>
        </w:rPr>
        <w:t xml:space="preserve">«БУДУ» — востребованность обучающегося на рынке труда в будущем. </w:t>
      </w:r>
      <w:r>
        <w:rPr>
          <w:rFonts w:eastAsia="Times New Roman"/>
          <w:vertAlign w:val="superscript"/>
          <w:lang w:val="ru-RU"/>
        </w:rPr>
        <w:footnoteReference w:id="1"/>
      </w:r>
      <w:r>
        <w:rPr>
          <w:rFonts w:eastAsia="Times New Roman"/>
          <w:lang w:val="ru-RU"/>
        </w:rPr>
        <w:t xml:space="preserve"> </w:t>
      </w:r>
    </w:p>
    <w:p w:rsidR="00D375AB" w:rsidRDefault="005A04D1">
      <w:pPr>
        <w:widowControl/>
        <w:shd w:val="clear" w:color="auto" w:fill="FFFFFF"/>
        <w:autoSpaceDE/>
        <w:autoSpaceDN/>
        <w:adjustRightInd/>
        <w:ind w:firstLine="705"/>
        <w:jc w:val="both"/>
        <w:rPr>
          <w:rFonts w:eastAsia="Times New Roman"/>
          <w:lang w:val="ru-RU"/>
        </w:rPr>
      </w:pPr>
      <w:r>
        <w:rPr>
          <w:rFonts w:eastAsia="Times New Roman"/>
          <w:lang w:val="ru-RU"/>
        </w:rPr>
        <w:t>Информирование обучающихся о профессиях с постепенным расширением представлений о мире профессионального труда в общем: фор</w:t>
      </w:r>
      <w:r>
        <w:rPr>
          <w:rFonts w:eastAsia="Times New Roman"/>
          <w:lang w:val="ru-RU"/>
        </w:rPr>
        <w:t>мирование системного представления о мире профессий и значимости трудовой деятельностинапример, как различные качества или навыки могут по-разному реализовываться в разных профессиональных направления.</w:t>
      </w:r>
      <w:r>
        <w:rPr>
          <w:rFonts w:eastAsia="Times New Roman"/>
          <w:i/>
          <w:lang w:val="ru-RU"/>
        </w:rPr>
        <w:t xml:space="preserve"> </w:t>
      </w:r>
      <w:r>
        <w:rPr>
          <w:rFonts w:eastAsia="Times New Roman"/>
          <w:lang w:val="ru-RU"/>
        </w:rPr>
        <w:t>Помощь в выборе увлечения, в котором обучающийся может</w:t>
      </w:r>
      <w:r>
        <w:rPr>
          <w:rFonts w:eastAsia="Times New Roman"/>
          <w:lang w:val="ru-RU"/>
        </w:rPr>
        <w:t xml:space="preserve"> реализовать свои интересы, развивать возможности и помогать окружающим.</w:t>
      </w:r>
      <w:r>
        <w:rPr>
          <w:rFonts w:eastAsia="Times New Roman"/>
          <w:i/>
          <w:lang w:val="ru-RU"/>
        </w:rPr>
        <w:t xml:space="preserve"> </w:t>
      </w:r>
      <w:r>
        <w:rPr>
          <w:rFonts w:eastAsia="Times New Roman"/>
          <w:lang w:val="ru-RU"/>
        </w:rPr>
        <w:t>Поиск дополнительных занятий и увлечений.</w:t>
      </w:r>
    </w:p>
    <w:p w:rsidR="00D375AB" w:rsidRDefault="005A04D1">
      <w:pPr>
        <w:widowControl/>
        <w:autoSpaceDE/>
        <w:autoSpaceDN/>
        <w:adjustRightInd/>
        <w:ind w:firstLine="708"/>
        <w:jc w:val="both"/>
        <w:rPr>
          <w:rFonts w:eastAsia="Times New Roman"/>
          <w:b/>
          <w:lang w:val="ru-RU"/>
        </w:rPr>
      </w:pPr>
      <w:r>
        <w:rPr>
          <w:rFonts w:eastAsia="Times New Roman"/>
          <w:b/>
          <w:lang w:val="ru-RU"/>
        </w:rPr>
        <w:t>2. Профориентационная онлайн-диагностика. Первая часть «Понимаю себя» (3 часа, из них: 2 часа аудиторной работы, 1 час внеаудиторной (самосто</w:t>
      </w:r>
      <w:r>
        <w:rPr>
          <w:rFonts w:eastAsia="Times New Roman"/>
          <w:b/>
          <w:lang w:val="ru-RU"/>
        </w:rPr>
        <w:t>ятельной) работы)</w:t>
      </w:r>
    </w:p>
    <w:p w:rsidR="00D375AB" w:rsidRDefault="005A04D1">
      <w:pPr>
        <w:widowControl/>
        <w:autoSpaceDE/>
        <w:autoSpaceDN/>
        <w:adjustRightInd/>
        <w:ind w:firstLine="705"/>
        <w:jc w:val="both"/>
        <w:rPr>
          <w:rFonts w:eastAsia="Times New Roman"/>
          <w:lang w:val="ru-RU"/>
        </w:rPr>
      </w:pPr>
      <w:r>
        <w:rPr>
          <w:rFonts w:eastAsia="Times New Roman"/>
          <w:lang w:val="ru-RU"/>
        </w:rPr>
        <w:t>Профориентационная диагностика обучающихся на интернет-платформе</w:t>
      </w:r>
      <w:hyperlink r:id="rId399">
        <w:r>
          <w:rPr>
            <w:rFonts w:eastAsia="Times New Roman"/>
            <w:lang w:val="ru-RU"/>
          </w:rPr>
          <w:t xml:space="preserve"> </w:t>
        </w:r>
      </w:hyperlink>
      <w:hyperlink r:id="rId400">
        <w:r>
          <w:rPr>
            <w:rFonts w:eastAsia="Times New Roman"/>
            <w:color w:val="1155CC"/>
            <w:lang w:val="ru-RU"/>
          </w:rPr>
          <w:t>https://bvbinfo.ru/</w:t>
        </w:r>
      </w:hyperlink>
      <w:r>
        <w:rPr>
          <w:rFonts w:eastAsia="Times New Roman"/>
          <w:lang w:val="ru-RU"/>
        </w:rPr>
        <w:t xml:space="preserve">    позволяет определить требуемый объем профориентационной помощи и сформир</w:t>
      </w:r>
      <w:r>
        <w:rPr>
          <w:rFonts w:eastAsia="Times New Roman"/>
          <w:lang w:val="ru-RU"/>
        </w:rPr>
        <w:t>овать дальнейшую индивидуальную траекторию участия в программе профориентационной работы.</w:t>
      </w:r>
    </w:p>
    <w:p w:rsidR="00D375AB" w:rsidRDefault="005A04D1">
      <w:pPr>
        <w:widowControl/>
        <w:autoSpaceDE/>
        <w:autoSpaceDN/>
        <w:adjustRightInd/>
        <w:ind w:firstLine="705"/>
        <w:jc w:val="both"/>
        <w:rPr>
          <w:rFonts w:eastAsia="Times New Roman"/>
          <w:lang w:val="ru-RU"/>
        </w:rPr>
      </w:pPr>
      <w:r>
        <w:rPr>
          <w:rFonts w:eastAsia="Times New Roman"/>
          <w:b/>
          <w:lang w:val="ru-RU"/>
        </w:rPr>
        <w:t xml:space="preserve">Онлайн-диагностика I </w:t>
      </w:r>
      <w:r>
        <w:rPr>
          <w:rFonts w:eastAsia="Times New Roman"/>
          <w:b/>
          <w:i/>
          <w:lang w:val="ru-RU"/>
        </w:rPr>
        <w:t>«Мой выбор профессии»</w:t>
      </w:r>
      <w:r>
        <w:rPr>
          <w:rFonts w:eastAsia="Times New Roman"/>
          <w:lang w:val="ru-RU"/>
        </w:rPr>
        <w:t xml:space="preserve"> состоит из двух частей:</w:t>
      </w:r>
    </w:p>
    <w:p w:rsidR="00D375AB" w:rsidRDefault="005A04D1">
      <w:pPr>
        <w:widowControl/>
        <w:numPr>
          <w:ilvl w:val="0"/>
          <w:numId w:val="32"/>
        </w:numPr>
        <w:autoSpaceDE/>
        <w:autoSpaceDN/>
        <w:adjustRightInd/>
        <w:spacing w:after="200" w:line="276" w:lineRule="auto"/>
        <w:ind w:firstLine="705"/>
        <w:jc w:val="both"/>
        <w:rPr>
          <w:rFonts w:eastAsia="Times New Roman"/>
          <w:lang w:val="ru-RU"/>
        </w:rPr>
      </w:pPr>
      <w:r>
        <w:rPr>
          <w:rFonts w:eastAsia="Times New Roman"/>
          <w:lang w:val="ru-RU"/>
        </w:rPr>
        <w:t xml:space="preserve">методика онлайн-диагностики учащихся </w:t>
      </w:r>
      <w:r>
        <w:rPr>
          <w:rFonts w:eastAsia="Times New Roman"/>
          <w:i/>
          <w:lang w:val="ru-RU"/>
        </w:rPr>
        <w:t>«Моя готовность»</w:t>
      </w:r>
      <w:r>
        <w:rPr>
          <w:rFonts w:eastAsia="Times New Roman"/>
          <w:lang w:val="ru-RU"/>
        </w:rPr>
        <w:t xml:space="preserve"> для 6-11 классов. Версия 6 класса включает то</w:t>
      </w:r>
      <w:r>
        <w:rPr>
          <w:rFonts w:eastAsia="Times New Roman"/>
          <w:lang w:val="ru-RU"/>
        </w:rPr>
        <w:t>лько диагностику готовности к профессиональному самоопределению и не включает диагностику ценностных ориентиров.</w:t>
      </w:r>
    </w:p>
    <w:p w:rsidR="00D375AB" w:rsidRDefault="005A04D1">
      <w:pPr>
        <w:widowControl/>
        <w:numPr>
          <w:ilvl w:val="0"/>
          <w:numId w:val="33"/>
        </w:numPr>
        <w:autoSpaceDE/>
        <w:autoSpaceDN/>
        <w:adjustRightInd/>
        <w:spacing w:after="200" w:line="276" w:lineRule="auto"/>
        <w:ind w:firstLine="705"/>
        <w:jc w:val="both"/>
        <w:rPr>
          <w:rFonts w:eastAsia="Times New Roman"/>
          <w:lang w:val="ru-RU"/>
        </w:rPr>
      </w:pPr>
      <w:r>
        <w:rPr>
          <w:rFonts w:eastAsia="Times New Roman"/>
          <w:lang w:val="ru-RU"/>
        </w:rPr>
        <w:t>методика онлайн-диагностики на определение профессиональных склонностей и направленности обучающихся (</w:t>
      </w:r>
      <w:r>
        <w:rPr>
          <w:rFonts w:eastAsia="Times New Roman"/>
          <w:i/>
          <w:lang w:val="ru-RU"/>
        </w:rPr>
        <w:t>«Мой выбор»</w:t>
      </w:r>
      <w:r>
        <w:rPr>
          <w:rFonts w:eastAsia="Times New Roman"/>
          <w:lang w:val="ru-RU"/>
        </w:rPr>
        <w:t xml:space="preserve">). Методика предусматривает 3 </w:t>
      </w:r>
      <w:r>
        <w:rPr>
          <w:rFonts w:eastAsia="Times New Roman"/>
          <w:lang w:val="ru-RU"/>
        </w:rPr>
        <w:t>версии – для 6-7, 8-9 и 10-11 классов.</w:t>
      </w:r>
    </w:p>
    <w:p w:rsidR="00D375AB" w:rsidRDefault="005A04D1">
      <w:pPr>
        <w:widowControl/>
        <w:autoSpaceDE/>
        <w:autoSpaceDN/>
        <w:adjustRightInd/>
        <w:ind w:firstLine="705"/>
        <w:jc w:val="both"/>
        <w:rPr>
          <w:rFonts w:eastAsia="Times New Roman"/>
          <w:lang w:val="ru-RU"/>
        </w:rPr>
      </w:pPr>
      <w:r>
        <w:rPr>
          <w:rFonts w:eastAsia="Times New Roman"/>
          <w:b/>
          <w:lang w:val="ru-RU"/>
        </w:rPr>
        <w:t xml:space="preserve">Онлайн-диагностика II </w:t>
      </w:r>
      <w:r>
        <w:rPr>
          <w:rFonts w:eastAsia="Times New Roman"/>
          <w:b/>
          <w:i/>
          <w:lang w:val="ru-RU"/>
        </w:rPr>
        <w:t>«Мои таланты»</w:t>
      </w:r>
      <w:r>
        <w:rPr>
          <w:rFonts w:eastAsia="Times New Roman"/>
          <w:b/>
          <w:lang w:val="ru-RU"/>
        </w:rPr>
        <w:t xml:space="preserve"> </w:t>
      </w:r>
      <w:r>
        <w:rPr>
          <w:rFonts w:eastAsia="Times New Roman"/>
          <w:lang w:val="ru-RU"/>
        </w:rPr>
        <w:t xml:space="preserve">включает комплексную методику онлайн-диагностики на определение профессиональных интересов и сильных сторон обучающихся с выделением «зон потенциала» (талантов) для дальнейшего </w:t>
      </w:r>
      <w:r>
        <w:rPr>
          <w:rFonts w:eastAsia="Times New Roman"/>
          <w:lang w:val="ru-RU"/>
        </w:rPr>
        <w:t>развития. Методика предусматривает версии для 6-7, 8-9 и 10-11 классов.</w:t>
      </w:r>
    </w:p>
    <w:p w:rsidR="00D375AB" w:rsidRDefault="005A04D1">
      <w:pPr>
        <w:widowControl/>
        <w:autoSpaceDE/>
        <w:autoSpaceDN/>
        <w:adjustRightInd/>
        <w:ind w:firstLine="705"/>
        <w:jc w:val="both"/>
        <w:rPr>
          <w:rFonts w:eastAsia="Times New Roman"/>
          <w:lang w:val="ru-RU"/>
        </w:rPr>
      </w:pPr>
      <w:r>
        <w:rPr>
          <w:rFonts w:eastAsia="Times New Roman"/>
          <w:b/>
          <w:lang w:val="ru-RU"/>
        </w:rPr>
        <w:t xml:space="preserve">Консультации по результатам онлайн-диагностики. </w:t>
      </w:r>
      <w:r>
        <w:rPr>
          <w:rFonts w:eastAsia="Times New Roman"/>
          <w:lang w:val="ru-RU"/>
        </w:rPr>
        <w:t xml:space="preserve">Сопровождение обучающихся по итогам диагностики (в индивидуальном или групповом формате). Возможно проведение консультации с помощью </w:t>
      </w:r>
      <w:r>
        <w:rPr>
          <w:rFonts w:eastAsia="Times New Roman"/>
          <w:lang w:val="ru-RU"/>
        </w:rPr>
        <w:t>видеозаписи готовой консультации (доступной участникам проекта «Билет в будущее» на интернет-платформе</w:t>
      </w:r>
      <w:hyperlink r:id="rId401">
        <w:r>
          <w:rPr>
            <w:rFonts w:eastAsia="Times New Roman"/>
            <w:lang w:val="ru-RU"/>
          </w:rPr>
          <w:t xml:space="preserve"> </w:t>
        </w:r>
      </w:hyperlink>
      <w:hyperlink r:id="rId402">
        <w:r>
          <w:rPr>
            <w:rFonts w:eastAsia="Times New Roman"/>
            <w:color w:val="1155CC"/>
            <w:u w:val="single"/>
            <w:lang w:val="ru-RU"/>
          </w:rPr>
          <w:t>https://bvbinfo.ru/</w:t>
        </w:r>
      </w:hyperlink>
      <w:r>
        <w:rPr>
          <w:rFonts w:eastAsia="Times New Roman"/>
          <w:lang w:val="ru-RU"/>
        </w:rPr>
        <w:t>).</w:t>
      </w:r>
    </w:p>
    <w:p w:rsidR="00D375AB" w:rsidRDefault="005A04D1">
      <w:pPr>
        <w:widowControl/>
        <w:autoSpaceDE/>
        <w:autoSpaceDN/>
        <w:adjustRightInd/>
        <w:ind w:firstLine="705"/>
        <w:jc w:val="both"/>
        <w:rPr>
          <w:rFonts w:eastAsia="Times New Roman"/>
          <w:b/>
          <w:highlight w:val="white"/>
          <w:lang w:val="ru-RU"/>
        </w:rPr>
      </w:pPr>
      <w:r>
        <w:rPr>
          <w:rFonts w:eastAsia="Times New Roman"/>
          <w:b/>
          <w:highlight w:val="white"/>
          <w:lang w:val="ru-RU"/>
        </w:rPr>
        <w:lastRenderedPageBreak/>
        <w:t>3. Профориентационная выставка «Лаборатория будущего.</w:t>
      </w:r>
      <w:r>
        <w:rPr>
          <w:rFonts w:eastAsia="Times New Roman"/>
          <w:b/>
          <w:highlight w:val="white"/>
          <w:lang w:val="ru-RU"/>
        </w:rPr>
        <w:t xml:space="preserve"> Узнаю рынок» (4 часа, из них: 2 часа аудиторной работы, 2 часа внеаудиторной (самостоятельной) работы)</w:t>
      </w:r>
    </w:p>
    <w:p w:rsidR="00D375AB" w:rsidRDefault="005A04D1">
      <w:pPr>
        <w:widowControl/>
        <w:autoSpaceDE/>
        <w:autoSpaceDN/>
        <w:adjustRightInd/>
        <w:ind w:firstLine="705"/>
        <w:jc w:val="both"/>
        <w:rPr>
          <w:rFonts w:eastAsia="Times New Roman"/>
          <w:lang w:val="ru-RU"/>
        </w:rPr>
      </w:pPr>
      <w:r>
        <w:rPr>
          <w:rFonts w:eastAsia="Times New Roman"/>
          <w:b/>
          <w:i/>
          <w:lang w:val="ru-RU"/>
        </w:rPr>
        <w:t>Посещение мультимедийной выставки «Лаборатория будущего»</w:t>
      </w:r>
      <w:r>
        <w:rPr>
          <w:rFonts w:eastAsia="Times New Roman"/>
          <w:i/>
          <w:lang w:val="ru-RU"/>
        </w:rPr>
        <w:t xml:space="preserve"> - </w:t>
      </w:r>
      <w:r>
        <w:rPr>
          <w:rFonts w:eastAsia="Times New Roman"/>
          <w:lang w:val="ru-RU"/>
        </w:rPr>
        <w:t>специально организованная постоянно действующая экспозиция на базе исторических парков «Росси</w:t>
      </w:r>
      <w:r>
        <w:rPr>
          <w:rFonts w:eastAsia="Times New Roman"/>
          <w:lang w:val="ru-RU"/>
        </w:rPr>
        <w:t xml:space="preserve">я – моя история» (очно в </w:t>
      </w:r>
      <w:r>
        <w:rPr>
          <w:rFonts w:eastAsia="Times New Roman"/>
          <w:highlight w:val="white"/>
          <w:lang w:val="ru-RU"/>
        </w:rPr>
        <w:t>24</w:t>
      </w:r>
      <w:r>
        <w:rPr>
          <w:rFonts w:eastAsia="Times New Roman"/>
          <w:lang w:val="ru-RU"/>
        </w:rPr>
        <w:t xml:space="preserve"> субъектах РФ, в онлайн-формате доступно на интернет-платформе</w:t>
      </w:r>
      <w:hyperlink r:id="rId403">
        <w:r>
          <w:rPr>
            <w:rFonts w:eastAsia="Times New Roman"/>
            <w:lang w:val="ru-RU"/>
          </w:rPr>
          <w:t xml:space="preserve"> </w:t>
        </w:r>
      </w:hyperlink>
      <w:hyperlink r:id="rId404">
        <w:r>
          <w:rPr>
            <w:rFonts w:eastAsia="Times New Roman"/>
            <w:color w:val="1155CC"/>
            <w:u w:val="single"/>
            <w:lang w:val="ru-RU"/>
          </w:rPr>
          <w:t>https://bvbinfo.ru/</w:t>
        </w:r>
      </w:hyperlink>
      <w:r>
        <w:rPr>
          <w:rFonts w:eastAsia="Times New Roman"/>
          <w:lang w:val="ru-RU"/>
        </w:rPr>
        <w:t xml:space="preserve"> . Знакомство с рынком труда, 9 ключевыми отраслями (направлениями) э</w:t>
      </w:r>
      <w:r>
        <w:rPr>
          <w:rFonts w:eastAsia="Times New Roman"/>
          <w:lang w:val="ru-RU"/>
        </w:rPr>
        <w:t>кономического развития, профессиями: Индустриальная среда; Здоровая среда; Умная среда; Деловая среда; Социальная среда; Безопасная среда; Комфортная среда; Креативная среда; Аграрная среда. Решение интерактивных заданий, направленных на получение новых зн</w:t>
      </w:r>
      <w:r>
        <w:rPr>
          <w:rFonts w:eastAsia="Times New Roman"/>
          <w:lang w:val="ru-RU"/>
        </w:rPr>
        <w:t>аний о профессиях, об особенностях профессиональной деятельности различных специалистов, о качествах и навыках, необходимых для работы различных специалистов.</w:t>
      </w:r>
    </w:p>
    <w:p w:rsidR="00D375AB" w:rsidRDefault="005A04D1">
      <w:pPr>
        <w:widowControl/>
        <w:autoSpaceDE/>
        <w:autoSpaceDN/>
        <w:adjustRightInd/>
        <w:ind w:left="720"/>
        <w:jc w:val="both"/>
        <w:rPr>
          <w:rFonts w:eastAsia="Times New Roman"/>
          <w:b/>
          <w:lang w:val="ru-RU"/>
        </w:rPr>
      </w:pPr>
      <w:r>
        <w:rPr>
          <w:rFonts w:eastAsia="Times New Roman"/>
          <w:b/>
          <w:lang w:val="ru-RU"/>
        </w:rPr>
        <w:t xml:space="preserve">4. Профессиональные пробы «Пробую. Получаю опыт» </w:t>
      </w:r>
      <w:r>
        <w:rPr>
          <w:rFonts w:eastAsia="Times New Roman"/>
          <w:b/>
          <w:highlight w:val="white"/>
          <w:lang w:val="ru-RU"/>
        </w:rPr>
        <w:t>(6 часов, из них: 3 часа аудиторной работы, 3 ча</w:t>
      </w:r>
      <w:r>
        <w:rPr>
          <w:rFonts w:eastAsia="Times New Roman"/>
          <w:b/>
          <w:highlight w:val="white"/>
          <w:lang w:val="ru-RU"/>
        </w:rPr>
        <w:t>са внеаудиторной (самостоятельной) работы)</w:t>
      </w:r>
    </w:p>
    <w:p w:rsidR="00D375AB" w:rsidRDefault="005A04D1">
      <w:pPr>
        <w:widowControl/>
        <w:autoSpaceDE/>
        <w:autoSpaceDN/>
        <w:adjustRightInd/>
        <w:ind w:firstLine="705"/>
        <w:jc w:val="both"/>
        <w:rPr>
          <w:rFonts w:eastAsia="Times New Roman"/>
          <w:lang w:val="ru-RU"/>
        </w:rPr>
      </w:pPr>
      <w:r>
        <w:rPr>
          <w:rFonts w:eastAsia="Times New Roman"/>
          <w:b/>
          <w:i/>
          <w:lang w:val="ru-RU"/>
        </w:rPr>
        <w:t>Профессиональные пробы.</w:t>
      </w:r>
      <w:r>
        <w:rPr>
          <w:rFonts w:eastAsia="Times New Roman"/>
          <w:i/>
          <w:lang w:val="ru-RU"/>
        </w:rPr>
        <w:t xml:space="preserve"> </w:t>
      </w:r>
      <w:r>
        <w:rPr>
          <w:rFonts w:eastAsia="Times New Roman"/>
          <w:lang w:val="ru-RU"/>
        </w:rPr>
        <w:t>Данный формат реализуется на базе образовательных организаций в регионе, в том числе осуществляющих профессиональную подготовку (профессиональные образовательные организации и организации в</w:t>
      </w:r>
      <w:r>
        <w:rPr>
          <w:rFonts w:eastAsia="Times New Roman"/>
          <w:lang w:val="ru-RU"/>
        </w:rPr>
        <w:t>ысшего образования), организаций дополнительного образования.  Определение профессиональных проб. Особенности проведения профессиональных проб в очном и онлайн форматах: организация выездной площадки (очный формат) в организациях профессионального и дополн</w:t>
      </w:r>
      <w:r>
        <w:rPr>
          <w:rFonts w:eastAsia="Times New Roman"/>
          <w:lang w:val="ru-RU"/>
        </w:rPr>
        <w:t>ительного образования, центрах опережающей профессиональной подготовки и т.п., онлайн-формат, реализуемый через сеть интернет для совместной работы. Профессиональные пробы на основе платформы, вебинар-площадки, сервисы видеоконференций, чат и т.п. Уровни п</w:t>
      </w:r>
      <w:r>
        <w:rPr>
          <w:rFonts w:eastAsia="Times New Roman"/>
          <w:lang w:val="ru-RU"/>
        </w:rPr>
        <w:t>рофессиональных проб: моделирующие и практические профессиональные пробы. Виды: базовая и ознакомительная.</w:t>
      </w:r>
    </w:p>
    <w:p w:rsidR="00D375AB" w:rsidRDefault="005A04D1">
      <w:pPr>
        <w:widowControl/>
        <w:autoSpaceDE/>
        <w:autoSpaceDN/>
        <w:adjustRightInd/>
        <w:ind w:firstLine="705"/>
        <w:jc w:val="both"/>
        <w:rPr>
          <w:rFonts w:eastAsia="Times New Roman"/>
          <w:b/>
          <w:highlight w:val="white"/>
          <w:lang w:val="ru-RU"/>
        </w:rPr>
      </w:pPr>
      <w:r>
        <w:rPr>
          <w:rFonts w:eastAsia="Times New Roman"/>
          <w:b/>
          <w:highlight w:val="white"/>
          <w:lang w:val="ru-RU"/>
        </w:rPr>
        <w:t>5. Профориентационная онлайн-диагностика. Вторая часть «Осознаю» (3 часа, из них: 2 часа аудиторной работы, 1 час внеаудиторной (самостоятельной) раб</w:t>
      </w:r>
      <w:r>
        <w:rPr>
          <w:rFonts w:eastAsia="Times New Roman"/>
          <w:b/>
          <w:highlight w:val="white"/>
          <w:lang w:val="ru-RU"/>
        </w:rPr>
        <w:t>оты)</w:t>
      </w:r>
    </w:p>
    <w:p w:rsidR="00D375AB" w:rsidRDefault="005A04D1">
      <w:pPr>
        <w:widowControl/>
        <w:autoSpaceDE/>
        <w:autoSpaceDN/>
        <w:adjustRightInd/>
        <w:ind w:firstLine="705"/>
        <w:jc w:val="both"/>
        <w:rPr>
          <w:rFonts w:eastAsia="Times New Roman"/>
          <w:i/>
          <w:highlight w:val="yellow"/>
          <w:lang w:val="ru-RU"/>
        </w:rPr>
      </w:pPr>
      <w:r>
        <w:rPr>
          <w:rFonts w:eastAsia="Times New Roman"/>
          <w:i/>
          <w:lang w:val="ru-RU"/>
        </w:rPr>
        <w:t xml:space="preserve">Проведение второй части профориентационной диагностики. Направлена на уточнение рекомендации по построению образовательно - профессиональной траектории с учетом рефлексии опыта, полученного на предыдущих этапах. </w:t>
      </w:r>
    </w:p>
    <w:p w:rsidR="00D375AB" w:rsidRDefault="005A04D1">
      <w:pPr>
        <w:widowControl/>
        <w:autoSpaceDE/>
        <w:autoSpaceDN/>
        <w:adjustRightInd/>
        <w:ind w:firstLine="705"/>
        <w:jc w:val="both"/>
        <w:rPr>
          <w:rFonts w:eastAsia="Times New Roman"/>
          <w:highlight w:val="white"/>
          <w:lang w:val="ru-RU"/>
        </w:rPr>
      </w:pPr>
      <w:r>
        <w:rPr>
          <w:rFonts w:eastAsia="Times New Roman"/>
          <w:b/>
          <w:highlight w:val="white"/>
          <w:lang w:val="ru-RU"/>
        </w:rPr>
        <w:t xml:space="preserve">Онлайн-диагностика I </w:t>
      </w:r>
      <w:r>
        <w:rPr>
          <w:rFonts w:eastAsia="Times New Roman"/>
          <w:b/>
          <w:i/>
          <w:highlight w:val="white"/>
          <w:lang w:val="ru-RU"/>
        </w:rPr>
        <w:t>«Мой выбор профес</w:t>
      </w:r>
      <w:r>
        <w:rPr>
          <w:rFonts w:eastAsia="Times New Roman"/>
          <w:b/>
          <w:i/>
          <w:highlight w:val="white"/>
          <w:lang w:val="ru-RU"/>
        </w:rPr>
        <w:t>сии»</w:t>
      </w:r>
      <w:r>
        <w:rPr>
          <w:rFonts w:eastAsia="Times New Roman"/>
          <w:highlight w:val="white"/>
          <w:lang w:val="ru-RU"/>
        </w:rPr>
        <w:t xml:space="preserve"> состоит из двух частей:</w:t>
      </w:r>
    </w:p>
    <w:p w:rsidR="00D375AB" w:rsidRDefault="005A04D1">
      <w:pPr>
        <w:widowControl/>
        <w:numPr>
          <w:ilvl w:val="0"/>
          <w:numId w:val="32"/>
        </w:numPr>
        <w:autoSpaceDE/>
        <w:autoSpaceDN/>
        <w:adjustRightInd/>
        <w:spacing w:after="200" w:line="276" w:lineRule="auto"/>
        <w:ind w:firstLine="705"/>
        <w:jc w:val="both"/>
        <w:rPr>
          <w:rFonts w:eastAsia="Times New Roman"/>
          <w:highlight w:val="white"/>
          <w:lang w:val="ru-RU"/>
        </w:rPr>
      </w:pPr>
      <w:r>
        <w:rPr>
          <w:rFonts w:eastAsia="Times New Roman"/>
          <w:highlight w:val="white"/>
          <w:lang w:val="ru-RU"/>
        </w:rPr>
        <w:t xml:space="preserve">методика онлайн-диагностики учащихся </w:t>
      </w:r>
      <w:r>
        <w:rPr>
          <w:rFonts w:eastAsia="Times New Roman"/>
          <w:i/>
          <w:highlight w:val="white"/>
          <w:lang w:val="ru-RU"/>
        </w:rPr>
        <w:t>«Моя готовность»</w:t>
      </w:r>
      <w:r>
        <w:rPr>
          <w:rFonts w:eastAsia="Times New Roman"/>
          <w:highlight w:val="white"/>
          <w:lang w:val="ru-RU"/>
        </w:rPr>
        <w:t xml:space="preserve"> для 6-11 классов. Версия 6 класса включает только диагностику готовности к профессиональному самоопределению и не включает диагностику ценностных ориентиров.</w:t>
      </w:r>
    </w:p>
    <w:p w:rsidR="00D375AB" w:rsidRDefault="005A04D1">
      <w:pPr>
        <w:widowControl/>
        <w:numPr>
          <w:ilvl w:val="0"/>
          <w:numId w:val="33"/>
        </w:numPr>
        <w:autoSpaceDE/>
        <w:autoSpaceDN/>
        <w:adjustRightInd/>
        <w:spacing w:after="200" w:line="276" w:lineRule="auto"/>
        <w:ind w:firstLine="705"/>
        <w:jc w:val="both"/>
        <w:rPr>
          <w:rFonts w:eastAsia="Times New Roman"/>
          <w:highlight w:val="white"/>
          <w:lang w:val="ru-RU"/>
        </w:rPr>
      </w:pPr>
      <w:r>
        <w:rPr>
          <w:rFonts w:eastAsia="Times New Roman"/>
          <w:highlight w:val="white"/>
          <w:lang w:val="ru-RU"/>
        </w:rPr>
        <w:t xml:space="preserve">методика </w:t>
      </w:r>
      <w:r>
        <w:rPr>
          <w:rFonts w:eastAsia="Times New Roman"/>
          <w:highlight w:val="white"/>
          <w:lang w:val="ru-RU"/>
        </w:rPr>
        <w:t>онлайн-диагностики на определение профессиональных склонностей и направленности обучающихся (</w:t>
      </w:r>
      <w:r>
        <w:rPr>
          <w:rFonts w:eastAsia="Times New Roman"/>
          <w:i/>
          <w:highlight w:val="white"/>
          <w:lang w:val="ru-RU"/>
        </w:rPr>
        <w:t>«Мой выбор»</w:t>
      </w:r>
      <w:r>
        <w:rPr>
          <w:rFonts w:eastAsia="Times New Roman"/>
          <w:highlight w:val="white"/>
          <w:lang w:val="ru-RU"/>
        </w:rPr>
        <w:t>). Методика предусматривает 3 версии – для 6-7, 8-9 и 10-11 классов.</w:t>
      </w:r>
    </w:p>
    <w:p w:rsidR="00D375AB" w:rsidRDefault="005A04D1">
      <w:pPr>
        <w:widowControl/>
        <w:autoSpaceDE/>
        <w:autoSpaceDN/>
        <w:adjustRightInd/>
        <w:ind w:firstLine="705"/>
        <w:jc w:val="both"/>
        <w:rPr>
          <w:rFonts w:eastAsia="Times New Roman"/>
          <w:highlight w:val="white"/>
          <w:lang w:val="ru-RU"/>
        </w:rPr>
      </w:pPr>
      <w:r>
        <w:rPr>
          <w:rFonts w:eastAsia="Times New Roman"/>
          <w:b/>
          <w:highlight w:val="white"/>
          <w:lang w:val="ru-RU"/>
        </w:rPr>
        <w:t xml:space="preserve">Онлайн-диагностика II </w:t>
      </w:r>
      <w:r>
        <w:rPr>
          <w:rFonts w:eastAsia="Times New Roman"/>
          <w:b/>
          <w:i/>
          <w:highlight w:val="white"/>
          <w:lang w:val="ru-RU"/>
        </w:rPr>
        <w:t>«Мои таланты»</w:t>
      </w:r>
      <w:r>
        <w:rPr>
          <w:rFonts w:eastAsia="Times New Roman"/>
          <w:b/>
          <w:highlight w:val="white"/>
          <w:lang w:val="ru-RU"/>
        </w:rPr>
        <w:t xml:space="preserve"> включает</w:t>
      </w:r>
      <w:r>
        <w:rPr>
          <w:rFonts w:eastAsia="Times New Roman"/>
          <w:highlight w:val="white"/>
          <w:lang w:val="ru-RU"/>
        </w:rPr>
        <w:t xml:space="preserve"> комплексную методику онлайн-диагностик</w:t>
      </w:r>
      <w:r>
        <w:rPr>
          <w:rFonts w:eastAsia="Times New Roman"/>
          <w:highlight w:val="white"/>
          <w:lang w:val="ru-RU"/>
        </w:rPr>
        <w:t>и на определение профессиональных интересов и сильных сторон обучающихся с выделением «зон потенциала» (талантов) для дальнейшего развития. Методика предусматривает версии для 6-7, 8-9 и 10-11 классов.</w:t>
      </w:r>
    </w:p>
    <w:p w:rsidR="00D375AB" w:rsidRDefault="005A04D1">
      <w:pPr>
        <w:widowControl/>
        <w:autoSpaceDE/>
        <w:autoSpaceDN/>
        <w:adjustRightInd/>
        <w:ind w:firstLine="705"/>
        <w:jc w:val="both"/>
        <w:rPr>
          <w:rFonts w:eastAsia="Times New Roman"/>
          <w:highlight w:val="white"/>
          <w:lang w:val="ru-RU"/>
        </w:rPr>
      </w:pPr>
      <w:r>
        <w:rPr>
          <w:rFonts w:eastAsia="Times New Roman"/>
          <w:b/>
          <w:highlight w:val="white"/>
          <w:lang w:val="ru-RU"/>
        </w:rPr>
        <w:t>Развернутая консультации по результатам повторной онла</w:t>
      </w:r>
      <w:r>
        <w:rPr>
          <w:rFonts w:eastAsia="Times New Roman"/>
          <w:b/>
          <w:highlight w:val="white"/>
          <w:lang w:val="ru-RU"/>
        </w:rPr>
        <w:t xml:space="preserve">йн-диагностики. </w:t>
      </w:r>
      <w:r>
        <w:rPr>
          <w:rFonts w:eastAsia="Times New Roman"/>
          <w:highlight w:val="white"/>
          <w:lang w:val="ru-RU"/>
        </w:rPr>
        <w:t>Сопровождение обучающихся по итогам диагностики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w:t>
      </w:r>
      <w:hyperlink r:id="rId405">
        <w:r>
          <w:rPr>
            <w:rFonts w:eastAsia="Times New Roman"/>
            <w:highlight w:val="white"/>
            <w:lang w:val="ru-RU"/>
          </w:rPr>
          <w:t xml:space="preserve"> </w:t>
        </w:r>
      </w:hyperlink>
      <w:hyperlink r:id="rId406">
        <w:r>
          <w:rPr>
            <w:rFonts w:eastAsia="Times New Roman"/>
            <w:color w:val="1155CC"/>
            <w:highlight w:val="white"/>
            <w:u w:val="single"/>
            <w:lang w:val="ru-RU"/>
          </w:rPr>
          <w:t>https://bvbinfo.ru/</w:t>
        </w:r>
      </w:hyperlink>
      <w:r>
        <w:rPr>
          <w:rFonts w:eastAsia="Times New Roman"/>
          <w:highlight w:val="white"/>
          <w:lang w:val="ru-RU"/>
        </w:rPr>
        <w:t>).</w:t>
      </w:r>
    </w:p>
    <w:p w:rsidR="00D375AB" w:rsidRDefault="005A04D1">
      <w:pPr>
        <w:widowControl/>
        <w:autoSpaceDE/>
        <w:autoSpaceDN/>
        <w:adjustRightInd/>
        <w:ind w:firstLine="705"/>
        <w:jc w:val="both"/>
        <w:rPr>
          <w:rFonts w:eastAsia="Times New Roman"/>
          <w:b/>
          <w:lang w:val="ru-RU"/>
        </w:rPr>
      </w:pPr>
      <w:r>
        <w:rPr>
          <w:rFonts w:eastAsia="Times New Roman"/>
          <w:b/>
          <w:lang w:val="ru-RU"/>
        </w:rPr>
        <w:t xml:space="preserve">6. Профориентационный рефлексивный урок «Планирую» </w:t>
      </w:r>
      <w:r>
        <w:rPr>
          <w:rFonts w:eastAsia="Times New Roman"/>
          <w:b/>
          <w:highlight w:val="white"/>
          <w:lang w:val="ru-RU"/>
        </w:rPr>
        <w:t>(4 часа, из них: 2 часа аудиторной работы, 2 часа внеаудиторной (самостоятельной) работы)</w:t>
      </w:r>
    </w:p>
    <w:p w:rsidR="00D375AB" w:rsidRDefault="005A04D1">
      <w:pPr>
        <w:widowControl/>
        <w:autoSpaceDE/>
        <w:autoSpaceDN/>
        <w:adjustRightInd/>
        <w:ind w:firstLine="705"/>
        <w:jc w:val="both"/>
        <w:rPr>
          <w:rFonts w:eastAsia="Times New Roman"/>
          <w:b/>
          <w:highlight w:val="yellow"/>
          <w:lang w:val="ru-RU"/>
        </w:rPr>
      </w:pPr>
      <w:r>
        <w:rPr>
          <w:rFonts w:eastAsia="Times New Roman"/>
          <w:b/>
          <w:i/>
          <w:lang w:val="ru-RU"/>
        </w:rPr>
        <w:t xml:space="preserve"> Профориентационный</w:t>
      </w:r>
      <w:r>
        <w:rPr>
          <w:rFonts w:eastAsia="Times New Roman"/>
          <w:b/>
          <w:i/>
          <w:lang w:val="ru-RU"/>
        </w:rPr>
        <w:t xml:space="preserve"> рефлексивный урок (проводится в конце курса, по итогам проведения всех профориентационных мероприятий): </w:t>
      </w:r>
      <w:r>
        <w:rPr>
          <w:rFonts w:eastAsia="Times New Roman"/>
          <w:lang w:val="ru-RU"/>
        </w:rPr>
        <w:t>разбор и обсуждение персональных рекомендаций (по возрастам).</w:t>
      </w:r>
      <w:r>
        <w:rPr>
          <w:rFonts w:eastAsia="Times New Roman"/>
          <w:b/>
          <w:i/>
          <w:lang w:val="ru-RU"/>
        </w:rPr>
        <w:t xml:space="preserve"> </w:t>
      </w:r>
      <w:r>
        <w:rPr>
          <w:rFonts w:eastAsia="Times New Roman"/>
          <w:lang w:val="ru-RU"/>
        </w:rPr>
        <w:t xml:space="preserve">Разбор и обсуждение полученного опыта по итогам </w:t>
      </w:r>
      <w:r>
        <w:rPr>
          <w:rFonts w:eastAsia="Times New Roman"/>
          <w:lang w:val="ru-RU"/>
        </w:rPr>
        <w:lastRenderedPageBreak/>
        <w:t>профессиональных проб и мероприятий.</w:t>
      </w:r>
      <w:r>
        <w:rPr>
          <w:rFonts w:eastAsia="Times New Roman"/>
          <w:b/>
          <w:i/>
          <w:lang w:val="ru-RU"/>
        </w:rPr>
        <w:t xml:space="preserve"> </w:t>
      </w:r>
      <w:r>
        <w:rPr>
          <w:rFonts w:eastAsia="Times New Roman"/>
          <w:lang w:val="ru-RU"/>
        </w:rPr>
        <w:t>Пост</w:t>
      </w:r>
      <w:r>
        <w:rPr>
          <w:rFonts w:eastAsia="Times New Roman"/>
          <w:lang w:val="ru-RU"/>
        </w:rPr>
        <w:t>ановка образовательных и карьерных целей (стратегических и тактических).</w:t>
      </w:r>
      <w:r>
        <w:rPr>
          <w:rFonts w:eastAsia="Times New Roman"/>
          <w:b/>
          <w:i/>
          <w:lang w:val="ru-RU"/>
        </w:rPr>
        <w:t xml:space="preserve"> </w:t>
      </w:r>
      <w:r>
        <w:rPr>
          <w:rFonts w:eastAsia="Times New Roman"/>
          <w:lang w:val="ru-RU"/>
        </w:rPr>
        <w:t>Формирование планов образовательных шагов и формулирование траектории развития (последовательность реализации целей).</w:t>
      </w:r>
    </w:p>
    <w:p w:rsidR="00D375AB" w:rsidRDefault="00D375AB">
      <w:pPr>
        <w:ind w:right="-1"/>
        <w:jc w:val="center"/>
        <w:rPr>
          <w:b/>
          <w:lang w:val="ru-RU"/>
        </w:rPr>
      </w:pPr>
    </w:p>
    <w:p w:rsidR="00D375AB" w:rsidRDefault="00D375AB">
      <w:pPr>
        <w:widowControl/>
        <w:tabs>
          <w:tab w:val="left" w:pos="720"/>
        </w:tabs>
        <w:autoSpaceDE/>
        <w:autoSpaceDN/>
        <w:adjustRightInd/>
        <w:ind w:firstLine="720"/>
        <w:jc w:val="both"/>
        <w:rPr>
          <w:rFonts w:eastAsia="Times New Roman"/>
          <w:b/>
          <w:sz w:val="28"/>
          <w:szCs w:val="28"/>
          <w:lang w:val="ru-RU" w:eastAsia="zh-CN"/>
        </w:rPr>
      </w:pPr>
    </w:p>
    <w:p w:rsidR="00D375AB" w:rsidRDefault="005A04D1">
      <w:pPr>
        <w:widowControl/>
        <w:tabs>
          <w:tab w:val="left" w:pos="720"/>
        </w:tabs>
        <w:autoSpaceDE/>
        <w:autoSpaceDN/>
        <w:adjustRightInd/>
        <w:ind w:firstLine="720"/>
        <w:jc w:val="both"/>
        <w:rPr>
          <w:rFonts w:eastAsia="Times New Roman"/>
          <w:b/>
          <w:sz w:val="28"/>
          <w:szCs w:val="28"/>
          <w:lang w:val="zh-CN" w:eastAsia="zh-CN"/>
        </w:rPr>
      </w:pPr>
      <w:r>
        <w:rPr>
          <w:rFonts w:eastAsia="Times New Roman"/>
          <w:b/>
          <w:sz w:val="28"/>
          <w:szCs w:val="28"/>
          <w:lang w:val="ru-RU" w:eastAsia="zh-CN"/>
        </w:rPr>
        <w:t>2</w:t>
      </w:r>
      <w:r>
        <w:rPr>
          <w:rFonts w:eastAsia="Times New Roman"/>
          <w:b/>
          <w:sz w:val="28"/>
          <w:szCs w:val="28"/>
          <w:lang w:val="zh-CN" w:eastAsia="zh-CN"/>
        </w:rPr>
        <w:t>. П</w:t>
      </w:r>
      <w:r>
        <w:rPr>
          <w:rFonts w:eastAsia="Times New Roman"/>
          <w:b/>
          <w:sz w:val="28"/>
          <w:szCs w:val="28"/>
          <w:lang w:val="ru-RU" w:eastAsia="zh-CN"/>
        </w:rPr>
        <w:t xml:space="preserve">рограмма формирования универсальных учебных действий у </w:t>
      </w:r>
      <w:r>
        <w:rPr>
          <w:rFonts w:eastAsia="Times New Roman"/>
          <w:b/>
          <w:sz w:val="28"/>
          <w:szCs w:val="28"/>
          <w:lang w:val="ru-RU" w:eastAsia="zh-CN"/>
        </w:rPr>
        <w:t>обучающихся</w:t>
      </w:r>
    </w:p>
    <w:p w:rsidR="00D375AB" w:rsidRDefault="00D375AB">
      <w:pPr>
        <w:ind w:right="-1"/>
        <w:jc w:val="center"/>
        <w:rPr>
          <w:b/>
          <w:lang w:val="ru-RU"/>
        </w:rPr>
      </w:pPr>
    </w:p>
    <w:p w:rsidR="00D375AB" w:rsidRDefault="005A04D1">
      <w:pPr>
        <w:ind w:right="-1"/>
        <w:jc w:val="center"/>
        <w:rPr>
          <w:b/>
          <w:lang w:val="ru-RU"/>
        </w:rPr>
      </w:pPr>
      <w:r>
        <w:rPr>
          <w:b/>
          <w:lang w:val="ru-RU"/>
        </w:rPr>
        <w:t>2.2.1.</w:t>
      </w:r>
      <w:r>
        <w:rPr>
          <w:b/>
          <w:lang w:val="ru-RU"/>
        </w:rPr>
        <w:tab/>
        <w:t>Целевой раздел</w:t>
      </w:r>
    </w:p>
    <w:p w:rsidR="00D375AB" w:rsidRDefault="00D375AB">
      <w:pPr>
        <w:ind w:right="-1"/>
        <w:jc w:val="center"/>
        <w:rPr>
          <w:b/>
          <w:lang w:val="ru-RU"/>
        </w:rPr>
      </w:pPr>
    </w:p>
    <w:p w:rsidR="00D375AB" w:rsidRDefault="005A04D1">
      <w:pPr>
        <w:ind w:right="-1"/>
        <w:jc w:val="both"/>
        <w:rPr>
          <w:lang w:val="ru-RU"/>
        </w:rPr>
      </w:pPr>
      <w:r>
        <w:rPr>
          <w:lang w:val="ru-RU"/>
        </w:rPr>
        <w:t>2.2.1.1.</w:t>
      </w:r>
      <w:r>
        <w:rPr>
          <w:b/>
          <w:lang w:val="ru-RU"/>
        </w:rPr>
        <w:tab/>
      </w:r>
      <w:r>
        <w:rPr>
          <w:lang w:val="ru-RU"/>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D375AB" w:rsidRDefault="005A04D1">
      <w:pPr>
        <w:ind w:right="-1"/>
        <w:jc w:val="both"/>
        <w:rPr>
          <w:lang w:val="ru-RU"/>
        </w:rPr>
      </w:pPr>
      <w:r>
        <w:rPr>
          <w:lang w:val="ru-RU"/>
        </w:rPr>
        <w:t>2.2.1.2.</w:t>
      </w:r>
      <w:r>
        <w:rPr>
          <w:lang w:val="ru-RU"/>
        </w:rPr>
        <w:tab/>
        <w:t xml:space="preserve">Формирование системы УУД </w:t>
      </w:r>
      <w:r>
        <w:rPr>
          <w:lang w:val="ru-RU"/>
        </w:rPr>
        <w:t>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w:t>
      </w:r>
      <w:r>
        <w:rPr>
          <w:lang w:val="ru-RU"/>
        </w:rPr>
        <w:t xml:space="preserve">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w:t>
      </w:r>
      <w:r>
        <w:rPr>
          <w:lang w:val="ru-RU"/>
        </w:rPr>
        <w:t xml:space="preserve">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w:t>
      </w:r>
      <w:r>
        <w:rPr>
          <w:lang w:val="ru-RU"/>
        </w:rPr>
        <w:t>на базе предметного обучения и отрефлексированные, УУД используются как универсальные в различных жизненных контекстах. 2.2.1.3.</w:t>
      </w:r>
      <w:r>
        <w:rPr>
          <w:lang w:val="ru-RU"/>
        </w:rPr>
        <w:tab/>
        <w:t>На уровне среднего общего образования регулятивные действия должны прирасти за счет умения выбирать успешные стратегии в трудны</w:t>
      </w:r>
      <w:r>
        <w:rPr>
          <w:lang w:val="ru-RU"/>
        </w:rPr>
        <w:t>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 распределенную деятельность для решения разно</w:t>
      </w:r>
      <w:r>
        <w:rPr>
          <w:lang w:val="ru-RU"/>
        </w:rPr>
        <w:t>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w:t>
      </w:r>
      <w:r>
        <w:rPr>
          <w:lang w:val="ru-RU"/>
        </w:rPr>
        <w:t xml:space="preserve">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w:t>
      </w:r>
      <w:r>
        <w:rPr>
          <w:lang w:val="ru-RU"/>
        </w:rPr>
        <w:t>дготовки к выбору будущей профессии.</w:t>
      </w:r>
    </w:p>
    <w:p w:rsidR="00D375AB" w:rsidRDefault="005A04D1">
      <w:pPr>
        <w:ind w:right="-1"/>
        <w:jc w:val="both"/>
        <w:rPr>
          <w:lang w:val="ru-RU"/>
        </w:rPr>
      </w:pPr>
      <w:r>
        <w:rPr>
          <w:lang w:val="ru-RU"/>
        </w:rPr>
        <w:t>2.2.1.4.</w:t>
      </w:r>
      <w:r>
        <w:rPr>
          <w:lang w:val="ru-RU"/>
        </w:rPr>
        <w:tab/>
        <w:t xml:space="preserve">Цель реализации программы УУД: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w:t>
      </w:r>
      <w:r>
        <w:rPr>
          <w:lang w:val="ru-RU"/>
        </w:rPr>
        <w:t>опыта применения методов, технологий и форм организации проектной и учебно-исследовательской деятельности для достижения практико- ориентированных результатов образования.</w:t>
      </w:r>
    </w:p>
    <w:p w:rsidR="00D375AB" w:rsidRDefault="005A04D1">
      <w:pPr>
        <w:ind w:right="-1"/>
        <w:jc w:val="both"/>
        <w:rPr>
          <w:lang w:val="ru-RU"/>
        </w:rPr>
      </w:pPr>
      <w:r>
        <w:rPr>
          <w:lang w:val="ru-RU"/>
        </w:rPr>
        <w:t>2.2.1.5.</w:t>
      </w:r>
      <w:r>
        <w:rPr>
          <w:lang w:val="ru-RU"/>
        </w:rPr>
        <w:tab/>
        <w:t>Программа формирования УУД призвана обеспечить:</w:t>
      </w:r>
    </w:p>
    <w:p w:rsidR="00D375AB" w:rsidRDefault="005A04D1">
      <w:pPr>
        <w:ind w:right="-1"/>
        <w:jc w:val="both"/>
        <w:rPr>
          <w:lang w:val="ru-RU"/>
        </w:rPr>
      </w:pPr>
      <w:r>
        <w:rPr>
          <w:lang w:val="ru-RU"/>
        </w:rPr>
        <w:t>•</w:t>
      </w:r>
      <w:r>
        <w:rPr>
          <w:lang w:val="ru-RU"/>
        </w:rPr>
        <w:tab/>
        <w:t>развитие у обучающихся сп</w:t>
      </w:r>
      <w:r>
        <w:rPr>
          <w:lang w:val="ru-RU"/>
        </w:rPr>
        <w:t>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D375AB" w:rsidRDefault="005A04D1">
      <w:pPr>
        <w:ind w:right="-1"/>
        <w:jc w:val="both"/>
        <w:rPr>
          <w:lang w:val="ru-RU"/>
        </w:rPr>
      </w:pPr>
      <w:r>
        <w:rPr>
          <w:lang w:val="ru-RU"/>
        </w:rPr>
        <w:t>•</w:t>
      </w:r>
      <w:r>
        <w:rPr>
          <w:lang w:val="ru-RU"/>
        </w:rPr>
        <w:tab/>
        <w:t>формирование умений самостоятельного планирования и осуществления учебной</w:t>
      </w:r>
      <w:r>
        <w:rPr>
          <w:lang w:val="ru-RU"/>
        </w:rPr>
        <w:t xml:space="preserve"> деятельности и организации учебного сотрудничества с педагогами и сверстниками;</w:t>
      </w:r>
    </w:p>
    <w:p w:rsidR="00D375AB" w:rsidRDefault="005A04D1">
      <w:pPr>
        <w:ind w:right="-1"/>
        <w:jc w:val="both"/>
        <w:rPr>
          <w:lang w:val="ru-RU"/>
        </w:rPr>
      </w:pPr>
      <w:r>
        <w:rPr>
          <w:lang w:val="ru-RU"/>
        </w:rPr>
        <w:t>•</w:t>
      </w:r>
      <w:r>
        <w:rPr>
          <w:lang w:val="ru-RU"/>
        </w:rPr>
        <w:tab/>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w:t>
      </w:r>
      <w:r>
        <w:rPr>
          <w:lang w:val="ru-RU"/>
        </w:rPr>
        <w:t>, проектной, социальной деятельности;</w:t>
      </w:r>
    </w:p>
    <w:p w:rsidR="00D375AB" w:rsidRDefault="005A04D1">
      <w:pPr>
        <w:ind w:right="-1"/>
        <w:jc w:val="both"/>
        <w:rPr>
          <w:lang w:val="ru-RU"/>
        </w:rPr>
      </w:pPr>
      <w:r>
        <w:rPr>
          <w:lang w:val="ru-RU"/>
        </w:rPr>
        <w:t>•</w:t>
      </w:r>
      <w:r>
        <w:rPr>
          <w:lang w:val="ru-RU"/>
        </w:rPr>
        <w:tab/>
        <w:t xml:space="preserve">создание условий для интеграции урочных и внеурочных форм учебно- </w:t>
      </w:r>
      <w:r>
        <w:rPr>
          <w:lang w:val="ru-RU"/>
        </w:rPr>
        <w:lastRenderedPageBreak/>
        <w:t>исследовательской и проектной деятельности обучающихся;</w:t>
      </w:r>
    </w:p>
    <w:p w:rsidR="00D375AB" w:rsidRDefault="005A04D1">
      <w:pPr>
        <w:ind w:right="-1"/>
        <w:jc w:val="both"/>
        <w:rPr>
          <w:lang w:val="ru-RU"/>
        </w:rPr>
      </w:pPr>
      <w:r>
        <w:rPr>
          <w:lang w:val="ru-RU"/>
        </w:rPr>
        <w:t>•</w:t>
      </w:r>
      <w:r>
        <w:rPr>
          <w:lang w:val="ru-RU"/>
        </w:rPr>
        <w:tab/>
        <w:t>формирование навыков участия в различных формах организации учебно- исследовательской и прое</w:t>
      </w:r>
      <w:r>
        <w:rPr>
          <w:lang w:val="ru-RU"/>
        </w:rPr>
        <w:t>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D375AB" w:rsidRDefault="005A04D1">
      <w:pPr>
        <w:ind w:right="-1"/>
        <w:jc w:val="both"/>
        <w:rPr>
          <w:lang w:val="ru-RU"/>
        </w:rPr>
      </w:pPr>
      <w:r>
        <w:rPr>
          <w:lang w:val="ru-RU"/>
        </w:rPr>
        <w:t>•</w:t>
      </w:r>
      <w:r>
        <w:rPr>
          <w:lang w:val="ru-RU"/>
        </w:rPr>
        <w:tab/>
        <w:t xml:space="preserve">формирование и развитие компетенций обучающихся в области использования ИКТ, </w:t>
      </w:r>
      <w:r>
        <w:rPr>
          <w:lang w:val="ru-RU"/>
        </w:rPr>
        <w:t>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D375AB" w:rsidRDefault="005A04D1">
      <w:pPr>
        <w:ind w:right="-1"/>
        <w:jc w:val="both"/>
        <w:rPr>
          <w:lang w:val="ru-RU"/>
        </w:rPr>
      </w:pPr>
      <w:r>
        <w:rPr>
          <w:lang w:val="ru-RU"/>
        </w:rPr>
        <w:t>•</w:t>
      </w:r>
      <w:r>
        <w:rPr>
          <w:lang w:val="ru-RU"/>
        </w:rPr>
        <w:tab/>
        <w:t>формирование знаний и навыков в области финансовой грамотности и устойчивого разв</w:t>
      </w:r>
      <w:r>
        <w:rPr>
          <w:lang w:val="ru-RU"/>
        </w:rPr>
        <w:t>ития общества;</w:t>
      </w:r>
    </w:p>
    <w:p w:rsidR="00D375AB" w:rsidRDefault="005A04D1">
      <w:pPr>
        <w:ind w:right="-1"/>
        <w:jc w:val="both"/>
        <w:rPr>
          <w:lang w:val="ru-RU"/>
        </w:rPr>
      </w:pPr>
      <w:r>
        <w:rPr>
          <w:lang w:val="ru-RU"/>
        </w:rPr>
        <w:t>•</w:t>
      </w:r>
      <w:r>
        <w:rPr>
          <w:lang w:val="ru-RU"/>
        </w:rPr>
        <w:tab/>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D375AB" w:rsidRDefault="005A04D1">
      <w:pPr>
        <w:ind w:right="-1"/>
        <w:jc w:val="both"/>
        <w:rPr>
          <w:lang w:val="ru-RU"/>
        </w:rPr>
      </w:pPr>
      <w:r>
        <w:rPr>
          <w:lang w:val="ru-RU"/>
        </w:rPr>
        <w:t>•</w:t>
      </w:r>
      <w:r>
        <w:rPr>
          <w:lang w:val="ru-RU"/>
        </w:rPr>
        <w:tab/>
        <w:t>подготовку к осознанному выбору дальнейшего образования и профессиональной деятельности.</w:t>
      </w:r>
    </w:p>
    <w:p w:rsidR="00D375AB" w:rsidRDefault="00D375AB">
      <w:pPr>
        <w:ind w:right="-1"/>
        <w:jc w:val="both"/>
        <w:rPr>
          <w:lang w:val="ru-RU"/>
        </w:rPr>
      </w:pPr>
    </w:p>
    <w:p w:rsidR="00D375AB" w:rsidRDefault="00D375AB">
      <w:pPr>
        <w:ind w:right="-1"/>
        <w:jc w:val="both"/>
        <w:rPr>
          <w:lang w:val="ru-RU"/>
        </w:rPr>
      </w:pPr>
    </w:p>
    <w:p w:rsidR="00D375AB" w:rsidRDefault="005A04D1">
      <w:pPr>
        <w:ind w:right="-1"/>
        <w:jc w:val="center"/>
        <w:rPr>
          <w:b/>
          <w:lang w:val="ru-RU"/>
        </w:rPr>
      </w:pPr>
      <w:r>
        <w:rPr>
          <w:b/>
          <w:lang w:val="ru-RU"/>
        </w:rPr>
        <w:t>2.</w:t>
      </w:r>
      <w:r>
        <w:rPr>
          <w:b/>
          <w:lang w:val="ru-RU"/>
        </w:rPr>
        <w:t>2.2.</w:t>
      </w:r>
      <w:r>
        <w:rPr>
          <w:b/>
          <w:lang w:val="ru-RU"/>
        </w:rPr>
        <w:tab/>
        <w:t>Содержательный раздел</w:t>
      </w:r>
    </w:p>
    <w:p w:rsidR="00D375AB" w:rsidRDefault="00D375AB">
      <w:pPr>
        <w:ind w:right="-1"/>
        <w:jc w:val="both"/>
        <w:rPr>
          <w:lang w:val="ru-RU"/>
        </w:rPr>
      </w:pPr>
    </w:p>
    <w:p w:rsidR="00D375AB" w:rsidRDefault="005A04D1">
      <w:pPr>
        <w:ind w:right="-1"/>
        <w:jc w:val="both"/>
        <w:rPr>
          <w:lang w:val="ru-RU"/>
        </w:rPr>
      </w:pPr>
      <w:r>
        <w:rPr>
          <w:lang w:val="ru-RU"/>
        </w:rPr>
        <w:t>2.2.2.1.</w:t>
      </w:r>
      <w:r>
        <w:rPr>
          <w:lang w:val="ru-RU"/>
        </w:rPr>
        <w:tab/>
        <w:t>Программа формирования УУД у обучающихся содержит:</w:t>
      </w:r>
    </w:p>
    <w:p w:rsidR="00D375AB" w:rsidRDefault="005A04D1">
      <w:pPr>
        <w:ind w:right="-1"/>
        <w:jc w:val="both"/>
        <w:rPr>
          <w:lang w:val="ru-RU"/>
        </w:rPr>
      </w:pPr>
      <w:r>
        <w:rPr>
          <w:lang w:val="ru-RU"/>
        </w:rPr>
        <w:t>•</w:t>
      </w:r>
      <w:r>
        <w:rPr>
          <w:lang w:val="ru-RU"/>
        </w:rPr>
        <w:tab/>
        <w:t>описание взаимосвязи УУД с содержанием учебных предметов;</w:t>
      </w:r>
    </w:p>
    <w:p w:rsidR="00D375AB" w:rsidRDefault="005A04D1">
      <w:pPr>
        <w:ind w:right="-1"/>
        <w:jc w:val="both"/>
        <w:rPr>
          <w:lang w:val="ru-RU"/>
        </w:rPr>
      </w:pPr>
      <w:r>
        <w:rPr>
          <w:lang w:val="ru-RU"/>
        </w:rPr>
        <w:t>•</w:t>
      </w:r>
      <w:r>
        <w:rPr>
          <w:lang w:val="ru-RU"/>
        </w:rPr>
        <w:tab/>
        <w:t>описание особенностей реализации основных направлений и форм;</w:t>
      </w:r>
    </w:p>
    <w:p w:rsidR="00D375AB" w:rsidRDefault="005A04D1">
      <w:pPr>
        <w:ind w:right="-1"/>
        <w:jc w:val="both"/>
        <w:rPr>
          <w:lang w:val="ru-RU"/>
        </w:rPr>
      </w:pPr>
      <w:r>
        <w:rPr>
          <w:lang w:val="ru-RU"/>
        </w:rPr>
        <w:t>•</w:t>
      </w:r>
      <w:r>
        <w:rPr>
          <w:lang w:val="ru-RU"/>
        </w:rPr>
        <w:tab/>
        <w:t>учебно-исследовательской и проектной деяте</w:t>
      </w:r>
      <w:r>
        <w:rPr>
          <w:lang w:val="ru-RU"/>
        </w:rPr>
        <w:t>льности.</w:t>
      </w:r>
    </w:p>
    <w:p w:rsidR="00D375AB" w:rsidRDefault="005A04D1">
      <w:pPr>
        <w:ind w:right="-1"/>
        <w:jc w:val="both"/>
        <w:rPr>
          <w:lang w:val="ru-RU"/>
        </w:rPr>
      </w:pPr>
      <w:r>
        <w:rPr>
          <w:lang w:val="ru-RU"/>
        </w:rPr>
        <w:t>2.2.2.2.</w:t>
      </w:r>
      <w:r>
        <w:rPr>
          <w:lang w:val="ru-RU"/>
        </w:rPr>
        <w:tab/>
        <w:t>Описание взаимосвязи УУД с содержанием учебных предметов.</w:t>
      </w:r>
    </w:p>
    <w:p w:rsidR="00D375AB" w:rsidRDefault="005A04D1">
      <w:pPr>
        <w:ind w:right="-1"/>
        <w:jc w:val="both"/>
        <w:rPr>
          <w:lang w:val="ru-RU"/>
        </w:rPr>
      </w:pPr>
      <w:r>
        <w:rPr>
          <w:lang w:val="ru-RU"/>
        </w:rPr>
        <w:t>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w:t>
      </w:r>
    </w:p>
    <w:p w:rsidR="00D375AB" w:rsidRDefault="005A04D1">
      <w:pPr>
        <w:ind w:right="-1"/>
        <w:jc w:val="both"/>
        <w:rPr>
          <w:lang w:val="ru-RU"/>
        </w:rPr>
      </w:pPr>
      <w:r>
        <w:rPr>
          <w:lang w:val="ru-RU"/>
        </w:rPr>
        <w:t>Разработанные по всем уч</w:t>
      </w:r>
      <w:r>
        <w:rPr>
          <w:lang w:val="ru-RU"/>
        </w:rPr>
        <w:t>ебным предметам федеральные рабочие программы (далее – ФРП) отражают определенные во ФГОС СОО УУД в трех своих компонентах:</w:t>
      </w:r>
    </w:p>
    <w:p w:rsidR="00D375AB" w:rsidRDefault="005A04D1">
      <w:pPr>
        <w:ind w:right="-1"/>
        <w:jc w:val="both"/>
        <w:rPr>
          <w:lang w:val="ru-RU"/>
        </w:rPr>
      </w:pPr>
      <w:r>
        <w:rPr>
          <w:lang w:val="ru-RU"/>
        </w:rPr>
        <w:t>•</w:t>
      </w:r>
      <w:r>
        <w:rPr>
          <w:lang w:val="ru-RU"/>
        </w:rPr>
        <w:tab/>
        <w:t xml:space="preserve">как часть метапредметных результатов обучения в разделе «Планируемые результаты освоения учебного предмета на уровне среднего </w:t>
      </w:r>
      <w:r>
        <w:rPr>
          <w:lang w:val="ru-RU"/>
        </w:rPr>
        <w:t>общего образования»;</w:t>
      </w:r>
    </w:p>
    <w:p w:rsidR="00D375AB" w:rsidRDefault="005A04D1">
      <w:pPr>
        <w:ind w:right="-1"/>
        <w:jc w:val="both"/>
        <w:rPr>
          <w:lang w:val="ru-RU"/>
        </w:rPr>
      </w:pPr>
      <w:r>
        <w:rPr>
          <w:lang w:val="ru-RU"/>
        </w:rPr>
        <w:t>•</w:t>
      </w:r>
      <w:r>
        <w:rPr>
          <w:lang w:val="ru-RU"/>
        </w:rPr>
        <w:tab/>
        <w:t>в соотнесении с предметными результатами по основным разделам и темам учебного содержания;</w:t>
      </w:r>
    </w:p>
    <w:p w:rsidR="00D375AB" w:rsidRDefault="005A04D1">
      <w:pPr>
        <w:ind w:right="-1"/>
        <w:jc w:val="both"/>
        <w:rPr>
          <w:lang w:val="ru-RU"/>
        </w:rPr>
      </w:pPr>
      <w:r>
        <w:rPr>
          <w:lang w:val="ru-RU"/>
        </w:rPr>
        <w:t>•</w:t>
      </w:r>
      <w:r>
        <w:rPr>
          <w:lang w:val="ru-RU"/>
        </w:rPr>
        <w:tab/>
        <w:t>в разделе «Основные виды деятельности» тематического планирования.</w:t>
      </w:r>
    </w:p>
    <w:p w:rsidR="00D375AB" w:rsidRDefault="00D375AB">
      <w:pPr>
        <w:ind w:right="-1"/>
        <w:jc w:val="both"/>
        <w:rPr>
          <w:lang w:val="ru-RU"/>
        </w:rPr>
      </w:pPr>
    </w:p>
    <w:p w:rsidR="00D375AB" w:rsidRDefault="005A04D1">
      <w:pPr>
        <w:ind w:right="-1"/>
        <w:jc w:val="both"/>
        <w:rPr>
          <w:lang w:val="ru-RU"/>
        </w:rPr>
      </w:pPr>
      <w:r>
        <w:rPr>
          <w:lang w:val="ru-RU"/>
        </w:rPr>
        <w:t>2.2.2.3.</w:t>
      </w:r>
      <w:r>
        <w:rPr>
          <w:lang w:val="ru-RU"/>
        </w:rPr>
        <w:tab/>
        <w:t>Описание реализации требований формирования УУД в предметных ре</w:t>
      </w:r>
      <w:r>
        <w:rPr>
          <w:lang w:val="ru-RU"/>
        </w:rPr>
        <w:t>зультатах и тематическом планировании по отдельным предметным областям.</w:t>
      </w:r>
    </w:p>
    <w:p w:rsidR="00D375AB" w:rsidRDefault="00D375AB">
      <w:pPr>
        <w:ind w:right="-1"/>
        <w:jc w:val="both"/>
        <w:rPr>
          <w:lang w:val="ru-RU"/>
        </w:rPr>
      </w:pPr>
    </w:p>
    <w:p w:rsidR="00D375AB" w:rsidRDefault="005A04D1">
      <w:pPr>
        <w:ind w:right="-1"/>
        <w:jc w:val="both"/>
        <w:rPr>
          <w:b/>
          <w:i/>
          <w:lang w:val="ru-RU"/>
        </w:rPr>
      </w:pPr>
      <w:r>
        <w:rPr>
          <w:b/>
          <w:i/>
          <w:lang w:val="ru-RU"/>
        </w:rPr>
        <w:t>Русский язык и литература</w:t>
      </w:r>
    </w:p>
    <w:p w:rsidR="00D375AB" w:rsidRDefault="005A04D1">
      <w:pPr>
        <w:ind w:right="-1"/>
        <w:jc w:val="both"/>
        <w:rPr>
          <w:lang w:val="ru-RU"/>
        </w:rPr>
      </w:pPr>
      <w:r>
        <w:rPr>
          <w:lang w:val="ru-RU"/>
        </w:rPr>
        <w:t xml:space="preserve">Формирование </w:t>
      </w:r>
      <w:r>
        <w:rPr>
          <w:i/>
          <w:lang w:val="ru-RU"/>
        </w:rPr>
        <w:t>универсальных учебных</w:t>
      </w:r>
      <w:r>
        <w:rPr>
          <w:lang w:val="ru-RU"/>
        </w:rPr>
        <w:t xml:space="preserve"> </w:t>
      </w:r>
      <w:r>
        <w:rPr>
          <w:b/>
          <w:i/>
          <w:lang w:val="ru-RU"/>
        </w:rPr>
        <w:t>познавательных</w:t>
      </w:r>
      <w:r>
        <w:rPr>
          <w:lang w:val="ru-RU"/>
        </w:rPr>
        <w:t xml:space="preserve"> действий включает </w:t>
      </w:r>
      <w:r>
        <w:rPr>
          <w:i/>
          <w:lang w:val="ru-RU"/>
        </w:rPr>
        <w:t>базовые логические действия</w:t>
      </w:r>
      <w:r>
        <w:rPr>
          <w:lang w:val="ru-RU"/>
        </w:rPr>
        <w:t>:</w:t>
      </w:r>
    </w:p>
    <w:p w:rsidR="00D375AB" w:rsidRDefault="005A04D1">
      <w:pPr>
        <w:ind w:right="-1"/>
        <w:jc w:val="both"/>
        <w:rPr>
          <w:lang w:val="ru-RU"/>
        </w:rPr>
      </w:pPr>
      <w:r>
        <w:rPr>
          <w:lang w:val="ru-RU"/>
        </w:rPr>
        <w:t>•</w:t>
      </w:r>
      <w:r>
        <w:rPr>
          <w:lang w:val="ru-RU"/>
        </w:rPr>
        <w:tab/>
        <w:t xml:space="preserve">устанавливать существенный признак или основание для </w:t>
      </w:r>
      <w:r>
        <w:rPr>
          <w:lang w:val="ru-RU"/>
        </w:rPr>
        <w:t>сравнения, классификации и обобщения языковых единиц, языковых фактов и процессов, текстов различных функциональных разновидностей языка, функционально- смысловых типов, жанров; устанавливать основания для сравнения литературных героев, художественных прои</w:t>
      </w:r>
      <w:r>
        <w:rPr>
          <w:lang w:val="ru-RU"/>
        </w:rPr>
        <w:t>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D375AB" w:rsidRDefault="005A04D1">
      <w:pPr>
        <w:ind w:right="-1"/>
        <w:jc w:val="both"/>
        <w:rPr>
          <w:lang w:val="ru-RU"/>
        </w:rPr>
      </w:pPr>
      <w:r>
        <w:rPr>
          <w:lang w:val="ru-RU"/>
        </w:rPr>
        <w:t>•</w:t>
      </w:r>
      <w:r>
        <w:rPr>
          <w:lang w:val="ru-RU"/>
        </w:rPr>
        <w:tab/>
        <w:t>выявлять закономерности и противоречия в языковых фактах, да</w:t>
      </w:r>
      <w:r>
        <w:rPr>
          <w:lang w:val="ru-RU"/>
        </w:rPr>
        <w:t>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w:t>
      </w:r>
      <w:r>
        <w:rPr>
          <w:lang w:val="ru-RU"/>
        </w:rPr>
        <w:t xml:space="preserve">м составе русского языка) и находить закономерности; формулировать и использовать определения понятий; </w:t>
      </w:r>
      <w:r>
        <w:rPr>
          <w:lang w:val="ru-RU"/>
        </w:rPr>
        <w:lastRenderedPageBreak/>
        <w:t>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D375AB" w:rsidRDefault="005A04D1">
      <w:pPr>
        <w:ind w:right="-1"/>
        <w:jc w:val="both"/>
        <w:rPr>
          <w:lang w:val="ru-RU"/>
        </w:rPr>
      </w:pPr>
      <w:r>
        <w:rPr>
          <w:lang w:val="ru-RU"/>
        </w:rPr>
        <w:t>•</w:t>
      </w:r>
      <w:r>
        <w:rPr>
          <w:lang w:val="ru-RU"/>
        </w:rPr>
        <w:tab/>
        <w:t>выраж</w:t>
      </w:r>
      <w:r>
        <w:rPr>
          <w:lang w:val="ru-RU"/>
        </w:rPr>
        <w:t>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w:t>
      </w:r>
      <w:r>
        <w:rPr>
          <w:lang w:val="ru-RU"/>
        </w:rPr>
        <w:t>стей речи) и другие;</w:t>
      </w:r>
    </w:p>
    <w:p w:rsidR="00D375AB" w:rsidRDefault="005A04D1">
      <w:pPr>
        <w:ind w:right="-1"/>
        <w:jc w:val="both"/>
        <w:rPr>
          <w:lang w:val="ru-RU"/>
        </w:rPr>
      </w:pPr>
      <w:r>
        <w:rPr>
          <w:lang w:val="ru-RU"/>
        </w:rPr>
        <w:t>•</w:t>
      </w:r>
      <w:r>
        <w:rPr>
          <w:lang w:val="ru-RU"/>
        </w:rPr>
        <w:tab/>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D375AB" w:rsidRDefault="005A04D1">
      <w:pPr>
        <w:ind w:right="-1"/>
        <w:jc w:val="both"/>
        <w:rPr>
          <w:lang w:val="ru-RU"/>
        </w:rPr>
      </w:pPr>
      <w:r>
        <w:rPr>
          <w:lang w:val="ru-RU"/>
        </w:rPr>
        <w:t>•</w:t>
      </w:r>
      <w:r>
        <w:rPr>
          <w:lang w:val="ru-RU"/>
        </w:rPr>
        <w:tab/>
        <w:t xml:space="preserve">оценивать соответствие результатов деятельности её целям; различать верные и неверные </w:t>
      </w:r>
      <w:r>
        <w:rPr>
          <w:lang w:val="ru-RU"/>
        </w:rPr>
        <w:t>суждения, устанавливать противоречия в суждениях и корректировать текст;</w:t>
      </w:r>
    </w:p>
    <w:p w:rsidR="00D375AB" w:rsidRDefault="005A04D1">
      <w:pPr>
        <w:ind w:right="-1"/>
        <w:jc w:val="both"/>
        <w:rPr>
          <w:lang w:val="ru-RU"/>
        </w:rPr>
      </w:pPr>
      <w:r>
        <w:rPr>
          <w:lang w:val="ru-RU"/>
        </w:rPr>
        <w:t>•</w:t>
      </w:r>
      <w:r>
        <w:rPr>
          <w:lang w:val="ru-RU"/>
        </w:rPr>
        <w:tab/>
        <w:t>развивать критическое мышление при решении жизненных проблем с учётом собственного речевого и читательского опыта;</w:t>
      </w:r>
    </w:p>
    <w:p w:rsidR="00D375AB" w:rsidRDefault="005A04D1">
      <w:pPr>
        <w:ind w:right="-1"/>
        <w:jc w:val="both"/>
        <w:rPr>
          <w:lang w:val="ru-RU"/>
        </w:rPr>
      </w:pPr>
      <w:r>
        <w:rPr>
          <w:lang w:val="ru-RU"/>
        </w:rPr>
        <w:t>•</w:t>
      </w:r>
      <w:r>
        <w:rPr>
          <w:lang w:val="ru-RU"/>
        </w:rPr>
        <w:tab/>
        <w:t>самостоятельно формулировать и актуализировать проблему, заложен</w:t>
      </w:r>
      <w:r>
        <w:rPr>
          <w:lang w:val="ru-RU"/>
        </w:rPr>
        <w:t>ную в художественном произведении, рассматривать ее всесторонне;</w:t>
      </w:r>
    </w:p>
    <w:p w:rsidR="00D375AB" w:rsidRDefault="005A04D1">
      <w:pPr>
        <w:ind w:right="-1"/>
        <w:jc w:val="both"/>
        <w:rPr>
          <w:lang w:val="ru-RU"/>
        </w:rPr>
      </w:pPr>
      <w:r>
        <w:rPr>
          <w:lang w:val="ru-RU"/>
        </w:rPr>
        <w:t>•</w:t>
      </w:r>
      <w:r>
        <w:rPr>
          <w:lang w:val="ru-RU"/>
        </w:rPr>
        <w:tab/>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w:t>
      </w:r>
      <w:r>
        <w:rPr>
          <w:lang w:val="ru-RU"/>
        </w:rPr>
        <w:t>ниями русской и зарубежной литературы, интерпретациями в различных видах искусств;</w:t>
      </w:r>
    </w:p>
    <w:p w:rsidR="00D375AB" w:rsidRDefault="005A04D1">
      <w:pPr>
        <w:ind w:right="-1"/>
        <w:jc w:val="both"/>
        <w:rPr>
          <w:lang w:val="ru-RU"/>
        </w:rPr>
      </w:pPr>
      <w:r>
        <w:rPr>
          <w:lang w:val="ru-RU"/>
        </w:rPr>
        <w:t>•</w:t>
      </w:r>
      <w:r>
        <w:rPr>
          <w:lang w:val="ru-RU"/>
        </w:rPr>
        <w:tab/>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D375AB" w:rsidRDefault="005A04D1">
      <w:pPr>
        <w:ind w:right="-1"/>
        <w:jc w:val="both"/>
        <w:rPr>
          <w:lang w:val="ru-RU"/>
        </w:rPr>
      </w:pPr>
      <w:r>
        <w:rPr>
          <w:lang w:val="ru-RU"/>
        </w:rPr>
        <w:t>Формирование универсальных учебных</w:t>
      </w:r>
      <w:r>
        <w:rPr>
          <w:i/>
          <w:lang w:val="ru-RU"/>
        </w:rPr>
        <w:t xml:space="preserve"> </w:t>
      </w:r>
      <w:r>
        <w:rPr>
          <w:b/>
          <w:i/>
          <w:lang w:val="ru-RU"/>
        </w:rPr>
        <w:t>познавательных</w:t>
      </w:r>
      <w:r>
        <w:rPr>
          <w:lang w:val="ru-RU"/>
        </w:rPr>
        <w:t xml:space="preserve"> действий включает базовые </w:t>
      </w:r>
      <w:r>
        <w:rPr>
          <w:i/>
          <w:lang w:val="ru-RU"/>
        </w:rPr>
        <w:t xml:space="preserve">исследовательские </w:t>
      </w:r>
      <w:r>
        <w:rPr>
          <w:lang w:val="ru-RU"/>
        </w:rPr>
        <w:t>действия:</w:t>
      </w:r>
    </w:p>
    <w:p w:rsidR="00D375AB" w:rsidRDefault="005A04D1">
      <w:pPr>
        <w:ind w:right="-1"/>
        <w:jc w:val="both"/>
        <w:rPr>
          <w:lang w:val="ru-RU"/>
        </w:rPr>
      </w:pPr>
      <w:r>
        <w:rPr>
          <w:lang w:val="ru-RU"/>
        </w:rPr>
        <w:t>•</w:t>
      </w:r>
      <w:r>
        <w:rPr>
          <w:lang w:val="ru-RU"/>
        </w:rPr>
        <w:tab/>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w:t>
      </w:r>
      <w:r>
        <w:rPr>
          <w:lang w:val="ru-RU"/>
        </w:rPr>
        <w:t>ексики и другие);</w:t>
      </w:r>
    </w:p>
    <w:p w:rsidR="00D375AB" w:rsidRDefault="005A04D1">
      <w:pPr>
        <w:ind w:right="-1"/>
        <w:jc w:val="both"/>
        <w:rPr>
          <w:lang w:val="ru-RU"/>
        </w:rPr>
      </w:pPr>
      <w:r>
        <w:rPr>
          <w:lang w:val="ru-RU"/>
        </w:rPr>
        <w:t>•</w:t>
      </w:r>
      <w:r>
        <w:rPr>
          <w:lang w:val="ru-RU"/>
        </w:rPr>
        <w:tab/>
        <w:t>выдвигать гипотезы (например, о целях использования изобразительно- 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D375AB" w:rsidRDefault="005A04D1">
      <w:pPr>
        <w:ind w:right="-1"/>
        <w:jc w:val="both"/>
        <w:rPr>
          <w:lang w:val="ru-RU"/>
        </w:rPr>
      </w:pPr>
      <w:r>
        <w:rPr>
          <w:lang w:val="ru-RU"/>
        </w:rPr>
        <w:t>•</w:t>
      </w:r>
      <w:r>
        <w:rPr>
          <w:lang w:val="ru-RU"/>
        </w:rPr>
        <w:tab/>
        <w:t>ан</w:t>
      </w:r>
      <w:r>
        <w:rPr>
          <w:lang w:val="ru-RU"/>
        </w:rPr>
        <w:t>ализировать результаты, полученные в ходе решения языковой и речевой задачи, критически оценивать их достоверность;</w:t>
      </w:r>
    </w:p>
    <w:p w:rsidR="00D375AB" w:rsidRDefault="005A04D1">
      <w:pPr>
        <w:ind w:right="-1"/>
        <w:jc w:val="both"/>
        <w:rPr>
          <w:lang w:val="ru-RU"/>
        </w:rPr>
      </w:pPr>
      <w:r>
        <w:rPr>
          <w:lang w:val="ru-RU"/>
        </w:rPr>
        <w:t>•</w:t>
      </w:r>
      <w:r>
        <w:rPr>
          <w:lang w:val="ru-RU"/>
        </w:rPr>
        <w:tab/>
        <w:t xml:space="preserve">уметь интегрировать знания из разных предметных областей (например, при подборе примеров о роли русского языка как государственного языка </w:t>
      </w:r>
      <w:r>
        <w:rPr>
          <w:lang w:val="ru-RU"/>
        </w:rPr>
        <w:t>Российской Федерации, средства межнационального общения, национального языка русского народа, одного из мировых языков и другие);</w:t>
      </w:r>
    </w:p>
    <w:p w:rsidR="00D375AB" w:rsidRDefault="005A04D1">
      <w:pPr>
        <w:ind w:right="-1"/>
        <w:jc w:val="both"/>
        <w:rPr>
          <w:lang w:val="ru-RU"/>
        </w:rPr>
      </w:pPr>
      <w:r>
        <w:rPr>
          <w:lang w:val="ru-RU"/>
        </w:rPr>
        <w:t>•</w:t>
      </w:r>
      <w:r>
        <w:rPr>
          <w:lang w:val="ru-RU"/>
        </w:rPr>
        <w:tab/>
        <w:t>уметь переносить знания в практическую область, освоенные средства и способы действия в собственную речевую практику (наприм</w:t>
      </w:r>
      <w:r>
        <w:rPr>
          <w:lang w:val="ru-RU"/>
        </w:rPr>
        <w:t>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w:t>
      </w:r>
      <w:r>
        <w:rPr>
          <w:lang w:val="ru-RU"/>
        </w:rPr>
        <w:t>едеятельности;</w:t>
      </w:r>
    </w:p>
    <w:p w:rsidR="00D375AB" w:rsidRDefault="005A04D1">
      <w:pPr>
        <w:ind w:right="-1"/>
        <w:jc w:val="both"/>
        <w:rPr>
          <w:lang w:val="ru-RU"/>
        </w:rPr>
      </w:pPr>
      <w:r>
        <w:rPr>
          <w:lang w:val="ru-RU"/>
        </w:rPr>
        <w:t>•</w:t>
      </w:r>
      <w:r>
        <w:rPr>
          <w:lang w:val="ru-RU"/>
        </w:rPr>
        <w:tab/>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D375AB" w:rsidRDefault="005A04D1">
      <w:pPr>
        <w:ind w:right="-1"/>
        <w:jc w:val="both"/>
        <w:rPr>
          <w:lang w:val="ru-RU"/>
        </w:rPr>
      </w:pPr>
      <w:r>
        <w:rPr>
          <w:lang w:val="ru-RU"/>
        </w:rPr>
        <w:t>•</w:t>
      </w:r>
      <w:r>
        <w:rPr>
          <w:lang w:val="ru-RU"/>
        </w:rPr>
        <w:tab/>
        <w:t>владеть научным типом мышления, научной тер</w:t>
      </w:r>
      <w:r>
        <w:rPr>
          <w:lang w:val="ru-RU"/>
        </w:rPr>
        <w:t>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D375AB" w:rsidRDefault="005A04D1">
      <w:pPr>
        <w:ind w:right="-1"/>
        <w:jc w:val="both"/>
        <w:rPr>
          <w:lang w:val="ru-RU"/>
        </w:rPr>
      </w:pPr>
      <w:r>
        <w:rPr>
          <w:lang w:val="ru-RU"/>
        </w:rPr>
        <w:t xml:space="preserve">Формирование универсальных учебных познавательных </w:t>
      </w:r>
      <w:r>
        <w:rPr>
          <w:lang w:val="ru-RU"/>
        </w:rPr>
        <w:t>действий включает</w:t>
      </w:r>
    </w:p>
    <w:p w:rsidR="00D375AB" w:rsidRDefault="005A04D1">
      <w:pPr>
        <w:ind w:right="-1"/>
        <w:jc w:val="both"/>
        <w:rPr>
          <w:lang w:val="ru-RU"/>
        </w:rPr>
      </w:pPr>
      <w:r>
        <w:rPr>
          <w:lang w:val="ru-RU"/>
        </w:rPr>
        <w:t>работу с информацией:</w:t>
      </w:r>
    </w:p>
    <w:p w:rsidR="00D375AB" w:rsidRDefault="005A04D1">
      <w:pPr>
        <w:ind w:right="-1"/>
        <w:jc w:val="both"/>
        <w:rPr>
          <w:lang w:val="ru-RU"/>
        </w:rPr>
      </w:pPr>
      <w:r>
        <w:rPr>
          <w:lang w:val="ru-RU"/>
        </w:rPr>
        <w:t>•</w:t>
      </w:r>
      <w:r>
        <w:rPr>
          <w:lang w:val="ru-RU"/>
        </w:rPr>
        <w:tab/>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w:t>
      </w:r>
      <w:r>
        <w:rPr>
          <w:lang w:val="ru-RU"/>
        </w:rPr>
        <w:t>ценивать достоверность информации, её соответствие правовым и морально-этическим нормам;</w:t>
      </w:r>
    </w:p>
    <w:p w:rsidR="00D375AB" w:rsidRDefault="005A04D1">
      <w:pPr>
        <w:ind w:right="-1"/>
        <w:jc w:val="both"/>
        <w:rPr>
          <w:lang w:val="ru-RU"/>
        </w:rPr>
      </w:pPr>
      <w:r>
        <w:rPr>
          <w:lang w:val="ru-RU"/>
        </w:rPr>
        <w:t>•</w:t>
      </w:r>
      <w:r>
        <w:rPr>
          <w:lang w:val="ru-RU"/>
        </w:rPr>
        <w:tab/>
        <w:t xml:space="preserve">создавать тексты в различных форматах с учётом назначения информации и её целевой </w:t>
      </w:r>
      <w:r>
        <w:rPr>
          <w:lang w:val="ru-RU"/>
        </w:rPr>
        <w:lastRenderedPageBreak/>
        <w:t>аудитории, выбирать оптимальную форму её представления и визуализации (презентация,</w:t>
      </w:r>
      <w:r>
        <w:rPr>
          <w:lang w:val="ru-RU"/>
        </w:rPr>
        <w:t xml:space="preserve"> таблица, схема и другие);</w:t>
      </w:r>
    </w:p>
    <w:p w:rsidR="00D375AB" w:rsidRDefault="005A04D1">
      <w:pPr>
        <w:ind w:right="-1"/>
        <w:jc w:val="both"/>
        <w:rPr>
          <w:lang w:val="ru-RU"/>
        </w:rPr>
      </w:pPr>
      <w:r>
        <w:rPr>
          <w:lang w:val="ru-RU"/>
        </w:rPr>
        <w:t>•</w:t>
      </w:r>
      <w:r>
        <w:rPr>
          <w:lang w:val="ru-RU"/>
        </w:rPr>
        <w:tab/>
        <w:t>владеть навыками защиты личной информации, соблюдать требования информационной безопасности.</w:t>
      </w:r>
    </w:p>
    <w:p w:rsidR="00D375AB" w:rsidRDefault="005A04D1">
      <w:pPr>
        <w:ind w:right="-1"/>
        <w:jc w:val="both"/>
        <w:rPr>
          <w:lang w:val="ru-RU"/>
        </w:rPr>
      </w:pPr>
      <w:r>
        <w:rPr>
          <w:lang w:val="ru-RU"/>
        </w:rPr>
        <w:t xml:space="preserve">Формирование универсальных учебных </w:t>
      </w:r>
      <w:r>
        <w:rPr>
          <w:b/>
          <w:i/>
          <w:lang w:val="ru-RU"/>
        </w:rPr>
        <w:t>коммуникативных</w:t>
      </w:r>
      <w:r>
        <w:rPr>
          <w:lang w:val="ru-RU"/>
        </w:rPr>
        <w:t xml:space="preserve"> действий включает умения: •</w:t>
      </w:r>
      <w:r>
        <w:rPr>
          <w:lang w:val="ru-RU"/>
        </w:rPr>
        <w:tab/>
        <w:t>владеть различными видами монолога и диалога, формулиро</w:t>
      </w:r>
      <w:r>
        <w:rPr>
          <w:lang w:val="ru-RU"/>
        </w:rPr>
        <w:t>вать в устной и письменной форме суждения на социально-культурные, нравственно- 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w:t>
      </w:r>
      <w:r>
        <w:rPr>
          <w:lang w:val="ru-RU"/>
        </w:rPr>
        <w:t>леме;</w:t>
      </w:r>
    </w:p>
    <w:p w:rsidR="00D375AB" w:rsidRDefault="005A04D1">
      <w:pPr>
        <w:ind w:right="-1"/>
        <w:jc w:val="both"/>
        <w:rPr>
          <w:lang w:val="ru-RU"/>
        </w:rPr>
      </w:pPr>
      <w:r>
        <w:rPr>
          <w:lang w:val="ru-RU"/>
        </w:rPr>
        <w:t>•</w:t>
      </w:r>
      <w:r>
        <w:rPr>
          <w:lang w:val="ru-RU"/>
        </w:rPr>
        <w:tab/>
        <w:t>пользоваться невербальными средствами общения, понимать значение социальных знаков;</w:t>
      </w:r>
    </w:p>
    <w:p w:rsidR="00D375AB" w:rsidRDefault="005A04D1">
      <w:pPr>
        <w:ind w:right="-1"/>
        <w:jc w:val="both"/>
        <w:rPr>
          <w:lang w:val="ru-RU"/>
        </w:rPr>
      </w:pPr>
      <w:r>
        <w:rPr>
          <w:lang w:val="ru-RU"/>
        </w:rPr>
        <w:t>•</w:t>
      </w:r>
      <w:r>
        <w:rPr>
          <w:lang w:val="ru-RU"/>
        </w:rPr>
        <w:tab/>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w:t>
      </w:r>
      <w:r>
        <w:rPr>
          <w:lang w:val="ru-RU"/>
        </w:rPr>
        <w:t xml:space="preserve"> оппоненту и в корректной форме формулировать свои возражения, задавать вопросы по существу обсуждаемой темы;</w:t>
      </w:r>
    </w:p>
    <w:p w:rsidR="00D375AB" w:rsidRDefault="005A04D1">
      <w:pPr>
        <w:ind w:right="-1"/>
        <w:jc w:val="both"/>
        <w:rPr>
          <w:lang w:val="ru-RU"/>
        </w:rPr>
      </w:pPr>
      <w:r>
        <w:rPr>
          <w:lang w:val="ru-RU"/>
        </w:rPr>
        <w:t>•</w:t>
      </w:r>
      <w:r>
        <w:rPr>
          <w:lang w:val="ru-RU"/>
        </w:rPr>
        <w:tab/>
        <w:t xml:space="preserve">логично и корректно с точки зрения культуры речи излагать свою точку зрения; самостоятельно выбирать формат публичного выступления и составлять </w:t>
      </w:r>
      <w:r>
        <w:rPr>
          <w:lang w:val="ru-RU"/>
        </w:rPr>
        <w:t>устные и письменные тексты с учётом цели и особенностей аудитории;</w:t>
      </w:r>
    </w:p>
    <w:p w:rsidR="00D375AB" w:rsidRDefault="005A04D1">
      <w:pPr>
        <w:ind w:right="-1"/>
        <w:jc w:val="both"/>
        <w:rPr>
          <w:lang w:val="ru-RU"/>
        </w:rPr>
      </w:pPr>
      <w:r>
        <w:rPr>
          <w:lang w:val="ru-RU"/>
        </w:rPr>
        <w:t>•</w:t>
      </w:r>
      <w:r>
        <w:rPr>
          <w:lang w:val="ru-RU"/>
        </w:rPr>
        <w:tab/>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w:t>
      </w:r>
      <w:r>
        <w:rPr>
          <w:lang w:val="ru-RU"/>
        </w:rPr>
        <w:t>юдьми разных культур;</w:t>
      </w:r>
    </w:p>
    <w:p w:rsidR="00D375AB" w:rsidRDefault="005A04D1">
      <w:pPr>
        <w:ind w:right="-1"/>
        <w:jc w:val="both"/>
        <w:rPr>
          <w:lang w:val="ru-RU"/>
        </w:rPr>
      </w:pPr>
      <w:r>
        <w:rPr>
          <w:lang w:val="ru-RU"/>
        </w:rPr>
        <w:t>•</w:t>
      </w:r>
      <w:r>
        <w:rPr>
          <w:lang w:val="ru-RU"/>
        </w:rPr>
        <w:tab/>
        <w:t>принимать цели совместной деятельности, организовывать, координировать действия по их достижению;</w:t>
      </w:r>
    </w:p>
    <w:p w:rsidR="00D375AB" w:rsidRDefault="005A04D1">
      <w:pPr>
        <w:ind w:right="-1"/>
        <w:jc w:val="both"/>
        <w:rPr>
          <w:lang w:val="ru-RU"/>
        </w:rPr>
      </w:pPr>
      <w:r>
        <w:rPr>
          <w:lang w:val="ru-RU"/>
        </w:rPr>
        <w:t>•</w:t>
      </w:r>
      <w:r>
        <w:rPr>
          <w:lang w:val="ru-RU"/>
        </w:rPr>
        <w:tab/>
        <w:t>оценивать качество своего вклада и вклада каждого участника команды в общий результат;</w:t>
      </w:r>
    </w:p>
    <w:p w:rsidR="00D375AB" w:rsidRDefault="005A04D1">
      <w:pPr>
        <w:ind w:right="-1"/>
        <w:jc w:val="both"/>
        <w:rPr>
          <w:lang w:val="ru-RU"/>
        </w:rPr>
      </w:pPr>
      <w:r>
        <w:rPr>
          <w:lang w:val="ru-RU"/>
        </w:rPr>
        <w:t>•</w:t>
      </w:r>
      <w:r>
        <w:rPr>
          <w:lang w:val="ru-RU"/>
        </w:rPr>
        <w:tab/>
        <w:t>уметь обобщать мнения нескольких людей и вы</w:t>
      </w:r>
      <w:r>
        <w:rPr>
          <w:lang w:val="ru-RU"/>
        </w:rPr>
        <w:t>ражать это обобщение в устной и письменной форме;</w:t>
      </w:r>
    </w:p>
    <w:p w:rsidR="00D375AB" w:rsidRDefault="005A04D1">
      <w:pPr>
        <w:ind w:right="-1"/>
        <w:jc w:val="both"/>
        <w:rPr>
          <w:lang w:val="ru-RU"/>
        </w:rPr>
      </w:pPr>
      <w:r>
        <w:rPr>
          <w:lang w:val="ru-RU"/>
        </w:rPr>
        <w:t>•</w:t>
      </w:r>
      <w:r>
        <w:rPr>
          <w:lang w:val="ru-RU"/>
        </w:rPr>
        <w:tab/>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D375AB" w:rsidRDefault="005A04D1">
      <w:pPr>
        <w:ind w:right="-1"/>
        <w:jc w:val="both"/>
        <w:rPr>
          <w:lang w:val="ru-RU"/>
        </w:rPr>
      </w:pPr>
      <w:r>
        <w:rPr>
          <w:lang w:val="ru-RU"/>
        </w:rPr>
        <w:t>•</w:t>
      </w:r>
      <w:r>
        <w:rPr>
          <w:lang w:val="ru-RU"/>
        </w:rPr>
        <w:tab/>
        <w:t>участвовать в дискуссии на литерат</w:t>
      </w:r>
      <w:r>
        <w:rPr>
          <w:lang w:val="ru-RU"/>
        </w:rPr>
        <w:t>урные темы, в коллективном диалоге, разрабатывать индивидуальный и (или) коллективный учебный проект.</w:t>
      </w:r>
    </w:p>
    <w:p w:rsidR="00D375AB" w:rsidRDefault="005A04D1">
      <w:pPr>
        <w:ind w:right="-1"/>
        <w:jc w:val="both"/>
        <w:rPr>
          <w:lang w:val="ru-RU"/>
        </w:rPr>
      </w:pPr>
      <w:r>
        <w:rPr>
          <w:lang w:val="ru-RU"/>
        </w:rPr>
        <w:t xml:space="preserve">Формирование универсальных учебных </w:t>
      </w:r>
      <w:r>
        <w:rPr>
          <w:b/>
          <w:i/>
          <w:lang w:val="ru-RU"/>
        </w:rPr>
        <w:t>регулятивных</w:t>
      </w:r>
      <w:r>
        <w:rPr>
          <w:lang w:val="ru-RU"/>
        </w:rPr>
        <w:t xml:space="preserve"> действий включает умения:</w:t>
      </w:r>
    </w:p>
    <w:p w:rsidR="00D375AB" w:rsidRDefault="005A04D1">
      <w:pPr>
        <w:ind w:right="-1"/>
        <w:jc w:val="both"/>
        <w:rPr>
          <w:lang w:val="ru-RU"/>
        </w:rPr>
      </w:pPr>
      <w:r>
        <w:rPr>
          <w:lang w:val="ru-RU"/>
        </w:rPr>
        <w:t>•</w:t>
      </w:r>
      <w:r>
        <w:rPr>
          <w:lang w:val="ru-RU"/>
        </w:rPr>
        <w:tab/>
        <w:t>самостоятельно составлять план действий при анализе и создании текста, вносить</w:t>
      </w:r>
      <w:r>
        <w:rPr>
          <w:lang w:val="ru-RU"/>
        </w:rPr>
        <w:t xml:space="preserve"> необходимые коррективы;</w:t>
      </w:r>
    </w:p>
    <w:p w:rsidR="00D375AB" w:rsidRDefault="005A04D1">
      <w:pPr>
        <w:ind w:right="-1"/>
        <w:jc w:val="both"/>
        <w:rPr>
          <w:lang w:val="ru-RU"/>
        </w:rPr>
      </w:pPr>
      <w:r>
        <w:rPr>
          <w:lang w:val="ru-RU"/>
        </w:rPr>
        <w:t>•</w:t>
      </w:r>
      <w:r>
        <w:rPr>
          <w:lang w:val="ru-RU"/>
        </w:rPr>
        <w:tab/>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D375AB" w:rsidRDefault="005A04D1">
      <w:pPr>
        <w:ind w:right="-1"/>
        <w:jc w:val="both"/>
        <w:rPr>
          <w:lang w:val="ru-RU"/>
        </w:rPr>
      </w:pPr>
      <w:r>
        <w:rPr>
          <w:lang w:val="ru-RU"/>
        </w:rPr>
        <w:t>•</w:t>
      </w:r>
      <w:r>
        <w:rPr>
          <w:lang w:val="ru-RU"/>
        </w:rPr>
        <w:tab/>
        <w:t>осуществлять речевую рефлексию (выявлять коммуникативные неудачи и</w:t>
      </w:r>
      <w:r>
        <w:rPr>
          <w:lang w:val="ru-RU"/>
        </w:rPr>
        <w:t xml:space="preserve">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D375AB" w:rsidRDefault="005A04D1">
      <w:pPr>
        <w:ind w:right="-1"/>
        <w:jc w:val="both"/>
        <w:rPr>
          <w:lang w:val="ru-RU"/>
        </w:rPr>
      </w:pPr>
      <w:r>
        <w:rPr>
          <w:lang w:val="ru-RU"/>
        </w:rPr>
        <w:t>•</w:t>
      </w:r>
      <w:r>
        <w:rPr>
          <w:lang w:val="ru-RU"/>
        </w:rPr>
        <w:tab/>
        <w:t>давать оценку новым ситуациям, в том числе изображённым в художественной литературе; оценивать приобрете</w:t>
      </w:r>
      <w:r>
        <w:rPr>
          <w:lang w:val="ru-RU"/>
        </w:rPr>
        <w:t>нный опыт с учетом литературных знаний;</w:t>
      </w:r>
    </w:p>
    <w:p w:rsidR="00D375AB" w:rsidRDefault="005A04D1">
      <w:pPr>
        <w:ind w:right="-1"/>
        <w:jc w:val="both"/>
        <w:rPr>
          <w:lang w:val="ru-RU"/>
        </w:rPr>
      </w:pPr>
      <w:r>
        <w:rPr>
          <w:lang w:val="ru-RU"/>
        </w:rPr>
        <w:t>•</w:t>
      </w:r>
      <w:r>
        <w:rPr>
          <w:lang w:val="ru-RU"/>
        </w:rPr>
        <w:tab/>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D375AB" w:rsidRDefault="005A04D1">
      <w:pPr>
        <w:ind w:right="-1"/>
        <w:jc w:val="both"/>
        <w:rPr>
          <w:lang w:val="ru-RU"/>
        </w:rPr>
      </w:pPr>
      <w:r>
        <w:rPr>
          <w:lang w:val="ru-RU"/>
        </w:rPr>
        <w:t>•</w:t>
      </w:r>
      <w:r>
        <w:rPr>
          <w:lang w:val="ru-RU"/>
        </w:rPr>
        <w:tab/>
        <w:t>принимать мотивы и аргум</w:t>
      </w:r>
      <w:r>
        <w:rPr>
          <w:lang w:val="ru-RU"/>
        </w:rPr>
        <w:t>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D375AB" w:rsidRDefault="00D375AB">
      <w:pPr>
        <w:ind w:right="-1"/>
        <w:jc w:val="both"/>
        <w:rPr>
          <w:lang w:val="ru-RU"/>
        </w:rPr>
      </w:pPr>
    </w:p>
    <w:p w:rsidR="00D375AB" w:rsidRDefault="005A04D1">
      <w:pPr>
        <w:ind w:right="-1"/>
        <w:jc w:val="both"/>
        <w:rPr>
          <w:b/>
          <w:i/>
          <w:lang w:val="ru-RU"/>
        </w:rPr>
      </w:pPr>
      <w:r>
        <w:rPr>
          <w:b/>
          <w:i/>
          <w:lang w:val="ru-RU"/>
        </w:rPr>
        <w:t>Иностранный язык</w:t>
      </w:r>
    </w:p>
    <w:p w:rsidR="00D375AB" w:rsidRDefault="005A04D1">
      <w:pPr>
        <w:ind w:right="-1"/>
        <w:jc w:val="both"/>
        <w:rPr>
          <w:lang w:val="ru-RU"/>
        </w:rPr>
      </w:pPr>
      <w:r>
        <w:rPr>
          <w:lang w:val="ru-RU"/>
        </w:rPr>
        <w:t xml:space="preserve">Формирование универсальных учебных </w:t>
      </w:r>
      <w:r>
        <w:rPr>
          <w:b/>
          <w:i/>
          <w:lang w:val="ru-RU"/>
        </w:rPr>
        <w:t>познавательных</w:t>
      </w:r>
      <w:r>
        <w:rPr>
          <w:lang w:val="ru-RU"/>
        </w:rPr>
        <w:t xml:space="preserve"> действий включает базовые </w:t>
      </w:r>
      <w:r>
        <w:rPr>
          <w:i/>
          <w:lang w:val="ru-RU"/>
        </w:rPr>
        <w:t>логические и исследовательские</w:t>
      </w:r>
      <w:r>
        <w:rPr>
          <w:lang w:val="ru-RU"/>
        </w:rPr>
        <w:t xml:space="preserve"> действия:</w:t>
      </w:r>
    </w:p>
    <w:p w:rsidR="00D375AB" w:rsidRDefault="005A04D1">
      <w:pPr>
        <w:ind w:right="-1"/>
        <w:jc w:val="both"/>
        <w:rPr>
          <w:lang w:val="ru-RU"/>
        </w:rPr>
      </w:pPr>
      <w:r>
        <w:rPr>
          <w:lang w:val="ru-RU"/>
        </w:rPr>
        <w:lastRenderedPageBreak/>
        <w:t>•</w:t>
      </w:r>
      <w:r>
        <w:rPr>
          <w:lang w:val="ru-RU"/>
        </w:rPr>
        <w:tab/>
        <w:t>анализировать, устанавливать аналогии между способами выражения мысли средствами иностранного и родного языков;</w:t>
      </w:r>
    </w:p>
    <w:p w:rsidR="00D375AB" w:rsidRDefault="005A04D1">
      <w:pPr>
        <w:ind w:right="-1"/>
        <w:jc w:val="both"/>
        <w:rPr>
          <w:lang w:val="ru-RU"/>
        </w:rPr>
      </w:pPr>
      <w:r>
        <w:rPr>
          <w:lang w:val="ru-RU"/>
        </w:rPr>
        <w:t>•</w:t>
      </w:r>
      <w:r>
        <w:rPr>
          <w:lang w:val="ru-RU"/>
        </w:rPr>
        <w:tab/>
        <w:t>распознавать свойства и признаки языковых единиц и языковы</w:t>
      </w:r>
      <w:r>
        <w:rPr>
          <w:lang w:val="ru-RU"/>
        </w:rPr>
        <w:t>х явлений иностранного языка; сравнивать, классифицировать и обобщать их;</w:t>
      </w:r>
    </w:p>
    <w:p w:rsidR="00D375AB" w:rsidRDefault="005A04D1">
      <w:pPr>
        <w:ind w:right="-1"/>
        <w:jc w:val="both"/>
        <w:rPr>
          <w:lang w:val="ru-RU"/>
        </w:rPr>
      </w:pPr>
      <w:r>
        <w:rPr>
          <w:lang w:val="ru-RU"/>
        </w:rPr>
        <w:t>•</w:t>
      </w:r>
      <w:r>
        <w:rPr>
          <w:lang w:val="ru-RU"/>
        </w:rPr>
        <w:tab/>
        <w:t>выявлять признаки и свойства языковых единиц и языковых явлений иностранного языка (например, грамматических конструкции и их функций);</w:t>
      </w:r>
    </w:p>
    <w:p w:rsidR="00D375AB" w:rsidRDefault="005A04D1">
      <w:pPr>
        <w:ind w:right="-1"/>
        <w:jc w:val="both"/>
        <w:rPr>
          <w:lang w:val="ru-RU"/>
        </w:rPr>
      </w:pPr>
      <w:r>
        <w:rPr>
          <w:lang w:val="ru-RU"/>
        </w:rPr>
        <w:t>•</w:t>
      </w:r>
      <w:r>
        <w:rPr>
          <w:lang w:val="ru-RU"/>
        </w:rPr>
        <w:tab/>
        <w:t>сравнивать разные типы и жанры устных и пи</w:t>
      </w:r>
      <w:r>
        <w:rPr>
          <w:lang w:val="ru-RU"/>
        </w:rPr>
        <w:t>сьменных высказываний на иностранном языке;</w:t>
      </w:r>
    </w:p>
    <w:p w:rsidR="00D375AB" w:rsidRDefault="005A04D1">
      <w:pPr>
        <w:ind w:right="-1"/>
        <w:jc w:val="both"/>
        <w:rPr>
          <w:lang w:val="ru-RU"/>
        </w:rPr>
      </w:pPr>
      <w:r>
        <w:rPr>
          <w:lang w:val="ru-RU"/>
        </w:rPr>
        <w:t>•</w:t>
      </w:r>
      <w:r>
        <w:rPr>
          <w:lang w:val="ru-RU"/>
        </w:rPr>
        <w:tab/>
        <w:t>различать в иноязычном устном и письменном тексте – факт и мнение;</w:t>
      </w:r>
    </w:p>
    <w:p w:rsidR="00D375AB" w:rsidRDefault="005A04D1">
      <w:pPr>
        <w:ind w:right="-1"/>
        <w:jc w:val="both"/>
        <w:rPr>
          <w:lang w:val="ru-RU"/>
        </w:rPr>
      </w:pPr>
      <w:r>
        <w:rPr>
          <w:lang w:val="ru-RU"/>
        </w:rPr>
        <w:t>•</w:t>
      </w:r>
      <w:r>
        <w:rPr>
          <w:lang w:val="ru-RU"/>
        </w:rPr>
        <w:tab/>
        <w:t>анализировать структурно и содержательно разные типы и жанры устных и письменных высказываний на иностранном языке с целью дальнейшего исполь</w:t>
      </w:r>
      <w:r>
        <w:rPr>
          <w:lang w:val="ru-RU"/>
        </w:rPr>
        <w:t>зования результатов анализа в собственных высказывания;</w:t>
      </w:r>
    </w:p>
    <w:p w:rsidR="00D375AB" w:rsidRDefault="005A04D1">
      <w:pPr>
        <w:ind w:right="-1"/>
        <w:jc w:val="both"/>
        <w:rPr>
          <w:lang w:val="ru-RU"/>
        </w:rPr>
      </w:pPr>
      <w:r>
        <w:rPr>
          <w:lang w:val="ru-RU"/>
        </w:rPr>
        <w:t>•</w:t>
      </w:r>
      <w:r>
        <w:rPr>
          <w:lang w:val="ru-RU"/>
        </w:rPr>
        <w:tab/>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D375AB" w:rsidRDefault="005A04D1">
      <w:pPr>
        <w:ind w:right="-1"/>
        <w:jc w:val="both"/>
        <w:rPr>
          <w:lang w:val="ru-RU"/>
        </w:rPr>
      </w:pPr>
      <w:r>
        <w:rPr>
          <w:lang w:val="ru-RU"/>
        </w:rPr>
        <w:t>•</w:t>
      </w:r>
      <w:r>
        <w:rPr>
          <w:lang w:val="ru-RU"/>
        </w:rPr>
        <w:tab/>
        <w:t>формулировать</w:t>
      </w:r>
      <w:r>
        <w:rPr>
          <w:lang w:val="ru-RU"/>
        </w:rPr>
        <w:t xml:space="preserve">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D375AB" w:rsidRDefault="005A04D1">
      <w:pPr>
        <w:ind w:right="-1"/>
        <w:jc w:val="both"/>
        <w:rPr>
          <w:lang w:val="ru-RU"/>
        </w:rPr>
      </w:pPr>
      <w:r>
        <w:rPr>
          <w:lang w:val="ru-RU"/>
        </w:rPr>
        <w:t>•</w:t>
      </w:r>
      <w:r>
        <w:rPr>
          <w:lang w:val="ru-RU"/>
        </w:rPr>
        <w:tab/>
        <w:t>самостоятельно формулировать обобщения и выводы по результатам проведённого наблюдения за языковыми явлениями</w:t>
      </w:r>
      <w:r>
        <w:rPr>
          <w:lang w:val="ru-RU"/>
        </w:rPr>
        <w:t>;</w:t>
      </w:r>
    </w:p>
    <w:p w:rsidR="00D375AB" w:rsidRDefault="005A04D1">
      <w:pPr>
        <w:ind w:right="-1"/>
        <w:jc w:val="both"/>
        <w:rPr>
          <w:lang w:val="ru-RU"/>
        </w:rPr>
      </w:pPr>
      <w:r>
        <w:rPr>
          <w:lang w:val="ru-RU"/>
        </w:rPr>
        <w:t>•</w:t>
      </w:r>
      <w:r>
        <w:rPr>
          <w:lang w:val="ru-RU"/>
        </w:rPr>
        <w:tab/>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D375AB" w:rsidRDefault="005A04D1">
      <w:pPr>
        <w:ind w:right="-1"/>
        <w:jc w:val="both"/>
        <w:rPr>
          <w:lang w:val="ru-RU"/>
        </w:rPr>
      </w:pPr>
      <w:r>
        <w:rPr>
          <w:lang w:val="ru-RU"/>
        </w:rPr>
        <w:t>•</w:t>
      </w:r>
      <w:r>
        <w:rPr>
          <w:lang w:val="ru-RU"/>
        </w:rPr>
        <w:tab/>
        <w:t>проводить небольшое исследование межкультурного характера по установлению со</w:t>
      </w:r>
      <w:r>
        <w:rPr>
          <w:lang w:val="ru-RU"/>
        </w:rPr>
        <w:t xml:space="preserve">ответствий и различий в культурных особенностях родной страны и страны изучаемого языка. </w:t>
      </w:r>
    </w:p>
    <w:p w:rsidR="00D375AB" w:rsidRDefault="005A04D1">
      <w:pPr>
        <w:ind w:right="-1"/>
        <w:jc w:val="both"/>
        <w:rPr>
          <w:lang w:val="ru-RU"/>
        </w:rPr>
      </w:pPr>
      <w:r>
        <w:rPr>
          <w:lang w:val="ru-RU"/>
        </w:rPr>
        <w:t xml:space="preserve">Формирование универсальных учебных </w:t>
      </w:r>
      <w:r>
        <w:rPr>
          <w:b/>
          <w:i/>
          <w:lang w:val="ru-RU"/>
        </w:rPr>
        <w:t>познавательных</w:t>
      </w:r>
      <w:r>
        <w:rPr>
          <w:lang w:val="ru-RU"/>
        </w:rPr>
        <w:t xml:space="preserve"> действий включает</w:t>
      </w:r>
    </w:p>
    <w:p w:rsidR="00D375AB" w:rsidRDefault="005A04D1">
      <w:pPr>
        <w:ind w:right="-1"/>
        <w:jc w:val="both"/>
        <w:rPr>
          <w:lang w:val="ru-RU"/>
        </w:rPr>
      </w:pPr>
      <w:r>
        <w:rPr>
          <w:lang w:val="ru-RU"/>
        </w:rPr>
        <w:t>работу с информацией:</w:t>
      </w:r>
    </w:p>
    <w:p w:rsidR="00D375AB" w:rsidRDefault="005A04D1">
      <w:pPr>
        <w:ind w:right="-1"/>
        <w:jc w:val="both"/>
        <w:rPr>
          <w:lang w:val="ru-RU"/>
        </w:rPr>
      </w:pPr>
      <w:r>
        <w:rPr>
          <w:lang w:val="ru-RU"/>
        </w:rPr>
        <w:t>•</w:t>
      </w:r>
      <w:r>
        <w:rPr>
          <w:lang w:val="ru-RU"/>
        </w:rPr>
        <w:tab/>
        <w:t xml:space="preserve">использовать в соответствии с коммуникативной задачей различные стратегии </w:t>
      </w:r>
      <w:r>
        <w:rPr>
          <w:lang w:val="ru-RU"/>
        </w:rPr>
        <w:t>чтения и аудирования для получения информации (с пониманием основного содержания, с пониманием запрашиваемой информации, с полным пониманием);</w:t>
      </w:r>
    </w:p>
    <w:p w:rsidR="00D375AB" w:rsidRDefault="005A04D1">
      <w:pPr>
        <w:ind w:right="-1"/>
        <w:jc w:val="both"/>
        <w:rPr>
          <w:lang w:val="ru-RU"/>
        </w:rPr>
      </w:pPr>
      <w:r>
        <w:rPr>
          <w:lang w:val="ru-RU"/>
        </w:rPr>
        <w:t>•</w:t>
      </w:r>
      <w:r>
        <w:rPr>
          <w:lang w:val="ru-RU"/>
        </w:rPr>
        <w:tab/>
        <w:t>полно и точно понимать прочитанный текст на основе его информационной переработки (смыслового и структурного ан</w:t>
      </w:r>
      <w:r>
        <w:rPr>
          <w:lang w:val="ru-RU"/>
        </w:rPr>
        <w:t>ализа отдельных частей текста, выборочного перевода);</w:t>
      </w:r>
    </w:p>
    <w:p w:rsidR="00D375AB" w:rsidRDefault="005A04D1">
      <w:pPr>
        <w:ind w:right="-1"/>
        <w:jc w:val="both"/>
        <w:rPr>
          <w:lang w:val="ru-RU"/>
        </w:rPr>
      </w:pPr>
      <w:r>
        <w:rPr>
          <w:lang w:val="ru-RU"/>
        </w:rPr>
        <w:t>•</w:t>
      </w:r>
      <w:r>
        <w:rPr>
          <w:lang w:val="ru-RU"/>
        </w:rPr>
        <w:tab/>
        <w:t>фиксировать информацию доступными средствами (в виде ключевых слов, плана, тезисов);</w:t>
      </w:r>
    </w:p>
    <w:p w:rsidR="00D375AB" w:rsidRDefault="005A04D1">
      <w:pPr>
        <w:ind w:right="-1"/>
        <w:jc w:val="both"/>
        <w:rPr>
          <w:lang w:val="ru-RU"/>
        </w:rPr>
      </w:pPr>
      <w:r>
        <w:rPr>
          <w:lang w:val="ru-RU"/>
        </w:rPr>
        <w:t>•</w:t>
      </w:r>
      <w:r>
        <w:rPr>
          <w:lang w:val="ru-RU"/>
        </w:rPr>
        <w:tab/>
        <w:t xml:space="preserve">оценивать достоверность информации, полученной из иноязычных источников, критически оценивать и интерпретировать </w:t>
      </w:r>
      <w:r>
        <w:rPr>
          <w:lang w:val="ru-RU"/>
        </w:rPr>
        <w:t>информацию с разных позиций, распознавать и фиксировать противоречия в информационных источниках;</w:t>
      </w:r>
    </w:p>
    <w:p w:rsidR="00D375AB" w:rsidRDefault="005A04D1">
      <w:pPr>
        <w:ind w:right="-1"/>
        <w:jc w:val="both"/>
        <w:rPr>
          <w:lang w:val="ru-RU"/>
        </w:rPr>
      </w:pPr>
      <w:r>
        <w:rPr>
          <w:lang w:val="ru-RU"/>
        </w:rPr>
        <w:t>•</w:t>
      </w:r>
      <w:r>
        <w:rPr>
          <w:lang w:val="ru-RU"/>
        </w:rPr>
        <w:tab/>
        <w:t>соблюдать информационную безопасность при работе в сети Интернет.</w:t>
      </w:r>
    </w:p>
    <w:p w:rsidR="00D375AB" w:rsidRDefault="005A04D1">
      <w:pPr>
        <w:ind w:right="-1"/>
        <w:jc w:val="both"/>
        <w:rPr>
          <w:lang w:val="ru-RU"/>
        </w:rPr>
      </w:pPr>
      <w:r>
        <w:rPr>
          <w:lang w:val="ru-RU"/>
        </w:rPr>
        <w:t xml:space="preserve">Формирование универсальных учебных </w:t>
      </w:r>
      <w:r>
        <w:rPr>
          <w:b/>
          <w:i/>
          <w:lang w:val="ru-RU"/>
        </w:rPr>
        <w:t xml:space="preserve">коммуникативных </w:t>
      </w:r>
      <w:r>
        <w:rPr>
          <w:lang w:val="ru-RU"/>
        </w:rPr>
        <w:t>действий включает умения:</w:t>
      </w:r>
    </w:p>
    <w:p w:rsidR="00D375AB" w:rsidRDefault="005A04D1">
      <w:pPr>
        <w:ind w:right="-1"/>
        <w:jc w:val="both"/>
        <w:rPr>
          <w:lang w:val="ru-RU"/>
        </w:rPr>
      </w:pPr>
      <w:r>
        <w:rPr>
          <w:lang w:val="ru-RU"/>
        </w:rPr>
        <w:t>•</w:t>
      </w:r>
      <w:r>
        <w:rPr>
          <w:lang w:val="ru-RU"/>
        </w:rPr>
        <w:tab/>
        <w:t>воспринимат</w:t>
      </w:r>
      <w:r>
        <w:rPr>
          <w:lang w:val="ru-RU"/>
        </w:rPr>
        <w:t>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D375AB" w:rsidRDefault="005A04D1">
      <w:pPr>
        <w:ind w:right="-1"/>
        <w:jc w:val="both"/>
        <w:rPr>
          <w:lang w:val="ru-RU"/>
        </w:rPr>
      </w:pPr>
      <w:r>
        <w:rPr>
          <w:lang w:val="ru-RU"/>
        </w:rPr>
        <w:t>•</w:t>
      </w:r>
      <w:r>
        <w:rPr>
          <w:lang w:val="ru-RU"/>
        </w:rPr>
        <w:tab/>
        <w:t>развернуто, логично и точно излагать свою точку зрения с использованием языко</w:t>
      </w:r>
      <w:r>
        <w:rPr>
          <w:lang w:val="ru-RU"/>
        </w:rPr>
        <w:t>вых средств изучаемого иностранного языка;</w:t>
      </w:r>
    </w:p>
    <w:p w:rsidR="00D375AB" w:rsidRDefault="005A04D1">
      <w:pPr>
        <w:ind w:right="-1"/>
        <w:jc w:val="both"/>
        <w:rPr>
          <w:lang w:val="ru-RU"/>
        </w:rPr>
      </w:pPr>
      <w:r>
        <w:rPr>
          <w:lang w:val="ru-RU"/>
        </w:rPr>
        <w:t>•</w:t>
      </w:r>
      <w:r>
        <w:rPr>
          <w:lang w:val="ru-RU"/>
        </w:rPr>
        <w:tab/>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D375AB" w:rsidRDefault="005A04D1">
      <w:pPr>
        <w:ind w:right="-1"/>
        <w:jc w:val="both"/>
        <w:rPr>
          <w:lang w:val="ru-RU"/>
        </w:rPr>
      </w:pPr>
      <w:r>
        <w:rPr>
          <w:lang w:val="ru-RU"/>
        </w:rPr>
        <w:t>•</w:t>
      </w:r>
      <w:r>
        <w:rPr>
          <w:lang w:val="ru-RU"/>
        </w:rPr>
        <w:tab/>
        <w:t>осуществлять смысловое чтение текста с учетом коммуникативной з</w:t>
      </w:r>
      <w:r>
        <w:rPr>
          <w:lang w:val="ru-RU"/>
        </w:rPr>
        <w:t>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D375AB" w:rsidRDefault="005A04D1">
      <w:pPr>
        <w:ind w:right="-1"/>
        <w:jc w:val="both"/>
        <w:rPr>
          <w:lang w:val="ru-RU"/>
        </w:rPr>
      </w:pPr>
      <w:r>
        <w:rPr>
          <w:lang w:val="ru-RU"/>
        </w:rPr>
        <w:t>•</w:t>
      </w:r>
      <w:r>
        <w:rPr>
          <w:lang w:val="ru-RU"/>
        </w:rPr>
        <w:tab/>
        <w:t xml:space="preserve">выстраивать и представлять в письменной форме логику решения коммуникативной задачи (например, в виде </w:t>
      </w:r>
      <w:r>
        <w:rPr>
          <w:lang w:val="ru-RU"/>
        </w:rPr>
        <w:t>плана высказывания, состоящего из вопросов или утверждений);</w:t>
      </w:r>
    </w:p>
    <w:p w:rsidR="00D375AB" w:rsidRDefault="005A04D1">
      <w:pPr>
        <w:ind w:right="-1"/>
        <w:jc w:val="both"/>
        <w:rPr>
          <w:lang w:val="ru-RU"/>
        </w:rPr>
      </w:pPr>
      <w:r>
        <w:rPr>
          <w:lang w:val="ru-RU"/>
        </w:rPr>
        <w:t>•</w:t>
      </w:r>
      <w:r>
        <w:rPr>
          <w:lang w:val="ru-RU"/>
        </w:rPr>
        <w:tab/>
        <w:t xml:space="preserve">публично представлять на иностранном языке результаты выполненной проектной </w:t>
      </w:r>
      <w:r>
        <w:rPr>
          <w:lang w:val="ru-RU"/>
        </w:rPr>
        <w:lastRenderedPageBreak/>
        <w:t>работы, самостоятельно выбирая формат выступления с учетом особенностей аудитории;</w:t>
      </w:r>
    </w:p>
    <w:p w:rsidR="00D375AB" w:rsidRDefault="005A04D1">
      <w:pPr>
        <w:ind w:right="-1"/>
        <w:jc w:val="both"/>
        <w:rPr>
          <w:lang w:val="ru-RU"/>
        </w:rPr>
      </w:pPr>
      <w:r>
        <w:rPr>
          <w:lang w:val="ru-RU"/>
        </w:rPr>
        <w:t>•</w:t>
      </w:r>
      <w:r>
        <w:rPr>
          <w:lang w:val="ru-RU"/>
        </w:rPr>
        <w:tab/>
        <w:t>осуществлять деловую коммуникаци</w:t>
      </w:r>
      <w:r>
        <w:rPr>
          <w:lang w:val="ru-RU"/>
        </w:rPr>
        <w:t>ю на иностранном языке в рамках выбранного профиля с целью решения поставленной коммуникативной задачи.</w:t>
      </w:r>
    </w:p>
    <w:p w:rsidR="00D375AB" w:rsidRDefault="005A04D1">
      <w:pPr>
        <w:ind w:right="-1"/>
        <w:jc w:val="both"/>
        <w:rPr>
          <w:lang w:val="ru-RU"/>
        </w:rPr>
      </w:pPr>
      <w:r>
        <w:rPr>
          <w:lang w:val="ru-RU"/>
        </w:rPr>
        <w:t>Формирование универсальных учебных</w:t>
      </w:r>
      <w:r>
        <w:rPr>
          <w:b/>
          <w:i/>
          <w:lang w:val="ru-RU"/>
        </w:rPr>
        <w:t xml:space="preserve"> регулятивных</w:t>
      </w:r>
      <w:r>
        <w:rPr>
          <w:lang w:val="ru-RU"/>
        </w:rPr>
        <w:t xml:space="preserve"> действий включает умения: •</w:t>
      </w:r>
      <w:r>
        <w:rPr>
          <w:lang w:val="ru-RU"/>
        </w:rPr>
        <w:tab/>
        <w:t>планировать организацию совместной работы, распределять задачи, определять с</w:t>
      </w:r>
      <w:r>
        <w:rPr>
          <w:lang w:val="ru-RU"/>
        </w:rPr>
        <w:t>вою роль и координировать свои действия с другими членами команды;</w:t>
      </w:r>
    </w:p>
    <w:p w:rsidR="00D375AB" w:rsidRDefault="005A04D1">
      <w:pPr>
        <w:ind w:right="-1"/>
        <w:jc w:val="both"/>
        <w:rPr>
          <w:lang w:val="ru-RU"/>
        </w:rPr>
      </w:pPr>
      <w:r>
        <w:rPr>
          <w:lang w:val="ru-RU"/>
        </w:rPr>
        <w:t>•</w:t>
      </w:r>
      <w:r>
        <w:rPr>
          <w:lang w:val="ru-RU"/>
        </w:rPr>
        <w:tab/>
        <w:t>выполнять работу в условиях реального, виртуального и комбинированного взаимодействия;</w:t>
      </w:r>
    </w:p>
    <w:p w:rsidR="00D375AB" w:rsidRDefault="005A04D1">
      <w:pPr>
        <w:ind w:right="-1"/>
        <w:jc w:val="both"/>
        <w:rPr>
          <w:lang w:val="ru-RU"/>
        </w:rPr>
      </w:pPr>
      <w:r>
        <w:rPr>
          <w:lang w:val="ru-RU"/>
        </w:rPr>
        <w:t>•</w:t>
      </w:r>
      <w:r>
        <w:rPr>
          <w:lang w:val="ru-RU"/>
        </w:rPr>
        <w:tab/>
        <w:t>оказывать влияние на речевое поведение партнера (например, поощряя его продолжать поиск совместног</w:t>
      </w:r>
      <w:r>
        <w:rPr>
          <w:lang w:val="ru-RU"/>
        </w:rPr>
        <w:t>о решения поставленной задачи);</w:t>
      </w:r>
    </w:p>
    <w:p w:rsidR="00D375AB" w:rsidRDefault="005A04D1">
      <w:pPr>
        <w:ind w:right="-1"/>
        <w:jc w:val="both"/>
        <w:rPr>
          <w:lang w:val="ru-RU"/>
        </w:rPr>
      </w:pPr>
      <w:r>
        <w:rPr>
          <w:lang w:val="ru-RU"/>
        </w:rPr>
        <w:t>•</w:t>
      </w:r>
      <w:r>
        <w:rPr>
          <w:lang w:val="ru-RU"/>
        </w:rPr>
        <w:tab/>
        <w:t>корректировать совместную деятельность с учетом возникших трудностей, новых данных или информации;</w:t>
      </w:r>
    </w:p>
    <w:p w:rsidR="00D375AB" w:rsidRDefault="005A04D1">
      <w:pPr>
        <w:ind w:right="-1"/>
        <w:jc w:val="both"/>
        <w:rPr>
          <w:lang w:val="ru-RU"/>
        </w:rPr>
      </w:pPr>
      <w:r>
        <w:rPr>
          <w:lang w:val="ru-RU"/>
        </w:rPr>
        <w:t>•</w:t>
      </w:r>
      <w:r>
        <w:rPr>
          <w:lang w:val="ru-RU"/>
        </w:rPr>
        <w:tab/>
        <w:t>осуществлять взаимодействие в ситуациях общения, соблюдая этикетные нормы межкультурного общения.</w:t>
      </w:r>
    </w:p>
    <w:p w:rsidR="00D375AB" w:rsidRDefault="00D375AB">
      <w:pPr>
        <w:ind w:right="-1"/>
        <w:jc w:val="both"/>
        <w:rPr>
          <w:lang w:val="ru-RU"/>
        </w:rPr>
      </w:pPr>
    </w:p>
    <w:p w:rsidR="00D375AB" w:rsidRDefault="005A04D1">
      <w:pPr>
        <w:ind w:right="-1"/>
        <w:jc w:val="both"/>
        <w:rPr>
          <w:b/>
          <w:i/>
          <w:lang w:val="ru-RU"/>
        </w:rPr>
      </w:pPr>
      <w:r>
        <w:rPr>
          <w:b/>
          <w:i/>
          <w:lang w:val="ru-RU"/>
        </w:rPr>
        <w:t>Математика и информати</w:t>
      </w:r>
      <w:r>
        <w:rPr>
          <w:b/>
          <w:i/>
          <w:lang w:val="ru-RU"/>
        </w:rPr>
        <w:t>ка</w:t>
      </w:r>
    </w:p>
    <w:p w:rsidR="00D375AB" w:rsidRDefault="005A04D1">
      <w:pPr>
        <w:ind w:right="-1"/>
        <w:jc w:val="both"/>
        <w:rPr>
          <w:lang w:val="ru-RU"/>
        </w:rPr>
      </w:pPr>
      <w:r>
        <w:rPr>
          <w:lang w:val="ru-RU"/>
        </w:rPr>
        <w:t xml:space="preserve">Формирование универсальных учебных </w:t>
      </w:r>
      <w:r>
        <w:rPr>
          <w:b/>
          <w:i/>
          <w:lang w:val="ru-RU"/>
        </w:rPr>
        <w:t>познавательных</w:t>
      </w:r>
      <w:r>
        <w:rPr>
          <w:lang w:val="ru-RU"/>
        </w:rPr>
        <w:t xml:space="preserve"> действий включает базовые </w:t>
      </w:r>
      <w:r>
        <w:rPr>
          <w:i/>
          <w:lang w:val="ru-RU"/>
        </w:rPr>
        <w:t>логические</w:t>
      </w:r>
      <w:r>
        <w:rPr>
          <w:lang w:val="ru-RU"/>
        </w:rPr>
        <w:t xml:space="preserve"> действия:</w:t>
      </w:r>
    </w:p>
    <w:p w:rsidR="00D375AB" w:rsidRDefault="005A04D1">
      <w:pPr>
        <w:ind w:right="-1"/>
        <w:jc w:val="both"/>
        <w:rPr>
          <w:lang w:val="ru-RU"/>
        </w:rPr>
      </w:pPr>
      <w:r>
        <w:rPr>
          <w:lang w:val="ru-RU"/>
        </w:rPr>
        <w:t>•</w:t>
      </w:r>
      <w:r>
        <w:rPr>
          <w:lang w:val="ru-RU"/>
        </w:rPr>
        <w:tab/>
        <w:t>выявлять качества, характеристики математических понятий и отношений между понятиями; формулировать определения понятий;</w:t>
      </w:r>
    </w:p>
    <w:p w:rsidR="00D375AB" w:rsidRDefault="005A04D1">
      <w:pPr>
        <w:ind w:right="-1"/>
        <w:jc w:val="both"/>
        <w:rPr>
          <w:lang w:val="ru-RU"/>
        </w:rPr>
      </w:pPr>
      <w:r>
        <w:rPr>
          <w:lang w:val="ru-RU"/>
        </w:rPr>
        <w:t>•</w:t>
      </w:r>
      <w:r>
        <w:rPr>
          <w:lang w:val="ru-RU"/>
        </w:rPr>
        <w:tab/>
        <w:t xml:space="preserve">устанавливать существенный </w:t>
      </w:r>
      <w:r>
        <w:rPr>
          <w:lang w:val="ru-RU"/>
        </w:rPr>
        <w:t>признак классификации, основания для обобщения и сравнения, критерии проводимого анализа;</w:t>
      </w:r>
    </w:p>
    <w:p w:rsidR="00D375AB" w:rsidRDefault="005A04D1">
      <w:pPr>
        <w:ind w:right="-1"/>
        <w:jc w:val="both"/>
        <w:rPr>
          <w:lang w:val="ru-RU"/>
        </w:rPr>
      </w:pPr>
      <w:r>
        <w:rPr>
          <w:lang w:val="ru-RU"/>
        </w:rPr>
        <w:t>•</w:t>
      </w:r>
      <w:r>
        <w:rPr>
          <w:lang w:val="ru-RU"/>
        </w:rPr>
        <w:tab/>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w:t>
      </w:r>
      <w:r>
        <w:rPr>
          <w:lang w:val="ru-RU"/>
        </w:rPr>
        <w:t>для выявления закономерностей и противоречий;</w:t>
      </w:r>
    </w:p>
    <w:p w:rsidR="00D375AB" w:rsidRDefault="005A04D1">
      <w:pPr>
        <w:ind w:right="-1"/>
        <w:jc w:val="both"/>
        <w:rPr>
          <w:lang w:val="ru-RU"/>
        </w:rPr>
      </w:pPr>
      <w:r>
        <w:rPr>
          <w:lang w:val="ru-RU"/>
        </w:rPr>
        <w:t>•</w:t>
      </w:r>
      <w:r>
        <w:rPr>
          <w:lang w:val="ru-RU"/>
        </w:rPr>
        <w:tab/>
        <w:t>воспринимать, формулировать и преобразовывать суждения: утвердительные и отрицательные, единичные, частные и общие; условные;</w:t>
      </w:r>
    </w:p>
    <w:p w:rsidR="00D375AB" w:rsidRDefault="005A04D1">
      <w:pPr>
        <w:ind w:right="-1"/>
        <w:jc w:val="both"/>
        <w:rPr>
          <w:lang w:val="ru-RU"/>
        </w:rPr>
      </w:pPr>
      <w:r>
        <w:rPr>
          <w:lang w:val="ru-RU"/>
        </w:rPr>
        <w:t>•</w:t>
      </w:r>
      <w:r>
        <w:rPr>
          <w:lang w:val="ru-RU"/>
        </w:rPr>
        <w:tab/>
        <w:t>делать выводы с использованием законов логики, дедуктивных и индуктивных умозакл</w:t>
      </w:r>
      <w:r>
        <w:rPr>
          <w:lang w:val="ru-RU"/>
        </w:rPr>
        <w:t>ючений, умозаключений по аналогии;</w:t>
      </w:r>
    </w:p>
    <w:p w:rsidR="00D375AB" w:rsidRDefault="005A04D1">
      <w:pPr>
        <w:ind w:right="-1"/>
        <w:jc w:val="both"/>
        <w:rPr>
          <w:lang w:val="ru-RU"/>
        </w:rPr>
      </w:pPr>
      <w:r>
        <w:rPr>
          <w:lang w:val="ru-RU"/>
        </w:rPr>
        <w:t>•</w:t>
      </w:r>
      <w:r>
        <w:rPr>
          <w:lang w:val="ru-RU"/>
        </w:rPr>
        <w:tab/>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D375AB" w:rsidRDefault="005A04D1">
      <w:pPr>
        <w:ind w:right="-1"/>
        <w:jc w:val="both"/>
        <w:rPr>
          <w:lang w:val="ru-RU"/>
        </w:rPr>
      </w:pPr>
      <w:r>
        <w:rPr>
          <w:lang w:val="ru-RU"/>
        </w:rPr>
        <w:t>•</w:t>
      </w:r>
      <w:r>
        <w:rPr>
          <w:lang w:val="ru-RU"/>
        </w:rPr>
        <w:tab/>
        <w:t>выбирать способ реше</w:t>
      </w:r>
      <w:r>
        <w:rPr>
          <w:lang w:val="ru-RU"/>
        </w:rPr>
        <w:t>ния учебной задачи (сравнивать несколько вариантов решения, выбирать наиболее подходящий с учетом самостоятельно выделенных критериев).</w:t>
      </w:r>
    </w:p>
    <w:p w:rsidR="00D375AB" w:rsidRDefault="005A04D1">
      <w:pPr>
        <w:ind w:right="-1"/>
        <w:jc w:val="both"/>
        <w:rPr>
          <w:lang w:val="ru-RU"/>
        </w:rPr>
      </w:pPr>
      <w:r>
        <w:rPr>
          <w:lang w:val="ru-RU"/>
        </w:rPr>
        <w:t xml:space="preserve">Формирование универсальных учебных </w:t>
      </w:r>
      <w:r>
        <w:rPr>
          <w:b/>
          <w:i/>
          <w:lang w:val="ru-RU"/>
        </w:rPr>
        <w:t>познавательных</w:t>
      </w:r>
      <w:r>
        <w:rPr>
          <w:lang w:val="ru-RU"/>
        </w:rPr>
        <w:t xml:space="preserve"> действий включает базовые </w:t>
      </w:r>
      <w:r>
        <w:rPr>
          <w:i/>
          <w:lang w:val="ru-RU"/>
        </w:rPr>
        <w:t xml:space="preserve">исследовательские </w:t>
      </w:r>
      <w:r>
        <w:rPr>
          <w:lang w:val="ru-RU"/>
        </w:rPr>
        <w:t>действия:</w:t>
      </w:r>
    </w:p>
    <w:p w:rsidR="00D375AB" w:rsidRDefault="005A04D1">
      <w:pPr>
        <w:ind w:right="-1"/>
        <w:jc w:val="both"/>
        <w:rPr>
          <w:lang w:val="ru-RU"/>
        </w:rPr>
      </w:pPr>
      <w:r>
        <w:rPr>
          <w:lang w:val="ru-RU"/>
        </w:rPr>
        <w:t>•</w:t>
      </w:r>
      <w:r>
        <w:rPr>
          <w:lang w:val="ru-RU"/>
        </w:rPr>
        <w:tab/>
        <w:t>использовать в</w:t>
      </w:r>
      <w:r>
        <w:rPr>
          <w:lang w:val="ru-RU"/>
        </w:rPr>
        <w:t>опросы как исследовательский инструмент познания;</w:t>
      </w:r>
    </w:p>
    <w:p w:rsidR="00D375AB" w:rsidRDefault="005A04D1">
      <w:pPr>
        <w:ind w:right="-1"/>
        <w:jc w:val="both"/>
        <w:rPr>
          <w:lang w:val="ru-RU"/>
        </w:rPr>
      </w:pPr>
      <w:r>
        <w:rPr>
          <w:lang w:val="ru-RU"/>
        </w:rPr>
        <w:t>•</w:t>
      </w:r>
      <w:r>
        <w:rPr>
          <w:lang w:val="ru-RU"/>
        </w:rPr>
        <w:tab/>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375AB" w:rsidRDefault="005A04D1">
      <w:pPr>
        <w:ind w:right="-1"/>
        <w:jc w:val="both"/>
        <w:rPr>
          <w:lang w:val="ru-RU"/>
        </w:rPr>
      </w:pPr>
      <w:r>
        <w:rPr>
          <w:lang w:val="ru-RU"/>
        </w:rPr>
        <w:t>•</w:t>
      </w:r>
      <w:r>
        <w:rPr>
          <w:lang w:val="ru-RU"/>
        </w:rPr>
        <w:tab/>
        <w:t>проводить самостоятельно спланированный эксперимент</w:t>
      </w:r>
      <w:r>
        <w:rPr>
          <w:lang w:val="ru-RU"/>
        </w:rPr>
        <w:t>,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D375AB" w:rsidRDefault="005A04D1">
      <w:pPr>
        <w:ind w:right="-1"/>
        <w:jc w:val="both"/>
        <w:rPr>
          <w:lang w:val="ru-RU"/>
        </w:rPr>
      </w:pPr>
      <w:r>
        <w:rPr>
          <w:lang w:val="ru-RU"/>
        </w:rPr>
        <w:t>•</w:t>
      </w:r>
      <w:r>
        <w:rPr>
          <w:lang w:val="ru-RU"/>
        </w:rPr>
        <w:tab/>
        <w:t>самостоятельно формулировать обобщения и выводы по результатам пров</w:t>
      </w:r>
      <w:r>
        <w:rPr>
          <w:lang w:val="ru-RU"/>
        </w:rPr>
        <w:t>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D375AB" w:rsidRDefault="005A04D1">
      <w:pPr>
        <w:ind w:right="-1"/>
        <w:jc w:val="both"/>
        <w:rPr>
          <w:lang w:val="ru-RU"/>
        </w:rPr>
      </w:pPr>
      <w:r>
        <w:rPr>
          <w:lang w:val="ru-RU"/>
        </w:rPr>
        <w:t xml:space="preserve">Формирование универсальных учебных </w:t>
      </w:r>
      <w:r>
        <w:rPr>
          <w:b/>
          <w:i/>
          <w:lang w:val="ru-RU"/>
        </w:rPr>
        <w:t xml:space="preserve">познавательных </w:t>
      </w:r>
      <w:r>
        <w:rPr>
          <w:lang w:val="ru-RU"/>
        </w:rPr>
        <w:t>действий включает</w:t>
      </w:r>
    </w:p>
    <w:p w:rsidR="00D375AB" w:rsidRDefault="005A04D1">
      <w:pPr>
        <w:ind w:right="-1"/>
        <w:jc w:val="both"/>
        <w:rPr>
          <w:lang w:val="ru-RU"/>
        </w:rPr>
      </w:pPr>
      <w:r>
        <w:rPr>
          <w:lang w:val="ru-RU"/>
        </w:rPr>
        <w:t xml:space="preserve">работу с </w:t>
      </w:r>
      <w:r>
        <w:rPr>
          <w:i/>
          <w:lang w:val="ru-RU"/>
        </w:rPr>
        <w:t>информацией</w:t>
      </w:r>
      <w:r>
        <w:rPr>
          <w:lang w:val="ru-RU"/>
        </w:rPr>
        <w:t>:</w:t>
      </w:r>
    </w:p>
    <w:p w:rsidR="00D375AB" w:rsidRDefault="005A04D1">
      <w:pPr>
        <w:ind w:right="-1"/>
        <w:jc w:val="both"/>
        <w:rPr>
          <w:lang w:val="ru-RU"/>
        </w:rPr>
      </w:pPr>
      <w:r>
        <w:rPr>
          <w:lang w:val="ru-RU"/>
        </w:rPr>
        <w:t>•</w:t>
      </w:r>
      <w:r>
        <w:rPr>
          <w:lang w:val="ru-RU"/>
        </w:rPr>
        <w:tab/>
        <w:t>выбир</w:t>
      </w:r>
      <w:r>
        <w:rPr>
          <w:lang w:val="ru-RU"/>
        </w:rPr>
        <w:t>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D375AB" w:rsidRDefault="005A04D1">
      <w:pPr>
        <w:ind w:right="-1"/>
        <w:jc w:val="both"/>
        <w:rPr>
          <w:lang w:val="ru-RU"/>
        </w:rPr>
      </w:pPr>
      <w:r>
        <w:rPr>
          <w:lang w:val="ru-RU"/>
        </w:rPr>
        <w:t>•</w:t>
      </w:r>
      <w:r>
        <w:rPr>
          <w:lang w:val="ru-RU"/>
        </w:rPr>
        <w:tab/>
        <w:t>оценивать надежность информации по самосто</w:t>
      </w:r>
      <w:r>
        <w:rPr>
          <w:lang w:val="ru-RU"/>
        </w:rPr>
        <w:t>ятельно сформулированным критериям, воспринимать ее критически;</w:t>
      </w:r>
    </w:p>
    <w:p w:rsidR="00D375AB" w:rsidRDefault="005A04D1">
      <w:pPr>
        <w:ind w:right="-1"/>
        <w:jc w:val="both"/>
        <w:rPr>
          <w:lang w:val="ru-RU"/>
        </w:rPr>
      </w:pPr>
      <w:r>
        <w:rPr>
          <w:lang w:val="ru-RU"/>
        </w:rPr>
        <w:lastRenderedPageBreak/>
        <w:t>•</w:t>
      </w:r>
      <w:r>
        <w:rPr>
          <w:lang w:val="ru-RU"/>
        </w:rPr>
        <w:tab/>
        <w:t>выявлять дефициты информации, данных, необходимых для ответа на вопрос и для решения задачи;</w:t>
      </w:r>
    </w:p>
    <w:p w:rsidR="00D375AB" w:rsidRDefault="005A04D1">
      <w:pPr>
        <w:ind w:right="-1"/>
        <w:jc w:val="both"/>
        <w:rPr>
          <w:lang w:val="ru-RU"/>
        </w:rPr>
      </w:pPr>
      <w:r>
        <w:rPr>
          <w:lang w:val="ru-RU"/>
        </w:rPr>
        <w:t>•</w:t>
      </w:r>
      <w:r>
        <w:rPr>
          <w:lang w:val="ru-RU"/>
        </w:rPr>
        <w:tab/>
        <w:t>анализировать информацию, структурировать ее с помощью таблиц и схем, обобщать, моделировать ма</w:t>
      </w:r>
      <w:r>
        <w:rPr>
          <w:lang w:val="ru-RU"/>
        </w:rPr>
        <w:t>тематически: делать чертежи и краткие записи по условию задачи, отображать графически, записывать с помощью формул;</w:t>
      </w:r>
    </w:p>
    <w:p w:rsidR="00D375AB" w:rsidRDefault="005A04D1">
      <w:pPr>
        <w:ind w:right="-1"/>
        <w:jc w:val="both"/>
        <w:rPr>
          <w:lang w:val="ru-RU"/>
        </w:rPr>
      </w:pPr>
      <w:r>
        <w:rPr>
          <w:lang w:val="ru-RU"/>
        </w:rPr>
        <w:t>•</w:t>
      </w:r>
      <w:r>
        <w:rPr>
          <w:lang w:val="ru-RU"/>
        </w:rPr>
        <w:tab/>
        <w:t>формулировать прямые и обратные утверждения, отрицание, выводить следствия; распознавать неверные утверждения и находить в них ошибки;</w:t>
      </w:r>
    </w:p>
    <w:p w:rsidR="00D375AB" w:rsidRDefault="005A04D1">
      <w:pPr>
        <w:ind w:right="-1"/>
        <w:jc w:val="both"/>
        <w:rPr>
          <w:lang w:val="ru-RU"/>
        </w:rPr>
      </w:pPr>
      <w:r>
        <w:rPr>
          <w:lang w:val="ru-RU"/>
        </w:rPr>
        <w:t>•</w:t>
      </w:r>
      <w:r>
        <w:rPr>
          <w:lang w:val="ru-RU"/>
        </w:rPr>
        <w:tab/>
        <w:t>п</w:t>
      </w:r>
      <w:r>
        <w:rPr>
          <w:lang w:val="ru-RU"/>
        </w:rPr>
        <w:t>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D375AB" w:rsidRDefault="005A04D1">
      <w:pPr>
        <w:ind w:right="-1"/>
        <w:jc w:val="both"/>
        <w:rPr>
          <w:lang w:val="ru-RU"/>
        </w:rPr>
      </w:pPr>
      <w:r>
        <w:rPr>
          <w:lang w:val="ru-RU"/>
        </w:rPr>
        <w:t>•</w:t>
      </w:r>
      <w:r>
        <w:rPr>
          <w:lang w:val="ru-RU"/>
        </w:rPr>
        <w:tab/>
        <w:t>создавать структурированные текстовые материалы с испо</w:t>
      </w:r>
      <w:r>
        <w:rPr>
          <w:lang w:val="ru-RU"/>
        </w:rPr>
        <w:t>льзованием возможностей современных программных средств и облачных технологий, использовать табличные базы данных;</w:t>
      </w:r>
    </w:p>
    <w:p w:rsidR="00D375AB" w:rsidRDefault="005A04D1">
      <w:pPr>
        <w:ind w:right="-1"/>
        <w:jc w:val="both"/>
        <w:rPr>
          <w:lang w:val="ru-RU"/>
        </w:rPr>
      </w:pPr>
      <w:r>
        <w:rPr>
          <w:lang w:val="ru-RU"/>
        </w:rPr>
        <w:t>•</w:t>
      </w:r>
      <w:r>
        <w:rPr>
          <w:lang w:val="ru-RU"/>
        </w:rPr>
        <w:tab/>
        <w:t>использовать компьютерно-математические модели для анализа объектов и процессов, оценивать соответствие модели моделируемому объекту или пр</w:t>
      </w:r>
      <w:r>
        <w:rPr>
          <w:lang w:val="ru-RU"/>
        </w:rPr>
        <w:t>оцессу; представлять результаты моделирования в наглядном виде.</w:t>
      </w:r>
    </w:p>
    <w:p w:rsidR="00D375AB" w:rsidRDefault="005A04D1">
      <w:pPr>
        <w:ind w:right="-1"/>
        <w:jc w:val="both"/>
        <w:rPr>
          <w:lang w:val="ru-RU"/>
        </w:rPr>
      </w:pPr>
      <w:r>
        <w:rPr>
          <w:lang w:val="ru-RU"/>
        </w:rPr>
        <w:t xml:space="preserve">Формирование универсальных учебных </w:t>
      </w:r>
      <w:r>
        <w:rPr>
          <w:b/>
          <w:i/>
          <w:lang w:val="ru-RU"/>
        </w:rPr>
        <w:t>коммуникативных</w:t>
      </w:r>
      <w:r>
        <w:rPr>
          <w:lang w:val="ru-RU"/>
        </w:rPr>
        <w:t xml:space="preserve"> действий включает умения:</w:t>
      </w:r>
    </w:p>
    <w:p w:rsidR="00D375AB" w:rsidRDefault="005A04D1">
      <w:pPr>
        <w:ind w:right="-1"/>
        <w:jc w:val="both"/>
        <w:rPr>
          <w:lang w:val="ru-RU"/>
        </w:rPr>
      </w:pPr>
      <w:r>
        <w:rPr>
          <w:lang w:val="ru-RU"/>
        </w:rPr>
        <w:t>•</w:t>
      </w:r>
      <w:r>
        <w:rPr>
          <w:lang w:val="ru-RU"/>
        </w:rPr>
        <w:tab/>
        <w:t>воспринимать и формулировать суждения, ясно, точно, грамотно выражать свою точку зрения в устных и письменных тек</w:t>
      </w:r>
      <w:r>
        <w:rPr>
          <w:lang w:val="ru-RU"/>
        </w:rPr>
        <w:t>стах;</w:t>
      </w:r>
    </w:p>
    <w:p w:rsidR="00D375AB" w:rsidRDefault="005A04D1">
      <w:pPr>
        <w:ind w:right="-1"/>
        <w:jc w:val="both"/>
        <w:rPr>
          <w:lang w:val="ru-RU"/>
        </w:rPr>
      </w:pPr>
      <w:r>
        <w:rPr>
          <w:lang w:val="ru-RU"/>
        </w:rPr>
        <w:t>•</w:t>
      </w:r>
      <w:r>
        <w:rPr>
          <w:lang w:val="ru-RU"/>
        </w:rPr>
        <w:tab/>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w:t>
      </w:r>
      <w:r>
        <w:rPr>
          <w:lang w:val="ru-RU"/>
        </w:rPr>
        <w:t>ия и возражения;</w:t>
      </w:r>
    </w:p>
    <w:p w:rsidR="00D375AB" w:rsidRDefault="005A04D1">
      <w:pPr>
        <w:ind w:right="-1"/>
        <w:jc w:val="both"/>
        <w:rPr>
          <w:lang w:val="ru-RU"/>
        </w:rPr>
      </w:pPr>
      <w:r>
        <w:rPr>
          <w:lang w:val="ru-RU"/>
        </w:rPr>
        <w:t>•</w:t>
      </w:r>
      <w:r>
        <w:rPr>
          <w:lang w:val="ru-RU"/>
        </w:rPr>
        <w:tab/>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w:t>
      </w:r>
      <w:r>
        <w:rPr>
          <w:lang w:val="ru-RU"/>
        </w:rPr>
        <w:t>ать формат выступления с учетом задач презентации и особенностей аудитории;</w:t>
      </w:r>
    </w:p>
    <w:p w:rsidR="00D375AB" w:rsidRDefault="005A04D1">
      <w:pPr>
        <w:ind w:right="-1"/>
        <w:jc w:val="both"/>
        <w:rPr>
          <w:lang w:val="ru-RU"/>
        </w:rPr>
      </w:pPr>
      <w:r>
        <w:rPr>
          <w:lang w:val="ru-RU"/>
        </w:rPr>
        <w:t>•</w:t>
      </w:r>
      <w:r>
        <w:rPr>
          <w:lang w:val="ru-RU"/>
        </w:rPr>
        <w:tab/>
        <w:t>участвовать в групповых формах работы (обсуждения, обмен мнений,</w:t>
      </w:r>
    </w:p>
    <w:p w:rsidR="00D375AB" w:rsidRDefault="005A04D1">
      <w:pPr>
        <w:ind w:right="-1"/>
        <w:jc w:val="both"/>
        <w:rPr>
          <w:lang w:val="ru-RU"/>
        </w:rPr>
      </w:pPr>
      <w:r>
        <w:rPr>
          <w:lang w:val="ru-RU"/>
        </w:rPr>
        <w:t xml:space="preserve">«мозговые штурмы» и другие), используя преимущества командной и индивидуальной работы при решении учебных задач; </w:t>
      </w:r>
      <w:r>
        <w:rPr>
          <w:lang w:val="ru-RU"/>
        </w:rPr>
        <w:t>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375AB" w:rsidRDefault="005A04D1">
      <w:pPr>
        <w:ind w:right="-1"/>
        <w:jc w:val="both"/>
        <w:rPr>
          <w:lang w:val="ru-RU"/>
        </w:rPr>
      </w:pPr>
      <w:r>
        <w:rPr>
          <w:lang w:val="ru-RU"/>
        </w:rPr>
        <w:t>•</w:t>
      </w:r>
      <w:r>
        <w:rPr>
          <w:lang w:val="ru-RU"/>
        </w:rPr>
        <w:tab/>
        <w:t xml:space="preserve">выполнять свою часть работы и координировать свои действия с другими членами команды; оценивать </w:t>
      </w:r>
      <w:r>
        <w:rPr>
          <w:lang w:val="ru-RU"/>
        </w:rPr>
        <w:t>качество своего вклада в общий продукт по критериям, сформулированным участниками взаимодействия.</w:t>
      </w:r>
    </w:p>
    <w:p w:rsidR="00D375AB" w:rsidRDefault="005A04D1">
      <w:pPr>
        <w:ind w:right="-1"/>
        <w:jc w:val="both"/>
        <w:rPr>
          <w:lang w:val="ru-RU"/>
        </w:rPr>
      </w:pPr>
      <w:r>
        <w:rPr>
          <w:lang w:val="ru-RU"/>
        </w:rPr>
        <w:t xml:space="preserve">Формирование универсальных учебных </w:t>
      </w:r>
      <w:r>
        <w:rPr>
          <w:b/>
          <w:i/>
          <w:lang w:val="ru-RU"/>
        </w:rPr>
        <w:t>регулятивных</w:t>
      </w:r>
      <w:r>
        <w:rPr>
          <w:lang w:val="ru-RU"/>
        </w:rPr>
        <w:t xml:space="preserve"> действий включает умения:</w:t>
      </w:r>
    </w:p>
    <w:p w:rsidR="00D375AB" w:rsidRDefault="005A04D1">
      <w:pPr>
        <w:ind w:right="-1"/>
        <w:jc w:val="both"/>
        <w:rPr>
          <w:lang w:val="ru-RU"/>
        </w:rPr>
      </w:pPr>
      <w:r>
        <w:rPr>
          <w:lang w:val="ru-RU"/>
        </w:rPr>
        <w:t>•</w:t>
      </w:r>
      <w:r>
        <w:rPr>
          <w:lang w:val="ru-RU"/>
        </w:rPr>
        <w:tab/>
        <w:t>составлять план, алгоритм решения задачи, выбирать способ решения с учетом имеющих</w:t>
      </w:r>
      <w:r>
        <w:rPr>
          <w:lang w:val="ru-RU"/>
        </w:rPr>
        <w:t>ся ресурсов и собственных возможностей и корректировать с учетом новой информации;</w:t>
      </w:r>
    </w:p>
    <w:p w:rsidR="00D375AB" w:rsidRDefault="005A04D1">
      <w:pPr>
        <w:ind w:right="-1"/>
        <w:jc w:val="both"/>
        <w:rPr>
          <w:lang w:val="ru-RU"/>
        </w:rPr>
      </w:pPr>
      <w:r>
        <w:rPr>
          <w:lang w:val="ru-RU"/>
        </w:rPr>
        <w:t>•</w:t>
      </w:r>
      <w:r>
        <w:rPr>
          <w:lang w:val="ru-RU"/>
        </w:rPr>
        <w:tab/>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w:t>
      </w:r>
      <w:r>
        <w:rPr>
          <w:lang w:val="ru-RU"/>
        </w:rPr>
        <w:t>а и результата решения математической задачи;</w:t>
      </w:r>
    </w:p>
    <w:p w:rsidR="00D375AB" w:rsidRDefault="005A04D1">
      <w:pPr>
        <w:ind w:right="-1"/>
        <w:jc w:val="both"/>
        <w:rPr>
          <w:lang w:val="ru-RU"/>
        </w:rPr>
      </w:pPr>
      <w:r>
        <w:rPr>
          <w:lang w:val="ru-RU"/>
        </w:rPr>
        <w:t>•</w:t>
      </w:r>
      <w:r>
        <w:rPr>
          <w:lang w:val="ru-RU"/>
        </w:rPr>
        <w:tab/>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D375AB" w:rsidRDefault="005A04D1">
      <w:pPr>
        <w:ind w:right="-1"/>
        <w:jc w:val="both"/>
        <w:rPr>
          <w:lang w:val="ru-RU"/>
        </w:rPr>
      </w:pPr>
      <w:r>
        <w:rPr>
          <w:lang w:val="ru-RU"/>
        </w:rPr>
        <w:t>•</w:t>
      </w:r>
      <w:r>
        <w:rPr>
          <w:lang w:val="ru-RU"/>
        </w:rPr>
        <w:tab/>
        <w:t>оценивать соответствие результата цели и условия</w:t>
      </w:r>
      <w:r>
        <w:rPr>
          <w:lang w:val="ru-RU"/>
        </w:rPr>
        <w:t>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D375AB" w:rsidRDefault="00D375AB">
      <w:pPr>
        <w:ind w:right="-1"/>
        <w:jc w:val="both"/>
        <w:rPr>
          <w:lang w:val="ru-RU"/>
        </w:rPr>
      </w:pPr>
    </w:p>
    <w:p w:rsidR="00D375AB" w:rsidRDefault="005A04D1">
      <w:pPr>
        <w:ind w:right="-1"/>
        <w:jc w:val="both"/>
        <w:rPr>
          <w:b/>
          <w:i/>
          <w:lang w:val="ru-RU"/>
        </w:rPr>
      </w:pPr>
      <w:r>
        <w:rPr>
          <w:b/>
          <w:i/>
          <w:lang w:val="ru-RU"/>
        </w:rPr>
        <w:t>Естественнонаучные предметы</w:t>
      </w:r>
    </w:p>
    <w:p w:rsidR="00D375AB" w:rsidRDefault="005A04D1">
      <w:pPr>
        <w:ind w:right="-1"/>
        <w:jc w:val="both"/>
        <w:rPr>
          <w:lang w:val="ru-RU"/>
        </w:rPr>
      </w:pPr>
      <w:r>
        <w:rPr>
          <w:lang w:val="ru-RU"/>
        </w:rPr>
        <w:t xml:space="preserve">Формирование универсальных учебных </w:t>
      </w:r>
      <w:r>
        <w:rPr>
          <w:b/>
          <w:i/>
          <w:lang w:val="ru-RU"/>
        </w:rPr>
        <w:t>познавательных</w:t>
      </w:r>
      <w:r>
        <w:rPr>
          <w:lang w:val="ru-RU"/>
        </w:rPr>
        <w:t xml:space="preserve"> действий включа</w:t>
      </w:r>
      <w:r>
        <w:rPr>
          <w:lang w:val="ru-RU"/>
        </w:rPr>
        <w:t xml:space="preserve">ет базовые </w:t>
      </w:r>
      <w:r>
        <w:rPr>
          <w:i/>
          <w:lang w:val="ru-RU"/>
        </w:rPr>
        <w:t>логические</w:t>
      </w:r>
      <w:r>
        <w:rPr>
          <w:lang w:val="ru-RU"/>
        </w:rPr>
        <w:t xml:space="preserve"> действия:</w:t>
      </w:r>
    </w:p>
    <w:p w:rsidR="00D375AB" w:rsidRDefault="005A04D1">
      <w:pPr>
        <w:ind w:right="-1"/>
        <w:jc w:val="both"/>
        <w:rPr>
          <w:lang w:val="ru-RU"/>
        </w:rPr>
      </w:pPr>
      <w:r>
        <w:rPr>
          <w:lang w:val="ru-RU"/>
        </w:rPr>
        <w:t>•</w:t>
      </w:r>
      <w:r>
        <w:rPr>
          <w:lang w:val="ru-RU"/>
        </w:rPr>
        <w:tab/>
        <w:t xml:space="preserve">выявлять закономерности и противоречия в рассматриваемых физических, химических, </w:t>
      </w:r>
      <w:r>
        <w:rPr>
          <w:lang w:val="ru-RU"/>
        </w:rPr>
        <w:lastRenderedPageBreak/>
        <w:t xml:space="preserve">биологических явлениях, например, анализировать физические процессы и явления с использованием физических законов и теорий, например, закона </w:t>
      </w:r>
      <w:r>
        <w:rPr>
          <w:lang w:val="ru-RU"/>
        </w:rPr>
        <w:t>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r>
        <w:rPr>
          <w:lang w:val="ru-RU"/>
        </w:rPr>
        <w:t>;</w:t>
      </w:r>
    </w:p>
    <w:p w:rsidR="00D375AB" w:rsidRDefault="005A04D1">
      <w:pPr>
        <w:ind w:right="-1"/>
        <w:jc w:val="both"/>
        <w:rPr>
          <w:lang w:val="ru-RU"/>
        </w:rPr>
      </w:pPr>
      <w:r>
        <w:rPr>
          <w:lang w:val="ru-RU"/>
        </w:rPr>
        <w:t>•</w:t>
      </w:r>
      <w:r>
        <w:rPr>
          <w:lang w:val="ru-RU"/>
        </w:rPr>
        <w:tab/>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D375AB" w:rsidRDefault="005A04D1">
      <w:pPr>
        <w:ind w:right="-1"/>
        <w:jc w:val="both"/>
        <w:rPr>
          <w:lang w:val="ru-RU"/>
        </w:rPr>
      </w:pPr>
      <w:r>
        <w:rPr>
          <w:lang w:val="ru-RU"/>
        </w:rPr>
        <w:t>•</w:t>
      </w:r>
      <w:r>
        <w:rPr>
          <w:lang w:val="ru-RU"/>
        </w:rPr>
        <w:tab/>
        <w:t xml:space="preserve">выбирать основания и </w:t>
      </w:r>
      <w:r>
        <w:rPr>
          <w:lang w:val="ru-RU"/>
        </w:rPr>
        <w:t>критерии для классификации веществ и химических реакций;</w:t>
      </w:r>
    </w:p>
    <w:p w:rsidR="00D375AB" w:rsidRDefault="005A04D1">
      <w:pPr>
        <w:ind w:right="-1"/>
        <w:jc w:val="both"/>
        <w:rPr>
          <w:lang w:val="ru-RU"/>
        </w:rPr>
      </w:pPr>
      <w:r>
        <w:rPr>
          <w:lang w:val="ru-RU"/>
        </w:rPr>
        <w:t>•</w:t>
      </w:r>
      <w:r>
        <w:rPr>
          <w:lang w:val="ru-RU"/>
        </w:rPr>
        <w:tab/>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w:t>
      </w:r>
      <w:r>
        <w:rPr>
          <w:lang w:val="ru-RU"/>
        </w:rPr>
        <w:t>ния для выявления характерных признаков изучаемых веществ и химических реакций;</w:t>
      </w:r>
    </w:p>
    <w:p w:rsidR="00D375AB" w:rsidRDefault="005A04D1">
      <w:pPr>
        <w:ind w:right="-1"/>
        <w:jc w:val="both"/>
        <w:rPr>
          <w:lang w:val="ru-RU"/>
        </w:rPr>
      </w:pPr>
      <w:r>
        <w:rPr>
          <w:lang w:val="ru-RU"/>
        </w:rPr>
        <w:t>•</w:t>
      </w:r>
      <w:r>
        <w:rPr>
          <w:lang w:val="ru-RU"/>
        </w:rPr>
        <w:tab/>
        <w:t>выбирать наиболее эффективный способ решения расчетных задач с учетом получения новых знаний о веществах и химических реакциях;</w:t>
      </w:r>
    </w:p>
    <w:p w:rsidR="00D375AB" w:rsidRDefault="005A04D1">
      <w:pPr>
        <w:ind w:right="-1"/>
        <w:jc w:val="both"/>
        <w:rPr>
          <w:lang w:val="ru-RU"/>
        </w:rPr>
      </w:pPr>
      <w:r>
        <w:rPr>
          <w:lang w:val="ru-RU"/>
        </w:rPr>
        <w:t>•</w:t>
      </w:r>
      <w:r>
        <w:rPr>
          <w:lang w:val="ru-RU"/>
        </w:rPr>
        <w:tab/>
        <w:t>вносить коррективы в деятельность, оценивать</w:t>
      </w:r>
      <w:r>
        <w:rPr>
          <w:lang w:val="ru-RU"/>
        </w:rPr>
        <w:t xml:space="preserve">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w:t>
      </w:r>
      <w:r>
        <w:rPr>
          <w:lang w:val="ru-RU"/>
        </w:rPr>
        <w:t>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D375AB" w:rsidRDefault="005A04D1">
      <w:pPr>
        <w:ind w:right="-1"/>
        <w:jc w:val="both"/>
        <w:rPr>
          <w:lang w:val="ru-RU"/>
        </w:rPr>
      </w:pPr>
      <w:r>
        <w:rPr>
          <w:lang w:val="ru-RU"/>
        </w:rPr>
        <w:t>•</w:t>
      </w:r>
      <w:r>
        <w:rPr>
          <w:lang w:val="ru-RU"/>
        </w:rPr>
        <w:tab/>
        <w:t>развивать креативное мышление при решении жизненных проблем, например, объяснять основные принципы д</w:t>
      </w:r>
      <w:r>
        <w:rPr>
          <w:lang w:val="ru-RU"/>
        </w:rPr>
        <w:t>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D375AB" w:rsidRDefault="005A04D1">
      <w:pPr>
        <w:ind w:right="-1"/>
        <w:jc w:val="both"/>
        <w:rPr>
          <w:lang w:val="ru-RU"/>
        </w:rPr>
      </w:pPr>
      <w:r>
        <w:rPr>
          <w:lang w:val="ru-RU"/>
        </w:rPr>
        <w:t xml:space="preserve">Формирование универсальных учебных </w:t>
      </w:r>
      <w:r>
        <w:rPr>
          <w:b/>
          <w:i/>
          <w:lang w:val="ru-RU"/>
        </w:rPr>
        <w:t>познав</w:t>
      </w:r>
      <w:r>
        <w:rPr>
          <w:b/>
          <w:i/>
          <w:lang w:val="ru-RU"/>
        </w:rPr>
        <w:t>ательных</w:t>
      </w:r>
      <w:r>
        <w:rPr>
          <w:lang w:val="ru-RU"/>
        </w:rPr>
        <w:t xml:space="preserve"> действий включает базовые </w:t>
      </w:r>
      <w:r>
        <w:rPr>
          <w:i/>
          <w:lang w:val="ru-RU"/>
        </w:rPr>
        <w:t xml:space="preserve">исследовательские </w:t>
      </w:r>
      <w:r>
        <w:rPr>
          <w:lang w:val="ru-RU"/>
        </w:rPr>
        <w:t>действия:</w:t>
      </w:r>
    </w:p>
    <w:p w:rsidR="00D375AB" w:rsidRDefault="005A04D1">
      <w:pPr>
        <w:ind w:right="-1"/>
        <w:jc w:val="both"/>
        <w:rPr>
          <w:lang w:val="ru-RU"/>
        </w:rPr>
      </w:pPr>
      <w:r>
        <w:rPr>
          <w:lang w:val="ru-RU"/>
        </w:rPr>
        <w:t>•</w:t>
      </w:r>
      <w:r>
        <w:rPr>
          <w:lang w:val="ru-RU"/>
        </w:rPr>
        <w:tab/>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w:t>
      </w:r>
      <w:r>
        <w:rPr>
          <w:lang w:val="ru-RU"/>
        </w:rPr>
        <w:t>а от параметров колебательной̆ системы;</w:t>
      </w:r>
    </w:p>
    <w:p w:rsidR="00D375AB" w:rsidRDefault="005A04D1">
      <w:pPr>
        <w:ind w:right="-1"/>
        <w:jc w:val="both"/>
        <w:rPr>
          <w:lang w:val="ru-RU"/>
        </w:rPr>
      </w:pPr>
      <w:r>
        <w:rPr>
          <w:lang w:val="ru-RU"/>
        </w:rPr>
        <w:t>•</w:t>
      </w:r>
      <w:r>
        <w:rPr>
          <w:lang w:val="ru-RU"/>
        </w:rPr>
        <w:tab/>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w:t>
      </w:r>
      <w:r>
        <w:rPr>
          <w:lang w:val="ru-RU"/>
        </w:rPr>
        <w:t>бразца; исследование остывания вещества; исследование зависимости полезной̆ мощности источника тока от силы тока;</w:t>
      </w:r>
    </w:p>
    <w:p w:rsidR="00D375AB" w:rsidRDefault="005A04D1">
      <w:pPr>
        <w:ind w:right="-1"/>
        <w:jc w:val="both"/>
        <w:rPr>
          <w:lang w:val="ru-RU"/>
        </w:rPr>
      </w:pPr>
      <w:r>
        <w:rPr>
          <w:lang w:val="ru-RU"/>
        </w:rPr>
        <w:t>•</w:t>
      </w:r>
      <w:r>
        <w:rPr>
          <w:lang w:val="ru-RU"/>
        </w:rPr>
        <w:tab/>
        <w:t>проводить опыты по проверке предложенных гипотез, например, гипотезы о прямой̆ пропорциональной̆ зависимости между дальностью полёта и начал</w:t>
      </w:r>
      <w:r>
        <w:rPr>
          <w:lang w:val="ru-RU"/>
        </w:rPr>
        <w:t>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D375AB" w:rsidRDefault="005A04D1">
      <w:pPr>
        <w:ind w:right="-1"/>
        <w:jc w:val="both"/>
        <w:rPr>
          <w:lang w:val="ru-RU"/>
        </w:rPr>
      </w:pPr>
      <w:r>
        <w:rPr>
          <w:lang w:val="ru-RU"/>
        </w:rPr>
        <w:t>•</w:t>
      </w:r>
      <w:r>
        <w:rPr>
          <w:lang w:val="ru-RU"/>
        </w:rPr>
        <w:tab/>
        <w:t xml:space="preserve">формировать научный тип мышления, владеть научной терминологией, </w:t>
      </w:r>
      <w:r>
        <w:rPr>
          <w:lang w:val="ru-RU"/>
        </w:rPr>
        <w:t>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D375AB" w:rsidRDefault="005A04D1">
      <w:pPr>
        <w:ind w:right="-1"/>
        <w:jc w:val="both"/>
        <w:rPr>
          <w:lang w:val="ru-RU"/>
        </w:rPr>
      </w:pPr>
      <w:r>
        <w:rPr>
          <w:lang w:val="ru-RU"/>
        </w:rPr>
        <w:t>•</w:t>
      </w:r>
      <w:r>
        <w:rPr>
          <w:lang w:val="ru-RU"/>
        </w:rPr>
        <w:tab/>
        <w:t>уметь переносить знания в по</w:t>
      </w:r>
      <w:r>
        <w:rPr>
          <w:lang w:val="ru-RU"/>
        </w:rPr>
        <w:t>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D375AB" w:rsidRDefault="005A04D1">
      <w:pPr>
        <w:ind w:right="-1"/>
        <w:jc w:val="both"/>
        <w:rPr>
          <w:lang w:val="ru-RU"/>
        </w:rPr>
      </w:pPr>
      <w:r>
        <w:rPr>
          <w:lang w:val="ru-RU"/>
        </w:rPr>
        <w:t>•</w:t>
      </w:r>
      <w:r>
        <w:rPr>
          <w:lang w:val="ru-RU"/>
        </w:rPr>
        <w:tab/>
        <w:t>уметь интегриро</w:t>
      </w:r>
      <w:r>
        <w:rPr>
          <w:lang w:val="ru-RU"/>
        </w:rPr>
        <w:t>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w:t>
      </w:r>
      <w:r>
        <w:rPr>
          <w:lang w:val="ru-RU"/>
        </w:rPr>
        <w:t>го курса физики, а также интеграции знаний из других предметов естественно-научного цикла;</w:t>
      </w:r>
    </w:p>
    <w:p w:rsidR="00D375AB" w:rsidRDefault="005A04D1">
      <w:pPr>
        <w:ind w:right="-1"/>
        <w:jc w:val="both"/>
        <w:rPr>
          <w:lang w:val="ru-RU"/>
        </w:rPr>
      </w:pPr>
      <w:r>
        <w:rPr>
          <w:lang w:val="ru-RU"/>
        </w:rPr>
        <w:t>•</w:t>
      </w:r>
      <w:r>
        <w:rPr>
          <w:lang w:val="ru-RU"/>
        </w:rPr>
        <w:tab/>
        <w:t xml:space="preserve">выдвигать новые идеи, предлагать оригинальные подходы и решения, например, решать </w:t>
      </w:r>
      <w:r>
        <w:rPr>
          <w:lang w:val="ru-RU"/>
        </w:rPr>
        <w:lastRenderedPageBreak/>
        <w:t>качественные задачи с опорой̆ на изученные физические законы, закономерности и фи</w:t>
      </w:r>
      <w:r>
        <w:rPr>
          <w:lang w:val="ru-RU"/>
        </w:rPr>
        <w:t>зические явления (на базовом уровне);</w:t>
      </w:r>
    </w:p>
    <w:p w:rsidR="00D375AB" w:rsidRDefault="005A04D1">
      <w:pPr>
        <w:ind w:right="-1"/>
        <w:jc w:val="both"/>
        <w:rPr>
          <w:lang w:val="ru-RU"/>
        </w:rPr>
      </w:pPr>
      <w:r>
        <w:rPr>
          <w:lang w:val="ru-RU"/>
        </w:rPr>
        <w:t>•</w:t>
      </w:r>
      <w:r>
        <w:rPr>
          <w:lang w:val="ru-RU"/>
        </w:rPr>
        <w:tab/>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D375AB" w:rsidRDefault="005A04D1">
      <w:pPr>
        <w:ind w:right="-1"/>
        <w:jc w:val="both"/>
        <w:rPr>
          <w:lang w:val="ru-RU"/>
        </w:rPr>
      </w:pPr>
      <w:r>
        <w:rPr>
          <w:lang w:val="ru-RU"/>
        </w:rPr>
        <w:t>Формирование универсаль</w:t>
      </w:r>
      <w:r>
        <w:rPr>
          <w:lang w:val="ru-RU"/>
        </w:rPr>
        <w:t xml:space="preserve">ных учебных </w:t>
      </w:r>
      <w:r>
        <w:rPr>
          <w:b/>
          <w:i/>
          <w:lang w:val="ru-RU"/>
        </w:rPr>
        <w:t>познавательных</w:t>
      </w:r>
      <w:r>
        <w:rPr>
          <w:lang w:val="ru-RU"/>
        </w:rPr>
        <w:t xml:space="preserve"> действий включает</w:t>
      </w:r>
    </w:p>
    <w:p w:rsidR="00D375AB" w:rsidRDefault="005A04D1">
      <w:pPr>
        <w:ind w:right="-1"/>
        <w:jc w:val="both"/>
        <w:rPr>
          <w:lang w:val="ru-RU"/>
        </w:rPr>
      </w:pPr>
      <w:r>
        <w:rPr>
          <w:lang w:val="ru-RU"/>
        </w:rPr>
        <w:t xml:space="preserve">работу с </w:t>
      </w:r>
      <w:r>
        <w:rPr>
          <w:i/>
          <w:lang w:val="ru-RU"/>
        </w:rPr>
        <w:t>информацией</w:t>
      </w:r>
      <w:r>
        <w:rPr>
          <w:lang w:val="ru-RU"/>
        </w:rPr>
        <w:t>:</w:t>
      </w:r>
    </w:p>
    <w:p w:rsidR="00D375AB" w:rsidRDefault="005A04D1">
      <w:pPr>
        <w:ind w:right="-1"/>
        <w:jc w:val="both"/>
        <w:rPr>
          <w:lang w:val="ru-RU"/>
        </w:rPr>
      </w:pPr>
      <w:r>
        <w:rPr>
          <w:lang w:val="ru-RU"/>
        </w:rPr>
        <w:t>•</w:t>
      </w:r>
      <w:r>
        <w:rPr>
          <w:lang w:val="ru-RU"/>
        </w:rPr>
        <w:tab/>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w:t>
      </w:r>
      <w:r>
        <w:rPr>
          <w:lang w:val="ru-RU"/>
        </w:rPr>
        <w:t>ния естественнонаучных знаний, открытиях в современной науке;</w:t>
      </w:r>
    </w:p>
    <w:p w:rsidR="00D375AB" w:rsidRDefault="005A04D1">
      <w:pPr>
        <w:ind w:right="-1"/>
        <w:jc w:val="both"/>
        <w:rPr>
          <w:lang w:val="ru-RU"/>
        </w:rPr>
      </w:pPr>
      <w:r>
        <w:rPr>
          <w:lang w:val="ru-RU"/>
        </w:rPr>
        <w:t>•</w:t>
      </w:r>
      <w:r>
        <w:rPr>
          <w:lang w:val="ru-RU"/>
        </w:rPr>
        <w:tab/>
        <w:t xml:space="preserve">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w:t>
      </w:r>
      <w:r>
        <w:rPr>
          <w:lang w:val="ru-RU"/>
        </w:rPr>
        <w:t>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D375AB" w:rsidRDefault="005A04D1">
      <w:pPr>
        <w:ind w:right="-1"/>
        <w:jc w:val="both"/>
        <w:rPr>
          <w:lang w:val="ru-RU"/>
        </w:rPr>
      </w:pPr>
      <w:r>
        <w:rPr>
          <w:lang w:val="ru-RU"/>
        </w:rPr>
        <w:t>•</w:t>
      </w:r>
      <w:r>
        <w:rPr>
          <w:lang w:val="ru-RU"/>
        </w:rPr>
        <w:tab/>
        <w:t>использовать IT-технологии при работе с дополнительными источниками информации в области естественнонаучного з</w:t>
      </w:r>
      <w:r>
        <w:rPr>
          <w:lang w:val="ru-RU"/>
        </w:rPr>
        <w:t>нания, проводить их критический анализ и оценку достоверности.</w:t>
      </w:r>
    </w:p>
    <w:p w:rsidR="00D375AB" w:rsidRDefault="005A04D1">
      <w:pPr>
        <w:ind w:right="-1"/>
        <w:jc w:val="both"/>
        <w:rPr>
          <w:lang w:val="ru-RU"/>
        </w:rPr>
      </w:pPr>
      <w:r>
        <w:rPr>
          <w:lang w:val="ru-RU"/>
        </w:rPr>
        <w:t xml:space="preserve">Формирование универсальных учебных </w:t>
      </w:r>
      <w:r>
        <w:rPr>
          <w:b/>
          <w:i/>
          <w:lang w:val="ru-RU"/>
        </w:rPr>
        <w:t>коммуникативных</w:t>
      </w:r>
      <w:r>
        <w:rPr>
          <w:lang w:val="ru-RU"/>
        </w:rPr>
        <w:t xml:space="preserve"> действий включает умения:</w:t>
      </w:r>
    </w:p>
    <w:p w:rsidR="00D375AB" w:rsidRDefault="005A04D1">
      <w:pPr>
        <w:ind w:right="-1"/>
        <w:jc w:val="both"/>
        <w:rPr>
          <w:lang w:val="ru-RU"/>
        </w:rPr>
      </w:pPr>
      <w:r>
        <w:rPr>
          <w:lang w:val="ru-RU"/>
        </w:rPr>
        <w:t>•</w:t>
      </w:r>
      <w:r>
        <w:rPr>
          <w:lang w:val="ru-RU"/>
        </w:rPr>
        <w:tab/>
        <w:t>аргументированно вести диалог, развернуто и логично излагать свою точку зрения; •</w:t>
      </w:r>
      <w:r>
        <w:rPr>
          <w:lang w:val="ru-RU"/>
        </w:rPr>
        <w:tab/>
        <w:t>при обсуждении физических, химич</w:t>
      </w:r>
      <w:r>
        <w:rPr>
          <w:lang w:val="ru-RU"/>
        </w:rPr>
        <w:t>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D375AB" w:rsidRDefault="005A04D1">
      <w:pPr>
        <w:ind w:right="-1"/>
        <w:jc w:val="both"/>
        <w:rPr>
          <w:lang w:val="ru-RU"/>
        </w:rPr>
      </w:pPr>
      <w:r>
        <w:rPr>
          <w:lang w:val="ru-RU"/>
        </w:rPr>
        <w:t>•</w:t>
      </w:r>
      <w:r>
        <w:rPr>
          <w:lang w:val="ru-RU"/>
        </w:rPr>
        <w:tab/>
        <w:t>работать в группе при выполнении проектных работ; при планировании</w:t>
      </w:r>
      <w:r>
        <w:rPr>
          <w:lang w:val="ru-RU"/>
        </w:rPr>
        <w:t xml:space="preserve">,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w:t>
      </w:r>
      <w:r>
        <w:rPr>
          <w:lang w:val="ru-RU"/>
        </w:rPr>
        <w:t>«Теплообмен в живой природе», «Электромагнитные явления в природе», «Световые явления в природе»).</w:t>
      </w:r>
    </w:p>
    <w:p w:rsidR="00D375AB" w:rsidRDefault="005A04D1">
      <w:pPr>
        <w:ind w:right="-1"/>
        <w:jc w:val="both"/>
        <w:rPr>
          <w:lang w:val="ru-RU"/>
        </w:rPr>
      </w:pPr>
      <w:r>
        <w:rPr>
          <w:lang w:val="ru-RU"/>
        </w:rPr>
        <w:t xml:space="preserve">Формирование универсальных учебных </w:t>
      </w:r>
      <w:r>
        <w:rPr>
          <w:b/>
          <w:i/>
          <w:lang w:val="ru-RU"/>
        </w:rPr>
        <w:t>регулятивных</w:t>
      </w:r>
      <w:r>
        <w:rPr>
          <w:lang w:val="ru-RU"/>
        </w:rPr>
        <w:t xml:space="preserve"> действий включает умения:</w:t>
      </w:r>
    </w:p>
    <w:p w:rsidR="00D375AB" w:rsidRDefault="005A04D1">
      <w:pPr>
        <w:ind w:right="-1"/>
        <w:jc w:val="both"/>
        <w:rPr>
          <w:lang w:val="ru-RU"/>
        </w:rPr>
      </w:pPr>
      <w:r>
        <w:rPr>
          <w:lang w:val="ru-RU"/>
        </w:rPr>
        <w:t>•</w:t>
      </w:r>
      <w:r>
        <w:rPr>
          <w:lang w:val="ru-RU"/>
        </w:rPr>
        <w:tab/>
        <w:t xml:space="preserve">самостоятельно осуществлять познавательную деятельность в области физики, химии, </w:t>
      </w:r>
      <w:r>
        <w:rPr>
          <w:lang w:val="ru-RU"/>
        </w:rPr>
        <w:t>биологии, выявлять проблемы, ставить и формулировать задачи;</w:t>
      </w:r>
    </w:p>
    <w:p w:rsidR="00D375AB" w:rsidRDefault="005A04D1">
      <w:pPr>
        <w:ind w:right="-1"/>
        <w:jc w:val="both"/>
        <w:rPr>
          <w:lang w:val="ru-RU"/>
        </w:rPr>
      </w:pPr>
      <w:r>
        <w:rPr>
          <w:lang w:val="ru-RU"/>
        </w:rPr>
        <w:t>•</w:t>
      </w:r>
      <w:r>
        <w:rPr>
          <w:lang w:val="ru-RU"/>
        </w:rPr>
        <w:tab/>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w:t>
      </w:r>
      <w:r>
        <w:rPr>
          <w:lang w:val="ru-RU"/>
        </w:rPr>
        <w:t>ожностей;</w:t>
      </w:r>
    </w:p>
    <w:p w:rsidR="00D375AB" w:rsidRDefault="005A04D1">
      <w:pPr>
        <w:ind w:right="-1"/>
        <w:jc w:val="both"/>
        <w:rPr>
          <w:lang w:val="ru-RU"/>
        </w:rPr>
      </w:pPr>
      <w:r>
        <w:rPr>
          <w:lang w:val="ru-RU"/>
        </w:rPr>
        <w:t>•</w:t>
      </w:r>
      <w:r>
        <w:rPr>
          <w:lang w:val="ru-RU"/>
        </w:rPr>
        <w:tab/>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w:t>
      </w:r>
      <w:r>
        <w:rPr>
          <w:lang w:val="ru-RU"/>
        </w:rPr>
        <w:t>тов, проектов или исследований, вносить коррективы в деятельность, оценивать соответствие результатов целям;</w:t>
      </w:r>
    </w:p>
    <w:p w:rsidR="00D375AB" w:rsidRDefault="005A04D1">
      <w:pPr>
        <w:ind w:right="-1"/>
        <w:jc w:val="both"/>
        <w:rPr>
          <w:lang w:val="ru-RU"/>
        </w:rPr>
      </w:pPr>
      <w:r>
        <w:rPr>
          <w:lang w:val="ru-RU"/>
        </w:rPr>
        <w:t>•</w:t>
      </w:r>
      <w:r>
        <w:rPr>
          <w:lang w:val="ru-RU"/>
        </w:rPr>
        <w:tab/>
        <w:t>использовать приёмы рефлексии для оценки ситуации, выбора верного решения при решении качественных и расчетных задач;</w:t>
      </w:r>
    </w:p>
    <w:p w:rsidR="00D375AB" w:rsidRDefault="005A04D1">
      <w:pPr>
        <w:ind w:right="-1"/>
        <w:jc w:val="both"/>
        <w:rPr>
          <w:lang w:val="ru-RU"/>
        </w:rPr>
      </w:pPr>
      <w:r>
        <w:rPr>
          <w:lang w:val="ru-RU"/>
        </w:rPr>
        <w:t>•</w:t>
      </w:r>
      <w:r>
        <w:rPr>
          <w:lang w:val="ru-RU"/>
        </w:rPr>
        <w:tab/>
        <w:t>принимать мотивы и аргуме</w:t>
      </w:r>
      <w:r>
        <w:rPr>
          <w:lang w:val="ru-RU"/>
        </w:rPr>
        <w:t>нты других участников при анализе и обсуждении результатов учебных исследований или решения физических задач.</w:t>
      </w:r>
    </w:p>
    <w:p w:rsidR="00D375AB" w:rsidRDefault="00D375AB">
      <w:pPr>
        <w:ind w:right="-1"/>
        <w:jc w:val="both"/>
        <w:rPr>
          <w:lang w:val="ru-RU"/>
        </w:rPr>
      </w:pPr>
    </w:p>
    <w:p w:rsidR="00D375AB" w:rsidRDefault="005A04D1">
      <w:pPr>
        <w:ind w:right="-1"/>
        <w:jc w:val="both"/>
        <w:rPr>
          <w:b/>
          <w:i/>
          <w:lang w:val="ru-RU"/>
        </w:rPr>
      </w:pPr>
      <w:r>
        <w:rPr>
          <w:b/>
          <w:i/>
          <w:lang w:val="ru-RU"/>
        </w:rPr>
        <w:t>Общественно-научные предметы</w:t>
      </w:r>
    </w:p>
    <w:p w:rsidR="00D375AB" w:rsidRDefault="005A04D1">
      <w:pPr>
        <w:ind w:right="-1"/>
        <w:jc w:val="both"/>
        <w:rPr>
          <w:lang w:val="ru-RU"/>
        </w:rPr>
      </w:pPr>
      <w:r>
        <w:rPr>
          <w:lang w:val="ru-RU"/>
        </w:rPr>
        <w:t xml:space="preserve">Формирование универсальных учебных </w:t>
      </w:r>
      <w:r>
        <w:rPr>
          <w:b/>
          <w:i/>
          <w:lang w:val="ru-RU"/>
        </w:rPr>
        <w:t xml:space="preserve">познавательных </w:t>
      </w:r>
      <w:r>
        <w:rPr>
          <w:lang w:val="ru-RU"/>
        </w:rPr>
        <w:t xml:space="preserve">действий включает базовые </w:t>
      </w:r>
      <w:r>
        <w:rPr>
          <w:i/>
          <w:lang w:val="ru-RU"/>
        </w:rPr>
        <w:t>логические</w:t>
      </w:r>
      <w:r>
        <w:rPr>
          <w:lang w:val="ru-RU"/>
        </w:rPr>
        <w:t xml:space="preserve"> действия:</w:t>
      </w:r>
    </w:p>
    <w:p w:rsidR="00D375AB" w:rsidRDefault="005A04D1">
      <w:pPr>
        <w:ind w:right="-1"/>
        <w:jc w:val="both"/>
        <w:rPr>
          <w:lang w:val="ru-RU"/>
        </w:rPr>
      </w:pPr>
      <w:r>
        <w:rPr>
          <w:lang w:val="ru-RU"/>
        </w:rPr>
        <w:t>•</w:t>
      </w:r>
      <w:r>
        <w:rPr>
          <w:lang w:val="ru-RU"/>
        </w:rPr>
        <w:tab/>
        <w:t xml:space="preserve">характеризовать, </w:t>
      </w:r>
      <w:r>
        <w:rPr>
          <w:lang w:val="ru-RU"/>
        </w:rPr>
        <w:t>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D375AB" w:rsidRDefault="005A04D1">
      <w:pPr>
        <w:ind w:right="-1"/>
        <w:jc w:val="both"/>
        <w:rPr>
          <w:lang w:val="ru-RU"/>
        </w:rPr>
      </w:pPr>
      <w:r>
        <w:rPr>
          <w:lang w:val="ru-RU"/>
        </w:rPr>
        <w:t>•</w:t>
      </w:r>
      <w:r>
        <w:rPr>
          <w:lang w:val="ru-RU"/>
        </w:rPr>
        <w:tab/>
        <w:t>самостоятельно формулировать социальные проблемы, рассматривать их всесторо</w:t>
      </w:r>
      <w:r>
        <w:rPr>
          <w:lang w:val="ru-RU"/>
        </w:rPr>
        <w:t>нне на основе знаний об обществе как целостной развивающейся системе в единстве и взаимодействии основных сфер и социальных институтов; •</w:t>
      </w:r>
      <w:r>
        <w:rPr>
          <w:lang w:val="ru-RU"/>
        </w:rPr>
        <w:tab/>
        <w:t xml:space="preserve">устанавливать существенные признак или </w:t>
      </w:r>
      <w:r>
        <w:rPr>
          <w:lang w:val="ru-RU"/>
        </w:rPr>
        <w:lastRenderedPageBreak/>
        <w:t>основания для классификации и типологизации социальных явлений прошлого и совре</w:t>
      </w:r>
      <w:r>
        <w:rPr>
          <w:lang w:val="ru-RU"/>
        </w:rPr>
        <w:t>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w:t>
      </w:r>
      <w:r>
        <w:rPr>
          <w:lang w:val="ru-RU"/>
        </w:rPr>
        <w:t>о положения, формам правления и типам государственного устройства;</w:t>
      </w:r>
    </w:p>
    <w:p w:rsidR="00D375AB" w:rsidRDefault="005A04D1">
      <w:pPr>
        <w:ind w:right="-1"/>
        <w:jc w:val="both"/>
        <w:rPr>
          <w:lang w:val="ru-RU"/>
        </w:rPr>
      </w:pPr>
      <w:r>
        <w:rPr>
          <w:lang w:val="ru-RU"/>
        </w:rPr>
        <w:t>•</w:t>
      </w:r>
      <w:r>
        <w:rPr>
          <w:lang w:val="ru-RU"/>
        </w:rPr>
        <w:tab/>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w:t>
      </w:r>
      <w:r>
        <w:rPr>
          <w:lang w:val="ru-RU"/>
        </w:rPr>
        <w:t>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D375AB" w:rsidRDefault="005A04D1">
      <w:pPr>
        <w:ind w:right="-1"/>
        <w:jc w:val="both"/>
        <w:rPr>
          <w:lang w:val="ru-RU"/>
        </w:rPr>
      </w:pPr>
      <w:r>
        <w:rPr>
          <w:lang w:val="ru-RU"/>
        </w:rPr>
        <w:t>•</w:t>
      </w:r>
      <w:r>
        <w:rPr>
          <w:lang w:val="ru-RU"/>
        </w:rPr>
        <w:tab/>
        <w:t>оценивать полученные социально-гуманитарные знания, социальные явления и события, их роль и по</w:t>
      </w:r>
      <w:r>
        <w:rPr>
          <w:lang w:val="ru-RU"/>
        </w:rPr>
        <w:t>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D375AB" w:rsidRDefault="005A04D1">
      <w:pPr>
        <w:ind w:right="-1"/>
        <w:jc w:val="both"/>
        <w:rPr>
          <w:lang w:val="ru-RU"/>
        </w:rPr>
      </w:pPr>
      <w:r>
        <w:rPr>
          <w:lang w:val="ru-RU"/>
        </w:rPr>
        <w:t>•</w:t>
      </w:r>
      <w:r>
        <w:rPr>
          <w:lang w:val="ru-RU"/>
        </w:rPr>
        <w:tab/>
        <w:t>вносить коррективы в деятельность, оценивать соответствие результатов це</w:t>
      </w:r>
      <w:r>
        <w:rPr>
          <w:lang w:val="ru-RU"/>
        </w:rPr>
        <w:t>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D375AB" w:rsidRDefault="005A04D1">
      <w:pPr>
        <w:ind w:right="-1"/>
        <w:jc w:val="both"/>
        <w:rPr>
          <w:lang w:val="ru-RU"/>
        </w:rPr>
      </w:pPr>
      <w:r>
        <w:rPr>
          <w:lang w:val="ru-RU"/>
        </w:rPr>
        <w:t xml:space="preserve">Формирование универсальных учебных </w:t>
      </w:r>
      <w:r>
        <w:rPr>
          <w:b/>
          <w:i/>
          <w:lang w:val="ru-RU"/>
        </w:rPr>
        <w:t>познавательных</w:t>
      </w:r>
      <w:r>
        <w:rPr>
          <w:lang w:val="ru-RU"/>
        </w:rPr>
        <w:t xml:space="preserve"> действий включает базовые </w:t>
      </w:r>
      <w:r>
        <w:rPr>
          <w:i/>
          <w:lang w:val="ru-RU"/>
        </w:rPr>
        <w:t>исследовательские</w:t>
      </w:r>
      <w:r>
        <w:rPr>
          <w:lang w:val="ru-RU"/>
        </w:rPr>
        <w:t xml:space="preserve"> действия:</w:t>
      </w:r>
    </w:p>
    <w:p w:rsidR="00D375AB" w:rsidRDefault="005A04D1">
      <w:pPr>
        <w:ind w:right="-1"/>
        <w:jc w:val="both"/>
        <w:rPr>
          <w:lang w:val="ru-RU"/>
        </w:rPr>
      </w:pPr>
      <w:r>
        <w:rPr>
          <w:lang w:val="ru-RU"/>
        </w:rPr>
        <w:t>•</w:t>
      </w:r>
      <w:r>
        <w:rPr>
          <w:lang w:val="ru-RU"/>
        </w:rPr>
        <w:tab/>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w:t>
      </w:r>
      <w:r>
        <w:rPr>
          <w:lang w:val="ru-RU"/>
        </w:rPr>
        <w:t>типов; представлять ее результаты в виде завершенных проектов, презентаций, творческих работ социальной и междисциплинарной направленности;</w:t>
      </w:r>
    </w:p>
    <w:p w:rsidR="00D375AB" w:rsidRDefault="005A04D1">
      <w:pPr>
        <w:ind w:right="-1"/>
        <w:jc w:val="both"/>
        <w:rPr>
          <w:lang w:val="ru-RU"/>
        </w:rPr>
      </w:pPr>
      <w:r>
        <w:rPr>
          <w:lang w:val="ru-RU"/>
        </w:rPr>
        <w:t>•</w:t>
      </w:r>
      <w:r>
        <w:rPr>
          <w:lang w:val="ru-RU"/>
        </w:rPr>
        <w:tab/>
        <w:t>анализировать полученные в ходе решения задачи результаты для описания (реконструкции) в устной и письменной форме</w:t>
      </w:r>
      <w:r>
        <w:rPr>
          <w:lang w:val="ru-RU"/>
        </w:rPr>
        <w:t xml:space="preserve"> исторических событий, явлений, процессов истории родного края, истории России и всемирной истории;</w:t>
      </w:r>
    </w:p>
    <w:p w:rsidR="00D375AB" w:rsidRDefault="005A04D1">
      <w:pPr>
        <w:ind w:right="-1"/>
        <w:jc w:val="both"/>
        <w:rPr>
          <w:lang w:val="ru-RU"/>
        </w:rPr>
      </w:pPr>
      <w:r>
        <w:rPr>
          <w:lang w:val="ru-RU"/>
        </w:rPr>
        <w:t>•</w:t>
      </w:r>
      <w:r>
        <w:rPr>
          <w:lang w:val="ru-RU"/>
        </w:rPr>
        <w:tab/>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w:t>
      </w:r>
      <w:r>
        <w:rPr>
          <w:lang w:val="ru-RU"/>
        </w:rPr>
        <w:t>стории и сравнивать предложенную аргументацию, выбирать наиболее аргументированную позицию;</w:t>
      </w:r>
    </w:p>
    <w:p w:rsidR="00D375AB" w:rsidRDefault="005A04D1">
      <w:pPr>
        <w:ind w:right="-1"/>
        <w:jc w:val="both"/>
        <w:rPr>
          <w:lang w:val="ru-RU"/>
        </w:rPr>
      </w:pPr>
      <w:r>
        <w:rPr>
          <w:lang w:val="ru-RU"/>
        </w:rPr>
        <w:t>•</w:t>
      </w:r>
      <w:r>
        <w:rPr>
          <w:lang w:val="ru-RU"/>
        </w:rPr>
        <w:tab/>
        <w:t xml:space="preserve">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w:t>
      </w:r>
      <w:r>
        <w:rPr>
          <w:lang w:val="ru-RU"/>
        </w:rPr>
        <w:t xml:space="preserve"> решения;   самостоятельно   составлять   алгоритм предлагаемые варианты решений при выполнении практических работ;</w:t>
      </w:r>
    </w:p>
    <w:p w:rsidR="00D375AB" w:rsidRDefault="005A04D1">
      <w:pPr>
        <w:ind w:right="-1"/>
        <w:jc w:val="both"/>
        <w:rPr>
          <w:lang w:val="ru-RU"/>
        </w:rPr>
      </w:pPr>
      <w:r>
        <w:rPr>
          <w:lang w:val="ru-RU"/>
        </w:rPr>
        <w:t>•</w:t>
      </w:r>
      <w:r>
        <w:rPr>
          <w:lang w:val="ru-RU"/>
        </w:rPr>
        <w:tab/>
        <w:t>проявлять способность и готовность к самостоятельному поиску методов решения практических задач, применению различных методов изучения соц</w:t>
      </w:r>
      <w:r>
        <w:rPr>
          <w:lang w:val="ru-RU"/>
        </w:rPr>
        <w:t xml:space="preserve">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 </w:t>
      </w:r>
      <w:r>
        <w:rPr>
          <w:lang w:val="ru-RU"/>
        </w:rPr>
        <w:t>исторический метод; владеть элементами научной методологии социального познания.</w:t>
      </w:r>
    </w:p>
    <w:p w:rsidR="00D375AB" w:rsidRDefault="005A04D1">
      <w:pPr>
        <w:ind w:right="-1"/>
        <w:jc w:val="both"/>
        <w:rPr>
          <w:lang w:val="ru-RU"/>
        </w:rPr>
      </w:pPr>
      <w:r>
        <w:rPr>
          <w:lang w:val="ru-RU"/>
        </w:rPr>
        <w:t xml:space="preserve">Формирование универсальных учебных </w:t>
      </w:r>
      <w:r>
        <w:rPr>
          <w:b/>
          <w:i/>
          <w:lang w:val="ru-RU"/>
        </w:rPr>
        <w:t>познавательных</w:t>
      </w:r>
      <w:r>
        <w:rPr>
          <w:lang w:val="ru-RU"/>
        </w:rPr>
        <w:t xml:space="preserve"> действий включает</w:t>
      </w:r>
    </w:p>
    <w:p w:rsidR="00D375AB" w:rsidRDefault="005A04D1">
      <w:pPr>
        <w:ind w:right="-1"/>
        <w:jc w:val="both"/>
        <w:rPr>
          <w:lang w:val="ru-RU"/>
        </w:rPr>
      </w:pPr>
      <w:r>
        <w:rPr>
          <w:lang w:val="ru-RU"/>
        </w:rPr>
        <w:t xml:space="preserve">работу с </w:t>
      </w:r>
      <w:r>
        <w:rPr>
          <w:i/>
          <w:lang w:val="ru-RU"/>
        </w:rPr>
        <w:t>информацией</w:t>
      </w:r>
      <w:r>
        <w:rPr>
          <w:lang w:val="ru-RU"/>
        </w:rPr>
        <w:t>:</w:t>
      </w:r>
    </w:p>
    <w:p w:rsidR="00D375AB" w:rsidRDefault="005A04D1">
      <w:pPr>
        <w:ind w:right="-1"/>
        <w:jc w:val="both"/>
        <w:rPr>
          <w:lang w:val="ru-RU"/>
        </w:rPr>
      </w:pPr>
      <w:r>
        <w:rPr>
          <w:lang w:val="ru-RU"/>
        </w:rPr>
        <w:t>•</w:t>
      </w:r>
      <w:r>
        <w:rPr>
          <w:lang w:val="ru-RU"/>
        </w:rPr>
        <w:tab/>
        <w:t>владеть навыками получения социальной информации из источников разных типов и разли</w:t>
      </w:r>
      <w:r>
        <w:rPr>
          <w:lang w:val="ru-RU"/>
        </w:rPr>
        <w:t>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D375AB" w:rsidRDefault="005A04D1">
      <w:pPr>
        <w:ind w:right="-1"/>
        <w:jc w:val="both"/>
        <w:rPr>
          <w:lang w:val="ru-RU"/>
        </w:rPr>
      </w:pPr>
      <w:r>
        <w:rPr>
          <w:lang w:val="ru-RU"/>
        </w:rPr>
        <w:t>•</w:t>
      </w:r>
      <w:r>
        <w:rPr>
          <w:lang w:val="ru-RU"/>
        </w:rPr>
        <w:tab/>
        <w:t>извлекать социальную информацию из неадаптированных источников, вести целенаправленный</w:t>
      </w:r>
      <w:r>
        <w:rPr>
          <w:lang w:val="ru-RU"/>
        </w:rPr>
        <w:t xml:space="preserve">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D375AB" w:rsidRDefault="005A04D1">
      <w:pPr>
        <w:ind w:right="-1"/>
        <w:jc w:val="both"/>
        <w:rPr>
          <w:lang w:val="ru-RU"/>
        </w:rPr>
      </w:pPr>
      <w:r>
        <w:rPr>
          <w:lang w:val="ru-RU"/>
        </w:rPr>
        <w:t>•</w:t>
      </w:r>
      <w:r>
        <w:rPr>
          <w:lang w:val="ru-RU"/>
        </w:rPr>
        <w:tab/>
        <w:t>и</w:t>
      </w:r>
      <w:r>
        <w:rPr>
          <w:lang w:val="ru-RU"/>
        </w:rPr>
        <w:t xml:space="preserve">спользовать средства информационных и коммуникационных технологий для анализа </w:t>
      </w:r>
      <w:r>
        <w:rPr>
          <w:lang w:val="ru-RU"/>
        </w:rPr>
        <w:lastRenderedPageBreak/>
        <w:t>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w:t>
      </w:r>
      <w:r>
        <w:rPr>
          <w:lang w:val="ru-RU"/>
        </w:rPr>
        <w:t xml:space="preserve">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w:t>
      </w:r>
      <w:r>
        <w:rPr>
          <w:lang w:val="ru-RU"/>
        </w:rPr>
        <w:t>нформационной безопасности;</w:t>
      </w:r>
    </w:p>
    <w:p w:rsidR="00D375AB" w:rsidRDefault="005A04D1">
      <w:pPr>
        <w:ind w:right="-1"/>
        <w:jc w:val="both"/>
        <w:rPr>
          <w:lang w:val="ru-RU"/>
        </w:rPr>
      </w:pPr>
      <w:r>
        <w:rPr>
          <w:lang w:val="ru-RU"/>
        </w:rPr>
        <w:t>•</w:t>
      </w:r>
      <w:r>
        <w:rPr>
          <w:lang w:val="ru-RU"/>
        </w:rPr>
        <w:tab/>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w:t>
      </w:r>
      <w:r>
        <w:rPr>
          <w:lang w:val="ru-RU"/>
        </w:rPr>
        <w:t>ительной информации, достоверности содержания.</w:t>
      </w:r>
    </w:p>
    <w:p w:rsidR="00D375AB" w:rsidRDefault="005A04D1">
      <w:pPr>
        <w:ind w:right="-1"/>
        <w:jc w:val="both"/>
        <w:rPr>
          <w:lang w:val="ru-RU"/>
        </w:rPr>
      </w:pPr>
      <w:r>
        <w:rPr>
          <w:lang w:val="ru-RU"/>
        </w:rPr>
        <w:t xml:space="preserve">Формирование универсальных учебных </w:t>
      </w:r>
      <w:r>
        <w:rPr>
          <w:b/>
          <w:i/>
          <w:lang w:val="ru-RU"/>
        </w:rPr>
        <w:t>коммуникативных</w:t>
      </w:r>
      <w:r>
        <w:rPr>
          <w:lang w:val="ru-RU"/>
        </w:rPr>
        <w:t xml:space="preserve"> действий включает умения:</w:t>
      </w:r>
    </w:p>
    <w:p w:rsidR="00D375AB" w:rsidRDefault="005A04D1">
      <w:pPr>
        <w:ind w:right="-1"/>
        <w:jc w:val="both"/>
        <w:rPr>
          <w:lang w:val="ru-RU"/>
        </w:rPr>
      </w:pPr>
      <w:r>
        <w:rPr>
          <w:lang w:val="ru-RU"/>
        </w:rPr>
        <w:t>•</w:t>
      </w:r>
      <w:r>
        <w:rPr>
          <w:lang w:val="ru-RU"/>
        </w:rPr>
        <w:tab/>
        <w:t>владеть различными способами общения и взаимодействия с учетом понимания особенностей политического, социально-экономического и ис</w:t>
      </w:r>
      <w:r>
        <w:rPr>
          <w:lang w:val="ru-RU"/>
        </w:rPr>
        <w:t>торико-культурного развития России как многонационального государства, знакомство с культурой, традициями и обычаями народов России;</w:t>
      </w:r>
    </w:p>
    <w:p w:rsidR="00D375AB" w:rsidRDefault="005A04D1">
      <w:pPr>
        <w:ind w:right="-1"/>
        <w:jc w:val="both"/>
        <w:rPr>
          <w:lang w:val="ru-RU"/>
        </w:rPr>
      </w:pPr>
      <w:r>
        <w:rPr>
          <w:lang w:val="ru-RU"/>
        </w:rPr>
        <w:t>•</w:t>
      </w:r>
      <w:r>
        <w:rPr>
          <w:lang w:val="ru-RU"/>
        </w:rPr>
        <w:tab/>
        <w:t>выбирать тематику и методы совместных действий с учетом возможностей каждого члена коллектива при участии в диалогическом</w:t>
      </w:r>
      <w:r>
        <w:rPr>
          <w:lang w:val="ru-RU"/>
        </w:rPr>
        <w:t xml:space="preserve"> и полилогическом общении по вопросам развития общества в прошлом и сегодня;</w:t>
      </w:r>
    </w:p>
    <w:p w:rsidR="00D375AB" w:rsidRDefault="005A04D1">
      <w:pPr>
        <w:ind w:right="-1"/>
        <w:jc w:val="both"/>
        <w:rPr>
          <w:lang w:val="ru-RU"/>
        </w:rPr>
      </w:pPr>
      <w:r>
        <w:rPr>
          <w:lang w:val="ru-RU"/>
        </w:rPr>
        <w:t>•</w:t>
      </w:r>
      <w:r>
        <w:rPr>
          <w:lang w:val="ru-RU"/>
        </w:rPr>
        <w:tab/>
        <w:t>ориентироваться в направлениях профессиональной деятельности, связанных с социально-гуманитарной подготовкой.</w:t>
      </w:r>
    </w:p>
    <w:p w:rsidR="00D375AB" w:rsidRDefault="005A04D1">
      <w:pPr>
        <w:ind w:right="-1"/>
        <w:jc w:val="both"/>
        <w:rPr>
          <w:lang w:val="ru-RU"/>
        </w:rPr>
      </w:pPr>
      <w:r>
        <w:rPr>
          <w:lang w:val="ru-RU"/>
        </w:rPr>
        <w:t xml:space="preserve">Формирование универсальных учебных </w:t>
      </w:r>
      <w:r>
        <w:rPr>
          <w:b/>
          <w:i/>
          <w:lang w:val="ru-RU"/>
        </w:rPr>
        <w:t xml:space="preserve">регулятивных </w:t>
      </w:r>
      <w:r>
        <w:rPr>
          <w:lang w:val="ru-RU"/>
        </w:rPr>
        <w:t>действий включает у</w:t>
      </w:r>
      <w:r>
        <w:rPr>
          <w:lang w:val="ru-RU"/>
        </w:rPr>
        <w:t>мения:</w:t>
      </w:r>
    </w:p>
    <w:p w:rsidR="00D375AB" w:rsidRDefault="005A04D1">
      <w:pPr>
        <w:ind w:right="-1"/>
        <w:jc w:val="both"/>
        <w:rPr>
          <w:lang w:val="ru-RU"/>
        </w:rPr>
      </w:pPr>
      <w:r>
        <w:rPr>
          <w:lang w:val="ru-RU"/>
        </w:rPr>
        <w:t>•</w:t>
      </w:r>
      <w:r>
        <w:rPr>
          <w:lang w:val="ru-RU"/>
        </w:rPr>
        <w:tab/>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w:t>
      </w:r>
      <w:r>
        <w:rPr>
          <w:lang w:val="ru-RU"/>
        </w:rPr>
        <w:t>тижения общих целей в деле политического, социально-экономического и культурного развития России;</w:t>
      </w:r>
    </w:p>
    <w:p w:rsidR="00D375AB" w:rsidRDefault="005A04D1">
      <w:pPr>
        <w:ind w:right="-1"/>
        <w:jc w:val="both"/>
        <w:rPr>
          <w:lang w:val="ru-RU"/>
        </w:rPr>
      </w:pPr>
      <w:r>
        <w:rPr>
          <w:lang w:val="ru-RU"/>
        </w:rPr>
        <w:t>•</w:t>
      </w:r>
      <w:r>
        <w:rPr>
          <w:lang w:val="ru-RU"/>
        </w:rPr>
        <w:tab/>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w:t>
      </w:r>
      <w:r>
        <w:rPr>
          <w:lang w:val="ru-RU"/>
        </w:rPr>
        <w:t xml:space="preserve">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D375AB" w:rsidRDefault="00D375AB">
      <w:pPr>
        <w:ind w:right="-1"/>
        <w:jc w:val="both"/>
        <w:rPr>
          <w:lang w:val="ru-RU"/>
        </w:rPr>
      </w:pPr>
    </w:p>
    <w:p w:rsidR="00D375AB" w:rsidRDefault="005A04D1">
      <w:pPr>
        <w:ind w:right="-1"/>
        <w:jc w:val="both"/>
        <w:rPr>
          <w:lang w:val="ru-RU"/>
        </w:rPr>
      </w:pPr>
      <w:r>
        <w:rPr>
          <w:lang w:val="ru-RU"/>
        </w:rPr>
        <w:t>2.2.2.4.</w:t>
      </w:r>
      <w:r>
        <w:rPr>
          <w:lang w:val="ru-RU"/>
        </w:rPr>
        <w:tab/>
        <w:t>Особенности реализации основных направлений и форм учебно- исследоват</w:t>
      </w:r>
      <w:r>
        <w:rPr>
          <w:lang w:val="ru-RU"/>
        </w:rPr>
        <w:t>ельской и проектной деятельности в рамках урочной и внеурочной деятельности.</w:t>
      </w:r>
    </w:p>
    <w:p w:rsidR="00D375AB" w:rsidRDefault="005A04D1">
      <w:pPr>
        <w:ind w:right="-1"/>
        <w:jc w:val="both"/>
        <w:rPr>
          <w:lang w:val="ru-RU"/>
        </w:rPr>
      </w:pPr>
      <w:r>
        <w:rPr>
          <w:lang w:val="ru-RU"/>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w:t>
      </w:r>
      <w:r>
        <w:rPr>
          <w:lang w:val="ru-RU"/>
        </w:rPr>
        <w:t>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w:t>
      </w:r>
      <w:r>
        <w:rPr>
          <w:lang w:val="ru-RU"/>
        </w:rPr>
        <w:t>твенно-творческой, иной).</w:t>
      </w:r>
    </w:p>
    <w:p w:rsidR="00D375AB" w:rsidRDefault="005A04D1">
      <w:pPr>
        <w:ind w:right="-1"/>
        <w:jc w:val="both"/>
        <w:rPr>
          <w:lang w:val="ru-RU"/>
        </w:rPr>
      </w:pPr>
      <w:r>
        <w:rPr>
          <w:lang w:val="ru-RU"/>
        </w:rPr>
        <w:t>Результаты выполнения индивидуального проекта должны отражать:</w:t>
      </w:r>
    </w:p>
    <w:p w:rsidR="00D375AB" w:rsidRDefault="005A04D1">
      <w:pPr>
        <w:ind w:right="-1"/>
        <w:jc w:val="both"/>
        <w:rPr>
          <w:lang w:val="ru-RU"/>
        </w:rPr>
      </w:pPr>
      <w:r>
        <w:rPr>
          <w:lang w:val="ru-RU"/>
        </w:rPr>
        <w:t>•</w:t>
      </w:r>
      <w:r>
        <w:rPr>
          <w:lang w:val="ru-RU"/>
        </w:rPr>
        <w:tab/>
        <w:t>сформированность навыков коммуникативной, учебно-исследовательской деятельности, критического мышления;</w:t>
      </w:r>
    </w:p>
    <w:p w:rsidR="00D375AB" w:rsidRDefault="005A04D1">
      <w:pPr>
        <w:ind w:right="-1"/>
        <w:jc w:val="both"/>
        <w:rPr>
          <w:lang w:val="ru-RU"/>
        </w:rPr>
      </w:pPr>
      <w:r>
        <w:rPr>
          <w:lang w:val="ru-RU"/>
        </w:rPr>
        <w:t>•</w:t>
      </w:r>
      <w:r>
        <w:rPr>
          <w:lang w:val="ru-RU"/>
        </w:rPr>
        <w:tab/>
        <w:t>способность к инновационной, аналитической, творческой, инт</w:t>
      </w:r>
      <w:r>
        <w:rPr>
          <w:lang w:val="ru-RU"/>
        </w:rPr>
        <w:t>еллектуальной деятельности;</w:t>
      </w:r>
    </w:p>
    <w:p w:rsidR="00D375AB" w:rsidRDefault="005A04D1">
      <w:pPr>
        <w:ind w:right="-1"/>
        <w:jc w:val="both"/>
        <w:rPr>
          <w:lang w:val="ru-RU"/>
        </w:rPr>
      </w:pPr>
      <w:r>
        <w:rPr>
          <w:lang w:val="ru-RU"/>
        </w:rPr>
        <w:t>•</w:t>
      </w:r>
      <w:r>
        <w:rPr>
          <w:lang w:val="ru-RU"/>
        </w:rPr>
        <w:tab/>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w:t>
      </w:r>
      <w:r>
        <w:rPr>
          <w:lang w:val="ru-RU"/>
        </w:rPr>
        <w:t xml:space="preserve"> областей;   •</w:t>
      </w:r>
      <w:r>
        <w:rPr>
          <w:lang w:val="ru-RU"/>
        </w:rPr>
        <w:tab/>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w:t>
      </w:r>
      <w:r>
        <w:rPr>
          <w:lang w:val="ru-RU"/>
        </w:rPr>
        <w:t>в.</w:t>
      </w:r>
    </w:p>
    <w:p w:rsidR="00D375AB" w:rsidRDefault="00D375AB">
      <w:pPr>
        <w:ind w:right="-1"/>
        <w:jc w:val="both"/>
        <w:rPr>
          <w:lang w:val="ru-RU"/>
        </w:rPr>
      </w:pPr>
    </w:p>
    <w:p w:rsidR="00D375AB" w:rsidRDefault="005A04D1">
      <w:pPr>
        <w:ind w:right="-1"/>
        <w:jc w:val="both"/>
        <w:rPr>
          <w:lang w:val="ru-RU"/>
        </w:rPr>
      </w:pPr>
      <w:r>
        <w:rPr>
          <w:b/>
          <w:lang w:val="ru-RU"/>
        </w:rPr>
        <w:t>Индивидуальный проект</w:t>
      </w:r>
      <w:r>
        <w:rPr>
          <w:lang w:val="ru-RU"/>
        </w:rPr>
        <w:t xml:space="preserve"> выполняется обучающимся в течение одного или двух лет в рамках </w:t>
      </w:r>
      <w:r>
        <w:rPr>
          <w:lang w:val="ru-RU"/>
        </w:rPr>
        <w:lastRenderedPageBreak/>
        <w:t>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w:t>
      </w:r>
      <w:r>
        <w:rPr>
          <w:lang w:val="ru-RU"/>
        </w:rPr>
        <w:t>о, творческого, социального, прикладного, инновационного, конструкторского, инженерного.</w:t>
      </w:r>
    </w:p>
    <w:p w:rsidR="00D375AB" w:rsidRDefault="005A04D1">
      <w:pPr>
        <w:ind w:right="-1"/>
        <w:jc w:val="both"/>
        <w:rPr>
          <w:lang w:val="ru-RU"/>
        </w:rPr>
      </w:pPr>
      <w:r>
        <w:rPr>
          <w:lang w:val="ru-RU"/>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w:t>
      </w:r>
      <w:r>
        <w:rPr>
          <w:lang w:val="ru-RU"/>
        </w:rPr>
        <w:t>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D375AB" w:rsidRDefault="005A04D1">
      <w:pPr>
        <w:ind w:right="-1"/>
        <w:jc w:val="both"/>
        <w:rPr>
          <w:lang w:val="ru-RU"/>
        </w:rPr>
      </w:pPr>
      <w:r>
        <w:rPr>
          <w:lang w:val="ru-RU"/>
        </w:rPr>
        <w:t>На уровне среднего общего образования исследование и проект выполн</w:t>
      </w:r>
      <w:r>
        <w:rPr>
          <w:lang w:val="ru-RU"/>
        </w:rPr>
        <w:t xml:space="preserve">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w:t>
      </w:r>
      <w:r>
        <w:rPr>
          <w:lang w:val="ru-RU"/>
        </w:rPr>
        <w:t xml:space="preserve">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 быть ориентированы на интеграцию знаний и использование методов двух и </w:t>
      </w:r>
      <w:r>
        <w:rPr>
          <w:lang w:val="ru-RU"/>
        </w:rPr>
        <w:t>более учебных предметов одной или нескольких предметных областей.</w:t>
      </w:r>
    </w:p>
    <w:p w:rsidR="00D375AB" w:rsidRDefault="005A04D1">
      <w:pPr>
        <w:ind w:right="-1"/>
        <w:jc w:val="both"/>
        <w:rPr>
          <w:lang w:val="ru-RU"/>
        </w:rPr>
      </w:pPr>
      <w:r>
        <w:rPr>
          <w:lang w:val="ru-RU"/>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w:t>
      </w:r>
      <w:r>
        <w:rPr>
          <w:lang w:val="ru-RU"/>
        </w:rPr>
        <w:t>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w:t>
      </w:r>
      <w:r>
        <w:rPr>
          <w:lang w:val="ru-RU"/>
        </w:rPr>
        <w:t>й.</w:t>
      </w:r>
    </w:p>
    <w:p w:rsidR="00D375AB" w:rsidRDefault="005A04D1">
      <w:pPr>
        <w:ind w:right="-1"/>
        <w:jc w:val="both"/>
        <w:rPr>
          <w:lang w:val="ru-RU"/>
        </w:rPr>
      </w:pPr>
      <w:r>
        <w:rPr>
          <w:lang w:val="ru-RU"/>
        </w:rPr>
        <w:t>На уровне среднего общего образования приоритетными направлениями проектной и исследовательской деятельности являются: социальное; бизнес- проектирование; исследовательское; инженерное; информационное.</w:t>
      </w:r>
    </w:p>
    <w:p w:rsidR="00D375AB" w:rsidRDefault="005A04D1">
      <w:pPr>
        <w:ind w:right="-1"/>
        <w:jc w:val="both"/>
        <w:rPr>
          <w:lang w:val="ru-RU"/>
        </w:rPr>
      </w:pPr>
      <w:r>
        <w:rPr>
          <w:lang w:val="ru-RU"/>
        </w:rPr>
        <w:t>Результатами учебного исследованиями могут быть нау</w:t>
      </w:r>
      <w:r>
        <w:rPr>
          <w:lang w:val="ru-RU"/>
        </w:rPr>
        <w:t>чный доклад, реферат, макет, опытный образец, разработка, информационный продукт, а также образовательное событие, социальное мероприятие (акция).</w:t>
      </w:r>
    </w:p>
    <w:p w:rsidR="00D375AB" w:rsidRDefault="005A04D1">
      <w:pPr>
        <w:ind w:right="-1"/>
        <w:jc w:val="both"/>
        <w:rPr>
          <w:lang w:val="ru-RU"/>
        </w:rPr>
      </w:pPr>
      <w:r>
        <w:rPr>
          <w:lang w:val="ru-RU"/>
        </w:rPr>
        <w:t>Результаты работы оцениваются по определенным критериям. Для учебного исследования главное заключается в акту</w:t>
      </w:r>
      <w:r>
        <w:rPr>
          <w:lang w:val="ru-RU"/>
        </w:rPr>
        <w:t>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w:t>
      </w:r>
      <w:r>
        <w:rPr>
          <w:lang w:val="ru-RU"/>
        </w:rPr>
        <w:t>ная конструкция и другие.</w:t>
      </w:r>
    </w:p>
    <w:p w:rsidR="00D375AB" w:rsidRDefault="005A04D1">
      <w:pPr>
        <w:ind w:right="-1"/>
        <w:jc w:val="both"/>
        <w:rPr>
          <w:lang w:val="ru-RU"/>
        </w:rPr>
      </w:pPr>
      <w:r>
        <w:rPr>
          <w:lang w:val="ru-RU"/>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w:t>
      </w:r>
      <w:r>
        <w:rPr>
          <w:lang w:val="ru-RU"/>
        </w:rPr>
        <w:t>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w:t>
      </w:r>
      <w:r>
        <w:rPr>
          <w:lang w:val="ru-RU"/>
        </w:rPr>
        <w:t xml:space="preserve"> выполнения.</w:t>
      </w:r>
    </w:p>
    <w:p w:rsidR="00D375AB" w:rsidRDefault="00D375AB">
      <w:pPr>
        <w:ind w:right="-1"/>
        <w:jc w:val="both"/>
        <w:rPr>
          <w:lang w:val="ru-RU"/>
        </w:rPr>
      </w:pPr>
    </w:p>
    <w:p w:rsidR="00D375AB" w:rsidRDefault="005A04D1">
      <w:pPr>
        <w:ind w:right="-1"/>
        <w:jc w:val="both"/>
        <w:rPr>
          <w:lang w:val="ru-RU"/>
        </w:rPr>
      </w:pPr>
      <w:r>
        <w:rPr>
          <w:lang w:val="ru-RU"/>
        </w:rP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w:t>
      </w:r>
      <w:r>
        <w:rPr>
          <w:lang w:val="ru-RU"/>
        </w:rPr>
        <w:t xml:space="preserve">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w:t>
      </w:r>
    </w:p>
    <w:p w:rsidR="00D375AB" w:rsidRDefault="005A04D1">
      <w:pPr>
        <w:ind w:right="-1"/>
        <w:jc w:val="both"/>
        <w:rPr>
          <w:lang w:val="ru-RU"/>
        </w:rPr>
      </w:pPr>
      <w:r>
        <w:rPr>
          <w:lang w:val="ru-RU"/>
        </w:rPr>
        <w:t>•</w:t>
      </w:r>
      <w:r>
        <w:rPr>
          <w:lang w:val="ru-RU"/>
        </w:rPr>
        <w:tab/>
        <w:t xml:space="preserve">представить результаты своей работы в форме письменных отчетных материалов, </w:t>
      </w:r>
      <w:r>
        <w:rPr>
          <w:lang w:val="ru-RU"/>
        </w:rPr>
        <w:t>готового проектного продукта, устного выступления и электронной презентации;</w:t>
      </w:r>
    </w:p>
    <w:p w:rsidR="00D375AB" w:rsidRDefault="005A04D1">
      <w:pPr>
        <w:ind w:right="-1"/>
        <w:jc w:val="both"/>
        <w:rPr>
          <w:lang w:val="ru-RU"/>
        </w:rPr>
      </w:pPr>
      <w:r>
        <w:rPr>
          <w:lang w:val="ru-RU"/>
        </w:rPr>
        <w:t>•</w:t>
      </w:r>
      <w:r>
        <w:rPr>
          <w:lang w:val="ru-RU"/>
        </w:rPr>
        <w:tab/>
        <w:t>публично обсудить результаты деятельности с обучающимися, педагогами, родителями, специалистами-экспертами, организациями-партнерами;</w:t>
      </w:r>
    </w:p>
    <w:p w:rsidR="00D375AB" w:rsidRDefault="005A04D1">
      <w:pPr>
        <w:ind w:right="-1"/>
        <w:jc w:val="both"/>
        <w:rPr>
          <w:lang w:val="ru-RU"/>
        </w:rPr>
      </w:pPr>
      <w:r>
        <w:rPr>
          <w:lang w:val="ru-RU"/>
        </w:rPr>
        <w:t>•</w:t>
      </w:r>
      <w:r>
        <w:rPr>
          <w:lang w:val="ru-RU"/>
        </w:rPr>
        <w:tab/>
        <w:t>получить квалифицированную оценку результ</w:t>
      </w:r>
      <w:r>
        <w:rPr>
          <w:lang w:val="ru-RU"/>
        </w:rPr>
        <w:t xml:space="preserve">атов своей деятельности от членов </w:t>
      </w:r>
      <w:r>
        <w:rPr>
          <w:lang w:val="ru-RU"/>
        </w:rPr>
        <w:lastRenderedPageBreak/>
        <w:t>педагогического коллектива и независимого экспертного сообщества (представители вузов, научных организаций и других).</w:t>
      </w:r>
    </w:p>
    <w:p w:rsidR="00D375AB" w:rsidRDefault="005A04D1">
      <w:pPr>
        <w:ind w:right="-1"/>
        <w:jc w:val="both"/>
        <w:rPr>
          <w:lang w:val="ru-RU"/>
        </w:rPr>
      </w:pPr>
      <w:r>
        <w:rPr>
          <w:lang w:val="ru-RU"/>
        </w:rPr>
        <w:t>•</w:t>
      </w:r>
      <w:r>
        <w:rPr>
          <w:lang w:val="ru-RU"/>
        </w:rPr>
        <w:tab/>
        <w:t>Регламент проведения защиты проекта, параметры и критерии оценки проектной деятельности должны быть из</w:t>
      </w:r>
      <w:r>
        <w:rPr>
          <w:lang w:val="ru-RU"/>
        </w:rPr>
        <w:t>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w:t>
      </w:r>
      <w:r>
        <w:rPr>
          <w:lang w:val="ru-RU"/>
        </w:rPr>
        <w:t>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w:t>
      </w:r>
      <w:r>
        <w:rPr>
          <w:lang w:val="ru-RU"/>
        </w:rPr>
        <w:t>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D375AB" w:rsidRDefault="00D375AB">
      <w:pPr>
        <w:ind w:right="-1"/>
        <w:jc w:val="both"/>
        <w:rPr>
          <w:lang w:val="ru-RU"/>
        </w:rPr>
      </w:pPr>
    </w:p>
    <w:p w:rsidR="00D375AB" w:rsidRDefault="005A04D1">
      <w:pPr>
        <w:pStyle w:val="afff9"/>
        <w:numPr>
          <w:ilvl w:val="2"/>
          <w:numId w:val="6"/>
        </w:numPr>
        <w:ind w:right="-1"/>
        <w:jc w:val="both"/>
        <w:rPr>
          <w:b/>
          <w:lang w:val="ru-RU"/>
        </w:rPr>
      </w:pPr>
      <w:r>
        <w:rPr>
          <w:b/>
          <w:lang w:val="ru-RU"/>
        </w:rPr>
        <w:t>Организационный раздел</w:t>
      </w:r>
    </w:p>
    <w:p w:rsidR="00D375AB" w:rsidRDefault="005A04D1">
      <w:pPr>
        <w:ind w:right="-1"/>
        <w:jc w:val="both"/>
        <w:rPr>
          <w:lang w:val="ru-RU"/>
        </w:rPr>
      </w:pPr>
      <w:r>
        <w:rPr>
          <w:lang w:val="ru-RU"/>
        </w:rPr>
        <w:t xml:space="preserve">Условия реализации программы </w:t>
      </w:r>
      <w:r>
        <w:rPr>
          <w:lang w:val="ru-RU"/>
        </w:rPr>
        <w:t>формирования УУД должны обеспечить совершенствование компетенций проектной и учебно-исследовательской деятельности обучающихся.</w:t>
      </w:r>
    </w:p>
    <w:p w:rsidR="00D375AB" w:rsidRDefault="005A04D1">
      <w:pPr>
        <w:ind w:right="-1"/>
        <w:jc w:val="both"/>
        <w:rPr>
          <w:lang w:val="ru-RU"/>
        </w:rPr>
      </w:pPr>
      <w:r>
        <w:rPr>
          <w:lang w:val="ru-RU"/>
        </w:rPr>
        <w:t>2.2.3.1.</w:t>
      </w:r>
      <w:r>
        <w:rPr>
          <w:lang w:val="ru-RU"/>
        </w:rPr>
        <w:tab/>
        <w:t>Условия реализации программы формирования УУД включают:</w:t>
      </w:r>
    </w:p>
    <w:p w:rsidR="00D375AB" w:rsidRDefault="005A04D1">
      <w:pPr>
        <w:ind w:right="-1"/>
        <w:jc w:val="both"/>
        <w:rPr>
          <w:lang w:val="ru-RU"/>
        </w:rPr>
      </w:pPr>
      <w:r>
        <w:rPr>
          <w:lang w:val="ru-RU"/>
        </w:rPr>
        <w:t>•</w:t>
      </w:r>
      <w:r>
        <w:rPr>
          <w:lang w:val="ru-RU"/>
        </w:rPr>
        <w:tab/>
        <w:t>укомплектованность образовательной организации педагогическим</w:t>
      </w:r>
      <w:r>
        <w:rPr>
          <w:lang w:val="ru-RU"/>
        </w:rPr>
        <w:t>и, руководящими и иными работниками;</w:t>
      </w:r>
    </w:p>
    <w:p w:rsidR="00D375AB" w:rsidRDefault="005A04D1">
      <w:pPr>
        <w:ind w:right="-1"/>
        <w:jc w:val="both"/>
        <w:rPr>
          <w:lang w:val="ru-RU"/>
        </w:rPr>
      </w:pPr>
      <w:r>
        <w:rPr>
          <w:lang w:val="ru-RU"/>
        </w:rPr>
        <w:t>•</w:t>
      </w:r>
      <w:r>
        <w:rPr>
          <w:lang w:val="ru-RU"/>
        </w:rPr>
        <w:tab/>
        <w:t>уровень квалификации педагогических и иных работников образовательной организации;</w:t>
      </w:r>
    </w:p>
    <w:p w:rsidR="00D375AB" w:rsidRDefault="005A04D1">
      <w:pPr>
        <w:ind w:right="-1"/>
        <w:jc w:val="both"/>
        <w:rPr>
          <w:lang w:val="ru-RU"/>
        </w:rPr>
      </w:pPr>
      <w:r>
        <w:rPr>
          <w:lang w:val="ru-RU"/>
        </w:rPr>
        <w:t>•</w:t>
      </w:r>
      <w:r>
        <w:rPr>
          <w:lang w:val="ru-RU"/>
        </w:rPr>
        <w:tab/>
        <w:t>непрерывность профессионального развития педагогических работников школы, реализующей образовательную программу среднего общего обра</w:t>
      </w:r>
      <w:r>
        <w:rPr>
          <w:lang w:val="ru-RU"/>
        </w:rPr>
        <w:t>зования.</w:t>
      </w:r>
    </w:p>
    <w:p w:rsidR="00D375AB" w:rsidRDefault="005A04D1">
      <w:pPr>
        <w:ind w:right="-1"/>
        <w:jc w:val="both"/>
        <w:rPr>
          <w:lang w:val="ru-RU"/>
        </w:rPr>
      </w:pPr>
      <w:r>
        <w:rPr>
          <w:lang w:val="ru-RU"/>
        </w:rPr>
        <w:t>2.2.3.2.</w:t>
      </w:r>
      <w:r>
        <w:rPr>
          <w:lang w:val="ru-RU"/>
        </w:rPr>
        <w:tab/>
        <w:t>Педагогические кадры должны иметь необходимый уровень подготовки для реализации программы формирования УУД, что может включать следующее:</w:t>
      </w:r>
    </w:p>
    <w:p w:rsidR="00D375AB" w:rsidRDefault="005A04D1">
      <w:pPr>
        <w:ind w:right="-1"/>
        <w:jc w:val="both"/>
        <w:rPr>
          <w:lang w:val="ru-RU"/>
        </w:rPr>
      </w:pPr>
      <w:r>
        <w:rPr>
          <w:lang w:val="ru-RU"/>
        </w:rPr>
        <w:t>•</w:t>
      </w:r>
      <w:r>
        <w:rPr>
          <w:lang w:val="ru-RU"/>
        </w:rPr>
        <w:tab/>
        <w:t>педагоги владеют представлениями о возрастных особенностях обучающихся;</w:t>
      </w:r>
    </w:p>
    <w:p w:rsidR="00D375AB" w:rsidRDefault="005A04D1">
      <w:pPr>
        <w:ind w:right="-1"/>
        <w:jc w:val="both"/>
        <w:rPr>
          <w:lang w:val="ru-RU"/>
        </w:rPr>
      </w:pPr>
      <w:r>
        <w:rPr>
          <w:lang w:val="ru-RU"/>
        </w:rPr>
        <w:t>•</w:t>
      </w:r>
      <w:r>
        <w:rPr>
          <w:lang w:val="ru-RU"/>
        </w:rPr>
        <w:tab/>
        <w:t>педагоги прошли курсы по</w:t>
      </w:r>
      <w:r>
        <w:rPr>
          <w:lang w:val="ru-RU"/>
        </w:rPr>
        <w:t>вышения квалификации, посвященные ФГОС СОО;</w:t>
      </w:r>
    </w:p>
    <w:p w:rsidR="00D375AB" w:rsidRDefault="005A04D1">
      <w:pPr>
        <w:ind w:right="-1"/>
        <w:jc w:val="both"/>
        <w:rPr>
          <w:lang w:val="ru-RU"/>
        </w:rPr>
      </w:pPr>
      <w:r>
        <w:rPr>
          <w:lang w:val="ru-RU"/>
        </w:rPr>
        <w:t>•</w:t>
      </w:r>
      <w:r>
        <w:rPr>
          <w:lang w:val="ru-RU"/>
        </w:rPr>
        <w:tab/>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D375AB" w:rsidRDefault="005A04D1">
      <w:pPr>
        <w:ind w:right="-1"/>
        <w:jc w:val="both"/>
        <w:rPr>
          <w:lang w:val="ru-RU"/>
        </w:rPr>
      </w:pPr>
      <w:r>
        <w:rPr>
          <w:lang w:val="ru-RU"/>
        </w:rPr>
        <w:t>•</w:t>
      </w:r>
      <w:r>
        <w:rPr>
          <w:lang w:val="ru-RU"/>
        </w:rPr>
        <w:tab/>
        <w:t>педагоги могут строить образовательн</w:t>
      </w:r>
      <w:r>
        <w:rPr>
          <w:lang w:val="ru-RU"/>
        </w:rPr>
        <w:t>ую деятельность в рамках учебного предмета в соответствии с особенностями формирования конкретных УУД;</w:t>
      </w:r>
    </w:p>
    <w:p w:rsidR="00D375AB" w:rsidRDefault="005A04D1">
      <w:pPr>
        <w:ind w:right="-1"/>
        <w:jc w:val="both"/>
        <w:rPr>
          <w:lang w:val="ru-RU"/>
        </w:rPr>
      </w:pPr>
      <w:r>
        <w:rPr>
          <w:lang w:val="ru-RU"/>
        </w:rPr>
        <w:t>•</w:t>
      </w:r>
      <w:r>
        <w:rPr>
          <w:lang w:val="ru-RU"/>
        </w:rPr>
        <w:tab/>
        <w:t>педагоги осуществляют формирование УУД в рамках проектной, исследовательской деятельности;</w:t>
      </w:r>
    </w:p>
    <w:p w:rsidR="00D375AB" w:rsidRDefault="005A04D1">
      <w:pPr>
        <w:ind w:right="-1"/>
        <w:jc w:val="both"/>
        <w:rPr>
          <w:lang w:val="ru-RU"/>
        </w:rPr>
      </w:pPr>
      <w:r>
        <w:rPr>
          <w:lang w:val="ru-RU"/>
        </w:rPr>
        <w:t>•</w:t>
      </w:r>
      <w:r>
        <w:rPr>
          <w:lang w:val="ru-RU"/>
        </w:rPr>
        <w:tab/>
        <w:t>педагоги владеют методиками формирующего оценивания;</w:t>
      </w:r>
    </w:p>
    <w:p w:rsidR="00D375AB" w:rsidRDefault="005A04D1">
      <w:pPr>
        <w:ind w:right="-1"/>
        <w:jc w:val="both"/>
        <w:rPr>
          <w:lang w:val="ru-RU"/>
        </w:rPr>
      </w:pPr>
      <w:r>
        <w:rPr>
          <w:lang w:val="ru-RU"/>
        </w:rPr>
        <w:t>•</w:t>
      </w:r>
      <w:r>
        <w:rPr>
          <w:lang w:val="ru-RU"/>
        </w:rPr>
        <w:tab/>
        <w:t>пед</w:t>
      </w:r>
      <w:r>
        <w:rPr>
          <w:lang w:val="ru-RU"/>
        </w:rPr>
        <w:t>агоги умеют применять инструментарий для оценки качества формирования УУД в рамках одного или нескольких предметов.</w:t>
      </w:r>
    </w:p>
    <w:p w:rsidR="00D375AB" w:rsidRDefault="005A04D1">
      <w:pPr>
        <w:ind w:right="-1"/>
        <w:jc w:val="both"/>
        <w:rPr>
          <w:lang w:val="ru-RU"/>
        </w:rPr>
      </w:pPr>
      <w:r>
        <w:rPr>
          <w:lang w:val="ru-RU"/>
        </w:rPr>
        <w:t>2.2.3.3.</w:t>
      </w:r>
      <w:r>
        <w:rPr>
          <w:lang w:val="ru-RU"/>
        </w:rPr>
        <w:tab/>
        <w:t xml:space="preserve">Наряду с общими можно выделить ряд специфических характеристик организации образовательного пространства на уровне среднего общего </w:t>
      </w:r>
      <w:r>
        <w:rPr>
          <w:lang w:val="ru-RU"/>
        </w:rPr>
        <w:t>образования, обеспечивающих формирование УУД в открытом образовательном пространстве:</w:t>
      </w:r>
    </w:p>
    <w:p w:rsidR="00D375AB" w:rsidRDefault="005A04D1">
      <w:pPr>
        <w:ind w:right="-1"/>
        <w:jc w:val="both"/>
        <w:rPr>
          <w:lang w:val="ru-RU"/>
        </w:rPr>
      </w:pPr>
      <w:r>
        <w:rPr>
          <w:lang w:val="ru-RU"/>
        </w:rPr>
        <w:t xml:space="preserve">           сетевое</w:t>
      </w:r>
      <w:r>
        <w:rPr>
          <w:lang w:val="ru-RU"/>
        </w:rPr>
        <w:tab/>
      </w:r>
      <w:r>
        <w:rPr>
          <w:lang w:val="ru-RU"/>
        </w:rPr>
        <w:tab/>
        <w:t>взаимодействие</w:t>
      </w:r>
      <w:r>
        <w:rPr>
          <w:lang w:val="ru-RU"/>
        </w:rPr>
        <w:tab/>
        <w:t>образовательной</w:t>
      </w:r>
      <w:r>
        <w:rPr>
          <w:lang w:val="ru-RU"/>
        </w:rPr>
        <w:tab/>
        <w:t>организации</w:t>
      </w:r>
      <w:r>
        <w:rPr>
          <w:lang w:val="ru-RU"/>
        </w:rPr>
        <w:tab/>
        <w:t xml:space="preserve">с другими организациями общего и дополнительного образования, с учреждениями культуры; </w:t>
      </w:r>
    </w:p>
    <w:p w:rsidR="00D375AB" w:rsidRDefault="005A04D1">
      <w:pPr>
        <w:ind w:right="-1"/>
        <w:jc w:val="both"/>
        <w:rPr>
          <w:lang w:val="ru-RU"/>
        </w:rPr>
      </w:pPr>
      <w:r>
        <w:rPr>
          <w:lang w:val="ru-RU"/>
        </w:rPr>
        <w:t xml:space="preserve">       обеспечение</w:t>
      </w:r>
      <w:r>
        <w:rPr>
          <w:lang w:val="ru-RU"/>
        </w:rPr>
        <w:tab/>
      </w:r>
      <w:r>
        <w:rPr>
          <w:lang w:val="ru-RU"/>
        </w:rPr>
        <w:t>возможности</w:t>
      </w:r>
      <w:r>
        <w:rPr>
          <w:lang w:val="ru-RU"/>
        </w:rPr>
        <w:tab/>
        <w:t>реализации</w:t>
      </w:r>
      <w:r>
        <w:rPr>
          <w:lang w:val="ru-RU"/>
        </w:rPr>
        <w:tab/>
        <w:t>индивидуальной</w:t>
      </w:r>
      <w:r>
        <w:rPr>
          <w:lang w:val="ru-RU"/>
        </w:rPr>
        <w:tab/>
        <w:t xml:space="preserve">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w:t>
      </w:r>
      <w:r>
        <w:rPr>
          <w:lang w:val="ru-RU"/>
        </w:rPr>
        <w:t>материала, учителя, учебной группы);</w:t>
      </w:r>
    </w:p>
    <w:p w:rsidR="00D375AB" w:rsidRDefault="005A04D1">
      <w:pPr>
        <w:ind w:right="-1"/>
        <w:jc w:val="both"/>
        <w:rPr>
          <w:lang w:val="ru-RU"/>
        </w:rPr>
      </w:pPr>
      <w:r>
        <w:rPr>
          <w:lang w:val="ru-RU"/>
        </w:rPr>
        <w:t xml:space="preserve">        использование дистанционных форм получения образования как элемента индивидуальной образовательной траектории обучающихся;</w:t>
      </w:r>
    </w:p>
    <w:p w:rsidR="00D375AB" w:rsidRDefault="005A04D1">
      <w:pPr>
        <w:ind w:right="-1"/>
        <w:jc w:val="both"/>
        <w:rPr>
          <w:lang w:val="ru-RU"/>
        </w:rPr>
      </w:pPr>
      <w:r>
        <w:rPr>
          <w:lang w:val="ru-RU"/>
        </w:rPr>
        <w:t xml:space="preserve">       обеспечение возможности вовлечения обучающихся в проектную деятельность, в том чи</w:t>
      </w:r>
      <w:r>
        <w:rPr>
          <w:lang w:val="ru-RU"/>
        </w:rPr>
        <w:t>сле в деятельность социального проектирования и социального предпринимательства;</w:t>
      </w:r>
    </w:p>
    <w:p w:rsidR="00D375AB" w:rsidRDefault="005A04D1">
      <w:pPr>
        <w:ind w:right="-1"/>
        <w:jc w:val="both"/>
        <w:rPr>
          <w:lang w:val="ru-RU"/>
        </w:rPr>
      </w:pPr>
      <w:r>
        <w:rPr>
          <w:lang w:val="ru-RU"/>
        </w:rPr>
        <w:t>обеспечение возможности вовлечения обучающихся в разнообразную исследовательскую деятельность;</w:t>
      </w:r>
    </w:p>
    <w:p w:rsidR="00D375AB" w:rsidRDefault="005A04D1">
      <w:pPr>
        <w:ind w:right="-1"/>
        <w:jc w:val="both"/>
        <w:rPr>
          <w:lang w:val="ru-RU"/>
        </w:rPr>
      </w:pPr>
      <w:r>
        <w:rPr>
          <w:lang w:val="ru-RU"/>
        </w:rPr>
        <w:lastRenderedPageBreak/>
        <w:t xml:space="preserve">       обеспечение широкой социализации обучающихся как через реализацию социаль</w:t>
      </w:r>
      <w:r>
        <w:rPr>
          <w:lang w:val="ru-RU"/>
        </w:rPr>
        <w:t>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D375AB" w:rsidRDefault="005A04D1">
      <w:pPr>
        <w:ind w:right="-1"/>
        <w:jc w:val="both"/>
        <w:rPr>
          <w:lang w:val="ru-RU"/>
        </w:rPr>
      </w:pPr>
      <w:r>
        <w:rPr>
          <w:lang w:val="ru-RU"/>
        </w:rPr>
        <w:t>2.2.3.4.</w:t>
      </w:r>
      <w:r>
        <w:rPr>
          <w:lang w:val="ru-RU"/>
        </w:rPr>
        <w:tab/>
        <w:t>К обязательным условиям успешного формирования УУД относится создание методич</w:t>
      </w:r>
      <w:r>
        <w:rPr>
          <w:lang w:val="ru-RU"/>
        </w:rPr>
        <w:t>ески единого пространства внутри образовательной организации как во время уроков, так и вне их.</w:t>
      </w:r>
    </w:p>
    <w:p w:rsidR="00D375AB" w:rsidRDefault="00D375AB">
      <w:pPr>
        <w:ind w:right="-1"/>
        <w:jc w:val="both"/>
        <w:rPr>
          <w:lang w:val="ru-RU"/>
        </w:rPr>
      </w:pPr>
    </w:p>
    <w:p w:rsidR="00D375AB" w:rsidRDefault="005A04D1">
      <w:pPr>
        <w:ind w:right="-1"/>
        <w:jc w:val="center"/>
        <w:rPr>
          <w:b/>
          <w:lang w:val="ru-RU"/>
        </w:rPr>
      </w:pPr>
      <w:r>
        <w:rPr>
          <w:b/>
          <w:lang w:val="ru-RU"/>
        </w:rPr>
        <w:t>3.Рабочая программа воспитания</w:t>
      </w:r>
    </w:p>
    <w:p w:rsidR="00D375AB" w:rsidRDefault="00D375AB">
      <w:pPr>
        <w:ind w:right="-1"/>
        <w:jc w:val="center"/>
        <w:rPr>
          <w:b/>
          <w:lang w:val="ru-RU"/>
        </w:rPr>
      </w:pPr>
    </w:p>
    <w:p w:rsidR="00D375AB" w:rsidRDefault="005A04D1">
      <w:pPr>
        <w:ind w:right="-1"/>
        <w:jc w:val="center"/>
        <w:rPr>
          <w:b/>
          <w:lang w:val="ru-RU"/>
        </w:rPr>
      </w:pPr>
      <w:r>
        <w:rPr>
          <w:b/>
          <w:lang w:val="ru-RU"/>
        </w:rPr>
        <w:t>Пояснительная записка</w:t>
      </w:r>
    </w:p>
    <w:p w:rsidR="00D375AB" w:rsidRDefault="005A04D1">
      <w:pPr>
        <w:ind w:right="-1"/>
        <w:jc w:val="both"/>
        <w:rPr>
          <w:lang w:val="ru-RU"/>
        </w:rPr>
      </w:pPr>
      <w:r>
        <w:rPr>
          <w:lang w:val="ru-RU"/>
        </w:rPr>
        <w:t>Рабочая программа воспитания ООП СОО МБОУ Верхнесоленовской</w:t>
      </w:r>
      <w:r>
        <w:rPr>
          <w:lang w:val="ru-RU"/>
        </w:rPr>
        <w:t xml:space="preserve"> </w:t>
      </w:r>
      <w:r>
        <w:rPr>
          <w:lang w:val="ru-RU"/>
        </w:rPr>
        <w:t xml:space="preserve"> СОШ  (далее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w:t>
      </w:r>
      <w:r>
        <w:rPr>
          <w:lang w:val="ru-RU"/>
        </w:rPr>
        <w:t>соотносится с рабочими программами воспитания для образовательных организаций дошкольного и среднего профессионального образования.</w:t>
      </w:r>
    </w:p>
    <w:p w:rsidR="00D375AB" w:rsidRDefault="005A04D1">
      <w:pPr>
        <w:ind w:right="-1"/>
        <w:jc w:val="both"/>
        <w:rPr>
          <w:lang w:val="ru-RU"/>
        </w:rPr>
      </w:pPr>
      <w:r>
        <w:rPr>
          <w:lang w:val="ru-RU"/>
        </w:rPr>
        <w:t>Программа воспитания:</w:t>
      </w:r>
    </w:p>
    <w:p w:rsidR="00D375AB" w:rsidRDefault="005A04D1">
      <w:pPr>
        <w:ind w:right="-1"/>
        <w:jc w:val="both"/>
        <w:rPr>
          <w:lang w:val="ru-RU"/>
        </w:rPr>
      </w:pPr>
      <w:r>
        <w:rPr>
          <w:lang w:val="ru-RU"/>
        </w:rPr>
        <w:t>-предназначена для планирования и организации системной воспитательной деятельности в МБОУ Верхнесолен</w:t>
      </w:r>
      <w:r>
        <w:rPr>
          <w:lang w:val="ru-RU"/>
        </w:rPr>
        <w:t>овской</w:t>
      </w:r>
      <w:r>
        <w:rPr>
          <w:lang w:val="ru-RU"/>
        </w:rPr>
        <w:t xml:space="preserve"> </w:t>
      </w:r>
      <w:r>
        <w:rPr>
          <w:lang w:val="ru-RU"/>
        </w:rPr>
        <w:t xml:space="preserve"> СОШ;</w:t>
      </w:r>
    </w:p>
    <w:p w:rsidR="00D375AB" w:rsidRDefault="005A04D1">
      <w:pPr>
        <w:ind w:right="-1"/>
        <w:jc w:val="both"/>
        <w:rPr>
          <w:lang w:val="ru-RU"/>
        </w:rPr>
      </w:pPr>
      <w:r>
        <w:rPr>
          <w:lang w:val="ru-RU"/>
        </w:rPr>
        <w:t>-разработана с участием коллегиальных органов управления МБОУ Верхнесоленовской</w:t>
      </w:r>
      <w:r>
        <w:rPr>
          <w:lang w:val="ru-RU"/>
        </w:rPr>
        <w:t xml:space="preserve"> </w:t>
      </w:r>
      <w:r>
        <w:rPr>
          <w:lang w:val="ru-RU"/>
        </w:rPr>
        <w:t xml:space="preserve"> СОШ , в том числе совета обучающихся, управляющего совета, и утверждена педагогическим советом школы;</w:t>
      </w:r>
    </w:p>
    <w:p w:rsidR="00D375AB" w:rsidRDefault="005A04D1">
      <w:pPr>
        <w:ind w:right="-1"/>
        <w:jc w:val="both"/>
        <w:rPr>
          <w:lang w:val="ru-RU"/>
        </w:rPr>
      </w:pPr>
      <w:r>
        <w:rPr>
          <w:lang w:val="ru-RU"/>
        </w:rPr>
        <w:t>-реализуется в единстве урочной и внеурочной деятельности, о</w:t>
      </w:r>
      <w:r>
        <w:rPr>
          <w:lang w:val="ru-RU"/>
        </w:rPr>
        <w:t>существляемой совместно с семьей и другими участниками образовательных отношений, социальными институтами воспитания;</w:t>
      </w:r>
    </w:p>
    <w:p w:rsidR="00D375AB" w:rsidRDefault="005A04D1">
      <w:pPr>
        <w:ind w:right="-1"/>
        <w:jc w:val="both"/>
        <w:rPr>
          <w:lang w:val="ru-RU"/>
        </w:rPr>
      </w:pPr>
      <w:r>
        <w:rPr>
          <w:lang w:val="ru-RU"/>
        </w:rPr>
        <w:t>-предусматривает приобщение обучающихся к российским традиционным духовным ценностям, включая ценности своей этнической группы, правилам и</w:t>
      </w:r>
      <w:r>
        <w:rPr>
          <w:lang w:val="ru-RU"/>
        </w:rPr>
        <w:t xml:space="preserve"> нормам поведения, принятым в российском обществе на основе российских базовых конституционных норм и ценностей;</w:t>
      </w:r>
    </w:p>
    <w:p w:rsidR="00D375AB" w:rsidRDefault="005A04D1">
      <w:pPr>
        <w:ind w:right="-1"/>
        <w:jc w:val="both"/>
        <w:rPr>
          <w:lang w:val="ru-RU"/>
        </w:rPr>
      </w:pPr>
      <w:r>
        <w:rPr>
          <w:lang w:val="ru-RU"/>
        </w:rPr>
        <w:t>-предусматривает историческое просвещение, формирование российской культурной и гражданской идентичности обучающихся.</w:t>
      </w:r>
    </w:p>
    <w:p w:rsidR="00D375AB" w:rsidRDefault="005A04D1">
      <w:pPr>
        <w:ind w:right="-1"/>
        <w:jc w:val="both"/>
        <w:rPr>
          <w:lang w:val="ru-RU"/>
        </w:rPr>
      </w:pPr>
      <w:r>
        <w:rPr>
          <w:lang w:val="ru-RU"/>
        </w:rPr>
        <w:t>Программа воспитания вклю</w:t>
      </w:r>
      <w:r>
        <w:rPr>
          <w:lang w:val="ru-RU"/>
        </w:rPr>
        <w:t>чает три раздела: целевой, содержательный, организационный.</w:t>
      </w:r>
    </w:p>
    <w:p w:rsidR="00D375AB" w:rsidRDefault="005A04D1">
      <w:pPr>
        <w:ind w:right="-1"/>
        <w:jc w:val="both"/>
        <w:rPr>
          <w:lang w:val="ru-RU"/>
        </w:rPr>
      </w:pPr>
      <w:r>
        <w:rPr>
          <w:lang w:val="ru-RU"/>
        </w:rPr>
        <w:t>В соответствии с особенностями МБОУ Верхнесоленовской</w:t>
      </w:r>
      <w:r>
        <w:rPr>
          <w:lang w:val="ru-RU"/>
        </w:rPr>
        <w:t xml:space="preserve"> </w:t>
      </w:r>
      <w:r>
        <w:rPr>
          <w:lang w:val="ru-RU"/>
        </w:rPr>
        <w:t xml:space="preserve"> СОШ  внесены изменения в содержательный и организационный разделы Программы воспитания. Изменения связаны с особенностями организационно-прав</w:t>
      </w:r>
      <w:r>
        <w:rPr>
          <w:lang w:val="ru-RU"/>
        </w:rPr>
        <w:t>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традиции Ростовской области</w:t>
      </w:r>
      <w:r>
        <w:rPr>
          <w:lang w:val="ru-RU"/>
        </w:rPr>
        <w:t>, самобытность родного края, особые образовательные потребности обучающихся.</w:t>
      </w:r>
    </w:p>
    <w:p w:rsidR="00D375AB" w:rsidRDefault="005A04D1">
      <w:pPr>
        <w:ind w:right="-1"/>
        <w:jc w:val="center"/>
        <w:rPr>
          <w:b/>
          <w:lang w:val="ru-RU"/>
        </w:rPr>
      </w:pPr>
      <w:r>
        <w:rPr>
          <w:b/>
          <w:lang w:val="ru-RU"/>
        </w:rPr>
        <w:t>1. Целевой раздел</w:t>
      </w:r>
    </w:p>
    <w:p w:rsidR="00D375AB" w:rsidRDefault="005A04D1">
      <w:pPr>
        <w:ind w:right="-1"/>
        <w:jc w:val="both"/>
        <w:rPr>
          <w:lang w:val="ru-RU"/>
        </w:rPr>
      </w:pPr>
      <w:r>
        <w:rPr>
          <w:lang w:val="ru-RU"/>
        </w:rPr>
        <w:t>1.1. Содержание воспитания обучающихся в МБОУ Верхнесоленовской</w:t>
      </w:r>
      <w:r>
        <w:rPr>
          <w:lang w:val="ru-RU"/>
        </w:rPr>
        <w:t xml:space="preserve"> </w:t>
      </w:r>
      <w:r>
        <w:rPr>
          <w:lang w:val="ru-RU"/>
        </w:rPr>
        <w:t xml:space="preserve"> СОШ  определяется содержанием российских базовых (гражданских, национальных) норм и ценностей, к</w:t>
      </w:r>
      <w:r>
        <w:rPr>
          <w:lang w:val="ru-RU"/>
        </w:rPr>
        <w:t>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w:t>
      </w:r>
      <w:r>
        <w:rPr>
          <w:lang w:val="ru-RU"/>
        </w:rPr>
        <w:t>гий народов России.</w:t>
      </w:r>
    </w:p>
    <w:p w:rsidR="00D375AB" w:rsidRDefault="005A04D1">
      <w:pPr>
        <w:ind w:right="-1"/>
        <w:jc w:val="both"/>
        <w:rPr>
          <w:lang w:val="ru-RU"/>
        </w:rPr>
      </w:pPr>
      <w:r>
        <w:rPr>
          <w:lang w:val="ru-RU"/>
        </w:rPr>
        <w:t>1.2. Воспитательная деятельность в МБОУ Верхнесоленовской</w:t>
      </w:r>
      <w:r>
        <w:rPr>
          <w:lang w:val="ru-RU"/>
        </w:rPr>
        <w:t xml:space="preserve"> </w:t>
      </w:r>
      <w:r>
        <w:rPr>
          <w:lang w:val="ru-RU"/>
        </w:rPr>
        <w:t xml:space="preserve"> СОШ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w:t>
      </w:r>
      <w:r>
        <w:rPr>
          <w:lang w:val="ru-RU"/>
        </w:rPr>
        <w:t>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w:t>
      </w:r>
      <w:r>
        <w:rPr>
          <w:lang w:val="ru-RU"/>
        </w:rPr>
        <w:t>ины.</w:t>
      </w:r>
    </w:p>
    <w:p w:rsidR="00D375AB" w:rsidRDefault="005A04D1">
      <w:pPr>
        <w:ind w:right="-1"/>
        <w:jc w:val="both"/>
        <w:rPr>
          <w:lang w:val="ru-RU"/>
        </w:rPr>
      </w:pPr>
      <w:r>
        <w:rPr>
          <w:lang w:val="ru-RU"/>
        </w:rPr>
        <w:lastRenderedPageBreak/>
        <w:t>1.3. Цель и задачи воспитания обучающихся.</w:t>
      </w:r>
    </w:p>
    <w:p w:rsidR="00D375AB" w:rsidRDefault="005A04D1">
      <w:pPr>
        <w:ind w:right="-1"/>
        <w:jc w:val="both"/>
        <w:rPr>
          <w:lang w:val="ru-RU"/>
        </w:rPr>
      </w:pPr>
      <w:r>
        <w:rPr>
          <w:lang w:val="ru-RU"/>
        </w:rPr>
        <w:t>Цель воспитания обучающихся в МБОУ Верхнесоленовской</w:t>
      </w:r>
      <w:r>
        <w:rPr>
          <w:lang w:val="ru-RU"/>
        </w:rPr>
        <w:t xml:space="preserve"> </w:t>
      </w:r>
      <w:r>
        <w:rPr>
          <w:lang w:val="ru-RU"/>
        </w:rPr>
        <w:t xml:space="preserve"> СОШ: развитие личности, создание условий для самоопределения и социализации на основе традиционных российских ценностей (жизни, достоинства, прав и свобод</w:t>
      </w:r>
      <w:r>
        <w:rPr>
          <w:lang w:val="ru-RU"/>
        </w:rPr>
        <w:t xml:space="preserve">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w:t>
      </w:r>
      <w:r>
        <w:rPr>
          <w:lang w:val="ru-RU"/>
        </w:rPr>
        <w:t>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D375AB" w:rsidRDefault="005A04D1">
      <w:pPr>
        <w:ind w:right="-1"/>
        <w:jc w:val="both"/>
        <w:rPr>
          <w:lang w:val="ru-RU"/>
        </w:rPr>
      </w:pPr>
      <w:r>
        <w:rPr>
          <w:lang w:val="ru-RU"/>
        </w:rPr>
        <w:t xml:space="preserve">Задачи воспитания обучающихся в </w:t>
      </w:r>
      <w:r>
        <w:rPr>
          <w:lang w:val="ru-RU"/>
        </w:rPr>
        <w:t>МБОУ Верхнесоленовской</w:t>
      </w:r>
      <w:r>
        <w:rPr>
          <w:lang w:val="ru-RU"/>
        </w:rPr>
        <w:t xml:space="preserve"> </w:t>
      </w:r>
      <w:r>
        <w:rPr>
          <w:lang w:val="ru-RU"/>
        </w:rPr>
        <w:t xml:space="preserve"> СОШ :</w:t>
      </w:r>
    </w:p>
    <w:p w:rsidR="00D375AB" w:rsidRDefault="005A04D1">
      <w:pPr>
        <w:ind w:right="-1"/>
        <w:jc w:val="both"/>
        <w:rPr>
          <w:lang w:val="ru-RU"/>
        </w:rPr>
      </w:pPr>
      <w:r>
        <w:rPr>
          <w:lang w:val="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D375AB" w:rsidRDefault="005A04D1">
      <w:pPr>
        <w:ind w:right="-1"/>
        <w:jc w:val="both"/>
        <w:rPr>
          <w:lang w:val="ru-RU"/>
        </w:rPr>
      </w:pPr>
      <w:r>
        <w:rPr>
          <w:lang w:val="ru-RU"/>
        </w:rPr>
        <w:t>-формирование и развитие личностного отношения к этим нормам, ценностям, традици</w:t>
      </w:r>
      <w:r>
        <w:rPr>
          <w:lang w:val="ru-RU"/>
        </w:rPr>
        <w:t>ям (их освоение, принятие);</w:t>
      </w:r>
    </w:p>
    <w:p w:rsidR="00D375AB" w:rsidRDefault="005A04D1">
      <w:pPr>
        <w:ind w:right="-1"/>
        <w:jc w:val="both"/>
        <w:rPr>
          <w:lang w:val="ru-RU"/>
        </w:rPr>
      </w:pPr>
      <w:r>
        <w:rPr>
          <w:lang w:val="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D375AB" w:rsidRDefault="005A04D1">
      <w:pPr>
        <w:ind w:right="-1"/>
        <w:jc w:val="both"/>
        <w:rPr>
          <w:lang w:val="ru-RU"/>
        </w:rPr>
      </w:pPr>
      <w:r>
        <w:rPr>
          <w:lang w:val="ru-RU"/>
        </w:rPr>
        <w:t>-достижение личностных результатов освоения общеобразо</w:t>
      </w:r>
      <w:r>
        <w:rPr>
          <w:lang w:val="ru-RU"/>
        </w:rPr>
        <w:t>вательных программ в соответствии с ФГОС СОО.</w:t>
      </w:r>
    </w:p>
    <w:p w:rsidR="00D375AB" w:rsidRDefault="005A04D1">
      <w:pPr>
        <w:ind w:right="-1"/>
        <w:jc w:val="both"/>
        <w:rPr>
          <w:lang w:val="ru-RU"/>
        </w:rPr>
      </w:pPr>
      <w:r>
        <w:rPr>
          <w:lang w:val="ru-RU"/>
        </w:rPr>
        <w:t>Личностные результаты освоения обучающимися образовательных программ включают:</w:t>
      </w:r>
    </w:p>
    <w:p w:rsidR="00D375AB" w:rsidRDefault="005A04D1">
      <w:pPr>
        <w:ind w:right="-1"/>
        <w:jc w:val="both"/>
        <w:rPr>
          <w:lang w:val="ru-RU"/>
        </w:rPr>
      </w:pPr>
      <w:r>
        <w:rPr>
          <w:lang w:val="ru-RU"/>
        </w:rPr>
        <w:t>-осознание российской гражданской идентичности;</w:t>
      </w:r>
    </w:p>
    <w:p w:rsidR="00D375AB" w:rsidRDefault="005A04D1">
      <w:pPr>
        <w:ind w:right="-1"/>
        <w:jc w:val="both"/>
        <w:rPr>
          <w:lang w:val="ru-RU"/>
        </w:rPr>
      </w:pPr>
      <w:r>
        <w:rPr>
          <w:lang w:val="ru-RU"/>
        </w:rPr>
        <w:t>-сформированность ценностей самостоятельности и инициативы;</w:t>
      </w:r>
    </w:p>
    <w:p w:rsidR="00D375AB" w:rsidRDefault="005A04D1">
      <w:pPr>
        <w:ind w:right="-1"/>
        <w:jc w:val="both"/>
        <w:rPr>
          <w:lang w:val="ru-RU"/>
        </w:rPr>
      </w:pPr>
      <w:r>
        <w:rPr>
          <w:lang w:val="ru-RU"/>
        </w:rPr>
        <w:t>-готовность обучающихся</w:t>
      </w:r>
      <w:r>
        <w:rPr>
          <w:lang w:val="ru-RU"/>
        </w:rPr>
        <w:t xml:space="preserve"> к саморазвитию, самостоятельности и личностному самоопределению;</w:t>
      </w:r>
    </w:p>
    <w:p w:rsidR="00D375AB" w:rsidRDefault="005A04D1">
      <w:pPr>
        <w:ind w:right="-1"/>
        <w:jc w:val="both"/>
        <w:rPr>
          <w:lang w:val="ru-RU"/>
        </w:rPr>
      </w:pPr>
      <w:r>
        <w:rPr>
          <w:lang w:val="ru-RU"/>
        </w:rPr>
        <w:t>-наличие мотивации к целенаправленной социально значимой деятельности;</w:t>
      </w:r>
    </w:p>
    <w:p w:rsidR="00D375AB" w:rsidRDefault="005A04D1">
      <w:pPr>
        <w:ind w:right="-1"/>
        <w:jc w:val="both"/>
        <w:rPr>
          <w:lang w:val="ru-RU"/>
        </w:rPr>
      </w:pPr>
      <w:r>
        <w:rPr>
          <w:lang w:val="ru-RU"/>
        </w:rPr>
        <w:t xml:space="preserve">-сформированность внутренней позиции личности как особого ценностного отношения к себе, окружающим людям и жизни в </w:t>
      </w:r>
      <w:r>
        <w:rPr>
          <w:lang w:val="ru-RU"/>
        </w:rPr>
        <w:t>целом.</w:t>
      </w:r>
    </w:p>
    <w:p w:rsidR="00D375AB" w:rsidRDefault="005A04D1">
      <w:pPr>
        <w:ind w:right="-1"/>
        <w:jc w:val="both"/>
        <w:rPr>
          <w:lang w:val="ru-RU"/>
        </w:rPr>
      </w:pPr>
      <w:r>
        <w:rPr>
          <w:lang w:val="ru-RU"/>
        </w:rPr>
        <w:t>Воспитательная деятельность в МБОУ Верхнесоленовской</w:t>
      </w:r>
      <w:r>
        <w:rPr>
          <w:lang w:val="ru-RU"/>
        </w:rPr>
        <w:t xml:space="preserve"> </w:t>
      </w:r>
      <w:r>
        <w:rPr>
          <w:lang w:val="ru-RU"/>
        </w:rPr>
        <w:t xml:space="preserve"> СОШ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w:t>
      </w:r>
      <w:r>
        <w:rPr>
          <w:lang w:val="ru-RU"/>
        </w:rPr>
        <w:t>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375AB" w:rsidRDefault="005A04D1">
      <w:pPr>
        <w:ind w:right="-1"/>
        <w:rPr>
          <w:b/>
          <w:lang w:val="ru-RU"/>
        </w:rPr>
      </w:pPr>
      <w:r>
        <w:rPr>
          <w:b/>
          <w:lang w:val="ru-RU"/>
        </w:rPr>
        <w:t>1.4. Направления воспитания.</w:t>
      </w:r>
    </w:p>
    <w:p w:rsidR="00D375AB" w:rsidRDefault="005A04D1">
      <w:pPr>
        <w:ind w:right="-1"/>
        <w:jc w:val="both"/>
        <w:rPr>
          <w:lang w:val="ru-RU"/>
        </w:rPr>
      </w:pPr>
      <w:r>
        <w:rPr>
          <w:lang w:val="ru-RU"/>
        </w:rPr>
        <w:t xml:space="preserve">Программа воспитания реализуется в </w:t>
      </w:r>
      <w:r>
        <w:rPr>
          <w:lang w:val="ru-RU"/>
        </w:rPr>
        <w:t>единстве учебной и воспитательной деятельности МБОУ Верхнесоленовской</w:t>
      </w:r>
      <w:r>
        <w:rPr>
          <w:lang w:val="ru-RU"/>
        </w:rPr>
        <w:t xml:space="preserve"> </w:t>
      </w:r>
      <w:r>
        <w:rPr>
          <w:lang w:val="ru-RU"/>
        </w:rPr>
        <w:t xml:space="preserve"> СОШ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w:t>
      </w:r>
      <w:r>
        <w:rPr>
          <w:lang w:val="ru-RU"/>
        </w:rPr>
        <w:t>нове, в том числе в части:</w:t>
      </w:r>
    </w:p>
    <w:p w:rsidR="00D375AB" w:rsidRDefault="005A04D1">
      <w:pPr>
        <w:ind w:right="-1"/>
        <w:jc w:val="both"/>
        <w:rPr>
          <w:lang w:val="ru-RU"/>
        </w:rPr>
      </w:pPr>
      <w:r>
        <w:rPr>
          <w:lang w:val="ru-RU"/>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w:t>
      </w:r>
      <w:r>
        <w:rPr>
          <w:lang w:val="ru-RU"/>
        </w:rPr>
        <w:t>тней российской государственности, уважения к правам, свободам и обязанностям гражданина России, правовой и политической культуры;</w:t>
      </w:r>
    </w:p>
    <w:p w:rsidR="00D375AB" w:rsidRDefault="005A04D1">
      <w:pPr>
        <w:ind w:right="-1"/>
        <w:jc w:val="both"/>
        <w:rPr>
          <w:lang w:val="ru-RU"/>
        </w:rPr>
      </w:pPr>
      <w:r>
        <w:rPr>
          <w:lang w:val="ru-RU"/>
        </w:rPr>
        <w:t>-патриотического воспитания, основанного на воспитании любви к родному краю, Родине, своему народу, уважения к другим народам</w:t>
      </w:r>
      <w:r>
        <w:rPr>
          <w:lang w:val="ru-RU"/>
        </w:rPr>
        <w:t xml:space="preserve"> России, историческом просвещении, формировании российского национального исторического сознания, российской культурной идентичности;</w:t>
      </w:r>
    </w:p>
    <w:p w:rsidR="00D375AB" w:rsidRDefault="005A04D1">
      <w:pPr>
        <w:ind w:right="-1"/>
        <w:jc w:val="both"/>
        <w:rPr>
          <w:lang w:val="ru-RU"/>
        </w:rPr>
      </w:pPr>
      <w:r>
        <w:rPr>
          <w:lang w:val="ru-RU"/>
        </w:rPr>
        <w:t>-духовно-нравственного воспитания на основе духовно-нравственной культуры народов России, традиционных религий народов Рос</w:t>
      </w:r>
      <w:r>
        <w:rPr>
          <w:lang w:val="ru-RU"/>
        </w:rPr>
        <w:t>сии, традиционных российских семейных ценностях; воспитания честности, доброты, милосердия, справедливости, дружелюбия и взаимопомощи, уважения к старшим, к памяти предков;</w:t>
      </w:r>
    </w:p>
    <w:p w:rsidR="00D375AB" w:rsidRDefault="005A04D1">
      <w:pPr>
        <w:ind w:right="-1"/>
        <w:jc w:val="both"/>
        <w:rPr>
          <w:lang w:val="ru-RU"/>
        </w:rPr>
      </w:pPr>
      <w:r>
        <w:rPr>
          <w:lang w:val="ru-RU"/>
        </w:rPr>
        <w:t>-эстетического воспитания, способствующего формированию эстетической культуры на ос</w:t>
      </w:r>
      <w:r>
        <w:rPr>
          <w:lang w:val="ru-RU"/>
        </w:rPr>
        <w:t xml:space="preserve">нове российских традиционных духовных ценностей, приобщению к лучшим образцам </w:t>
      </w:r>
      <w:r>
        <w:rPr>
          <w:lang w:val="ru-RU"/>
        </w:rPr>
        <w:lastRenderedPageBreak/>
        <w:t>отечественного и мирового искусства;</w:t>
      </w:r>
    </w:p>
    <w:p w:rsidR="00D375AB" w:rsidRDefault="005A04D1">
      <w:pPr>
        <w:ind w:right="-1"/>
        <w:jc w:val="both"/>
        <w:rPr>
          <w:lang w:val="ru-RU"/>
        </w:rPr>
      </w:pPr>
      <w:r>
        <w:rPr>
          <w:lang w:val="ru-RU"/>
        </w:rPr>
        <w:t>-физического воспитания, ориентированного на формирование культуры здорового образа жизни и эмоционального благополучия — развитие физических</w:t>
      </w:r>
      <w:r>
        <w:rPr>
          <w:lang w:val="ru-RU"/>
        </w:rPr>
        <w:t xml:space="preserve">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D375AB" w:rsidRDefault="005A04D1">
      <w:pPr>
        <w:ind w:right="-1"/>
        <w:jc w:val="both"/>
        <w:rPr>
          <w:lang w:val="ru-RU"/>
        </w:rPr>
      </w:pPr>
      <w:r>
        <w:rPr>
          <w:lang w:val="ru-RU"/>
        </w:rPr>
        <w:t>-трудового воспитания, основанного на воспитании уважения к труду, трудящимся, результатам труда (своего и други</w:t>
      </w:r>
      <w:r>
        <w:rPr>
          <w:lang w:val="ru-RU"/>
        </w:rPr>
        <w:t>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D375AB" w:rsidRDefault="005A04D1">
      <w:pPr>
        <w:ind w:right="-1"/>
        <w:jc w:val="both"/>
        <w:rPr>
          <w:lang w:val="ru-RU"/>
        </w:rPr>
      </w:pPr>
      <w:r>
        <w:rPr>
          <w:lang w:val="ru-RU"/>
        </w:rPr>
        <w:t>-экологического воспитания, с</w:t>
      </w:r>
      <w:r>
        <w:rPr>
          <w:lang w:val="ru-RU"/>
        </w:rPr>
        <w:t>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D375AB" w:rsidRDefault="005A04D1">
      <w:pPr>
        <w:ind w:right="-1"/>
        <w:jc w:val="both"/>
        <w:rPr>
          <w:lang w:val="ru-RU"/>
        </w:rPr>
      </w:pPr>
      <w:r>
        <w:rPr>
          <w:lang w:val="ru-RU"/>
        </w:rPr>
        <w:t>-ценности научного п</w:t>
      </w:r>
      <w:r>
        <w:rPr>
          <w:lang w:val="ru-RU"/>
        </w:rPr>
        <w:t>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D375AB" w:rsidRDefault="005A04D1">
      <w:pPr>
        <w:ind w:right="-1"/>
        <w:rPr>
          <w:b/>
          <w:lang w:val="ru-RU"/>
        </w:rPr>
      </w:pPr>
      <w:r>
        <w:rPr>
          <w:b/>
          <w:lang w:val="ru-RU"/>
        </w:rPr>
        <w:t>1.5. Целевые ориентиры результатов воспитания.</w:t>
      </w:r>
    </w:p>
    <w:p w:rsidR="00D375AB" w:rsidRDefault="005A04D1">
      <w:pPr>
        <w:ind w:right="-1"/>
        <w:jc w:val="both"/>
        <w:rPr>
          <w:lang w:val="ru-RU"/>
        </w:rPr>
      </w:pPr>
      <w:r>
        <w:rPr>
          <w:lang w:val="ru-RU"/>
        </w:rPr>
        <w:t>Т</w:t>
      </w:r>
      <w:r>
        <w:rPr>
          <w:lang w:val="ru-RU"/>
        </w:rPr>
        <w:t>ребования к личностным результатам освоения обучающимися ООП СОО установлены ФГОС СОО.</w:t>
      </w:r>
    </w:p>
    <w:p w:rsidR="00D375AB" w:rsidRDefault="005A04D1">
      <w:pPr>
        <w:ind w:right="-1"/>
        <w:jc w:val="both"/>
        <w:rPr>
          <w:lang w:val="ru-RU"/>
        </w:rPr>
      </w:pPr>
      <w:r>
        <w:rPr>
          <w:lang w:val="ru-RU"/>
        </w:rPr>
        <w:t>На основании этих требований в данном разделе представлены целевые ориентиры результатов воспитания, развития личности обучающихся, на достижение которых должна быть нап</w:t>
      </w:r>
      <w:r>
        <w:rPr>
          <w:lang w:val="ru-RU"/>
        </w:rPr>
        <w:t>равлена деятельность педагогического коллектива для выполнения требований ФГОС СОО.</w:t>
      </w:r>
    </w:p>
    <w:p w:rsidR="00D375AB" w:rsidRDefault="005A04D1">
      <w:pPr>
        <w:ind w:right="-1"/>
        <w:jc w:val="both"/>
        <w:rPr>
          <w:lang w:val="ru-RU"/>
        </w:rPr>
      </w:pPr>
      <w:r>
        <w:rPr>
          <w:lang w:val="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w:t>
      </w:r>
      <w:r>
        <w:rPr>
          <w:lang w:val="ru-RU"/>
        </w:rPr>
        <w:t>печивают единство воспитания, воспитательного пространства.</w:t>
      </w:r>
    </w:p>
    <w:p w:rsidR="00D375AB" w:rsidRDefault="005A04D1">
      <w:pPr>
        <w:ind w:right="-1"/>
        <w:jc w:val="both"/>
        <w:rPr>
          <w:lang w:val="ru-RU"/>
        </w:rPr>
      </w:pPr>
      <w:r>
        <w:rPr>
          <w:lang w:val="ru-RU"/>
        </w:rPr>
        <w:t>Целевые ориентиры результатов воспитания на уровне основного общего образования</w:t>
      </w:r>
    </w:p>
    <w:p w:rsidR="00D375AB" w:rsidRDefault="005A04D1">
      <w:pPr>
        <w:ind w:right="-1"/>
        <w:jc w:val="both"/>
        <w:rPr>
          <w:b/>
          <w:lang w:val="ru-RU"/>
        </w:rPr>
      </w:pPr>
      <w:r>
        <w:rPr>
          <w:b/>
          <w:lang w:val="ru-RU"/>
        </w:rPr>
        <w:t>Гражданско- патриотическое воспитание:</w:t>
      </w:r>
    </w:p>
    <w:p w:rsidR="00D375AB" w:rsidRDefault="005A04D1">
      <w:pPr>
        <w:ind w:right="-1"/>
        <w:jc w:val="both"/>
        <w:rPr>
          <w:lang w:val="ru-RU"/>
        </w:rPr>
      </w:pPr>
      <w:r>
        <w:rPr>
          <w:lang w:val="ru-RU"/>
        </w:rPr>
        <w:t>-знающий и любящий свою малую родину, свой край, имеющий представление о Роди</w:t>
      </w:r>
      <w:r>
        <w:rPr>
          <w:lang w:val="ru-RU"/>
        </w:rPr>
        <w:t>не — России, ее территории, расположении;</w:t>
      </w:r>
    </w:p>
    <w:p w:rsidR="00D375AB" w:rsidRDefault="005A04D1">
      <w:pPr>
        <w:ind w:right="-1"/>
        <w:jc w:val="both"/>
        <w:rPr>
          <w:lang w:val="ru-RU"/>
        </w:rPr>
      </w:pPr>
      <w:r>
        <w:rPr>
          <w:lang w:val="ru-RU"/>
        </w:rPr>
        <w:t>-сознающий принадлежность к своему народу и к общности граждан России, проявляющий уважение к своему и другим народам;</w:t>
      </w:r>
    </w:p>
    <w:p w:rsidR="00D375AB" w:rsidRDefault="005A04D1">
      <w:pPr>
        <w:ind w:right="-1"/>
        <w:jc w:val="both"/>
        <w:rPr>
          <w:lang w:val="ru-RU"/>
        </w:rPr>
      </w:pPr>
      <w:r>
        <w:rPr>
          <w:lang w:val="ru-RU"/>
        </w:rPr>
        <w:t xml:space="preserve">-понимающий свою сопричастность к прошлому, настоящему и будущему родного края, своей Родины — </w:t>
      </w:r>
      <w:r>
        <w:rPr>
          <w:lang w:val="ru-RU"/>
        </w:rPr>
        <w:t>России, Российского государства;</w:t>
      </w:r>
    </w:p>
    <w:p w:rsidR="00D375AB" w:rsidRDefault="005A04D1">
      <w:pPr>
        <w:ind w:right="-1"/>
        <w:jc w:val="both"/>
        <w:rPr>
          <w:lang w:val="ru-RU"/>
        </w:rPr>
      </w:pPr>
      <w:r>
        <w:rPr>
          <w:lang w:val="ru-RU"/>
        </w:rPr>
        <w:t>-понимающий значение гражданских символов (государственной символики России, своего региона), праздников, мест почитания героев и защитников Отечества, проявляющий к ним уважение;</w:t>
      </w:r>
    </w:p>
    <w:p w:rsidR="00D375AB" w:rsidRDefault="005A04D1">
      <w:pPr>
        <w:ind w:right="-1"/>
        <w:jc w:val="both"/>
        <w:rPr>
          <w:lang w:val="ru-RU"/>
        </w:rPr>
      </w:pPr>
      <w:r>
        <w:rPr>
          <w:lang w:val="ru-RU"/>
        </w:rPr>
        <w:t>-имеющий первоначальное представление о пра</w:t>
      </w:r>
      <w:r>
        <w:rPr>
          <w:lang w:val="ru-RU"/>
        </w:rPr>
        <w:t>вах и ответственности человека в обществе, гражданских правах и обязанностях;</w:t>
      </w:r>
    </w:p>
    <w:p w:rsidR="00D375AB" w:rsidRDefault="005A04D1">
      <w:pPr>
        <w:ind w:right="-1"/>
        <w:jc w:val="both"/>
        <w:rPr>
          <w:lang w:val="ru-RU"/>
        </w:rPr>
      </w:pPr>
      <w:r>
        <w:rPr>
          <w:lang w:val="ru-RU"/>
        </w:rPr>
        <w:t>-принимающий участие в жизни класса, общеобразовательной организации, в доступной по возрасту социально значимой деятельности.</w:t>
      </w:r>
    </w:p>
    <w:p w:rsidR="00D375AB" w:rsidRDefault="005A04D1">
      <w:pPr>
        <w:ind w:right="-1"/>
        <w:jc w:val="both"/>
        <w:rPr>
          <w:b/>
          <w:lang w:val="ru-RU"/>
        </w:rPr>
      </w:pPr>
      <w:r>
        <w:rPr>
          <w:b/>
          <w:lang w:val="ru-RU"/>
        </w:rPr>
        <w:t>Духовно- нравственное воспитание:</w:t>
      </w:r>
    </w:p>
    <w:p w:rsidR="00D375AB" w:rsidRDefault="005A04D1">
      <w:pPr>
        <w:ind w:right="-1"/>
        <w:jc w:val="both"/>
        <w:rPr>
          <w:lang w:val="ru-RU"/>
        </w:rPr>
      </w:pPr>
      <w:r>
        <w:rPr>
          <w:lang w:val="ru-RU"/>
        </w:rPr>
        <w:t>-уважающий духовн</w:t>
      </w:r>
      <w:r>
        <w:rPr>
          <w:lang w:val="ru-RU"/>
        </w:rPr>
        <w:t>о-нравственную культуру своей семьи, своего народа, семейные ценности с учетом национальной, религиозной принадлежности;</w:t>
      </w:r>
    </w:p>
    <w:p w:rsidR="00D375AB" w:rsidRDefault="005A04D1">
      <w:pPr>
        <w:ind w:right="-1"/>
        <w:jc w:val="both"/>
        <w:rPr>
          <w:lang w:val="ru-RU"/>
        </w:rPr>
      </w:pPr>
      <w:r>
        <w:rPr>
          <w:lang w:val="ru-RU"/>
        </w:rPr>
        <w:t>-сознающий ценность каждой человеческой жизни, признающий индивидуальность и достоинство каждого человека;</w:t>
      </w:r>
    </w:p>
    <w:p w:rsidR="00D375AB" w:rsidRDefault="005A04D1">
      <w:pPr>
        <w:ind w:right="-1"/>
        <w:jc w:val="both"/>
        <w:rPr>
          <w:lang w:val="ru-RU"/>
        </w:rPr>
      </w:pPr>
      <w:r>
        <w:rPr>
          <w:lang w:val="ru-RU"/>
        </w:rPr>
        <w:t xml:space="preserve">-доброжелательный, </w:t>
      </w:r>
      <w:r>
        <w:rPr>
          <w:lang w:val="ru-RU"/>
        </w:rPr>
        <w:t>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D375AB" w:rsidRDefault="005A04D1">
      <w:pPr>
        <w:ind w:right="-1"/>
        <w:jc w:val="both"/>
        <w:rPr>
          <w:lang w:val="ru-RU"/>
        </w:rPr>
      </w:pPr>
      <w:r>
        <w:rPr>
          <w:lang w:val="ru-RU"/>
        </w:rPr>
        <w:t>-умеющий оценивать поступки с позиции их соответствия нравственным нормам, осознающий ответств</w:t>
      </w:r>
      <w:r>
        <w:rPr>
          <w:lang w:val="ru-RU"/>
        </w:rPr>
        <w:t>енность за свои поступки;</w:t>
      </w:r>
    </w:p>
    <w:p w:rsidR="00D375AB" w:rsidRDefault="005A04D1">
      <w:pPr>
        <w:ind w:right="-1"/>
        <w:jc w:val="both"/>
        <w:rPr>
          <w:lang w:val="ru-RU"/>
        </w:rPr>
      </w:pPr>
      <w:r>
        <w:rPr>
          <w:lang w:val="ru-RU"/>
        </w:rPr>
        <w:t>-владеющий представлением о многообразии языкового и культурного пространства России, имеющий первоначальные навыки общения с людьми разных народов, вероисповедания;</w:t>
      </w:r>
    </w:p>
    <w:p w:rsidR="00D375AB" w:rsidRDefault="005A04D1">
      <w:pPr>
        <w:ind w:right="-1"/>
        <w:rPr>
          <w:lang w:val="ru-RU"/>
        </w:rPr>
      </w:pPr>
      <w:r>
        <w:rPr>
          <w:lang w:val="ru-RU"/>
        </w:rPr>
        <w:lastRenderedPageBreak/>
        <w:t>-сознающий нравственную и эстетическую ценность литературы, родн</w:t>
      </w:r>
      <w:r>
        <w:rPr>
          <w:lang w:val="ru-RU"/>
        </w:rPr>
        <w:t>ого языка, русского языка, проявляющий интерес к чтению.</w:t>
      </w:r>
    </w:p>
    <w:p w:rsidR="00D375AB" w:rsidRDefault="005A04D1">
      <w:pPr>
        <w:ind w:right="-1"/>
        <w:rPr>
          <w:b/>
          <w:lang w:val="ru-RU"/>
        </w:rPr>
      </w:pPr>
      <w:r>
        <w:rPr>
          <w:b/>
          <w:lang w:val="ru-RU"/>
        </w:rPr>
        <w:t>Эстетическое воспитание:</w:t>
      </w:r>
    </w:p>
    <w:p w:rsidR="00D375AB" w:rsidRDefault="005A04D1">
      <w:pPr>
        <w:ind w:right="-1"/>
        <w:jc w:val="both"/>
        <w:rPr>
          <w:lang w:val="ru-RU"/>
        </w:rPr>
      </w:pPr>
      <w:r>
        <w:rPr>
          <w:lang w:val="ru-RU"/>
        </w:rPr>
        <w:t>-способный воспринимать и чувствовать прекрасное в быту, природе, искусстве, творчестве людей;</w:t>
      </w:r>
    </w:p>
    <w:p w:rsidR="00D375AB" w:rsidRDefault="005A04D1">
      <w:pPr>
        <w:ind w:right="-1"/>
        <w:jc w:val="both"/>
        <w:rPr>
          <w:lang w:val="ru-RU"/>
        </w:rPr>
      </w:pPr>
      <w:r>
        <w:rPr>
          <w:lang w:val="ru-RU"/>
        </w:rPr>
        <w:t xml:space="preserve">-проявляющий интерес и уважение к отечественной и мировой художественной </w:t>
      </w:r>
      <w:r>
        <w:rPr>
          <w:lang w:val="ru-RU"/>
        </w:rPr>
        <w:t>культуре;</w:t>
      </w:r>
    </w:p>
    <w:p w:rsidR="00D375AB" w:rsidRDefault="005A04D1">
      <w:pPr>
        <w:ind w:right="-1"/>
        <w:jc w:val="both"/>
        <w:rPr>
          <w:lang w:val="ru-RU"/>
        </w:rPr>
      </w:pPr>
      <w:r>
        <w:rPr>
          <w:lang w:val="ru-RU"/>
        </w:rPr>
        <w:t>-проявляющий стремление к самовыражению в разных видах художественной деятельности, искусстве.</w:t>
      </w:r>
    </w:p>
    <w:p w:rsidR="00D375AB" w:rsidRDefault="005A04D1">
      <w:pPr>
        <w:ind w:right="-1"/>
        <w:jc w:val="both"/>
        <w:rPr>
          <w:lang w:val="ru-RU"/>
        </w:rPr>
      </w:pPr>
      <w:r>
        <w:rPr>
          <w:b/>
          <w:lang w:val="ru-RU"/>
        </w:rPr>
        <w:t>Физическое воспитание</w:t>
      </w:r>
      <w:r>
        <w:rPr>
          <w:lang w:val="ru-RU"/>
        </w:rPr>
        <w:t>, формирование культуры здоровья и эмоционального благополучия:</w:t>
      </w:r>
    </w:p>
    <w:p w:rsidR="00D375AB" w:rsidRDefault="005A04D1">
      <w:pPr>
        <w:ind w:right="-1"/>
        <w:jc w:val="both"/>
        <w:rPr>
          <w:lang w:val="ru-RU"/>
        </w:rPr>
      </w:pPr>
      <w:r>
        <w:rPr>
          <w:lang w:val="ru-RU"/>
        </w:rPr>
        <w:t xml:space="preserve">-бережно относящийся к физическому здоровью, соблюдающий основные </w:t>
      </w:r>
      <w:r>
        <w:rPr>
          <w:lang w:val="ru-RU"/>
        </w:rPr>
        <w:t>правила здорового и безопасного для себя и других людей образа жизни, в том числе в информационной среде;</w:t>
      </w:r>
    </w:p>
    <w:p w:rsidR="00D375AB" w:rsidRDefault="005A04D1">
      <w:pPr>
        <w:ind w:right="-1"/>
        <w:jc w:val="both"/>
        <w:rPr>
          <w:lang w:val="ru-RU"/>
        </w:rPr>
      </w:pPr>
      <w:r>
        <w:rPr>
          <w:lang w:val="ru-RU"/>
        </w:rPr>
        <w:t>-владеющий основными навыками личной и общественной гигиены, безопасного поведения в быту, природе, обществе;</w:t>
      </w:r>
    </w:p>
    <w:p w:rsidR="00D375AB" w:rsidRDefault="005A04D1">
      <w:pPr>
        <w:ind w:right="-1"/>
        <w:jc w:val="both"/>
        <w:rPr>
          <w:lang w:val="ru-RU"/>
        </w:rPr>
      </w:pPr>
      <w:r>
        <w:rPr>
          <w:lang w:val="ru-RU"/>
        </w:rPr>
        <w:t xml:space="preserve">-ориентированный на физическое развитие </w:t>
      </w:r>
      <w:r>
        <w:rPr>
          <w:lang w:val="ru-RU"/>
        </w:rPr>
        <w:t>с учетом возможностей здоровья, занятия физкультурой и спортом;</w:t>
      </w:r>
    </w:p>
    <w:p w:rsidR="00D375AB" w:rsidRDefault="005A04D1">
      <w:pPr>
        <w:ind w:right="-1"/>
        <w:jc w:val="both"/>
        <w:rPr>
          <w:lang w:val="ru-RU"/>
        </w:rPr>
      </w:pPr>
      <w:r>
        <w:rPr>
          <w:lang w:val="ru-RU"/>
        </w:rPr>
        <w:t>-сознающий и принимающий свою половую принадлежность, соответствующие ей психофизические и поведенческие особенности с учетом возраста.</w:t>
      </w:r>
    </w:p>
    <w:p w:rsidR="00D375AB" w:rsidRDefault="005A04D1">
      <w:pPr>
        <w:ind w:right="-1"/>
        <w:jc w:val="both"/>
        <w:rPr>
          <w:b/>
          <w:lang w:val="ru-RU"/>
        </w:rPr>
      </w:pPr>
      <w:r>
        <w:rPr>
          <w:b/>
          <w:lang w:val="ru-RU"/>
        </w:rPr>
        <w:t>Трудовое воспитание:</w:t>
      </w:r>
    </w:p>
    <w:p w:rsidR="00D375AB" w:rsidRDefault="005A04D1">
      <w:pPr>
        <w:ind w:right="-1"/>
        <w:jc w:val="both"/>
        <w:rPr>
          <w:lang w:val="ru-RU"/>
        </w:rPr>
      </w:pPr>
      <w:r>
        <w:rPr>
          <w:lang w:val="ru-RU"/>
        </w:rPr>
        <w:t>-сознающий ценность труда в жизни ч</w:t>
      </w:r>
      <w:r>
        <w:rPr>
          <w:lang w:val="ru-RU"/>
        </w:rPr>
        <w:t>еловека, семьи, общества;</w:t>
      </w:r>
    </w:p>
    <w:p w:rsidR="00D375AB" w:rsidRDefault="005A04D1">
      <w:pPr>
        <w:ind w:right="-1"/>
        <w:jc w:val="both"/>
        <w:rPr>
          <w:lang w:val="ru-RU"/>
        </w:rPr>
      </w:pPr>
      <w:r>
        <w:rPr>
          <w:lang w:val="ru-RU"/>
        </w:rPr>
        <w:t>-проявляющий уважение к труду, людям труда, бережное отношение к результатам труда, ответственное потребление;</w:t>
      </w:r>
    </w:p>
    <w:p w:rsidR="00D375AB" w:rsidRDefault="005A04D1">
      <w:pPr>
        <w:ind w:right="-1"/>
        <w:jc w:val="both"/>
        <w:rPr>
          <w:lang w:val="ru-RU"/>
        </w:rPr>
      </w:pPr>
      <w:r>
        <w:rPr>
          <w:lang w:val="ru-RU"/>
        </w:rPr>
        <w:t>-проявляющий интерес к разным профессиям;</w:t>
      </w:r>
    </w:p>
    <w:p w:rsidR="00D375AB" w:rsidRDefault="005A04D1">
      <w:pPr>
        <w:ind w:right="-1"/>
        <w:jc w:val="both"/>
        <w:rPr>
          <w:lang w:val="ru-RU"/>
        </w:rPr>
      </w:pPr>
      <w:r>
        <w:rPr>
          <w:lang w:val="ru-RU"/>
        </w:rPr>
        <w:t>-участвующий в различных видах доступного по возрасту труда, трудовой деятель</w:t>
      </w:r>
      <w:r>
        <w:rPr>
          <w:lang w:val="ru-RU"/>
        </w:rPr>
        <w:t>ности.</w:t>
      </w:r>
    </w:p>
    <w:p w:rsidR="00D375AB" w:rsidRDefault="005A04D1">
      <w:pPr>
        <w:ind w:right="-1"/>
        <w:jc w:val="both"/>
        <w:rPr>
          <w:b/>
          <w:lang w:val="ru-RU"/>
        </w:rPr>
      </w:pPr>
      <w:r>
        <w:rPr>
          <w:b/>
          <w:lang w:val="ru-RU"/>
        </w:rPr>
        <w:t>Экологическое воспитание:</w:t>
      </w:r>
    </w:p>
    <w:p w:rsidR="00D375AB" w:rsidRDefault="005A04D1">
      <w:pPr>
        <w:ind w:right="-1"/>
        <w:jc w:val="both"/>
        <w:rPr>
          <w:lang w:val="ru-RU"/>
        </w:rPr>
      </w:pPr>
      <w:r>
        <w:rPr>
          <w:lang w:val="ru-RU"/>
        </w:rPr>
        <w:t>-понимающий ценность природы, зависимость жизни людей от природы, влияние людей на природу, окружающую среду;</w:t>
      </w:r>
    </w:p>
    <w:p w:rsidR="00D375AB" w:rsidRDefault="005A04D1">
      <w:pPr>
        <w:ind w:right="-1"/>
        <w:jc w:val="both"/>
        <w:rPr>
          <w:lang w:val="ru-RU"/>
        </w:rPr>
      </w:pPr>
      <w:r>
        <w:rPr>
          <w:lang w:val="ru-RU"/>
        </w:rPr>
        <w:t>-проявляющий любовь и бережное отношение к природе, неприятие действий, приносящих вред природе, особенно живым с</w:t>
      </w:r>
      <w:r>
        <w:rPr>
          <w:lang w:val="ru-RU"/>
        </w:rPr>
        <w:t>уществам;</w:t>
      </w:r>
    </w:p>
    <w:p w:rsidR="00D375AB" w:rsidRDefault="005A04D1">
      <w:pPr>
        <w:ind w:right="-1"/>
        <w:jc w:val="both"/>
        <w:rPr>
          <w:lang w:val="ru-RU"/>
        </w:rPr>
      </w:pPr>
      <w:r>
        <w:rPr>
          <w:lang w:val="ru-RU"/>
        </w:rPr>
        <w:t>-выражающий готовность в своей деятельности придерживаться экологических норм.</w:t>
      </w:r>
    </w:p>
    <w:p w:rsidR="00D375AB" w:rsidRDefault="005A04D1">
      <w:pPr>
        <w:ind w:right="-1"/>
        <w:jc w:val="both"/>
        <w:rPr>
          <w:b/>
          <w:lang w:val="ru-RU"/>
        </w:rPr>
      </w:pPr>
      <w:r>
        <w:rPr>
          <w:b/>
          <w:lang w:val="ru-RU"/>
        </w:rPr>
        <w:t>Ценность  научного познания:</w:t>
      </w:r>
    </w:p>
    <w:p w:rsidR="00D375AB" w:rsidRDefault="005A04D1">
      <w:pPr>
        <w:ind w:right="-1"/>
        <w:jc w:val="both"/>
        <w:rPr>
          <w:lang w:val="ru-RU"/>
        </w:rPr>
      </w:pPr>
      <w:r>
        <w:rPr>
          <w:lang w:val="ru-RU"/>
        </w:rPr>
        <w:t>-выражающий познавательные интересы, активность, любознательность и самостоятельность в познании, интерес и уважение к научным знаниям, на</w:t>
      </w:r>
      <w:r>
        <w:rPr>
          <w:lang w:val="ru-RU"/>
        </w:rPr>
        <w:t>уке;</w:t>
      </w:r>
    </w:p>
    <w:p w:rsidR="00D375AB" w:rsidRDefault="005A04D1">
      <w:pPr>
        <w:ind w:right="-1"/>
        <w:jc w:val="both"/>
        <w:rPr>
          <w:lang w:val="ru-RU"/>
        </w:rPr>
      </w:pPr>
      <w:r>
        <w:rPr>
          <w:lang w:val="ru-RU"/>
        </w:rPr>
        <w:t>-обладающий первоначальным представлением о природных и социальных объектах, многообразии объектов и явлений природы, связи живой и неживой природы, о науке, научном знании;</w:t>
      </w:r>
    </w:p>
    <w:p w:rsidR="00D375AB" w:rsidRDefault="005A04D1">
      <w:pPr>
        <w:ind w:right="-1"/>
        <w:jc w:val="both"/>
        <w:rPr>
          <w:lang w:val="ru-RU"/>
        </w:rPr>
      </w:pPr>
      <w:r>
        <w:rPr>
          <w:lang w:val="ru-RU"/>
        </w:rPr>
        <w:t xml:space="preserve">-имеющий первоначальные навыки наблюдений, систематизации и осмысления опыта </w:t>
      </w:r>
      <w:r>
        <w:rPr>
          <w:lang w:val="ru-RU"/>
        </w:rPr>
        <w:t>в естественно-научной и гуманитарной областях знания.</w:t>
      </w:r>
    </w:p>
    <w:p w:rsidR="00D375AB" w:rsidRDefault="005A04D1">
      <w:pPr>
        <w:ind w:right="-1"/>
        <w:rPr>
          <w:b/>
          <w:lang w:val="ru-RU"/>
        </w:rPr>
      </w:pPr>
      <w:r>
        <w:rPr>
          <w:b/>
          <w:lang w:val="ru-RU"/>
        </w:rPr>
        <w:t>2. Содержательный раздел</w:t>
      </w:r>
    </w:p>
    <w:p w:rsidR="00D375AB" w:rsidRDefault="005A04D1">
      <w:pPr>
        <w:ind w:right="-1"/>
        <w:rPr>
          <w:lang w:val="ru-RU"/>
        </w:rPr>
      </w:pPr>
      <w:r>
        <w:rPr>
          <w:lang w:val="ru-RU"/>
        </w:rPr>
        <w:t>2.1. Уклад образовательной организации</w:t>
      </w:r>
    </w:p>
    <w:p w:rsidR="00D375AB" w:rsidRDefault="005A04D1">
      <w:pPr>
        <w:ind w:right="-1"/>
        <w:jc w:val="both"/>
        <w:rPr>
          <w:lang w:val="ru-RU"/>
        </w:rPr>
      </w:pPr>
      <w:r>
        <w:rPr>
          <w:lang w:val="ru-RU"/>
        </w:rPr>
        <w:t>В данном разделе раскрываются основные особенности уклада МБОУ Верхнесоленовской</w:t>
      </w:r>
      <w:r>
        <w:rPr>
          <w:lang w:val="ru-RU"/>
        </w:rPr>
        <w:t xml:space="preserve"> </w:t>
      </w:r>
      <w:r>
        <w:rPr>
          <w:lang w:val="ru-RU"/>
        </w:rPr>
        <w:t xml:space="preserve"> СОШ. Уклад, или порядок, жизни школы аккумулирует ключевые характеристики, определяющие особенности воспитательного процесса. Уклад МБОУ Верхнесоленовской</w:t>
      </w:r>
      <w:r>
        <w:rPr>
          <w:lang w:val="ru-RU"/>
        </w:rPr>
        <w:t xml:space="preserve"> </w:t>
      </w:r>
      <w:r>
        <w:rPr>
          <w:lang w:val="ru-RU"/>
        </w:rPr>
        <w:t xml:space="preserve"> СОШ  удерживает ценности, принципы, нравственную культуру взаимоотношений, традиции воспитания, в о</w:t>
      </w:r>
      <w:r>
        <w:rPr>
          <w:lang w:val="ru-RU"/>
        </w:rPr>
        <w:t>снове которых лежат российские базовые ценности, определяет условия и средства воспитания, отражающие самобытный облик МБОУ Верхнесоленовской</w:t>
      </w:r>
      <w:r>
        <w:rPr>
          <w:lang w:val="ru-RU"/>
        </w:rPr>
        <w:t xml:space="preserve"> </w:t>
      </w:r>
      <w:r>
        <w:rPr>
          <w:lang w:val="ru-RU"/>
        </w:rPr>
        <w:t xml:space="preserve"> СОШ  и ее репутацию в окружающем образовательном пространстве, социуме.</w:t>
      </w:r>
    </w:p>
    <w:p w:rsidR="00D375AB" w:rsidRDefault="005A04D1">
      <w:pPr>
        <w:ind w:right="-1"/>
        <w:jc w:val="both"/>
        <w:rPr>
          <w:lang w:val="ru-RU"/>
        </w:rPr>
      </w:pPr>
      <w:r>
        <w:rPr>
          <w:lang w:val="ru-RU"/>
        </w:rPr>
        <w:t>Характеристики уклада, особенности услови</w:t>
      </w:r>
      <w:r>
        <w:rPr>
          <w:lang w:val="ru-RU"/>
        </w:rPr>
        <w:t>й воспитания в МБОУ Верхнесоленовской</w:t>
      </w:r>
      <w:r>
        <w:rPr>
          <w:lang w:val="ru-RU"/>
        </w:rPr>
        <w:t xml:space="preserve"> </w:t>
      </w:r>
      <w:r>
        <w:rPr>
          <w:lang w:val="ru-RU"/>
        </w:rPr>
        <w:t xml:space="preserve"> СОШ </w:t>
      </w:r>
    </w:p>
    <w:p w:rsidR="00D375AB" w:rsidRDefault="005A04D1">
      <w:pPr>
        <w:ind w:right="-1"/>
        <w:jc w:val="both"/>
        <w:rPr>
          <w:lang w:val="ru-RU"/>
        </w:rPr>
      </w:pPr>
      <w:r>
        <w:rPr>
          <w:lang w:val="ru-RU"/>
        </w:rPr>
        <w:t>МБОУ Верхнесоленовской</w:t>
      </w:r>
      <w:r>
        <w:rPr>
          <w:lang w:val="ru-RU"/>
        </w:rPr>
        <w:t xml:space="preserve"> </w:t>
      </w:r>
      <w:r>
        <w:rPr>
          <w:lang w:val="ru-RU"/>
        </w:rPr>
        <w:t xml:space="preserve"> СОШ (далее – школа) - это сельская школа, удаленная от культурных и научных центров, спортивных школ и школ искусств. В ней обучаются </w:t>
      </w:r>
      <w:r>
        <w:rPr>
          <w:lang w:val="ru-RU"/>
        </w:rPr>
        <w:t>244</w:t>
      </w:r>
      <w:r>
        <w:rPr>
          <w:lang w:val="ru-RU"/>
        </w:rPr>
        <w:t xml:space="preserve"> учащихся. Есть </w:t>
      </w:r>
      <w:r>
        <w:rPr>
          <w:lang w:val="ru-RU"/>
        </w:rPr>
        <w:t xml:space="preserve"> </w:t>
      </w:r>
      <w:r>
        <w:rPr>
          <w:lang w:val="ru-RU"/>
        </w:rPr>
        <w:t>ставки социального педагога, психо</w:t>
      </w:r>
      <w:r>
        <w:rPr>
          <w:lang w:val="ru-RU"/>
        </w:rPr>
        <w:t xml:space="preserve">лога, качество сети Интернет невысокое и др. Данные факторы не могут не вносить особенности в воспитательный процесс. Но следствием этого являются и положительные стороны. </w:t>
      </w:r>
    </w:p>
    <w:p w:rsidR="00D375AB" w:rsidRDefault="005A04D1">
      <w:pPr>
        <w:ind w:right="-1"/>
        <w:jc w:val="both"/>
        <w:rPr>
          <w:lang w:val="ru-RU"/>
        </w:rPr>
      </w:pPr>
      <w:r>
        <w:rPr>
          <w:lang w:val="ru-RU"/>
        </w:rPr>
        <w:lastRenderedPageBreak/>
        <w:t>Социокультурная среда поселка более консервативна и традиционна, чем в городе, сохр</w:t>
      </w:r>
      <w:r>
        <w:rPr>
          <w:lang w:val="ru-RU"/>
        </w:rPr>
        <w:t>аняется внутреннее духовное богатство, бережное отношение к Родине и природе. Сельская природная среда естественна и приближена к людям. Наш школьник воспринимает природу как естественную среду собственного обитания.</w:t>
      </w:r>
    </w:p>
    <w:p w:rsidR="00D375AB" w:rsidRDefault="005A04D1">
      <w:pPr>
        <w:ind w:right="-1"/>
        <w:jc w:val="both"/>
        <w:rPr>
          <w:lang w:val="ru-RU"/>
        </w:rPr>
      </w:pPr>
      <w:r>
        <w:rPr>
          <w:lang w:val="ru-RU"/>
        </w:rPr>
        <w:t xml:space="preserve"> Сельская школа, объединяя интеллигенци</w:t>
      </w:r>
      <w:r>
        <w:rPr>
          <w:lang w:val="ru-RU"/>
        </w:rPr>
        <w:t>ю, является не только образовательным, но и культурным центром села.</w:t>
      </w:r>
    </w:p>
    <w:p w:rsidR="00D375AB" w:rsidRDefault="005A04D1">
      <w:pPr>
        <w:ind w:right="-1"/>
        <w:jc w:val="both"/>
        <w:rPr>
          <w:lang w:val="ru-RU"/>
        </w:rPr>
      </w:pPr>
      <w:r>
        <w:rPr>
          <w:lang w:val="ru-RU"/>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w:t>
      </w:r>
      <w:r>
        <w:rPr>
          <w:lang w:val="ru-RU"/>
        </w:rPr>
        <w:t>циям, почитание старших, уважение к людям труда, взаимопомощь. Многие педагоги школы родились в нашем поселке, учились в этой школе, теперь работают в ней. Знают личностные особенности, бытовые условия жизни друг друга, отношения в семьях, что способствуют</w:t>
      </w:r>
      <w:r>
        <w:rPr>
          <w:lang w:val="ru-RU"/>
        </w:rPr>
        <w:t xml:space="preserve"> установлению доброжелательных и доверительных отношений между педагогами, школьниками и их родителями. </w:t>
      </w:r>
    </w:p>
    <w:p w:rsidR="00D375AB" w:rsidRDefault="005A04D1">
      <w:pPr>
        <w:ind w:right="-1"/>
        <w:jc w:val="both"/>
        <w:rPr>
          <w:lang w:val="ru-RU"/>
        </w:rPr>
      </w:pPr>
      <w:r>
        <w:rPr>
          <w:lang w:val="ru-RU"/>
        </w:rPr>
        <w:t>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w:t>
      </w:r>
      <w:r>
        <w:rPr>
          <w:lang w:val="ru-RU"/>
        </w:rPr>
        <w:t xml:space="preserve">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D375AB" w:rsidRDefault="005A04D1">
      <w:pPr>
        <w:ind w:right="-1"/>
        <w:jc w:val="both"/>
        <w:rPr>
          <w:lang w:val="ru-RU"/>
        </w:rPr>
      </w:pPr>
      <w:r>
        <w:rPr>
          <w:lang w:val="ru-RU"/>
        </w:rPr>
        <w:t xml:space="preserve">   Таким образом, создавая условия для ребенка по выбору форм, способов самореализ</w:t>
      </w:r>
      <w:r>
        <w:rPr>
          <w:lang w:val="ru-RU"/>
        </w:rPr>
        <w:t xml:space="preserve">ации на основе освоения общечеловеческих ценностей, учитываем особенности сельской школы. </w:t>
      </w:r>
    </w:p>
    <w:p w:rsidR="00D375AB" w:rsidRDefault="005A04D1">
      <w:pPr>
        <w:ind w:right="-1"/>
        <w:jc w:val="both"/>
        <w:rPr>
          <w:lang w:val="ru-RU"/>
        </w:rPr>
      </w:pPr>
      <w:r>
        <w:rPr>
          <w:lang w:val="ru-RU"/>
        </w:rPr>
        <w:t xml:space="preserve">    В процессе воспитания сотрудничаем с Домом культуры х. Верхнесоленный, администрацией Веселовского МО, КДН и ЗП, ПДН ОВД Веселовского района. Принимаем участие в</w:t>
      </w:r>
      <w:r>
        <w:rPr>
          <w:lang w:val="ru-RU"/>
        </w:rPr>
        <w:t xml:space="preserve"> проектах, конкурсах и мероприятиях МБУДО Центр детского творчества РДПОО «Созвездие планет», ДЮСШ п.Веселый и др.  Начали принимать участие в проектах Российского движения школьников. </w:t>
      </w:r>
    </w:p>
    <w:p w:rsidR="00D375AB" w:rsidRDefault="005A04D1">
      <w:pPr>
        <w:ind w:right="-1"/>
        <w:jc w:val="both"/>
        <w:rPr>
          <w:lang w:val="ru-RU"/>
        </w:rPr>
      </w:pPr>
      <w:r>
        <w:rPr>
          <w:lang w:val="ru-RU"/>
        </w:rPr>
        <w:t xml:space="preserve">    В школе функционируют отряды Юного защитника правопорядка, волонте</w:t>
      </w:r>
      <w:r>
        <w:rPr>
          <w:lang w:val="ru-RU"/>
        </w:rPr>
        <w:t>ров, Дружина юного пожарного. Работает школьный музей Боевой и Трудовой славы.</w:t>
      </w:r>
    </w:p>
    <w:p w:rsidR="00D375AB" w:rsidRDefault="005A04D1">
      <w:pPr>
        <w:ind w:right="-1"/>
        <w:jc w:val="both"/>
        <w:rPr>
          <w:lang w:val="ru-RU"/>
        </w:rPr>
      </w:pPr>
      <w:r>
        <w:rPr>
          <w:lang w:val="ru-RU"/>
        </w:rPr>
        <w:t>МБОУ КИРОВСКАЯ СОШ является средней общеобразовательной школой, численность обучающихся на 1 сентября 2025 года составляет 66 человек, численность педагогического коллектива – 1</w:t>
      </w:r>
      <w:r>
        <w:rPr>
          <w:lang w:val="ru-RU"/>
        </w:rPr>
        <w:t>5 человек. Обучение ведётся с 1 по 11 класс по трем уровням образования: начальное общее образование, основное общее образование, среднее общее образование. Контингент обучающихся и их родителей формировался из жильцов, заселяющих поселок. В основном это б</w:t>
      </w:r>
      <w:r>
        <w:rPr>
          <w:lang w:val="ru-RU"/>
        </w:rPr>
        <w:t xml:space="preserve">лагополучные полные семьи. </w:t>
      </w:r>
    </w:p>
    <w:p w:rsidR="00D375AB" w:rsidRDefault="005A04D1">
      <w:pPr>
        <w:ind w:right="-1"/>
        <w:jc w:val="both"/>
        <w:rPr>
          <w:lang w:val="ru-RU"/>
        </w:rPr>
      </w:pPr>
      <w:r>
        <w:rPr>
          <w:lang w:val="ru-RU"/>
        </w:rPr>
        <w:t>Состав обучающихся школы неоднороден и различается:</w:t>
      </w:r>
    </w:p>
    <w:p w:rsidR="00D375AB" w:rsidRDefault="005A04D1">
      <w:pPr>
        <w:ind w:right="-1"/>
        <w:jc w:val="both"/>
        <w:rPr>
          <w:lang w:val="ru-RU"/>
        </w:rPr>
      </w:pPr>
      <w:r>
        <w:rPr>
          <w:lang w:val="ru-RU"/>
        </w:rPr>
        <w:t>-по учебным возможностям, которые зависят от общего развития ребенка и его уровня подготовки к обучению в школе. Имеются обучающиеся с ОВЗ, которые обучаются инклюзивно в общео</w:t>
      </w:r>
      <w:r>
        <w:rPr>
          <w:lang w:val="ru-RU"/>
        </w:rPr>
        <w:t>бразовательных классах, а также в отдельных классах по программам коррекционно-развивающей направленности;</w:t>
      </w:r>
    </w:p>
    <w:p w:rsidR="00D375AB" w:rsidRDefault="005A04D1">
      <w:pPr>
        <w:ind w:right="-1"/>
        <w:jc w:val="both"/>
        <w:rPr>
          <w:lang w:val="ru-RU"/>
        </w:rPr>
      </w:pPr>
      <w:r>
        <w:rPr>
          <w:lang w:val="ru-RU"/>
        </w:rPr>
        <w:t>-по социальному статусу. Присутствуют обучающиеся с неблагополучием, с девиантным поведением, есть дети, состоящие на различных видах учета;</w:t>
      </w:r>
    </w:p>
    <w:p w:rsidR="00D375AB" w:rsidRDefault="005A04D1">
      <w:pPr>
        <w:ind w:right="-1"/>
        <w:jc w:val="both"/>
        <w:rPr>
          <w:lang w:val="ru-RU"/>
        </w:rPr>
      </w:pPr>
      <w:r>
        <w:rPr>
          <w:lang w:val="ru-RU"/>
        </w:rPr>
        <w:t xml:space="preserve">-по </w:t>
      </w:r>
      <w:r>
        <w:rPr>
          <w:lang w:val="ru-RU"/>
        </w:rPr>
        <w:t>национальной принадлежности, которая определяется многонациональностью жителей микрорайона школы.</w:t>
      </w:r>
    </w:p>
    <w:p w:rsidR="00D375AB" w:rsidRDefault="005A04D1">
      <w:pPr>
        <w:ind w:right="-1"/>
        <w:jc w:val="both"/>
        <w:rPr>
          <w:lang w:val="ru-RU"/>
        </w:rPr>
      </w:pPr>
      <w:r>
        <w:rPr>
          <w:lang w:val="ru-RU"/>
        </w:rPr>
        <w:t>Источниками положительного влияния на детей являются, прежде всего, педагоги школы, которые грамотно организуют образовательный процесс, о чем свидетельствует</w:t>
      </w:r>
      <w:r>
        <w:rPr>
          <w:lang w:val="ru-RU"/>
        </w:rPr>
        <w:t xml:space="preserve"> позитивная динамика результатов деятельности по обеспечению качества образования. Команда администрации имеет достаточно большой управленческий опыт и квалификацию. Педагоги школы — специалисты с продуктивным опытом педагогической практики и молодые педаг</w:t>
      </w:r>
      <w:r>
        <w:rPr>
          <w:lang w:val="ru-RU"/>
        </w:rPr>
        <w:t>оги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w:t>
      </w:r>
    </w:p>
    <w:p w:rsidR="00D375AB" w:rsidRDefault="005A04D1">
      <w:pPr>
        <w:ind w:right="-1"/>
        <w:jc w:val="both"/>
        <w:rPr>
          <w:lang w:val="ru-RU"/>
        </w:rPr>
      </w:pPr>
      <w:r>
        <w:rPr>
          <w:lang w:val="ru-RU"/>
        </w:rPr>
        <w:t>Возможные отрицательные источники влияни</w:t>
      </w:r>
      <w:r>
        <w:rPr>
          <w:lang w:val="ru-RU"/>
        </w:rPr>
        <w:t>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w:t>
      </w:r>
    </w:p>
    <w:p w:rsidR="00D375AB" w:rsidRDefault="005A04D1">
      <w:pPr>
        <w:ind w:right="-1"/>
        <w:jc w:val="both"/>
        <w:rPr>
          <w:lang w:val="ru-RU"/>
        </w:rPr>
      </w:pPr>
      <w:r>
        <w:rPr>
          <w:lang w:val="ru-RU"/>
        </w:rPr>
        <w:lastRenderedPageBreak/>
        <w:t>В поселке имеются детский сад, сельская библиотека, сельский клуб. Сельская  библиотека в</w:t>
      </w:r>
      <w:r>
        <w:rPr>
          <w:lang w:val="ru-RU"/>
        </w:rPr>
        <w:t xml:space="preserve"> истекшем учебном году регулярно проводила библиотечные уроки для учеников нашей школы. </w:t>
      </w:r>
    </w:p>
    <w:p w:rsidR="00D375AB" w:rsidRDefault="005A04D1">
      <w:pPr>
        <w:ind w:right="-1"/>
        <w:jc w:val="both"/>
        <w:rPr>
          <w:lang w:val="ru-RU"/>
        </w:rPr>
      </w:pPr>
      <w:r>
        <w:rPr>
          <w:lang w:val="ru-RU"/>
        </w:rPr>
        <w:t>На 202</w:t>
      </w:r>
      <w:r>
        <w:rPr>
          <w:lang w:val="ru-RU"/>
        </w:rPr>
        <w:t>5</w:t>
      </w:r>
      <w:r>
        <w:rPr>
          <w:lang w:val="ru-RU"/>
        </w:rPr>
        <w:t>/2</w:t>
      </w:r>
      <w:r>
        <w:rPr>
          <w:lang w:val="ru-RU"/>
        </w:rPr>
        <w:t>6</w:t>
      </w:r>
      <w:r>
        <w:rPr>
          <w:lang w:val="ru-RU"/>
        </w:rPr>
        <w:t xml:space="preserve"> учебный год школа заключила социальное партнерство с МУБ ЦТ «Веселовский».</w:t>
      </w:r>
    </w:p>
    <w:p w:rsidR="00D375AB" w:rsidRDefault="005A04D1">
      <w:pPr>
        <w:ind w:right="-1"/>
        <w:jc w:val="both"/>
        <w:rPr>
          <w:lang w:val="ru-RU"/>
        </w:rPr>
      </w:pPr>
      <w:r>
        <w:rPr>
          <w:lang w:val="ru-RU"/>
        </w:rPr>
        <w:t>Цель</w:t>
      </w:r>
      <w:r>
        <w:rPr>
          <w:lang w:val="ru-RU"/>
        </w:rPr>
        <w:t xml:space="preserve"> </w:t>
      </w:r>
      <w:r>
        <w:rPr>
          <w:lang w:val="ru-RU"/>
        </w:rPr>
        <w:t>МБОУ Верхнесоленовской</w:t>
      </w:r>
      <w:r>
        <w:rPr>
          <w:lang w:val="ru-RU"/>
        </w:rPr>
        <w:t xml:space="preserve"> </w:t>
      </w:r>
      <w:r>
        <w:rPr>
          <w:lang w:val="ru-RU"/>
        </w:rPr>
        <w:t xml:space="preserve"> СОШ  в самосознании педагогического коллектива: восп</w:t>
      </w:r>
      <w:r>
        <w:rPr>
          <w:lang w:val="ru-RU"/>
        </w:rPr>
        <w:t>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r>
        <w:rPr>
          <w:lang w:val="ru-RU"/>
        </w:rPr>
        <w:t>.</w:t>
      </w:r>
    </w:p>
    <w:p w:rsidR="00D375AB" w:rsidRDefault="005A04D1">
      <w:pPr>
        <w:ind w:right="-1"/>
        <w:jc w:val="both"/>
        <w:rPr>
          <w:lang w:val="ru-RU"/>
        </w:rPr>
      </w:pPr>
      <w:r>
        <w:rPr>
          <w:lang w:val="ru-RU"/>
        </w:rPr>
        <w:t>В нашей школе есть свои традиции: линейка, посвященная Дню знаний и Последнему звонку, день самоуправления в честь Дня учителя, новогодние огоньки, вечера посвященные Дню  защитники Отечества, «8 Марта», «Вечер встреч выпускников», мероприятия ко Дню Поб</w:t>
      </w:r>
      <w:r>
        <w:rPr>
          <w:lang w:val="ru-RU"/>
        </w:rPr>
        <w:t>еды. Основные традиции воспитания в МБОУ Верхнесоленовской</w:t>
      </w:r>
      <w:r>
        <w:rPr>
          <w:lang w:val="ru-RU"/>
        </w:rPr>
        <w:t xml:space="preserve"> </w:t>
      </w:r>
      <w:r>
        <w:rPr>
          <w:lang w:val="ru-RU"/>
        </w:rPr>
        <w:t xml:space="preserve"> СОШ:</w:t>
      </w:r>
    </w:p>
    <w:p w:rsidR="00D375AB" w:rsidRDefault="005A04D1">
      <w:pPr>
        <w:ind w:right="-1"/>
        <w:jc w:val="both"/>
        <w:rPr>
          <w:lang w:val="ru-RU"/>
        </w:rPr>
      </w:pPr>
      <w:r>
        <w:rPr>
          <w:lang w:val="ru-RU"/>
        </w:rPr>
        <w:t>-стержнем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педагогических работников;</w:t>
      </w:r>
    </w:p>
    <w:p w:rsidR="00D375AB" w:rsidRDefault="005A04D1">
      <w:pPr>
        <w:ind w:right="-1"/>
        <w:jc w:val="both"/>
        <w:rPr>
          <w:lang w:val="ru-RU"/>
        </w:rPr>
      </w:pPr>
      <w:r>
        <w:rPr>
          <w:lang w:val="ru-RU"/>
        </w:rPr>
        <w:t>-важной чертой к</w:t>
      </w:r>
      <w:r>
        <w:rPr>
          <w:lang w:val="ru-RU"/>
        </w:rPr>
        <w:t>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D375AB" w:rsidRDefault="005A04D1">
      <w:pPr>
        <w:ind w:right="-1"/>
        <w:jc w:val="both"/>
        <w:rPr>
          <w:lang w:val="ru-RU"/>
        </w:rPr>
      </w:pPr>
      <w:r>
        <w:rPr>
          <w:lang w:val="ru-RU"/>
        </w:rPr>
        <w:t>-в школ</w:t>
      </w:r>
      <w:r>
        <w:rPr>
          <w:lang w:val="ru-RU"/>
        </w:rPr>
        <w:t>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D375AB" w:rsidRDefault="005A04D1">
      <w:pPr>
        <w:ind w:right="-1"/>
        <w:rPr>
          <w:lang w:val="ru-RU"/>
        </w:rPr>
      </w:pPr>
      <w:r>
        <w:rPr>
          <w:lang w:val="ru-RU"/>
        </w:rPr>
        <w:t>-в проведении общешкольных дел отсутствует соревновательность между классами, поощряется констру</w:t>
      </w:r>
      <w:r>
        <w:rPr>
          <w:lang w:val="ru-RU"/>
        </w:rPr>
        <w:t>ктивное межвозрастное взаимодействие обучающихся, а также их социальная активность;</w:t>
      </w:r>
    </w:p>
    <w:p w:rsidR="00D375AB" w:rsidRDefault="005A04D1">
      <w:pPr>
        <w:ind w:right="-1"/>
        <w:rPr>
          <w:lang w:val="ru-RU"/>
        </w:rPr>
      </w:pPr>
      <w:r>
        <w:rPr>
          <w:lang w:val="ru-RU"/>
        </w:rPr>
        <w:t>-педагогические работники школы ориентируются на формирование коллективов в рамках школьных классов, кружков, студий, секций и иных детских объединений, на установление в н</w:t>
      </w:r>
      <w:r>
        <w:rPr>
          <w:lang w:val="ru-RU"/>
        </w:rPr>
        <w:t>их доброжелательных и товарищеских взаимоотношений;</w:t>
      </w:r>
    </w:p>
    <w:p w:rsidR="00D375AB" w:rsidRDefault="005A04D1">
      <w:pPr>
        <w:ind w:right="-1"/>
        <w:rPr>
          <w:lang w:val="ru-RU"/>
        </w:rPr>
      </w:pPr>
      <w:r>
        <w:rPr>
          <w:lang w:val="ru-RU"/>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w:t>
      </w:r>
      <w:r>
        <w:rPr>
          <w:lang w:val="ru-RU"/>
        </w:rPr>
        <w:t>ции.</w:t>
      </w:r>
    </w:p>
    <w:p w:rsidR="00D375AB" w:rsidRDefault="00D375AB">
      <w:pPr>
        <w:ind w:right="-1"/>
        <w:rPr>
          <w:lang w:val="ru-RU"/>
        </w:rPr>
      </w:pPr>
    </w:p>
    <w:p w:rsidR="00D375AB" w:rsidRDefault="005A04D1">
      <w:pPr>
        <w:ind w:right="-1"/>
        <w:jc w:val="both"/>
        <w:rPr>
          <w:lang w:val="ru-RU"/>
        </w:rPr>
      </w:pPr>
      <w:r>
        <w:rPr>
          <w:lang w:val="ru-RU"/>
        </w:rPr>
        <w:t>Значимые для воспитания всероссийские проекты и программы, в которых МБОУ Верхнесоленовской</w:t>
      </w:r>
      <w:r>
        <w:rPr>
          <w:lang w:val="ru-RU"/>
        </w:rPr>
        <w:t xml:space="preserve"> </w:t>
      </w:r>
      <w:r>
        <w:rPr>
          <w:lang w:val="ru-RU"/>
        </w:rPr>
        <w:t xml:space="preserve"> СОШ</w:t>
      </w:r>
      <w:r>
        <w:rPr>
          <w:lang w:val="ru-RU"/>
        </w:rPr>
        <w:t xml:space="preserve"> </w:t>
      </w:r>
      <w:r>
        <w:rPr>
          <w:lang w:val="ru-RU"/>
        </w:rPr>
        <w:t>принимает участие:</w:t>
      </w:r>
    </w:p>
    <w:p w:rsidR="00D375AB" w:rsidRDefault="005A04D1">
      <w:pPr>
        <w:ind w:right="-1"/>
        <w:jc w:val="both"/>
        <w:rPr>
          <w:lang w:val="ru-RU"/>
        </w:rPr>
      </w:pPr>
      <w:r>
        <w:rPr>
          <w:lang w:val="ru-RU"/>
        </w:rPr>
        <w:t>1. «Движение  первых».</w:t>
      </w:r>
    </w:p>
    <w:p w:rsidR="00D375AB" w:rsidRDefault="005A04D1">
      <w:pPr>
        <w:ind w:right="-1"/>
        <w:jc w:val="both"/>
        <w:rPr>
          <w:lang w:val="ru-RU"/>
        </w:rPr>
      </w:pPr>
      <w:r>
        <w:rPr>
          <w:lang w:val="ru-RU"/>
        </w:rPr>
        <w:t>2.Школьный театр.</w:t>
      </w:r>
    </w:p>
    <w:p w:rsidR="00D375AB" w:rsidRDefault="005A04D1">
      <w:pPr>
        <w:ind w:right="-1"/>
        <w:jc w:val="both"/>
        <w:rPr>
          <w:lang w:val="ru-RU"/>
        </w:rPr>
      </w:pPr>
      <w:r>
        <w:rPr>
          <w:lang w:val="ru-RU"/>
        </w:rPr>
        <w:t>3.Школьный музей</w:t>
      </w:r>
      <w:r>
        <w:rPr>
          <w:lang w:val="ru-RU"/>
        </w:rPr>
        <w:t>,</w:t>
      </w:r>
    </w:p>
    <w:p w:rsidR="00D375AB" w:rsidRDefault="005A04D1">
      <w:pPr>
        <w:ind w:right="-1"/>
        <w:jc w:val="both"/>
        <w:rPr>
          <w:lang w:val="ru-RU"/>
        </w:rPr>
      </w:pPr>
      <w:r>
        <w:rPr>
          <w:lang w:val="ru-RU"/>
        </w:rPr>
        <w:t>4.      Юнармия</w:t>
      </w:r>
    </w:p>
    <w:p w:rsidR="00D375AB" w:rsidRDefault="005A04D1">
      <w:pPr>
        <w:ind w:right="-1"/>
        <w:jc w:val="both"/>
        <w:rPr>
          <w:lang w:val="ru-RU"/>
        </w:rPr>
      </w:pPr>
      <w:r>
        <w:rPr>
          <w:lang w:val="ru-RU"/>
        </w:rPr>
        <w:t>5.Волонтеры</w:t>
      </w:r>
    </w:p>
    <w:p w:rsidR="00D375AB" w:rsidRDefault="00D375AB">
      <w:pPr>
        <w:ind w:right="-1"/>
        <w:jc w:val="both"/>
        <w:rPr>
          <w:lang w:val="ru-RU"/>
        </w:rPr>
      </w:pPr>
    </w:p>
    <w:p w:rsidR="00D375AB" w:rsidRDefault="00D375AB">
      <w:pPr>
        <w:ind w:right="-1"/>
        <w:jc w:val="both"/>
        <w:rPr>
          <w:lang w:val="ru-RU"/>
        </w:rPr>
      </w:pPr>
    </w:p>
    <w:p w:rsidR="00D375AB" w:rsidRDefault="005A04D1">
      <w:pPr>
        <w:ind w:right="-1"/>
        <w:jc w:val="both"/>
        <w:rPr>
          <w:lang w:val="ru-RU"/>
        </w:rPr>
      </w:pPr>
      <w:r>
        <w:rPr>
          <w:lang w:val="ru-RU"/>
        </w:rPr>
        <w:t xml:space="preserve">Традиции и ритуалы: еженедельная </w:t>
      </w:r>
      <w:r>
        <w:rPr>
          <w:lang w:val="ru-RU"/>
        </w:rPr>
        <w:t>организационная линейка с поднятием Государственного флага РФ и школьного знамени; посвящение в первоклассники, посвящение в пятиклассники.</w:t>
      </w:r>
    </w:p>
    <w:p w:rsidR="00D375AB" w:rsidRDefault="005A04D1">
      <w:pPr>
        <w:ind w:right="-1"/>
        <w:jc w:val="both"/>
        <w:rPr>
          <w:lang w:val="ru-RU"/>
        </w:rPr>
      </w:pPr>
      <w:r>
        <w:rPr>
          <w:lang w:val="ru-RU"/>
        </w:rPr>
        <w:t>Школа реализует инновационные, перспективные воспитательные практики:</w:t>
      </w:r>
    </w:p>
    <w:p w:rsidR="00D375AB" w:rsidRDefault="005A04D1">
      <w:pPr>
        <w:ind w:right="-1"/>
        <w:jc w:val="both"/>
        <w:rPr>
          <w:lang w:val="ru-RU"/>
        </w:rPr>
      </w:pPr>
      <w:r>
        <w:rPr>
          <w:lang w:val="ru-RU"/>
        </w:rPr>
        <w:t>1.</w:t>
      </w:r>
      <w:r>
        <w:rPr>
          <w:lang w:val="ru-RU"/>
        </w:rPr>
        <w:tab/>
        <w:t>Научно-исследовательская деятельность в сфе</w:t>
      </w:r>
      <w:r>
        <w:rPr>
          <w:lang w:val="ru-RU"/>
        </w:rPr>
        <w:t>ре воспитания – процесс совместной работы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развития творческой личности, ее самоопреде</w:t>
      </w:r>
      <w:r>
        <w:rPr>
          <w:lang w:val="ru-RU"/>
        </w:rPr>
        <w:t>ления и самореализации.</w:t>
      </w:r>
    </w:p>
    <w:p w:rsidR="00D375AB" w:rsidRDefault="005A04D1">
      <w:pPr>
        <w:ind w:right="-1"/>
        <w:jc w:val="both"/>
        <w:rPr>
          <w:lang w:val="ru-RU"/>
        </w:rPr>
      </w:pPr>
      <w:r>
        <w:rPr>
          <w:lang w:val="ru-RU"/>
        </w:rPr>
        <w:t>2.</w:t>
      </w:r>
      <w:r>
        <w:rPr>
          <w:lang w:val="ru-RU"/>
        </w:rPr>
        <w:tab/>
        <w:t>Музейная педагогика – создание условий для развития личности путем включения ее в многообразную деятельность школьного музея.</w:t>
      </w:r>
    </w:p>
    <w:p w:rsidR="00D375AB" w:rsidRDefault="00D375AB">
      <w:pPr>
        <w:ind w:right="-1"/>
        <w:jc w:val="both"/>
        <w:rPr>
          <w:lang w:val="ru-RU"/>
        </w:rPr>
      </w:pPr>
    </w:p>
    <w:p w:rsidR="00D375AB" w:rsidRDefault="005A04D1">
      <w:pPr>
        <w:ind w:right="-1"/>
        <w:jc w:val="both"/>
        <w:rPr>
          <w:lang w:val="ru-RU"/>
        </w:rPr>
      </w:pPr>
      <w:r>
        <w:rPr>
          <w:lang w:val="ru-RU"/>
        </w:rPr>
        <w:t>Школа реализует инновационные, перспективные воспитательные практики:</w:t>
      </w:r>
    </w:p>
    <w:p w:rsidR="00D375AB" w:rsidRDefault="005A04D1">
      <w:pPr>
        <w:ind w:right="-1"/>
        <w:jc w:val="both"/>
        <w:rPr>
          <w:lang w:val="ru-RU"/>
        </w:rPr>
      </w:pPr>
      <w:r>
        <w:rPr>
          <w:lang w:val="ru-RU"/>
        </w:rPr>
        <w:t>1.</w:t>
      </w:r>
      <w:r>
        <w:rPr>
          <w:lang w:val="ru-RU"/>
        </w:rPr>
        <w:tab/>
        <w:t>Научно-исследовательская деят</w:t>
      </w:r>
      <w:r>
        <w:rPr>
          <w:lang w:val="ru-RU"/>
        </w:rPr>
        <w:t xml:space="preserve">ельность в сфере воспитания — совместная работа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w:t>
      </w:r>
      <w:r>
        <w:rPr>
          <w:lang w:val="ru-RU"/>
        </w:rPr>
        <w:lastRenderedPageBreak/>
        <w:t>развития творческой личности, ее само</w:t>
      </w:r>
      <w:r>
        <w:rPr>
          <w:lang w:val="ru-RU"/>
        </w:rPr>
        <w:t>определения и самореализации.</w:t>
      </w:r>
    </w:p>
    <w:p w:rsidR="00D375AB" w:rsidRDefault="005A04D1">
      <w:pPr>
        <w:ind w:right="-1"/>
        <w:jc w:val="both"/>
        <w:rPr>
          <w:lang w:val="ru-RU"/>
        </w:rPr>
      </w:pPr>
      <w:r>
        <w:rPr>
          <w:lang w:val="ru-RU"/>
        </w:rPr>
        <w:t>2.</w:t>
      </w:r>
      <w:r>
        <w:rPr>
          <w:lang w:val="ru-RU"/>
        </w:rPr>
        <w:tab/>
        <w:t>Музейная педагогика — создание условий для развития личности путем включения ее в многообразную деятельность школьного музея.</w:t>
      </w:r>
    </w:p>
    <w:p w:rsidR="00D375AB" w:rsidRDefault="00D375AB">
      <w:pPr>
        <w:ind w:right="-1"/>
        <w:jc w:val="both"/>
        <w:rPr>
          <w:lang w:val="ru-RU"/>
        </w:rPr>
      </w:pPr>
    </w:p>
    <w:p w:rsidR="00D375AB" w:rsidRDefault="005A04D1">
      <w:pPr>
        <w:ind w:right="-1"/>
        <w:jc w:val="both"/>
        <w:rPr>
          <w:lang w:val="ru-RU"/>
        </w:rPr>
      </w:pPr>
      <w:r>
        <w:rPr>
          <w:lang w:val="ru-RU"/>
        </w:rPr>
        <w:t>Проблемные зоны, дефициты, препятствия достижению эффективных результатов в воспитательной деяте</w:t>
      </w:r>
      <w:r>
        <w:rPr>
          <w:lang w:val="ru-RU"/>
        </w:rPr>
        <w:t>льности:</w:t>
      </w:r>
    </w:p>
    <w:p w:rsidR="00D375AB" w:rsidRDefault="005A04D1">
      <w:pPr>
        <w:ind w:right="-1"/>
        <w:jc w:val="both"/>
        <w:rPr>
          <w:lang w:val="ru-RU"/>
        </w:rPr>
      </w:pPr>
      <w:r>
        <w:rPr>
          <w:lang w:val="ru-RU"/>
        </w:rPr>
        <w:t>1.</w:t>
      </w:r>
      <w:r>
        <w:rPr>
          <w:lang w:val="ru-RU"/>
        </w:rPr>
        <w:tab/>
        <w:t>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D375AB" w:rsidRDefault="005A04D1">
      <w:pPr>
        <w:ind w:right="-1"/>
        <w:jc w:val="both"/>
        <w:rPr>
          <w:lang w:val="ru-RU"/>
        </w:rPr>
      </w:pPr>
      <w:r>
        <w:rPr>
          <w:lang w:val="ru-RU"/>
        </w:rPr>
        <w:t>2.</w:t>
      </w:r>
      <w:r>
        <w:rPr>
          <w:lang w:val="ru-RU"/>
        </w:rPr>
        <w:tab/>
        <w:t>Проблемы коммуникации родителей и классных руководителей — личное общение часто заменяется сообще</w:t>
      </w:r>
      <w:r>
        <w:rPr>
          <w:lang w:val="ru-RU"/>
        </w:rPr>
        <w:t>ниями в мессенджерах, что понижает эффективность решения проблем.</w:t>
      </w:r>
    </w:p>
    <w:p w:rsidR="00D375AB" w:rsidRDefault="00D375AB">
      <w:pPr>
        <w:ind w:right="-1"/>
        <w:jc w:val="both"/>
        <w:rPr>
          <w:lang w:val="ru-RU"/>
        </w:rPr>
      </w:pPr>
    </w:p>
    <w:p w:rsidR="00D375AB" w:rsidRDefault="005A04D1">
      <w:pPr>
        <w:ind w:right="-1"/>
        <w:jc w:val="both"/>
        <w:rPr>
          <w:lang w:val="ru-RU"/>
        </w:rPr>
      </w:pPr>
      <w:r>
        <w:rPr>
          <w:lang w:val="ru-RU"/>
        </w:rPr>
        <w:t>Пути решения вышеуказанных проблем:</w:t>
      </w:r>
    </w:p>
    <w:p w:rsidR="00D375AB" w:rsidRDefault="005A04D1">
      <w:pPr>
        <w:ind w:right="-1"/>
        <w:jc w:val="both"/>
        <w:rPr>
          <w:lang w:val="ru-RU"/>
        </w:rPr>
      </w:pPr>
      <w:r>
        <w:rPr>
          <w:lang w:val="ru-RU"/>
        </w:rPr>
        <w:t>1.</w:t>
      </w:r>
      <w:r>
        <w:rPr>
          <w:lang w:val="ru-RU"/>
        </w:rPr>
        <w:tab/>
        <w:t>Привлечение родительской общественности к планированию, организации, проведению воспитательных событий и воспитательных дел, а также их анализу.</w:t>
      </w:r>
    </w:p>
    <w:p w:rsidR="00D375AB" w:rsidRDefault="005A04D1">
      <w:pPr>
        <w:ind w:right="-1"/>
        <w:jc w:val="both"/>
        <w:rPr>
          <w:lang w:val="ru-RU"/>
        </w:rPr>
      </w:pPr>
      <w:r>
        <w:rPr>
          <w:lang w:val="ru-RU"/>
        </w:rPr>
        <w:t>2.</w:t>
      </w:r>
      <w:r>
        <w:rPr>
          <w:lang w:val="ru-RU"/>
        </w:rPr>
        <w:tab/>
        <w:t>По</w:t>
      </w:r>
      <w:r>
        <w:rPr>
          <w:lang w:val="ru-RU"/>
        </w:rPr>
        <w:t>ощрение деятельности активных родителей.</w:t>
      </w:r>
    </w:p>
    <w:p w:rsidR="00D375AB" w:rsidRDefault="005A04D1">
      <w:pPr>
        <w:ind w:right="-1"/>
        <w:jc w:val="both"/>
        <w:rPr>
          <w:lang w:val="ru-RU"/>
        </w:rPr>
      </w:pPr>
      <w:r>
        <w:rPr>
          <w:lang w:val="ru-RU"/>
        </w:rPr>
        <w:t>3.</w:t>
      </w:r>
      <w:r>
        <w:rPr>
          <w:lang w:val="ru-RU"/>
        </w:rPr>
        <w:tab/>
        <w:t>Внедрение нестандартных форм организации родительских собраний и индивидуальных встреч с родителями.</w:t>
      </w:r>
    </w:p>
    <w:p w:rsidR="00D375AB" w:rsidRDefault="00D375AB">
      <w:pPr>
        <w:ind w:right="-1"/>
        <w:jc w:val="both"/>
        <w:rPr>
          <w:lang w:val="ru-RU"/>
        </w:rPr>
      </w:pPr>
    </w:p>
    <w:p w:rsidR="00D375AB" w:rsidRDefault="00D375AB">
      <w:pPr>
        <w:ind w:right="-1"/>
        <w:jc w:val="both"/>
        <w:rPr>
          <w:lang w:val="ru-RU"/>
        </w:rPr>
      </w:pPr>
    </w:p>
    <w:p w:rsidR="00D375AB" w:rsidRDefault="005A04D1">
      <w:pPr>
        <w:ind w:right="-1"/>
        <w:jc w:val="both"/>
        <w:rPr>
          <w:lang w:val="ru-RU"/>
        </w:rPr>
      </w:pPr>
      <w:r>
        <w:rPr>
          <w:lang w:val="ru-RU"/>
        </w:rPr>
        <w:t>Нормы этикета обучающихся МБОУ Верхнесоленовской</w:t>
      </w:r>
      <w:r>
        <w:rPr>
          <w:lang w:val="ru-RU"/>
        </w:rPr>
        <w:t xml:space="preserve"> </w:t>
      </w:r>
      <w:r>
        <w:rPr>
          <w:lang w:val="ru-RU"/>
        </w:rPr>
        <w:t xml:space="preserve"> СОШ:</w:t>
      </w:r>
    </w:p>
    <w:p w:rsidR="00D375AB" w:rsidRDefault="005A04D1">
      <w:pPr>
        <w:ind w:right="-1"/>
        <w:jc w:val="both"/>
        <w:rPr>
          <w:lang w:val="ru-RU"/>
        </w:rPr>
      </w:pPr>
      <w:r>
        <w:rPr>
          <w:lang w:val="ru-RU"/>
        </w:rPr>
        <w:t>1.</w:t>
      </w:r>
      <w:r>
        <w:rPr>
          <w:lang w:val="ru-RU"/>
        </w:rPr>
        <w:tab/>
        <w:t xml:space="preserve">Соблюдай график посещений, приходи минут за 10–15, </w:t>
      </w:r>
      <w:r>
        <w:rPr>
          <w:lang w:val="ru-RU"/>
        </w:rPr>
        <w:t>не опаздывай к началу занятий. Если опоздал – вежливо извинись, спроси разрешения учителя войти в класс и пройти к своему рабочему месту.</w:t>
      </w:r>
    </w:p>
    <w:p w:rsidR="00D375AB" w:rsidRDefault="005A04D1">
      <w:pPr>
        <w:ind w:right="-1"/>
        <w:jc w:val="both"/>
        <w:rPr>
          <w:lang w:val="ru-RU"/>
        </w:rPr>
      </w:pPr>
      <w:r>
        <w:rPr>
          <w:lang w:val="ru-RU"/>
        </w:rPr>
        <w:t>2.</w:t>
      </w:r>
      <w:r>
        <w:rPr>
          <w:lang w:val="ru-RU"/>
        </w:rPr>
        <w:tab/>
        <w:t>Всегда приветствуй учителя, одноклассников, друзей и работников школы.</w:t>
      </w:r>
    </w:p>
    <w:p w:rsidR="00D375AB" w:rsidRDefault="005A04D1">
      <w:pPr>
        <w:ind w:right="-1"/>
        <w:jc w:val="both"/>
        <w:rPr>
          <w:lang w:val="ru-RU"/>
        </w:rPr>
      </w:pPr>
      <w:r>
        <w:rPr>
          <w:lang w:val="ru-RU"/>
        </w:rPr>
        <w:t>3.</w:t>
      </w:r>
      <w:r>
        <w:rPr>
          <w:lang w:val="ru-RU"/>
        </w:rPr>
        <w:tab/>
        <w:t>Следи за внешним видом: твоя одежда должн</w:t>
      </w:r>
      <w:r>
        <w:rPr>
          <w:lang w:val="ru-RU"/>
        </w:rPr>
        <w:t>а быть чистой и удобной, прическа – опрятной.</w:t>
      </w:r>
    </w:p>
    <w:p w:rsidR="00D375AB" w:rsidRDefault="005A04D1">
      <w:pPr>
        <w:ind w:right="-1"/>
        <w:jc w:val="both"/>
        <w:rPr>
          <w:lang w:val="ru-RU"/>
        </w:rPr>
      </w:pPr>
      <w:r>
        <w:rPr>
          <w:lang w:val="ru-RU"/>
        </w:rPr>
        <w:t>4.</w:t>
      </w:r>
      <w:r>
        <w:rPr>
          <w:lang w:val="ru-RU"/>
        </w:rPr>
        <w:tab/>
        <w:t>Имей при себе сменную обувь. Верхнюю одежду оставляй в раздевалке, повесь ее на вешалку. Уличную обувь поставь аккуратно рядом с вешалкой.</w:t>
      </w:r>
    </w:p>
    <w:p w:rsidR="00D375AB" w:rsidRDefault="005A04D1">
      <w:pPr>
        <w:ind w:right="-1"/>
        <w:jc w:val="both"/>
        <w:rPr>
          <w:lang w:val="ru-RU"/>
        </w:rPr>
      </w:pPr>
      <w:r>
        <w:rPr>
          <w:lang w:val="ru-RU"/>
        </w:rPr>
        <w:t>5.</w:t>
      </w:r>
      <w:r>
        <w:rPr>
          <w:lang w:val="ru-RU"/>
        </w:rPr>
        <w:tab/>
        <w:t>Все необходимое для занятий приготовь заранее – тетради, учебники</w:t>
      </w:r>
      <w:r>
        <w:rPr>
          <w:lang w:val="ru-RU"/>
        </w:rPr>
        <w:t>, письменные и чертежные принадлежности.</w:t>
      </w:r>
    </w:p>
    <w:p w:rsidR="00D375AB" w:rsidRDefault="005A04D1">
      <w:pPr>
        <w:ind w:right="-1"/>
        <w:jc w:val="both"/>
        <w:rPr>
          <w:lang w:val="ru-RU"/>
        </w:rPr>
      </w:pPr>
      <w:r>
        <w:rPr>
          <w:lang w:val="ru-RU"/>
        </w:rPr>
        <w:t>6.</w:t>
      </w:r>
      <w:r>
        <w:rPr>
          <w:lang w:val="ru-RU"/>
        </w:rPr>
        <w:tab/>
        <w:t>Держи рабочее место в порядке, следи за чистотой парты.</w:t>
      </w:r>
    </w:p>
    <w:p w:rsidR="00D375AB" w:rsidRDefault="005A04D1">
      <w:pPr>
        <w:ind w:right="-1"/>
        <w:jc w:val="both"/>
        <w:rPr>
          <w:lang w:val="ru-RU"/>
        </w:rPr>
      </w:pPr>
      <w:r>
        <w:rPr>
          <w:lang w:val="ru-RU"/>
        </w:rPr>
        <w:t>7.</w:t>
      </w:r>
      <w:r>
        <w:rPr>
          <w:lang w:val="ru-RU"/>
        </w:rPr>
        <w:tab/>
        <w:t>На уроке веди себя тихо, не разговаривай, не ходи по классу без разрешения. Во время урока отключи звук на мобильном телефоне и не доставай его.</w:t>
      </w:r>
    </w:p>
    <w:p w:rsidR="00D375AB" w:rsidRDefault="005A04D1">
      <w:pPr>
        <w:ind w:right="-1"/>
        <w:jc w:val="both"/>
        <w:rPr>
          <w:lang w:val="ru-RU"/>
        </w:rPr>
      </w:pPr>
      <w:r>
        <w:rPr>
          <w:lang w:val="ru-RU"/>
        </w:rPr>
        <w:t>8.</w:t>
      </w:r>
      <w:r>
        <w:rPr>
          <w:lang w:val="ru-RU"/>
        </w:rPr>
        <w:tab/>
        <w:t xml:space="preserve">Если </w:t>
      </w:r>
      <w:r>
        <w:rPr>
          <w:lang w:val="ru-RU"/>
        </w:rPr>
        <w:t>в класс вошел педагог – нужно встать в знак приветствия.</w:t>
      </w:r>
    </w:p>
    <w:p w:rsidR="00D375AB" w:rsidRDefault="005A04D1">
      <w:pPr>
        <w:ind w:right="-1"/>
        <w:jc w:val="both"/>
        <w:rPr>
          <w:lang w:val="ru-RU"/>
        </w:rPr>
      </w:pPr>
      <w:r>
        <w:rPr>
          <w:lang w:val="ru-RU"/>
        </w:rPr>
        <w:t>9.</w:t>
      </w:r>
      <w:r>
        <w:rPr>
          <w:lang w:val="ru-RU"/>
        </w:rPr>
        <w:tab/>
        <w:t>Не перебивай учителя и одноклассника. Говори, только когда тебя спрашивают. Если хочешь что-то спросить, подними руку.</w:t>
      </w:r>
    </w:p>
    <w:p w:rsidR="00D375AB" w:rsidRDefault="005A04D1">
      <w:pPr>
        <w:ind w:right="-1"/>
        <w:jc w:val="both"/>
        <w:rPr>
          <w:lang w:val="ru-RU"/>
        </w:rPr>
      </w:pPr>
      <w:r>
        <w:rPr>
          <w:lang w:val="ru-RU"/>
        </w:rPr>
        <w:t>10.</w:t>
      </w:r>
      <w:r>
        <w:rPr>
          <w:lang w:val="ru-RU"/>
        </w:rPr>
        <w:tab/>
        <w:t>Отвечай на поставленные вопросы учителя внятно, громко, уверенно. Во врем</w:t>
      </w:r>
      <w:r>
        <w:rPr>
          <w:lang w:val="ru-RU"/>
        </w:rPr>
        <w:t>я обучения будь внимательным, слушай, думай, старайся.</w:t>
      </w:r>
    </w:p>
    <w:p w:rsidR="00D375AB" w:rsidRDefault="005A04D1">
      <w:pPr>
        <w:ind w:right="-1"/>
        <w:jc w:val="both"/>
        <w:rPr>
          <w:lang w:val="ru-RU"/>
        </w:rPr>
      </w:pPr>
      <w:r>
        <w:rPr>
          <w:lang w:val="ru-RU"/>
        </w:rPr>
        <w:t>11.</w:t>
      </w:r>
      <w:r>
        <w:rPr>
          <w:lang w:val="ru-RU"/>
        </w:rPr>
        <w:tab/>
        <w:t>На перемене не нужно бегать, кричать и драться, свистеть, толкать других учеников.</w:t>
      </w:r>
    </w:p>
    <w:p w:rsidR="00D375AB" w:rsidRDefault="005A04D1">
      <w:pPr>
        <w:ind w:right="-1"/>
        <w:jc w:val="both"/>
        <w:rPr>
          <w:lang w:val="ru-RU"/>
        </w:rPr>
      </w:pPr>
      <w:r>
        <w:rPr>
          <w:lang w:val="ru-RU"/>
        </w:rPr>
        <w:t>12.</w:t>
      </w:r>
      <w:r>
        <w:rPr>
          <w:lang w:val="ru-RU"/>
        </w:rPr>
        <w:tab/>
        <w:t>Будь вежливым, не груби ни взрослым, ни детям. Неприличные слова и жесты недопустимы.</w:t>
      </w:r>
    </w:p>
    <w:p w:rsidR="00D375AB" w:rsidRDefault="005A04D1">
      <w:pPr>
        <w:ind w:right="-1"/>
        <w:jc w:val="both"/>
        <w:rPr>
          <w:lang w:val="ru-RU"/>
        </w:rPr>
      </w:pPr>
      <w:r>
        <w:rPr>
          <w:lang w:val="ru-RU"/>
        </w:rPr>
        <w:t>13.</w:t>
      </w:r>
      <w:r>
        <w:rPr>
          <w:lang w:val="ru-RU"/>
        </w:rPr>
        <w:tab/>
        <w:t>Береги школьное имущ</w:t>
      </w:r>
      <w:r>
        <w:rPr>
          <w:lang w:val="ru-RU"/>
        </w:rPr>
        <w:t>ество, ни в коем случае не порть его.</w:t>
      </w:r>
    </w:p>
    <w:p w:rsidR="00D375AB" w:rsidRDefault="005A04D1">
      <w:pPr>
        <w:ind w:right="-1"/>
        <w:jc w:val="both"/>
        <w:rPr>
          <w:lang w:val="ru-RU"/>
        </w:rPr>
      </w:pPr>
      <w:r>
        <w:rPr>
          <w:lang w:val="ru-RU"/>
        </w:rPr>
        <w:t>14.</w:t>
      </w:r>
      <w:r>
        <w:rPr>
          <w:lang w:val="ru-RU"/>
        </w:rPr>
        <w:tab/>
        <w:t>Чисто там, где не мусорят. Уважай труд работников школы.</w:t>
      </w:r>
    </w:p>
    <w:p w:rsidR="00D375AB" w:rsidRDefault="005A04D1">
      <w:pPr>
        <w:ind w:right="-1"/>
        <w:jc w:val="both"/>
        <w:rPr>
          <w:lang w:val="ru-RU"/>
        </w:rPr>
      </w:pPr>
      <w:r>
        <w:rPr>
          <w:lang w:val="ru-RU"/>
        </w:rPr>
        <w:t>15.</w:t>
      </w:r>
      <w:r>
        <w:rPr>
          <w:lang w:val="ru-RU"/>
        </w:rPr>
        <w:tab/>
        <w:t>Помогай младшим, не стесняйся просить помощи у старших.</w:t>
      </w:r>
    </w:p>
    <w:p w:rsidR="00D375AB" w:rsidRDefault="005A04D1">
      <w:pPr>
        <w:ind w:right="-1"/>
        <w:rPr>
          <w:b/>
          <w:lang w:val="ru-RU"/>
        </w:rPr>
      </w:pPr>
      <w:r>
        <w:rPr>
          <w:b/>
          <w:lang w:val="ru-RU"/>
        </w:rPr>
        <w:t>2.2. Виды, формы и содержание воспитательной деятельности</w:t>
      </w:r>
    </w:p>
    <w:p w:rsidR="00D375AB" w:rsidRDefault="005A04D1">
      <w:pPr>
        <w:ind w:right="-1"/>
        <w:jc w:val="both"/>
        <w:rPr>
          <w:lang w:val="ru-RU"/>
        </w:rPr>
      </w:pPr>
      <w:r>
        <w:rPr>
          <w:lang w:val="ru-RU"/>
        </w:rPr>
        <w:t>Виды, формы и содержание воспитательной</w:t>
      </w:r>
      <w:r>
        <w:rPr>
          <w:lang w:val="ru-RU"/>
        </w:rPr>
        <w:t xml:space="preserve"> деятельности в этом разделе запланированы и представлены по модулям. В модуле описаны виды, формы и содержание воспитательной работы в рамках определенного направления деятельности в школе. Каждый из модулей обладает воспитательным потенциалом с особыми у</w:t>
      </w:r>
      <w:r>
        <w:rPr>
          <w:lang w:val="ru-RU"/>
        </w:rPr>
        <w:t>словиями, средствами, возможностями воспитания.</w:t>
      </w:r>
    </w:p>
    <w:p w:rsidR="00D375AB" w:rsidRDefault="005A04D1">
      <w:pPr>
        <w:ind w:right="-1"/>
        <w:jc w:val="both"/>
        <w:rPr>
          <w:lang w:val="ru-RU"/>
        </w:rPr>
      </w:pPr>
      <w:r>
        <w:rPr>
          <w:lang w:val="ru-RU"/>
        </w:rPr>
        <w:t>Воспитательная работа МБОУ Верхнесоленовской</w:t>
      </w:r>
      <w:r>
        <w:rPr>
          <w:lang w:val="ru-RU"/>
        </w:rPr>
        <w:t xml:space="preserve"> </w:t>
      </w:r>
      <w:r>
        <w:rPr>
          <w:lang w:val="ru-RU"/>
        </w:rPr>
        <w:t xml:space="preserve"> СОШ  представлена в рамках основных </w:t>
      </w:r>
      <w:r>
        <w:rPr>
          <w:lang w:val="ru-RU"/>
        </w:rPr>
        <w:lastRenderedPageBreak/>
        <w:t>(инвариантных) модулей: «Основные школьные дела», «Классное руководство», «Урочная деятельность», «Внеурочная деятельность», «</w:t>
      </w:r>
      <w:r>
        <w:rPr>
          <w:lang w:val="ru-RU"/>
        </w:rPr>
        <w:t>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 «Патриотическое воспитание в дошкольных, общеобразовательных, профессиональных</w:t>
      </w:r>
      <w:r>
        <w:rPr>
          <w:lang w:val="ru-RU"/>
        </w:rPr>
        <w:t xml:space="preserve"> образовательных организациях Ростовской области». А также в рамках дополнительного (вариативного) модуля «Школьный музей», «Детские общественные объединения». Модули описаны последовательно по мере уменьшения их значимости в воспитательной системе МБОУ Ве</w:t>
      </w:r>
      <w:r>
        <w:rPr>
          <w:lang w:val="ru-RU"/>
        </w:rPr>
        <w:t>рхнесоленовской</w:t>
      </w:r>
      <w:r>
        <w:rPr>
          <w:lang w:val="ru-RU"/>
        </w:rPr>
        <w:t xml:space="preserve"> </w:t>
      </w:r>
      <w:r>
        <w:rPr>
          <w:lang w:val="ru-RU"/>
        </w:rPr>
        <w:t xml:space="preserve"> СОШ.</w:t>
      </w:r>
    </w:p>
    <w:p w:rsidR="00D375AB" w:rsidRDefault="005A04D1">
      <w:pPr>
        <w:ind w:right="-1"/>
        <w:jc w:val="both"/>
        <w:rPr>
          <w:b/>
          <w:lang w:val="ru-RU"/>
        </w:rPr>
      </w:pPr>
      <w:r>
        <w:rPr>
          <w:b/>
          <w:lang w:val="ru-RU"/>
        </w:rPr>
        <w:t>Модуль «Урочная деятельность»</w:t>
      </w:r>
    </w:p>
    <w:p w:rsidR="00D375AB" w:rsidRDefault="005A04D1">
      <w:pPr>
        <w:ind w:right="-1"/>
        <w:jc w:val="both"/>
        <w:rPr>
          <w:lang w:val="ru-RU"/>
        </w:rPr>
      </w:pPr>
      <w:r>
        <w:rPr>
          <w:lang w:val="ru-RU"/>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D375AB" w:rsidRDefault="005A04D1">
      <w:pPr>
        <w:ind w:right="-1"/>
        <w:jc w:val="both"/>
        <w:rPr>
          <w:lang w:val="ru-RU"/>
        </w:rPr>
      </w:pPr>
      <w:r>
        <w:rPr>
          <w:lang w:val="ru-RU"/>
        </w:rPr>
        <w:t>-максимальное использование воспитательных возможн</w:t>
      </w:r>
      <w:r>
        <w:rPr>
          <w:lang w:val="ru-RU"/>
        </w:rPr>
        <w:t>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w:t>
      </w:r>
      <w:r>
        <w:rPr>
          <w:lang w:val="ru-RU"/>
        </w:rPr>
        <w:t>аданий, вспомогательных материалов, проблемных ситуаций для обсуждений;</w:t>
      </w:r>
    </w:p>
    <w:p w:rsidR="00D375AB" w:rsidRDefault="005A04D1">
      <w:pPr>
        <w:ind w:right="-1"/>
        <w:jc w:val="both"/>
        <w:rPr>
          <w:lang w:val="ru-RU"/>
        </w:rPr>
      </w:pPr>
      <w:r>
        <w:rPr>
          <w:lang w:val="ru-RU"/>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D375AB" w:rsidRDefault="005A04D1">
      <w:pPr>
        <w:ind w:right="-1"/>
        <w:jc w:val="both"/>
        <w:rPr>
          <w:lang w:val="ru-RU"/>
        </w:rPr>
      </w:pPr>
      <w:r>
        <w:rPr>
          <w:lang w:val="ru-RU"/>
        </w:rPr>
        <w:t>-в</w:t>
      </w:r>
      <w:r>
        <w:rPr>
          <w:lang w:val="ru-RU"/>
        </w:rPr>
        <w:t>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D375AB" w:rsidRDefault="005A04D1">
      <w:pPr>
        <w:ind w:right="-1"/>
        <w:jc w:val="both"/>
        <w:rPr>
          <w:lang w:val="ru-RU"/>
        </w:rPr>
      </w:pPr>
      <w:r>
        <w:rPr>
          <w:lang w:val="ru-RU"/>
        </w:rPr>
        <w:t>-выбор методов, методик, технологий, оказывающих воспитательное воздействие на личность в соответствии с воспитате</w:t>
      </w:r>
      <w:r>
        <w:rPr>
          <w:lang w:val="ru-RU"/>
        </w:rPr>
        <w:t>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D375AB" w:rsidRDefault="005A04D1">
      <w:pPr>
        <w:ind w:right="-1"/>
        <w:jc w:val="both"/>
        <w:rPr>
          <w:lang w:val="ru-RU"/>
        </w:rPr>
      </w:pPr>
      <w:r>
        <w:rPr>
          <w:lang w:val="ru-RU"/>
        </w:rPr>
        <w:t>-привлечение внимания обучающихся к ценностному аспекту изучаемых на уроках предметов, явлений и событий, иниц</w:t>
      </w:r>
      <w:r>
        <w:rPr>
          <w:lang w:val="ru-RU"/>
        </w:rPr>
        <w:t>иирование обсуждений, высказываний своего мнения, выработки своего личностного отношения к изучаемым событиям, явлениям, лицам;</w:t>
      </w:r>
    </w:p>
    <w:p w:rsidR="00D375AB" w:rsidRDefault="005A04D1">
      <w:pPr>
        <w:ind w:right="-1"/>
        <w:jc w:val="both"/>
        <w:rPr>
          <w:lang w:val="ru-RU"/>
        </w:rPr>
      </w:pPr>
      <w:r>
        <w:rPr>
          <w:lang w:val="ru-RU"/>
        </w:rPr>
        <w:t>-применение интерактивных форм учебной работы — интеллектуальных, стимулирующих познавательную мотивацию, игровых методик, диску</w:t>
      </w:r>
      <w:r>
        <w:rPr>
          <w:lang w:val="ru-RU"/>
        </w:rPr>
        <w:t>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D375AB" w:rsidRDefault="005A04D1">
      <w:pPr>
        <w:ind w:right="-1"/>
        <w:jc w:val="both"/>
        <w:rPr>
          <w:lang w:val="ru-RU"/>
        </w:rPr>
      </w:pPr>
      <w:r>
        <w:rPr>
          <w:lang w:val="ru-RU"/>
        </w:rPr>
        <w:t>-побуждение обучающихся соблюдать нормы поведения, правила обще</w:t>
      </w:r>
      <w:r>
        <w:rPr>
          <w:lang w:val="ru-RU"/>
        </w:rPr>
        <w:t>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D375AB" w:rsidRDefault="005A04D1">
      <w:pPr>
        <w:ind w:right="-1"/>
        <w:jc w:val="both"/>
        <w:rPr>
          <w:lang w:val="ru-RU"/>
        </w:rPr>
      </w:pPr>
      <w:r>
        <w:rPr>
          <w:lang w:val="ru-RU"/>
        </w:rPr>
        <w:t>-организацию наставничества мотивированными и эрудированными обучающимися над неуспевающими одно</w:t>
      </w:r>
      <w:r>
        <w:rPr>
          <w:lang w:val="ru-RU"/>
        </w:rPr>
        <w:t>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D375AB" w:rsidRDefault="005A04D1">
      <w:pPr>
        <w:ind w:right="-1"/>
        <w:jc w:val="both"/>
        <w:rPr>
          <w:lang w:val="ru-RU"/>
        </w:rPr>
      </w:pPr>
      <w:r>
        <w:rPr>
          <w:lang w:val="ru-RU"/>
        </w:rPr>
        <w:t>-инициирование и поддержку исследовательской деятельности обучающихся, планирование и выполнение индивидуальных</w:t>
      </w:r>
      <w:r>
        <w:rPr>
          <w:lang w:val="ru-RU"/>
        </w:rPr>
        <w:t xml:space="preserve"> и групповых проектов воспитательной направленности.</w:t>
      </w:r>
    </w:p>
    <w:p w:rsidR="00D375AB" w:rsidRDefault="005A04D1">
      <w:pPr>
        <w:ind w:right="-1"/>
        <w:rPr>
          <w:b/>
          <w:lang w:val="ru-RU"/>
        </w:rPr>
      </w:pPr>
      <w:r>
        <w:rPr>
          <w:b/>
          <w:lang w:val="ru-RU"/>
        </w:rPr>
        <w:t>Модуль «Внеурочная деятельность»</w:t>
      </w:r>
    </w:p>
    <w:p w:rsidR="00D375AB" w:rsidRDefault="005A04D1">
      <w:pPr>
        <w:ind w:right="-1"/>
        <w:jc w:val="both"/>
        <w:rPr>
          <w:lang w:val="ru-RU"/>
        </w:rPr>
      </w:pPr>
      <w:r>
        <w:rPr>
          <w:lang w:val="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w:t>
      </w:r>
      <w:r>
        <w:rPr>
          <w:lang w:val="ru-RU"/>
        </w:rPr>
        <w:t>нятий:</w:t>
      </w:r>
    </w:p>
    <w:p w:rsidR="00D375AB" w:rsidRDefault="005A04D1">
      <w:pPr>
        <w:ind w:right="-1"/>
        <w:jc w:val="both"/>
        <w:rPr>
          <w:lang w:val="ru-RU"/>
        </w:rPr>
      </w:pPr>
      <w:r>
        <w:rPr>
          <w:lang w:val="ru-RU"/>
        </w:rPr>
        <w:t>-курсы, занятия патриотической, гражданско-патриотической, военно-патриотической, краеведческой, историко-культурной направленности: «Разговоры о важном»;</w:t>
      </w:r>
    </w:p>
    <w:p w:rsidR="00D375AB" w:rsidRDefault="005A04D1">
      <w:pPr>
        <w:ind w:right="-1"/>
        <w:jc w:val="both"/>
        <w:rPr>
          <w:lang w:val="ru-RU"/>
        </w:rPr>
      </w:pPr>
      <w:r>
        <w:rPr>
          <w:lang w:val="ru-RU"/>
        </w:rPr>
        <w:t xml:space="preserve">- курсы, занятия познавательной, научной, исследовательской, просветительской направленности: </w:t>
      </w:r>
      <w:r>
        <w:rPr>
          <w:lang w:val="ru-RU"/>
        </w:rPr>
        <w:t xml:space="preserve"> «Семьеведение»;</w:t>
      </w:r>
    </w:p>
    <w:p w:rsidR="00D375AB" w:rsidRDefault="005A04D1">
      <w:pPr>
        <w:ind w:right="-1"/>
        <w:jc w:val="both"/>
        <w:rPr>
          <w:lang w:val="ru-RU"/>
        </w:rPr>
      </w:pPr>
      <w:r>
        <w:rPr>
          <w:lang w:val="ru-RU"/>
        </w:rPr>
        <w:t>курсы, занятия в области искусств, художественного творчества разных видов и жанров: «Билет в будущее»;</w:t>
      </w:r>
    </w:p>
    <w:p w:rsidR="00D375AB" w:rsidRDefault="005A04D1">
      <w:pPr>
        <w:ind w:right="-1"/>
        <w:jc w:val="both"/>
        <w:rPr>
          <w:lang w:val="ru-RU"/>
        </w:rPr>
      </w:pPr>
      <w:r>
        <w:rPr>
          <w:lang w:val="ru-RU"/>
        </w:rPr>
        <w:t>- курсы, занятия оздоровительной и спортивной направленности: «Волейбол».</w:t>
      </w:r>
    </w:p>
    <w:p w:rsidR="00D375AB" w:rsidRDefault="005A04D1">
      <w:pPr>
        <w:ind w:right="-1"/>
        <w:rPr>
          <w:b/>
          <w:lang w:val="ru-RU"/>
        </w:rPr>
      </w:pPr>
      <w:r>
        <w:rPr>
          <w:b/>
          <w:lang w:val="ru-RU"/>
        </w:rPr>
        <w:t>Модуль «Классное руководство»</w:t>
      </w:r>
    </w:p>
    <w:p w:rsidR="00D375AB" w:rsidRDefault="005A04D1">
      <w:pPr>
        <w:ind w:right="-1"/>
        <w:jc w:val="both"/>
        <w:rPr>
          <w:lang w:val="ru-RU"/>
        </w:rPr>
      </w:pPr>
      <w:r>
        <w:rPr>
          <w:lang w:val="ru-RU"/>
        </w:rPr>
        <w:t>Реализация воспитательного поте</w:t>
      </w:r>
      <w:r>
        <w:rPr>
          <w:lang w:val="ru-RU"/>
        </w:rPr>
        <w:t xml:space="preserve">нциала классного руководства как особого вида </w:t>
      </w:r>
      <w:r>
        <w:rPr>
          <w:lang w:val="ru-RU"/>
        </w:rPr>
        <w:lastRenderedPageBreak/>
        <w:t>педагогической деятельности, направленной, в первую очередь, на решение задач воспитания и социализации обучающихся, предусматривает:</w:t>
      </w:r>
    </w:p>
    <w:p w:rsidR="00D375AB" w:rsidRDefault="005A04D1">
      <w:pPr>
        <w:ind w:right="-1"/>
        <w:jc w:val="both"/>
        <w:rPr>
          <w:lang w:val="ru-RU"/>
        </w:rPr>
      </w:pPr>
      <w:r>
        <w:rPr>
          <w:lang w:val="ru-RU"/>
        </w:rPr>
        <w:t>-планирование и проведение классных часов целевой воспитательной, тематическ</w:t>
      </w:r>
      <w:r>
        <w:rPr>
          <w:lang w:val="ru-RU"/>
        </w:rPr>
        <w:t>ой направленности;</w:t>
      </w:r>
    </w:p>
    <w:p w:rsidR="00D375AB" w:rsidRDefault="005A04D1">
      <w:pPr>
        <w:ind w:right="-1"/>
        <w:jc w:val="both"/>
        <w:rPr>
          <w:lang w:val="ru-RU"/>
        </w:rPr>
      </w:pPr>
      <w:r>
        <w:rPr>
          <w:lang w:val="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D375AB" w:rsidRDefault="005A04D1">
      <w:pPr>
        <w:ind w:right="-1"/>
        <w:jc w:val="both"/>
        <w:rPr>
          <w:lang w:val="ru-RU"/>
        </w:rPr>
      </w:pPr>
      <w:r>
        <w:rPr>
          <w:lang w:val="ru-RU"/>
        </w:rPr>
        <w:t>-организацию интересных и полезных для личностного раз</w:t>
      </w:r>
      <w:r>
        <w:rPr>
          <w:lang w:val="ru-RU"/>
        </w:rPr>
        <w:t>вития обучающихся совместных дел, позволяющих вовлекать в них обучающихся с разными потребностями, способностями, дающих возможности для самореализации, установления и укрепления доверительных отношений, становления значимым взрослым, задающим образцы пове</w:t>
      </w:r>
      <w:r>
        <w:rPr>
          <w:lang w:val="ru-RU"/>
        </w:rPr>
        <w:t>дения;</w:t>
      </w:r>
    </w:p>
    <w:p w:rsidR="00D375AB" w:rsidRDefault="005A04D1">
      <w:pPr>
        <w:ind w:right="-1"/>
        <w:jc w:val="both"/>
        <w:rPr>
          <w:lang w:val="ru-RU"/>
        </w:rPr>
      </w:pPr>
      <w:r>
        <w:rPr>
          <w:lang w:val="ru-RU"/>
        </w:rPr>
        <w:t>-сплочение коллектива класса через игры и тренинги командообразования, внеучебные и внешкольные мероприятия, походы, экскурсии, празднования дней рождения обучающихся, классные вечера;</w:t>
      </w:r>
    </w:p>
    <w:p w:rsidR="00D375AB" w:rsidRDefault="005A04D1">
      <w:pPr>
        <w:ind w:right="-1"/>
        <w:jc w:val="both"/>
        <w:rPr>
          <w:lang w:val="ru-RU"/>
        </w:rPr>
      </w:pPr>
      <w:r>
        <w:rPr>
          <w:lang w:val="ru-RU"/>
        </w:rPr>
        <w:t>-выработку совместно с обучающимися правил поведения класса, уча</w:t>
      </w:r>
      <w:r>
        <w:rPr>
          <w:lang w:val="ru-RU"/>
        </w:rPr>
        <w:t>стие в выработке таких правил поведения в образовательной организации;</w:t>
      </w:r>
    </w:p>
    <w:p w:rsidR="00D375AB" w:rsidRDefault="005A04D1">
      <w:pPr>
        <w:ind w:right="-1"/>
        <w:jc w:val="both"/>
        <w:rPr>
          <w:lang w:val="ru-RU"/>
        </w:rPr>
      </w:pPr>
      <w:r>
        <w:rPr>
          <w:lang w:val="ru-RU"/>
        </w:rPr>
        <w:t xml:space="preserve">-изучение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w:t>
      </w:r>
      <w:r>
        <w:rPr>
          <w:lang w:val="ru-RU"/>
        </w:rPr>
        <w:t>результаты наблюдения сверяются с результатами бесед с родителями, учителями, а также (при необходимости) с педагогом-психологом;</w:t>
      </w:r>
    </w:p>
    <w:p w:rsidR="00D375AB" w:rsidRDefault="005A04D1">
      <w:pPr>
        <w:ind w:right="-1"/>
        <w:jc w:val="both"/>
        <w:rPr>
          <w:lang w:val="ru-RU"/>
        </w:rPr>
      </w:pPr>
      <w:r>
        <w:rPr>
          <w:lang w:val="ru-RU"/>
        </w:rPr>
        <w:t>-доверительное общение и поддержку обучающихся в решении проблем (налаживание взаимоотношений с одноклассниками или педагогами</w:t>
      </w:r>
      <w:r>
        <w:rPr>
          <w:lang w:val="ru-RU"/>
        </w:rPr>
        <w:t>, повышение успеваемости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D375AB" w:rsidRDefault="005A04D1">
      <w:pPr>
        <w:ind w:right="-1"/>
        <w:jc w:val="both"/>
        <w:rPr>
          <w:lang w:val="ru-RU"/>
        </w:rPr>
      </w:pPr>
      <w:r>
        <w:rPr>
          <w:lang w:val="ru-RU"/>
        </w:rPr>
        <w:t>-индивидуальную работу с обучающимися класса по ведению личных по</w:t>
      </w:r>
      <w:r>
        <w:rPr>
          <w:lang w:val="ru-RU"/>
        </w:rPr>
        <w:t>ртфолио, в которых они фиксируют свои учебные, творческие, спортивные, личностные достижения;</w:t>
      </w:r>
    </w:p>
    <w:p w:rsidR="00D375AB" w:rsidRDefault="005A04D1">
      <w:pPr>
        <w:ind w:right="-1"/>
        <w:jc w:val="both"/>
        <w:rPr>
          <w:lang w:val="ru-RU"/>
        </w:rPr>
      </w:pPr>
      <w:r>
        <w:rPr>
          <w:lang w:val="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w:t>
      </w:r>
      <w:r>
        <w:rPr>
          <w:lang w:val="ru-RU"/>
        </w:rPr>
        <w:t>решение конфликтов между учителями и обучающимися;</w:t>
      </w:r>
    </w:p>
    <w:p w:rsidR="00D375AB" w:rsidRDefault="005A04D1">
      <w:pPr>
        <w:ind w:right="-1"/>
        <w:jc w:val="both"/>
        <w:rPr>
          <w:lang w:val="ru-RU"/>
        </w:rPr>
      </w:pPr>
      <w:r>
        <w:rPr>
          <w:lang w:val="ru-RU"/>
        </w:rPr>
        <w:t>-проведение педагогических советов для решения конкретных проблем класса, интеграции воспитательного влияния педагогов на обучающихся, привлечение учителей-предметников к участию в классных делах, дающих и</w:t>
      </w:r>
      <w:r>
        <w:rPr>
          <w:lang w:val="ru-RU"/>
        </w:rPr>
        <w:t>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D375AB" w:rsidRDefault="005A04D1">
      <w:pPr>
        <w:ind w:right="-1"/>
        <w:jc w:val="both"/>
        <w:rPr>
          <w:lang w:val="ru-RU"/>
        </w:rPr>
      </w:pPr>
      <w:r>
        <w:rPr>
          <w:lang w:val="ru-RU"/>
        </w:rPr>
        <w:t>-организацию и проведение регулярных родительских собраний, информирование родителей об успехах и проблемах об</w:t>
      </w:r>
      <w:r>
        <w:rPr>
          <w:lang w:val="ru-RU"/>
        </w:rPr>
        <w:t>учающихся, их положении в классе, жизни класса в целом, помощь родителям и иным членам семьи в отношениях с учителями, администрацией;</w:t>
      </w:r>
    </w:p>
    <w:p w:rsidR="00D375AB" w:rsidRDefault="005A04D1">
      <w:pPr>
        <w:ind w:right="-1"/>
        <w:jc w:val="both"/>
        <w:rPr>
          <w:lang w:val="ru-RU"/>
        </w:rPr>
      </w:pPr>
      <w:r>
        <w:rPr>
          <w:lang w:val="ru-RU"/>
        </w:rPr>
        <w:t xml:space="preserve">-создание и организацию работы родительского комитета класса, участвующего в решении вопросов воспитания и обучения в </w:t>
      </w:r>
      <w:r>
        <w:rPr>
          <w:lang w:val="ru-RU"/>
        </w:rPr>
        <w:t>классе, общеобразовательной организации;</w:t>
      </w:r>
    </w:p>
    <w:p w:rsidR="00D375AB" w:rsidRDefault="005A04D1">
      <w:pPr>
        <w:ind w:right="-1"/>
        <w:jc w:val="both"/>
        <w:rPr>
          <w:lang w:val="ru-RU"/>
        </w:rPr>
      </w:pPr>
      <w:r>
        <w:rPr>
          <w:lang w:val="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D375AB" w:rsidRDefault="005A04D1">
      <w:pPr>
        <w:ind w:right="-1"/>
        <w:jc w:val="both"/>
        <w:rPr>
          <w:lang w:val="ru-RU"/>
        </w:rPr>
      </w:pPr>
      <w:r>
        <w:rPr>
          <w:lang w:val="ru-RU"/>
        </w:rPr>
        <w:t>-проведение в классе праздников, конк</w:t>
      </w:r>
      <w:r>
        <w:rPr>
          <w:lang w:val="ru-RU"/>
        </w:rPr>
        <w:t>урсов, соревнований и других мероприятий;</w:t>
      </w:r>
    </w:p>
    <w:p w:rsidR="00D375AB" w:rsidRDefault="005A04D1">
      <w:pPr>
        <w:ind w:right="-1"/>
        <w:jc w:val="both"/>
        <w:rPr>
          <w:lang w:val="ru-RU"/>
        </w:rPr>
      </w:pPr>
      <w:r>
        <w:rPr>
          <w:lang w:val="ru-RU"/>
        </w:rPr>
        <w:t>- 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rsidR="00D375AB" w:rsidRDefault="005A04D1">
      <w:pPr>
        <w:ind w:right="-1"/>
        <w:rPr>
          <w:b/>
          <w:lang w:val="ru-RU"/>
        </w:rPr>
      </w:pPr>
      <w:r>
        <w:rPr>
          <w:b/>
          <w:lang w:val="ru-RU"/>
        </w:rPr>
        <w:t>Модуль «Основные школьные дела»</w:t>
      </w:r>
    </w:p>
    <w:p w:rsidR="00D375AB" w:rsidRDefault="005A04D1">
      <w:pPr>
        <w:ind w:right="-1"/>
        <w:jc w:val="both"/>
        <w:rPr>
          <w:lang w:val="ru-RU"/>
        </w:rPr>
      </w:pPr>
      <w:r>
        <w:rPr>
          <w:lang w:val="ru-RU"/>
        </w:rPr>
        <w:t>Реализация воспитательн</w:t>
      </w:r>
      <w:r>
        <w:rPr>
          <w:lang w:val="ru-RU"/>
        </w:rPr>
        <w:t>ого потенциала основных школьных дел предусматривает:</w:t>
      </w:r>
    </w:p>
    <w:p w:rsidR="00D375AB" w:rsidRDefault="005A04D1">
      <w:pPr>
        <w:ind w:right="-1"/>
        <w:jc w:val="both"/>
        <w:rPr>
          <w:lang w:val="ru-RU"/>
        </w:rPr>
      </w:pPr>
      <w:r>
        <w:rPr>
          <w:lang w:val="ru-RU"/>
        </w:rPr>
        <w:t>-общешкольные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w:t>
      </w:r>
      <w:r>
        <w:rPr>
          <w:lang w:val="ru-RU"/>
        </w:rPr>
        <w:t>ют все классы;</w:t>
      </w:r>
    </w:p>
    <w:p w:rsidR="00D375AB" w:rsidRDefault="005A04D1">
      <w:pPr>
        <w:ind w:right="-1"/>
        <w:jc w:val="both"/>
        <w:rPr>
          <w:lang w:val="ru-RU"/>
        </w:rPr>
      </w:pPr>
      <w:r>
        <w:rPr>
          <w:lang w:val="ru-RU"/>
        </w:rPr>
        <w:t>-участие во всероссийских акциях, посвященных значимым событиям в России, мире;</w:t>
      </w:r>
    </w:p>
    <w:p w:rsidR="00D375AB" w:rsidRDefault="005A04D1">
      <w:pPr>
        <w:ind w:right="-1"/>
        <w:jc w:val="both"/>
        <w:rPr>
          <w:lang w:val="ru-RU"/>
        </w:rPr>
      </w:pPr>
      <w:r>
        <w:rPr>
          <w:lang w:val="ru-RU"/>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w:t>
      </w:r>
      <w:r>
        <w:rPr>
          <w:lang w:val="ru-RU"/>
        </w:rPr>
        <w:t xml:space="preserve">статусов в </w:t>
      </w:r>
      <w:r>
        <w:rPr>
          <w:lang w:val="ru-RU"/>
        </w:rPr>
        <w:lastRenderedPageBreak/>
        <w:t>образовательной организации, обществе;</w:t>
      </w:r>
    </w:p>
    <w:p w:rsidR="00D375AB" w:rsidRDefault="005A04D1">
      <w:pPr>
        <w:ind w:right="-1"/>
        <w:jc w:val="both"/>
        <w:rPr>
          <w:lang w:val="ru-RU"/>
        </w:rPr>
      </w:pPr>
      <w:r>
        <w:rPr>
          <w:lang w:val="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w:t>
      </w:r>
      <w:r>
        <w:rPr>
          <w:lang w:val="ru-RU"/>
        </w:rPr>
        <w:t>тельной организации, своей местности;</w:t>
      </w:r>
    </w:p>
    <w:p w:rsidR="00D375AB" w:rsidRDefault="005A04D1">
      <w:pPr>
        <w:ind w:right="-1"/>
        <w:jc w:val="both"/>
        <w:rPr>
          <w:lang w:val="ru-RU"/>
        </w:rPr>
      </w:pPr>
      <w:r>
        <w:rPr>
          <w:lang w:val="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w:t>
      </w:r>
      <w:r>
        <w:rPr>
          <w:lang w:val="ru-RU"/>
        </w:rPr>
        <w:t>гической, патриотической, трудовой и другой направленности;</w:t>
      </w:r>
    </w:p>
    <w:p w:rsidR="00D375AB" w:rsidRDefault="005A04D1">
      <w:pPr>
        <w:ind w:right="-1"/>
        <w:jc w:val="both"/>
        <w:rPr>
          <w:lang w:val="ru-RU"/>
        </w:rPr>
      </w:pPr>
      <w:r>
        <w:rPr>
          <w:lang w:val="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w:t>
      </w:r>
      <w:r>
        <w:rPr>
          <w:lang w:val="ru-RU"/>
        </w:rPr>
        <w:t>о пункта;</w:t>
      </w:r>
    </w:p>
    <w:p w:rsidR="00D375AB" w:rsidRDefault="005A04D1">
      <w:pPr>
        <w:ind w:right="-1"/>
        <w:jc w:val="both"/>
        <w:rPr>
          <w:lang w:val="ru-RU"/>
        </w:rPr>
      </w:pPr>
      <w:r>
        <w:rPr>
          <w:lang w:val="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D375AB" w:rsidRDefault="005A04D1">
      <w:pPr>
        <w:ind w:right="-1"/>
        <w:jc w:val="both"/>
        <w:rPr>
          <w:lang w:val="ru-RU"/>
        </w:rPr>
      </w:pPr>
      <w:r>
        <w:rPr>
          <w:lang w:val="ru-RU"/>
        </w:rPr>
        <w:t>-вовлеч</w:t>
      </w:r>
      <w:r>
        <w:rPr>
          <w:lang w:val="ru-RU"/>
        </w:rPr>
        <w:t>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w:t>
      </w:r>
      <w:r>
        <w:rPr>
          <w:lang w:val="ru-RU"/>
        </w:rPr>
        <w:t>.), помощь обучающимся в освоении навыков подготовки, проведения, анализа общешкольных дел;</w:t>
      </w:r>
    </w:p>
    <w:p w:rsidR="00D375AB" w:rsidRDefault="005A04D1">
      <w:pPr>
        <w:ind w:right="-1"/>
        <w:jc w:val="both"/>
        <w:rPr>
          <w:lang w:val="ru-RU"/>
        </w:rPr>
      </w:pPr>
      <w:r>
        <w:rPr>
          <w:lang w:val="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w:t>
      </w:r>
      <w:r>
        <w:rPr>
          <w:lang w:val="ru-RU"/>
        </w:rPr>
        <w:t>, с педагогическими работниками и другими взрослыми.</w:t>
      </w:r>
    </w:p>
    <w:p w:rsidR="00D375AB" w:rsidRDefault="005A04D1">
      <w:pPr>
        <w:ind w:right="-1"/>
        <w:rPr>
          <w:b/>
          <w:lang w:val="ru-RU"/>
        </w:rPr>
      </w:pPr>
      <w:r>
        <w:rPr>
          <w:b/>
          <w:lang w:val="ru-RU"/>
        </w:rPr>
        <w:t>Модуль «Школьный музей»</w:t>
      </w:r>
    </w:p>
    <w:p w:rsidR="00D375AB" w:rsidRDefault="005A04D1">
      <w:pPr>
        <w:ind w:right="-1"/>
        <w:jc w:val="both"/>
        <w:rPr>
          <w:lang w:val="ru-RU"/>
        </w:rPr>
      </w:pPr>
      <w:r>
        <w:rPr>
          <w:lang w:val="ru-RU"/>
        </w:rPr>
        <w:t>Реализация воспитательного потенциала школьного музея предусматривает:</w:t>
      </w:r>
    </w:p>
    <w:p w:rsidR="00D375AB" w:rsidRDefault="005A04D1">
      <w:pPr>
        <w:ind w:right="-1"/>
        <w:jc w:val="both"/>
        <w:rPr>
          <w:lang w:val="ru-RU"/>
        </w:rPr>
      </w:pPr>
      <w:r>
        <w:rPr>
          <w:lang w:val="ru-RU"/>
        </w:rPr>
        <w:t>-на индивидуальном уровне — проектно-исследовательскую деятельность по изучению, охране и популяризации исто</w:t>
      </w:r>
      <w:r>
        <w:rPr>
          <w:lang w:val="ru-RU"/>
        </w:rPr>
        <w:t>рико-культурного и природного наследия родного края средствами краеведения и музейного дела;</w:t>
      </w:r>
    </w:p>
    <w:p w:rsidR="00D375AB" w:rsidRDefault="005A04D1">
      <w:pPr>
        <w:ind w:right="-1"/>
        <w:jc w:val="both"/>
        <w:rPr>
          <w:lang w:val="ru-RU"/>
        </w:rPr>
      </w:pPr>
      <w:r>
        <w:rPr>
          <w:lang w:val="ru-RU"/>
        </w:rPr>
        <w:t>-на 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w:t>
      </w:r>
      <w:r>
        <w:rPr>
          <w:lang w:val="ru-RU"/>
        </w:rPr>
        <w:t>транстве; подготовку и проведение классных часов на базе музея либо по классам с использованием материалов музея;</w:t>
      </w:r>
    </w:p>
    <w:p w:rsidR="00D375AB" w:rsidRDefault="005A04D1">
      <w:pPr>
        <w:ind w:right="-1"/>
        <w:jc w:val="both"/>
        <w:rPr>
          <w:lang w:val="ru-RU"/>
        </w:rPr>
      </w:pPr>
      <w:r>
        <w:rPr>
          <w:lang w:val="ru-RU"/>
        </w:rPr>
        <w:t>-на школьном уровне — организацию и проведение Уроков мужества, воспитательных дел, посвященных памятным датам в истории школы, города, регион</w:t>
      </w:r>
      <w:r>
        <w:rPr>
          <w:lang w:val="ru-RU"/>
        </w:rPr>
        <w:t>а, России;</w:t>
      </w:r>
    </w:p>
    <w:p w:rsidR="00D375AB" w:rsidRDefault="005A04D1">
      <w:pPr>
        <w:ind w:right="-1"/>
        <w:jc w:val="both"/>
        <w:rPr>
          <w:lang w:val="ru-RU"/>
        </w:rPr>
      </w:pPr>
      <w:r>
        <w:rPr>
          <w:lang w:val="ru-RU"/>
        </w:rPr>
        <w:t>-на внешкольном уровне — организацию и проведение воспитательных дел, посвященных памятным датам в истории; участие в конкурсах различных уровней; размещение экспозиции школьного музея на площадке Музея Победы; онлайн-экскурсии.</w:t>
      </w:r>
    </w:p>
    <w:p w:rsidR="00D375AB" w:rsidRDefault="005A04D1">
      <w:pPr>
        <w:ind w:right="-1"/>
        <w:rPr>
          <w:b/>
          <w:lang w:val="ru-RU"/>
        </w:rPr>
      </w:pPr>
      <w:r>
        <w:rPr>
          <w:b/>
          <w:lang w:val="ru-RU"/>
        </w:rPr>
        <w:t>Модуль «Внешколь</w:t>
      </w:r>
      <w:r>
        <w:rPr>
          <w:b/>
          <w:lang w:val="ru-RU"/>
        </w:rPr>
        <w:t>ные мероприятия»</w:t>
      </w:r>
    </w:p>
    <w:p w:rsidR="00D375AB" w:rsidRDefault="005A04D1">
      <w:pPr>
        <w:ind w:right="-1"/>
        <w:jc w:val="both"/>
        <w:rPr>
          <w:lang w:val="ru-RU"/>
        </w:rPr>
      </w:pPr>
      <w:r>
        <w:rPr>
          <w:lang w:val="ru-RU"/>
        </w:rPr>
        <w:t>Реализация воспитательного потенциала внешкольных мероприятий предусматривает:</w:t>
      </w:r>
    </w:p>
    <w:p w:rsidR="00D375AB" w:rsidRDefault="005A04D1">
      <w:pPr>
        <w:ind w:right="-1"/>
        <w:jc w:val="both"/>
        <w:rPr>
          <w:lang w:val="ru-RU"/>
        </w:rPr>
      </w:pPr>
      <w:r>
        <w:rPr>
          <w:lang w:val="ru-RU"/>
        </w:rPr>
        <w:t>-общие внешкольные мероприятия, в том числе организуемые совместно с социальными партнерами образовательной организации;</w:t>
      </w:r>
    </w:p>
    <w:p w:rsidR="00D375AB" w:rsidRDefault="005A04D1">
      <w:pPr>
        <w:ind w:right="-1"/>
        <w:jc w:val="both"/>
        <w:rPr>
          <w:lang w:val="ru-RU"/>
        </w:rPr>
      </w:pPr>
      <w:r>
        <w:rPr>
          <w:lang w:val="ru-RU"/>
        </w:rPr>
        <w:t>-внешкольные тематические мероприятия в</w:t>
      </w:r>
      <w:r>
        <w:rPr>
          <w:lang w:val="ru-RU"/>
        </w:rPr>
        <w:t>оспитательной направленности, организуемые педагогами по изучаемым в образовательной организации учебным предметам, курсам, модулям;</w:t>
      </w:r>
    </w:p>
    <w:p w:rsidR="00D375AB" w:rsidRDefault="005A04D1">
      <w:pPr>
        <w:ind w:right="-1"/>
        <w:jc w:val="both"/>
        <w:rPr>
          <w:lang w:val="ru-RU"/>
        </w:rPr>
      </w:pPr>
      <w:r>
        <w:rPr>
          <w:lang w:val="ru-RU"/>
        </w:rPr>
        <w:t>-экскурсии, походы выходного дня (в музей, картинную галерею, технопарк, на предприятие и др.), организуемые в классах клас</w:t>
      </w:r>
      <w:r>
        <w:rPr>
          <w:lang w:val="ru-RU"/>
        </w:rPr>
        <w:t>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D375AB" w:rsidRDefault="005A04D1">
      <w:pPr>
        <w:ind w:right="-1"/>
        <w:jc w:val="both"/>
        <w:rPr>
          <w:lang w:val="ru-RU"/>
        </w:rPr>
      </w:pPr>
      <w:r>
        <w:rPr>
          <w:lang w:val="ru-RU"/>
        </w:rPr>
        <w:t>-литературные, исторические, экологические и другие походы, экскурсии, экспедици</w:t>
      </w:r>
      <w:r>
        <w:rPr>
          <w:lang w:val="ru-RU"/>
        </w:rPr>
        <w:t>и, слеты,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w:t>
      </w:r>
      <w:r>
        <w:rPr>
          <w:lang w:val="ru-RU"/>
        </w:rPr>
        <w:t>уки, природных и историко-культурных ландшафтов, флоры, фауны и др.;</w:t>
      </w:r>
    </w:p>
    <w:p w:rsidR="00D375AB" w:rsidRDefault="005A04D1">
      <w:pPr>
        <w:ind w:right="-1"/>
        <w:jc w:val="both"/>
        <w:rPr>
          <w:lang w:val="ru-RU"/>
        </w:rPr>
      </w:pPr>
      <w:r>
        <w:rPr>
          <w:lang w:val="ru-RU"/>
        </w:rPr>
        <w:lastRenderedPageBreak/>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w:t>
      </w:r>
      <w:r>
        <w:rPr>
          <w:lang w:val="ru-RU"/>
        </w:rPr>
        <w:t>етственным отношением к делу, атмосферой эмоционально-психологического комфорта.</w:t>
      </w:r>
    </w:p>
    <w:p w:rsidR="00D375AB" w:rsidRDefault="005A04D1">
      <w:pPr>
        <w:ind w:right="-1"/>
        <w:rPr>
          <w:b/>
          <w:lang w:val="ru-RU"/>
        </w:rPr>
      </w:pPr>
      <w:r>
        <w:rPr>
          <w:b/>
          <w:lang w:val="ru-RU"/>
        </w:rPr>
        <w:t>Модуль «Организация предметно-пространственной среды»</w:t>
      </w:r>
    </w:p>
    <w:p w:rsidR="00D375AB" w:rsidRDefault="005A04D1">
      <w:pPr>
        <w:ind w:right="-1"/>
        <w:jc w:val="both"/>
        <w:rPr>
          <w:lang w:val="ru-RU"/>
        </w:rPr>
      </w:pPr>
      <w:r>
        <w:rPr>
          <w:lang w:val="ru-RU"/>
        </w:rPr>
        <w:t>Реализация воспитательного потенциала предметно-пространственной среды предусматривает совместную деятельность педагогов,</w:t>
      </w:r>
      <w:r>
        <w:rPr>
          <w:lang w:val="ru-RU"/>
        </w:rPr>
        <w:t xml:space="preserve"> обучающихся, других участников образовательных отношений по ее созданию, поддержанию, использованию в воспитательном процессе:</w:t>
      </w:r>
    </w:p>
    <w:p w:rsidR="00D375AB" w:rsidRDefault="005A04D1">
      <w:pPr>
        <w:ind w:right="-1"/>
        <w:jc w:val="both"/>
        <w:rPr>
          <w:lang w:val="ru-RU"/>
        </w:rPr>
      </w:pPr>
      <w:r>
        <w:rPr>
          <w:lang w:val="ru-RU"/>
        </w:rPr>
        <w:t>-оформление внешнего вида здания, фасада, холла при входе в образовательную организацию государственной символикой Российской Фе</w:t>
      </w:r>
      <w:r>
        <w:rPr>
          <w:lang w:val="ru-RU"/>
        </w:rPr>
        <w:t>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375AB" w:rsidRDefault="005A04D1">
      <w:pPr>
        <w:ind w:right="-1"/>
        <w:jc w:val="both"/>
        <w:rPr>
          <w:lang w:val="ru-RU"/>
        </w:rPr>
      </w:pPr>
      <w:r>
        <w:rPr>
          <w:lang w:val="ru-RU"/>
        </w:rPr>
        <w:t>-организацию и проведение церемоний поднятия (спуска) го</w:t>
      </w:r>
      <w:r>
        <w:rPr>
          <w:lang w:val="ru-RU"/>
        </w:rPr>
        <w:t>сударственного флага Российской Федерации;</w:t>
      </w:r>
    </w:p>
    <w:p w:rsidR="00D375AB" w:rsidRDefault="005A04D1">
      <w:pPr>
        <w:ind w:right="-1"/>
        <w:jc w:val="both"/>
        <w:rPr>
          <w:lang w:val="ru-RU"/>
        </w:rPr>
      </w:pPr>
      <w:r>
        <w:rPr>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w:t>
      </w:r>
      <w:r>
        <w:rPr>
          <w:lang w:val="ru-RU"/>
        </w:rPr>
        <w:t>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w:t>
      </w:r>
      <w:r>
        <w:rPr>
          <w:lang w:val="ru-RU"/>
        </w:rPr>
        <w:t xml:space="preserve"> производства, искусства, военных, героев и защитников Отечества;</w:t>
      </w:r>
    </w:p>
    <w:p w:rsidR="00D375AB" w:rsidRDefault="005A04D1">
      <w:pPr>
        <w:ind w:right="-1"/>
        <w:jc w:val="both"/>
        <w:rPr>
          <w:lang w:val="ru-RU"/>
        </w:rPr>
      </w:pPr>
      <w:r>
        <w:rPr>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w:t>
      </w:r>
      <w:r>
        <w:rPr>
          <w:lang w:val="ru-RU"/>
        </w:rPr>
        <w:t>ционной культуры и быта, духовной культуры народов России;</w:t>
      </w:r>
    </w:p>
    <w:p w:rsidR="00D375AB" w:rsidRDefault="005A04D1">
      <w:pPr>
        <w:ind w:right="-1"/>
        <w:jc w:val="both"/>
        <w:rPr>
          <w:lang w:val="ru-RU"/>
        </w:rPr>
      </w:pPr>
      <w:r>
        <w:rPr>
          <w:lang w:val="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w:t>
      </w:r>
      <w:r>
        <w:rPr>
          <w:lang w:val="ru-RU"/>
        </w:rPr>
        <w:t>ормационные сообщения), исполнение гимна Российской Федерации;</w:t>
      </w:r>
    </w:p>
    <w:p w:rsidR="00D375AB" w:rsidRDefault="005A04D1">
      <w:pPr>
        <w:ind w:right="-1"/>
        <w:jc w:val="both"/>
        <w:rPr>
          <w:lang w:val="ru-RU"/>
        </w:rPr>
      </w:pPr>
      <w:r>
        <w:rPr>
          <w:lang w:val="ru-RU"/>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w:t>
      </w:r>
      <w:r>
        <w:rPr>
          <w:lang w:val="ru-RU"/>
        </w:rPr>
        <w:t>теля, ученого, героя, защитника Отечества и др.)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D375AB" w:rsidRDefault="005A04D1">
      <w:pPr>
        <w:ind w:right="-1"/>
        <w:jc w:val="both"/>
        <w:rPr>
          <w:lang w:val="ru-RU"/>
        </w:rPr>
      </w:pPr>
      <w:r>
        <w:rPr>
          <w:lang w:val="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w:t>
      </w:r>
      <w:r>
        <w:rPr>
          <w:lang w:val="ru-RU"/>
        </w:rPr>
        <w:t>есных событиях, поздравления педагогов и обучающихся и др.;</w:t>
      </w:r>
    </w:p>
    <w:p w:rsidR="00D375AB" w:rsidRDefault="005A04D1">
      <w:pPr>
        <w:ind w:right="-1"/>
        <w:jc w:val="both"/>
        <w:rPr>
          <w:lang w:val="ru-RU"/>
        </w:rPr>
      </w:pPr>
      <w:r>
        <w:rPr>
          <w:lang w:val="ru-RU"/>
        </w:rPr>
        <w:t>-разработку и популяризацию символики образовательной организации (эмблема, флаг, логотип, элементы костюма обучающихся и др.), используемой как повседневно, так и в торжественные моменты;</w:t>
      </w:r>
    </w:p>
    <w:p w:rsidR="00D375AB" w:rsidRDefault="005A04D1">
      <w:pPr>
        <w:ind w:right="-1"/>
        <w:jc w:val="both"/>
        <w:rPr>
          <w:lang w:val="ru-RU"/>
        </w:rPr>
      </w:pPr>
      <w:r>
        <w:rPr>
          <w:lang w:val="ru-RU"/>
        </w:rPr>
        <w:t>-подгот</w:t>
      </w:r>
      <w:r>
        <w:rPr>
          <w:lang w:val="ru-RU"/>
        </w:rPr>
        <w:t>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D375AB" w:rsidRDefault="005A04D1">
      <w:pPr>
        <w:ind w:right="-1"/>
        <w:jc w:val="both"/>
        <w:rPr>
          <w:lang w:val="ru-RU"/>
        </w:rPr>
      </w:pPr>
      <w:r>
        <w:rPr>
          <w:lang w:val="ru-RU"/>
        </w:rPr>
        <w:t>-поддержание эстетического вида и благоустройство всех помещений в образовательной</w:t>
      </w:r>
      <w:r>
        <w:rPr>
          <w:lang w:val="ru-RU"/>
        </w:rPr>
        <w:t xml:space="preserve"> организации, доступных и безопасных рекреационных зон, озеленение территории при образовательной организации;</w:t>
      </w:r>
    </w:p>
    <w:p w:rsidR="00D375AB" w:rsidRDefault="005A04D1">
      <w:pPr>
        <w:ind w:right="-1"/>
        <w:jc w:val="both"/>
        <w:rPr>
          <w:lang w:val="ru-RU"/>
        </w:rPr>
      </w:pPr>
      <w:r>
        <w:rPr>
          <w:lang w:val="ru-RU"/>
        </w:rPr>
        <w:t>-разработку, оформление, поддержание и использование игровых пространств, спортивных и игровых площадок, зон активного и тихого отдыха;</w:t>
      </w:r>
    </w:p>
    <w:p w:rsidR="00D375AB" w:rsidRDefault="005A04D1">
      <w:pPr>
        <w:ind w:right="-1"/>
        <w:jc w:val="both"/>
        <w:rPr>
          <w:lang w:val="ru-RU"/>
        </w:rPr>
      </w:pPr>
      <w:r>
        <w:rPr>
          <w:lang w:val="ru-RU"/>
        </w:rPr>
        <w:t>-создание</w:t>
      </w:r>
      <w:r>
        <w:rPr>
          <w:lang w:val="ru-RU"/>
        </w:rPr>
        <w:t xml:space="preserve">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375AB" w:rsidRDefault="005A04D1">
      <w:pPr>
        <w:ind w:right="-1"/>
        <w:jc w:val="both"/>
        <w:rPr>
          <w:lang w:val="ru-RU"/>
        </w:rPr>
      </w:pPr>
      <w:r>
        <w:rPr>
          <w:lang w:val="ru-RU"/>
        </w:rPr>
        <w:lastRenderedPageBreak/>
        <w:t>-деятельность классных руководителей и других педагогов вм</w:t>
      </w:r>
      <w:r>
        <w:rPr>
          <w:lang w:val="ru-RU"/>
        </w:rPr>
        <w:t>есте с обучающимися, их родителями по благоустройству, оформлению школьных аудиторий, пришкольной территории;</w:t>
      </w:r>
    </w:p>
    <w:p w:rsidR="00D375AB" w:rsidRDefault="005A04D1">
      <w:pPr>
        <w:ind w:right="-1"/>
        <w:jc w:val="both"/>
        <w:rPr>
          <w:lang w:val="ru-RU"/>
        </w:rPr>
      </w:pPr>
      <w:r>
        <w:rPr>
          <w:lang w:val="ru-RU"/>
        </w:rPr>
        <w:t>-разработку и оформление пространств проведения значимых событий, праздников, церемоний, торжественных линеек, творческих вечеров (событийный диза</w:t>
      </w:r>
      <w:r>
        <w:rPr>
          <w:lang w:val="ru-RU"/>
        </w:rPr>
        <w:t>йн);</w:t>
      </w:r>
    </w:p>
    <w:p w:rsidR="00D375AB" w:rsidRDefault="005A04D1">
      <w:pPr>
        <w:ind w:right="-1"/>
        <w:jc w:val="both"/>
        <w:rPr>
          <w:lang w:val="ru-RU"/>
        </w:rPr>
      </w:pPr>
      <w:r>
        <w:rPr>
          <w:lang w:val="ru-RU"/>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r>
        <w:rPr>
          <w:lang w:val="ru-RU"/>
        </w:rPr>
        <w:t>.</w:t>
      </w:r>
    </w:p>
    <w:p w:rsidR="00D375AB" w:rsidRDefault="005A04D1">
      <w:pPr>
        <w:ind w:right="-1"/>
        <w:jc w:val="both"/>
        <w:rPr>
          <w:lang w:val="ru-RU"/>
        </w:rPr>
      </w:pPr>
      <w:r>
        <w:rPr>
          <w:lang w:val="ru-RU"/>
        </w:rPr>
        <w:t>Предметно-пространственная среда строится как максимально доступная для обучающихся с особыми образовательными потребностями.</w:t>
      </w:r>
    </w:p>
    <w:p w:rsidR="00D375AB" w:rsidRDefault="005A04D1">
      <w:pPr>
        <w:ind w:right="-1"/>
        <w:rPr>
          <w:b/>
          <w:lang w:val="ru-RU"/>
        </w:rPr>
      </w:pPr>
      <w:r>
        <w:rPr>
          <w:b/>
          <w:lang w:val="ru-RU"/>
        </w:rPr>
        <w:t>Модуль «Взаимодействие с родителями (законными представителями)»</w:t>
      </w:r>
    </w:p>
    <w:p w:rsidR="00D375AB" w:rsidRDefault="005A04D1">
      <w:pPr>
        <w:ind w:right="-1"/>
        <w:jc w:val="both"/>
        <w:rPr>
          <w:lang w:val="ru-RU"/>
        </w:rPr>
      </w:pPr>
      <w:r>
        <w:rPr>
          <w:lang w:val="ru-RU"/>
        </w:rPr>
        <w:t xml:space="preserve">Реализация воспитательного потенциала взаимодействия с </w:t>
      </w:r>
      <w:r>
        <w:rPr>
          <w:lang w:val="ru-RU"/>
        </w:rPr>
        <w:t>родителями (законными представителями) обучающихся предусматривает:</w:t>
      </w:r>
    </w:p>
    <w:p w:rsidR="00D375AB" w:rsidRDefault="005A04D1">
      <w:pPr>
        <w:ind w:right="-1"/>
        <w:jc w:val="both"/>
        <w:rPr>
          <w:lang w:val="ru-RU"/>
        </w:rPr>
      </w:pPr>
      <w:r>
        <w:rPr>
          <w:lang w:val="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w:t>
      </w:r>
      <w:r>
        <w:rPr>
          <w:lang w:val="ru-RU"/>
        </w:rPr>
        <w:t>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D375AB" w:rsidRDefault="005A04D1">
      <w:pPr>
        <w:ind w:right="-1"/>
        <w:jc w:val="both"/>
        <w:rPr>
          <w:lang w:val="ru-RU"/>
        </w:rPr>
      </w:pPr>
      <w:r>
        <w:rPr>
          <w:lang w:val="ru-RU"/>
        </w:rPr>
        <w:t>-тематические родительские собрания в классах, общешкольные родительские собрания по вопросам в</w:t>
      </w:r>
      <w:r>
        <w:rPr>
          <w:lang w:val="ru-RU"/>
        </w:rPr>
        <w:t>оспитания, взаимоотношений обучающихся и педагогов, условий обучения и воспитания;</w:t>
      </w:r>
    </w:p>
    <w:p w:rsidR="00D375AB" w:rsidRDefault="005A04D1">
      <w:pPr>
        <w:ind w:right="-1"/>
        <w:jc w:val="both"/>
        <w:rPr>
          <w:lang w:val="ru-RU"/>
        </w:rPr>
      </w:pPr>
      <w:r>
        <w:rPr>
          <w:lang w:val="ru-RU"/>
        </w:rPr>
        <w:t>-родительские дни, в которые родители (законные представители) могут посещать уроки и внеурочные занятия;</w:t>
      </w:r>
    </w:p>
    <w:p w:rsidR="00D375AB" w:rsidRDefault="005A04D1">
      <w:pPr>
        <w:ind w:right="-1"/>
        <w:jc w:val="both"/>
        <w:rPr>
          <w:lang w:val="ru-RU"/>
        </w:rPr>
      </w:pPr>
      <w:r>
        <w:rPr>
          <w:lang w:val="ru-RU"/>
        </w:rPr>
        <w:t>-работу семейных клубов, родительских гостиных, предоставляющих род</w:t>
      </w:r>
      <w:r>
        <w:rPr>
          <w:lang w:val="ru-RU"/>
        </w:rPr>
        <w:t>ителям, педагогам и обучающимся площадку для совместного досуга и общения, с обсуждением актуальных вопросов воспитания;</w:t>
      </w:r>
    </w:p>
    <w:p w:rsidR="00D375AB" w:rsidRDefault="005A04D1">
      <w:pPr>
        <w:ind w:right="-1"/>
        <w:jc w:val="both"/>
        <w:rPr>
          <w:lang w:val="ru-RU"/>
        </w:rPr>
      </w:pPr>
      <w:r>
        <w:rPr>
          <w:lang w:val="ru-RU"/>
        </w:rPr>
        <w:t>-проведение тематических собраний (в том числе по инициативе родителей), на которых родители могут получать советы по вопросам воспитан</w:t>
      </w:r>
      <w:r>
        <w:rPr>
          <w:lang w:val="ru-RU"/>
        </w:rPr>
        <w:t>ия, консультации психологов, врачей, социальных работников, служителей традиционных российских религий, обмениваться опытом;</w:t>
      </w:r>
    </w:p>
    <w:p w:rsidR="00D375AB" w:rsidRDefault="005A04D1">
      <w:pPr>
        <w:ind w:right="-1"/>
        <w:jc w:val="both"/>
        <w:rPr>
          <w:lang w:val="ru-RU"/>
        </w:rPr>
      </w:pPr>
      <w:r>
        <w:rPr>
          <w:lang w:val="ru-RU"/>
        </w:rPr>
        <w:t>-родительские форумы на официальном сайте образовательной организации в информационно-коммуникационной сети Интернет, интернет-сооб</w:t>
      </w:r>
      <w:r>
        <w:rPr>
          <w:lang w:val="ru-RU"/>
        </w:rPr>
        <w:t>щества, группы с участием педагогов, на которых обсуждаются интересующие родителей вопросы, согласуется совместная деятельность;</w:t>
      </w:r>
    </w:p>
    <w:p w:rsidR="00D375AB" w:rsidRDefault="005A04D1">
      <w:pPr>
        <w:ind w:right="-1"/>
        <w:jc w:val="both"/>
        <w:rPr>
          <w:lang w:val="ru-RU"/>
        </w:rPr>
      </w:pPr>
      <w:r>
        <w:rPr>
          <w:lang w:val="ru-RU"/>
        </w:rPr>
        <w:t>-участие родителей в психолого-педагогических консилиумах в случаях, предусмотренных нормативными документами о психолого-педаг</w:t>
      </w:r>
      <w:r>
        <w:rPr>
          <w:lang w:val="ru-RU"/>
        </w:rPr>
        <w:t>огическом консилиуме в образовательной организации, в соответствии с порядком привлечения родителей (законных представителей);</w:t>
      </w:r>
    </w:p>
    <w:p w:rsidR="00D375AB" w:rsidRDefault="005A04D1">
      <w:pPr>
        <w:ind w:right="-1"/>
        <w:jc w:val="both"/>
        <w:rPr>
          <w:lang w:val="ru-RU"/>
        </w:rPr>
      </w:pPr>
      <w:r>
        <w:rPr>
          <w:lang w:val="ru-RU"/>
        </w:rPr>
        <w:t>-привлечение родителей (законных представителей) к подготовке и проведению классных и общешкольных мероприятий;</w:t>
      </w:r>
    </w:p>
    <w:p w:rsidR="00D375AB" w:rsidRDefault="005A04D1">
      <w:pPr>
        <w:ind w:right="-1"/>
        <w:jc w:val="both"/>
        <w:rPr>
          <w:lang w:val="ru-RU"/>
        </w:rPr>
      </w:pPr>
      <w:r>
        <w:rPr>
          <w:lang w:val="ru-RU"/>
        </w:rPr>
        <w:t>-целевое взаимоде</w:t>
      </w:r>
      <w:r>
        <w:rPr>
          <w:lang w:val="ru-RU"/>
        </w:rPr>
        <w:t>йствие с законными представителями детей-сирот, оставшихся без попечения родителей, приемных детей.</w:t>
      </w:r>
    </w:p>
    <w:p w:rsidR="00D375AB" w:rsidRDefault="005A04D1">
      <w:pPr>
        <w:ind w:right="-1"/>
        <w:rPr>
          <w:b/>
          <w:lang w:val="ru-RU"/>
        </w:rPr>
      </w:pPr>
      <w:r>
        <w:rPr>
          <w:b/>
          <w:lang w:val="ru-RU"/>
        </w:rPr>
        <w:t>Модуль «Самоуправление»</w:t>
      </w:r>
    </w:p>
    <w:p w:rsidR="00D375AB" w:rsidRDefault="005A04D1">
      <w:pPr>
        <w:ind w:right="-1"/>
        <w:jc w:val="both"/>
        <w:rPr>
          <w:lang w:val="ru-RU"/>
        </w:rPr>
      </w:pPr>
      <w:r>
        <w:rPr>
          <w:lang w:val="ru-RU"/>
        </w:rPr>
        <w:t>Реализация воспитательного потенциала ученического самоуправления в образовательной организации предусматривает:</w:t>
      </w:r>
    </w:p>
    <w:p w:rsidR="00D375AB" w:rsidRDefault="005A04D1">
      <w:pPr>
        <w:ind w:right="-1"/>
        <w:jc w:val="both"/>
        <w:rPr>
          <w:lang w:val="ru-RU"/>
        </w:rPr>
      </w:pPr>
      <w:r>
        <w:rPr>
          <w:lang w:val="ru-RU"/>
        </w:rPr>
        <w:t>-организацию и деят</w:t>
      </w:r>
      <w:r>
        <w:rPr>
          <w:lang w:val="ru-RU"/>
        </w:rPr>
        <w:t>ельность органов ученического самоуправления (совет обучающихся или др.), избранных обучающимися;</w:t>
      </w:r>
    </w:p>
    <w:p w:rsidR="00D375AB" w:rsidRDefault="005A04D1">
      <w:pPr>
        <w:ind w:right="-1"/>
        <w:jc w:val="both"/>
        <w:rPr>
          <w:lang w:val="ru-RU"/>
        </w:rPr>
      </w:pPr>
      <w:r>
        <w:rPr>
          <w:lang w:val="ru-RU"/>
        </w:rPr>
        <w:t>-представление органами ученического самоуправления интересов обучающихся в процессе управления образовательной организацией;</w:t>
      </w:r>
    </w:p>
    <w:p w:rsidR="00D375AB" w:rsidRDefault="005A04D1">
      <w:pPr>
        <w:ind w:right="-1"/>
        <w:jc w:val="both"/>
        <w:rPr>
          <w:lang w:val="ru-RU"/>
        </w:rPr>
      </w:pPr>
      <w:r>
        <w:rPr>
          <w:lang w:val="ru-RU"/>
        </w:rPr>
        <w:t>-защиту органами ученического са</w:t>
      </w:r>
      <w:r>
        <w:rPr>
          <w:lang w:val="ru-RU"/>
        </w:rPr>
        <w:t>моуправления законных интересов и прав обучающихся;</w:t>
      </w:r>
    </w:p>
    <w:p w:rsidR="00D375AB" w:rsidRDefault="005A04D1">
      <w:pPr>
        <w:ind w:right="-1"/>
        <w:jc w:val="both"/>
        <w:rPr>
          <w:lang w:val="ru-RU"/>
        </w:rPr>
      </w:pPr>
      <w:r>
        <w:rPr>
          <w:lang w:val="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w:t>
      </w:r>
      <w:r>
        <w:rPr>
          <w:lang w:val="ru-RU"/>
        </w:rPr>
        <w:t>сти в образовательной организации.</w:t>
      </w:r>
    </w:p>
    <w:p w:rsidR="00D375AB" w:rsidRDefault="005A04D1">
      <w:pPr>
        <w:ind w:right="-1"/>
        <w:jc w:val="both"/>
        <w:rPr>
          <w:b/>
          <w:lang w:val="ru-RU"/>
        </w:rPr>
      </w:pPr>
      <w:r>
        <w:rPr>
          <w:b/>
          <w:lang w:val="ru-RU"/>
        </w:rPr>
        <w:t>Модуль «Профилактика и безопасность»</w:t>
      </w:r>
    </w:p>
    <w:p w:rsidR="00D375AB" w:rsidRDefault="005A04D1">
      <w:pPr>
        <w:ind w:right="-1"/>
        <w:jc w:val="both"/>
        <w:rPr>
          <w:lang w:val="ru-RU"/>
        </w:rPr>
      </w:pPr>
      <w:r>
        <w:rPr>
          <w:lang w:val="ru-RU"/>
        </w:rPr>
        <w:lastRenderedPageBreak/>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D375AB" w:rsidRDefault="005A04D1">
      <w:pPr>
        <w:ind w:right="-1"/>
        <w:jc w:val="both"/>
        <w:rPr>
          <w:lang w:val="ru-RU"/>
        </w:rPr>
      </w:pPr>
      <w:r>
        <w:rPr>
          <w:lang w:val="ru-RU"/>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D375AB" w:rsidRDefault="005A04D1">
      <w:pPr>
        <w:ind w:right="-1"/>
        <w:jc w:val="both"/>
        <w:rPr>
          <w:lang w:val="ru-RU"/>
        </w:rPr>
      </w:pPr>
      <w:r>
        <w:rPr>
          <w:lang w:val="ru-RU"/>
        </w:rPr>
        <w:t>-проведение исследований, монитор</w:t>
      </w:r>
      <w:r>
        <w:rPr>
          <w:lang w:val="ru-RU"/>
        </w:rPr>
        <w:t>инга угроз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D375AB" w:rsidRDefault="005A04D1">
      <w:pPr>
        <w:ind w:right="-1"/>
        <w:jc w:val="both"/>
        <w:rPr>
          <w:lang w:val="ru-RU"/>
        </w:rPr>
      </w:pPr>
      <w:r>
        <w:rPr>
          <w:lang w:val="ru-RU"/>
        </w:rPr>
        <w:t>-проведение коррекционно-воспитательной работы с обучаю</w:t>
      </w:r>
      <w:r>
        <w:rPr>
          <w:lang w:val="ru-RU"/>
        </w:rPr>
        <w:t>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w:t>
      </w:r>
    </w:p>
    <w:p w:rsidR="00D375AB" w:rsidRDefault="005A04D1">
      <w:pPr>
        <w:ind w:right="-1"/>
        <w:jc w:val="both"/>
        <w:rPr>
          <w:lang w:val="ru-RU"/>
        </w:rPr>
      </w:pPr>
      <w:r>
        <w:rPr>
          <w:lang w:val="ru-RU"/>
        </w:rPr>
        <w:t>-разработку и реализацию профилактическ</w:t>
      </w:r>
      <w:r>
        <w:rPr>
          <w:lang w:val="ru-RU"/>
        </w:rPr>
        <w:t>их программ, направленных на работу как с девиантными обучающимися, так и с их окружением; организацию межведомственного взаимодействия;</w:t>
      </w:r>
    </w:p>
    <w:p w:rsidR="00D375AB" w:rsidRDefault="005A04D1">
      <w:pPr>
        <w:ind w:right="-1"/>
        <w:jc w:val="both"/>
        <w:rPr>
          <w:lang w:val="ru-RU"/>
        </w:rPr>
      </w:pPr>
      <w:r>
        <w:rPr>
          <w:lang w:val="ru-RU"/>
        </w:rPr>
        <w:t xml:space="preserve">-вовлечение обучающихся в воспитательную деятельность, проекты, программы профилактики социальных и природных рисков в </w:t>
      </w:r>
      <w:r>
        <w:rPr>
          <w:lang w:val="ru-RU"/>
        </w:rPr>
        <w:t>образовательной организации и в социокультурном окружении совместно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w:t>
      </w:r>
      <w:r>
        <w:rPr>
          <w:lang w:val="ru-RU"/>
        </w:rPr>
        <w:t>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D375AB" w:rsidRDefault="005A04D1">
      <w:pPr>
        <w:ind w:right="-1"/>
        <w:jc w:val="both"/>
        <w:rPr>
          <w:lang w:val="ru-RU"/>
        </w:rPr>
      </w:pPr>
      <w:r>
        <w:rPr>
          <w:lang w:val="ru-RU"/>
        </w:rPr>
        <w:t>-организацию превентивной ра</w:t>
      </w:r>
      <w:r>
        <w:rPr>
          <w:lang w:val="ru-RU"/>
        </w:rPr>
        <w:t>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D375AB" w:rsidRDefault="005A04D1">
      <w:pPr>
        <w:ind w:right="-1"/>
        <w:jc w:val="both"/>
        <w:rPr>
          <w:lang w:val="ru-RU"/>
        </w:rPr>
      </w:pPr>
      <w:r>
        <w:rPr>
          <w:lang w:val="ru-RU"/>
        </w:rPr>
        <w:t>-профилактику правонарушений, девиаций посредством организации деятельности, ал</w:t>
      </w:r>
      <w:r>
        <w:rPr>
          <w:lang w:val="ru-RU"/>
        </w:rPr>
        <w:t>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D375AB" w:rsidRDefault="005A04D1">
      <w:pPr>
        <w:ind w:right="-1"/>
        <w:jc w:val="both"/>
        <w:rPr>
          <w:lang w:val="ru-RU"/>
        </w:rPr>
      </w:pPr>
      <w:r>
        <w:rPr>
          <w:lang w:val="ru-RU"/>
        </w:rPr>
        <w:t>-предупреждение, профила</w:t>
      </w:r>
      <w:r>
        <w:rPr>
          <w:lang w:val="ru-RU"/>
        </w:rPr>
        <w:t>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w:t>
      </w:r>
    </w:p>
    <w:p w:rsidR="00D375AB" w:rsidRDefault="005A04D1">
      <w:pPr>
        <w:ind w:right="-1"/>
        <w:jc w:val="both"/>
        <w:rPr>
          <w:lang w:val="ru-RU"/>
        </w:rPr>
      </w:pPr>
      <w:r>
        <w:rPr>
          <w:lang w:val="ru-RU"/>
        </w:rPr>
        <w:t xml:space="preserve">-профилактику расширения групп, </w:t>
      </w:r>
      <w:r>
        <w:rPr>
          <w:lang w:val="ru-RU"/>
        </w:rPr>
        <w:t>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w:t>
      </w:r>
    </w:p>
    <w:p w:rsidR="00D375AB" w:rsidRDefault="005A04D1">
      <w:pPr>
        <w:ind w:right="-1"/>
        <w:rPr>
          <w:b/>
          <w:lang w:val="ru-RU"/>
        </w:rPr>
      </w:pPr>
      <w:r>
        <w:rPr>
          <w:b/>
          <w:lang w:val="ru-RU"/>
        </w:rPr>
        <w:t>Модуль «Социальное партнерство»</w:t>
      </w:r>
    </w:p>
    <w:p w:rsidR="00D375AB" w:rsidRDefault="005A04D1">
      <w:pPr>
        <w:ind w:right="-1"/>
        <w:rPr>
          <w:lang w:val="ru-RU"/>
        </w:rPr>
      </w:pPr>
      <w:r>
        <w:rPr>
          <w:lang w:val="ru-RU"/>
        </w:rPr>
        <w:t>Реализация воспитательно</w:t>
      </w:r>
      <w:r>
        <w:rPr>
          <w:lang w:val="ru-RU"/>
        </w:rPr>
        <w:t>го потенциала социального партнерства предусматривает:</w:t>
      </w:r>
    </w:p>
    <w:p w:rsidR="00D375AB" w:rsidRDefault="005A04D1">
      <w:pPr>
        <w:ind w:right="-1"/>
        <w:jc w:val="both"/>
        <w:rPr>
          <w:lang w:val="ru-RU"/>
        </w:rPr>
      </w:pPr>
      <w:r>
        <w:rPr>
          <w:lang w:val="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w:t>
      </w:r>
      <w:r>
        <w:rPr>
          <w:lang w:val="ru-RU"/>
        </w:rPr>
        <w:t>спитательной работы (дни открытых дверей, государственные, региональные, школьные праздники, торжественные мероприятия и др.);</w:t>
      </w:r>
    </w:p>
    <w:p w:rsidR="00D375AB" w:rsidRDefault="005A04D1">
      <w:pPr>
        <w:ind w:right="-1"/>
        <w:jc w:val="both"/>
        <w:rPr>
          <w:lang w:val="ru-RU"/>
        </w:rPr>
      </w:pPr>
      <w:r>
        <w:rPr>
          <w:lang w:val="ru-RU"/>
        </w:rPr>
        <w:t>-участие представителей организаций-партнеров в проведении отдельных уроков, внеурочных занятий, внешкольных мероприятий соответс</w:t>
      </w:r>
      <w:r>
        <w:rPr>
          <w:lang w:val="ru-RU"/>
        </w:rPr>
        <w:t>твующей тематической направленности;</w:t>
      </w:r>
    </w:p>
    <w:p w:rsidR="00D375AB" w:rsidRDefault="005A04D1">
      <w:pPr>
        <w:ind w:right="-1"/>
        <w:jc w:val="both"/>
        <w:rPr>
          <w:lang w:val="ru-RU"/>
        </w:rPr>
      </w:pPr>
      <w:r>
        <w:rPr>
          <w:lang w:val="ru-RU"/>
        </w:rPr>
        <w:t>-проведение на базе организаций-партнеров отдельных уроков, занятий, внешкольных мероприятий, акций воспитательной направленности;</w:t>
      </w:r>
    </w:p>
    <w:p w:rsidR="00D375AB" w:rsidRDefault="005A04D1">
      <w:pPr>
        <w:ind w:right="-1"/>
        <w:jc w:val="both"/>
        <w:rPr>
          <w:lang w:val="ru-RU"/>
        </w:rPr>
      </w:pPr>
      <w:r>
        <w:rPr>
          <w:lang w:val="ru-RU"/>
        </w:rPr>
        <w:t>-проведение открытых дискуссионных площадок (детских, педагогических, родительских) с пр</w:t>
      </w:r>
      <w:r>
        <w:rPr>
          <w:lang w:val="ru-RU"/>
        </w:rPr>
        <w:t>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D375AB" w:rsidRDefault="005A04D1">
      <w:pPr>
        <w:ind w:right="-1"/>
        <w:jc w:val="both"/>
        <w:rPr>
          <w:lang w:val="ru-RU"/>
        </w:rPr>
      </w:pPr>
      <w:r>
        <w:rPr>
          <w:lang w:val="ru-RU"/>
        </w:rPr>
        <w:t>-реализация социальных проектов, разрабатываемых обучающимися, педагогами совместно с организа</w:t>
      </w:r>
      <w:r>
        <w:rPr>
          <w:lang w:val="ru-RU"/>
        </w:rPr>
        <w:t xml:space="preserve">циями-партнерами благотворительной, экологической, патриотической, трудовой и </w:t>
      </w:r>
      <w:r>
        <w:rPr>
          <w:lang w:val="ru-RU"/>
        </w:rPr>
        <w:lastRenderedPageBreak/>
        <w:t>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D375AB" w:rsidRDefault="005A04D1">
      <w:pPr>
        <w:ind w:right="-1"/>
        <w:jc w:val="both"/>
        <w:rPr>
          <w:b/>
          <w:lang w:val="ru-RU"/>
        </w:rPr>
      </w:pPr>
      <w:r>
        <w:rPr>
          <w:b/>
          <w:lang w:val="ru-RU"/>
        </w:rPr>
        <w:t>Модуль «Профориентация»</w:t>
      </w:r>
    </w:p>
    <w:p w:rsidR="00D375AB" w:rsidRDefault="005A04D1">
      <w:pPr>
        <w:ind w:right="-1"/>
        <w:jc w:val="both"/>
        <w:rPr>
          <w:lang w:val="ru-RU"/>
        </w:rPr>
      </w:pPr>
      <w:r>
        <w:rPr>
          <w:lang w:val="ru-RU"/>
        </w:rPr>
        <w:t>Реал</w:t>
      </w:r>
      <w:r>
        <w:rPr>
          <w:lang w:val="ru-RU"/>
        </w:rPr>
        <w:t>изация воспитательного потенциала профориентационной работы образовательной организации предусматривает:</w:t>
      </w:r>
    </w:p>
    <w:p w:rsidR="00D375AB" w:rsidRDefault="005A04D1">
      <w:pPr>
        <w:ind w:right="-1"/>
        <w:jc w:val="both"/>
        <w:rPr>
          <w:lang w:val="ru-RU"/>
        </w:rPr>
      </w:pPr>
      <w:r>
        <w:rPr>
          <w:lang w:val="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w:t>
      </w:r>
      <w:r>
        <w:rPr>
          <w:lang w:val="ru-RU"/>
        </w:rPr>
        <w:t>удущего;</w:t>
      </w:r>
    </w:p>
    <w:p w:rsidR="00D375AB" w:rsidRDefault="005A04D1">
      <w:pPr>
        <w:ind w:right="-1"/>
        <w:jc w:val="both"/>
        <w:rPr>
          <w:lang w:val="ru-RU"/>
        </w:rPr>
      </w:pPr>
      <w:r>
        <w:rPr>
          <w:lang w:val="ru-RU"/>
        </w:rPr>
        <w:t>-профориентационные игры (игры-симуляции, деловые игры, квесты, кейсы), расширяющие знания о профессиях, способах выбора профессии, особенностях, условиях разной профессиональной деятельности;</w:t>
      </w:r>
    </w:p>
    <w:p w:rsidR="00D375AB" w:rsidRDefault="005A04D1">
      <w:pPr>
        <w:ind w:right="-1"/>
        <w:jc w:val="both"/>
        <w:rPr>
          <w:lang w:val="ru-RU"/>
        </w:rPr>
      </w:pPr>
      <w:r>
        <w:rPr>
          <w:lang w:val="ru-RU"/>
        </w:rPr>
        <w:t>-экскурсии на предприятия, в организации, дающие начал</w:t>
      </w:r>
      <w:r>
        <w:rPr>
          <w:lang w:val="ru-RU"/>
        </w:rPr>
        <w:t>ьные представления о существующих профессиях и условиях работы;</w:t>
      </w:r>
    </w:p>
    <w:p w:rsidR="00D375AB" w:rsidRDefault="005A04D1">
      <w:pPr>
        <w:ind w:right="-1"/>
        <w:jc w:val="both"/>
        <w:rPr>
          <w:lang w:val="ru-RU"/>
        </w:rPr>
      </w:pPr>
      <w:r>
        <w:rPr>
          <w:lang w:val="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D375AB" w:rsidRDefault="005A04D1">
      <w:pPr>
        <w:ind w:right="-1"/>
        <w:jc w:val="both"/>
        <w:rPr>
          <w:lang w:val="ru-RU"/>
        </w:rPr>
      </w:pPr>
      <w:r>
        <w:rPr>
          <w:lang w:val="ru-RU"/>
        </w:rPr>
        <w:t>-организ</w:t>
      </w:r>
      <w:r>
        <w:rPr>
          <w:lang w:val="ru-RU"/>
        </w:rPr>
        <w:t>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w:t>
      </w:r>
      <w:r>
        <w:rPr>
          <w:lang w:val="ru-RU"/>
        </w:rPr>
        <w:t>ной профессии, развить соответствующие навыки;</w:t>
      </w:r>
    </w:p>
    <w:p w:rsidR="00D375AB" w:rsidRDefault="005A04D1">
      <w:pPr>
        <w:ind w:right="-1"/>
        <w:jc w:val="both"/>
        <w:rPr>
          <w:lang w:val="ru-RU"/>
        </w:rPr>
      </w:pPr>
      <w:r>
        <w:rPr>
          <w:lang w:val="ru-RU"/>
        </w:rPr>
        <w:t>-совместное с педагогами изучение обучающимися интернет-ресурсов, посвященных выбору профессии, прохождение профориентационного онлайн-тестирования, онлайн-курсов по интересующим профессиям и направлениям проф</w:t>
      </w:r>
      <w:r>
        <w:rPr>
          <w:lang w:val="ru-RU"/>
        </w:rPr>
        <w:t>ессионального образования;</w:t>
      </w:r>
    </w:p>
    <w:p w:rsidR="00D375AB" w:rsidRDefault="005A04D1">
      <w:pPr>
        <w:ind w:right="-1"/>
        <w:jc w:val="both"/>
        <w:rPr>
          <w:lang w:val="ru-RU"/>
        </w:rPr>
      </w:pPr>
      <w:r>
        <w:rPr>
          <w:lang w:val="ru-RU"/>
        </w:rPr>
        <w:t>-участие в работе всероссийских профориентационных проектов;</w:t>
      </w:r>
    </w:p>
    <w:p w:rsidR="00D375AB" w:rsidRDefault="005A04D1">
      <w:pPr>
        <w:ind w:right="-1"/>
        <w:jc w:val="both"/>
        <w:rPr>
          <w:lang w:val="ru-RU"/>
        </w:rPr>
      </w:pPr>
      <w:r>
        <w:rPr>
          <w:lang w:val="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w:t>
      </w:r>
      <w:r>
        <w:rPr>
          <w:lang w:val="ru-RU"/>
        </w:rPr>
        <w:t xml:space="preserve"> обучающихся, которые могут иметь значение в выборе ими будущей профессии;</w:t>
      </w:r>
    </w:p>
    <w:p w:rsidR="00D375AB" w:rsidRDefault="005A04D1">
      <w:pPr>
        <w:ind w:right="-1"/>
        <w:jc w:val="both"/>
        <w:rPr>
          <w:lang w:val="ru-RU"/>
        </w:rPr>
      </w:pPr>
      <w:r>
        <w:rPr>
          <w:lang w:val="ru-RU"/>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w:t>
      </w:r>
      <w:r>
        <w:rPr>
          <w:lang w:val="ru-RU"/>
        </w:rPr>
        <w:t>, внеурочной деятельности, дополнительного образования;</w:t>
      </w:r>
    </w:p>
    <w:p w:rsidR="00D375AB" w:rsidRDefault="005A04D1">
      <w:pPr>
        <w:ind w:right="-1"/>
        <w:jc w:val="both"/>
        <w:rPr>
          <w:lang w:val="ru-RU"/>
        </w:rPr>
      </w:pPr>
      <w:r>
        <w:rPr>
          <w:lang w:val="ru-RU"/>
        </w:rPr>
        <w:t>- проведение профессиональных проб.</w:t>
      </w:r>
    </w:p>
    <w:p w:rsidR="00D375AB" w:rsidRDefault="005A04D1">
      <w:pPr>
        <w:ind w:right="-1"/>
        <w:jc w:val="both"/>
        <w:rPr>
          <w:b/>
          <w:lang w:val="ru-RU"/>
        </w:rPr>
      </w:pPr>
      <w:r>
        <w:rPr>
          <w:b/>
          <w:lang w:val="ru-RU"/>
        </w:rPr>
        <w:t>Модуль «Патриотическое воспитание в дошкольных, общеобразовательных, профессиональных образовательных организациях Ростовской области»</w:t>
      </w:r>
    </w:p>
    <w:p w:rsidR="00D375AB" w:rsidRDefault="005A04D1">
      <w:pPr>
        <w:ind w:right="-1"/>
        <w:jc w:val="both"/>
        <w:rPr>
          <w:lang w:val="ru-RU"/>
        </w:rPr>
      </w:pPr>
      <w:r>
        <w:rPr>
          <w:lang w:val="ru-RU"/>
        </w:rPr>
        <w:t xml:space="preserve">Реализация воспитательного </w:t>
      </w:r>
      <w:r>
        <w:rPr>
          <w:lang w:val="ru-RU"/>
        </w:rPr>
        <w:t>потенциала патриотическое воспитание в дошкольных, общеобразовательных, профессиональных образовательных организациях Ростовской области предусматривает направление- духовно- нравственное воспитание как основа патриотического воспитания.</w:t>
      </w:r>
    </w:p>
    <w:p w:rsidR="00D375AB" w:rsidRDefault="005A04D1">
      <w:pPr>
        <w:ind w:right="-1"/>
        <w:jc w:val="both"/>
        <w:rPr>
          <w:lang w:val="ru-RU"/>
        </w:rPr>
      </w:pPr>
      <w:r>
        <w:rPr>
          <w:lang w:val="ru-RU"/>
        </w:rPr>
        <w:t>Направление – Духо</w:t>
      </w:r>
      <w:r>
        <w:rPr>
          <w:lang w:val="ru-RU"/>
        </w:rPr>
        <w:t xml:space="preserve">вно-нравственное воспитание </w:t>
      </w:r>
    </w:p>
    <w:p w:rsidR="00D375AB" w:rsidRDefault="005A04D1">
      <w:pPr>
        <w:ind w:right="-1"/>
        <w:jc w:val="both"/>
        <w:rPr>
          <w:lang w:val="ru-RU"/>
        </w:rPr>
      </w:pPr>
      <w:r>
        <w:rPr>
          <w:lang w:val="ru-RU"/>
        </w:rPr>
        <w:t>как основа патриотического воспитания</w:t>
      </w:r>
    </w:p>
    <w:p w:rsidR="00D375AB" w:rsidRDefault="00D375AB">
      <w:pPr>
        <w:ind w:right="-1"/>
        <w:rPr>
          <w:lang w:val="ru-RU"/>
        </w:rPr>
      </w:pPr>
    </w:p>
    <w:p w:rsidR="00D375AB" w:rsidRDefault="005A04D1">
      <w:pPr>
        <w:ind w:right="-1"/>
        <w:rPr>
          <w:lang w:val="ru-RU"/>
        </w:rPr>
      </w:pPr>
      <w:r>
        <w:rPr>
          <w:lang w:val="ru-RU"/>
        </w:rPr>
        <w:t>Формы организации деятельности обучающихся</w:t>
      </w:r>
      <w:r>
        <w:rPr>
          <w:lang w:val="ru-RU"/>
        </w:rPr>
        <w:tab/>
      </w:r>
    </w:p>
    <w:p w:rsidR="00D375AB" w:rsidRDefault="005A04D1">
      <w:pPr>
        <w:ind w:right="-1"/>
        <w:rPr>
          <w:lang w:val="ru-RU"/>
        </w:rPr>
      </w:pPr>
      <w:r>
        <w:rPr>
          <w:lang w:val="ru-RU"/>
        </w:rPr>
        <w:t>Показатели эффективности воспитательной деятельности</w:t>
      </w:r>
      <w:r>
        <w:rPr>
          <w:lang w:val="ru-RU"/>
        </w:rPr>
        <w:tab/>
      </w:r>
    </w:p>
    <w:p w:rsidR="00D375AB" w:rsidRDefault="005A04D1">
      <w:pPr>
        <w:ind w:right="-1"/>
        <w:rPr>
          <w:lang w:val="ru-RU"/>
        </w:rPr>
      </w:pPr>
      <w:r>
        <w:rPr>
          <w:lang w:val="ru-RU"/>
        </w:rPr>
        <w:t>Практические разработки образовательных организаций</w:t>
      </w:r>
    </w:p>
    <w:p w:rsidR="00D375AB" w:rsidRDefault="005A04D1">
      <w:pPr>
        <w:ind w:right="-1"/>
        <w:rPr>
          <w:lang w:val="ru-RU"/>
        </w:rPr>
      </w:pPr>
      <w:r>
        <w:rPr>
          <w:lang w:val="ru-RU"/>
        </w:rPr>
        <w:t>Добровольческие (волонтерские) акции</w:t>
      </w:r>
    </w:p>
    <w:p w:rsidR="00D375AB" w:rsidRDefault="005A04D1">
      <w:pPr>
        <w:ind w:right="-1"/>
        <w:rPr>
          <w:lang w:val="ru-RU"/>
        </w:rPr>
      </w:pPr>
      <w:r>
        <w:rPr>
          <w:lang w:val="ru-RU"/>
        </w:rPr>
        <w:t>Коллективные творческие дела</w:t>
      </w:r>
    </w:p>
    <w:p w:rsidR="00D375AB" w:rsidRDefault="005A04D1">
      <w:pPr>
        <w:ind w:right="-1"/>
        <w:rPr>
          <w:lang w:val="ru-RU"/>
        </w:rPr>
      </w:pPr>
      <w:r>
        <w:rPr>
          <w:lang w:val="ru-RU"/>
        </w:rPr>
        <w:t>Культурологические проекты</w:t>
      </w:r>
    </w:p>
    <w:p w:rsidR="00D375AB" w:rsidRDefault="005A04D1">
      <w:pPr>
        <w:ind w:right="-1"/>
        <w:rPr>
          <w:lang w:val="ru-RU"/>
        </w:rPr>
      </w:pPr>
      <w:r>
        <w:rPr>
          <w:lang w:val="ru-RU"/>
        </w:rPr>
        <w:t>Посещение историко-культурных объектов</w:t>
      </w:r>
    </w:p>
    <w:p w:rsidR="00D375AB" w:rsidRDefault="005A04D1">
      <w:pPr>
        <w:ind w:right="-1"/>
        <w:rPr>
          <w:lang w:val="ru-RU"/>
        </w:rPr>
      </w:pPr>
      <w:r>
        <w:rPr>
          <w:lang w:val="ru-RU"/>
        </w:rPr>
        <w:t>Беседы, круглые столы</w:t>
      </w:r>
    </w:p>
    <w:p w:rsidR="00D375AB" w:rsidRDefault="005A04D1">
      <w:pPr>
        <w:ind w:right="-1"/>
        <w:rPr>
          <w:lang w:val="ru-RU"/>
        </w:rPr>
      </w:pPr>
      <w:r>
        <w:rPr>
          <w:lang w:val="ru-RU"/>
        </w:rPr>
        <w:t>Фестивали, конкурсы, соревнования</w:t>
      </w:r>
    </w:p>
    <w:p w:rsidR="00D375AB" w:rsidRDefault="005A04D1">
      <w:pPr>
        <w:ind w:right="-1"/>
        <w:rPr>
          <w:lang w:val="ru-RU"/>
        </w:rPr>
      </w:pPr>
      <w:r>
        <w:rPr>
          <w:lang w:val="ru-RU"/>
        </w:rPr>
        <w:t>Уроки мужества</w:t>
      </w:r>
    </w:p>
    <w:p w:rsidR="00D375AB" w:rsidRDefault="005A04D1">
      <w:pPr>
        <w:ind w:right="-1"/>
        <w:rPr>
          <w:lang w:val="ru-RU"/>
        </w:rPr>
      </w:pPr>
      <w:r>
        <w:rPr>
          <w:lang w:val="ru-RU"/>
        </w:rPr>
        <w:t>Смотры (строя, песни)</w:t>
      </w:r>
    </w:p>
    <w:p w:rsidR="00D375AB" w:rsidRDefault="005A04D1">
      <w:pPr>
        <w:ind w:right="-1"/>
        <w:rPr>
          <w:lang w:val="ru-RU"/>
        </w:rPr>
      </w:pPr>
      <w:r>
        <w:rPr>
          <w:lang w:val="ru-RU"/>
        </w:rPr>
        <w:t>Экскурсии, походы по памятным местам</w:t>
      </w:r>
      <w:r>
        <w:rPr>
          <w:lang w:val="ru-RU"/>
        </w:rPr>
        <w:tab/>
      </w:r>
    </w:p>
    <w:p w:rsidR="00D375AB" w:rsidRDefault="005A04D1">
      <w:pPr>
        <w:ind w:right="-1"/>
        <w:rPr>
          <w:lang w:val="ru-RU"/>
        </w:rPr>
      </w:pPr>
      <w:r>
        <w:rPr>
          <w:lang w:val="ru-RU"/>
        </w:rPr>
        <w:t>Наличие культурной эт</w:t>
      </w:r>
      <w:r>
        <w:rPr>
          <w:lang w:val="ru-RU"/>
        </w:rPr>
        <w:t>нической идентичности</w:t>
      </w:r>
    </w:p>
    <w:p w:rsidR="00D375AB" w:rsidRDefault="005A04D1">
      <w:pPr>
        <w:ind w:right="-1"/>
        <w:jc w:val="both"/>
        <w:rPr>
          <w:lang w:val="ru-RU"/>
        </w:rPr>
      </w:pPr>
      <w:r>
        <w:rPr>
          <w:lang w:val="ru-RU"/>
        </w:rPr>
        <w:lastRenderedPageBreak/>
        <w:t>Знание культуры и традиций малой Родины</w:t>
      </w:r>
    </w:p>
    <w:p w:rsidR="00D375AB" w:rsidRDefault="005A04D1">
      <w:pPr>
        <w:ind w:right="-1"/>
        <w:jc w:val="both"/>
        <w:rPr>
          <w:lang w:val="ru-RU"/>
        </w:rPr>
      </w:pPr>
      <w:r>
        <w:rPr>
          <w:lang w:val="ru-RU"/>
        </w:rPr>
        <w:t>Проявление уважения к культурному наследию народов России</w:t>
      </w:r>
    </w:p>
    <w:p w:rsidR="00D375AB" w:rsidRDefault="005A04D1">
      <w:pPr>
        <w:ind w:right="-1"/>
        <w:jc w:val="both"/>
        <w:rPr>
          <w:lang w:val="ru-RU"/>
        </w:rPr>
      </w:pPr>
      <w:r>
        <w:rPr>
          <w:lang w:val="ru-RU"/>
        </w:rPr>
        <w:t>Активное участие в социально значимых акциях, инициирование новых проектов</w:t>
      </w:r>
    </w:p>
    <w:p w:rsidR="00D375AB" w:rsidRDefault="005A04D1">
      <w:pPr>
        <w:ind w:right="-1"/>
        <w:jc w:val="both"/>
        <w:rPr>
          <w:lang w:val="ru-RU"/>
        </w:rPr>
      </w:pPr>
      <w:r>
        <w:rPr>
          <w:lang w:val="ru-RU"/>
        </w:rPr>
        <w:t>Готовность сотрудничать с людьми разных национальностей и</w:t>
      </w:r>
      <w:r>
        <w:rPr>
          <w:lang w:val="ru-RU"/>
        </w:rPr>
        <w:t xml:space="preserve"> конфессий в рамках социальных, культурных мероприятий</w:t>
      </w:r>
    </w:p>
    <w:p w:rsidR="00D375AB" w:rsidRDefault="005A04D1">
      <w:pPr>
        <w:ind w:right="-1"/>
        <w:jc w:val="both"/>
        <w:rPr>
          <w:lang w:val="ru-RU"/>
        </w:rPr>
      </w:pPr>
      <w:r>
        <w:rPr>
          <w:lang w:val="ru-RU"/>
        </w:rPr>
        <w:t>Осознание себя гражданином России</w:t>
      </w:r>
      <w:r>
        <w:rPr>
          <w:lang w:val="ru-RU"/>
        </w:rPr>
        <w:tab/>
      </w:r>
    </w:p>
    <w:p w:rsidR="00D375AB" w:rsidRDefault="005A04D1">
      <w:pPr>
        <w:ind w:right="-1"/>
        <w:jc w:val="both"/>
        <w:rPr>
          <w:lang w:val="ru-RU"/>
        </w:rPr>
      </w:pPr>
      <w:r>
        <w:rPr>
          <w:lang w:val="ru-RU"/>
        </w:rPr>
        <w:t>Патриотический проект «Живу на Дону»</w:t>
      </w:r>
    </w:p>
    <w:p w:rsidR="00D375AB" w:rsidRDefault="005A04D1">
      <w:pPr>
        <w:ind w:right="-1"/>
        <w:jc w:val="both"/>
        <w:rPr>
          <w:lang w:val="ru-RU"/>
        </w:rPr>
      </w:pPr>
      <w:r>
        <w:rPr>
          <w:lang w:val="ru-RU"/>
        </w:rPr>
        <w:t>Педагогический проект «Мы этой памяти верны …»</w:t>
      </w:r>
    </w:p>
    <w:p w:rsidR="00D375AB" w:rsidRDefault="005A04D1">
      <w:pPr>
        <w:ind w:right="-1"/>
        <w:jc w:val="both"/>
        <w:rPr>
          <w:lang w:val="ru-RU"/>
        </w:rPr>
      </w:pPr>
      <w:r>
        <w:rPr>
          <w:lang w:val="ru-RU"/>
        </w:rPr>
        <w:t>Патриотический проект «Дорога памяти»</w:t>
      </w:r>
    </w:p>
    <w:p w:rsidR="00D375AB" w:rsidRDefault="005A04D1">
      <w:pPr>
        <w:ind w:right="-1"/>
        <w:jc w:val="both"/>
        <w:rPr>
          <w:lang w:val="ru-RU"/>
        </w:rPr>
      </w:pPr>
      <w:r>
        <w:rPr>
          <w:lang w:val="ru-RU"/>
        </w:rPr>
        <w:t>Программа «Надежда Дона»</w:t>
      </w:r>
    </w:p>
    <w:p w:rsidR="00D375AB" w:rsidRDefault="00D375AB">
      <w:pPr>
        <w:ind w:right="-1"/>
        <w:jc w:val="both"/>
        <w:rPr>
          <w:lang w:val="ru-RU"/>
        </w:rPr>
      </w:pPr>
    </w:p>
    <w:p w:rsidR="00D375AB" w:rsidRDefault="005A04D1">
      <w:pPr>
        <w:ind w:right="-1"/>
        <w:jc w:val="both"/>
        <w:rPr>
          <w:b/>
          <w:lang w:val="ru-RU"/>
        </w:rPr>
      </w:pPr>
      <w:r>
        <w:rPr>
          <w:b/>
          <w:lang w:val="ru-RU"/>
        </w:rPr>
        <w:t xml:space="preserve">3. </w:t>
      </w:r>
      <w:r>
        <w:rPr>
          <w:b/>
          <w:lang w:val="ru-RU"/>
        </w:rPr>
        <w:t>Организационный раздел</w:t>
      </w:r>
    </w:p>
    <w:p w:rsidR="00D375AB" w:rsidRDefault="005A04D1">
      <w:pPr>
        <w:ind w:right="-1"/>
        <w:jc w:val="both"/>
        <w:rPr>
          <w:lang w:val="ru-RU"/>
        </w:rPr>
      </w:pPr>
      <w:r>
        <w:rPr>
          <w:lang w:val="ru-RU"/>
        </w:rPr>
        <w:t>3.1. Кадровое обеспечение</w:t>
      </w:r>
    </w:p>
    <w:p w:rsidR="00D375AB" w:rsidRDefault="005A04D1">
      <w:pPr>
        <w:ind w:right="-1"/>
        <w:jc w:val="both"/>
        <w:rPr>
          <w:lang w:val="ru-RU"/>
        </w:rPr>
      </w:pPr>
      <w:r>
        <w:rPr>
          <w:lang w:val="ru-RU"/>
        </w:rPr>
        <w:t>В данном подразделе представлены решения МБОУ Верхнесоленовской</w:t>
      </w:r>
      <w:r>
        <w:rPr>
          <w:lang w:val="ru-RU"/>
        </w:rPr>
        <w:t xml:space="preserve"> </w:t>
      </w:r>
      <w:r>
        <w:rPr>
          <w:lang w:val="ru-RU"/>
        </w:rPr>
        <w:t xml:space="preserve"> СОШ  в соответствии с ФГОС основного общего образования по разделению функционала, связанного с планированием, организацией, обеспечением, реа</w:t>
      </w:r>
      <w:r>
        <w:rPr>
          <w:lang w:val="ru-RU"/>
        </w:rPr>
        <w:t>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w:t>
      </w:r>
      <w:r>
        <w:rPr>
          <w:lang w:val="ru-RU"/>
        </w:rPr>
        <w:t xml:space="preserve"> (образовательных, социальных, правоохранительных и др.).</w:t>
      </w:r>
      <w:r>
        <w:rPr>
          <w:lang w:val="ru-RU"/>
        </w:rPr>
        <w:cr/>
      </w:r>
    </w:p>
    <w:p w:rsidR="00D375AB" w:rsidRDefault="005A04D1">
      <w:pPr>
        <w:ind w:right="-1"/>
        <w:jc w:val="both"/>
        <w:rPr>
          <w:lang w:val="ru-RU"/>
        </w:rPr>
      </w:pPr>
      <w:r>
        <w:rPr>
          <w:lang w:val="ru-RU"/>
        </w:rPr>
        <w:t>Воспитательный процесс в школе обеспечивают специалисты:</w:t>
      </w:r>
    </w:p>
    <w:p w:rsidR="00D375AB" w:rsidRDefault="005A04D1">
      <w:pPr>
        <w:ind w:right="-1"/>
        <w:jc w:val="both"/>
        <w:rPr>
          <w:lang w:val="ru-RU"/>
        </w:rPr>
      </w:pPr>
      <w:r>
        <w:rPr>
          <w:lang w:val="ru-RU"/>
        </w:rPr>
        <w:t>-заместитель директора по учебно-воспитательной работе;</w:t>
      </w:r>
    </w:p>
    <w:p w:rsidR="00D375AB" w:rsidRDefault="005A04D1">
      <w:pPr>
        <w:ind w:right="-1"/>
        <w:jc w:val="both"/>
        <w:rPr>
          <w:lang w:val="ru-RU"/>
        </w:rPr>
      </w:pPr>
      <w:r>
        <w:rPr>
          <w:lang w:val="ru-RU"/>
        </w:rPr>
        <w:t>-советник директора по воспитательной работе и взаимодействию с детскими общественны</w:t>
      </w:r>
      <w:r>
        <w:rPr>
          <w:lang w:val="ru-RU"/>
        </w:rPr>
        <w:t>ми организациями;</w:t>
      </w:r>
    </w:p>
    <w:p w:rsidR="00D375AB" w:rsidRDefault="005A04D1">
      <w:pPr>
        <w:ind w:right="-1"/>
        <w:jc w:val="both"/>
        <w:rPr>
          <w:lang w:val="ru-RU"/>
        </w:rPr>
      </w:pPr>
      <w:r>
        <w:rPr>
          <w:lang w:val="ru-RU"/>
        </w:rPr>
        <w:t>- педагог- организатор;</w:t>
      </w:r>
    </w:p>
    <w:p w:rsidR="00D375AB" w:rsidRDefault="005A04D1">
      <w:pPr>
        <w:ind w:right="-1"/>
        <w:jc w:val="both"/>
        <w:rPr>
          <w:lang w:val="ru-RU"/>
        </w:rPr>
      </w:pPr>
      <w:r>
        <w:rPr>
          <w:lang w:val="ru-RU"/>
        </w:rPr>
        <w:t>- классные руководители;</w:t>
      </w:r>
    </w:p>
    <w:p w:rsidR="00D375AB" w:rsidRDefault="005A04D1">
      <w:pPr>
        <w:ind w:right="-1"/>
        <w:jc w:val="both"/>
        <w:rPr>
          <w:lang w:val="ru-RU"/>
        </w:rPr>
      </w:pPr>
      <w:r>
        <w:rPr>
          <w:lang w:val="ru-RU"/>
        </w:rPr>
        <w:t>- педагог- психолог;</w:t>
      </w:r>
    </w:p>
    <w:p w:rsidR="00D375AB" w:rsidRDefault="005A04D1">
      <w:pPr>
        <w:ind w:right="-1"/>
        <w:jc w:val="both"/>
        <w:rPr>
          <w:lang w:val="ru-RU"/>
        </w:rPr>
      </w:pPr>
      <w:r>
        <w:rPr>
          <w:lang w:val="ru-RU"/>
        </w:rPr>
        <w:t>- социальный педагог.</w:t>
      </w:r>
    </w:p>
    <w:p w:rsidR="00D375AB" w:rsidRDefault="00D375AB">
      <w:pPr>
        <w:ind w:right="-1"/>
        <w:jc w:val="both"/>
        <w:rPr>
          <w:lang w:val="ru-RU"/>
        </w:rPr>
      </w:pPr>
    </w:p>
    <w:p w:rsidR="00D375AB" w:rsidRDefault="005A04D1">
      <w:pPr>
        <w:ind w:right="-1"/>
        <w:jc w:val="both"/>
        <w:rPr>
          <w:lang w:val="ru-RU"/>
        </w:rPr>
      </w:pPr>
      <w:r>
        <w:rPr>
          <w:lang w:val="ru-RU"/>
        </w:rPr>
        <w:t>Общая численность педагогических работников МБОУ Верхнесоленовской</w:t>
      </w:r>
      <w:r>
        <w:rPr>
          <w:lang w:val="ru-RU"/>
        </w:rPr>
        <w:t xml:space="preserve"> </w:t>
      </w:r>
      <w:r>
        <w:rPr>
          <w:lang w:val="ru-RU"/>
        </w:rPr>
        <w:t xml:space="preserve"> СОШ  – </w:t>
      </w:r>
      <w:r>
        <w:rPr>
          <w:lang w:val="ru-RU"/>
        </w:rPr>
        <w:t>22</w:t>
      </w:r>
      <w:r>
        <w:rPr>
          <w:lang w:val="ru-RU"/>
        </w:rPr>
        <w:t xml:space="preserve"> человека основных педагогических работников, из них 46,66 процентов</w:t>
      </w:r>
      <w:r>
        <w:rPr>
          <w:lang w:val="ru-RU"/>
        </w:rPr>
        <w:t xml:space="preserve"> имеют высшее педагогическое образование, 6,66 процента – высшую квалификационную категорию, 6,66 процента – первую квалификационную категорию. Психолого-педагогическое сопровождение обучающихся, в том числе и обучающихся с ОВЗ, обеспечивают педагог-психол</w:t>
      </w:r>
      <w:r>
        <w:rPr>
          <w:lang w:val="ru-RU"/>
        </w:rPr>
        <w:t>ог, социальный педагог. Классное руководство в 1–1</w:t>
      </w:r>
      <w:r>
        <w:rPr>
          <w:lang w:val="ru-RU"/>
        </w:rPr>
        <w:t>1</w:t>
      </w:r>
      <w:r>
        <w:rPr>
          <w:lang w:val="ru-RU"/>
        </w:rPr>
        <w:t xml:space="preserve">-х классах осуществляют </w:t>
      </w:r>
      <w:r>
        <w:rPr>
          <w:lang w:val="ru-RU"/>
        </w:rPr>
        <w:t xml:space="preserve">16 </w:t>
      </w:r>
      <w:r>
        <w:rPr>
          <w:lang w:val="ru-RU"/>
        </w:rPr>
        <w:t>классных руководителей</w:t>
      </w:r>
    </w:p>
    <w:p w:rsidR="00D375AB" w:rsidRDefault="005A04D1">
      <w:pPr>
        <w:ind w:right="-1"/>
        <w:jc w:val="both"/>
        <w:rPr>
          <w:lang w:val="ru-RU"/>
        </w:rPr>
      </w:pPr>
      <w:r>
        <w:rPr>
          <w:lang w:val="ru-RU"/>
        </w:rPr>
        <w:t>Ежегодно педработники проходят повышение квалификации по актуальным вопросам воспитания в соответствии с планом-графиком.</w:t>
      </w:r>
    </w:p>
    <w:p w:rsidR="00D375AB" w:rsidRDefault="005A04D1">
      <w:pPr>
        <w:ind w:right="-1"/>
        <w:jc w:val="both"/>
        <w:rPr>
          <w:lang w:val="ru-RU"/>
        </w:rPr>
      </w:pPr>
      <w:r>
        <w:rPr>
          <w:lang w:val="ru-RU"/>
        </w:rPr>
        <w:t>К реализации воспитательных задач</w:t>
      </w:r>
      <w:r>
        <w:rPr>
          <w:lang w:val="ru-RU"/>
        </w:rPr>
        <w:t xml:space="preserve"> привлекаются также специалисты других организаций: работники КДН и ОДН, участковый.</w:t>
      </w:r>
    </w:p>
    <w:p w:rsidR="00D375AB" w:rsidRDefault="005A04D1">
      <w:pPr>
        <w:ind w:right="-1"/>
        <w:jc w:val="both"/>
        <w:rPr>
          <w:lang w:val="ru-RU"/>
        </w:rPr>
      </w:pPr>
      <w:r>
        <w:rPr>
          <w:lang w:val="ru-RU"/>
        </w:rPr>
        <w:t>3.2. Нормативно-методическое обеспечение</w:t>
      </w:r>
    </w:p>
    <w:p w:rsidR="00D375AB" w:rsidRDefault="005A04D1">
      <w:pPr>
        <w:ind w:right="-1"/>
        <w:jc w:val="both"/>
        <w:rPr>
          <w:lang w:val="ru-RU"/>
        </w:rPr>
      </w:pPr>
      <w:r>
        <w:rPr>
          <w:lang w:val="ru-RU"/>
        </w:rPr>
        <w:t>3.2. Нормативно-методическое обеспечение</w:t>
      </w:r>
    </w:p>
    <w:p w:rsidR="00D375AB" w:rsidRDefault="005A04D1">
      <w:pPr>
        <w:ind w:right="-1"/>
        <w:jc w:val="both"/>
        <w:rPr>
          <w:lang w:val="ru-RU"/>
        </w:rPr>
      </w:pPr>
      <w:r>
        <w:rPr>
          <w:lang w:val="ru-RU"/>
        </w:rPr>
        <w:t>Управление качеством воспитательной деятельности в МБОУ Верхнесоленовской</w:t>
      </w:r>
      <w:r>
        <w:rPr>
          <w:lang w:val="ru-RU"/>
        </w:rPr>
        <w:t xml:space="preserve"> </w:t>
      </w:r>
      <w:r>
        <w:rPr>
          <w:lang w:val="ru-RU"/>
        </w:rPr>
        <w:t xml:space="preserve"> СОШ</w:t>
      </w:r>
      <w:r>
        <w:rPr>
          <w:lang w:val="ru-RU"/>
        </w:rPr>
        <w:t xml:space="preserve"> </w:t>
      </w:r>
      <w:r>
        <w:rPr>
          <w:lang w:val="ru-RU"/>
        </w:rPr>
        <w:t>обеспечива</w:t>
      </w:r>
      <w:r>
        <w:rPr>
          <w:lang w:val="ru-RU"/>
        </w:rPr>
        <w:t>ют следующие локальные нормативно-правовые акты:</w:t>
      </w:r>
    </w:p>
    <w:p w:rsidR="00D375AB" w:rsidRDefault="005A04D1">
      <w:pPr>
        <w:ind w:right="-1"/>
        <w:jc w:val="both"/>
        <w:rPr>
          <w:lang w:val="ru-RU"/>
        </w:rPr>
      </w:pPr>
      <w:r>
        <w:rPr>
          <w:lang w:val="ru-RU"/>
        </w:rPr>
        <w:t>- Положение о классном руководстве;</w:t>
      </w:r>
    </w:p>
    <w:p w:rsidR="00D375AB" w:rsidRDefault="005A04D1">
      <w:pPr>
        <w:ind w:right="-1"/>
        <w:jc w:val="both"/>
        <w:rPr>
          <w:lang w:val="ru-RU"/>
        </w:rPr>
      </w:pPr>
      <w:r>
        <w:rPr>
          <w:lang w:val="ru-RU"/>
        </w:rPr>
        <w:t>- Положение о дежурстве;</w:t>
      </w:r>
    </w:p>
    <w:p w:rsidR="00D375AB" w:rsidRDefault="005A04D1">
      <w:pPr>
        <w:ind w:right="-1"/>
        <w:jc w:val="both"/>
        <w:rPr>
          <w:lang w:val="ru-RU"/>
        </w:rPr>
      </w:pPr>
      <w:r>
        <w:rPr>
          <w:lang w:val="ru-RU"/>
        </w:rPr>
        <w:t>- Положение о школьном методическом объединении;</w:t>
      </w:r>
    </w:p>
    <w:p w:rsidR="00D375AB" w:rsidRDefault="005A04D1">
      <w:pPr>
        <w:ind w:right="-1"/>
        <w:jc w:val="both"/>
        <w:rPr>
          <w:lang w:val="ru-RU"/>
        </w:rPr>
      </w:pPr>
      <w:r>
        <w:rPr>
          <w:lang w:val="ru-RU"/>
        </w:rPr>
        <w:t>- Положение о внутришкольном контроле;</w:t>
      </w:r>
    </w:p>
    <w:p w:rsidR="00D375AB" w:rsidRDefault="005A04D1">
      <w:pPr>
        <w:ind w:right="-1"/>
        <w:jc w:val="both"/>
        <w:rPr>
          <w:lang w:val="ru-RU"/>
        </w:rPr>
      </w:pPr>
      <w:r>
        <w:rPr>
          <w:lang w:val="ru-RU"/>
        </w:rPr>
        <w:t>- Положение о комиссии по урегулированию споров между учас</w:t>
      </w:r>
      <w:r>
        <w:rPr>
          <w:lang w:val="ru-RU"/>
        </w:rPr>
        <w:t>тниками образовательных отношений;</w:t>
      </w:r>
    </w:p>
    <w:p w:rsidR="00D375AB" w:rsidRDefault="005A04D1">
      <w:pPr>
        <w:ind w:right="-1"/>
        <w:jc w:val="both"/>
        <w:rPr>
          <w:lang w:val="ru-RU"/>
        </w:rPr>
      </w:pPr>
      <w:r>
        <w:rPr>
          <w:lang w:val="ru-RU"/>
        </w:rPr>
        <w:t>- Положение о Совете профилактики;</w:t>
      </w:r>
    </w:p>
    <w:p w:rsidR="00D375AB" w:rsidRDefault="005A04D1">
      <w:pPr>
        <w:ind w:right="-1"/>
        <w:jc w:val="both"/>
        <w:rPr>
          <w:lang w:val="ru-RU"/>
        </w:rPr>
      </w:pPr>
      <w:r>
        <w:rPr>
          <w:lang w:val="ru-RU"/>
        </w:rPr>
        <w:t>- Положение о Управляющем совете;</w:t>
      </w:r>
    </w:p>
    <w:p w:rsidR="00D375AB" w:rsidRDefault="005A04D1">
      <w:pPr>
        <w:ind w:right="-1"/>
        <w:jc w:val="both"/>
        <w:rPr>
          <w:lang w:val="ru-RU"/>
        </w:rPr>
      </w:pPr>
      <w:r>
        <w:rPr>
          <w:lang w:val="ru-RU"/>
        </w:rPr>
        <w:lastRenderedPageBreak/>
        <w:t>- Положение о школьной форме;</w:t>
      </w:r>
    </w:p>
    <w:p w:rsidR="00D375AB" w:rsidRDefault="005A04D1">
      <w:pPr>
        <w:ind w:right="-1"/>
        <w:jc w:val="both"/>
        <w:rPr>
          <w:lang w:val="ru-RU"/>
        </w:rPr>
      </w:pPr>
      <w:r>
        <w:rPr>
          <w:lang w:val="ru-RU"/>
        </w:rPr>
        <w:t>- Положение о ПМПК;</w:t>
      </w:r>
    </w:p>
    <w:p w:rsidR="00D375AB" w:rsidRDefault="005A04D1">
      <w:pPr>
        <w:ind w:right="-1"/>
        <w:jc w:val="both"/>
        <w:rPr>
          <w:lang w:val="ru-RU"/>
        </w:rPr>
      </w:pPr>
      <w:r>
        <w:rPr>
          <w:lang w:val="ru-RU"/>
        </w:rPr>
        <w:t>- Положение о социально-психологической службе;</w:t>
      </w:r>
    </w:p>
    <w:p w:rsidR="00D375AB" w:rsidRDefault="005A04D1">
      <w:pPr>
        <w:ind w:right="-1"/>
        <w:jc w:val="both"/>
        <w:rPr>
          <w:lang w:val="ru-RU"/>
        </w:rPr>
      </w:pPr>
      <w:r>
        <w:rPr>
          <w:lang w:val="ru-RU"/>
        </w:rPr>
        <w:t>- Положение о школьной медиатеке;</w:t>
      </w:r>
    </w:p>
    <w:p w:rsidR="00D375AB" w:rsidRDefault="005A04D1">
      <w:pPr>
        <w:ind w:right="-1"/>
        <w:jc w:val="both"/>
        <w:rPr>
          <w:lang w:val="ru-RU"/>
        </w:rPr>
      </w:pPr>
      <w:r>
        <w:rPr>
          <w:lang w:val="ru-RU"/>
        </w:rPr>
        <w:t xml:space="preserve">-Положение о защите </w:t>
      </w:r>
      <w:r>
        <w:rPr>
          <w:lang w:val="ru-RU"/>
        </w:rPr>
        <w:t>обучающихся от информации, причиняющей вред их здоровью и развитию;</w:t>
      </w:r>
    </w:p>
    <w:p w:rsidR="00D375AB" w:rsidRDefault="005A04D1">
      <w:pPr>
        <w:ind w:right="-1"/>
        <w:jc w:val="both"/>
        <w:rPr>
          <w:lang w:val="ru-RU"/>
        </w:rPr>
      </w:pPr>
      <w:r>
        <w:rPr>
          <w:lang w:val="ru-RU"/>
        </w:rPr>
        <w:t>-Положение об организации дополнительного образования;</w:t>
      </w:r>
    </w:p>
    <w:p w:rsidR="00D375AB" w:rsidRDefault="005A04D1">
      <w:pPr>
        <w:ind w:right="-1"/>
        <w:jc w:val="both"/>
        <w:rPr>
          <w:lang w:val="ru-RU"/>
        </w:rPr>
      </w:pPr>
      <w:r>
        <w:rPr>
          <w:lang w:val="ru-RU"/>
        </w:rPr>
        <w:t>- Положение о внеурочной деятельности обучающихся;</w:t>
      </w:r>
    </w:p>
    <w:p w:rsidR="00D375AB" w:rsidRDefault="005A04D1">
      <w:pPr>
        <w:ind w:right="-1"/>
        <w:jc w:val="both"/>
        <w:rPr>
          <w:lang w:val="ru-RU"/>
        </w:rPr>
      </w:pPr>
      <w:r>
        <w:rPr>
          <w:lang w:val="ru-RU"/>
        </w:rPr>
        <w:t>- Положение об ученическом  самоуправлении;</w:t>
      </w:r>
    </w:p>
    <w:p w:rsidR="00D375AB" w:rsidRDefault="005A04D1">
      <w:pPr>
        <w:ind w:right="-1"/>
        <w:jc w:val="both"/>
        <w:rPr>
          <w:lang w:val="ru-RU"/>
        </w:rPr>
      </w:pPr>
      <w:r>
        <w:rPr>
          <w:lang w:val="ru-RU"/>
        </w:rPr>
        <w:t>- Правила внутреннего распорядка для о</w:t>
      </w:r>
      <w:r>
        <w:rPr>
          <w:lang w:val="ru-RU"/>
        </w:rPr>
        <w:t>бучающихся</w:t>
      </w:r>
    </w:p>
    <w:p w:rsidR="00D375AB" w:rsidRDefault="005A04D1">
      <w:pPr>
        <w:ind w:right="-1"/>
        <w:jc w:val="both"/>
        <w:rPr>
          <w:lang w:val="ru-RU"/>
        </w:rPr>
      </w:pPr>
      <w:r>
        <w:rPr>
          <w:lang w:val="ru-RU"/>
        </w:rPr>
        <w:t>- Положение о школьном музее;</w:t>
      </w:r>
    </w:p>
    <w:p w:rsidR="00D375AB" w:rsidRDefault="005A04D1">
      <w:pPr>
        <w:ind w:right="-1"/>
        <w:jc w:val="both"/>
        <w:rPr>
          <w:lang w:val="ru-RU"/>
        </w:rPr>
      </w:pPr>
      <w:r>
        <w:rPr>
          <w:lang w:val="ru-RU"/>
        </w:rPr>
        <w:t>- Положение о школьном театре.</w:t>
      </w:r>
    </w:p>
    <w:p w:rsidR="00D375AB" w:rsidRDefault="005A04D1">
      <w:pPr>
        <w:ind w:right="-1"/>
        <w:jc w:val="both"/>
        <w:rPr>
          <w:lang w:val="ru-RU"/>
        </w:rPr>
      </w:pPr>
      <w:r>
        <w:rPr>
          <w:lang w:val="ru-RU"/>
        </w:rPr>
        <w:t xml:space="preserve">Вышеперечисленные нормативные акты расположены на официальном сайте школы по адресу: </w:t>
      </w:r>
      <w:hyperlink r:id="rId407" w:history="1">
        <w:r>
          <w:rPr>
            <w:rStyle w:val="ab"/>
            <w:lang w:val="ru-RU"/>
          </w:rPr>
          <w:t>https://versolyony.rostovschool.ru/</w:t>
        </w:r>
      </w:hyperlink>
      <w:r>
        <w:rPr>
          <w:lang w:val="ru-RU"/>
        </w:rPr>
        <w:t xml:space="preserve"> </w:t>
      </w:r>
    </w:p>
    <w:p w:rsidR="00D375AB" w:rsidRDefault="005A04D1">
      <w:pPr>
        <w:ind w:right="-1"/>
        <w:jc w:val="both"/>
        <w:rPr>
          <w:lang w:val="ru-RU"/>
        </w:rPr>
      </w:pPr>
      <w:r>
        <w:rPr>
          <w:lang w:val="ru-RU"/>
        </w:rPr>
        <w:t>3.3. Требо</w:t>
      </w:r>
      <w:r>
        <w:rPr>
          <w:lang w:val="ru-RU"/>
        </w:rPr>
        <w:t>вания к условиям работы с обучающимися с особыми образовательными потребностями</w:t>
      </w:r>
    </w:p>
    <w:p w:rsidR="00D375AB" w:rsidRDefault="005A04D1">
      <w:pPr>
        <w:ind w:right="-1"/>
        <w:jc w:val="both"/>
        <w:rPr>
          <w:lang w:val="ru-RU"/>
        </w:rPr>
      </w:pPr>
      <w:r>
        <w:rPr>
          <w:lang w:val="ru-RU"/>
        </w:rPr>
        <w:t xml:space="preserve">На уровне СОО обучается нет обучающихся с ОВЗ. </w:t>
      </w:r>
    </w:p>
    <w:p w:rsidR="00D375AB" w:rsidRDefault="005A04D1">
      <w:pPr>
        <w:ind w:right="-1"/>
        <w:jc w:val="both"/>
        <w:rPr>
          <w:lang w:val="ru-RU"/>
        </w:rPr>
      </w:pPr>
      <w:r>
        <w:rPr>
          <w:lang w:val="ru-RU"/>
        </w:rPr>
        <w:t>Но для данной категории обучающихся в МБОУ Верхнесоленовская СОШ  созданы особые условия:</w:t>
      </w:r>
    </w:p>
    <w:p w:rsidR="00D375AB" w:rsidRDefault="005A04D1">
      <w:pPr>
        <w:ind w:right="-1"/>
        <w:jc w:val="both"/>
        <w:rPr>
          <w:lang w:val="ru-RU"/>
        </w:rPr>
      </w:pPr>
      <w:r>
        <w:rPr>
          <w:lang w:val="ru-RU"/>
        </w:rPr>
        <w:t>На уровне общностей: формируются услов</w:t>
      </w:r>
      <w:r>
        <w:rPr>
          <w:lang w:val="ru-RU"/>
        </w:rPr>
        <w:t>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w:t>
      </w:r>
      <w:r>
        <w:rPr>
          <w:lang w:val="ru-RU"/>
        </w:rPr>
        <w:t xml:space="preserve"> в инклюзивном образовании развиваются на принципах заботы, взаимоуважения и сотрудничества в совместной деятельности.</w:t>
      </w:r>
    </w:p>
    <w:p w:rsidR="00D375AB" w:rsidRDefault="005A04D1">
      <w:pPr>
        <w:ind w:right="-1"/>
        <w:jc w:val="both"/>
        <w:rPr>
          <w:lang w:val="ru-RU"/>
        </w:rPr>
      </w:pPr>
      <w:r>
        <w:rPr>
          <w:lang w:val="ru-RU"/>
        </w:rPr>
        <w:t>На уровне деятельностей: педагогическое проектирование совместной деятельности в классе, в разновозрастных группах, в малых группах детей</w:t>
      </w:r>
      <w:r>
        <w:rPr>
          <w:lang w:val="ru-RU"/>
        </w:rPr>
        <w:t>,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D375AB" w:rsidRDefault="005A04D1">
      <w:pPr>
        <w:ind w:right="-1"/>
        <w:jc w:val="both"/>
        <w:rPr>
          <w:lang w:val="ru-RU"/>
        </w:rPr>
      </w:pPr>
      <w:r>
        <w:rPr>
          <w:lang w:val="ru-RU"/>
        </w:rPr>
        <w:t>На уровне событий: проектирование педагогами р</w:t>
      </w:r>
      <w:r>
        <w:rPr>
          <w:lang w:val="ru-RU"/>
        </w:rPr>
        <w:t>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w:t>
      </w:r>
      <w:r>
        <w:rPr>
          <w:lang w:val="ru-RU"/>
        </w:rPr>
        <w:t>енку и уверенность в своих силах.</w:t>
      </w:r>
    </w:p>
    <w:p w:rsidR="00D375AB" w:rsidRDefault="005A04D1">
      <w:pPr>
        <w:ind w:right="-1"/>
        <w:jc w:val="both"/>
        <w:rPr>
          <w:lang w:val="ru-RU"/>
        </w:rPr>
      </w:pPr>
      <w:r>
        <w:rPr>
          <w:lang w:val="ru-RU"/>
        </w:rPr>
        <w:t>Особыми задачами воспитания обучающихся с особыми образовательными потребностями являются:</w:t>
      </w:r>
    </w:p>
    <w:p w:rsidR="00D375AB" w:rsidRDefault="005A04D1">
      <w:pPr>
        <w:ind w:right="-1"/>
        <w:jc w:val="both"/>
        <w:rPr>
          <w:lang w:val="ru-RU"/>
        </w:rPr>
      </w:pPr>
      <w:r>
        <w:rPr>
          <w:lang w:val="ru-RU"/>
        </w:rPr>
        <w:t>-налаживание эмоционально-положительного взаимодействия с окружающими для их успешной социальной адаптации и интеграции в общеобраз</w:t>
      </w:r>
      <w:r>
        <w:rPr>
          <w:lang w:val="ru-RU"/>
        </w:rPr>
        <w:t>овательной организации;</w:t>
      </w:r>
    </w:p>
    <w:p w:rsidR="00D375AB" w:rsidRDefault="005A04D1">
      <w:pPr>
        <w:ind w:right="-1"/>
        <w:jc w:val="both"/>
        <w:rPr>
          <w:lang w:val="ru-RU"/>
        </w:rPr>
      </w:pPr>
      <w:r>
        <w:rPr>
          <w:lang w:val="ru-RU"/>
        </w:rPr>
        <w:t>-формирование доброжелательного отношения к обучающимся и их семьям со стороны всех участников образовательных отношений;</w:t>
      </w:r>
    </w:p>
    <w:p w:rsidR="00D375AB" w:rsidRDefault="005A04D1">
      <w:pPr>
        <w:ind w:right="-1"/>
        <w:jc w:val="both"/>
        <w:rPr>
          <w:lang w:val="ru-RU"/>
        </w:rPr>
      </w:pPr>
      <w:r>
        <w:rPr>
          <w:lang w:val="ru-RU"/>
        </w:rPr>
        <w:t>-построение воспитательной деятельности с учетом индивидуальных особенностей и возможностей каждого обучающего</w:t>
      </w:r>
      <w:r>
        <w:rPr>
          <w:lang w:val="ru-RU"/>
        </w:rPr>
        <w:t>ся;</w:t>
      </w:r>
    </w:p>
    <w:p w:rsidR="00D375AB" w:rsidRDefault="005A04D1">
      <w:pPr>
        <w:ind w:right="-1"/>
        <w:jc w:val="both"/>
        <w:rPr>
          <w:lang w:val="ru-RU"/>
        </w:rPr>
      </w:pPr>
      <w:r>
        <w:rPr>
          <w:lang w:val="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375AB" w:rsidRDefault="005A04D1">
      <w:pPr>
        <w:ind w:right="-1"/>
        <w:jc w:val="both"/>
        <w:rPr>
          <w:lang w:val="ru-RU"/>
        </w:rPr>
      </w:pPr>
      <w:r>
        <w:rPr>
          <w:lang w:val="ru-RU"/>
        </w:rPr>
        <w:t>При организации воспитания обучающихся с особыми образовательными потребностями школа о</w:t>
      </w:r>
      <w:r>
        <w:rPr>
          <w:lang w:val="ru-RU"/>
        </w:rPr>
        <w:t>риентируется:</w:t>
      </w:r>
    </w:p>
    <w:p w:rsidR="00D375AB" w:rsidRDefault="005A04D1">
      <w:pPr>
        <w:ind w:right="-1"/>
        <w:jc w:val="both"/>
        <w:rPr>
          <w:lang w:val="ru-RU"/>
        </w:rPr>
      </w:pPr>
      <w:r>
        <w:rPr>
          <w:lang w:val="ru-RU"/>
        </w:rPr>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375AB" w:rsidRDefault="005A04D1">
      <w:pPr>
        <w:ind w:right="-1"/>
        <w:jc w:val="both"/>
        <w:rPr>
          <w:lang w:val="ru-RU"/>
        </w:rPr>
      </w:pPr>
      <w:r>
        <w:rPr>
          <w:lang w:val="ru-RU"/>
        </w:rPr>
        <w:t>-создание оптимальных условий совместного воспитания и обучения о</w:t>
      </w:r>
      <w:r>
        <w:rPr>
          <w:lang w:val="ru-RU"/>
        </w:rPr>
        <w:t>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w:t>
      </w:r>
      <w:r>
        <w:rPr>
          <w:lang w:val="ru-RU"/>
        </w:rPr>
        <w:t>логов;</w:t>
      </w:r>
    </w:p>
    <w:p w:rsidR="00D375AB" w:rsidRDefault="005A04D1">
      <w:pPr>
        <w:ind w:right="-1"/>
        <w:jc w:val="both"/>
        <w:rPr>
          <w:lang w:val="ru-RU"/>
        </w:rPr>
      </w:pPr>
      <w:r>
        <w:rPr>
          <w:lang w:val="ru-RU"/>
        </w:rPr>
        <w:t xml:space="preserve">-личностно ориентированный подход в организации всех видов деятельности обучающихся с </w:t>
      </w:r>
      <w:r>
        <w:rPr>
          <w:lang w:val="ru-RU"/>
        </w:rPr>
        <w:lastRenderedPageBreak/>
        <w:t>особыми образовательными потребностями.</w:t>
      </w:r>
    </w:p>
    <w:p w:rsidR="00D375AB" w:rsidRDefault="005A04D1">
      <w:pPr>
        <w:ind w:right="-1"/>
        <w:jc w:val="both"/>
        <w:rPr>
          <w:b/>
          <w:lang w:val="ru-RU"/>
        </w:rPr>
      </w:pPr>
      <w:r>
        <w:rPr>
          <w:b/>
          <w:lang w:val="ru-RU"/>
        </w:rPr>
        <w:t>3.4. Система поощрения социальной успешности и проявлений активной жизненной позиции обучающихся.</w:t>
      </w:r>
    </w:p>
    <w:p w:rsidR="00D375AB" w:rsidRDefault="005A04D1">
      <w:pPr>
        <w:ind w:right="-1"/>
        <w:jc w:val="both"/>
        <w:rPr>
          <w:lang w:val="ru-RU"/>
        </w:rPr>
      </w:pPr>
      <w:r>
        <w:rPr>
          <w:lang w:val="ru-RU"/>
        </w:rPr>
        <w:t xml:space="preserve">Система поощрения </w:t>
      </w:r>
      <w:r>
        <w:rPr>
          <w:lang w:val="ru-RU"/>
        </w:rPr>
        <w:t>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r>
        <w:rPr>
          <w:lang w:val="ru-RU"/>
        </w:rPr>
        <w:t>.</w:t>
      </w:r>
    </w:p>
    <w:p w:rsidR="00D375AB" w:rsidRDefault="005A04D1">
      <w:pPr>
        <w:ind w:right="-1"/>
        <w:jc w:val="both"/>
        <w:rPr>
          <w:lang w:val="ru-RU"/>
        </w:rPr>
      </w:pPr>
      <w:r>
        <w:rPr>
          <w:lang w:val="ru-RU"/>
        </w:rPr>
        <w:t>Принципы поощрения, которыми руководствуется МБОУ</w:t>
      </w:r>
      <w:r>
        <w:rPr>
          <w:lang w:val="ru-RU"/>
        </w:rPr>
        <w:t xml:space="preserve"> </w:t>
      </w:r>
      <w:r>
        <w:rPr>
          <w:lang w:val="ru-RU"/>
        </w:rPr>
        <w:t>Верхнесоленовская</w:t>
      </w:r>
      <w:r>
        <w:rPr>
          <w:lang w:val="ru-RU"/>
        </w:rPr>
        <w:t xml:space="preserve"> </w:t>
      </w:r>
      <w:r>
        <w:rPr>
          <w:lang w:val="ru-RU"/>
        </w:rPr>
        <w:t xml:space="preserve">СОШ </w:t>
      </w:r>
    </w:p>
    <w:p w:rsidR="00D375AB" w:rsidRDefault="005A04D1">
      <w:pPr>
        <w:ind w:right="-1"/>
        <w:jc w:val="both"/>
        <w:rPr>
          <w:lang w:val="ru-RU"/>
        </w:rPr>
      </w:pPr>
      <w:r>
        <w:rPr>
          <w:lang w:val="ru-RU"/>
        </w:rPr>
        <w:t>1. Публичность поощрения – информирование всех учеников школы о награждении, проведение процедуры награждения в присутствии значительного числа школьников.</w:t>
      </w:r>
    </w:p>
    <w:p w:rsidR="00D375AB" w:rsidRDefault="005A04D1">
      <w:pPr>
        <w:ind w:right="-1"/>
        <w:jc w:val="both"/>
        <w:rPr>
          <w:lang w:val="ru-RU"/>
        </w:rPr>
      </w:pPr>
      <w:r>
        <w:rPr>
          <w:lang w:val="ru-RU"/>
        </w:rPr>
        <w:t xml:space="preserve">2. Прозрачность правил </w:t>
      </w:r>
      <w:r>
        <w:rPr>
          <w:lang w:val="ru-RU"/>
        </w:rPr>
        <w:t>поощрения – они регламентированы Положением о награждениях. Ознакомление школьников и их родителей с локальным актом обязательно.</w:t>
      </w:r>
    </w:p>
    <w:p w:rsidR="00D375AB" w:rsidRDefault="005A04D1">
      <w:pPr>
        <w:ind w:right="-1"/>
        <w:jc w:val="both"/>
        <w:rPr>
          <w:lang w:val="ru-RU"/>
        </w:rPr>
      </w:pPr>
      <w:r>
        <w:rPr>
          <w:lang w:val="ru-RU"/>
        </w:rPr>
        <w:t>3. Регулирование частоты награждений – награждения по результатам конкурсов проводятся один раз в год по уровням образования.</w:t>
      </w:r>
    </w:p>
    <w:p w:rsidR="00D375AB" w:rsidRDefault="005A04D1">
      <w:pPr>
        <w:ind w:right="-1"/>
        <w:jc w:val="both"/>
        <w:rPr>
          <w:lang w:val="ru-RU"/>
        </w:rPr>
      </w:pPr>
      <w:r>
        <w:rPr>
          <w:lang w:val="ru-RU"/>
        </w:rPr>
        <w:t>4. Сочетание индивидуального и коллективного поощрения –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w:t>
      </w:r>
      <w:r>
        <w:rPr>
          <w:lang w:val="ru-RU"/>
        </w:rPr>
        <w:t>учившими и не получившими награды.</w:t>
      </w:r>
    </w:p>
    <w:p w:rsidR="00D375AB" w:rsidRDefault="005A04D1">
      <w:pPr>
        <w:ind w:right="-1"/>
        <w:jc w:val="both"/>
        <w:rPr>
          <w:lang w:val="ru-RU"/>
        </w:rPr>
      </w:pPr>
      <w:r>
        <w:rPr>
          <w:lang w:val="ru-RU"/>
        </w:rPr>
        <w:t>5. Привлечение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w:t>
      </w:r>
      <w:r>
        <w:rPr>
          <w:lang w:val="ru-RU"/>
        </w:rPr>
        <w:t>моуправления), сторонних организаций, их статусных представителей.</w:t>
      </w:r>
    </w:p>
    <w:p w:rsidR="00D375AB" w:rsidRDefault="005A04D1">
      <w:pPr>
        <w:ind w:right="-1"/>
        <w:jc w:val="both"/>
        <w:rPr>
          <w:lang w:val="ru-RU"/>
        </w:rPr>
      </w:pPr>
      <w:r>
        <w:rPr>
          <w:lang w:val="ru-RU"/>
        </w:rPr>
        <w:t>6. Дифференцированность поощрений – наличие уровней и типов наград позволяет продлить стимулирующее действие системы поощрения.</w:t>
      </w:r>
    </w:p>
    <w:p w:rsidR="00D375AB" w:rsidRDefault="005A04D1">
      <w:pPr>
        <w:ind w:right="-1"/>
        <w:jc w:val="both"/>
        <w:rPr>
          <w:lang w:val="ru-RU"/>
        </w:rPr>
      </w:pPr>
      <w:r>
        <w:rPr>
          <w:lang w:val="ru-RU"/>
        </w:rPr>
        <w:t>Форма организации системы поощрений проявлений активной жизне</w:t>
      </w:r>
      <w:r>
        <w:rPr>
          <w:lang w:val="ru-RU"/>
        </w:rPr>
        <w:t>нной позиции и социальной успешности обучающихся МБОУ</w:t>
      </w:r>
      <w:r>
        <w:rPr>
          <w:lang w:val="ru-RU"/>
        </w:rPr>
        <w:t xml:space="preserve"> </w:t>
      </w:r>
      <w:r>
        <w:rPr>
          <w:lang w:val="ru-RU"/>
        </w:rPr>
        <w:t>Верхнесоленовская</w:t>
      </w:r>
      <w:r>
        <w:rPr>
          <w:lang w:val="ru-RU"/>
        </w:rPr>
        <w:t xml:space="preserve"> </w:t>
      </w:r>
      <w:r>
        <w:rPr>
          <w:lang w:val="ru-RU"/>
        </w:rPr>
        <w:t xml:space="preserve">СОШ </w:t>
      </w:r>
    </w:p>
    <w:p w:rsidR="00D375AB" w:rsidRDefault="005A04D1">
      <w:pPr>
        <w:ind w:right="-1"/>
        <w:jc w:val="both"/>
        <w:rPr>
          <w:lang w:val="ru-RU"/>
        </w:rPr>
      </w:pPr>
      <w:r>
        <w:rPr>
          <w:lang w:val="ru-RU"/>
        </w:rPr>
        <w:t>В МБОУ</w:t>
      </w:r>
      <w:r>
        <w:rPr>
          <w:lang w:val="ru-RU"/>
        </w:rPr>
        <w:t xml:space="preserve"> </w:t>
      </w:r>
      <w:r>
        <w:rPr>
          <w:lang w:val="ru-RU"/>
        </w:rPr>
        <w:t>Верхнесоленовская</w:t>
      </w:r>
      <w:r>
        <w:rPr>
          <w:lang w:val="ru-RU"/>
        </w:rPr>
        <w:t xml:space="preserve"> </w:t>
      </w:r>
      <w:r>
        <w:rPr>
          <w:lang w:val="ru-RU"/>
        </w:rPr>
        <w:t>СОШ</w:t>
      </w:r>
      <w:r>
        <w:rPr>
          <w:lang w:val="ru-RU"/>
        </w:rPr>
        <w:t xml:space="preserve"> </w:t>
      </w:r>
      <w:r>
        <w:rPr>
          <w:lang w:val="ru-RU"/>
        </w:rPr>
        <w:t>система поощрения социальной успешности и проявления активной жизненной позиции учеников организована как система конкурсов, объявляемых в начале учеб</w:t>
      </w:r>
      <w:r>
        <w:rPr>
          <w:lang w:val="ru-RU"/>
        </w:rPr>
        <w:t>ного года:</w:t>
      </w:r>
    </w:p>
    <w:p w:rsidR="00D375AB" w:rsidRDefault="005A04D1">
      <w:pPr>
        <w:ind w:right="-1"/>
        <w:jc w:val="both"/>
        <w:rPr>
          <w:lang w:val="ru-RU"/>
        </w:rPr>
      </w:pPr>
      <w:r>
        <w:rPr>
          <w:lang w:val="ru-RU"/>
        </w:rPr>
        <w:t>- «Ученик года»;</w:t>
      </w:r>
    </w:p>
    <w:p w:rsidR="00D375AB" w:rsidRDefault="005A04D1">
      <w:pPr>
        <w:ind w:right="-1"/>
        <w:jc w:val="both"/>
        <w:rPr>
          <w:lang w:val="ru-RU"/>
        </w:rPr>
      </w:pPr>
      <w:r>
        <w:rPr>
          <w:lang w:val="ru-RU"/>
        </w:rPr>
        <w:t>- «Лидер года»;</w:t>
      </w:r>
    </w:p>
    <w:p w:rsidR="00D375AB" w:rsidRDefault="005A04D1">
      <w:pPr>
        <w:ind w:right="-1"/>
        <w:jc w:val="both"/>
        <w:rPr>
          <w:lang w:val="ru-RU"/>
        </w:rPr>
      </w:pPr>
      <w:r>
        <w:rPr>
          <w:lang w:val="ru-RU"/>
        </w:rPr>
        <w:t>- «Лучший спортсмен года»;</w:t>
      </w:r>
    </w:p>
    <w:p w:rsidR="00D375AB" w:rsidRDefault="005A04D1">
      <w:pPr>
        <w:ind w:right="-1"/>
        <w:jc w:val="both"/>
        <w:rPr>
          <w:lang w:val="ru-RU"/>
        </w:rPr>
      </w:pPr>
      <w:r>
        <w:rPr>
          <w:lang w:val="ru-RU"/>
        </w:rPr>
        <w:t>- «Самый классный класс»;</w:t>
      </w:r>
    </w:p>
    <w:p w:rsidR="00D375AB" w:rsidRDefault="005A04D1">
      <w:pPr>
        <w:ind w:right="-1"/>
        <w:jc w:val="both"/>
        <w:rPr>
          <w:lang w:val="ru-RU"/>
        </w:rPr>
      </w:pPr>
      <w:r>
        <w:rPr>
          <w:lang w:val="ru-RU"/>
        </w:rPr>
        <w:t>- «Класс-волонтер года»;</w:t>
      </w:r>
    </w:p>
    <w:p w:rsidR="00D375AB" w:rsidRDefault="005A04D1">
      <w:pPr>
        <w:ind w:right="-1"/>
        <w:jc w:val="both"/>
        <w:rPr>
          <w:lang w:val="ru-RU"/>
        </w:rPr>
      </w:pPr>
      <w:r>
        <w:rPr>
          <w:lang w:val="ru-RU"/>
        </w:rPr>
        <w:t>- «Учитель года»;</w:t>
      </w:r>
    </w:p>
    <w:p w:rsidR="00D375AB" w:rsidRDefault="005A04D1">
      <w:pPr>
        <w:ind w:right="-1"/>
        <w:jc w:val="both"/>
        <w:rPr>
          <w:lang w:val="ru-RU"/>
        </w:rPr>
      </w:pPr>
      <w:r>
        <w:rPr>
          <w:lang w:val="ru-RU"/>
        </w:rPr>
        <w:t>- «Самый классный классный»;</w:t>
      </w:r>
      <w:r>
        <w:rPr>
          <w:lang w:val="ru-RU"/>
        </w:rPr>
        <w:t xml:space="preserve"> </w:t>
      </w:r>
    </w:p>
    <w:p w:rsidR="00D375AB" w:rsidRDefault="005A04D1">
      <w:pPr>
        <w:ind w:right="-1"/>
        <w:jc w:val="both"/>
        <w:rPr>
          <w:lang w:val="ru-RU"/>
        </w:rPr>
      </w:pPr>
      <w:r>
        <w:rPr>
          <w:lang w:val="ru-RU"/>
        </w:rPr>
        <w:t>- «Самый активный родитель».</w:t>
      </w:r>
    </w:p>
    <w:p w:rsidR="00D375AB" w:rsidRDefault="005A04D1">
      <w:pPr>
        <w:ind w:right="-1"/>
        <w:jc w:val="both"/>
        <w:rPr>
          <w:lang w:val="ru-RU"/>
        </w:rPr>
      </w:pPr>
      <w:r>
        <w:rPr>
          <w:lang w:val="ru-RU"/>
        </w:rPr>
        <w:t>Принять участие в конкурсах могут все желающие. Условия у</w:t>
      </w:r>
      <w:r>
        <w:rPr>
          <w:lang w:val="ru-RU"/>
        </w:rPr>
        <w:t>частия в конкурсах зафиксированы в соответствующих локальных актах. Достижения участников оцениваются по артефактам портфолио, которое формируется обучающимся или классом в течение учебного года. Итоги подводятся в конце учебного года. Обсуждение кандидату</w:t>
      </w:r>
      <w:r>
        <w:rPr>
          <w:lang w:val="ru-RU"/>
        </w:rPr>
        <w:t>р осуществляет педагогический совет и общешкольная ученическая конференция школы, которые принимают решение о победителях, призерах и лауреатах конкурсов по итогам голосования.</w:t>
      </w:r>
    </w:p>
    <w:p w:rsidR="00D375AB" w:rsidRDefault="005A04D1">
      <w:pPr>
        <w:ind w:right="-1"/>
        <w:jc w:val="both"/>
        <w:rPr>
          <w:lang w:val="ru-RU"/>
        </w:rPr>
      </w:pPr>
      <w:r>
        <w:rPr>
          <w:lang w:val="ru-RU"/>
        </w:rPr>
        <w:t>Формы фиксации достижений обучающихся, применяемые в МБОУ</w:t>
      </w:r>
      <w:r>
        <w:rPr>
          <w:lang w:val="ru-RU"/>
        </w:rPr>
        <w:t xml:space="preserve"> </w:t>
      </w:r>
      <w:r>
        <w:rPr>
          <w:lang w:val="ru-RU"/>
        </w:rPr>
        <w:t>Верхнесоленовская</w:t>
      </w:r>
      <w:r>
        <w:rPr>
          <w:lang w:val="ru-RU"/>
        </w:rPr>
        <w:t xml:space="preserve"> </w:t>
      </w:r>
      <w:r>
        <w:rPr>
          <w:lang w:val="ru-RU"/>
        </w:rPr>
        <w:t>СОШ</w:t>
      </w:r>
      <w:r>
        <w:rPr>
          <w:lang w:val="ru-RU"/>
        </w:rPr>
        <w:t xml:space="preserve"> </w:t>
      </w:r>
    </w:p>
    <w:p w:rsidR="00D375AB" w:rsidRDefault="005A04D1">
      <w:pPr>
        <w:ind w:right="-1"/>
        <w:jc w:val="both"/>
        <w:rPr>
          <w:lang w:val="ru-RU"/>
        </w:rPr>
      </w:pPr>
      <w:r>
        <w:rPr>
          <w:lang w:val="ru-RU"/>
        </w:rPr>
        <w:t>1.</w:t>
      </w:r>
      <w:r>
        <w:rPr>
          <w:lang w:val="ru-RU"/>
        </w:rPr>
        <w:tab/>
        <w:t>Портфолио.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w:t>
      </w:r>
      <w:r>
        <w:rPr>
          <w:lang w:val="ru-RU"/>
        </w:rPr>
        <w:t>тижения обучающегося. Ведение портфолио участника конкурса регламентирует соответствующий локальный акт. Портфолио конкурсанта должно включать:</w:t>
      </w:r>
    </w:p>
    <w:p w:rsidR="00D375AB" w:rsidRDefault="005A04D1">
      <w:pPr>
        <w:ind w:right="-1"/>
        <w:jc w:val="both"/>
        <w:rPr>
          <w:lang w:val="ru-RU"/>
        </w:rPr>
      </w:pPr>
      <w:r>
        <w:rPr>
          <w:lang w:val="ru-RU"/>
        </w:rPr>
        <w:t>-артефакты признания – грамоты, поощрительные письма, фотографии призов и т. д.;</w:t>
      </w:r>
    </w:p>
    <w:p w:rsidR="00D375AB" w:rsidRDefault="005A04D1">
      <w:pPr>
        <w:ind w:right="-1"/>
        <w:jc w:val="both"/>
        <w:rPr>
          <w:lang w:val="ru-RU"/>
        </w:rPr>
      </w:pPr>
      <w:r>
        <w:rPr>
          <w:lang w:val="ru-RU"/>
        </w:rPr>
        <w:t>-артефакты деятельности – рефер</w:t>
      </w:r>
      <w:r>
        <w:rPr>
          <w:lang w:val="ru-RU"/>
        </w:rPr>
        <w:t>аты, доклады, статьи, чертежи или фото изделий и т. д.</w:t>
      </w:r>
    </w:p>
    <w:p w:rsidR="00D375AB" w:rsidRDefault="005A04D1">
      <w:pPr>
        <w:ind w:right="-1"/>
        <w:jc w:val="both"/>
        <w:rPr>
          <w:lang w:val="ru-RU"/>
        </w:rPr>
      </w:pPr>
      <w:r>
        <w:rPr>
          <w:lang w:val="ru-RU"/>
        </w:rPr>
        <w:t>1.</w:t>
      </w:r>
      <w:r>
        <w:rPr>
          <w:lang w:val="ru-RU"/>
        </w:rPr>
        <w:tab/>
        <w:t xml:space="preserve">Рейтинг. Рейтинги формируются через размещение имен (фамилий) обучающихся, </w:t>
      </w:r>
      <w:r>
        <w:rPr>
          <w:lang w:val="ru-RU"/>
        </w:rPr>
        <w:lastRenderedPageBreak/>
        <w:t>номеров классов в последовательности, которую устанавливают в зависимости от их успешности и достижений, которые определяют</w:t>
      </w:r>
      <w:r>
        <w:rPr>
          <w:lang w:val="ru-RU"/>
        </w:rPr>
        <w:t>ся образовательными результатами отдельных обучающихся или классов.</w:t>
      </w:r>
    </w:p>
    <w:p w:rsidR="00D375AB" w:rsidRDefault="005A04D1">
      <w:pPr>
        <w:ind w:right="-1"/>
        <w:jc w:val="both"/>
        <w:rPr>
          <w:lang w:val="ru-RU"/>
        </w:rPr>
      </w:pPr>
      <w:r>
        <w:rPr>
          <w:lang w:val="ru-RU"/>
        </w:rPr>
        <w:t>Формы поощрений социальной успешности и проявлений активной жизненной позиции обучающихся МБОУ</w:t>
      </w:r>
      <w:r>
        <w:rPr>
          <w:lang w:val="ru-RU"/>
        </w:rPr>
        <w:t xml:space="preserve"> </w:t>
      </w:r>
      <w:r>
        <w:rPr>
          <w:lang w:val="ru-RU"/>
        </w:rPr>
        <w:t>Верхнесоленовская</w:t>
      </w:r>
      <w:r>
        <w:rPr>
          <w:lang w:val="ru-RU"/>
        </w:rPr>
        <w:t xml:space="preserve"> </w:t>
      </w:r>
      <w:r>
        <w:rPr>
          <w:lang w:val="ru-RU"/>
        </w:rPr>
        <w:t>СОШ-объявление благодарности;</w:t>
      </w:r>
    </w:p>
    <w:p w:rsidR="00D375AB" w:rsidRDefault="005A04D1">
      <w:pPr>
        <w:ind w:right="-1"/>
        <w:jc w:val="both"/>
        <w:rPr>
          <w:lang w:val="ru-RU"/>
        </w:rPr>
      </w:pPr>
      <w:r>
        <w:rPr>
          <w:lang w:val="ru-RU"/>
        </w:rPr>
        <w:t>-награждение грамотой;</w:t>
      </w:r>
    </w:p>
    <w:p w:rsidR="00D375AB" w:rsidRDefault="005A04D1">
      <w:pPr>
        <w:ind w:right="-1"/>
        <w:jc w:val="both"/>
        <w:rPr>
          <w:lang w:val="ru-RU"/>
        </w:rPr>
      </w:pPr>
      <w:r>
        <w:rPr>
          <w:lang w:val="ru-RU"/>
        </w:rPr>
        <w:t>-вручение сертификатов</w:t>
      </w:r>
      <w:r>
        <w:rPr>
          <w:lang w:val="ru-RU"/>
        </w:rPr>
        <w:t xml:space="preserve"> и дипломов;</w:t>
      </w:r>
    </w:p>
    <w:p w:rsidR="00D375AB" w:rsidRDefault="005A04D1">
      <w:pPr>
        <w:ind w:right="-1"/>
        <w:jc w:val="both"/>
        <w:rPr>
          <w:lang w:val="ru-RU"/>
        </w:rPr>
      </w:pPr>
      <w:r>
        <w:rPr>
          <w:lang w:val="ru-RU"/>
        </w:rPr>
        <w:t>-занесение фотографии активиста на доску почета;</w:t>
      </w:r>
    </w:p>
    <w:p w:rsidR="00D375AB" w:rsidRDefault="005A04D1">
      <w:pPr>
        <w:ind w:right="-1"/>
        <w:jc w:val="both"/>
        <w:rPr>
          <w:lang w:val="ru-RU"/>
        </w:rPr>
      </w:pPr>
      <w:r>
        <w:rPr>
          <w:lang w:val="ru-RU"/>
        </w:rPr>
        <w:t>-награждение ценным подарком.</w:t>
      </w:r>
    </w:p>
    <w:p w:rsidR="00D375AB" w:rsidRDefault="005A04D1">
      <w:pPr>
        <w:ind w:right="-1"/>
        <w:jc w:val="both"/>
        <w:rPr>
          <w:lang w:val="ru-RU"/>
        </w:rPr>
      </w:pPr>
      <w:r>
        <w:rPr>
          <w:lang w:val="ru-RU"/>
        </w:rPr>
        <w:t>Кроме этого, в МБОУ</w:t>
      </w:r>
      <w:r>
        <w:rPr>
          <w:lang w:val="ru-RU"/>
        </w:rPr>
        <w:t xml:space="preserve"> </w:t>
      </w:r>
      <w:r>
        <w:rPr>
          <w:lang w:val="ru-RU"/>
        </w:rPr>
        <w:t>Верхнесоленовская</w:t>
      </w:r>
      <w:r>
        <w:rPr>
          <w:lang w:val="ru-RU"/>
        </w:rPr>
        <w:t xml:space="preserve"> </w:t>
      </w:r>
      <w:r>
        <w:rPr>
          <w:lang w:val="ru-RU"/>
        </w:rPr>
        <w:t>СОШ практикуется благотворительная поддержка обучающихся, групп обучающихся (классов). Она заключается в материальной поддержк</w:t>
      </w:r>
      <w:r>
        <w:rPr>
          <w:lang w:val="ru-RU"/>
        </w:rPr>
        <w:t>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w:t>
      </w:r>
      <w:r>
        <w:rPr>
          <w:lang w:val="ru-RU"/>
        </w:rPr>
        <w:t>лаготворительность предусматривает публичную презентацию благотворителей и их деятельности.</w:t>
      </w:r>
    </w:p>
    <w:p w:rsidR="00D375AB" w:rsidRDefault="005A04D1">
      <w:pPr>
        <w:ind w:right="-1"/>
        <w:jc w:val="both"/>
        <w:rPr>
          <w:lang w:val="ru-RU"/>
        </w:rPr>
      </w:pPr>
      <w:r>
        <w:rPr>
          <w:lang w:val="ru-RU"/>
        </w:rPr>
        <w:t>Информирование родителей (законных представителей) о поощрении ребенка МБОУ</w:t>
      </w:r>
      <w:r>
        <w:rPr>
          <w:lang w:val="ru-RU"/>
        </w:rPr>
        <w:t xml:space="preserve"> </w:t>
      </w:r>
      <w:r>
        <w:rPr>
          <w:lang w:val="ru-RU"/>
        </w:rPr>
        <w:t>Верхнесоленовская</w:t>
      </w:r>
      <w:r>
        <w:rPr>
          <w:lang w:val="ru-RU"/>
        </w:rPr>
        <w:t xml:space="preserve"> </w:t>
      </w:r>
      <w:r>
        <w:rPr>
          <w:lang w:val="ru-RU"/>
        </w:rPr>
        <w:t>СОШ осуществляет посредством направления благодарственного письма.</w:t>
      </w:r>
    </w:p>
    <w:p w:rsidR="00D375AB" w:rsidRDefault="005A04D1">
      <w:pPr>
        <w:ind w:right="-1"/>
        <w:jc w:val="both"/>
        <w:rPr>
          <w:lang w:val="ru-RU"/>
        </w:rPr>
      </w:pPr>
      <w:r>
        <w:rPr>
          <w:lang w:val="ru-RU"/>
        </w:rPr>
        <w:t>Информация о предстоящих торжественных процедурах награждения, о результатах награждения размещается на стенде в фойе здания школы, на сайте школы и ее странице в социальных сетях.</w:t>
      </w:r>
    </w:p>
    <w:p w:rsidR="00D375AB" w:rsidRDefault="005A04D1">
      <w:pPr>
        <w:ind w:right="-1"/>
        <w:jc w:val="both"/>
        <w:rPr>
          <w:lang w:val="ru-RU"/>
        </w:rPr>
      </w:pPr>
      <w:r>
        <w:rPr>
          <w:lang w:val="ru-RU"/>
        </w:rPr>
        <w:t>Использование рейтингов, их форма, публичность, привлечение благотворителей</w:t>
      </w:r>
      <w:r>
        <w:rPr>
          <w:lang w:val="ru-RU"/>
        </w:rPr>
        <w:t>, в том числе из социальных партнеров, их статус, акции, деятельность должны соответствовать укладу МБОУ</w:t>
      </w:r>
      <w:r>
        <w:rPr>
          <w:lang w:val="ru-RU"/>
        </w:rPr>
        <w:t xml:space="preserve"> </w:t>
      </w:r>
      <w:r>
        <w:rPr>
          <w:lang w:val="ru-RU"/>
        </w:rPr>
        <w:t>Верхнесоленовская</w:t>
      </w:r>
      <w:r>
        <w:rPr>
          <w:lang w:val="ru-RU"/>
        </w:rPr>
        <w:t xml:space="preserve"> </w:t>
      </w:r>
      <w:r>
        <w:rPr>
          <w:lang w:val="ru-RU"/>
        </w:rPr>
        <w:t xml:space="preserve">СОШ, цели, задачам, традициям воспитания, быть согласованными с представителями родительского сообщества во избежание деструктивного </w:t>
      </w:r>
      <w:r>
        <w:rPr>
          <w:lang w:val="ru-RU"/>
        </w:rPr>
        <w:t>воздействия на взаимоотношения в отношении школы.</w:t>
      </w:r>
    </w:p>
    <w:p w:rsidR="00D375AB" w:rsidRDefault="005A04D1">
      <w:pPr>
        <w:ind w:right="-1"/>
        <w:jc w:val="both"/>
        <w:rPr>
          <w:b/>
          <w:lang w:val="ru-RU"/>
        </w:rPr>
      </w:pPr>
      <w:r>
        <w:rPr>
          <w:b/>
          <w:lang w:val="ru-RU"/>
        </w:rPr>
        <w:t>3.5. Анализ воспитательного процесса в МБОУ Верхнесоленовская СОШ осуществляется в соответствии с целевыми ориентирами результатов воспитания, личностными результатами обучающихся на уровне основного общего</w:t>
      </w:r>
      <w:r>
        <w:rPr>
          <w:b/>
          <w:lang w:val="ru-RU"/>
        </w:rPr>
        <w:t xml:space="preserve"> образования, установленными ФГОС СОО.</w:t>
      </w:r>
    </w:p>
    <w:p w:rsidR="00D375AB" w:rsidRDefault="005A04D1">
      <w:pPr>
        <w:ind w:right="-1"/>
        <w:jc w:val="both"/>
        <w:rPr>
          <w:lang w:val="ru-RU"/>
        </w:rPr>
      </w:pPr>
      <w:r>
        <w:rPr>
          <w:lang w:val="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w:t>
      </w:r>
      <w:r>
        <w:rPr>
          <w:lang w:val="ru-RU"/>
        </w:rPr>
        <w:t>ходимости) внешних экспертов, специалистов.</w:t>
      </w:r>
    </w:p>
    <w:p w:rsidR="00D375AB" w:rsidRDefault="005A04D1">
      <w:pPr>
        <w:ind w:right="-1"/>
        <w:jc w:val="both"/>
        <w:rPr>
          <w:lang w:val="ru-RU"/>
        </w:rPr>
      </w:pPr>
      <w:r>
        <w:rPr>
          <w:lang w:val="ru-RU"/>
        </w:rPr>
        <w:t>Планирование анализа воспитательного процесса включено в календарный план воспитательной работы.</w:t>
      </w:r>
    </w:p>
    <w:p w:rsidR="00D375AB" w:rsidRDefault="005A04D1">
      <w:pPr>
        <w:ind w:right="-1"/>
        <w:jc w:val="both"/>
        <w:rPr>
          <w:lang w:val="ru-RU"/>
        </w:rPr>
      </w:pPr>
      <w:r>
        <w:rPr>
          <w:lang w:val="ru-RU"/>
        </w:rPr>
        <w:t>Основные принципы самоанализа воспитательной работы:</w:t>
      </w:r>
    </w:p>
    <w:p w:rsidR="00D375AB" w:rsidRDefault="005A04D1">
      <w:pPr>
        <w:ind w:right="-1"/>
        <w:jc w:val="both"/>
        <w:rPr>
          <w:lang w:val="ru-RU"/>
        </w:rPr>
      </w:pPr>
      <w:r>
        <w:rPr>
          <w:lang w:val="ru-RU"/>
        </w:rPr>
        <w:t>-взаимное уважение всех участников образовательных отношений;</w:t>
      </w:r>
    </w:p>
    <w:p w:rsidR="00D375AB" w:rsidRDefault="005A04D1">
      <w:pPr>
        <w:ind w:right="-1"/>
        <w:jc w:val="both"/>
        <w:rPr>
          <w:lang w:val="ru-RU"/>
        </w:rPr>
      </w:pPr>
      <w:r>
        <w:rPr>
          <w:lang w:val="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w:t>
      </w:r>
      <w:r>
        <w:rPr>
          <w:lang w:val="ru-RU"/>
        </w:rPr>
        <w:t>жду педагогическими работниками, обучающимися и родителями;</w:t>
      </w:r>
    </w:p>
    <w:p w:rsidR="00D375AB" w:rsidRDefault="005A04D1">
      <w:pPr>
        <w:ind w:right="-1"/>
        <w:jc w:val="both"/>
        <w:rPr>
          <w:lang w:val="ru-RU"/>
        </w:rPr>
      </w:pPr>
      <w:r>
        <w:rPr>
          <w:lang w:val="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w:t>
      </w:r>
      <w:r>
        <w:rPr>
          <w:lang w:val="ru-RU"/>
        </w:rPr>
        <w:t xml:space="preserve">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D375AB" w:rsidRDefault="005A04D1">
      <w:pPr>
        <w:ind w:right="-1"/>
        <w:jc w:val="both"/>
        <w:rPr>
          <w:lang w:val="ru-RU"/>
        </w:rPr>
      </w:pPr>
      <w:r>
        <w:rPr>
          <w:lang w:val="ru-RU"/>
        </w:rPr>
        <w:t>-распределенная ответственность за результаты личностного развити</w:t>
      </w:r>
      <w:r>
        <w:rPr>
          <w:lang w:val="ru-RU"/>
        </w:rPr>
        <w:t>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w:t>
      </w:r>
      <w:r>
        <w:rPr>
          <w:lang w:val="ru-RU"/>
        </w:rPr>
        <w:t>звития.</w:t>
      </w:r>
    </w:p>
    <w:p w:rsidR="00D375AB" w:rsidRDefault="00D375AB">
      <w:pPr>
        <w:ind w:right="-1"/>
        <w:jc w:val="both"/>
        <w:rPr>
          <w:lang w:val="ru-RU"/>
        </w:rPr>
      </w:pPr>
    </w:p>
    <w:p w:rsidR="00D375AB" w:rsidRDefault="005A04D1">
      <w:pPr>
        <w:ind w:right="-1"/>
        <w:jc w:val="both"/>
        <w:rPr>
          <w:lang w:val="ru-RU"/>
        </w:rPr>
      </w:pPr>
      <w:r>
        <w:rPr>
          <w:lang w:val="ru-RU"/>
        </w:rPr>
        <w:lastRenderedPageBreak/>
        <w:t>Основные направления анализа воспитательного процесса</w:t>
      </w:r>
    </w:p>
    <w:p w:rsidR="00D375AB" w:rsidRDefault="00D375AB">
      <w:pPr>
        <w:ind w:right="-1"/>
        <w:jc w:val="both"/>
        <w:rPr>
          <w:lang w:val="ru-RU"/>
        </w:rPr>
      </w:pPr>
    </w:p>
    <w:p w:rsidR="00D375AB" w:rsidRDefault="005A04D1">
      <w:pPr>
        <w:ind w:right="-1"/>
        <w:jc w:val="both"/>
        <w:rPr>
          <w:lang w:val="ru-RU"/>
        </w:rPr>
      </w:pPr>
      <w:r>
        <w:rPr>
          <w:lang w:val="ru-RU"/>
        </w:rPr>
        <w:t>1.Результаты воспитания, социализации и саморазвития обучающихся.</w:t>
      </w:r>
    </w:p>
    <w:p w:rsidR="00D375AB" w:rsidRDefault="005A04D1">
      <w:pPr>
        <w:ind w:right="-1"/>
        <w:jc w:val="both"/>
        <w:rPr>
          <w:lang w:val="ru-RU"/>
        </w:rPr>
      </w:pPr>
      <w:r>
        <w:rPr>
          <w:lang w:val="ru-RU"/>
        </w:rPr>
        <w:t>Критерием, на основе которого осуществляется данный анализ, является динамика личностного развития обучающихся в каждом классе</w:t>
      </w:r>
      <w:r>
        <w:rPr>
          <w:lang w:val="ru-RU"/>
        </w:rPr>
        <w:t>.</w:t>
      </w:r>
    </w:p>
    <w:p w:rsidR="00D375AB" w:rsidRDefault="005A04D1">
      <w:pPr>
        <w:ind w:right="-1"/>
        <w:jc w:val="both"/>
        <w:rPr>
          <w:lang w:val="ru-RU"/>
        </w:rPr>
      </w:pPr>
      <w:r>
        <w:rPr>
          <w:lang w:val="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w:t>
      </w:r>
      <w:r>
        <w:rPr>
          <w:lang w:val="ru-RU"/>
        </w:rPr>
        <w:t>х руководителей или педагогическом совете.</w:t>
      </w:r>
    </w:p>
    <w:p w:rsidR="00D375AB" w:rsidRDefault="005A04D1">
      <w:pPr>
        <w:ind w:right="-1"/>
        <w:jc w:val="both"/>
        <w:rPr>
          <w:lang w:val="ru-RU"/>
        </w:rPr>
      </w:pPr>
      <w:r>
        <w:rPr>
          <w:lang w:val="ru-RU"/>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D375AB" w:rsidRDefault="005A04D1">
      <w:pPr>
        <w:ind w:right="-1"/>
        <w:jc w:val="both"/>
        <w:rPr>
          <w:lang w:val="ru-RU"/>
        </w:rPr>
      </w:pPr>
      <w:r>
        <w:rPr>
          <w:lang w:val="ru-RU"/>
        </w:rPr>
        <w:t>Внимание педагогических работников сосредоточивается на вопросах:</w:t>
      </w:r>
    </w:p>
    <w:p w:rsidR="00D375AB" w:rsidRDefault="005A04D1">
      <w:pPr>
        <w:ind w:right="-1"/>
        <w:jc w:val="both"/>
        <w:rPr>
          <w:lang w:val="ru-RU"/>
        </w:rPr>
      </w:pPr>
      <w:r>
        <w:rPr>
          <w:lang w:val="ru-RU"/>
        </w:rPr>
        <w:t>-какие</w:t>
      </w:r>
      <w:r>
        <w:rPr>
          <w:lang w:val="ru-RU"/>
        </w:rPr>
        <w:t xml:space="preserve"> проблемы, затруднения в личностном развитии обучающихся удалось решить за прошедший учебный год;</w:t>
      </w:r>
    </w:p>
    <w:p w:rsidR="00D375AB" w:rsidRDefault="005A04D1">
      <w:pPr>
        <w:ind w:right="-1"/>
        <w:jc w:val="both"/>
        <w:rPr>
          <w:lang w:val="ru-RU"/>
        </w:rPr>
      </w:pPr>
      <w:r>
        <w:rPr>
          <w:lang w:val="ru-RU"/>
        </w:rPr>
        <w:t>-какие проблемы, затруднения решить не удалось и почему;</w:t>
      </w:r>
    </w:p>
    <w:p w:rsidR="00D375AB" w:rsidRDefault="005A04D1">
      <w:pPr>
        <w:ind w:right="-1"/>
        <w:jc w:val="both"/>
        <w:rPr>
          <w:lang w:val="ru-RU"/>
        </w:rPr>
      </w:pPr>
      <w:r>
        <w:rPr>
          <w:lang w:val="ru-RU"/>
        </w:rPr>
        <w:t>-какие новые проблемы, трудности появились, над чем предстоит работать педагогическому коллективу.</w:t>
      </w:r>
    </w:p>
    <w:p w:rsidR="00D375AB" w:rsidRDefault="005A04D1">
      <w:pPr>
        <w:ind w:right="-1"/>
        <w:jc w:val="both"/>
        <w:rPr>
          <w:lang w:val="ru-RU"/>
        </w:rPr>
      </w:pPr>
      <w:r>
        <w:rPr>
          <w:lang w:val="ru-RU"/>
        </w:rPr>
        <w:t>2.</w:t>
      </w:r>
      <w:r>
        <w:rPr>
          <w:lang w:val="ru-RU"/>
        </w:rPr>
        <w:t>Состояние совместной деятельности обучающихся и взрослых.</w:t>
      </w:r>
    </w:p>
    <w:p w:rsidR="00D375AB" w:rsidRDefault="005A04D1">
      <w:pPr>
        <w:ind w:right="-1"/>
        <w:jc w:val="both"/>
        <w:rPr>
          <w:lang w:val="ru-RU"/>
        </w:rPr>
      </w:pPr>
      <w:r>
        <w:rPr>
          <w:lang w:val="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D375AB" w:rsidRDefault="005A04D1">
      <w:pPr>
        <w:ind w:right="-1"/>
        <w:rPr>
          <w:lang w:val="ru-RU"/>
        </w:rPr>
      </w:pPr>
      <w:r>
        <w:rPr>
          <w:lang w:val="ru-RU"/>
        </w:rPr>
        <w:t>Анализ проводитс</w:t>
      </w:r>
      <w:r>
        <w:rPr>
          <w:lang w:val="ru-RU"/>
        </w:rPr>
        <w:t>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w:t>
      </w:r>
    </w:p>
    <w:p w:rsidR="00D375AB" w:rsidRDefault="005A04D1">
      <w:pPr>
        <w:ind w:right="-1"/>
        <w:rPr>
          <w:lang w:val="ru-RU"/>
        </w:rPr>
      </w:pPr>
      <w:r>
        <w:rPr>
          <w:lang w:val="ru-RU"/>
        </w:rPr>
        <w:t>Способам</w:t>
      </w:r>
      <w:r>
        <w:rPr>
          <w:lang w:val="ru-RU"/>
        </w:rPr>
        <w:t>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w:t>
      </w:r>
      <w:r>
        <w:rPr>
          <w:lang w:val="ru-RU"/>
        </w:rPr>
        <w:t>а обучающихся.</w:t>
      </w:r>
    </w:p>
    <w:p w:rsidR="00D375AB" w:rsidRDefault="005A04D1">
      <w:pPr>
        <w:ind w:right="-1"/>
        <w:rPr>
          <w:lang w:val="ru-RU"/>
        </w:rPr>
      </w:pPr>
      <w:r>
        <w:rPr>
          <w:lang w:val="ru-RU"/>
        </w:rPr>
        <w:t>Результаты обсуждаются на заседании методических объединений классных руководителей или педагогическом совете.</w:t>
      </w:r>
    </w:p>
    <w:p w:rsidR="00D375AB" w:rsidRDefault="005A04D1">
      <w:pPr>
        <w:ind w:right="-1"/>
        <w:rPr>
          <w:lang w:val="ru-RU"/>
        </w:rPr>
      </w:pPr>
      <w:r>
        <w:rPr>
          <w:lang w:val="ru-RU"/>
        </w:rPr>
        <w:t>Внимание сосредотачивается на вопросах, связанных с качеством реализации воспитательного потенциала:</w:t>
      </w:r>
    </w:p>
    <w:p w:rsidR="00D375AB" w:rsidRDefault="005A04D1">
      <w:pPr>
        <w:ind w:right="-1"/>
        <w:rPr>
          <w:lang w:val="ru-RU"/>
        </w:rPr>
      </w:pPr>
      <w:r>
        <w:rPr>
          <w:lang w:val="ru-RU"/>
        </w:rPr>
        <w:t>-урочной деятельности;</w:t>
      </w:r>
    </w:p>
    <w:p w:rsidR="00D375AB" w:rsidRDefault="005A04D1">
      <w:pPr>
        <w:ind w:right="-1"/>
        <w:rPr>
          <w:lang w:val="ru-RU"/>
        </w:rPr>
      </w:pPr>
      <w:r>
        <w:rPr>
          <w:lang w:val="ru-RU"/>
        </w:rPr>
        <w:t>-внеурочной деятельности обучающихся;</w:t>
      </w:r>
    </w:p>
    <w:p w:rsidR="00D375AB" w:rsidRDefault="005A04D1">
      <w:pPr>
        <w:ind w:right="-1"/>
        <w:rPr>
          <w:lang w:val="ru-RU"/>
        </w:rPr>
      </w:pPr>
      <w:r>
        <w:rPr>
          <w:lang w:val="ru-RU"/>
        </w:rPr>
        <w:t>-деятельности классных руководителей и их классов;</w:t>
      </w:r>
    </w:p>
    <w:p w:rsidR="00D375AB" w:rsidRDefault="005A04D1">
      <w:pPr>
        <w:ind w:right="-1"/>
        <w:rPr>
          <w:lang w:val="ru-RU"/>
        </w:rPr>
      </w:pPr>
      <w:r>
        <w:rPr>
          <w:lang w:val="ru-RU"/>
        </w:rPr>
        <w:t>-проводимых общешкольных основных дел, мероприятий;</w:t>
      </w:r>
    </w:p>
    <w:p w:rsidR="00D375AB" w:rsidRDefault="005A04D1">
      <w:pPr>
        <w:ind w:right="-1"/>
        <w:rPr>
          <w:lang w:val="ru-RU"/>
        </w:rPr>
      </w:pPr>
      <w:r>
        <w:rPr>
          <w:lang w:val="ru-RU"/>
        </w:rPr>
        <w:t>-внешкольных мероприятий;</w:t>
      </w:r>
    </w:p>
    <w:p w:rsidR="00D375AB" w:rsidRDefault="005A04D1">
      <w:pPr>
        <w:ind w:right="-1"/>
        <w:rPr>
          <w:lang w:val="ru-RU"/>
        </w:rPr>
      </w:pPr>
      <w:r>
        <w:rPr>
          <w:lang w:val="ru-RU"/>
        </w:rPr>
        <w:t>-создания и поддержки предметно-пространственной среды;</w:t>
      </w:r>
    </w:p>
    <w:p w:rsidR="00D375AB" w:rsidRDefault="005A04D1">
      <w:pPr>
        <w:ind w:right="-1"/>
        <w:rPr>
          <w:lang w:val="ru-RU"/>
        </w:rPr>
      </w:pPr>
      <w:r>
        <w:rPr>
          <w:lang w:val="ru-RU"/>
        </w:rPr>
        <w:t>-взаимодействия с родительским со</w:t>
      </w:r>
      <w:r>
        <w:rPr>
          <w:lang w:val="ru-RU"/>
        </w:rPr>
        <w:t>обществом;</w:t>
      </w:r>
    </w:p>
    <w:p w:rsidR="00D375AB" w:rsidRDefault="005A04D1">
      <w:pPr>
        <w:ind w:right="-1"/>
        <w:rPr>
          <w:lang w:val="ru-RU"/>
        </w:rPr>
      </w:pPr>
      <w:r>
        <w:rPr>
          <w:lang w:val="ru-RU"/>
        </w:rPr>
        <w:t>-деятельности ученического самоуправления;</w:t>
      </w:r>
    </w:p>
    <w:p w:rsidR="00D375AB" w:rsidRDefault="005A04D1">
      <w:pPr>
        <w:ind w:right="-1"/>
        <w:rPr>
          <w:lang w:val="ru-RU"/>
        </w:rPr>
      </w:pPr>
      <w:r>
        <w:rPr>
          <w:lang w:val="ru-RU"/>
        </w:rPr>
        <w:t>-деятельности по профилактике и безопасности;</w:t>
      </w:r>
    </w:p>
    <w:p w:rsidR="00D375AB" w:rsidRDefault="005A04D1">
      <w:pPr>
        <w:ind w:right="-1"/>
        <w:rPr>
          <w:lang w:val="ru-RU"/>
        </w:rPr>
      </w:pPr>
      <w:r>
        <w:rPr>
          <w:lang w:val="ru-RU"/>
        </w:rPr>
        <w:t>-реализации потенциала социального партнерства;</w:t>
      </w:r>
    </w:p>
    <w:p w:rsidR="00D375AB" w:rsidRDefault="005A04D1">
      <w:pPr>
        <w:ind w:right="-1"/>
        <w:rPr>
          <w:lang w:val="ru-RU"/>
        </w:rPr>
      </w:pPr>
      <w:r>
        <w:rPr>
          <w:lang w:val="ru-RU"/>
        </w:rPr>
        <w:t>-деятельности по профориентации обучающихся;</w:t>
      </w:r>
    </w:p>
    <w:p w:rsidR="00D375AB" w:rsidRDefault="005A04D1">
      <w:pPr>
        <w:ind w:right="-1"/>
        <w:rPr>
          <w:lang w:val="ru-RU"/>
        </w:rPr>
      </w:pPr>
      <w:r>
        <w:rPr>
          <w:lang w:val="ru-RU"/>
        </w:rPr>
        <w:t>-школьного музея.</w:t>
      </w:r>
    </w:p>
    <w:p w:rsidR="00D375AB" w:rsidRDefault="005A04D1">
      <w:pPr>
        <w:ind w:right="-1"/>
        <w:rPr>
          <w:lang w:val="ru-RU"/>
        </w:rPr>
      </w:pPr>
      <w:r>
        <w:rPr>
          <w:lang w:val="ru-RU"/>
        </w:rPr>
        <w:t>Итогом самоанализа воспитательной работы МБОУ</w:t>
      </w:r>
      <w:r>
        <w:rPr>
          <w:lang w:val="ru-RU"/>
        </w:rPr>
        <w:t xml:space="preserve"> Верхнесоленовская</w:t>
      </w:r>
      <w:r>
        <w:rPr>
          <w:lang w:val="ru-RU"/>
        </w:rPr>
        <w:t xml:space="preserve"> </w:t>
      </w:r>
      <w:r>
        <w:rPr>
          <w:lang w:val="ru-RU"/>
        </w:rPr>
        <w:t xml:space="preserve"> СОШ  будет перечень выявленных проблем, которые не удалось решить педагогическому коллективу школы в 202</w:t>
      </w:r>
      <w:r>
        <w:rPr>
          <w:lang w:val="ru-RU"/>
        </w:rPr>
        <w:t>4</w:t>
      </w:r>
      <w:r>
        <w:rPr>
          <w:lang w:val="ru-RU"/>
        </w:rPr>
        <w:t>-202</w:t>
      </w:r>
      <w:r>
        <w:rPr>
          <w:lang w:val="ru-RU"/>
        </w:rPr>
        <w:t>5</w:t>
      </w:r>
      <w:r>
        <w:rPr>
          <w:lang w:val="ru-RU"/>
        </w:rPr>
        <w:t xml:space="preserve"> учебном году. Эти проблемы следует учесть при планировании воспитательной работы на 202</w:t>
      </w:r>
      <w:r>
        <w:rPr>
          <w:lang w:val="ru-RU"/>
        </w:rPr>
        <w:t>5</w:t>
      </w:r>
      <w:r>
        <w:rPr>
          <w:lang w:val="ru-RU"/>
        </w:rPr>
        <w:t>-202</w:t>
      </w:r>
      <w:r>
        <w:rPr>
          <w:lang w:val="ru-RU"/>
        </w:rPr>
        <w:t>6</w:t>
      </w:r>
      <w:r>
        <w:rPr>
          <w:lang w:val="ru-RU"/>
        </w:rPr>
        <w:t xml:space="preserve"> учебный год.</w:t>
      </w:r>
    </w:p>
    <w:p w:rsidR="00D375AB" w:rsidRDefault="00D375AB">
      <w:pPr>
        <w:ind w:right="-1"/>
        <w:rPr>
          <w:lang w:val="ru-RU"/>
        </w:rPr>
      </w:pPr>
    </w:p>
    <w:p w:rsidR="00D375AB" w:rsidRDefault="005A04D1">
      <w:pPr>
        <w:ind w:right="-1"/>
        <w:jc w:val="center"/>
        <w:rPr>
          <w:b/>
          <w:lang w:val="ru-RU"/>
        </w:rPr>
      </w:pPr>
      <w:r>
        <w:rPr>
          <w:b/>
          <w:lang w:val="ru-RU"/>
        </w:rPr>
        <w:t xml:space="preserve">4. Программа </w:t>
      </w:r>
      <w:r>
        <w:rPr>
          <w:b/>
          <w:lang w:val="ru-RU"/>
        </w:rPr>
        <w:t>коррекционной работы</w:t>
      </w:r>
    </w:p>
    <w:p w:rsidR="00D375AB" w:rsidRDefault="00D375AB">
      <w:pPr>
        <w:ind w:right="-1"/>
        <w:jc w:val="center"/>
        <w:rPr>
          <w:b/>
          <w:lang w:val="ru-RU"/>
        </w:rPr>
      </w:pPr>
    </w:p>
    <w:p w:rsidR="00D375AB" w:rsidRDefault="005A04D1">
      <w:pPr>
        <w:ind w:right="-1"/>
        <w:rPr>
          <w:lang w:val="ru-RU"/>
        </w:rPr>
      </w:pPr>
      <w:r>
        <w:rPr>
          <w:lang w:val="ru-RU"/>
        </w:rPr>
        <w:lastRenderedPageBreak/>
        <w:t>Программа коррекционной работы (далее -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D375AB" w:rsidRDefault="005A04D1">
      <w:pPr>
        <w:ind w:right="-1"/>
        <w:jc w:val="both"/>
        <w:rPr>
          <w:lang w:val="ru-RU"/>
        </w:rPr>
      </w:pPr>
      <w:r>
        <w:rPr>
          <w:lang w:val="ru-RU"/>
        </w:rPr>
        <w:t>Обу</w:t>
      </w:r>
      <w:r>
        <w:rPr>
          <w:lang w:val="ru-RU"/>
        </w:rPr>
        <w:t>чающийся с ограниченными возможностями здоровья (далее - ОВЗ) — физическое лицо, имеющее недостатки в физическом и (или) психологическом развитии, подтвержденные психолого-медико-педагогической комиссией (далее - ПМПК) и препятствующие получению образовани</w:t>
      </w:r>
      <w:r>
        <w:rPr>
          <w:lang w:val="ru-RU"/>
        </w:rPr>
        <w:t>я без создания специальных условий.</w:t>
      </w:r>
    </w:p>
    <w:p w:rsidR="00D375AB" w:rsidRDefault="005A04D1">
      <w:pPr>
        <w:ind w:right="-1"/>
        <w:jc w:val="both"/>
        <w:rPr>
          <w:lang w:val="ru-RU"/>
        </w:rPr>
      </w:pPr>
      <w:r>
        <w:rPr>
          <w:lang w:val="ru-RU"/>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w:t>
      </w:r>
      <w:r>
        <w:rPr>
          <w:lang w:val="ru-RU"/>
        </w:rPr>
        <w:t>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w:t>
      </w:r>
      <w:r>
        <w:rPr>
          <w:lang w:val="ru-RU"/>
        </w:rPr>
        <w:t>птацию указанных лиц.</w:t>
      </w:r>
    </w:p>
    <w:p w:rsidR="00D375AB" w:rsidRDefault="005A04D1">
      <w:pPr>
        <w:ind w:right="-1"/>
        <w:jc w:val="both"/>
        <w:rPr>
          <w:lang w:val="ru-RU"/>
        </w:rPr>
      </w:pPr>
      <w:r>
        <w:rPr>
          <w:lang w:val="ru-RU"/>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D375AB" w:rsidRDefault="005A04D1">
      <w:pPr>
        <w:ind w:right="-1"/>
        <w:jc w:val="both"/>
        <w:rPr>
          <w:lang w:val="ru-RU"/>
        </w:rPr>
      </w:pPr>
      <w:r>
        <w:rPr>
          <w:lang w:val="ru-RU"/>
        </w:rPr>
        <w:t xml:space="preserve">Программа коррекционной работы на уровне среднего общего </w:t>
      </w:r>
      <w:r>
        <w:rPr>
          <w:lang w:val="ru-RU"/>
        </w:rPr>
        <w:t>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D375AB" w:rsidRDefault="005A04D1">
      <w:pPr>
        <w:ind w:right="-1"/>
        <w:jc w:val="both"/>
        <w:rPr>
          <w:lang w:val="ru-RU"/>
        </w:rPr>
      </w:pPr>
      <w:r>
        <w:rPr>
          <w:lang w:val="ru-RU"/>
        </w:rPr>
        <w:t xml:space="preserve">Программа коррекционной работы на уровне среднего общего образования обязательна в процессе обучения подростков </w:t>
      </w:r>
      <w:r>
        <w:rPr>
          <w:lang w:val="ru-RU"/>
        </w:rPr>
        <w:t>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rsidR="00D375AB" w:rsidRDefault="005A04D1">
      <w:pPr>
        <w:ind w:right="-1"/>
        <w:jc w:val="both"/>
        <w:rPr>
          <w:lang w:val="ru-RU"/>
        </w:rPr>
      </w:pPr>
      <w:r>
        <w:rPr>
          <w:lang w:val="ru-RU"/>
        </w:rPr>
        <w:t>Программа коррекционной работы разрабатывается на весь период освоения уровня среднего общего обра</w:t>
      </w:r>
      <w:r>
        <w:rPr>
          <w:lang w:val="ru-RU"/>
        </w:rPr>
        <w:t>зования, имеет четкую структуру и включает несколько разделов. 2.4.1.</w:t>
      </w:r>
      <w:r>
        <w:rPr>
          <w:lang w:val="ru-RU"/>
        </w:rPr>
        <w:tab/>
        <w:t xml:space="preserve">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w:t>
      </w:r>
      <w:r>
        <w:rPr>
          <w:lang w:val="ru-RU"/>
        </w:rPr>
        <w:t>общего образования</w:t>
      </w:r>
    </w:p>
    <w:p w:rsidR="00D375AB" w:rsidRDefault="005A04D1">
      <w:pPr>
        <w:ind w:right="-1"/>
        <w:jc w:val="both"/>
        <w:rPr>
          <w:lang w:val="ru-RU"/>
        </w:rPr>
      </w:pPr>
      <w:r>
        <w:rPr>
          <w:lang w:val="ru-RU"/>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w:t>
      </w:r>
      <w:r>
        <w:rPr>
          <w:lang w:val="ru-RU"/>
        </w:rPr>
        <w:t>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w:t>
      </w:r>
      <w:r>
        <w:rPr>
          <w:lang w:val="ru-RU"/>
        </w:rPr>
        <w:t>тельной, воспитательной и развивающей функций обучения.</w:t>
      </w:r>
    </w:p>
    <w:p w:rsidR="00D375AB" w:rsidRDefault="005A04D1">
      <w:pPr>
        <w:ind w:right="-1"/>
        <w:jc w:val="both"/>
        <w:rPr>
          <w:lang w:val="ru-RU"/>
        </w:rPr>
      </w:pPr>
      <w:r>
        <w:rPr>
          <w:lang w:val="ru-RU"/>
        </w:rPr>
        <w:t xml:space="preserve">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w:t>
      </w:r>
      <w:r>
        <w:rPr>
          <w:lang w:val="ru-RU"/>
        </w:rPr>
        <w:t>стимуляцию интеллектуального, коммуникативного и личностного развития; системности; обходного пути; комплексности).</w:t>
      </w:r>
    </w:p>
    <w:p w:rsidR="00D375AB" w:rsidRDefault="005A04D1">
      <w:pPr>
        <w:ind w:right="-1"/>
        <w:jc w:val="both"/>
        <w:rPr>
          <w:lang w:val="ru-RU"/>
        </w:rPr>
      </w:pPr>
      <w:r>
        <w:rPr>
          <w:b/>
          <w:lang w:val="ru-RU"/>
        </w:rPr>
        <w:t>Цель программы</w:t>
      </w:r>
      <w:r>
        <w:rPr>
          <w:lang w:val="ru-RU"/>
        </w:rPr>
        <w:t xml:space="preserve"> коррекционной работы — разработать систему комплексной психолого-педагогической и социальной помощи обучающимся с особыми обр</w:t>
      </w:r>
      <w:r>
        <w:rPr>
          <w:lang w:val="ru-RU"/>
        </w:rPr>
        <w:t>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w:t>
      </w:r>
      <w:r>
        <w:rPr>
          <w:lang w:val="ru-RU"/>
        </w:rPr>
        <w:t>ческой устойчивости старшеклассников.</w:t>
      </w:r>
    </w:p>
    <w:p w:rsidR="00D375AB" w:rsidRDefault="005A04D1">
      <w:pPr>
        <w:ind w:right="-1"/>
        <w:jc w:val="both"/>
        <w:rPr>
          <w:lang w:val="ru-RU"/>
        </w:rPr>
      </w:pPr>
      <w:r>
        <w:rPr>
          <w:lang w:val="ru-RU"/>
        </w:rPr>
        <w:t xml:space="preserve">Цель определяет </w:t>
      </w:r>
      <w:r>
        <w:rPr>
          <w:b/>
          <w:lang w:val="ru-RU"/>
        </w:rPr>
        <w:t>задачи</w:t>
      </w:r>
      <w:r>
        <w:rPr>
          <w:lang w:val="ru-RU"/>
        </w:rPr>
        <w:t>:</w:t>
      </w:r>
    </w:p>
    <w:p w:rsidR="00D375AB" w:rsidRDefault="005A04D1">
      <w:pPr>
        <w:ind w:right="-1"/>
        <w:jc w:val="both"/>
        <w:rPr>
          <w:lang w:val="ru-RU"/>
        </w:rPr>
      </w:pPr>
      <w:r>
        <w:rPr>
          <w:lang w:val="ru-RU"/>
        </w:rPr>
        <w:t>•</w:t>
      </w:r>
      <w:r>
        <w:rPr>
          <w:lang w:val="ru-RU"/>
        </w:rPr>
        <w:tab/>
        <w:t>выявление особых образовательных потребностей обучающихся с ОВЗ, инвалидов, а также подростков, попавших в трудную жизненную ситуацию;</w:t>
      </w:r>
    </w:p>
    <w:p w:rsidR="00D375AB" w:rsidRDefault="005A04D1">
      <w:pPr>
        <w:ind w:right="-1"/>
        <w:jc w:val="both"/>
        <w:rPr>
          <w:lang w:val="ru-RU"/>
        </w:rPr>
      </w:pPr>
      <w:r>
        <w:rPr>
          <w:lang w:val="ru-RU"/>
        </w:rPr>
        <w:t>•</w:t>
      </w:r>
      <w:r>
        <w:rPr>
          <w:lang w:val="ru-RU"/>
        </w:rPr>
        <w:tab/>
        <w:t xml:space="preserve">создание условий для успешного освоения программы (ее </w:t>
      </w:r>
      <w:r>
        <w:rPr>
          <w:lang w:val="ru-RU"/>
        </w:rPr>
        <w:t>элементов) и прохождения итоговой аттестации;</w:t>
      </w:r>
    </w:p>
    <w:p w:rsidR="00D375AB" w:rsidRDefault="005A04D1">
      <w:pPr>
        <w:ind w:right="-1"/>
        <w:jc w:val="both"/>
        <w:rPr>
          <w:lang w:val="ru-RU"/>
        </w:rPr>
      </w:pPr>
      <w:r>
        <w:rPr>
          <w:lang w:val="ru-RU"/>
        </w:rPr>
        <w:t>•</w:t>
      </w:r>
      <w:r>
        <w:rPr>
          <w:lang w:val="ru-RU"/>
        </w:rPr>
        <w:tab/>
        <w:t xml:space="preserve">коррекция (минимизация) имеющихся нарушений (личностных, регулятивных, </w:t>
      </w:r>
      <w:r>
        <w:rPr>
          <w:lang w:val="ru-RU"/>
        </w:rPr>
        <w:lastRenderedPageBreak/>
        <w:t>когнитивных, коммуникативных);</w:t>
      </w:r>
    </w:p>
    <w:p w:rsidR="00D375AB" w:rsidRDefault="005A04D1">
      <w:pPr>
        <w:ind w:right="-1"/>
        <w:jc w:val="both"/>
        <w:rPr>
          <w:lang w:val="ru-RU"/>
        </w:rPr>
      </w:pPr>
      <w:r>
        <w:rPr>
          <w:lang w:val="ru-RU"/>
        </w:rPr>
        <w:t>•</w:t>
      </w:r>
      <w:r>
        <w:rPr>
          <w:lang w:val="ru-RU"/>
        </w:rPr>
        <w:tab/>
        <w:t>обеспечение непрерывной коррекционно-развивающей работы в единстве урочной и внеурочной деятельности;</w:t>
      </w:r>
    </w:p>
    <w:p w:rsidR="00D375AB" w:rsidRDefault="005A04D1">
      <w:pPr>
        <w:ind w:right="-1"/>
        <w:jc w:val="both"/>
        <w:rPr>
          <w:lang w:val="ru-RU"/>
        </w:rPr>
      </w:pPr>
      <w:r>
        <w:rPr>
          <w:lang w:val="ru-RU"/>
        </w:rPr>
        <w:t>•</w:t>
      </w:r>
      <w:r>
        <w:rPr>
          <w:lang w:val="ru-RU"/>
        </w:rPr>
        <w:tab/>
      </w:r>
      <w:r>
        <w:rPr>
          <w:lang w:val="ru-RU"/>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D375AB" w:rsidRDefault="005A04D1">
      <w:pPr>
        <w:ind w:right="-1"/>
        <w:jc w:val="both"/>
        <w:rPr>
          <w:lang w:val="ru-RU"/>
        </w:rPr>
      </w:pPr>
      <w:r>
        <w:rPr>
          <w:lang w:val="ru-RU"/>
        </w:rPr>
        <w:t>•</w:t>
      </w:r>
      <w:r>
        <w:rPr>
          <w:lang w:val="ru-RU"/>
        </w:rPr>
        <w:tab/>
        <w:t>осуществление консультативн</w:t>
      </w:r>
      <w:r>
        <w:rPr>
          <w:lang w:val="ru-RU"/>
        </w:rPr>
        <w:t>ой работы с педагогами, родителями, социальными работниками, а также потенциальными работодателями; •</w:t>
      </w:r>
      <w:r>
        <w:rPr>
          <w:lang w:val="ru-RU"/>
        </w:rPr>
        <w:tab/>
        <w:t>проведение информационно-просветительских мероприятий.</w:t>
      </w:r>
    </w:p>
    <w:p w:rsidR="00D375AB" w:rsidRDefault="00D375AB">
      <w:pPr>
        <w:ind w:right="-1"/>
        <w:jc w:val="both"/>
        <w:rPr>
          <w:lang w:val="ru-RU"/>
        </w:rPr>
      </w:pPr>
    </w:p>
    <w:p w:rsidR="00D375AB" w:rsidRDefault="005A04D1">
      <w:pPr>
        <w:ind w:right="-1"/>
        <w:jc w:val="both"/>
        <w:rPr>
          <w:lang w:val="ru-RU"/>
        </w:rPr>
      </w:pPr>
      <w:r>
        <w:rPr>
          <w:lang w:val="ru-RU"/>
        </w:rPr>
        <w:t>2.4.2.</w:t>
      </w:r>
      <w:r>
        <w:rPr>
          <w:lang w:val="ru-RU"/>
        </w:rPr>
        <w:tab/>
        <w:t>Перечень и содержание комплексных, индивидуально ориентированных коррекционных мероприятий,</w:t>
      </w:r>
      <w:r>
        <w:rPr>
          <w:lang w:val="ru-RU"/>
        </w:rPr>
        <w:t xml:space="preserve">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D375AB" w:rsidRDefault="00D375AB">
      <w:pPr>
        <w:ind w:right="-1"/>
        <w:jc w:val="both"/>
        <w:rPr>
          <w:lang w:val="ru-RU"/>
        </w:rPr>
      </w:pPr>
    </w:p>
    <w:p w:rsidR="00D375AB" w:rsidRDefault="005A04D1">
      <w:pPr>
        <w:ind w:right="-1"/>
        <w:jc w:val="both"/>
        <w:rPr>
          <w:lang w:val="ru-RU"/>
        </w:rPr>
      </w:pPr>
      <w:r>
        <w:rPr>
          <w:lang w:val="ru-RU"/>
        </w:rPr>
        <w:t>Направления коррекционной работы – диагностическое, коррекционно- развивающее, консультативное и информацио</w:t>
      </w:r>
      <w:r>
        <w:rPr>
          <w:lang w:val="ru-RU"/>
        </w:rPr>
        <w:t>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w:t>
      </w:r>
      <w:r>
        <w:rPr>
          <w:lang w:val="ru-RU"/>
        </w:rPr>
        <w:t>ссников. Данные направления раскрываются содержательно в разных организационных формах деятельности образовательной организации.</w:t>
      </w:r>
    </w:p>
    <w:p w:rsidR="00D375AB" w:rsidRDefault="00D375AB">
      <w:pPr>
        <w:ind w:right="-1"/>
        <w:jc w:val="both"/>
        <w:rPr>
          <w:lang w:val="ru-RU"/>
        </w:rPr>
      </w:pPr>
    </w:p>
    <w:p w:rsidR="00D375AB" w:rsidRDefault="005A04D1">
      <w:pPr>
        <w:ind w:right="-1"/>
        <w:jc w:val="both"/>
        <w:rPr>
          <w:b/>
          <w:lang w:val="ru-RU"/>
        </w:rPr>
      </w:pPr>
      <w:r>
        <w:rPr>
          <w:b/>
          <w:lang w:val="ru-RU"/>
        </w:rPr>
        <w:t>Характеристика содержания</w:t>
      </w:r>
    </w:p>
    <w:p w:rsidR="00D375AB" w:rsidRDefault="005A04D1">
      <w:pPr>
        <w:ind w:right="-1"/>
        <w:jc w:val="both"/>
        <w:rPr>
          <w:lang w:val="ru-RU"/>
        </w:rPr>
      </w:pPr>
      <w:r>
        <w:rPr>
          <w:lang w:val="ru-RU"/>
        </w:rPr>
        <w:t xml:space="preserve">Диагностическое направление работы включает выявление характера и сущности нарушений у подростков с </w:t>
      </w:r>
      <w:r>
        <w:rPr>
          <w:lang w:val="ru-RU"/>
        </w:rPr>
        <w:t>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D375AB" w:rsidRDefault="005A04D1">
      <w:pPr>
        <w:ind w:right="-1"/>
        <w:jc w:val="both"/>
        <w:rPr>
          <w:lang w:val="ru-RU"/>
        </w:rPr>
      </w:pPr>
      <w:r>
        <w:rPr>
          <w:lang w:val="ru-RU"/>
        </w:rPr>
        <w:t>Диагностическое направление коррекционной работы в школе про</w:t>
      </w:r>
      <w:r>
        <w:rPr>
          <w:lang w:val="ru-RU"/>
        </w:rPr>
        <w:t>водят учителя-предметники; специалисты: педагог - психолог.</w:t>
      </w:r>
    </w:p>
    <w:p w:rsidR="00D375AB" w:rsidRDefault="005A04D1">
      <w:pPr>
        <w:ind w:right="-1"/>
        <w:jc w:val="both"/>
        <w:rPr>
          <w:lang w:val="ru-RU"/>
        </w:rPr>
      </w:pPr>
      <w:r>
        <w:rPr>
          <w:lang w:val="ru-RU"/>
        </w:rP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w:t>
      </w:r>
      <w:r>
        <w:rPr>
          <w:lang w:val="ru-RU"/>
        </w:rPr>
        <w:t>, основные трудности.</w:t>
      </w:r>
    </w:p>
    <w:p w:rsidR="00D375AB" w:rsidRDefault="005A04D1">
      <w:pPr>
        <w:ind w:right="-1"/>
        <w:jc w:val="both"/>
        <w:rPr>
          <w:lang w:val="ru-RU"/>
        </w:rPr>
      </w:pPr>
      <w:r>
        <w:rPr>
          <w:lang w:val="ru-RU"/>
        </w:rPr>
        <w:t xml:space="preserve">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w:t>
      </w:r>
      <w:r>
        <w:rPr>
          <w:lang w:val="ru-RU"/>
        </w:rPr>
        <w:t>В зависимости от состава обучающихся с ОВЗ в образовательной организации к диагностической работе привлекаются разные специалисты.</w:t>
      </w:r>
    </w:p>
    <w:p w:rsidR="00D375AB" w:rsidRDefault="005A04D1">
      <w:pPr>
        <w:ind w:right="-1"/>
        <w:jc w:val="both"/>
        <w:rPr>
          <w:lang w:val="ru-RU"/>
        </w:rPr>
      </w:pPr>
      <w:r>
        <w:rPr>
          <w:lang w:val="ru-RU"/>
        </w:rPr>
        <w:t>В своей работе специалисты ориентируются на заключение ПМПК о статусе обучающихся с ОВЗ и на индивидуальную программу реабили</w:t>
      </w:r>
      <w:r>
        <w:rPr>
          <w:lang w:val="ru-RU"/>
        </w:rPr>
        <w:t>тации инвалидов (ИПР).</w:t>
      </w:r>
    </w:p>
    <w:p w:rsidR="00D375AB" w:rsidRDefault="005A04D1">
      <w:pPr>
        <w:ind w:right="-1"/>
        <w:jc w:val="both"/>
        <w:rPr>
          <w:lang w:val="ru-RU"/>
        </w:rPr>
      </w:pPr>
      <w:r>
        <w:rPr>
          <w:lang w:val="ru-RU"/>
        </w:rPr>
        <w:t>Коррекционно-развивающее направление работы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w:t>
      </w:r>
      <w:r>
        <w:rPr>
          <w:lang w:val="ru-RU"/>
        </w:rPr>
        <w:t xml:space="preserve">ативному взаимодействию в поликультурном обществе. Для этого специалистами: педагогом - психологом и педагогом - логопедом разрабатываются индивидуально ориентированные рабочие коррекционные программы. Эти программы создаются на дискретные, более короткие </w:t>
      </w:r>
      <w:r>
        <w:rPr>
          <w:lang w:val="ru-RU"/>
        </w:rPr>
        <w:t>сроки(четверть, триместр, год), чем весь уровень среднего образования, на который рассчитана ПКР. Поэтому рабочие коррекционные программы</w:t>
      </w:r>
      <w:r>
        <w:rPr>
          <w:lang w:val="ru-RU"/>
        </w:rPr>
        <w:tab/>
        <w:t>являются вариативным и гибким инструментом ПКР.</w:t>
      </w:r>
    </w:p>
    <w:p w:rsidR="00D375AB" w:rsidRDefault="005A04D1">
      <w:pPr>
        <w:ind w:right="-1"/>
        <w:jc w:val="both"/>
        <w:rPr>
          <w:lang w:val="ru-RU"/>
        </w:rPr>
      </w:pPr>
      <w:r>
        <w:rPr>
          <w:lang w:val="ru-RU"/>
        </w:rPr>
        <w:t>Коррекционное направление ПКР осуществляется в единстве урочной и внеу</w:t>
      </w:r>
      <w:r>
        <w:rPr>
          <w:lang w:val="ru-RU"/>
        </w:rPr>
        <w:t>рочной деятельности. В урочной деятельности эта работа проводится частично учителями - предметниками. Целенаправленная реализация данного направления проводится специалистами: учителем - логопедом и педагогом - психологом. Специалисты, как правило, проводя</w:t>
      </w:r>
      <w:r>
        <w:rPr>
          <w:lang w:val="ru-RU"/>
        </w:rPr>
        <w:t xml:space="preserve">т коррекционную работу во внеурочной деятельности. Вместе с тем в случае </w:t>
      </w:r>
      <w:r>
        <w:rPr>
          <w:lang w:val="ru-RU"/>
        </w:rPr>
        <w:lastRenderedPageBreak/>
        <w:t>необходимости они присутствуют и оказывают помощь на уроке.</w:t>
      </w:r>
    </w:p>
    <w:p w:rsidR="00D375AB" w:rsidRDefault="005A04D1">
      <w:pPr>
        <w:ind w:right="-1"/>
        <w:jc w:val="both"/>
        <w:rPr>
          <w:lang w:val="ru-RU"/>
        </w:rPr>
      </w:pPr>
      <w:r>
        <w:rPr>
          <w:lang w:val="ru-RU"/>
        </w:rPr>
        <w:t>Коррекционная работа с обучающимися с нарушениями речи, слуха, опорно- двигательного аппарата, с задержкой психического раз</w:t>
      </w:r>
      <w:r>
        <w:rPr>
          <w:lang w:val="ru-RU"/>
        </w:rPr>
        <w:t>вития, с аутистическими проявлениями включает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D375AB" w:rsidRDefault="005A04D1">
      <w:pPr>
        <w:ind w:right="-1"/>
        <w:jc w:val="both"/>
        <w:rPr>
          <w:lang w:val="ru-RU"/>
        </w:rPr>
      </w:pPr>
      <w:r>
        <w:rPr>
          <w:lang w:val="ru-RU"/>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D375AB" w:rsidRDefault="005A04D1">
      <w:pPr>
        <w:ind w:right="-1"/>
        <w:jc w:val="both"/>
        <w:rPr>
          <w:lang w:val="ru-RU"/>
        </w:rPr>
      </w:pPr>
      <w:r>
        <w:rPr>
          <w:lang w:val="ru-RU"/>
        </w:rPr>
        <w:t>Для слабовидящих учеников необходимо проведение индивидуальной и подгрупповой коррекционной работы по развитию зрит</w:t>
      </w:r>
      <w:r>
        <w:rPr>
          <w:lang w:val="ru-RU"/>
        </w:rPr>
        <w:t>ельного восприятия и охране зрения.</w:t>
      </w:r>
    </w:p>
    <w:p w:rsidR="00D375AB" w:rsidRDefault="005A04D1">
      <w:pPr>
        <w:ind w:right="-1"/>
        <w:jc w:val="both"/>
        <w:rPr>
          <w:lang w:val="ru-RU"/>
        </w:rPr>
      </w:pPr>
      <w:r>
        <w:rPr>
          <w:lang w:val="ru-RU"/>
        </w:rPr>
        <w:t>Подросткам, попавшим в трудную жизненную ситуацию, рекомендованы занятия с педагогом - психологом по формированию стрессоустойчивого поведения, по преодолению фобий и моделированию возможных вариантов решения проблем раз</w:t>
      </w:r>
      <w:r>
        <w:rPr>
          <w:lang w:val="ru-RU"/>
        </w:rPr>
        <w:t>личного характера (личностных, межличностных, социальных и др.).</w:t>
      </w:r>
    </w:p>
    <w:p w:rsidR="00D375AB" w:rsidRDefault="005A04D1">
      <w:pPr>
        <w:ind w:right="-1"/>
        <w:jc w:val="both"/>
        <w:rPr>
          <w:lang w:val="ru-RU"/>
        </w:rPr>
      </w:pPr>
      <w:r>
        <w:rPr>
          <w:lang w:val="ru-RU"/>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w:t>
      </w:r>
      <w:r>
        <w:rPr>
          <w:lang w:val="ru-RU"/>
        </w:rPr>
        <w:t>ительства и других социальных институтов.</w:t>
      </w:r>
    </w:p>
    <w:p w:rsidR="00D375AB" w:rsidRDefault="005A04D1">
      <w:pPr>
        <w:ind w:right="-1"/>
        <w:jc w:val="both"/>
        <w:rPr>
          <w:lang w:val="ru-RU"/>
        </w:rPr>
      </w:pPr>
      <w:r>
        <w:rPr>
          <w:lang w:val="ru-RU"/>
        </w:rPr>
        <w:t>Спорные вопросы, касающиеся успеваемости школьников с ОВЗ, их поведения, динамики продвижения в рамках освоения основной программы обучения (как положительной, так и отрицательной), а также вопросы прохождения итог</w:t>
      </w:r>
      <w:r>
        <w:rPr>
          <w:lang w:val="ru-RU"/>
        </w:rPr>
        <w:t>овой аттестации выносятся на обсуждение психолого-педагогического консилиума Гимназии, методических объединений и ПМПК</w:t>
      </w:r>
    </w:p>
    <w:p w:rsidR="00D375AB" w:rsidRDefault="005A04D1">
      <w:pPr>
        <w:ind w:right="-1"/>
        <w:jc w:val="both"/>
        <w:rPr>
          <w:lang w:val="ru-RU"/>
        </w:rPr>
      </w:pPr>
      <w:r>
        <w:rPr>
          <w:lang w:val="ru-RU"/>
        </w:rPr>
        <w:t>Консультативное направление работы решает задачи конструктивного взаимодействия педагогов и специалистов по созданию благоприятных услови</w:t>
      </w:r>
      <w:r>
        <w:rPr>
          <w:lang w:val="ru-RU"/>
        </w:rPr>
        <w:t>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w:t>
      </w:r>
      <w:r>
        <w:rPr>
          <w:lang w:val="ru-RU"/>
        </w:rPr>
        <w:t>ения семей обучающихся с ОВЗ, включения их в активное сотрудничество с педагогами и специалистами:</w:t>
      </w:r>
    </w:p>
    <w:p w:rsidR="00D375AB" w:rsidRDefault="005A04D1">
      <w:pPr>
        <w:ind w:right="-1"/>
        <w:jc w:val="both"/>
        <w:rPr>
          <w:lang w:val="ru-RU"/>
        </w:rPr>
      </w:pPr>
      <w:r>
        <w:rPr>
          <w:lang w:val="ru-RU"/>
        </w:rPr>
        <w:t>Консультативное направление программы коррекционной работы осуществляется во внеурочной и внеучебной деятельности педагогом класса и специалистами: педагогом</w:t>
      </w:r>
      <w:r>
        <w:rPr>
          <w:lang w:val="ru-RU"/>
        </w:rPr>
        <w:t xml:space="preserve"> - логопедом, педагогом - психологом.</w:t>
      </w:r>
    </w:p>
    <w:p w:rsidR="00D375AB" w:rsidRDefault="005A04D1">
      <w:pPr>
        <w:ind w:right="-1"/>
        <w:jc w:val="both"/>
        <w:rPr>
          <w:lang w:val="ru-RU"/>
        </w:rPr>
      </w:pPr>
      <w:r>
        <w:rPr>
          <w:b/>
          <w:lang w:val="ru-RU"/>
        </w:rPr>
        <w:t>Педагог класса</w:t>
      </w:r>
      <w:r>
        <w:rPr>
          <w:lang w:val="ru-RU"/>
        </w:rPr>
        <w:t xml:space="preserve">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w:t>
      </w:r>
      <w:r>
        <w:rPr>
          <w:lang w:val="ru-RU"/>
        </w:rPr>
        <w:t xml:space="preserve">ии его обучения. В отдельных случаях педагог может предложить методическую консультацию в виде рекомендаций (по изучению отдельных разделов программы). </w:t>
      </w:r>
    </w:p>
    <w:p w:rsidR="00D375AB" w:rsidRDefault="005A04D1">
      <w:pPr>
        <w:ind w:right="-1"/>
        <w:jc w:val="both"/>
        <w:rPr>
          <w:lang w:val="ru-RU"/>
        </w:rPr>
      </w:pPr>
      <w:r>
        <w:rPr>
          <w:b/>
          <w:lang w:val="ru-RU"/>
        </w:rPr>
        <w:t>Педагог</w:t>
      </w:r>
      <w:r>
        <w:rPr>
          <w:b/>
          <w:lang w:val="ru-RU"/>
        </w:rPr>
        <w:tab/>
        <w:t>- психолог</w:t>
      </w:r>
      <w:r>
        <w:rPr>
          <w:lang w:val="ru-RU"/>
        </w:rPr>
        <w:tab/>
        <w:t>проводит</w:t>
      </w:r>
      <w:r>
        <w:rPr>
          <w:lang w:val="ru-RU"/>
        </w:rPr>
        <w:tab/>
        <w:t>консультативную</w:t>
      </w:r>
      <w:r>
        <w:rPr>
          <w:lang w:val="ru-RU"/>
        </w:rPr>
        <w:tab/>
        <w:t>работу</w:t>
      </w:r>
      <w:r>
        <w:rPr>
          <w:lang w:val="ru-RU"/>
        </w:rPr>
        <w:tab/>
        <w:t>с</w:t>
      </w:r>
      <w:r>
        <w:rPr>
          <w:lang w:val="ru-RU"/>
        </w:rPr>
        <w:tab/>
      </w:r>
      <w:r>
        <w:rPr>
          <w:lang w:val="ru-RU"/>
        </w:rPr>
        <w:t xml:space="preserve">педагогами, администрацией школы и родителями. Работа с педагогами касается обсуждения проблемных ситуаций и стратегий взаимодействия. Работа педагога - психолога с администрацией </w:t>
      </w:r>
      <w:r>
        <w:rPr>
          <w:lang w:val="ru-RU"/>
        </w:rPr>
        <w:tab/>
        <w:t xml:space="preserve">школы </w:t>
      </w:r>
      <w:r>
        <w:rPr>
          <w:lang w:val="ru-RU"/>
        </w:rPr>
        <w:tab/>
        <w:t>включает</w:t>
      </w:r>
      <w:r>
        <w:rPr>
          <w:lang w:val="ru-RU"/>
        </w:rPr>
        <w:tab/>
        <w:t>просветительскую</w:t>
      </w:r>
      <w:r>
        <w:rPr>
          <w:lang w:val="ru-RU"/>
        </w:rPr>
        <w:tab/>
        <w:t>и консультативную деятельность. Работа с р</w:t>
      </w:r>
      <w:r>
        <w:rPr>
          <w:lang w:val="ru-RU"/>
        </w:rPr>
        <w:t>одителями ориентирована на выявление и коррекцию имеющихся у школьников проблем — академических и личностных. Кроме того, педагог - психолог принимает активное участие в работе по профессиональному самоопределению старшеклассников с особыми образовательным</w:t>
      </w:r>
      <w:r>
        <w:rPr>
          <w:lang w:val="ru-RU"/>
        </w:rPr>
        <w:t xml:space="preserve">и потребностями. </w:t>
      </w:r>
    </w:p>
    <w:p w:rsidR="00D375AB" w:rsidRDefault="005A04D1">
      <w:pPr>
        <w:ind w:right="-1"/>
        <w:jc w:val="both"/>
        <w:rPr>
          <w:lang w:val="ru-RU"/>
        </w:rPr>
      </w:pPr>
      <w:r>
        <w:rPr>
          <w:b/>
          <w:lang w:val="ru-RU"/>
        </w:rPr>
        <w:t>Учитель- логопед</w:t>
      </w:r>
      <w:r>
        <w:rPr>
          <w:lang w:val="ru-RU"/>
        </w:rPr>
        <w:t xml:space="preserve"> реализует консультативное направление ПКР в работе с подростками с нарушениями речи, их родителями, педагогами, с администрацией школы (по запросу). В ходе консультаций с подростками с нарушениями речи и родителями специа</w:t>
      </w:r>
      <w:r>
        <w:rPr>
          <w:lang w:val="ru-RU"/>
        </w:rPr>
        <w:t>лист информирует их об основных направлениях логопедической работы, ее результатах; рассказывает о динамике речевого развития школьников, их</w:t>
      </w:r>
    </w:p>
    <w:p w:rsidR="00D375AB" w:rsidRDefault="005A04D1">
      <w:pPr>
        <w:ind w:right="-1"/>
        <w:jc w:val="both"/>
        <w:rPr>
          <w:lang w:val="ru-RU"/>
        </w:rPr>
      </w:pPr>
      <w:r>
        <w:rPr>
          <w:lang w:val="ru-RU"/>
        </w:rPr>
        <w:t>затруднениях и предлагает рекомендации по преодолению речевых недостатков.</w:t>
      </w:r>
    </w:p>
    <w:p w:rsidR="00D375AB" w:rsidRDefault="005A04D1">
      <w:pPr>
        <w:ind w:right="-1"/>
        <w:jc w:val="both"/>
        <w:rPr>
          <w:lang w:val="ru-RU"/>
        </w:rPr>
      </w:pPr>
      <w:r>
        <w:rPr>
          <w:lang w:val="ru-RU"/>
        </w:rPr>
        <w:t>Консультативная работа учителя - логопед</w:t>
      </w:r>
      <w:r>
        <w:rPr>
          <w:lang w:val="ru-RU"/>
        </w:rPr>
        <w:t xml:space="preserve">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w:t>
      </w:r>
      <w:r>
        <w:rPr>
          <w:lang w:val="ru-RU"/>
        </w:rPr>
        <w:lastRenderedPageBreak/>
        <w:t>определение возможности и целесообразности и</w:t>
      </w:r>
      <w:r>
        <w:rPr>
          <w:lang w:val="ru-RU"/>
        </w:rPr>
        <w:t>спользования методов и приемов логопедической работы на отдельных уроках, а также альтернативных учебников и учебных пособий (при необходимости).</w:t>
      </w:r>
    </w:p>
    <w:p w:rsidR="00D375AB" w:rsidRDefault="005A04D1">
      <w:pPr>
        <w:ind w:right="-1"/>
        <w:jc w:val="both"/>
        <w:rPr>
          <w:lang w:val="ru-RU"/>
        </w:rPr>
      </w:pPr>
      <w:r>
        <w:rPr>
          <w:lang w:val="ru-RU"/>
        </w:rPr>
        <w:t xml:space="preserve">Консультативная работа с администрацией школы  проводится при возникающих вопросах теоретического и </w:t>
      </w:r>
      <w:r>
        <w:rPr>
          <w:lang w:val="ru-RU"/>
        </w:rPr>
        <w:t>практического характера о специфике образования и воспитания подростков с ОВЗ.</w:t>
      </w:r>
    </w:p>
    <w:p w:rsidR="00D375AB" w:rsidRDefault="005A04D1">
      <w:pPr>
        <w:ind w:right="-1"/>
        <w:jc w:val="both"/>
        <w:rPr>
          <w:lang w:val="ru-RU"/>
        </w:rPr>
      </w:pPr>
      <w:r>
        <w:rPr>
          <w:lang w:val="ru-RU"/>
        </w:rPr>
        <w:t>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w:t>
      </w:r>
      <w:r>
        <w:rPr>
          <w:lang w:val="ru-RU"/>
        </w:rPr>
        <w:t>огами может касаться вопросов модификации и адаптации программного материала.</w:t>
      </w:r>
    </w:p>
    <w:p w:rsidR="00D375AB" w:rsidRDefault="005A04D1">
      <w:pPr>
        <w:ind w:right="-1"/>
        <w:jc w:val="both"/>
        <w:rPr>
          <w:lang w:val="ru-RU"/>
        </w:rPr>
      </w:pPr>
      <w:r>
        <w:rPr>
          <w:b/>
          <w:lang w:val="ru-RU"/>
        </w:rPr>
        <w:t>Информационно-просветительское направление</w:t>
      </w:r>
      <w:r>
        <w:rPr>
          <w:lang w:val="ru-RU"/>
        </w:rPr>
        <w:t xml:space="preserve"> работы способствует расширению представлений всех участников образовательных отношений о возможностях людей с различными нарушениями и </w:t>
      </w:r>
      <w:r>
        <w:rPr>
          <w:lang w:val="ru-RU"/>
        </w:rPr>
        <w:t>недостатками, позволяет раскрыть разные варианты разрешения сложных жизненных ситуаций.</w:t>
      </w:r>
    </w:p>
    <w:p w:rsidR="00D375AB" w:rsidRDefault="005A04D1">
      <w:pPr>
        <w:ind w:right="-1"/>
        <w:jc w:val="both"/>
        <w:rPr>
          <w:lang w:val="ru-RU"/>
        </w:rPr>
      </w:pPr>
      <w:r>
        <w:rPr>
          <w:lang w:val="ru-RU"/>
        </w:rPr>
        <w:t xml:space="preserve">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w:t>
      </w:r>
      <w:r>
        <w:rPr>
          <w:lang w:val="ru-RU"/>
        </w:rPr>
        <w:t>психологических тренингов (психолог) и лекций (логопед).</w:t>
      </w:r>
    </w:p>
    <w:p w:rsidR="00D375AB" w:rsidRDefault="005A04D1">
      <w:pPr>
        <w:ind w:right="-1"/>
        <w:jc w:val="both"/>
        <w:rPr>
          <w:lang w:val="ru-RU"/>
        </w:rPr>
      </w:pPr>
      <w:r>
        <w:rPr>
          <w:lang w:val="ru-RU"/>
        </w:rPr>
        <w:t>Направления коррекционной работы реализуются в урочной и внеурочной деятельности. Система</w:t>
      </w:r>
      <w:r>
        <w:rPr>
          <w:lang w:val="ru-RU"/>
        </w:rPr>
        <w:tab/>
        <w:t>комплексного</w:t>
      </w:r>
      <w:r>
        <w:rPr>
          <w:lang w:val="ru-RU"/>
        </w:rPr>
        <w:tab/>
        <w:t>психолого-медико-социального сопровождения</w:t>
      </w:r>
      <w:r>
        <w:rPr>
          <w:lang w:val="ru-RU"/>
        </w:rPr>
        <w:tab/>
        <w:t>и поддержки</w:t>
      </w:r>
      <w:r>
        <w:rPr>
          <w:lang w:val="ru-RU"/>
        </w:rPr>
        <w:tab/>
        <w:t>обучающихся</w:t>
      </w:r>
      <w:r>
        <w:rPr>
          <w:lang w:val="ru-RU"/>
        </w:rPr>
        <w:tab/>
        <w:t>с</w:t>
      </w:r>
      <w:r>
        <w:rPr>
          <w:lang w:val="ru-RU"/>
        </w:rPr>
        <w:tab/>
        <w:t>особыми</w:t>
      </w:r>
      <w:r>
        <w:rPr>
          <w:lang w:val="ru-RU"/>
        </w:rPr>
        <w:tab/>
        <w:t>образовательными по</w:t>
      </w:r>
      <w:r>
        <w:rPr>
          <w:lang w:val="ru-RU"/>
        </w:rPr>
        <w:t>требностями, в том числе с ограниченными возможностями здоровья и инвалидов ПКР</w:t>
      </w:r>
      <w:r>
        <w:rPr>
          <w:lang w:val="ru-RU"/>
        </w:rPr>
        <w:tab/>
        <w:t xml:space="preserve"> разрабатывается</w:t>
      </w:r>
      <w:r>
        <w:rPr>
          <w:lang w:val="ru-RU"/>
        </w:rPr>
        <w:tab/>
      </w:r>
      <w:r>
        <w:rPr>
          <w:lang w:val="ru-RU"/>
        </w:rPr>
        <w:tab/>
        <w:t>рабочей</w:t>
      </w:r>
      <w:r>
        <w:rPr>
          <w:lang w:val="ru-RU"/>
        </w:rPr>
        <w:tab/>
      </w:r>
      <w:r>
        <w:rPr>
          <w:lang w:val="ru-RU"/>
        </w:rPr>
        <w:tab/>
        <w:t>группой</w:t>
      </w:r>
      <w:r>
        <w:rPr>
          <w:lang w:val="ru-RU"/>
        </w:rPr>
        <w:tab/>
        <w:t>образовательной организации поэтапно:</w:t>
      </w:r>
      <w:r>
        <w:rPr>
          <w:lang w:val="ru-RU"/>
        </w:rPr>
        <w:tab/>
      </w:r>
      <w:r>
        <w:rPr>
          <w:lang w:val="ru-RU"/>
        </w:rPr>
        <w:tab/>
      </w:r>
      <w:r>
        <w:rPr>
          <w:lang w:val="ru-RU"/>
        </w:rPr>
        <w:tab/>
      </w:r>
    </w:p>
    <w:p w:rsidR="00D375AB" w:rsidRDefault="005A04D1">
      <w:pPr>
        <w:ind w:right="-1"/>
        <w:jc w:val="both"/>
        <w:rPr>
          <w:lang w:val="ru-RU"/>
        </w:rPr>
      </w:pPr>
      <w:r>
        <w:rPr>
          <w:lang w:val="ru-RU"/>
        </w:rPr>
        <w:t xml:space="preserve"> - на</w:t>
      </w:r>
      <w:r>
        <w:rPr>
          <w:lang w:val="ru-RU"/>
        </w:rPr>
        <w:tab/>
      </w:r>
      <w:r>
        <w:rPr>
          <w:lang w:val="ru-RU"/>
        </w:rPr>
        <w:tab/>
        <w:t>подготовительном</w:t>
      </w:r>
      <w:r>
        <w:rPr>
          <w:lang w:val="ru-RU"/>
        </w:rPr>
        <w:tab/>
      </w:r>
      <w:r>
        <w:rPr>
          <w:lang w:val="ru-RU"/>
        </w:rPr>
        <w:tab/>
        <w:t>этапе</w:t>
      </w:r>
      <w:r>
        <w:rPr>
          <w:lang w:val="ru-RU"/>
        </w:rPr>
        <w:tab/>
        <w:t>определяется</w:t>
      </w:r>
      <w:r>
        <w:rPr>
          <w:lang w:val="ru-RU"/>
        </w:rPr>
        <w:tab/>
        <w:t>нормативно-правовое обеспечение коррекционной работы, ан</w:t>
      </w:r>
      <w:r>
        <w:rPr>
          <w:lang w:val="ru-RU"/>
        </w:rPr>
        <w:t>ализируется состав обучающихся с ОВЗ в образовательной организации (в том числе – инвалидов, также школьников, попавших в сложную</w:t>
      </w:r>
      <w:r>
        <w:rPr>
          <w:lang w:val="ru-RU"/>
        </w:rPr>
        <w:tab/>
        <w:t>жизненную</w:t>
      </w:r>
      <w:r>
        <w:rPr>
          <w:lang w:val="ru-RU"/>
        </w:rPr>
        <w:tab/>
      </w:r>
      <w:r>
        <w:rPr>
          <w:lang w:val="ru-RU"/>
        </w:rPr>
        <w:tab/>
      </w:r>
      <w:r>
        <w:rPr>
          <w:lang w:val="ru-RU"/>
        </w:rPr>
        <w:tab/>
      </w:r>
      <w:r>
        <w:rPr>
          <w:lang w:val="ru-RU"/>
        </w:rPr>
        <w:tab/>
        <w:t>ситуацию),</w:t>
      </w:r>
      <w:r>
        <w:rPr>
          <w:lang w:val="ru-RU"/>
        </w:rPr>
        <w:tab/>
      </w:r>
      <w:r>
        <w:rPr>
          <w:lang w:val="ru-RU"/>
        </w:rPr>
        <w:tab/>
        <w:t>их</w:t>
      </w:r>
      <w:r>
        <w:rPr>
          <w:lang w:val="ru-RU"/>
        </w:rPr>
        <w:tab/>
        <w:t>особые образовательные потребности; сопоставляются результаты обучения этих подростков на предыдущ</w:t>
      </w:r>
      <w:r>
        <w:rPr>
          <w:lang w:val="ru-RU"/>
        </w:rPr>
        <w:t>ем уровне</w:t>
      </w:r>
      <w:r>
        <w:rPr>
          <w:lang w:val="ru-RU"/>
        </w:rPr>
        <w:tab/>
        <w:t>образования;</w:t>
      </w:r>
      <w:r>
        <w:rPr>
          <w:lang w:val="ru-RU"/>
        </w:rPr>
        <w:tab/>
      </w:r>
    </w:p>
    <w:p w:rsidR="00D375AB" w:rsidRDefault="005A04D1">
      <w:pPr>
        <w:ind w:right="-1"/>
        <w:jc w:val="both"/>
        <w:rPr>
          <w:lang w:val="ru-RU"/>
        </w:rPr>
      </w:pPr>
      <w:r>
        <w:rPr>
          <w:lang w:val="ru-RU"/>
        </w:rPr>
        <w:t>- создается (систематизируется,</w:t>
      </w:r>
      <w:r>
        <w:rPr>
          <w:lang w:val="ru-RU"/>
        </w:rPr>
        <w:tab/>
        <w:t>дополняется)</w:t>
      </w:r>
      <w:r>
        <w:rPr>
          <w:lang w:val="ru-RU"/>
        </w:rPr>
        <w:tab/>
        <w:t xml:space="preserve">фонд методических рекомендаций по обучению данных категорий обучающихся с ОВЗ, инвалидов, а также со школьниками, попавшими в сложную жизненную ситуацию. </w:t>
      </w:r>
    </w:p>
    <w:p w:rsidR="00D375AB" w:rsidRDefault="005A04D1">
      <w:pPr>
        <w:ind w:right="-1"/>
        <w:jc w:val="both"/>
        <w:rPr>
          <w:lang w:val="ru-RU"/>
        </w:rPr>
      </w:pPr>
      <w:r>
        <w:rPr>
          <w:lang w:val="ru-RU"/>
        </w:rPr>
        <w:t>На основном этапе разрабатываютс</w:t>
      </w:r>
      <w:r>
        <w:rPr>
          <w:lang w:val="ru-RU"/>
        </w:rPr>
        <w:t>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w:t>
      </w:r>
      <w:r>
        <w:rPr>
          <w:lang w:val="ru-RU"/>
        </w:rPr>
        <w:tab/>
        <w:t xml:space="preserve"> коррекционной</w:t>
      </w:r>
      <w:r>
        <w:rPr>
          <w:lang w:val="ru-RU"/>
        </w:rPr>
        <w:tab/>
        <w:t>работы, описываются специальные требования</w:t>
      </w:r>
      <w:r>
        <w:rPr>
          <w:lang w:val="ru-RU"/>
        </w:rPr>
        <w:tab/>
        <w:t xml:space="preserve">к </w:t>
      </w:r>
      <w:r>
        <w:rPr>
          <w:lang w:val="ru-RU"/>
        </w:rPr>
        <w:t>условиям</w:t>
      </w:r>
      <w:r>
        <w:rPr>
          <w:lang w:val="ru-RU"/>
        </w:rPr>
        <w:tab/>
        <w:t xml:space="preserve"> реализации</w:t>
      </w:r>
      <w:r>
        <w:rPr>
          <w:lang w:val="ru-RU"/>
        </w:rPr>
        <w:tab/>
        <w:t>ПКР.</w:t>
      </w:r>
      <w:r>
        <w:rPr>
          <w:lang w:val="ru-RU"/>
        </w:rPr>
        <w:tab/>
        <w:t>Особенности</w:t>
      </w:r>
      <w:r>
        <w:rPr>
          <w:lang w:val="ru-RU"/>
        </w:rPr>
        <w:tab/>
        <w:t>содержания     индивидуально- ориентированной работы могут быть представлены в рабочих коррекционных программах.</w:t>
      </w:r>
    </w:p>
    <w:p w:rsidR="00D375AB" w:rsidRDefault="005A04D1">
      <w:pPr>
        <w:ind w:right="-1"/>
        <w:jc w:val="both"/>
        <w:rPr>
          <w:lang w:val="ru-RU"/>
        </w:rPr>
      </w:pPr>
      <w:r>
        <w:rPr>
          <w:lang w:val="ru-RU"/>
        </w:rPr>
        <w:t>На заключительном этапе осуществляется внутренняя экспертиза программы, возможна ее доработка; проводится</w:t>
      </w:r>
      <w:r>
        <w:rPr>
          <w:lang w:val="ru-RU"/>
        </w:rPr>
        <w:t xml:space="preserve">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D375AB" w:rsidRDefault="005A04D1">
      <w:pPr>
        <w:ind w:right="-1"/>
        <w:jc w:val="both"/>
        <w:rPr>
          <w:lang w:val="ru-RU"/>
        </w:rPr>
      </w:pPr>
      <w:r>
        <w:rPr>
          <w:lang w:val="ru-RU"/>
        </w:rPr>
        <w:t>Для реализации ПКР в школе создана служба комплексного психолого- медико-</w:t>
      </w:r>
      <w:r>
        <w:rPr>
          <w:lang w:val="ru-RU"/>
        </w:rPr>
        <w:t>социального сопровождения и поддержки обучающихся с ограниченными возможностями здоровья.</w:t>
      </w:r>
    </w:p>
    <w:p w:rsidR="00D375AB" w:rsidRDefault="005A04D1">
      <w:pPr>
        <w:ind w:right="-1"/>
        <w:jc w:val="both"/>
        <w:rPr>
          <w:lang w:val="ru-RU"/>
        </w:rPr>
      </w:pPr>
      <w:r>
        <w:rPr>
          <w:lang w:val="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w:t>
      </w:r>
      <w:r>
        <w:rPr>
          <w:lang w:val="ru-RU"/>
        </w:rPr>
        <w:t>условием являются рекомендации ПМПК и наличие ИПР (для инвалидов).</w:t>
      </w:r>
    </w:p>
    <w:p w:rsidR="00D375AB" w:rsidRDefault="005A04D1">
      <w:pPr>
        <w:ind w:right="-1"/>
        <w:jc w:val="both"/>
        <w:rPr>
          <w:lang w:val="ru-RU"/>
        </w:rPr>
      </w:pPr>
      <w:r>
        <w:rPr>
          <w:lang w:val="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w:t>
      </w:r>
      <w:r>
        <w:rPr>
          <w:lang w:val="ru-RU"/>
        </w:rPr>
        <w:t>ваются специалистами образовательной организации: педагогом-психологом, медицинским работником и учителем-логопедом, регламентируются локальными нормативными актами и Уставом МБОУ Верхнесоленовская</w:t>
      </w:r>
      <w:r>
        <w:rPr>
          <w:lang w:val="ru-RU"/>
        </w:rPr>
        <w:t xml:space="preserve"> </w:t>
      </w:r>
      <w:r>
        <w:rPr>
          <w:lang w:val="ru-RU"/>
        </w:rPr>
        <w:t xml:space="preserve"> СОШ; реализуются преимущественно во внеурочной деятельнос</w:t>
      </w:r>
      <w:r>
        <w:rPr>
          <w:lang w:val="ru-RU"/>
        </w:rPr>
        <w:t>ти.</w:t>
      </w:r>
    </w:p>
    <w:p w:rsidR="00D375AB" w:rsidRDefault="005A04D1">
      <w:pPr>
        <w:ind w:right="-1"/>
        <w:jc w:val="both"/>
        <w:rPr>
          <w:lang w:val="ru-RU"/>
        </w:rPr>
      </w:pPr>
      <w:r>
        <w:rPr>
          <w:lang w:val="ru-RU"/>
        </w:rPr>
        <w:t xml:space="preserve">Тесное взаимодействие специалистов при участии педагогов школы, представителей </w:t>
      </w:r>
      <w:r>
        <w:rPr>
          <w:lang w:val="ru-RU"/>
        </w:rPr>
        <w:lastRenderedPageBreak/>
        <w:t>администрации и родителей (законных представителей) является одним из условий успешности комплексного сопровождения и поддержки подростков.</w:t>
      </w:r>
    </w:p>
    <w:p w:rsidR="00D375AB" w:rsidRDefault="005A04D1">
      <w:pPr>
        <w:ind w:right="-1"/>
        <w:jc w:val="both"/>
        <w:rPr>
          <w:lang w:val="ru-RU"/>
        </w:rPr>
      </w:pPr>
      <w:r>
        <w:rPr>
          <w:lang w:val="ru-RU"/>
        </w:rPr>
        <w:t>Медицинская поддержка и сопровожд</w:t>
      </w:r>
      <w:r>
        <w:rPr>
          <w:lang w:val="ru-RU"/>
        </w:rPr>
        <w:t>ение обучающихся с ограниченными возможностями здоровья в школе осуществляются медицинским работником (врачом, медицинской сестрой ФАП) на регулярной основе.</w:t>
      </w:r>
    </w:p>
    <w:p w:rsidR="00D375AB" w:rsidRDefault="005A04D1">
      <w:pPr>
        <w:ind w:right="-1"/>
        <w:jc w:val="both"/>
        <w:rPr>
          <w:lang w:val="ru-RU"/>
        </w:rPr>
      </w:pPr>
      <w:r>
        <w:rPr>
          <w:lang w:val="ru-RU"/>
        </w:rPr>
        <w:t>Психологическое сопровождение обучающихся с ограниченными возможностями здоровья может осуществлят</w:t>
      </w:r>
      <w:r>
        <w:rPr>
          <w:lang w:val="ru-RU"/>
        </w:rPr>
        <w:t>ься в рамках реализации основных направлений психологической службы образовательной организации.</w:t>
      </w:r>
    </w:p>
    <w:p w:rsidR="00D375AB" w:rsidRDefault="005A04D1">
      <w:pPr>
        <w:ind w:right="-1"/>
        <w:jc w:val="both"/>
        <w:rPr>
          <w:lang w:val="ru-RU"/>
        </w:rPr>
      </w:pPr>
      <w:r>
        <w:rPr>
          <w:lang w:val="ru-RU"/>
        </w:rPr>
        <w:t>Педагог-психолог проводит занятия по комплексному изучению и развитию личности школьников с ограниченными возможностями здоровья. Кроме того, одним из направле</w:t>
      </w:r>
      <w:r>
        <w:rPr>
          <w:lang w:val="ru-RU"/>
        </w:rPr>
        <w:t>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D375AB" w:rsidRDefault="005A04D1">
      <w:pPr>
        <w:ind w:right="-1"/>
        <w:jc w:val="both"/>
        <w:rPr>
          <w:lang w:val="ru-RU"/>
        </w:rPr>
      </w:pPr>
      <w:r>
        <w:rPr>
          <w:lang w:val="ru-RU"/>
        </w:rPr>
        <w:t>Работа может быть организована фронтально, индивидуально и в мини- группах. Основные направления деятельности шк</w:t>
      </w:r>
      <w:r>
        <w:rPr>
          <w:lang w:val="ru-RU"/>
        </w:rPr>
        <w:t>ольного педагога-психолога состоят в проведении психодиагностики; развитии и коррекции эмоционально- волевой сферы обучающихся; совершенствовании навыков социализации и расширении социального взаимодействия со сверстниками; разработке и осуществлении разви</w:t>
      </w:r>
      <w:r>
        <w:rPr>
          <w:lang w:val="ru-RU"/>
        </w:rPr>
        <w:t>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D375AB" w:rsidRDefault="005A04D1">
      <w:pPr>
        <w:ind w:right="-1"/>
        <w:jc w:val="both"/>
        <w:rPr>
          <w:lang w:val="ru-RU"/>
        </w:rPr>
      </w:pPr>
      <w:r>
        <w:rPr>
          <w:lang w:val="ru-RU"/>
        </w:rPr>
        <w:t>Помимо работы со школьниками педагог-психолог проводит консультативную работу с п</w:t>
      </w:r>
      <w:r>
        <w:rPr>
          <w:lang w:val="ru-RU"/>
        </w:rPr>
        <w:t>едагогами, администрацией школы и родителями по вопросам, связанным с обучением и воспитанием обучающихся. Кроме того, в течение года педагог-психолог осуществляет информационно-просветительскую работу с родителями и педагогами. Данная работа включает чтен</w:t>
      </w:r>
      <w:r>
        <w:rPr>
          <w:lang w:val="ru-RU"/>
        </w:rPr>
        <w:t>ие лекций, проведение обучающих семинаров и тренингов.</w:t>
      </w:r>
    </w:p>
    <w:p w:rsidR="00D375AB" w:rsidRDefault="005A04D1">
      <w:pPr>
        <w:ind w:right="-1"/>
        <w:jc w:val="both"/>
        <w:rPr>
          <w:lang w:val="ru-RU"/>
        </w:rPr>
      </w:pPr>
      <w:r>
        <w:rPr>
          <w:lang w:val="ru-RU"/>
        </w:rPr>
        <w:t>Значительная роль в организации психолого-педагогического сопровождения обучающихся с ОВЗ принадлежит психолого-педагогическому консилиуму образовательной организации (ППК). Его цель – уточнение особых</w:t>
      </w:r>
      <w:r>
        <w:rPr>
          <w:lang w:val="ru-RU"/>
        </w:rPr>
        <w:t xml:space="preserve">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w:t>
      </w:r>
      <w:r>
        <w:rPr>
          <w:lang w:val="ru-RU"/>
        </w:rPr>
        <w:t>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продвижения школьников в рамках освоени</w:t>
      </w:r>
      <w:r>
        <w:rPr>
          <w:lang w:val="ru-RU"/>
        </w:rPr>
        <w:t>я основной программы обучения 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w:t>
      </w:r>
      <w:r>
        <w:rPr>
          <w:lang w:val="ru-RU"/>
        </w:rPr>
        <w:t>х дидактических и учебных пособий.</w:t>
      </w:r>
    </w:p>
    <w:p w:rsidR="00D375AB" w:rsidRDefault="005A04D1">
      <w:pPr>
        <w:ind w:right="-1"/>
        <w:jc w:val="both"/>
        <w:rPr>
          <w:lang w:val="ru-RU"/>
        </w:rPr>
      </w:pPr>
      <w:r>
        <w:rPr>
          <w:lang w:val="ru-RU"/>
        </w:rPr>
        <w:t>В состав ППК входят: педагог - психолог, учитель - логопед, педагоги и представитель администрации. Родители уведомляются о проведении ППК. Психолого-педагогический консилиум школы собирается не реже двух раз в месяц.</w:t>
      </w:r>
      <w:r>
        <w:rPr>
          <w:lang w:val="ru-RU"/>
        </w:rPr>
        <w:tab/>
      </w:r>
    </w:p>
    <w:p w:rsidR="00D375AB" w:rsidRDefault="005A04D1">
      <w:pPr>
        <w:ind w:right="-1"/>
        <w:jc w:val="both"/>
        <w:rPr>
          <w:lang w:val="ru-RU"/>
        </w:rPr>
      </w:pPr>
      <w:r>
        <w:rPr>
          <w:lang w:val="ru-RU"/>
        </w:rPr>
        <w:t>На</w:t>
      </w:r>
      <w:r>
        <w:rPr>
          <w:lang w:val="ru-RU"/>
        </w:rPr>
        <w:tab/>
        <w:t>заседаниях</w:t>
      </w:r>
      <w:r>
        <w:rPr>
          <w:lang w:val="ru-RU"/>
        </w:rPr>
        <w:tab/>
        <w:t>консилиума</w:t>
      </w:r>
      <w:r>
        <w:rPr>
          <w:lang w:val="ru-RU"/>
        </w:rPr>
        <w:tab/>
        <w:t>проводится</w:t>
      </w:r>
      <w:r>
        <w:rPr>
          <w:lang w:val="ru-RU"/>
        </w:rPr>
        <w:tab/>
        <w:t>комплексное</w:t>
      </w:r>
      <w:r>
        <w:rPr>
          <w:lang w:val="ru-RU"/>
        </w:rPr>
        <w:tab/>
        <w:t>обследование школьников в следующих случаях:</w:t>
      </w:r>
    </w:p>
    <w:p w:rsidR="00D375AB" w:rsidRDefault="005A04D1">
      <w:pPr>
        <w:ind w:right="-1"/>
        <w:jc w:val="both"/>
        <w:rPr>
          <w:lang w:val="ru-RU"/>
        </w:rPr>
      </w:pPr>
      <w:r>
        <w:rPr>
          <w:lang w:val="ru-RU"/>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w:t>
      </w:r>
      <w:r>
        <w:rPr>
          <w:lang w:val="ru-RU"/>
        </w:rPr>
        <w:t xml:space="preserve"> рабочей программы коррекционной работы);</w:t>
      </w:r>
    </w:p>
    <w:p w:rsidR="00D375AB" w:rsidRDefault="005A04D1">
      <w:pPr>
        <w:ind w:right="-1"/>
        <w:jc w:val="both"/>
        <w:rPr>
          <w:lang w:val="ru-RU"/>
        </w:rPr>
      </w:pPr>
      <w:r>
        <w:rPr>
          <w:lang w:val="ru-RU"/>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D375AB" w:rsidRDefault="005A04D1">
      <w:pPr>
        <w:ind w:right="-1"/>
        <w:jc w:val="both"/>
        <w:rPr>
          <w:lang w:val="ru-RU"/>
        </w:rPr>
      </w:pPr>
      <w:r>
        <w:rPr>
          <w:lang w:val="ru-RU"/>
        </w:rPr>
        <w:t xml:space="preserve">-диагностики по </w:t>
      </w:r>
      <w:r>
        <w:rPr>
          <w:lang w:val="ru-RU"/>
        </w:rPr>
        <w:t>окончании четверти (триместра) и учебного года с целью мониторинга динамики школьника и выработки рекомендаций по дальнейшему обучению;</w:t>
      </w:r>
    </w:p>
    <w:p w:rsidR="00D375AB" w:rsidRDefault="005A04D1">
      <w:pPr>
        <w:ind w:right="-1"/>
        <w:jc w:val="both"/>
        <w:rPr>
          <w:lang w:val="ru-RU"/>
        </w:rPr>
      </w:pPr>
      <w:r>
        <w:rPr>
          <w:lang w:val="ru-RU"/>
        </w:rPr>
        <w:t>-диагностики в нештатных (конфликтных) случаях.</w:t>
      </w:r>
    </w:p>
    <w:p w:rsidR="00D375AB" w:rsidRDefault="005A04D1">
      <w:pPr>
        <w:ind w:right="-1"/>
        <w:jc w:val="both"/>
        <w:rPr>
          <w:lang w:val="ru-RU"/>
        </w:rPr>
      </w:pPr>
      <w:r>
        <w:rPr>
          <w:lang w:val="ru-RU"/>
        </w:rPr>
        <w:t xml:space="preserve">Формы обследования учеников могут варьироваться: групповая, </w:t>
      </w:r>
      <w:r>
        <w:rPr>
          <w:lang w:val="ru-RU"/>
        </w:rPr>
        <w:t xml:space="preserve">подгрупповая, </w:t>
      </w:r>
      <w:r>
        <w:rPr>
          <w:lang w:val="ru-RU"/>
        </w:rPr>
        <w:lastRenderedPageBreak/>
        <w:t>индивидуальная.</w:t>
      </w:r>
    </w:p>
    <w:p w:rsidR="00D375AB" w:rsidRDefault="005A04D1">
      <w:pPr>
        <w:ind w:right="-1"/>
        <w:jc w:val="both"/>
        <w:rPr>
          <w:lang w:val="ru-RU"/>
        </w:rPr>
      </w:pPr>
      <w:r>
        <w:rPr>
          <w:lang w:val="ru-RU"/>
        </w:rP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D375AB" w:rsidRDefault="005A04D1">
      <w:pPr>
        <w:ind w:right="-1"/>
        <w:jc w:val="both"/>
        <w:rPr>
          <w:lang w:val="ru-RU"/>
        </w:rPr>
      </w:pPr>
      <w:r>
        <w:rPr>
          <w:lang w:val="ru-RU"/>
        </w:rPr>
        <w:t>Ориен</w:t>
      </w:r>
      <w:r>
        <w:rPr>
          <w:lang w:val="ru-RU"/>
        </w:rPr>
        <w:t>тируясь на заключения ПМПК, результаты диагностики ППК и обследования конкретными специалистами и учителями школы, определяются ключевые звенья комплексных коррекционных мероприятий и необходимость вариативных индивидуальных планов обучения обучающихся с О</w:t>
      </w:r>
      <w:r>
        <w:rPr>
          <w:lang w:val="ru-RU"/>
        </w:rPr>
        <w:t>ВЗ и подростков, попавших в трудную жизненную ситуацию.</w:t>
      </w:r>
    </w:p>
    <w:p w:rsidR="00D375AB" w:rsidRDefault="005A04D1">
      <w:pPr>
        <w:ind w:right="-1"/>
        <w:jc w:val="both"/>
        <w:rPr>
          <w:lang w:val="ru-RU"/>
        </w:rPr>
      </w:pPr>
      <w:r>
        <w:rPr>
          <w:lang w:val="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w:t>
      </w:r>
      <w:r>
        <w:rPr>
          <w:lang w:val="ru-RU"/>
        </w:rPr>
        <w:t xml:space="preserve"> кадровых, психолого-педагогических, программно-методических, материально- технических, информационных.</w:t>
      </w:r>
    </w:p>
    <w:p w:rsidR="00D375AB" w:rsidRDefault="005A04D1">
      <w:pPr>
        <w:ind w:right="-1"/>
        <w:jc w:val="both"/>
        <w:rPr>
          <w:lang w:val="ru-RU"/>
        </w:rPr>
      </w:pPr>
      <w:r>
        <w:rPr>
          <w:lang w:val="ru-RU"/>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w:t>
      </w:r>
      <w:r>
        <w:rPr>
          <w:lang w:val="ru-RU"/>
        </w:rPr>
        <w:t>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w:t>
      </w:r>
      <w:r>
        <w:rPr>
          <w:lang w:val="ru-RU"/>
        </w:rPr>
        <w:t>ной помощи; образовательными организациями, реализующими адаптированные основные образовательные программы, и др.</w:t>
      </w:r>
    </w:p>
    <w:p w:rsidR="00D375AB" w:rsidRDefault="00D375AB">
      <w:pPr>
        <w:ind w:right="-1"/>
        <w:jc w:val="both"/>
        <w:rPr>
          <w:lang w:val="ru-RU"/>
        </w:rPr>
      </w:pPr>
    </w:p>
    <w:p w:rsidR="00D375AB" w:rsidRDefault="005A04D1">
      <w:pPr>
        <w:ind w:right="-1"/>
        <w:jc w:val="both"/>
        <w:rPr>
          <w:b/>
          <w:lang w:val="ru-RU"/>
        </w:rPr>
      </w:pPr>
      <w:r>
        <w:rPr>
          <w:b/>
          <w:lang w:val="ru-RU"/>
        </w:rPr>
        <w:t>2.4.3.</w:t>
      </w:r>
      <w:r>
        <w:rPr>
          <w:b/>
          <w:lang w:val="ru-RU"/>
        </w:rPr>
        <w:tab/>
        <w:t>Механизм взаимодействия, предусматривающий общую целевую и стратегическую направленность работы учителей, специалистов в области корре</w:t>
      </w:r>
      <w:r>
        <w:rPr>
          <w:b/>
          <w:lang w:val="ru-RU"/>
        </w:rPr>
        <w:t>кционной и специальной педагогики, специальной психологии, медицинских работников</w:t>
      </w:r>
    </w:p>
    <w:p w:rsidR="00D375AB" w:rsidRDefault="00D375AB">
      <w:pPr>
        <w:ind w:right="-1"/>
        <w:jc w:val="both"/>
        <w:rPr>
          <w:lang w:val="ru-RU"/>
        </w:rPr>
      </w:pPr>
    </w:p>
    <w:p w:rsidR="00D375AB" w:rsidRDefault="005A04D1">
      <w:pPr>
        <w:ind w:right="-1"/>
        <w:jc w:val="both"/>
        <w:rPr>
          <w:lang w:val="ru-RU"/>
        </w:rPr>
      </w:pPr>
      <w:r>
        <w:rPr>
          <w:lang w:val="ru-RU"/>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w:t>
      </w:r>
      <w:r>
        <w:rPr>
          <w:lang w:val="ru-RU"/>
        </w:rPr>
        <w:t xml:space="preserve">ых педагогов, педагогов дополнительного образования и др.) и специалистов: учителя - логопеда, педагога - психологов, медицинских работников внутри организаций, осуществляющих образовательную деятельность; в сетевом взаимодействии педагогов и специалистов </w:t>
      </w:r>
      <w:r>
        <w:rPr>
          <w:lang w:val="ru-RU"/>
        </w:rPr>
        <w:t>с организациями, реализующими адаптированные программы обучения, с ПМПК, с Центрами психолого- педагогической, медицинской и социальной помощи; с семьей; с другими институтами общества (профессиональными образовательными организациями, образовательными орг</w:t>
      </w:r>
      <w:r>
        <w:rPr>
          <w:lang w:val="ru-RU"/>
        </w:rPr>
        <w:t>анизациями высшего образования; организациями дополнительного образования).</w:t>
      </w:r>
    </w:p>
    <w:p w:rsidR="00D375AB" w:rsidRDefault="005A04D1">
      <w:pPr>
        <w:ind w:right="-1"/>
        <w:jc w:val="both"/>
        <w:rPr>
          <w:lang w:val="ru-RU"/>
        </w:rPr>
      </w:pPr>
      <w:r>
        <w:rPr>
          <w:lang w:val="ru-RU"/>
        </w:rPr>
        <w:t>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w:t>
      </w:r>
      <w:r>
        <w:rPr>
          <w:lang w:val="ru-RU"/>
        </w:rPr>
        <w:t>арушений развития и социальную адаптацию (их вид, уровень, направленность).</w:t>
      </w:r>
      <w:r>
        <w:rPr>
          <w:lang w:val="ru-RU"/>
        </w:rPr>
        <w:cr/>
      </w:r>
    </w:p>
    <w:p w:rsidR="00D375AB" w:rsidRDefault="005A04D1">
      <w:pPr>
        <w:ind w:right="-1"/>
        <w:jc w:val="both"/>
        <w:rPr>
          <w:lang w:val="ru-RU"/>
        </w:rPr>
      </w:pPr>
      <w:r>
        <w:rPr>
          <w:lang w:val="ru-RU"/>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w:t>
      </w:r>
      <w:r>
        <w:rPr>
          <w:lang w:val="ru-RU"/>
        </w:rPr>
        <w:t>ьных отношений.</w:t>
      </w:r>
    </w:p>
    <w:p w:rsidR="00D375AB" w:rsidRDefault="005A04D1">
      <w:pPr>
        <w:ind w:right="-1"/>
        <w:jc w:val="both"/>
        <w:rPr>
          <w:lang w:val="ru-RU"/>
        </w:rPr>
      </w:pPr>
      <w:r>
        <w:rPr>
          <w:lang w:val="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 развивающие задачи на к</w:t>
      </w:r>
      <w:r>
        <w:rPr>
          <w:lang w:val="ru-RU"/>
        </w:rPr>
        <w:t>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D375AB" w:rsidRDefault="005A04D1">
      <w:pPr>
        <w:ind w:right="-1"/>
        <w:jc w:val="both"/>
        <w:rPr>
          <w:lang w:val="ru-RU"/>
        </w:rPr>
      </w:pPr>
      <w:r>
        <w:rPr>
          <w:lang w:val="ru-RU"/>
        </w:rPr>
        <w:t>Коррекционные занятия со специалистами являются об</w:t>
      </w:r>
      <w:r>
        <w:rPr>
          <w:lang w:val="ru-RU"/>
        </w:rPr>
        <w:t>язательными и проводятся по индивидуально ориентированным рабочим коррекционным программам в учебной внеурочной деятельности.</w:t>
      </w:r>
    </w:p>
    <w:p w:rsidR="00D375AB" w:rsidRDefault="005A04D1">
      <w:pPr>
        <w:ind w:right="-1"/>
        <w:jc w:val="both"/>
        <w:rPr>
          <w:lang w:val="ru-RU"/>
        </w:rPr>
      </w:pPr>
      <w:r>
        <w:rPr>
          <w:lang w:val="ru-RU"/>
        </w:rPr>
        <w:t xml:space="preserve">В части, формируемой участниками образовательных отношений, реализация коррекционной </w:t>
      </w:r>
      <w:r>
        <w:rPr>
          <w:lang w:val="ru-RU"/>
        </w:rPr>
        <w:lastRenderedPageBreak/>
        <w:t>работы в учебной урочной деятельности может о</w:t>
      </w:r>
      <w:r>
        <w:rPr>
          <w:lang w:val="ru-RU"/>
        </w:rPr>
        <w:t>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
    <w:p w:rsidR="00D375AB" w:rsidRDefault="005A04D1">
      <w:pPr>
        <w:ind w:right="-1"/>
        <w:jc w:val="both"/>
        <w:rPr>
          <w:lang w:val="ru-RU"/>
        </w:rPr>
      </w:pPr>
      <w:r>
        <w:rPr>
          <w:lang w:val="ru-RU"/>
        </w:rPr>
        <w:t>Эта работа также проводится в учебной внеурочной деятельности в различных группах: классе, параллели, на уров</w:t>
      </w:r>
      <w:r>
        <w:rPr>
          <w:lang w:val="ru-RU"/>
        </w:rPr>
        <w:t>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w:t>
      </w:r>
    </w:p>
    <w:p w:rsidR="00D375AB" w:rsidRDefault="005A04D1">
      <w:pPr>
        <w:ind w:right="-1"/>
        <w:jc w:val="both"/>
        <w:rPr>
          <w:lang w:val="ru-RU"/>
        </w:rPr>
      </w:pPr>
      <w:r>
        <w:rPr>
          <w:lang w:val="ru-RU"/>
        </w:rPr>
        <w:t>- для    слабовидящих    подростков     –     по     специальны</w:t>
      </w:r>
      <w:r>
        <w:rPr>
          <w:lang w:val="ru-RU"/>
        </w:rPr>
        <w:t>м     предметам:</w:t>
      </w:r>
    </w:p>
    <w:p w:rsidR="00D375AB" w:rsidRDefault="005A04D1">
      <w:pPr>
        <w:ind w:right="-1"/>
        <w:jc w:val="both"/>
        <w:rPr>
          <w:lang w:val="ru-RU"/>
        </w:rPr>
      </w:pPr>
      <w:r>
        <w:rPr>
          <w:lang w:val="ru-RU"/>
        </w:rPr>
        <w:t>«Социально-бытовая ориентировка», «Развитие мимики и пантомимики»;</w:t>
      </w:r>
    </w:p>
    <w:p w:rsidR="00D375AB" w:rsidRDefault="005A04D1">
      <w:pPr>
        <w:ind w:right="-1"/>
        <w:jc w:val="both"/>
        <w:rPr>
          <w:lang w:val="ru-RU"/>
        </w:rPr>
      </w:pPr>
      <w:r>
        <w:rPr>
          <w:lang w:val="ru-RU"/>
        </w:rPr>
        <w:t>-для обучающихся с нарушениями речи, слуха, опорно-двигательного аппарата, с задержкой психического развития – учебные занятия «Развитие речи», «Русская словесность», «Куль</w:t>
      </w:r>
      <w:r>
        <w:rPr>
          <w:lang w:val="ru-RU"/>
        </w:rPr>
        <w:t>тура речи», «Стилистика текста»; в курс литературы включается модуль «Литературное краеведение» (выбор по усмотрению образовательной организации).</w:t>
      </w:r>
    </w:p>
    <w:p w:rsidR="00D375AB" w:rsidRDefault="005A04D1">
      <w:pPr>
        <w:ind w:right="-1"/>
        <w:jc w:val="both"/>
        <w:rPr>
          <w:lang w:val="ru-RU"/>
        </w:rPr>
      </w:pPr>
      <w:r>
        <w:rPr>
          <w:lang w:val="ru-RU"/>
        </w:rPr>
        <w:t>Коррекционная работа во внеучебной деятельности осуществляется по программам внеурочной деятельности разных в</w:t>
      </w:r>
      <w:r>
        <w:rPr>
          <w:lang w:val="ru-RU"/>
        </w:rPr>
        <w:t>идов (познавательная деятельность, проблемно- 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w:t>
      </w:r>
      <w:r>
        <w:rPr>
          <w:lang w:val="ru-RU"/>
        </w:rPr>
        <w:t>)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D375AB" w:rsidRDefault="005A04D1">
      <w:pPr>
        <w:ind w:right="-1"/>
        <w:jc w:val="both"/>
        <w:rPr>
          <w:lang w:val="ru-RU"/>
        </w:rPr>
      </w:pPr>
      <w:r>
        <w:rPr>
          <w:lang w:val="ru-RU"/>
        </w:rPr>
        <w:t>Специалисты и педагоги с участием самих обучающихся с ОВЗ и их родителей (законных п</w:t>
      </w:r>
      <w:r>
        <w:rPr>
          <w:lang w:val="ru-RU"/>
        </w:rPr>
        <w:t>редставителей) разрабатывают индивидуальные учебные планы с целью развития потенциала школьников,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D375AB" w:rsidRDefault="005A04D1">
      <w:pPr>
        <w:ind w:right="-1"/>
        <w:jc w:val="both"/>
        <w:rPr>
          <w:lang w:val="ru-RU"/>
        </w:rPr>
      </w:pPr>
      <w:r>
        <w:rPr>
          <w:lang w:val="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D375AB" w:rsidRDefault="00D375AB">
      <w:pPr>
        <w:ind w:right="-1"/>
        <w:jc w:val="both"/>
        <w:rPr>
          <w:lang w:val="ru-RU"/>
        </w:rPr>
      </w:pPr>
    </w:p>
    <w:p w:rsidR="00D375AB" w:rsidRDefault="005A04D1">
      <w:pPr>
        <w:ind w:right="-1"/>
        <w:jc w:val="both"/>
        <w:rPr>
          <w:b/>
          <w:bCs/>
          <w:lang w:val="ru-RU"/>
        </w:rPr>
      </w:pPr>
      <w:r>
        <w:rPr>
          <w:b/>
          <w:bCs/>
          <w:lang w:val="ru-RU"/>
        </w:rPr>
        <w:t>2.4.4 Планируемые результаты работы с обучающимися с особыми образовательными п</w:t>
      </w:r>
      <w:r>
        <w:rPr>
          <w:b/>
          <w:bCs/>
          <w:lang w:val="ru-RU"/>
        </w:rPr>
        <w:t>отребностями, в том числе с ограниченными возможностями здоровья и инвалидами</w:t>
      </w:r>
    </w:p>
    <w:p w:rsidR="00D375AB" w:rsidRDefault="005A04D1">
      <w:pPr>
        <w:ind w:right="-1"/>
        <w:jc w:val="both"/>
        <w:rPr>
          <w:lang w:val="ru-RU"/>
        </w:rPr>
      </w:pPr>
      <w:r>
        <w:rPr>
          <w:lang w:val="ru-RU"/>
        </w:rPr>
        <w:t>В итоге проведения коррекционной работы обучающиеся с ОВЗ в достаточной мере осваивают основную образовательную программу ФГОС СОО.</w:t>
      </w:r>
    </w:p>
    <w:p w:rsidR="00D375AB" w:rsidRDefault="005A04D1">
      <w:pPr>
        <w:ind w:right="-1"/>
        <w:jc w:val="both"/>
        <w:rPr>
          <w:lang w:val="ru-RU"/>
        </w:rPr>
      </w:pPr>
      <w:r>
        <w:rPr>
          <w:lang w:val="ru-RU"/>
        </w:rPr>
        <w:t>Результаты обучающихся с особыми образовательн</w:t>
      </w:r>
      <w:r>
        <w:rPr>
          <w:lang w:val="ru-RU"/>
        </w:rPr>
        <w:t>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D375AB" w:rsidRDefault="005A04D1">
      <w:pPr>
        <w:ind w:right="-1"/>
        <w:jc w:val="both"/>
        <w:rPr>
          <w:lang w:val="ru-RU"/>
        </w:rPr>
      </w:pPr>
      <w:r>
        <w:rPr>
          <w:lang w:val="ru-RU"/>
        </w:rPr>
        <w:t>Планируется преодоление, компенсация или минимизация имеющихся у</w:t>
      </w:r>
      <w:r>
        <w:rPr>
          <w:lang w:val="ru-RU"/>
        </w:rPr>
        <w:t xml:space="preserve">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w:t>
      </w:r>
      <w:r>
        <w:rPr>
          <w:lang w:val="ru-RU"/>
        </w:rPr>
        <w:t>сиональных образовательных организациях разного уровня.</w:t>
      </w:r>
    </w:p>
    <w:p w:rsidR="00D375AB" w:rsidRDefault="005A04D1">
      <w:pPr>
        <w:ind w:right="-1"/>
        <w:jc w:val="both"/>
        <w:rPr>
          <w:bCs/>
          <w:lang w:val="ru-RU"/>
        </w:rPr>
      </w:pPr>
      <w:r>
        <w:rPr>
          <w:b/>
          <w:bCs/>
          <w:lang w:val="ru-RU"/>
        </w:rPr>
        <w:t>Личностные результаты</w:t>
      </w:r>
      <w:r>
        <w:rPr>
          <w:bCs/>
          <w:lang w:val="ru-RU"/>
        </w:rPr>
        <w:t>:</w:t>
      </w:r>
    </w:p>
    <w:p w:rsidR="00D375AB" w:rsidRDefault="005A04D1">
      <w:pPr>
        <w:numPr>
          <w:ilvl w:val="0"/>
          <w:numId w:val="34"/>
        </w:numPr>
        <w:ind w:right="-1"/>
        <w:jc w:val="both"/>
        <w:rPr>
          <w:lang w:val="ru-RU"/>
        </w:rPr>
      </w:pPr>
      <w:r>
        <w:rPr>
          <w:lang w:val="ru-RU"/>
        </w:rPr>
        <w:t>сформированная мотивация к труду; ответственное отношение к выполнению заданий;</w:t>
      </w:r>
    </w:p>
    <w:p w:rsidR="00D375AB" w:rsidRDefault="005A04D1">
      <w:pPr>
        <w:numPr>
          <w:ilvl w:val="0"/>
          <w:numId w:val="34"/>
        </w:numPr>
        <w:ind w:right="-1"/>
        <w:jc w:val="both"/>
        <w:rPr>
          <w:lang w:val="ru-RU"/>
        </w:rPr>
      </w:pPr>
      <w:r>
        <w:rPr>
          <w:lang w:val="ru-RU"/>
        </w:rPr>
        <w:t>адекватная самооценка и оценка окружающих людей;</w:t>
      </w:r>
    </w:p>
    <w:p w:rsidR="00D375AB" w:rsidRDefault="005A04D1">
      <w:pPr>
        <w:numPr>
          <w:ilvl w:val="0"/>
          <w:numId w:val="34"/>
        </w:numPr>
        <w:ind w:right="-1"/>
        <w:jc w:val="both"/>
        <w:rPr>
          <w:lang w:val="ru-RU"/>
        </w:rPr>
      </w:pPr>
      <w:r>
        <w:rPr>
          <w:lang w:val="ru-RU"/>
        </w:rPr>
        <w:t xml:space="preserve">сформированный самоконтроль на основе развития </w:t>
      </w:r>
      <w:r>
        <w:rPr>
          <w:lang w:val="ru-RU"/>
        </w:rPr>
        <w:t>эмоциональных и волевых качеств;</w:t>
      </w:r>
    </w:p>
    <w:p w:rsidR="00D375AB" w:rsidRDefault="005A04D1">
      <w:pPr>
        <w:numPr>
          <w:ilvl w:val="0"/>
          <w:numId w:val="34"/>
        </w:numPr>
        <w:ind w:right="-1"/>
        <w:jc w:val="both"/>
        <w:rPr>
          <w:lang w:val="ru-RU"/>
        </w:rPr>
      </w:pPr>
      <w:r>
        <w:rPr>
          <w:lang w:val="ru-RU"/>
        </w:rPr>
        <w:t>умение вести диалог с разными людьми, достигать в нем взаимопонимания, находить общие цели и сотрудничать для их достижения;</w:t>
      </w:r>
    </w:p>
    <w:p w:rsidR="00D375AB" w:rsidRDefault="005A04D1">
      <w:pPr>
        <w:numPr>
          <w:ilvl w:val="0"/>
          <w:numId w:val="34"/>
        </w:numPr>
        <w:ind w:right="-1"/>
        <w:jc w:val="both"/>
        <w:rPr>
          <w:lang w:val="ru-RU"/>
        </w:rPr>
      </w:pPr>
      <w:r>
        <w:rPr>
          <w:lang w:val="ru-RU"/>
        </w:rPr>
        <w:t>понимание ценностей здорового и безопасного образа жизни, наличие потребности в физическом самосов</w:t>
      </w:r>
      <w:r>
        <w:rPr>
          <w:lang w:val="ru-RU"/>
        </w:rPr>
        <w:t>ершенствовании, занятиях спортивно- оздоровительной деятельностью;</w:t>
      </w:r>
    </w:p>
    <w:p w:rsidR="00D375AB" w:rsidRDefault="005A04D1">
      <w:pPr>
        <w:numPr>
          <w:ilvl w:val="0"/>
          <w:numId w:val="34"/>
        </w:numPr>
        <w:ind w:right="-1"/>
        <w:jc w:val="both"/>
        <w:rPr>
          <w:lang w:val="ru-RU"/>
        </w:rPr>
      </w:pPr>
      <w:r>
        <w:rPr>
          <w:lang w:val="ru-RU"/>
        </w:rPr>
        <w:t>понимание и неприятие вредных привычек (курения, употребления алкоголя, наркотиков);</w:t>
      </w:r>
    </w:p>
    <w:p w:rsidR="00D375AB" w:rsidRDefault="005A04D1">
      <w:pPr>
        <w:numPr>
          <w:ilvl w:val="0"/>
          <w:numId w:val="34"/>
        </w:numPr>
        <w:ind w:right="-1"/>
        <w:jc w:val="both"/>
        <w:rPr>
          <w:lang w:val="ru-RU"/>
        </w:rPr>
      </w:pPr>
      <w:r>
        <w:rPr>
          <w:lang w:val="ru-RU"/>
        </w:rPr>
        <w:lastRenderedPageBreak/>
        <w:t xml:space="preserve">осознанный выбор будущей профессии и адекватная оценка собственных возможностей по реализации жизненных </w:t>
      </w:r>
      <w:r>
        <w:rPr>
          <w:lang w:val="ru-RU"/>
        </w:rPr>
        <w:t>планов;</w:t>
      </w:r>
    </w:p>
    <w:p w:rsidR="00D375AB" w:rsidRDefault="005A04D1">
      <w:pPr>
        <w:numPr>
          <w:ilvl w:val="0"/>
          <w:numId w:val="34"/>
        </w:numPr>
        <w:ind w:right="-1"/>
        <w:jc w:val="both"/>
        <w:rPr>
          <w:lang w:val="ru-RU"/>
        </w:rPr>
      </w:pPr>
      <w:r>
        <w:rPr>
          <w:lang w:val="ru-RU"/>
        </w:rPr>
        <w:t>ответственное отношение к созданию семьи на основе осмысленного принятия ценностей семейной жизни.</w:t>
      </w:r>
    </w:p>
    <w:p w:rsidR="00D375AB" w:rsidRDefault="005A04D1">
      <w:pPr>
        <w:ind w:right="-1"/>
        <w:jc w:val="both"/>
        <w:rPr>
          <w:b/>
          <w:lang w:val="ru-RU"/>
        </w:rPr>
      </w:pPr>
      <w:r>
        <w:rPr>
          <w:b/>
          <w:lang w:val="ru-RU"/>
        </w:rPr>
        <w:t>Метапредметные результаты:</w:t>
      </w:r>
    </w:p>
    <w:p w:rsidR="00D375AB" w:rsidRDefault="005A04D1">
      <w:pPr>
        <w:numPr>
          <w:ilvl w:val="0"/>
          <w:numId w:val="34"/>
        </w:numPr>
        <w:ind w:right="-1"/>
        <w:jc w:val="both"/>
        <w:rPr>
          <w:lang w:val="ru-RU"/>
        </w:rPr>
      </w:pPr>
      <w:r>
        <w:rPr>
          <w:lang w:val="ru-RU"/>
        </w:rPr>
        <w:t>продуктивное общение и взаимодействие в процессе совместной деятельности, согласование позиции с другими участниками деяте</w:t>
      </w:r>
      <w:r>
        <w:rPr>
          <w:lang w:val="ru-RU"/>
        </w:rPr>
        <w:t>льности, эффективное разрешение и предотвращение конфликтов;</w:t>
      </w:r>
    </w:p>
    <w:p w:rsidR="00D375AB" w:rsidRDefault="005A04D1">
      <w:pPr>
        <w:numPr>
          <w:ilvl w:val="0"/>
          <w:numId w:val="34"/>
        </w:numPr>
        <w:ind w:right="-1"/>
        <w:jc w:val="both"/>
        <w:rPr>
          <w:lang w:val="ru-RU"/>
        </w:rPr>
      </w:pPr>
      <w:r>
        <w:rPr>
          <w:lang w:val="ru-RU"/>
        </w:rPr>
        <w:t>овладение навыками познавательной, учебно-исследовательской и проектной деятельности, навыками разрешения проблем;</w:t>
      </w:r>
    </w:p>
    <w:p w:rsidR="00D375AB" w:rsidRDefault="005A04D1">
      <w:pPr>
        <w:numPr>
          <w:ilvl w:val="0"/>
          <w:numId w:val="34"/>
        </w:numPr>
        <w:ind w:right="-1"/>
        <w:jc w:val="both"/>
        <w:rPr>
          <w:lang w:val="ru-RU"/>
        </w:rPr>
      </w:pPr>
      <w:r>
        <w:rPr>
          <w:lang w:val="ru-RU"/>
        </w:rPr>
        <w:t>самостоятельное (при необходимости – с помощью) нахождение способов решения прак</w:t>
      </w:r>
      <w:r>
        <w:rPr>
          <w:lang w:val="ru-RU"/>
        </w:rPr>
        <w:t>тических задач, применения различных методов познания;</w:t>
      </w:r>
    </w:p>
    <w:p w:rsidR="00D375AB" w:rsidRDefault="005A04D1">
      <w:pPr>
        <w:numPr>
          <w:ilvl w:val="0"/>
          <w:numId w:val="34"/>
        </w:numPr>
        <w:ind w:right="-1"/>
        <w:jc w:val="both"/>
        <w:rPr>
          <w:lang w:val="ru-RU"/>
        </w:rPr>
      </w:pPr>
      <w:r>
        <w:rPr>
          <w:lang w:val="ru-RU"/>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D375AB" w:rsidRDefault="005A04D1">
      <w:pPr>
        <w:numPr>
          <w:ilvl w:val="0"/>
          <w:numId w:val="34"/>
        </w:numPr>
        <w:ind w:right="-1"/>
        <w:jc w:val="both"/>
        <w:rPr>
          <w:lang w:val="ru-RU"/>
        </w:rPr>
      </w:pPr>
      <w:r>
        <w:rPr>
          <w:lang w:val="ru-RU"/>
        </w:rPr>
        <w:t>овладение языковыми средствами, умениями их а</w:t>
      </w:r>
      <w:r>
        <w:rPr>
          <w:lang w:val="ru-RU"/>
        </w:rPr>
        <w:t>декватного использования в целях общения, устного и письменного представления смысловой программы высказывания, ее оформления;</w:t>
      </w:r>
    </w:p>
    <w:p w:rsidR="00D375AB" w:rsidRDefault="005A04D1">
      <w:pPr>
        <w:numPr>
          <w:ilvl w:val="0"/>
          <w:numId w:val="34"/>
        </w:numPr>
        <w:ind w:right="-1"/>
        <w:jc w:val="both"/>
        <w:rPr>
          <w:lang w:val="ru-RU"/>
        </w:rPr>
      </w:pPr>
      <w:r>
        <w:rPr>
          <w:lang w:val="ru-RU"/>
        </w:rPr>
        <w:t>определение назначения и функций различных социальных институтов.</w:t>
      </w:r>
    </w:p>
    <w:p w:rsidR="00D375AB" w:rsidRDefault="005A04D1">
      <w:pPr>
        <w:ind w:left="582" w:right="-1"/>
        <w:jc w:val="both"/>
        <w:rPr>
          <w:lang w:val="ru-RU"/>
        </w:rPr>
      </w:pPr>
      <w:r>
        <w:rPr>
          <w:b/>
          <w:lang w:val="ru-RU"/>
        </w:rPr>
        <w:t>Предметные результаты</w:t>
      </w:r>
      <w:r>
        <w:rPr>
          <w:lang w:val="ru-RU"/>
        </w:rPr>
        <w:t xml:space="preserve"> должны обеспечивать возможность дальнейше</w:t>
      </w:r>
      <w:r>
        <w:rPr>
          <w:lang w:val="ru-RU"/>
        </w:rPr>
        <w:t>го успешного профессионального обучения и/или профессиональной деятельности школьников с ОВЗ.</w:t>
      </w:r>
    </w:p>
    <w:p w:rsidR="00D375AB" w:rsidRDefault="005A04D1">
      <w:pPr>
        <w:ind w:right="-1"/>
        <w:jc w:val="both"/>
        <w:rPr>
          <w:lang w:val="ru-RU"/>
        </w:rPr>
      </w:pPr>
      <w:r>
        <w:rPr>
          <w:lang w:val="ru-RU"/>
        </w:rP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w:t>
      </w:r>
      <w:r>
        <w:rPr>
          <w:lang w:val="ru-RU"/>
        </w:rPr>
        <w:t>ивидуальных способностей, вида и выраженности особых образовательных потребностей, а также успешности проведенной коррекционной работы.</w:t>
      </w:r>
    </w:p>
    <w:p w:rsidR="00D375AB" w:rsidRDefault="005A04D1">
      <w:pPr>
        <w:ind w:right="-1"/>
        <w:jc w:val="both"/>
        <w:rPr>
          <w:lang w:val="ru-RU"/>
        </w:rPr>
      </w:pPr>
      <w:r>
        <w:rPr>
          <w:b/>
          <w:lang w:val="ru-RU"/>
        </w:rPr>
        <w:t>На базовом уровне</w:t>
      </w:r>
      <w:r>
        <w:rPr>
          <w:lang w:val="ru-RU"/>
        </w:rPr>
        <w:t xml:space="preserve"> обучающиеся с ОВЗ овладевают общеобразовательными и общекультурными компетенциями в рамках предметных </w:t>
      </w:r>
      <w:r>
        <w:rPr>
          <w:lang w:val="ru-RU"/>
        </w:rPr>
        <w:t>областей ООП СОО.</w:t>
      </w:r>
    </w:p>
    <w:p w:rsidR="00D375AB" w:rsidRDefault="005A04D1">
      <w:pPr>
        <w:ind w:right="-1"/>
        <w:jc w:val="both"/>
        <w:rPr>
          <w:lang w:val="ru-RU"/>
        </w:rPr>
      </w:pPr>
      <w:r>
        <w:rPr>
          <w:b/>
          <w:lang w:val="ru-RU"/>
        </w:rPr>
        <w:t>На углубленном уровне</w:t>
      </w:r>
      <w:r>
        <w:rPr>
          <w:lang w:val="ru-RU"/>
        </w:rPr>
        <w:t>,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w:t>
      </w:r>
      <w:r>
        <w:rPr>
          <w:lang w:val="ru-RU"/>
        </w:rPr>
        <w:t>оения основ наук, систематических знаний и способов действий, присущих данному учебному предмету (предметам).</w:t>
      </w:r>
    </w:p>
    <w:p w:rsidR="00D375AB" w:rsidRDefault="005A04D1">
      <w:pPr>
        <w:ind w:right="-1"/>
        <w:jc w:val="both"/>
        <w:rPr>
          <w:lang w:val="ru-RU"/>
        </w:rPr>
      </w:pPr>
      <w:r>
        <w:rPr>
          <w:lang w:val="ru-RU"/>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w:t>
      </w:r>
      <w:r>
        <w:rPr>
          <w:lang w:val="ru-RU"/>
        </w:rPr>
        <w:t>чающихся путем освоения систематических научных знаний и способов действий на метапредметной основе.</w:t>
      </w:r>
    </w:p>
    <w:p w:rsidR="00D375AB" w:rsidRDefault="005A04D1">
      <w:pPr>
        <w:ind w:right="-1"/>
        <w:jc w:val="both"/>
        <w:rPr>
          <w:lang w:val="ru-RU"/>
        </w:rPr>
      </w:pPr>
      <w:r>
        <w:rPr>
          <w:lang w:val="ru-RU"/>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w:t>
      </w:r>
      <w:r>
        <w:rPr>
          <w:lang w:val="ru-RU"/>
        </w:rPr>
        <w:t xml:space="preserve"> дифференцированный характер освоения ими предметных результатов.</w:t>
      </w:r>
    </w:p>
    <w:p w:rsidR="00D375AB" w:rsidRDefault="005A04D1">
      <w:pPr>
        <w:ind w:right="-1"/>
        <w:jc w:val="both"/>
        <w:rPr>
          <w:b/>
          <w:lang w:val="ru-RU"/>
        </w:rPr>
      </w:pPr>
      <w:r>
        <w:rPr>
          <w:b/>
          <w:lang w:val="ru-RU"/>
        </w:rPr>
        <w:t>Предметные результаты:</w:t>
      </w:r>
    </w:p>
    <w:p w:rsidR="00D375AB" w:rsidRDefault="005A04D1">
      <w:pPr>
        <w:ind w:left="942" w:right="-1"/>
        <w:jc w:val="both"/>
        <w:rPr>
          <w:lang w:val="ru-RU"/>
        </w:rPr>
      </w:pPr>
      <w:r>
        <w:rPr>
          <w:lang w:val="ru-RU"/>
        </w:rPr>
        <w:t>•</w:t>
      </w:r>
      <w:r>
        <w:rPr>
          <w:lang w:val="ru-RU"/>
        </w:rPr>
        <w:tab/>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r>
        <w:rPr>
          <w:lang w:val="ru-RU"/>
        </w:rPr>
        <w:t>;</w:t>
      </w:r>
    </w:p>
    <w:p w:rsidR="00D375AB" w:rsidRDefault="005A04D1">
      <w:pPr>
        <w:ind w:left="942" w:right="-1"/>
        <w:jc w:val="both"/>
        <w:rPr>
          <w:lang w:val="ru-RU"/>
        </w:rPr>
      </w:pPr>
      <w:r>
        <w:rPr>
          <w:lang w:val="ru-RU"/>
        </w:rPr>
        <w:t>•</w:t>
      </w:r>
      <w:r>
        <w:rPr>
          <w:lang w:val="ru-RU"/>
        </w:rPr>
        <w:tab/>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D375AB" w:rsidRDefault="005A04D1">
      <w:pPr>
        <w:ind w:left="942" w:right="-1"/>
        <w:jc w:val="both"/>
        <w:rPr>
          <w:lang w:val="ru-RU"/>
        </w:rPr>
      </w:pPr>
      <w:r>
        <w:rPr>
          <w:lang w:val="ru-RU"/>
        </w:rPr>
        <w:t>•</w:t>
      </w:r>
      <w:r>
        <w:rPr>
          <w:lang w:val="ru-RU"/>
        </w:rPr>
        <w:tab/>
        <w:t xml:space="preserve">освоение элементов учебных предметов на базовом уровне и элементов </w:t>
      </w:r>
      <w:r>
        <w:rPr>
          <w:lang w:val="ru-RU"/>
        </w:rPr>
        <w:t>интегрированных учебных предметов (подростки с когнитивными нарушениями).</w:t>
      </w:r>
    </w:p>
    <w:p w:rsidR="00D375AB" w:rsidRDefault="005A04D1">
      <w:pPr>
        <w:ind w:right="-1"/>
        <w:jc w:val="both"/>
        <w:rPr>
          <w:lang w:val="ru-RU"/>
        </w:rPr>
      </w:pPr>
      <w:r>
        <w:rPr>
          <w:lang w:val="ru-RU"/>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11 класса с ОВЗ имеют право доброволь</w:t>
      </w:r>
      <w:r>
        <w:rPr>
          <w:lang w:val="ru-RU"/>
        </w:rPr>
        <w:t xml:space="preserve">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w:t>
      </w:r>
      <w:r>
        <w:rPr>
          <w:lang w:val="ru-RU"/>
        </w:rPr>
        <w:lastRenderedPageBreak/>
        <w:t xml:space="preserve">«ограниченные возможности здоровья» или инвалидность, имеют право на прохождение итоговой аттестации </w:t>
      </w:r>
      <w:r>
        <w:rPr>
          <w:lang w:val="ru-RU"/>
        </w:rPr>
        <w:t>в специально созданных условиях.</w:t>
      </w:r>
    </w:p>
    <w:p w:rsidR="00D375AB" w:rsidRDefault="005A04D1">
      <w:pPr>
        <w:ind w:right="-1"/>
        <w:jc w:val="both"/>
        <w:rPr>
          <w:lang w:val="ru-RU"/>
        </w:rPr>
      </w:pPr>
      <w:r>
        <w:rPr>
          <w:lang w:val="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w:t>
      </w:r>
      <w:r>
        <w:rPr>
          <w:lang w:val="ru-RU"/>
        </w:rPr>
        <w:t>ые из образовательной организации, получают справку об обучении или о периоде обучения по образцу, разработанному школой.</w:t>
      </w:r>
    </w:p>
    <w:p w:rsidR="00D375AB" w:rsidRDefault="00D375AB">
      <w:pPr>
        <w:ind w:right="-1"/>
        <w:jc w:val="both"/>
        <w:rPr>
          <w:lang w:val="ru-RU"/>
        </w:rPr>
      </w:pPr>
    </w:p>
    <w:p w:rsidR="00D375AB" w:rsidRDefault="005A04D1">
      <w:pPr>
        <w:widowControl/>
        <w:autoSpaceDE/>
        <w:autoSpaceDN/>
        <w:adjustRightInd/>
        <w:ind w:firstLine="454"/>
        <w:jc w:val="center"/>
        <w:rPr>
          <w:rFonts w:eastAsia="Times New Roman"/>
          <w:b/>
          <w:lang w:val="ru-RU"/>
        </w:rPr>
      </w:pPr>
      <w:r>
        <w:rPr>
          <w:rFonts w:eastAsia="Times New Roman"/>
          <w:b/>
        </w:rPr>
        <w:t>III</w:t>
      </w:r>
      <w:r>
        <w:rPr>
          <w:rFonts w:eastAsia="Times New Roman"/>
          <w:b/>
          <w:lang w:val="ru-RU"/>
        </w:rPr>
        <w:t>. ОРГАНИЗАЦИОННЫЙ РАЗДЕЛ</w:t>
      </w:r>
    </w:p>
    <w:p w:rsidR="00D375AB" w:rsidRDefault="005A04D1">
      <w:pPr>
        <w:rPr>
          <w:rFonts w:eastAsia="@Arial Unicode MS"/>
          <w:b/>
          <w:bCs/>
          <w:lang w:val="ru-RU"/>
        </w:rPr>
      </w:pPr>
      <w:r>
        <w:rPr>
          <w:rFonts w:eastAsia="@Arial Unicode MS"/>
          <w:b/>
          <w:bCs/>
          <w:lang w:val="ru-RU"/>
        </w:rPr>
        <w:t xml:space="preserve">1.Учебный план основного общего образования </w:t>
      </w:r>
    </w:p>
    <w:p w:rsidR="00D375AB" w:rsidRDefault="00D375AB">
      <w:pPr>
        <w:ind w:left="942" w:right="-1"/>
        <w:jc w:val="both"/>
        <w:rPr>
          <w:lang w:val="ru-RU"/>
        </w:rPr>
      </w:pPr>
    </w:p>
    <w:p w:rsidR="00D375AB" w:rsidRDefault="005A04D1">
      <w:pPr>
        <w:widowControl/>
        <w:autoSpaceDE/>
        <w:autoSpaceDN/>
        <w:adjustRightInd/>
        <w:jc w:val="center"/>
        <w:rPr>
          <w:rFonts w:eastAsia="Times New Roman"/>
          <w:b/>
          <w:sz w:val="26"/>
          <w:szCs w:val="26"/>
          <w:lang w:val="ru-RU"/>
        </w:rPr>
      </w:pPr>
      <w:r>
        <w:rPr>
          <w:rFonts w:eastAsia="Times New Roman"/>
          <w:b/>
          <w:sz w:val="26"/>
          <w:szCs w:val="26"/>
          <w:lang w:val="ru-RU"/>
        </w:rPr>
        <w:t>Пояснительная записка</w:t>
      </w:r>
    </w:p>
    <w:p w:rsidR="00D375AB" w:rsidRDefault="005A04D1">
      <w:pPr>
        <w:widowControl/>
        <w:numPr>
          <w:ilvl w:val="0"/>
          <w:numId w:val="35"/>
        </w:numPr>
        <w:autoSpaceDE/>
        <w:autoSpaceDN/>
        <w:adjustRightInd/>
        <w:spacing w:after="200" w:line="276" w:lineRule="auto"/>
        <w:contextualSpacing/>
        <w:jc w:val="center"/>
        <w:rPr>
          <w:rFonts w:eastAsia="Times New Roman"/>
          <w:b/>
          <w:sz w:val="26"/>
          <w:szCs w:val="26"/>
          <w:lang w:val="ru-RU"/>
        </w:rPr>
      </w:pPr>
      <w:r>
        <w:rPr>
          <w:rFonts w:eastAsia="Times New Roman"/>
          <w:b/>
          <w:sz w:val="26"/>
          <w:szCs w:val="26"/>
          <w:lang w:val="ru-RU"/>
        </w:rPr>
        <w:t>Основные положения.</w:t>
      </w:r>
    </w:p>
    <w:p w:rsidR="00D375AB" w:rsidRDefault="00D375AB">
      <w:pPr>
        <w:widowControl/>
        <w:autoSpaceDE/>
        <w:autoSpaceDN/>
        <w:adjustRightInd/>
        <w:spacing w:after="200" w:line="276" w:lineRule="auto"/>
        <w:contextualSpacing/>
        <w:rPr>
          <w:rFonts w:eastAsia="Times New Roman"/>
          <w:b/>
          <w:sz w:val="26"/>
          <w:szCs w:val="26"/>
          <w:lang w:val="ru-RU"/>
        </w:rPr>
      </w:pP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 xml:space="preserve">Учебный </w:t>
      </w:r>
      <w:r>
        <w:rPr>
          <w:rFonts w:eastAsia="Times New Roman"/>
          <w:sz w:val="26"/>
          <w:szCs w:val="26"/>
          <w:lang w:val="ru-RU"/>
        </w:rPr>
        <w:t>план среднего общего образования МБОУ</w:t>
      </w:r>
      <w:r>
        <w:rPr>
          <w:rFonts w:eastAsia="Times New Roman"/>
          <w:sz w:val="26"/>
          <w:szCs w:val="26"/>
          <w:lang w:val="ru-RU"/>
        </w:rPr>
        <w:t xml:space="preserve"> Верхнесоленовская СОШ</w:t>
      </w:r>
      <w:r>
        <w:rPr>
          <w:rFonts w:eastAsia="Times New Roman"/>
          <w:sz w:val="26"/>
          <w:szCs w:val="26"/>
          <w:lang w:val="ru-RU"/>
        </w:rPr>
        <w:t xml:space="preserve"> (далее - учебный план) для 10-11 классов, реализующих основную образовательную программу среднего общего образования, соответствующую ФГОС СОО (Приказ Министерства просвещения Российской Федерации</w:t>
      </w:r>
      <w:r>
        <w:rPr>
          <w:rFonts w:eastAsia="Times New Roman"/>
          <w:sz w:val="26"/>
          <w:szCs w:val="26"/>
          <w:lang w:val="ru-RU"/>
        </w:rPr>
        <w:t xml:space="preserve"> от 12.08.2022 № 732 «О внесении 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w:t>
      </w:r>
      <w:r>
        <w:rPr>
          <w:rFonts w:eastAsia="Times New Roman"/>
          <w:sz w:val="26"/>
          <w:szCs w:val="26"/>
          <w:lang w:val="ru-RU"/>
        </w:rPr>
        <w:t>пределяет учебное время, отводимое на их освоение по классам и учебным предметам.</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Учебный план является частью образовательной программы МБОУ</w:t>
      </w:r>
      <w:r>
        <w:rPr>
          <w:rFonts w:eastAsia="Times New Roman"/>
          <w:sz w:val="26"/>
          <w:szCs w:val="26"/>
          <w:lang w:val="ru-RU"/>
        </w:rPr>
        <w:t xml:space="preserve"> Верхнесоленовская СОШ</w:t>
      </w:r>
      <w:r>
        <w:rPr>
          <w:rFonts w:eastAsia="Times New Roman"/>
          <w:sz w:val="26"/>
          <w:szCs w:val="26"/>
          <w:lang w:val="ru-RU"/>
        </w:rPr>
        <w:t>, разработанной в соответствии с ФГОС среднего общего образования, с учетом Федеральной образ</w:t>
      </w:r>
      <w:r>
        <w:rPr>
          <w:rFonts w:eastAsia="Times New Roman"/>
          <w:sz w:val="26"/>
          <w:szCs w:val="26"/>
          <w:lang w:val="ru-RU"/>
        </w:rPr>
        <w:t>овательной программой среднего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Учебный год в МБОУ</w:t>
      </w:r>
      <w:r>
        <w:rPr>
          <w:rFonts w:eastAsia="Times New Roman"/>
          <w:sz w:val="26"/>
          <w:szCs w:val="26"/>
          <w:lang w:val="ru-RU"/>
        </w:rPr>
        <w:t xml:space="preserve"> Верхнесоленовская СОШ</w:t>
      </w:r>
      <w:r>
        <w:rPr>
          <w:rFonts w:eastAsia="Times New Roman"/>
          <w:sz w:val="26"/>
          <w:szCs w:val="26"/>
          <w:lang w:val="ru-RU"/>
        </w:rPr>
        <w:t xml:space="preserve">начинается 01.09.2025 и </w:t>
      </w:r>
      <w:r>
        <w:rPr>
          <w:rFonts w:eastAsia="Times New Roman"/>
          <w:sz w:val="26"/>
          <w:szCs w:val="26"/>
          <w:lang w:val="ru-RU"/>
        </w:rPr>
        <w:t xml:space="preserve">заканчивается 26.05.2026. </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 xml:space="preserve">Продолжительность учебного года в 10-11 классах составляет 34 учебные недели. </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Учебные занятия для учащихся 10-11 классов проводятся по 5-ти дневной учебной неделе.</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Максимальный объем аудиторной нагрузки обучающихся в неделю сост</w:t>
      </w:r>
      <w:r>
        <w:rPr>
          <w:rFonts w:eastAsia="Times New Roman"/>
          <w:sz w:val="26"/>
          <w:szCs w:val="26"/>
          <w:lang w:val="ru-RU"/>
        </w:rPr>
        <w:t xml:space="preserve">авляет  в  10 классе – 34 часа, в  11 классе – 34 часа. </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w:t>
      </w:r>
      <w:r>
        <w:rPr>
          <w:rFonts w:eastAsia="Times New Roman"/>
          <w:sz w:val="26"/>
          <w:szCs w:val="26"/>
          <w:lang w:val="ru-RU"/>
        </w:rPr>
        <w:t xml:space="preserve"> предметных областей.</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w:t>
      </w:r>
      <w:r>
        <w:rPr>
          <w:rFonts w:eastAsia="Times New Roman"/>
          <w:sz w:val="26"/>
          <w:szCs w:val="26"/>
          <w:lang w:val="ru-RU"/>
        </w:rPr>
        <w:t xml:space="preserve"> обучающихся, может быть использовано: на проведение учебных занятий, обеспечивающих различные интересы обучающихся</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МБОУ</w:t>
      </w:r>
      <w:r>
        <w:rPr>
          <w:rFonts w:eastAsia="Times New Roman"/>
          <w:sz w:val="26"/>
          <w:szCs w:val="26"/>
          <w:lang w:val="ru-RU"/>
        </w:rPr>
        <w:t xml:space="preserve"> Верхнесоленовская СОШ</w:t>
      </w:r>
      <w:r>
        <w:rPr>
          <w:rFonts w:eastAsia="Times New Roman"/>
          <w:sz w:val="26"/>
          <w:szCs w:val="26"/>
          <w:lang w:val="ru-RU"/>
        </w:rPr>
        <w:t xml:space="preserve"> языком обучения является русский язык.</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При изучении предметов  осуществляется деление учащихся на подгруппы.</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lastRenderedPageBreak/>
        <w:t>Пром</w:t>
      </w:r>
      <w:r>
        <w:rPr>
          <w:rFonts w:eastAsia="Times New Roman"/>
          <w:sz w:val="26"/>
          <w:szCs w:val="26"/>
          <w:lang w:val="ru-RU"/>
        </w:rPr>
        <w:t>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Промежуточная/годовая аттестация обучающихся за чет</w:t>
      </w:r>
      <w:r>
        <w:rPr>
          <w:rFonts w:eastAsia="Times New Roman"/>
          <w:sz w:val="26"/>
          <w:szCs w:val="26"/>
          <w:lang w:val="ru-RU"/>
        </w:rPr>
        <w:t>верть осуществляется в соответствии с календарным учебным графиком.</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w:t>
      </w:r>
      <w:r>
        <w:rPr>
          <w:rFonts w:eastAsia="Times New Roman"/>
          <w:sz w:val="26"/>
          <w:szCs w:val="26"/>
          <w:lang w:val="ru-RU"/>
        </w:rPr>
        <w:t xml:space="preserve"> или «незачет» по итогам четверти. </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w:t>
      </w:r>
      <w:r>
        <w:rPr>
          <w:rFonts w:eastAsia="Times New Roman"/>
          <w:sz w:val="26"/>
          <w:szCs w:val="26"/>
          <w:lang w:val="ru-RU"/>
        </w:rPr>
        <w:t>ежуточной аттестации обучающихся МБОУ</w:t>
      </w:r>
      <w:r>
        <w:rPr>
          <w:rFonts w:eastAsia="Times New Roman"/>
          <w:sz w:val="26"/>
          <w:szCs w:val="26"/>
          <w:lang w:val="ru-RU"/>
        </w:rPr>
        <w:t xml:space="preserve"> Верхнесоленовская СОШ</w:t>
      </w:r>
      <w:r>
        <w:rPr>
          <w:rFonts w:eastAsia="Times New Roman"/>
          <w:sz w:val="26"/>
          <w:szCs w:val="26"/>
          <w:lang w:val="ru-RU"/>
        </w:rPr>
        <w:t>.</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w:t>
      </w:r>
      <w:r>
        <w:rPr>
          <w:rFonts w:eastAsia="Times New Roman"/>
          <w:sz w:val="26"/>
          <w:szCs w:val="26"/>
          <w:lang w:val="ru-RU"/>
        </w:rPr>
        <w:t xml:space="preserve"> двух уроков (не более чем 45 минут каждый).</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w:t>
      </w:r>
      <w:r>
        <w:rPr>
          <w:rFonts w:eastAsia="Times New Roman"/>
          <w:sz w:val="26"/>
          <w:szCs w:val="26"/>
          <w:lang w:val="ru-RU"/>
        </w:rPr>
        <w:t>ормой контроля, составляет один урок (не более чем 45 минут).</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w:t>
      </w:r>
      <w:r>
        <w:rPr>
          <w:rFonts w:eastAsia="Times New Roman"/>
          <w:sz w:val="26"/>
          <w:szCs w:val="26"/>
          <w:lang w:val="ru-RU"/>
        </w:rPr>
        <w:t>ном классе в текущем учебном году.</w:t>
      </w:r>
    </w:p>
    <w:p w:rsidR="00D375AB" w:rsidRDefault="005A04D1">
      <w:pPr>
        <w:widowControl/>
        <w:autoSpaceDE/>
        <w:autoSpaceDN/>
        <w:adjustRightInd/>
        <w:spacing w:after="200" w:line="276" w:lineRule="auto"/>
        <w:contextualSpacing/>
        <w:jc w:val="both"/>
        <w:rPr>
          <w:rFonts w:eastAsia="Times New Roman"/>
          <w:sz w:val="26"/>
          <w:szCs w:val="26"/>
          <w:lang w:val="ru-RU"/>
        </w:rPr>
      </w:pPr>
      <w:r>
        <w:rPr>
          <w:rFonts w:eastAsia="Times New Roman"/>
          <w:sz w:val="26"/>
          <w:szCs w:val="26"/>
          <w:lang w:val="ru-RU"/>
        </w:rPr>
        <w:t xml:space="preserve"> Объем времени, отведенного на промежуточную аттестацию обучающихся, определяется рабочими программами учебных предметов, учебных и внеурочных курсов и календарным учебным графиком основного общего образования. Формы пром</w:t>
      </w:r>
      <w:r>
        <w:rPr>
          <w:rFonts w:eastAsia="Times New Roman"/>
          <w:sz w:val="26"/>
          <w:szCs w:val="26"/>
          <w:lang w:val="ru-RU"/>
        </w:rPr>
        <w:t>ежуточной аттестации учебных предметов, учебных и внеурочных курсов представлены в таблице.</w:t>
      </w:r>
    </w:p>
    <w:tbl>
      <w:tblPr>
        <w:tblStyle w:val="afff4"/>
        <w:tblW w:w="0" w:type="auto"/>
        <w:jc w:val="center"/>
        <w:tblLook w:val="04A0" w:firstRow="1" w:lastRow="0" w:firstColumn="1" w:lastColumn="0" w:noHBand="0" w:noVBand="1"/>
      </w:tblPr>
      <w:tblGrid>
        <w:gridCol w:w="2802"/>
        <w:gridCol w:w="1417"/>
        <w:gridCol w:w="5352"/>
      </w:tblGrid>
      <w:tr w:rsidR="00D375AB">
        <w:trPr>
          <w:jc w:val="center"/>
        </w:trPr>
        <w:tc>
          <w:tcPr>
            <w:tcW w:w="2802" w:type="dxa"/>
          </w:tcPr>
          <w:p w:rsidR="00D375AB" w:rsidRDefault="005A04D1">
            <w:pPr>
              <w:widowControl/>
              <w:autoSpaceDE/>
              <w:autoSpaceDN/>
              <w:adjustRightInd/>
              <w:rPr>
                <w:lang w:val="ru-RU" w:eastAsia="en-US"/>
              </w:rPr>
            </w:pPr>
            <w:r>
              <w:rPr>
                <w:lang w:val="ru-RU" w:eastAsia="en-US"/>
              </w:rPr>
              <w:t>Предметы, курсы, модули</w:t>
            </w:r>
          </w:p>
        </w:tc>
        <w:tc>
          <w:tcPr>
            <w:tcW w:w="1417" w:type="dxa"/>
          </w:tcPr>
          <w:p w:rsidR="00D375AB" w:rsidRDefault="005A04D1">
            <w:pPr>
              <w:widowControl/>
              <w:autoSpaceDE/>
              <w:autoSpaceDN/>
              <w:adjustRightInd/>
              <w:rPr>
                <w:lang w:val="ru-RU" w:eastAsia="en-US"/>
              </w:rPr>
            </w:pPr>
            <w:r>
              <w:rPr>
                <w:lang w:val="ru-RU" w:eastAsia="en-US"/>
              </w:rPr>
              <w:t xml:space="preserve">Классы </w:t>
            </w:r>
          </w:p>
        </w:tc>
        <w:tc>
          <w:tcPr>
            <w:tcW w:w="5352" w:type="dxa"/>
          </w:tcPr>
          <w:p w:rsidR="00D375AB" w:rsidRDefault="005A04D1">
            <w:pPr>
              <w:widowControl/>
              <w:autoSpaceDE/>
              <w:autoSpaceDN/>
              <w:adjustRightInd/>
              <w:rPr>
                <w:lang w:val="ru-RU" w:eastAsia="en-US"/>
              </w:rPr>
            </w:pPr>
            <w:r>
              <w:rPr>
                <w:lang w:val="ru-RU" w:eastAsia="en-US"/>
              </w:rPr>
              <w:t>Формы промежуточной аттестации</w:t>
            </w:r>
          </w:p>
        </w:tc>
      </w:tr>
      <w:tr w:rsidR="00D375AB">
        <w:trPr>
          <w:trHeight w:val="251"/>
          <w:jc w:val="center"/>
        </w:trPr>
        <w:tc>
          <w:tcPr>
            <w:tcW w:w="2802" w:type="dxa"/>
            <w:vMerge w:val="restart"/>
          </w:tcPr>
          <w:p w:rsidR="00D375AB" w:rsidRDefault="005A04D1">
            <w:pPr>
              <w:widowControl/>
              <w:autoSpaceDE/>
              <w:autoSpaceDN/>
              <w:adjustRightInd/>
              <w:spacing w:line="251" w:lineRule="atLeast"/>
              <w:rPr>
                <w:rFonts w:eastAsia="Times New Roman"/>
                <w:lang w:val="ru-RU"/>
              </w:rPr>
            </w:pPr>
            <w:r>
              <w:rPr>
                <w:rFonts w:eastAsia="Times New Roman"/>
                <w:lang w:val="ru-RU"/>
              </w:rPr>
              <w:t>Русский язык</w:t>
            </w:r>
          </w:p>
        </w:tc>
        <w:tc>
          <w:tcPr>
            <w:tcW w:w="1417" w:type="dxa"/>
          </w:tcPr>
          <w:p w:rsidR="00D375AB" w:rsidRDefault="005A04D1">
            <w:pPr>
              <w:widowControl/>
              <w:autoSpaceDE/>
              <w:autoSpaceDN/>
              <w:adjustRightInd/>
              <w:spacing w:line="251" w:lineRule="atLeast"/>
              <w:rPr>
                <w:rFonts w:eastAsia="Times New Roman"/>
                <w:lang w:val="ru-RU"/>
              </w:rPr>
            </w:pPr>
            <w:r>
              <w:rPr>
                <w:rFonts w:eastAsia="Times New Roman"/>
                <w:lang w:val="ru-RU"/>
              </w:rPr>
              <w:t>10</w:t>
            </w:r>
          </w:p>
        </w:tc>
        <w:tc>
          <w:tcPr>
            <w:tcW w:w="5352" w:type="dxa"/>
          </w:tcPr>
          <w:p w:rsidR="00D375AB" w:rsidRDefault="005A04D1">
            <w:pPr>
              <w:widowControl/>
              <w:autoSpaceDE/>
              <w:autoSpaceDN/>
              <w:adjustRightInd/>
              <w:spacing w:before="100" w:beforeAutospacing="1" w:after="100" w:afterAutospacing="1"/>
              <w:rPr>
                <w:rFonts w:ascii="Calibri" w:hAnsi="Calibri"/>
                <w:lang w:val="ru-RU" w:eastAsia="en-US"/>
              </w:rPr>
            </w:pPr>
            <w:r>
              <w:rPr>
                <w:rFonts w:ascii="Calibri"/>
                <w:color w:val="000000"/>
                <w:lang w:val="ru-RU" w:eastAsia="en-US"/>
              </w:rPr>
              <w:t>Контрольная</w:t>
            </w:r>
            <w:r>
              <w:rPr>
                <w:rFonts w:ascii="Calibri"/>
                <w:color w:val="000000"/>
                <w:lang w:val="ru-RU" w:eastAsia="en-US"/>
              </w:rPr>
              <w:t xml:space="preserve"> </w:t>
            </w:r>
            <w:r>
              <w:rPr>
                <w:rFonts w:ascii="Calibri"/>
                <w:color w:val="000000"/>
                <w:lang w:val="ru-RU" w:eastAsia="en-US"/>
              </w:rPr>
              <w:t>работа</w:t>
            </w:r>
            <w:r>
              <w:rPr>
                <w:rFonts w:ascii="Calibri"/>
                <w:color w:val="000000"/>
                <w:lang w:val="ru-RU" w:eastAsia="en-US"/>
              </w:rPr>
              <w:t xml:space="preserve">, </w:t>
            </w:r>
            <w:r>
              <w:rPr>
                <w:rFonts w:ascii="Calibri"/>
                <w:color w:val="000000"/>
                <w:lang w:val="ru-RU" w:eastAsia="en-US"/>
              </w:rPr>
              <w:t>сочинение</w:t>
            </w:r>
          </w:p>
        </w:tc>
      </w:tr>
      <w:tr w:rsidR="00D375AB">
        <w:trPr>
          <w:jc w:val="center"/>
        </w:trPr>
        <w:tc>
          <w:tcPr>
            <w:tcW w:w="2802" w:type="dxa"/>
            <w:vMerge/>
          </w:tcPr>
          <w:p w:rsidR="00D375AB" w:rsidRDefault="00D375AB">
            <w:pPr>
              <w:widowControl/>
              <w:autoSpaceDE/>
              <w:autoSpaceDN/>
              <w:adjustRightInd/>
              <w:rPr>
                <w:lang w:val="ru-RU" w:eastAsia="en-US"/>
              </w:rPr>
            </w:pPr>
          </w:p>
        </w:tc>
        <w:tc>
          <w:tcPr>
            <w:tcW w:w="1417" w:type="dxa"/>
          </w:tcPr>
          <w:p w:rsidR="00D375AB" w:rsidRDefault="005A04D1">
            <w:pPr>
              <w:widowControl/>
              <w:autoSpaceDE/>
              <w:autoSpaceDN/>
              <w:adjustRightInd/>
              <w:rPr>
                <w:lang w:val="ru-RU" w:eastAsia="en-US"/>
              </w:rPr>
            </w:pPr>
            <w:r>
              <w:rPr>
                <w:lang w:val="ru-RU" w:eastAsia="en-US"/>
              </w:rPr>
              <w:t>11</w:t>
            </w:r>
          </w:p>
        </w:tc>
        <w:tc>
          <w:tcPr>
            <w:tcW w:w="5352" w:type="dxa"/>
          </w:tcPr>
          <w:p w:rsidR="00D375AB" w:rsidRDefault="005A04D1">
            <w:pPr>
              <w:widowControl/>
              <w:autoSpaceDE/>
              <w:autoSpaceDN/>
              <w:adjustRightInd/>
              <w:spacing w:before="100" w:beforeAutospacing="1" w:after="100" w:afterAutospacing="1"/>
              <w:rPr>
                <w:rFonts w:ascii="Calibri"/>
                <w:color w:val="000000"/>
                <w:lang w:eastAsia="en-US"/>
              </w:rPr>
            </w:pPr>
            <w:r>
              <w:rPr>
                <w:rFonts w:ascii="Calibri"/>
                <w:color w:val="000000"/>
                <w:lang w:val="ru-RU" w:eastAsia="en-US"/>
              </w:rPr>
              <w:t>Контрольная</w:t>
            </w:r>
            <w:r>
              <w:rPr>
                <w:rFonts w:ascii="Calibri"/>
                <w:color w:val="000000"/>
                <w:lang w:val="ru-RU" w:eastAsia="en-US"/>
              </w:rPr>
              <w:t xml:space="preserve"> </w:t>
            </w:r>
            <w:r>
              <w:rPr>
                <w:rFonts w:ascii="Calibri"/>
                <w:color w:val="000000"/>
                <w:lang w:val="ru-RU" w:eastAsia="en-US"/>
              </w:rPr>
              <w:t>работа</w:t>
            </w:r>
            <w:r>
              <w:rPr>
                <w:rFonts w:ascii="Calibri"/>
                <w:color w:val="000000"/>
                <w:lang w:val="ru-RU" w:eastAsia="en-US"/>
              </w:rPr>
              <w:t xml:space="preserve">, </w:t>
            </w:r>
            <w:r>
              <w:rPr>
                <w:rFonts w:ascii="Calibri"/>
                <w:color w:val="000000"/>
                <w:lang w:val="ru-RU" w:eastAsia="en-US"/>
              </w:rPr>
              <w:t>сочинение</w:t>
            </w:r>
            <w:r>
              <w:rPr>
                <w:rFonts w:ascii="Calibri"/>
                <w:color w:val="000000"/>
                <w:lang w:val="ru-RU" w:eastAsia="en-US"/>
              </w:rPr>
              <w:t xml:space="preserve">, </w:t>
            </w:r>
            <w:r>
              <w:rPr>
                <w:rFonts w:ascii="Calibri"/>
                <w:color w:val="000000"/>
                <w:lang w:val="ru-RU" w:eastAsia="en-US"/>
              </w:rPr>
              <w:t>экзамен</w:t>
            </w:r>
          </w:p>
        </w:tc>
      </w:tr>
      <w:tr w:rsidR="00D375AB">
        <w:trPr>
          <w:trHeight w:val="416"/>
          <w:jc w:val="center"/>
        </w:trPr>
        <w:tc>
          <w:tcPr>
            <w:tcW w:w="2802" w:type="dxa"/>
          </w:tcPr>
          <w:p w:rsidR="00D375AB" w:rsidRDefault="005A04D1">
            <w:pPr>
              <w:widowControl/>
              <w:autoSpaceDE/>
              <w:autoSpaceDN/>
              <w:adjustRightInd/>
              <w:rPr>
                <w:lang w:val="ru-RU" w:eastAsia="en-US"/>
              </w:rPr>
            </w:pPr>
            <w:r>
              <w:rPr>
                <w:lang w:val="ru-RU" w:eastAsia="en-US"/>
              </w:rPr>
              <w:t>Литература</w:t>
            </w:r>
          </w:p>
        </w:tc>
        <w:tc>
          <w:tcPr>
            <w:tcW w:w="1417" w:type="dxa"/>
          </w:tcPr>
          <w:p w:rsidR="00D375AB" w:rsidRDefault="005A04D1">
            <w:pPr>
              <w:widowControl/>
              <w:autoSpaceDE/>
              <w:autoSpaceDN/>
              <w:adjustRightInd/>
              <w:rPr>
                <w:lang w:val="ru-RU" w:eastAsia="en-US"/>
              </w:rPr>
            </w:pPr>
            <w:r>
              <w:rPr>
                <w:lang w:val="ru-RU" w:eastAsia="en-US"/>
              </w:rPr>
              <w:t>10-11</w:t>
            </w:r>
          </w:p>
        </w:tc>
        <w:tc>
          <w:tcPr>
            <w:tcW w:w="5352" w:type="dxa"/>
          </w:tcPr>
          <w:p w:rsidR="00D375AB" w:rsidRDefault="005A04D1">
            <w:pPr>
              <w:widowControl/>
              <w:autoSpaceDE/>
              <w:autoSpaceDN/>
              <w:adjustRightInd/>
              <w:rPr>
                <w:rFonts w:ascii="Calibri"/>
                <w:color w:val="000000"/>
                <w:lang w:val="ru-RU" w:eastAsia="en-US"/>
              </w:rPr>
            </w:pPr>
            <w:r>
              <w:rPr>
                <w:rFonts w:ascii="Calibri"/>
                <w:color w:val="000000"/>
                <w:lang w:val="ru-RU" w:eastAsia="en-US"/>
              </w:rPr>
              <w:t>Контрольная</w:t>
            </w:r>
            <w:r>
              <w:rPr>
                <w:rFonts w:ascii="Calibri"/>
                <w:color w:val="000000"/>
                <w:lang w:val="ru-RU" w:eastAsia="en-US"/>
              </w:rPr>
              <w:t xml:space="preserve"> </w:t>
            </w:r>
            <w:r>
              <w:rPr>
                <w:rFonts w:ascii="Calibri"/>
                <w:color w:val="000000"/>
                <w:lang w:val="ru-RU" w:eastAsia="en-US"/>
              </w:rPr>
              <w:t>работа</w:t>
            </w:r>
            <w:r>
              <w:rPr>
                <w:rFonts w:ascii="Calibri"/>
                <w:color w:val="000000"/>
                <w:lang w:val="ru-RU" w:eastAsia="en-US"/>
              </w:rPr>
              <w:t xml:space="preserve">, </w:t>
            </w:r>
            <w:r>
              <w:rPr>
                <w:rFonts w:ascii="Calibri"/>
                <w:color w:val="000000"/>
                <w:lang w:val="ru-RU" w:eastAsia="en-US"/>
              </w:rPr>
              <w:t>сочинение</w:t>
            </w:r>
          </w:p>
        </w:tc>
      </w:tr>
      <w:tr w:rsidR="00D375AB">
        <w:trPr>
          <w:jc w:val="center"/>
        </w:trPr>
        <w:tc>
          <w:tcPr>
            <w:tcW w:w="2802" w:type="dxa"/>
          </w:tcPr>
          <w:p w:rsidR="00D375AB" w:rsidRDefault="005A04D1">
            <w:pPr>
              <w:widowControl/>
              <w:autoSpaceDE/>
              <w:autoSpaceDN/>
              <w:adjustRightInd/>
              <w:rPr>
                <w:lang w:val="ru-RU" w:eastAsia="en-US"/>
              </w:rPr>
            </w:pPr>
            <w:r>
              <w:rPr>
                <w:lang w:val="ru-RU" w:eastAsia="en-US"/>
              </w:rPr>
              <w:t>Иностранный язык (английский)</w:t>
            </w:r>
          </w:p>
        </w:tc>
        <w:tc>
          <w:tcPr>
            <w:tcW w:w="1417" w:type="dxa"/>
          </w:tcPr>
          <w:p w:rsidR="00D375AB" w:rsidRDefault="005A04D1">
            <w:pPr>
              <w:widowControl/>
              <w:autoSpaceDE/>
              <w:autoSpaceDN/>
              <w:adjustRightInd/>
              <w:rPr>
                <w:lang w:val="ru-RU" w:eastAsia="en-US"/>
              </w:rPr>
            </w:pPr>
            <w:r>
              <w:rPr>
                <w:lang w:val="ru-RU" w:eastAsia="en-US"/>
              </w:rPr>
              <w:t>10-11</w:t>
            </w:r>
          </w:p>
        </w:tc>
        <w:tc>
          <w:tcPr>
            <w:tcW w:w="5352" w:type="dxa"/>
          </w:tcPr>
          <w:p w:rsidR="00D375AB" w:rsidRDefault="005A04D1">
            <w:pPr>
              <w:widowControl/>
              <w:autoSpaceDE/>
              <w:autoSpaceDN/>
              <w:adjustRightInd/>
              <w:rPr>
                <w:rFonts w:ascii="Arial" w:eastAsia="Times New Roman" w:hAnsi="Arial" w:cs="Arial"/>
                <w:lang w:val="ru-RU"/>
              </w:rPr>
            </w:pPr>
            <w:r>
              <w:rPr>
                <w:rFonts w:eastAsia="Times New Roman"/>
                <w:color w:val="000000"/>
                <w:lang w:val="ru-RU"/>
              </w:rPr>
              <w:t>Контрольная работа</w:t>
            </w:r>
          </w:p>
        </w:tc>
      </w:tr>
      <w:tr w:rsidR="00D375AB">
        <w:trPr>
          <w:jc w:val="center"/>
        </w:trPr>
        <w:tc>
          <w:tcPr>
            <w:tcW w:w="2802" w:type="dxa"/>
            <w:vMerge w:val="restart"/>
          </w:tcPr>
          <w:p w:rsidR="00D375AB" w:rsidRDefault="005A04D1">
            <w:pPr>
              <w:widowControl/>
              <w:autoSpaceDE/>
              <w:autoSpaceDN/>
              <w:adjustRightInd/>
              <w:rPr>
                <w:lang w:val="ru-RU" w:eastAsia="en-US"/>
              </w:rPr>
            </w:pPr>
            <w:r>
              <w:rPr>
                <w:lang w:val="ru-RU" w:eastAsia="en-US"/>
              </w:rPr>
              <w:t xml:space="preserve">Алгебра </w:t>
            </w:r>
          </w:p>
        </w:tc>
        <w:tc>
          <w:tcPr>
            <w:tcW w:w="1417" w:type="dxa"/>
          </w:tcPr>
          <w:p w:rsidR="00D375AB" w:rsidRDefault="005A04D1">
            <w:pPr>
              <w:widowControl/>
              <w:autoSpaceDE/>
              <w:autoSpaceDN/>
              <w:adjustRightInd/>
              <w:rPr>
                <w:lang w:val="ru-RU" w:eastAsia="en-US"/>
              </w:rPr>
            </w:pPr>
            <w:r>
              <w:rPr>
                <w:lang w:val="ru-RU" w:eastAsia="en-US"/>
              </w:rPr>
              <w:t>10</w:t>
            </w:r>
          </w:p>
        </w:tc>
        <w:tc>
          <w:tcPr>
            <w:tcW w:w="5352" w:type="dxa"/>
          </w:tcPr>
          <w:p w:rsidR="00D375AB" w:rsidRDefault="005A04D1">
            <w:pPr>
              <w:widowControl/>
              <w:autoSpaceDE/>
              <w:autoSpaceDN/>
              <w:adjustRightInd/>
              <w:spacing w:line="301" w:lineRule="atLeast"/>
              <w:rPr>
                <w:rFonts w:ascii="Arial" w:eastAsia="Times New Roman" w:hAnsi="Arial" w:cs="Arial"/>
                <w:lang w:val="ru-RU"/>
              </w:rPr>
            </w:pPr>
            <w:r>
              <w:rPr>
                <w:rFonts w:eastAsia="Times New Roman"/>
                <w:color w:val="000000"/>
                <w:lang w:val="ru-RU"/>
              </w:rPr>
              <w:t>Контрольная работа</w:t>
            </w:r>
          </w:p>
        </w:tc>
      </w:tr>
      <w:tr w:rsidR="00D375AB">
        <w:trPr>
          <w:jc w:val="center"/>
        </w:trPr>
        <w:tc>
          <w:tcPr>
            <w:tcW w:w="2802" w:type="dxa"/>
            <w:vMerge/>
          </w:tcPr>
          <w:p w:rsidR="00D375AB" w:rsidRDefault="00D375AB">
            <w:pPr>
              <w:widowControl/>
              <w:autoSpaceDE/>
              <w:autoSpaceDN/>
              <w:adjustRightInd/>
              <w:rPr>
                <w:lang w:val="ru-RU" w:eastAsia="en-US"/>
              </w:rPr>
            </w:pPr>
          </w:p>
        </w:tc>
        <w:tc>
          <w:tcPr>
            <w:tcW w:w="1417" w:type="dxa"/>
          </w:tcPr>
          <w:p w:rsidR="00D375AB" w:rsidRDefault="005A04D1">
            <w:pPr>
              <w:widowControl/>
              <w:autoSpaceDE/>
              <w:autoSpaceDN/>
              <w:adjustRightInd/>
              <w:rPr>
                <w:lang w:val="ru-RU" w:eastAsia="en-US"/>
              </w:rPr>
            </w:pPr>
            <w:r>
              <w:rPr>
                <w:lang w:val="ru-RU" w:eastAsia="en-US"/>
              </w:rPr>
              <w:t>11</w:t>
            </w:r>
          </w:p>
        </w:tc>
        <w:tc>
          <w:tcPr>
            <w:tcW w:w="5352" w:type="dxa"/>
          </w:tcPr>
          <w:p w:rsidR="00D375AB" w:rsidRDefault="005A04D1">
            <w:pPr>
              <w:widowControl/>
              <w:autoSpaceDE/>
              <w:autoSpaceDN/>
              <w:adjustRightInd/>
              <w:spacing w:line="301" w:lineRule="atLeast"/>
              <w:rPr>
                <w:rFonts w:eastAsia="Times New Roman"/>
                <w:color w:val="000000"/>
                <w:lang w:val="ru-RU"/>
              </w:rPr>
            </w:pPr>
            <w:r>
              <w:rPr>
                <w:rFonts w:eastAsia="Times New Roman"/>
                <w:color w:val="000000"/>
                <w:lang w:val="ru-RU"/>
              </w:rPr>
              <w:t>Контрольная работа, экзамен</w:t>
            </w:r>
          </w:p>
        </w:tc>
      </w:tr>
      <w:tr w:rsidR="00D375AB">
        <w:trPr>
          <w:jc w:val="center"/>
        </w:trPr>
        <w:tc>
          <w:tcPr>
            <w:tcW w:w="2802" w:type="dxa"/>
          </w:tcPr>
          <w:p w:rsidR="00D375AB" w:rsidRDefault="005A04D1">
            <w:pPr>
              <w:widowControl/>
              <w:autoSpaceDE/>
              <w:autoSpaceDN/>
              <w:adjustRightInd/>
              <w:rPr>
                <w:lang w:val="ru-RU" w:eastAsia="en-US"/>
              </w:rPr>
            </w:pPr>
            <w:r>
              <w:rPr>
                <w:lang w:val="ru-RU" w:eastAsia="en-US"/>
              </w:rPr>
              <w:t xml:space="preserve">Геометрия </w:t>
            </w:r>
          </w:p>
        </w:tc>
        <w:tc>
          <w:tcPr>
            <w:tcW w:w="1417" w:type="dxa"/>
          </w:tcPr>
          <w:p w:rsidR="00D375AB" w:rsidRDefault="005A04D1">
            <w:pPr>
              <w:widowControl/>
              <w:autoSpaceDE/>
              <w:autoSpaceDN/>
              <w:adjustRightInd/>
              <w:rPr>
                <w:lang w:val="ru-RU" w:eastAsia="en-US"/>
              </w:rPr>
            </w:pPr>
            <w:r>
              <w:rPr>
                <w:lang w:val="ru-RU" w:eastAsia="en-US"/>
              </w:rPr>
              <w:t>10-11</w:t>
            </w:r>
          </w:p>
        </w:tc>
        <w:tc>
          <w:tcPr>
            <w:tcW w:w="5352" w:type="dxa"/>
          </w:tcPr>
          <w:p w:rsidR="00D375AB" w:rsidRDefault="005A04D1">
            <w:pPr>
              <w:widowControl/>
              <w:autoSpaceDE/>
              <w:autoSpaceDN/>
              <w:adjustRightInd/>
              <w:spacing w:line="182" w:lineRule="atLeast"/>
              <w:rPr>
                <w:rFonts w:ascii="Arial" w:eastAsia="Times New Roman" w:hAnsi="Arial" w:cs="Arial"/>
                <w:lang w:val="ru-RU"/>
              </w:rPr>
            </w:pPr>
            <w:r>
              <w:rPr>
                <w:rFonts w:eastAsia="Times New Roman"/>
                <w:color w:val="000000"/>
                <w:lang w:val="ru-RU"/>
              </w:rPr>
              <w:t>Контрольная работа</w:t>
            </w:r>
          </w:p>
        </w:tc>
      </w:tr>
      <w:tr w:rsidR="00D375AB">
        <w:trPr>
          <w:jc w:val="center"/>
        </w:trPr>
        <w:tc>
          <w:tcPr>
            <w:tcW w:w="2802" w:type="dxa"/>
          </w:tcPr>
          <w:p w:rsidR="00D375AB" w:rsidRDefault="005A04D1">
            <w:pPr>
              <w:widowControl/>
              <w:autoSpaceDE/>
              <w:autoSpaceDN/>
              <w:adjustRightInd/>
              <w:rPr>
                <w:lang w:val="ru-RU" w:eastAsia="en-US"/>
              </w:rPr>
            </w:pPr>
            <w:r>
              <w:rPr>
                <w:lang w:val="ru-RU" w:eastAsia="en-US"/>
              </w:rPr>
              <w:t>Вероятность и статистика</w:t>
            </w:r>
          </w:p>
        </w:tc>
        <w:tc>
          <w:tcPr>
            <w:tcW w:w="1417" w:type="dxa"/>
          </w:tcPr>
          <w:p w:rsidR="00D375AB" w:rsidRDefault="005A04D1">
            <w:pPr>
              <w:widowControl/>
              <w:autoSpaceDE/>
              <w:autoSpaceDN/>
              <w:adjustRightInd/>
              <w:rPr>
                <w:lang w:val="ru-RU" w:eastAsia="en-US"/>
              </w:rPr>
            </w:pPr>
            <w:r>
              <w:rPr>
                <w:lang w:val="ru-RU" w:eastAsia="en-US"/>
              </w:rPr>
              <w:t>10-11</w:t>
            </w:r>
          </w:p>
        </w:tc>
        <w:tc>
          <w:tcPr>
            <w:tcW w:w="5352" w:type="dxa"/>
          </w:tcPr>
          <w:p w:rsidR="00D375AB" w:rsidRDefault="005A04D1">
            <w:pPr>
              <w:widowControl/>
              <w:autoSpaceDE/>
              <w:autoSpaceDN/>
              <w:adjustRightInd/>
              <w:spacing w:line="182" w:lineRule="atLeast"/>
              <w:rPr>
                <w:rFonts w:ascii="Arial" w:eastAsia="Times New Roman" w:hAnsi="Arial" w:cs="Arial"/>
                <w:lang w:val="ru-RU"/>
              </w:rPr>
            </w:pPr>
            <w:r>
              <w:rPr>
                <w:rFonts w:eastAsia="Times New Roman"/>
                <w:color w:val="000000"/>
                <w:kern w:val="24"/>
                <w:lang w:val="ru-RU"/>
              </w:rPr>
              <w:t xml:space="preserve">Тест </w:t>
            </w:r>
          </w:p>
        </w:tc>
      </w:tr>
      <w:tr w:rsidR="00D375AB">
        <w:trPr>
          <w:jc w:val="center"/>
        </w:trPr>
        <w:tc>
          <w:tcPr>
            <w:tcW w:w="2802" w:type="dxa"/>
          </w:tcPr>
          <w:p w:rsidR="00D375AB" w:rsidRDefault="005A04D1">
            <w:pPr>
              <w:widowControl/>
              <w:autoSpaceDE/>
              <w:autoSpaceDN/>
              <w:adjustRightInd/>
              <w:rPr>
                <w:lang w:val="ru-RU" w:eastAsia="en-US"/>
              </w:rPr>
            </w:pPr>
            <w:r>
              <w:rPr>
                <w:lang w:val="ru-RU" w:eastAsia="en-US"/>
              </w:rPr>
              <w:t xml:space="preserve">Информатика </w:t>
            </w:r>
          </w:p>
        </w:tc>
        <w:tc>
          <w:tcPr>
            <w:tcW w:w="1417" w:type="dxa"/>
          </w:tcPr>
          <w:p w:rsidR="00D375AB" w:rsidRDefault="005A04D1">
            <w:pPr>
              <w:widowControl/>
              <w:autoSpaceDE/>
              <w:autoSpaceDN/>
              <w:adjustRightInd/>
              <w:rPr>
                <w:lang w:val="ru-RU" w:eastAsia="en-US"/>
              </w:rPr>
            </w:pPr>
            <w:r>
              <w:rPr>
                <w:lang w:val="ru-RU" w:eastAsia="en-US"/>
              </w:rPr>
              <w:t>10-11</w:t>
            </w:r>
          </w:p>
        </w:tc>
        <w:tc>
          <w:tcPr>
            <w:tcW w:w="5352" w:type="dxa"/>
          </w:tcPr>
          <w:p w:rsidR="00D375AB" w:rsidRDefault="005A04D1">
            <w:pPr>
              <w:widowControl/>
              <w:autoSpaceDE/>
              <w:autoSpaceDN/>
              <w:adjustRightInd/>
              <w:rPr>
                <w:lang w:val="ru-RU" w:eastAsia="en-US"/>
              </w:rPr>
            </w:pPr>
            <w:r>
              <w:rPr>
                <w:lang w:val="ru-RU" w:eastAsia="en-US"/>
              </w:rPr>
              <w:t xml:space="preserve">Индивидуальный проект  </w:t>
            </w:r>
          </w:p>
        </w:tc>
      </w:tr>
      <w:tr w:rsidR="00D375AB">
        <w:trPr>
          <w:jc w:val="center"/>
        </w:trPr>
        <w:tc>
          <w:tcPr>
            <w:tcW w:w="2802" w:type="dxa"/>
            <w:vMerge w:val="restart"/>
          </w:tcPr>
          <w:p w:rsidR="00D375AB" w:rsidRDefault="005A04D1">
            <w:pPr>
              <w:widowControl/>
              <w:autoSpaceDE/>
              <w:autoSpaceDN/>
              <w:adjustRightInd/>
              <w:rPr>
                <w:lang w:val="ru-RU" w:eastAsia="en-US"/>
              </w:rPr>
            </w:pPr>
            <w:r>
              <w:rPr>
                <w:lang w:val="ru-RU" w:eastAsia="en-US"/>
              </w:rPr>
              <w:t xml:space="preserve">История </w:t>
            </w:r>
          </w:p>
        </w:tc>
        <w:tc>
          <w:tcPr>
            <w:tcW w:w="1417" w:type="dxa"/>
          </w:tcPr>
          <w:p w:rsidR="00D375AB" w:rsidRDefault="005A04D1">
            <w:pPr>
              <w:widowControl/>
              <w:autoSpaceDE/>
              <w:autoSpaceDN/>
              <w:adjustRightInd/>
              <w:rPr>
                <w:lang w:val="ru-RU" w:eastAsia="en-US"/>
              </w:rPr>
            </w:pPr>
            <w:r>
              <w:rPr>
                <w:lang w:val="ru-RU" w:eastAsia="en-US"/>
              </w:rPr>
              <w:t>10</w:t>
            </w:r>
          </w:p>
        </w:tc>
        <w:tc>
          <w:tcPr>
            <w:tcW w:w="5352" w:type="dxa"/>
          </w:tcPr>
          <w:p w:rsidR="00D375AB" w:rsidRDefault="005A04D1">
            <w:pPr>
              <w:widowControl/>
              <w:autoSpaceDE/>
              <w:autoSpaceDN/>
              <w:adjustRightInd/>
              <w:rPr>
                <w:rFonts w:ascii="Calibri" w:hAnsi="Calibri"/>
                <w:lang w:val="ru-RU" w:eastAsia="en-US"/>
              </w:rPr>
            </w:pPr>
            <w:r>
              <w:rPr>
                <w:rFonts w:ascii="Calibri"/>
                <w:color w:val="000000"/>
                <w:lang w:val="ru-RU" w:eastAsia="en-US"/>
              </w:rPr>
              <w:t>Контрольная</w:t>
            </w:r>
            <w:r>
              <w:rPr>
                <w:rFonts w:ascii="Calibri"/>
                <w:color w:val="000000"/>
                <w:lang w:val="ru-RU" w:eastAsia="en-US"/>
              </w:rPr>
              <w:t xml:space="preserve"> </w:t>
            </w:r>
            <w:r>
              <w:rPr>
                <w:rFonts w:ascii="Calibri"/>
                <w:color w:val="000000"/>
                <w:lang w:val="ru-RU" w:eastAsia="en-US"/>
              </w:rPr>
              <w:t>работа</w:t>
            </w:r>
          </w:p>
        </w:tc>
      </w:tr>
      <w:tr w:rsidR="00D375AB">
        <w:trPr>
          <w:jc w:val="center"/>
        </w:trPr>
        <w:tc>
          <w:tcPr>
            <w:tcW w:w="2802" w:type="dxa"/>
            <w:vMerge/>
          </w:tcPr>
          <w:p w:rsidR="00D375AB" w:rsidRDefault="00D375AB">
            <w:pPr>
              <w:widowControl/>
              <w:autoSpaceDE/>
              <w:autoSpaceDN/>
              <w:adjustRightInd/>
              <w:rPr>
                <w:lang w:val="ru-RU" w:eastAsia="en-US"/>
              </w:rPr>
            </w:pPr>
          </w:p>
        </w:tc>
        <w:tc>
          <w:tcPr>
            <w:tcW w:w="1417" w:type="dxa"/>
          </w:tcPr>
          <w:p w:rsidR="00D375AB" w:rsidRDefault="005A04D1">
            <w:pPr>
              <w:widowControl/>
              <w:autoSpaceDE/>
              <w:autoSpaceDN/>
              <w:adjustRightInd/>
              <w:rPr>
                <w:lang w:val="ru-RU" w:eastAsia="en-US"/>
              </w:rPr>
            </w:pPr>
            <w:r>
              <w:rPr>
                <w:lang w:val="ru-RU" w:eastAsia="en-US"/>
              </w:rPr>
              <w:t>11</w:t>
            </w:r>
          </w:p>
        </w:tc>
        <w:tc>
          <w:tcPr>
            <w:tcW w:w="5352" w:type="dxa"/>
          </w:tcPr>
          <w:p w:rsidR="00D375AB" w:rsidRDefault="005A04D1">
            <w:pPr>
              <w:widowControl/>
              <w:autoSpaceDE/>
              <w:autoSpaceDN/>
              <w:adjustRightInd/>
              <w:rPr>
                <w:rFonts w:ascii="Calibri" w:hAnsi="Calibri"/>
                <w:lang w:val="ru-RU" w:eastAsia="en-US"/>
              </w:rPr>
            </w:pPr>
            <w:r>
              <w:rPr>
                <w:rFonts w:ascii="Calibri"/>
                <w:color w:val="000000"/>
                <w:lang w:val="ru-RU" w:eastAsia="en-US"/>
              </w:rPr>
              <w:t>Индивидуальный</w:t>
            </w:r>
            <w:r>
              <w:rPr>
                <w:rFonts w:ascii="Calibri"/>
                <w:color w:val="000000"/>
                <w:lang w:val="ru-RU" w:eastAsia="en-US"/>
              </w:rPr>
              <w:t xml:space="preserve"> </w:t>
            </w:r>
            <w:r>
              <w:rPr>
                <w:rFonts w:ascii="Calibri"/>
                <w:color w:val="000000"/>
                <w:lang w:val="ru-RU" w:eastAsia="en-US"/>
              </w:rPr>
              <w:t>проект</w:t>
            </w:r>
          </w:p>
        </w:tc>
      </w:tr>
      <w:tr w:rsidR="00D375AB">
        <w:trPr>
          <w:jc w:val="center"/>
        </w:trPr>
        <w:tc>
          <w:tcPr>
            <w:tcW w:w="2802" w:type="dxa"/>
          </w:tcPr>
          <w:p w:rsidR="00D375AB" w:rsidRDefault="005A04D1">
            <w:pPr>
              <w:widowControl/>
              <w:autoSpaceDE/>
              <w:autoSpaceDN/>
              <w:adjustRightInd/>
              <w:rPr>
                <w:lang w:val="ru-RU" w:eastAsia="en-US"/>
              </w:rPr>
            </w:pPr>
            <w:r>
              <w:rPr>
                <w:lang w:val="ru-RU" w:eastAsia="en-US"/>
              </w:rPr>
              <w:t xml:space="preserve">Обществознание </w:t>
            </w:r>
          </w:p>
        </w:tc>
        <w:tc>
          <w:tcPr>
            <w:tcW w:w="1417" w:type="dxa"/>
          </w:tcPr>
          <w:p w:rsidR="00D375AB" w:rsidRDefault="005A04D1">
            <w:pPr>
              <w:widowControl/>
              <w:autoSpaceDE/>
              <w:autoSpaceDN/>
              <w:adjustRightInd/>
              <w:rPr>
                <w:lang w:val="ru-RU" w:eastAsia="en-US"/>
              </w:rPr>
            </w:pPr>
            <w:r>
              <w:rPr>
                <w:lang w:val="ru-RU" w:eastAsia="en-US"/>
              </w:rPr>
              <w:t>10</w:t>
            </w:r>
          </w:p>
        </w:tc>
        <w:tc>
          <w:tcPr>
            <w:tcW w:w="5352" w:type="dxa"/>
          </w:tcPr>
          <w:p w:rsidR="00D375AB" w:rsidRDefault="005A04D1">
            <w:pPr>
              <w:widowControl/>
              <w:autoSpaceDE/>
              <w:autoSpaceDN/>
              <w:adjustRightInd/>
              <w:rPr>
                <w:rFonts w:ascii="Calibri" w:hAnsi="Calibri"/>
                <w:lang w:val="ru-RU" w:eastAsia="en-US"/>
              </w:rPr>
            </w:pPr>
            <w:r>
              <w:rPr>
                <w:rFonts w:ascii="Calibri"/>
                <w:color w:val="000000"/>
                <w:lang w:val="ru-RU" w:eastAsia="en-US"/>
              </w:rPr>
              <w:t>Тест</w:t>
            </w:r>
          </w:p>
        </w:tc>
      </w:tr>
      <w:tr w:rsidR="00D375AB">
        <w:trPr>
          <w:jc w:val="center"/>
        </w:trPr>
        <w:tc>
          <w:tcPr>
            <w:tcW w:w="2802" w:type="dxa"/>
          </w:tcPr>
          <w:p w:rsidR="00D375AB" w:rsidRDefault="00D375AB">
            <w:pPr>
              <w:widowControl/>
              <w:autoSpaceDE/>
              <w:autoSpaceDN/>
              <w:adjustRightInd/>
              <w:rPr>
                <w:lang w:val="ru-RU" w:eastAsia="en-US"/>
              </w:rPr>
            </w:pPr>
          </w:p>
        </w:tc>
        <w:tc>
          <w:tcPr>
            <w:tcW w:w="1417" w:type="dxa"/>
          </w:tcPr>
          <w:p w:rsidR="00D375AB" w:rsidRDefault="005A04D1">
            <w:pPr>
              <w:widowControl/>
              <w:autoSpaceDE/>
              <w:autoSpaceDN/>
              <w:adjustRightInd/>
              <w:rPr>
                <w:lang w:val="ru-RU" w:eastAsia="en-US"/>
              </w:rPr>
            </w:pPr>
            <w:r>
              <w:rPr>
                <w:lang w:val="ru-RU" w:eastAsia="en-US"/>
              </w:rPr>
              <w:t>11</w:t>
            </w:r>
          </w:p>
        </w:tc>
        <w:tc>
          <w:tcPr>
            <w:tcW w:w="5352" w:type="dxa"/>
          </w:tcPr>
          <w:p w:rsidR="00D375AB" w:rsidRDefault="005A04D1">
            <w:pPr>
              <w:widowControl/>
              <w:autoSpaceDE/>
              <w:autoSpaceDN/>
              <w:adjustRightInd/>
              <w:rPr>
                <w:rFonts w:ascii="Calibri" w:hAnsi="Calibri"/>
                <w:lang w:val="ru-RU" w:eastAsia="en-US"/>
              </w:rPr>
            </w:pPr>
            <w:r>
              <w:rPr>
                <w:rFonts w:ascii="Calibri"/>
                <w:color w:val="000000"/>
                <w:lang w:val="ru-RU" w:eastAsia="en-US"/>
              </w:rPr>
              <w:t>Реферат</w:t>
            </w:r>
          </w:p>
        </w:tc>
      </w:tr>
      <w:tr w:rsidR="00D375AB">
        <w:trPr>
          <w:jc w:val="center"/>
        </w:trPr>
        <w:tc>
          <w:tcPr>
            <w:tcW w:w="2802" w:type="dxa"/>
          </w:tcPr>
          <w:p w:rsidR="00D375AB" w:rsidRDefault="005A04D1">
            <w:pPr>
              <w:widowControl/>
              <w:autoSpaceDE/>
              <w:autoSpaceDN/>
              <w:adjustRightInd/>
              <w:rPr>
                <w:lang w:val="ru-RU" w:eastAsia="en-US"/>
              </w:rPr>
            </w:pPr>
            <w:r>
              <w:rPr>
                <w:lang w:val="ru-RU" w:eastAsia="en-US"/>
              </w:rPr>
              <w:t xml:space="preserve">География </w:t>
            </w:r>
          </w:p>
        </w:tc>
        <w:tc>
          <w:tcPr>
            <w:tcW w:w="1417" w:type="dxa"/>
          </w:tcPr>
          <w:p w:rsidR="00D375AB" w:rsidRDefault="005A04D1">
            <w:pPr>
              <w:widowControl/>
              <w:autoSpaceDE/>
              <w:autoSpaceDN/>
              <w:adjustRightInd/>
              <w:rPr>
                <w:lang w:val="ru-RU" w:eastAsia="en-US"/>
              </w:rPr>
            </w:pPr>
            <w:r>
              <w:rPr>
                <w:lang w:val="ru-RU" w:eastAsia="en-US"/>
              </w:rPr>
              <w:t>10-11</w:t>
            </w:r>
          </w:p>
        </w:tc>
        <w:tc>
          <w:tcPr>
            <w:tcW w:w="5352" w:type="dxa"/>
          </w:tcPr>
          <w:p w:rsidR="00D375AB" w:rsidRDefault="005A04D1">
            <w:pPr>
              <w:widowControl/>
              <w:autoSpaceDE/>
              <w:autoSpaceDN/>
              <w:adjustRightInd/>
              <w:rPr>
                <w:rFonts w:ascii="Calibri"/>
                <w:color w:val="000000"/>
                <w:lang w:val="ru-RU" w:eastAsia="en-US"/>
              </w:rPr>
            </w:pPr>
            <w:r>
              <w:rPr>
                <w:rFonts w:eastAsia="Times New Roman"/>
                <w:color w:val="000000"/>
                <w:lang w:val="ru-RU" w:eastAsia="en-US"/>
              </w:rPr>
              <w:t xml:space="preserve">Контрольная </w:t>
            </w:r>
            <w:r>
              <w:rPr>
                <w:rFonts w:eastAsia="Times New Roman"/>
                <w:color w:val="000000"/>
                <w:lang w:eastAsia="en-US"/>
              </w:rPr>
              <w:t xml:space="preserve"> </w:t>
            </w:r>
            <w:r>
              <w:rPr>
                <w:rFonts w:eastAsia="Times New Roman"/>
                <w:color w:val="000000"/>
                <w:lang w:val="ru-RU" w:eastAsia="en-US"/>
              </w:rPr>
              <w:t xml:space="preserve">работа </w:t>
            </w:r>
          </w:p>
        </w:tc>
      </w:tr>
      <w:tr w:rsidR="00D375AB">
        <w:trPr>
          <w:jc w:val="center"/>
        </w:trPr>
        <w:tc>
          <w:tcPr>
            <w:tcW w:w="2802" w:type="dxa"/>
          </w:tcPr>
          <w:p w:rsidR="00D375AB" w:rsidRDefault="005A04D1">
            <w:pPr>
              <w:widowControl/>
              <w:autoSpaceDE/>
              <w:autoSpaceDN/>
              <w:adjustRightInd/>
              <w:rPr>
                <w:lang w:val="ru-RU" w:eastAsia="en-US"/>
              </w:rPr>
            </w:pPr>
            <w:r>
              <w:rPr>
                <w:lang w:val="ru-RU" w:eastAsia="en-US"/>
              </w:rPr>
              <w:t xml:space="preserve">Физика </w:t>
            </w:r>
          </w:p>
        </w:tc>
        <w:tc>
          <w:tcPr>
            <w:tcW w:w="1417" w:type="dxa"/>
          </w:tcPr>
          <w:p w:rsidR="00D375AB" w:rsidRDefault="005A04D1">
            <w:pPr>
              <w:widowControl/>
              <w:autoSpaceDE/>
              <w:autoSpaceDN/>
              <w:adjustRightInd/>
              <w:rPr>
                <w:lang w:val="ru-RU" w:eastAsia="en-US"/>
              </w:rPr>
            </w:pPr>
            <w:r>
              <w:rPr>
                <w:color w:val="000000"/>
                <w:lang w:val="ru-RU" w:eastAsia="en-US"/>
              </w:rPr>
              <w:t>10-11</w:t>
            </w:r>
          </w:p>
        </w:tc>
        <w:tc>
          <w:tcPr>
            <w:tcW w:w="5352" w:type="dxa"/>
          </w:tcPr>
          <w:p w:rsidR="00D375AB" w:rsidRDefault="005A04D1">
            <w:pPr>
              <w:widowControl/>
              <w:autoSpaceDE/>
              <w:autoSpaceDN/>
              <w:adjustRightInd/>
              <w:rPr>
                <w:rFonts w:ascii="Calibri" w:hAnsi="Calibri"/>
                <w:lang w:val="ru-RU" w:eastAsia="en-US"/>
              </w:rPr>
            </w:pPr>
            <w:r>
              <w:rPr>
                <w:rFonts w:ascii="Calibri"/>
                <w:color w:val="000000"/>
                <w:lang w:val="ru-RU" w:eastAsia="en-US"/>
              </w:rPr>
              <w:t>Контрольная</w:t>
            </w:r>
            <w:r>
              <w:rPr>
                <w:rFonts w:ascii="Calibri"/>
                <w:color w:val="000000"/>
                <w:lang w:val="ru-RU" w:eastAsia="en-US"/>
              </w:rPr>
              <w:t xml:space="preserve"> </w:t>
            </w:r>
            <w:r>
              <w:rPr>
                <w:rFonts w:ascii="Calibri"/>
                <w:color w:val="000000"/>
                <w:lang w:val="ru-RU" w:eastAsia="en-US"/>
              </w:rPr>
              <w:t>работа</w:t>
            </w:r>
            <w:r>
              <w:rPr>
                <w:rFonts w:ascii="Calibri"/>
                <w:color w:val="000000"/>
                <w:lang w:val="ru-RU" w:eastAsia="en-US"/>
              </w:rPr>
              <w:t xml:space="preserve">, </w:t>
            </w:r>
            <w:r>
              <w:rPr>
                <w:rFonts w:ascii="Calibri"/>
                <w:color w:val="000000"/>
                <w:lang w:val="ru-RU" w:eastAsia="en-US"/>
              </w:rPr>
              <w:t>лабораторная</w:t>
            </w:r>
            <w:r>
              <w:rPr>
                <w:rFonts w:ascii="Calibri"/>
                <w:color w:val="000000"/>
                <w:lang w:val="ru-RU" w:eastAsia="en-US"/>
              </w:rPr>
              <w:t xml:space="preserve"> </w:t>
            </w:r>
            <w:r>
              <w:rPr>
                <w:rFonts w:ascii="Calibri"/>
                <w:color w:val="000000"/>
                <w:lang w:val="ru-RU" w:eastAsia="en-US"/>
              </w:rPr>
              <w:t>работа</w:t>
            </w:r>
          </w:p>
        </w:tc>
      </w:tr>
      <w:tr w:rsidR="00D375AB">
        <w:trPr>
          <w:jc w:val="center"/>
        </w:trPr>
        <w:tc>
          <w:tcPr>
            <w:tcW w:w="2802" w:type="dxa"/>
          </w:tcPr>
          <w:p w:rsidR="00D375AB" w:rsidRDefault="005A04D1">
            <w:pPr>
              <w:widowControl/>
              <w:autoSpaceDE/>
              <w:autoSpaceDN/>
              <w:adjustRightInd/>
              <w:rPr>
                <w:lang w:val="ru-RU" w:eastAsia="en-US"/>
              </w:rPr>
            </w:pPr>
            <w:r>
              <w:rPr>
                <w:lang w:val="ru-RU" w:eastAsia="en-US"/>
              </w:rPr>
              <w:t xml:space="preserve">Химия </w:t>
            </w:r>
          </w:p>
        </w:tc>
        <w:tc>
          <w:tcPr>
            <w:tcW w:w="1417" w:type="dxa"/>
          </w:tcPr>
          <w:p w:rsidR="00D375AB" w:rsidRDefault="005A04D1">
            <w:pPr>
              <w:widowControl/>
              <w:autoSpaceDE/>
              <w:autoSpaceDN/>
              <w:adjustRightInd/>
              <w:rPr>
                <w:lang w:val="ru-RU" w:eastAsia="en-US"/>
              </w:rPr>
            </w:pPr>
            <w:r>
              <w:rPr>
                <w:color w:val="000000"/>
                <w:lang w:val="ru-RU" w:eastAsia="en-US"/>
              </w:rPr>
              <w:t>10-11</w:t>
            </w:r>
          </w:p>
        </w:tc>
        <w:tc>
          <w:tcPr>
            <w:tcW w:w="5352" w:type="dxa"/>
          </w:tcPr>
          <w:p w:rsidR="00D375AB" w:rsidRDefault="005A04D1">
            <w:pPr>
              <w:widowControl/>
              <w:autoSpaceDE/>
              <w:autoSpaceDN/>
              <w:adjustRightInd/>
              <w:rPr>
                <w:rFonts w:ascii="Calibri" w:hAnsi="Calibri"/>
                <w:lang w:val="ru-RU" w:eastAsia="en-US"/>
              </w:rPr>
            </w:pPr>
            <w:r>
              <w:rPr>
                <w:rFonts w:ascii="Calibri"/>
                <w:color w:val="000000"/>
                <w:lang w:val="ru-RU" w:eastAsia="en-US"/>
              </w:rPr>
              <w:t>Контрольная</w:t>
            </w:r>
            <w:r>
              <w:rPr>
                <w:rFonts w:ascii="Calibri"/>
                <w:color w:val="000000"/>
                <w:lang w:val="ru-RU" w:eastAsia="en-US"/>
              </w:rPr>
              <w:t xml:space="preserve"> </w:t>
            </w:r>
            <w:r>
              <w:rPr>
                <w:rFonts w:ascii="Calibri"/>
                <w:color w:val="000000"/>
                <w:lang w:val="ru-RU" w:eastAsia="en-US"/>
              </w:rPr>
              <w:t>работа</w:t>
            </w:r>
            <w:r>
              <w:rPr>
                <w:rFonts w:ascii="Calibri"/>
                <w:color w:val="000000"/>
                <w:lang w:val="ru-RU" w:eastAsia="en-US"/>
              </w:rPr>
              <w:t xml:space="preserve">, </w:t>
            </w:r>
            <w:r>
              <w:rPr>
                <w:rFonts w:ascii="Calibri"/>
                <w:color w:val="000000"/>
                <w:lang w:val="ru-RU" w:eastAsia="en-US"/>
              </w:rPr>
              <w:t>лабораторная</w:t>
            </w:r>
            <w:r>
              <w:rPr>
                <w:rFonts w:ascii="Calibri"/>
                <w:color w:val="000000"/>
                <w:lang w:val="ru-RU" w:eastAsia="en-US"/>
              </w:rPr>
              <w:t xml:space="preserve"> </w:t>
            </w:r>
            <w:r>
              <w:rPr>
                <w:rFonts w:ascii="Calibri"/>
                <w:color w:val="000000"/>
                <w:lang w:val="ru-RU" w:eastAsia="en-US"/>
              </w:rPr>
              <w:t>работа</w:t>
            </w:r>
          </w:p>
        </w:tc>
      </w:tr>
      <w:tr w:rsidR="00D375AB">
        <w:trPr>
          <w:trHeight w:val="441"/>
          <w:jc w:val="center"/>
        </w:trPr>
        <w:tc>
          <w:tcPr>
            <w:tcW w:w="2802" w:type="dxa"/>
          </w:tcPr>
          <w:p w:rsidR="00D375AB" w:rsidRDefault="005A04D1">
            <w:pPr>
              <w:widowControl/>
              <w:autoSpaceDE/>
              <w:autoSpaceDN/>
              <w:adjustRightInd/>
              <w:rPr>
                <w:lang w:val="ru-RU" w:eastAsia="en-US"/>
              </w:rPr>
            </w:pPr>
            <w:r>
              <w:rPr>
                <w:lang w:val="ru-RU" w:eastAsia="en-US"/>
              </w:rPr>
              <w:t xml:space="preserve">Биология </w:t>
            </w:r>
          </w:p>
        </w:tc>
        <w:tc>
          <w:tcPr>
            <w:tcW w:w="1417" w:type="dxa"/>
          </w:tcPr>
          <w:p w:rsidR="00D375AB" w:rsidRDefault="005A04D1">
            <w:pPr>
              <w:widowControl/>
              <w:autoSpaceDE/>
              <w:autoSpaceDN/>
              <w:adjustRightInd/>
              <w:rPr>
                <w:lang w:val="ru-RU" w:eastAsia="en-US"/>
              </w:rPr>
            </w:pPr>
            <w:r>
              <w:rPr>
                <w:color w:val="000000"/>
                <w:lang w:val="ru-RU" w:eastAsia="en-US"/>
              </w:rPr>
              <w:t>10-11</w:t>
            </w:r>
          </w:p>
        </w:tc>
        <w:tc>
          <w:tcPr>
            <w:tcW w:w="5352" w:type="dxa"/>
          </w:tcPr>
          <w:p w:rsidR="00D375AB" w:rsidRDefault="005A04D1">
            <w:pPr>
              <w:widowControl/>
              <w:autoSpaceDE/>
              <w:autoSpaceDN/>
              <w:adjustRightInd/>
              <w:rPr>
                <w:rFonts w:ascii="Calibri" w:hAnsi="Calibri"/>
                <w:lang w:val="ru-RU" w:eastAsia="en-US"/>
              </w:rPr>
            </w:pPr>
            <w:r>
              <w:rPr>
                <w:rFonts w:ascii="Calibri"/>
                <w:color w:val="000000"/>
                <w:lang w:val="ru-RU" w:eastAsia="en-US"/>
              </w:rPr>
              <w:t>Контрольная</w:t>
            </w:r>
            <w:r>
              <w:rPr>
                <w:rFonts w:ascii="Calibri"/>
                <w:color w:val="000000"/>
                <w:lang w:val="ru-RU" w:eastAsia="en-US"/>
              </w:rPr>
              <w:t xml:space="preserve"> </w:t>
            </w:r>
            <w:r>
              <w:rPr>
                <w:rFonts w:ascii="Calibri"/>
                <w:color w:val="000000"/>
                <w:lang w:val="ru-RU" w:eastAsia="en-US"/>
              </w:rPr>
              <w:t>работа</w:t>
            </w:r>
            <w:r>
              <w:rPr>
                <w:rFonts w:ascii="Calibri"/>
                <w:color w:val="000000"/>
                <w:lang w:val="ru-RU" w:eastAsia="en-US"/>
              </w:rPr>
              <w:t xml:space="preserve">, </w:t>
            </w:r>
            <w:r>
              <w:rPr>
                <w:rFonts w:ascii="Calibri"/>
                <w:color w:val="000000"/>
                <w:lang w:val="ru-RU" w:eastAsia="en-US"/>
              </w:rPr>
              <w:t>групповой</w:t>
            </w:r>
            <w:r>
              <w:rPr>
                <w:rFonts w:ascii="Calibri"/>
                <w:color w:val="000000"/>
                <w:lang w:val="ru-RU" w:eastAsia="en-US"/>
              </w:rPr>
              <w:t xml:space="preserve"> </w:t>
            </w:r>
            <w:r>
              <w:rPr>
                <w:rFonts w:ascii="Calibri"/>
                <w:color w:val="000000"/>
                <w:lang w:val="ru-RU" w:eastAsia="en-US"/>
              </w:rPr>
              <w:t>проект</w:t>
            </w:r>
          </w:p>
        </w:tc>
      </w:tr>
      <w:tr w:rsidR="00D375AB">
        <w:trPr>
          <w:jc w:val="center"/>
        </w:trPr>
        <w:tc>
          <w:tcPr>
            <w:tcW w:w="2802" w:type="dxa"/>
            <w:vAlign w:val="center"/>
          </w:tcPr>
          <w:p w:rsidR="00D375AB" w:rsidRDefault="005A04D1">
            <w:pPr>
              <w:widowControl/>
              <w:autoSpaceDE/>
              <w:autoSpaceDN/>
              <w:adjustRightInd/>
              <w:rPr>
                <w:rFonts w:ascii="Calibri" w:hAnsi="Calibri"/>
                <w:lang w:val="ru-RU" w:eastAsia="en-US"/>
              </w:rPr>
            </w:pPr>
            <w:r>
              <w:rPr>
                <w:rFonts w:ascii="Calibri"/>
                <w:color w:val="000000"/>
                <w:lang w:val="ru-RU" w:eastAsia="en-US"/>
              </w:rPr>
              <w:t>Физическая</w:t>
            </w:r>
            <w:r>
              <w:rPr>
                <w:rFonts w:ascii="Calibri"/>
                <w:color w:val="000000"/>
                <w:lang w:val="ru-RU" w:eastAsia="en-US"/>
              </w:rPr>
              <w:t xml:space="preserve"> </w:t>
            </w:r>
            <w:r>
              <w:rPr>
                <w:rFonts w:ascii="Calibri"/>
                <w:color w:val="000000"/>
                <w:lang w:val="ru-RU" w:eastAsia="en-US"/>
              </w:rPr>
              <w:t>культура</w:t>
            </w:r>
          </w:p>
        </w:tc>
        <w:tc>
          <w:tcPr>
            <w:tcW w:w="1417" w:type="dxa"/>
          </w:tcPr>
          <w:p w:rsidR="00D375AB" w:rsidRDefault="005A04D1">
            <w:pPr>
              <w:widowControl/>
              <w:autoSpaceDE/>
              <w:autoSpaceDN/>
              <w:adjustRightInd/>
              <w:rPr>
                <w:lang w:val="ru-RU" w:eastAsia="en-US"/>
              </w:rPr>
            </w:pPr>
            <w:r>
              <w:rPr>
                <w:color w:val="000000"/>
                <w:lang w:val="ru-RU" w:eastAsia="en-US"/>
              </w:rPr>
              <w:t>10-11</w:t>
            </w:r>
          </w:p>
        </w:tc>
        <w:tc>
          <w:tcPr>
            <w:tcW w:w="5352" w:type="dxa"/>
          </w:tcPr>
          <w:p w:rsidR="00D375AB" w:rsidRDefault="005A04D1">
            <w:pPr>
              <w:widowControl/>
              <w:autoSpaceDE/>
              <w:autoSpaceDN/>
              <w:adjustRightInd/>
              <w:rPr>
                <w:rFonts w:ascii="Calibri"/>
                <w:color w:val="000000"/>
                <w:lang w:val="ru-RU" w:eastAsia="en-US"/>
              </w:rPr>
            </w:pPr>
            <w:r>
              <w:rPr>
                <w:rFonts w:ascii="Calibri"/>
                <w:color w:val="000000"/>
                <w:lang w:val="ru-RU" w:eastAsia="en-US"/>
              </w:rPr>
              <w:t>Сдача</w:t>
            </w:r>
            <w:r>
              <w:rPr>
                <w:rFonts w:ascii="Calibri"/>
                <w:color w:val="000000"/>
                <w:lang w:val="ru-RU" w:eastAsia="en-US"/>
              </w:rPr>
              <w:t xml:space="preserve"> </w:t>
            </w:r>
            <w:r>
              <w:rPr>
                <w:rFonts w:ascii="Calibri"/>
                <w:color w:val="000000"/>
                <w:lang w:val="ru-RU" w:eastAsia="en-US"/>
              </w:rPr>
              <w:t>нормативов</w:t>
            </w:r>
            <w:r>
              <w:rPr>
                <w:rFonts w:ascii="Calibri"/>
                <w:color w:val="000000"/>
                <w:lang w:val="ru-RU" w:eastAsia="en-US"/>
              </w:rPr>
              <w:t xml:space="preserve">, </w:t>
            </w:r>
            <w:r>
              <w:rPr>
                <w:rFonts w:ascii="Calibri"/>
                <w:color w:val="000000"/>
                <w:lang w:val="ru-RU" w:eastAsia="en-US"/>
              </w:rPr>
              <w:t>тест</w:t>
            </w:r>
          </w:p>
        </w:tc>
      </w:tr>
      <w:tr w:rsidR="00D375AB">
        <w:trPr>
          <w:jc w:val="center"/>
        </w:trPr>
        <w:tc>
          <w:tcPr>
            <w:tcW w:w="2802" w:type="dxa"/>
            <w:vAlign w:val="center"/>
          </w:tcPr>
          <w:p w:rsidR="00D375AB" w:rsidRDefault="005A04D1">
            <w:pPr>
              <w:widowControl/>
              <w:autoSpaceDE/>
              <w:autoSpaceDN/>
              <w:adjustRightInd/>
              <w:rPr>
                <w:rFonts w:ascii="Calibri" w:hAnsi="Calibri"/>
                <w:lang w:val="ru-RU" w:eastAsia="en-US"/>
              </w:rPr>
            </w:pPr>
            <w:r>
              <w:rPr>
                <w:rFonts w:ascii="Calibri"/>
                <w:color w:val="000000"/>
                <w:lang w:val="ru-RU" w:eastAsia="en-US"/>
              </w:rPr>
              <w:t>Основы</w:t>
            </w:r>
            <w:r>
              <w:rPr>
                <w:rFonts w:ascii="Calibri"/>
                <w:color w:val="000000"/>
                <w:lang w:val="ru-RU" w:eastAsia="en-US"/>
              </w:rPr>
              <w:t xml:space="preserve"> </w:t>
            </w:r>
            <w:r>
              <w:rPr>
                <w:rFonts w:ascii="Calibri"/>
                <w:color w:val="000000"/>
                <w:lang w:val="ru-RU" w:eastAsia="en-US"/>
              </w:rPr>
              <w:t>безопасности</w:t>
            </w:r>
            <w:r>
              <w:rPr>
                <w:rFonts w:ascii="Calibri"/>
                <w:color w:val="000000"/>
                <w:lang w:val="ru-RU" w:eastAsia="en-US"/>
              </w:rPr>
              <w:t xml:space="preserve"> </w:t>
            </w:r>
            <w:r>
              <w:rPr>
                <w:rFonts w:ascii="Calibri"/>
                <w:color w:val="000000"/>
                <w:lang w:val="ru-RU" w:eastAsia="en-US"/>
              </w:rPr>
              <w:t>и</w:t>
            </w:r>
            <w:r>
              <w:rPr>
                <w:rFonts w:ascii="Calibri"/>
                <w:color w:val="000000"/>
                <w:lang w:val="ru-RU" w:eastAsia="en-US"/>
              </w:rPr>
              <w:t xml:space="preserve"> </w:t>
            </w:r>
            <w:r>
              <w:rPr>
                <w:rFonts w:ascii="Calibri"/>
                <w:color w:val="000000"/>
                <w:lang w:val="ru-RU" w:eastAsia="en-US"/>
              </w:rPr>
              <w:t>защиты</w:t>
            </w:r>
            <w:r>
              <w:rPr>
                <w:rFonts w:ascii="Calibri"/>
                <w:color w:val="000000"/>
                <w:lang w:val="ru-RU" w:eastAsia="en-US"/>
              </w:rPr>
              <w:t xml:space="preserve"> </w:t>
            </w:r>
            <w:r>
              <w:rPr>
                <w:rFonts w:ascii="Calibri"/>
                <w:color w:val="000000"/>
                <w:lang w:val="ru-RU" w:eastAsia="en-US"/>
              </w:rPr>
              <w:t>Родины</w:t>
            </w:r>
          </w:p>
        </w:tc>
        <w:tc>
          <w:tcPr>
            <w:tcW w:w="1417" w:type="dxa"/>
          </w:tcPr>
          <w:p w:rsidR="00D375AB" w:rsidRDefault="005A04D1">
            <w:pPr>
              <w:widowControl/>
              <w:autoSpaceDE/>
              <w:autoSpaceDN/>
              <w:adjustRightInd/>
              <w:rPr>
                <w:lang w:val="ru-RU" w:eastAsia="en-US"/>
              </w:rPr>
            </w:pPr>
            <w:r>
              <w:rPr>
                <w:color w:val="000000"/>
                <w:lang w:val="ru-RU" w:eastAsia="en-US"/>
              </w:rPr>
              <w:t>10-11</w:t>
            </w:r>
          </w:p>
        </w:tc>
        <w:tc>
          <w:tcPr>
            <w:tcW w:w="5352" w:type="dxa"/>
          </w:tcPr>
          <w:p w:rsidR="00D375AB" w:rsidRDefault="005A04D1">
            <w:pPr>
              <w:widowControl/>
              <w:autoSpaceDE/>
              <w:autoSpaceDN/>
              <w:adjustRightInd/>
              <w:rPr>
                <w:rFonts w:ascii="Calibri" w:hAnsi="Calibri"/>
                <w:lang w:val="ru-RU" w:eastAsia="en-US"/>
              </w:rPr>
            </w:pPr>
            <w:r>
              <w:rPr>
                <w:rFonts w:ascii="Calibri"/>
                <w:color w:val="000000"/>
                <w:lang w:val="ru-RU" w:eastAsia="en-US"/>
              </w:rPr>
              <w:t>Тест</w:t>
            </w:r>
          </w:p>
        </w:tc>
      </w:tr>
      <w:tr w:rsidR="00D375AB">
        <w:trPr>
          <w:jc w:val="center"/>
        </w:trPr>
        <w:tc>
          <w:tcPr>
            <w:tcW w:w="2802" w:type="dxa"/>
            <w:vAlign w:val="center"/>
          </w:tcPr>
          <w:p w:rsidR="00D375AB" w:rsidRDefault="005A04D1">
            <w:pPr>
              <w:widowControl/>
              <w:autoSpaceDE/>
              <w:autoSpaceDN/>
              <w:adjustRightInd/>
              <w:rPr>
                <w:rFonts w:ascii="Calibri"/>
                <w:color w:val="000000"/>
                <w:lang w:val="ru-RU" w:eastAsia="en-US"/>
              </w:rPr>
            </w:pPr>
            <w:r>
              <w:rPr>
                <w:rFonts w:ascii="Calibri"/>
                <w:color w:val="000000"/>
                <w:lang w:val="ru-RU" w:eastAsia="en-US"/>
              </w:rPr>
              <w:t>Индивидуальный</w:t>
            </w:r>
            <w:r>
              <w:rPr>
                <w:rFonts w:ascii="Calibri"/>
                <w:color w:val="000000"/>
                <w:lang w:val="ru-RU" w:eastAsia="en-US"/>
              </w:rPr>
              <w:t xml:space="preserve"> </w:t>
            </w:r>
            <w:r>
              <w:rPr>
                <w:rFonts w:ascii="Calibri"/>
                <w:color w:val="000000"/>
                <w:lang w:val="ru-RU" w:eastAsia="en-US"/>
              </w:rPr>
              <w:t>проект</w:t>
            </w:r>
          </w:p>
        </w:tc>
        <w:tc>
          <w:tcPr>
            <w:tcW w:w="1417" w:type="dxa"/>
          </w:tcPr>
          <w:p w:rsidR="00D375AB" w:rsidRDefault="005A04D1">
            <w:pPr>
              <w:widowControl/>
              <w:autoSpaceDE/>
              <w:autoSpaceDN/>
              <w:adjustRightInd/>
              <w:rPr>
                <w:color w:val="000000"/>
                <w:lang w:val="ru-RU" w:eastAsia="en-US"/>
              </w:rPr>
            </w:pPr>
            <w:r>
              <w:rPr>
                <w:color w:val="000000"/>
                <w:lang w:val="ru-RU" w:eastAsia="en-US"/>
              </w:rPr>
              <w:t>10-11</w:t>
            </w:r>
          </w:p>
        </w:tc>
        <w:tc>
          <w:tcPr>
            <w:tcW w:w="5352" w:type="dxa"/>
          </w:tcPr>
          <w:p w:rsidR="00D375AB" w:rsidRDefault="005A04D1">
            <w:pPr>
              <w:widowControl/>
              <w:autoSpaceDE/>
              <w:autoSpaceDN/>
              <w:adjustRightInd/>
              <w:rPr>
                <w:rFonts w:ascii="Calibri"/>
                <w:color w:val="000000"/>
                <w:lang w:val="ru-RU" w:eastAsia="en-US"/>
              </w:rPr>
            </w:pPr>
            <w:r>
              <w:rPr>
                <w:rFonts w:ascii="Calibri"/>
                <w:color w:val="000000"/>
                <w:lang w:val="ru-RU" w:eastAsia="en-US"/>
              </w:rPr>
              <w:t>Проект</w:t>
            </w:r>
            <w:r>
              <w:rPr>
                <w:rFonts w:ascii="Calibri"/>
                <w:color w:val="000000"/>
                <w:lang w:val="ru-RU" w:eastAsia="en-US"/>
              </w:rPr>
              <w:t xml:space="preserve"> </w:t>
            </w:r>
          </w:p>
        </w:tc>
      </w:tr>
    </w:tbl>
    <w:p w:rsidR="00D375AB" w:rsidRDefault="00D375AB">
      <w:pPr>
        <w:widowControl/>
        <w:autoSpaceDE/>
        <w:autoSpaceDN/>
        <w:adjustRightInd/>
        <w:spacing w:after="200" w:line="276" w:lineRule="auto"/>
        <w:contextualSpacing/>
        <w:jc w:val="both"/>
        <w:rPr>
          <w:rFonts w:eastAsia="Times New Roman"/>
          <w:sz w:val="26"/>
          <w:szCs w:val="26"/>
          <w:lang w:val="ru-RU"/>
        </w:rPr>
      </w:pPr>
    </w:p>
    <w:p w:rsidR="00D375AB" w:rsidRDefault="005A04D1">
      <w:pPr>
        <w:widowControl/>
        <w:autoSpaceDE/>
        <w:autoSpaceDN/>
        <w:adjustRightInd/>
        <w:spacing w:after="160"/>
        <w:ind w:firstLine="567"/>
        <w:jc w:val="both"/>
        <w:rPr>
          <w:lang w:val="ru-RU" w:eastAsia="en-US"/>
        </w:rPr>
      </w:pPr>
      <w:r>
        <w:rPr>
          <w:lang w:val="ru-RU" w:eastAsia="en-US"/>
        </w:rPr>
        <w:t xml:space="preserve">Освоение основной образовательной программы среднего общего образования завершается итоговой аттестацией. </w:t>
      </w:r>
    </w:p>
    <w:p w:rsidR="00D375AB" w:rsidRDefault="00D375AB">
      <w:pPr>
        <w:widowControl/>
        <w:autoSpaceDE/>
        <w:autoSpaceDN/>
        <w:adjustRightInd/>
        <w:spacing w:line="259" w:lineRule="auto"/>
        <w:ind w:firstLine="567"/>
        <w:jc w:val="both"/>
        <w:rPr>
          <w:lang w:val="ru-RU" w:eastAsia="en-US"/>
        </w:rPr>
      </w:pPr>
    </w:p>
    <w:p w:rsidR="00D375AB" w:rsidRDefault="005A04D1">
      <w:pPr>
        <w:widowControl/>
        <w:autoSpaceDE/>
        <w:autoSpaceDN/>
        <w:adjustRightInd/>
        <w:spacing w:line="259" w:lineRule="auto"/>
        <w:ind w:firstLine="567"/>
        <w:jc w:val="both"/>
        <w:rPr>
          <w:lang w:val="ru-RU" w:eastAsia="en-US"/>
        </w:rPr>
      </w:pPr>
      <w:r>
        <w:rPr>
          <w:lang w:val="ru-RU" w:eastAsia="en-US"/>
        </w:rPr>
        <w:t xml:space="preserve">Освоение основной образовательной программы среднего общего образования завершается итоговой аттестацией. </w:t>
      </w:r>
    </w:p>
    <w:p w:rsidR="00D375AB" w:rsidRDefault="005A04D1">
      <w:pPr>
        <w:widowControl/>
        <w:autoSpaceDE/>
        <w:autoSpaceDN/>
        <w:adjustRightInd/>
        <w:spacing w:line="259" w:lineRule="auto"/>
        <w:ind w:firstLine="567"/>
        <w:jc w:val="both"/>
        <w:rPr>
          <w:lang w:val="ru-RU" w:eastAsia="en-US"/>
        </w:rPr>
      </w:pPr>
      <w:r>
        <w:rPr>
          <w:lang w:val="ru-RU" w:eastAsia="en-US"/>
        </w:rPr>
        <w:t>Нормативный срок освоения основной образо</w:t>
      </w:r>
      <w:r>
        <w:rPr>
          <w:lang w:val="ru-RU" w:eastAsia="en-US"/>
        </w:rPr>
        <w:t>вательной программы среднего общего образования составляет 2 года.</w:t>
      </w:r>
      <w:r>
        <w:rPr>
          <w:rFonts w:ascii="Calibri" w:hAnsi="Calibri"/>
          <w:sz w:val="22"/>
          <w:szCs w:val="22"/>
          <w:lang w:val="ru-RU" w:eastAsia="en-US"/>
        </w:rPr>
        <w:t xml:space="preserve"> </w:t>
      </w:r>
      <w:r>
        <w:rPr>
          <w:lang w:val="ru-RU" w:eastAsia="en-US"/>
        </w:rPr>
        <w:t>В соответствии с ФГОС СОО количество учебных занятий за 2 года на одного обучающегося составляет не менее 2312 часов (не менее 31 часа в неделю) и не более 2516 часов (не более 37 часов в н</w:t>
      </w:r>
      <w:r>
        <w:rPr>
          <w:lang w:val="ru-RU" w:eastAsia="en-US"/>
        </w:rPr>
        <w:t>еделю).</w:t>
      </w:r>
    </w:p>
    <w:p w:rsidR="00D375AB" w:rsidRDefault="005A04D1">
      <w:pPr>
        <w:widowControl/>
        <w:jc w:val="both"/>
        <w:rPr>
          <w:rFonts w:eastAsia="Times New Roman"/>
          <w:color w:val="000000"/>
          <w:lang w:val="ru-RU"/>
        </w:rPr>
      </w:pPr>
      <w:r>
        <w:rPr>
          <w:rFonts w:eastAsia="Times New Roman"/>
          <w:color w:val="000000"/>
          <w:lang w:val="ru-RU"/>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w:t>
      </w:r>
      <w:r>
        <w:rPr>
          <w:rFonts w:eastAsia="Times New Roman"/>
          <w:color w:val="000000"/>
          <w:lang w:val="ru-RU"/>
        </w:rPr>
        <w:t xml:space="preserve">исле на углубленном уровне. </w:t>
      </w:r>
    </w:p>
    <w:p w:rsidR="00D375AB" w:rsidRDefault="005A04D1">
      <w:pPr>
        <w:widowControl/>
        <w:autoSpaceDE/>
        <w:autoSpaceDN/>
        <w:adjustRightInd/>
        <w:ind w:firstLine="709"/>
        <w:jc w:val="both"/>
        <w:rPr>
          <w:rFonts w:eastAsia="Times New Roman"/>
          <w:lang w:val="ru-RU"/>
        </w:rPr>
      </w:pPr>
      <w:r>
        <w:rPr>
          <w:rFonts w:eastAsia="Times New Roman"/>
          <w:lang w:val="ru-RU"/>
        </w:rPr>
        <w:t>Федеральные рабочие программы по учебным предметам «Русский язык», «Литература», «История», «Обществознание», «География» и «Основы безопасности и защиты Родины» применяются непосредственно при реализации обязательной части образовательной программы средне</w:t>
      </w:r>
      <w:r>
        <w:rPr>
          <w:rFonts w:eastAsia="Times New Roman"/>
          <w:lang w:val="ru-RU"/>
        </w:rPr>
        <w:t xml:space="preserve">го общего образования.  </w:t>
      </w:r>
    </w:p>
    <w:p w:rsidR="00D375AB" w:rsidRDefault="005A04D1">
      <w:pPr>
        <w:widowControl/>
        <w:suppressAutoHyphens/>
        <w:autoSpaceDE/>
        <w:autoSpaceDN/>
        <w:adjustRightInd/>
        <w:ind w:firstLine="709"/>
        <w:jc w:val="both"/>
        <w:rPr>
          <w:rFonts w:eastAsia="Times New Roman"/>
          <w:szCs w:val="28"/>
          <w:lang w:val="ru-RU" w:eastAsia="ar-SA"/>
        </w:rPr>
      </w:pPr>
      <w:r>
        <w:rPr>
          <w:rFonts w:eastAsia="Times New Roman"/>
          <w:szCs w:val="28"/>
          <w:lang w:val="ru-RU" w:eastAsia="ar-SA"/>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актами общеобразовательной организации;</w:t>
      </w:r>
      <w:r>
        <w:rPr>
          <w:rFonts w:eastAsia="Times New Roman"/>
          <w:szCs w:val="28"/>
          <w:lang w:val="ru-RU" w:eastAsia="ar-SA"/>
        </w:rPr>
        <w:t xml:space="preserve">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общеобразовательной организацией  (после получения основного общ</w:t>
      </w:r>
      <w:r>
        <w:rPr>
          <w:rFonts w:eastAsia="Times New Roman"/>
          <w:szCs w:val="28"/>
          <w:lang w:val="ru-RU" w:eastAsia="ar-SA"/>
        </w:rPr>
        <w:t xml:space="preserve">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общеобразовательной организации в установленном </w:t>
      </w:r>
      <w:r>
        <w:rPr>
          <w:rFonts w:eastAsia="Times New Roman"/>
          <w:szCs w:val="28"/>
          <w:lang w:val="ru-RU" w:eastAsia="ar-SA"/>
        </w:rPr>
        <w:t xml:space="preserve">ею порядке, а также реализуемых в сетевой форме учебных предметов, курсов (модулей). </w:t>
      </w:r>
    </w:p>
    <w:p w:rsidR="00D375AB" w:rsidRDefault="00D375AB">
      <w:pPr>
        <w:widowControl/>
        <w:autoSpaceDE/>
        <w:autoSpaceDN/>
        <w:adjustRightInd/>
        <w:spacing w:after="160" w:line="259" w:lineRule="auto"/>
        <w:jc w:val="both"/>
        <w:rPr>
          <w:lang w:val="ru-RU" w:eastAsia="en-US"/>
        </w:rPr>
      </w:pPr>
    </w:p>
    <w:p w:rsidR="00D375AB" w:rsidRDefault="005A04D1">
      <w:pPr>
        <w:widowControl/>
        <w:spacing w:line="276" w:lineRule="auto"/>
        <w:jc w:val="both"/>
        <w:rPr>
          <w:rFonts w:eastAsia="Times New Roman"/>
          <w:color w:val="000000"/>
          <w:sz w:val="22"/>
          <w:lang w:val="ru-RU"/>
        </w:rPr>
      </w:pPr>
      <w:r>
        <w:rPr>
          <w:rFonts w:eastAsia="Times New Roman"/>
          <w:color w:val="000000"/>
          <w:sz w:val="22"/>
          <w:lang w:val="ru-RU"/>
        </w:rPr>
        <w:t xml:space="preserve">       Формирование учебного плана </w:t>
      </w:r>
      <w:r>
        <w:rPr>
          <w:rFonts w:eastAsia="Times New Roman"/>
          <w:sz w:val="26"/>
          <w:szCs w:val="26"/>
          <w:lang w:val="ru-RU"/>
        </w:rPr>
        <w:t>МБОУ</w:t>
      </w:r>
      <w:r>
        <w:rPr>
          <w:rFonts w:eastAsia="Times New Roman"/>
          <w:sz w:val="26"/>
          <w:szCs w:val="26"/>
          <w:lang w:val="ru-RU"/>
        </w:rPr>
        <w:t xml:space="preserve"> Верхнесоленовская СОШ</w:t>
      </w:r>
      <w:r>
        <w:rPr>
          <w:rFonts w:eastAsia="Times New Roman"/>
          <w:color w:val="000000"/>
          <w:sz w:val="22"/>
          <w:lang w:val="ru-RU"/>
        </w:rPr>
        <w:t xml:space="preserve">  в  том числе профилей обучения и индивидуальных учебных планов обучающихся, осуществляется из числа учебны</w:t>
      </w:r>
      <w:r>
        <w:rPr>
          <w:rFonts w:eastAsia="Times New Roman"/>
          <w:color w:val="000000"/>
          <w:sz w:val="22"/>
          <w:lang w:val="ru-RU"/>
        </w:rPr>
        <w:t>х предметов из следующих обязательных предметных областей:</w:t>
      </w:r>
    </w:p>
    <w:p w:rsidR="00D375AB" w:rsidRDefault="005A04D1">
      <w:pPr>
        <w:widowControl/>
        <w:spacing w:line="276" w:lineRule="auto"/>
        <w:jc w:val="both"/>
        <w:rPr>
          <w:rFonts w:eastAsia="Times New Roman"/>
          <w:color w:val="000000"/>
          <w:sz w:val="22"/>
          <w:lang w:val="ru-RU"/>
        </w:rPr>
      </w:pPr>
      <w:r>
        <w:rPr>
          <w:rFonts w:eastAsia="Times New Roman"/>
          <w:b/>
          <w:color w:val="000000"/>
          <w:sz w:val="22"/>
          <w:lang w:val="ru-RU"/>
        </w:rPr>
        <w:t>Предметная область «Русский язык и литература»,</w:t>
      </w:r>
      <w:r>
        <w:rPr>
          <w:rFonts w:eastAsia="Times New Roman"/>
          <w:color w:val="000000"/>
          <w:sz w:val="22"/>
          <w:lang w:val="ru-RU"/>
        </w:rPr>
        <w:t xml:space="preserve"> включает учебные предметы:</w:t>
      </w:r>
    </w:p>
    <w:p w:rsidR="00D375AB" w:rsidRDefault="005A04D1">
      <w:pPr>
        <w:widowControl/>
        <w:spacing w:line="276" w:lineRule="auto"/>
        <w:jc w:val="both"/>
        <w:rPr>
          <w:rFonts w:eastAsia="Times New Roman"/>
          <w:color w:val="000000"/>
          <w:sz w:val="22"/>
          <w:lang w:val="ru-RU"/>
        </w:rPr>
      </w:pPr>
      <w:r>
        <w:rPr>
          <w:rFonts w:eastAsia="Times New Roman"/>
          <w:color w:val="000000"/>
          <w:sz w:val="22"/>
          <w:lang w:val="ru-RU"/>
        </w:rPr>
        <w:t xml:space="preserve">«Русский язык», «Литература» (углубленный уровень). </w:t>
      </w:r>
    </w:p>
    <w:p w:rsidR="00D375AB" w:rsidRDefault="005A04D1">
      <w:pPr>
        <w:widowControl/>
        <w:spacing w:line="276" w:lineRule="auto"/>
        <w:jc w:val="both"/>
        <w:rPr>
          <w:rFonts w:eastAsia="Times New Roman"/>
          <w:color w:val="000000"/>
          <w:sz w:val="22"/>
          <w:lang w:val="ru-RU"/>
        </w:rPr>
      </w:pPr>
      <w:r>
        <w:rPr>
          <w:rFonts w:eastAsia="Times New Roman"/>
          <w:color w:val="000000"/>
          <w:sz w:val="22"/>
          <w:lang w:val="ru-RU"/>
        </w:rPr>
        <w:t xml:space="preserve">Механизм формирования Учебного плана СОО  </w:t>
      </w:r>
      <w:r>
        <w:rPr>
          <w:rFonts w:eastAsia="Times New Roman"/>
          <w:sz w:val="26"/>
          <w:szCs w:val="26"/>
          <w:lang w:val="ru-RU"/>
        </w:rPr>
        <w:t>МБОУ</w:t>
      </w:r>
      <w:r>
        <w:rPr>
          <w:rFonts w:eastAsia="Times New Roman"/>
          <w:sz w:val="26"/>
          <w:szCs w:val="26"/>
          <w:lang w:val="ru-RU"/>
        </w:rPr>
        <w:t xml:space="preserve"> Верхнесоленовская СОШ</w:t>
      </w:r>
      <w:r>
        <w:rPr>
          <w:rFonts w:eastAsia="Times New Roman"/>
          <w:color w:val="000000"/>
          <w:sz w:val="22"/>
          <w:lang w:val="ru-RU"/>
        </w:rPr>
        <w:t>Ш</w:t>
      </w:r>
      <w:r>
        <w:rPr>
          <w:rFonts w:eastAsia="Times New Roman"/>
          <w:color w:val="000000"/>
          <w:sz w:val="22"/>
          <w:lang w:val="ru-RU"/>
        </w:rPr>
        <w:t xml:space="preserve">   обеспечивает реализацию требований ФГОС СОО и ФОП СОО. </w:t>
      </w:r>
    </w:p>
    <w:p w:rsidR="00D375AB" w:rsidRDefault="005A04D1">
      <w:pPr>
        <w:widowControl/>
        <w:spacing w:line="276" w:lineRule="auto"/>
        <w:jc w:val="both"/>
        <w:rPr>
          <w:rFonts w:eastAsia="Times New Roman"/>
          <w:color w:val="000000"/>
          <w:sz w:val="22"/>
          <w:lang w:val="ru-RU"/>
        </w:rPr>
      </w:pPr>
      <w:r>
        <w:rPr>
          <w:rFonts w:eastAsia="Times New Roman"/>
          <w:b/>
          <w:color w:val="000000"/>
          <w:sz w:val="22"/>
          <w:lang w:val="ru-RU"/>
        </w:rPr>
        <w:t>Предметная область «Иностранные языки»,</w:t>
      </w:r>
      <w:r>
        <w:rPr>
          <w:rFonts w:eastAsia="Times New Roman"/>
          <w:color w:val="000000"/>
          <w:sz w:val="22"/>
          <w:lang w:val="ru-RU"/>
        </w:rPr>
        <w:t xml:space="preserve"> включает учебные  предметы: «Иностранный язык» (базовый  уровень): английский язык.</w:t>
      </w:r>
    </w:p>
    <w:p w:rsidR="00D375AB" w:rsidRDefault="005A04D1">
      <w:pPr>
        <w:widowControl/>
        <w:spacing w:line="276" w:lineRule="auto"/>
        <w:jc w:val="both"/>
        <w:rPr>
          <w:rFonts w:eastAsia="Times New Roman"/>
          <w:color w:val="000000"/>
          <w:sz w:val="22"/>
          <w:lang w:val="ru-RU"/>
        </w:rPr>
      </w:pPr>
      <w:r>
        <w:rPr>
          <w:rFonts w:eastAsia="Times New Roman"/>
          <w:color w:val="000000"/>
          <w:sz w:val="22"/>
          <w:lang w:val="ru-RU"/>
        </w:rPr>
        <w:t xml:space="preserve"> </w:t>
      </w:r>
      <w:r>
        <w:rPr>
          <w:rFonts w:eastAsia="Times New Roman"/>
          <w:b/>
          <w:color w:val="000000"/>
          <w:sz w:val="22"/>
          <w:lang w:val="ru-RU"/>
        </w:rPr>
        <w:t>Предметная область «Общественные науки»,</w:t>
      </w:r>
      <w:r>
        <w:rPr>
          <w:rFonts w:eastAsia="Times New Roman"/>
          <w:color w:val="000000"/>
          <w:sz w:val="22"/>
          <w:lang w:val="ru-RU"/>
        </w:rPr>
        <w:t xml:space="preserve"> включает учебные предметы:</w:t>
      </w:r>
    </w:p>
    <w:p w:rsidR="00D375AB" w:rsidRDefault="005A04D1">
      <w:pPr>
        <w:widowControl/>
        <w:spacing w:line="276" w:lineRule="auto"/>
        <w:jc w:val="both"/>
        <w:rPr>
          <w:rFonts w:eastAsia="Times New Roman"/>
          <w:color w:val="000000"/>
          <w:sz w:val="22"/>
          <w:lang w:val="ru-RU"/>
        </w:rPr>
      </w:pPr>
      <w:r>
        <w:rPr>
          <w:rFonts w:eastAsia="Times New Roman"/>
          <w:color w:val="000000"/>
          <w:sz w:val="22"/>
          <w:lang w:val="ru-RU"/>
        </w:rPr>
        <w:lastRenderedPageBreak/>
        <w:t xml:space="preserve"> «Ис</w:t>
      </w:r>
      <w:r>
        <w:rPr>
          <w:rFonts w:eastAsia="Times New Roman"/>
          <w:color w:val="000000"/>
          <w:sz w:val="22"/>
          <w:lang w:val="ru-RU"/>
        </w:rPr>
        <w:t xml:space="preserve">тория» ( углубленный уровень); «География» (базовый уровень); «Обществознание» (базовый уровень). </w:t>
      </w:r>
    </w:p>
    <w:p w:rsidR="00D375AB" w:rsidRDefault="005A04D1">
      <w:pPr>
        <w:widowControl/>
        <w:spacing w:line="276" w:lineRule="auto"/>
        <w:jc w:val="both"/>
        <w:rPr>
          <w:rFonts w:eastAsia="Times New Roman"/>
          <w:color w:val="000000"/>
          <w:sz w:val="22"/>
          <w:lang w:val="ru-RU"/>
        </w:rPr>
      </w:pPr>
      <w:r>
        <w:rPr>
          <w:rFonts w:eastAsia="Times New Roman"/>
          <w:b/>
          <w:color w:val="000000"/>
          <w:sz w:val="22"/>
          <w:lang w:val="ru-RU"/>
        </w:rPr>
        <w:t xml:space="preserve">Предметная область «Математика и информатика», </w:t>
      </w:r>
      <w:r>
        <w:rPr>
          <w:rFonts w:eastAsia="Times New Roman"/>
          <w:color w:val="000000"/>
          <w:sz w:val="22"/>
          <w:lang w:val="ru-RU"/>
        </w:rPr>
        <w:t xml:space="preserve">включающая учебные предметы: </w:t>
      </w:r>
    </w:p>
    <w:p w:rsidR="00D375AB" w:rsidRDefault="005A04D1">
      <w:pPr>
        <w:widowControl/>
        <w:spacing w:line="276" w:lineRule="auto"/>
        <w:jc w:val="both"/>
        <w:rPr>
          <w:rFonts w:eastAsia="Times New Roman"/>
          <w:color w:val="000000"/>
          <w:sz w:val="22"/>
          <w:lang w:val="ru-RU"/>
        </w:rPr>
      </w:pPr>
      <w:r>
        <w:rPr>
          <w:rFonts w:eastAsia="Times New Roman"/>
          <w:color w:val="000000"/>
          <w:lang w:val="ru-RU"/>
        </w:rPr>
        <w:t>« Алгебра и начала математического анализа (базовый уровень)»,</w:t>
      </w:r>
      <w:r>
        <w:rPr>
          <w:rFonts w:eastAsia="Times New Roman"/>
          <w:color w:val="000000"/>
          <w:sz w:val="20"/>
          <w:szCs w:val="22"/>
          <w:lang w:val="ru-RU"/>
        </w:rPr>
        <w:t xml:space="preserve"> </w:t>
      </w:r>
      <w:r>
        <w:rPr>
          <w:rFonts w:eastAsia="Times New Roman"/>
          <w:color w:val="000000"/>
          <w:lang w:val="ru-RU"/>
        </w:rPr>
        <w:t>«Геометрия (базов</w:t>
      </w:r>
      <w:r>
        <w:rPr>
          <w:rFonts w:eastAsia="Times New Roman"/>
          <w:color w:val="000000"/>
          <w:lang w:val="ru-RU"/>
        </w:rPr>
        <w:t>ый  уровень),</w:t>
      </w:r>
      <w:r>
        <w:rPr>
          <w:rFonts w:eastAsia="Times New Roman"/>
          <w:color w:val="000000"/>
          <w:sz w:val="20"/>
          <w:szCs w:val="22"/>
          <w:lang w:val="ru-RU"/>
        </w:rPr>
        <w:t xml:space="preserve"> </w:t>
      </w:r>
      <w:r>
        <w:rPr>
          <w:rFonts w:eastAsia="Times New Roman"/>
          <w:color w:val="000000"/>
          <w:lang w:val="ru-RU"/>
        </w:rPr>
        <w:t>Вероятность и статистика (базовый уровень),  «</w:t>
      </w:r>
      <w:r>
        <w:rPr>
          <w:rFonts w:eastAsia="Times New Roman"/>
          <w:color w:val="000000"/>
          <w:sz w:val="22"/>
          <w:lang w:val="ru-RU"/>
        </w:rPr>
        <w:t xml:space="preserve">Информатика» (базовый  уровень). </w:t>
      </w:r>
    </w:p>
    <w:p w:rsidR="00D375AB" w:rsidRDefault="005A04D1">
      <w:pPr>
        <w:widowControl/>
        <w:spacing w:line="276" w:lineRule="auto"/>
        <w:jc w:val="both"/>
        <w:rPr>
          <w:rFonts w:eastAsia="Times New Roman"/>
          <w:color w:val="000000"/>
          <w:sz w:val="22"/>
          <w:lang w:val="ru-RU"/>
        </w:rPr>
      </w:pPr>
      <w:r>
        <w:rPr>
          <w:rFonts w:eastAsia="Times New Roman"/>
          <w:b/>
          <w:color w:val="000000"/>
          <w:sz w:val="22"/>
          <w:lang w:val="ru-RU"/>
        </w:rPr>
        <w:t>Предметная область «Естественные науки»,</w:t>
      </w:r>
      <w:r>
        <w:rPr>
          <w:rFonts w:eastAsia="Times New Roman"/>
          <w:color w:val="000000"/>
          <w:sz w:val="22"/>
          <w:lang w:val="ru-RU"/>
        </w:rPr>
        <w:t xml:space="preserve"> включающая учебные предметы: «Физика» (базовый уровень); «Химия» (базовый  уровень); «Биология» (базовый  уровень). </w:t>
      </w:r>
    </w:p>
    <w:p w:rsidR="00D375AB" w:rsidRDefault="005A04D1">
      <w:pPr>
        <w:widowControl/>
        <w:spacing w:line="276" w:lineRule="auto"/>
        <w:jc w:val="both"/>
        <w:rPr>
          <w:rFonts w:eastAsia="Times New Roman"/>
          <w:color w:val="000000"/>
          <w:sz w:val="22"/>
          <w:lang w:val="ru-RU"/>
        </w:rPr>
      </w:pPr>
      <w:r>
        <w:rPr>
          <w:rFonts w:eastAsia="Times New Roman"/>
          <w:b/>
          <w:color w:val="000000"/>
          <w:sz w:val="22"/>
          <w:lang w:val="ru-RU"/>
        </w:rPr>
        <w:t>Предметная область «Физическая культура»,</w:t>
      </w:r>
      <w:r>
        <w:rPr>
          <w:rFonts w:eastAsia="Times New Roman"/>
          <w:color w:val="000000"/>
          <w:sz w:val="22"/>
          <w:lang w:val="ru-RU"/>
        </w:rPr>
        <w:t xml:space="preserve"> включающая учебный предмет: «Физическая культура» (базовый уровень); </w:t>
      </w:r>
    </w:p>
    <w:p w:rsidR="00D375AB" w:rsidRDefault="005A04D1">
      <w:pPr>
        <w:widowControl/>
        <w:spacing w:line="276" w:lineRule="auto"/>
        <w:jc w:val="both"/>
        <w:rPr>
          <w:rFonts w:eastAsia="Times New Roman"/>
          <w:color w:val="000000"/>
          <w:sz w:val="22"/>
          <w:lang w:val="ru-RU"/>
        </w:rPr>
      </w:pPr>
      <w:r>
        <w:rPr>
          <w:rFonts w:eastAsia="Times New Roman"/>
          <w:b/>
          <w:color w:val="000000"/>
          <w:sz w:val="22"/>
          <w:lang w:val="ru-RU"/>
        </w:rPr>
        <w:t xml:space="preserve">Предметная область  «Основы безопасности и защиты Родины», </w:t>
      </w:r>
      <w:r>
        <w:rPr>
          <w:rFonts w:eastAsia="Times New Roman"/>
          <w:color w:val="000000"/>
          <w:sz w:val="22"/>
          <w:lang w:val="ru-RU"/>
        </w:rPr>
        <w:t>включающая учебный предмет: «Основы безопасности и защиты Родины» (базовый уровень).</w:t>
      </w:r>
    </w:p>
    <w:p w:rsidR="00D375AB" w:rsidRDefault="00D375AB">
      <w:pPr>
        <w:widowControl/>
        <w:autoSpaceDE/>
        <w:autoSpaceDN/>
        <w:adjustRightInd/>
        <w:spacing w:after="160" w:line="259" w:lineRule="auto"/>
        <w:jc w:val="both"/>
        <w:rPr>
          <w:lang w:val="ru-RU" w:eastAsia="en-US"/>
        </w:rPr>
      </w:pPr>
    </w:p>
    <w:p w:rsidR="00D375AB" w:rsidRDefault="005A04D1">
      <w:pPr>
        <w:widowControl/>
        <w:spacing w:line="276" w:lineRule="auto"/>
        <w:jc w:val="both"/>
        <w:rPr>
          <w:rFonts w:eastAsia="Times New Roman"/>
          <w:color w:val="000000"/>
          <w:sz w:val="22"/>
          <w:lang w:val="ru-RU"/>
        </w:rPr>
      </w:pPr>
      <w:r>
        <w:rPr>
          <w:rFonts w:eastAsia="Times New Roman"/>
          <w:color w:val="000000"/>
          <w:sz w:val="22"/>
          <w:lang w:val="ru-RU"/>
        </w:rPr>
        <w:t>Учитывая социальный заказ  обучающихся и их родителей, в 2025- 2026 учебном году  МБОУ КИРОВСКОЙ СОШ  реализует профили:</w:t>
      </w:r>
    </w:p>
    <w:p w:rsidR="00D375AB" w:rsidRDefault="005A04D1">
      <w:pPr>
        <w:widowControl/>
        <w:spacing w:line="276" w:lineRule="auto"/>
        <w:rPr>
          <w:rFonts w:eastAsia="Times New Roman"/>
          <w:color w:val="000000"/>
          <w:sz w:val="22"/>
          <w:lang w:val="ru-RU"/>
        </w:rPr>
      </w:pPr>
      <w:r>
        <w:rPr>
          <w:rFonts w:eastAsia="Times New Roman"/>
          <w:b/>
          <w:color w:val="000000"/>
          <w:sz w:val="22"/>
          <w:u w:val="single"/>
          <w:lang w:val="ru-RU"/>
        </w:rPr>
        <w:t>10 класс</w:t>
      </w:r>
    </w:p>
    <w:p w:rsidR="00D375AB" w:rsidRDefault="005A04D1">
      <w:pPr>
        <w:widowControl/>
        <w:spacing w:line="276" w:lineRule="auto"/>
        <w:rPr>
          <w:rFonts w:eastAsia="Times New Roman"/>
          <w:color w:val="000000"/>
          <w:sz w:val="22"/>
          <w:lang w:val="ru-RU"/>
        </w:rPr>
      </w:pPr>
      <w:r>
        <w:rPr>
          <w:rFonts w:eastAsia="Times New Roman"/>
          <w:color w:val="000000"/>
          <w:sz w:val="22"/>
          <w:lang w:val="ru-RU"/>
        </w:rPr>
        <w:t>-гуманитарный</w:t>
      </w:r>
      <w:r>
        <w:rPr>
          <w:rFonts w:ascii="Calibri" w:hAnsi="Calibri"/>
          <w:sz w:val="22"/>
          <w:szCs w:val="22"/>
          <w:lang w:val="ru-RU" w:eastAsia="en-US"/>
        </w:rPr>
        <w:t xml:space="preserve"> </w:t>
      </w:r>
      <w:r>
        <w:rPr>
          <w:rFonts w:eastAsia="Times New Roman"/>
          <w:color w:val="000000"/>
          <w:sz w:val="22"/>
          <w:lang w:val="ru-RU"/>
        </w:rPr>
        <w:t>психолого- педагогической направленности</w:t>
      </w:r>
    </w:p>
    <w:p w:rsidR="00D375AB" w:rsidRDefault="005A04D1">
      <w:pPr>
        <w:widowControl/>
        <w:spacing w:line="276" w:lineRule="auto"/>
        <w:rPr>
          <w:rFonts w:eastAsia="Times New Roman"/>
          <w:b/>
          <w:color w:val="000000"/>
          <w:sz w:val="22"/>
          <w:u w:val="single"/>
          <w:lang w:val="ru-RU"/>
        </w:rPr>
      </w:pPr>
      <w:r>
        <w:rPr>
          <w:rFonts w:eastAsia="Times New Roman"/>
          <w:b/>
          <w:color w:val="000000"/>
          <w:sz w:val="22"/>
          <w:u w:val="single"/>
          <w:lang w:val="ru-RU"/>
        </w:rPr>
        <w:t>11  класс</w:t>
      </w:r>
    </w:p>
    <w:p w:rsidR="00D375AB" w:rsidRDefault="005A04D1">
      <w:pPr>
        <w:widowControl/>
        <w:spacing w:line="276" w:lineRule="auto"/>
        <w:rPr>
          <w:rFonts w:eastAsia="Times New Roman"/>
          <w:color w:val="000000"/>
          <w:sz w:val="22"/>
          <w:lang w:val="ru-RU"/>
        </w:rPr>
      </w:pPr>
      <w:r>
        <w:rPr>
          <w:rFonts w:eastAsia="Times New Roman"/>
          <w:color w:val="000000"/>
          <w:sz w:val="22"/>
          <w:lang w:val="ru-RU"/>
        </w:rPr>
        <w:t>-гуманитарный профиль</w:t>
      </w:r>
    </w:p>
    <w:p w:rsidR="00D375AB" w:rsidRDefault="005A04D1">
      <w:pPr>
        <w:widowControl/>
        <w:autoSpaceDE/>
        <w:autoSpaceDN/>
        <w:adjustRightInd/>
        <w:rPr>
          <w:rFonts w:eastAsia="Times New Roman"/>
          <w:color w:val="000000"/>
          <w:lang w:val="ru-RU"/>
        </w:rPr>
      </w:pPr>
      <w:r>
        <w:rPr>
          <w:rFonts w:eastAsia="Times New Roman"/>
          <w:color w:val="000000"/>
          <w:sz w:val="22"/>
          <w:szCs w:val="22"/>
          <w:lang w:val="ru-RU"/>
        </w:rPr>
        <w:t xml:space="preserve">В 2025-2026 учебном году в МБОУ </w:t>
      </w:r>
      <w:r>
        <w:rPr>
          <w:rFonts w:eastAsia="Times New Roman"/>
          <w:color w:val="000000"/>
          <w:sz w:val="22"/>
          <w:szCs w:val="22"/>
          <w:lang w:val="ru-RU"/>
        </w:rPr>
        <w:t>КИРОВСКОЙ СОШ  сформировано</w:t>
      </w:r>
      <w:r>
        <w:rPr>
          <w:sz w:val="22"/>
          <w:szCs w:val="22"/>
          <w:lang w:val="ru-RU" w:eastAsia="en-US"/>
        </w:rPr>
        <w:t>:</w:t>
      </w:r>
      <w:r>
        <w:rPr>
          <w:rFonts w:eastAsia="Times New Roman"/>
          <w:color w:val="000000"/>
          <w:sz w:val="22"/>
          <w:lang w:val="ru-RU"/>
        </w:rPr>
        <w:t xml:space="preserve"> </w:t>
      </w:r>
      <w:r>
        <w:rPr>
          <w:sz w:val="22"/>
          <w:szCs w:val="22"/>
          <w:lang w:val="ru-RU" w:eastAsia="en-US"/>
        </w:rPr>
        <w:t>один 10 –й класс</w:t>
      </w:r>
      <w:r>
        <w:rPr>
          <w:rFonts w:eastAsia="Times New Roman"/>
          <w:color w:val="000000"/>
          <w:sz w:val="22"/>
          <w:lang w:val="ru-RU"/>
        </w:rPr>
        <w:t>:</w:t>
      </w:r>
      <w:r>
        <w:rPr>
          <w:rFonts w:ascii="Calibri" w:hAnsi="Calibri"/>
          <w:sz w:val="22"/>
          <w:szCs w:val="22"/>
          <w:lang w:val="ru-RU" w:eastAsia="en-US"/>
        </w:rPr>
        <w:t xml:space="preserve"> </w:t>
      </w:r>
      <w:r>
        <w:rPr>
          <w:rFonts w:eastAsia="Times New Roman"/>
          <w:color w:val="000000"/>
          <w:lang w:val="ru-RU"/>
        </w:rPr>
        <w:t xml:space="preserve">- гуманитарный  профиль социально- педагогической направленности с углубленным изучением предметов: литература, история; </w:t>
      </w:r>
    </w:p>
    <w:p w:rsidR="00D375AB" w:rsidRDefault="005A04D1">
      <w:pPr>
        <w:widowControl/>
        <w:autoSpaceDE/>
        <w:autoSpaceDN/>
        <w:adjustRightInd/>
        <w:jc w:val="both"/>
        <w:rPr>
          <w:lang w:val="ru-RU" w:eastAsia="en-US"/>
        </w:rPr>
      </w:pPr>
      <w:r>
        <w:rPr>
          <w:lang w:val="ru-RU" w:eastAsia="en-US"/>
        </w:rPr>
        <w:t>один 11 –й класс: - гуманитарный  профиль с углубленным изучением предметов: литература</w:t>
      </w:r>
      <w:r>
        <w:rPr>
          <w:lang w:val="ru-RU" w:eastAsia="en-US"/>
        </w:rPr>
        <w:t>, история.</w:t>
      </w:r>
    </w:p>
    <w:p w:rsidR="00D375AB" w:rsidRDefault="00D375AB">
      <w:pPr>
        <w:widowControl/>
        <w:autoSpaceDE/>
        <w:autoSpaceDN/>
        <w:adjustRightInd/>
        <w:jc w:val="both"/>
        <w:rPr>
          <w:lang w:val="ru-RU" w:eastAsia="en-US"/>
        </w:rPr>
      </w:pPr>
    </w:p>
    <w:p w:rsidR="00D375AB" w:rsidRDefault="005A04D1">
      <w:pPr>
        <w:widowControl/>
        <w:jc w:val="both"/>
        <w:rPr>
          <w:rFonts w:eastAsia="Times New Roman"/>
          <w:color w:val="000000"/>
          <w:lang w:val="ru-RU"/>
        </w:rPr>
      </w:pPr>
      <w:r>
        <w:rPr>
          <w:rFonts w:eastAsia="Times New Roman"/>
          <w:color w:val="000000"/>
          <w:lang w:val="ru-RU"/>
        </w:rPr>
        <w:t>Обязательная часть учебного плана составляет 60%, а часть, формируемая участниками образовательного процесса – 40% от общего объема ООП.</w:t>
      </w:r>
    </w:p>
    <w:p w:rsidR="00D375AB" w:rsidRDefault="005A04D1">
      <w:pPr>
        <w:widowControl/>
        <w:jc w:val="both"/>
        <w:rPr>
          <w:rFonts w:eastAsia="Times New Roman"/>
          <w:color w:val="000000"/>
          <w:lang w:val="ru-RU"/>
        </w:rPr>
      </w:pPr>
      <w:r>
        <w:rPr>
          <w:rFonts w:eastAsia="Times New Roman"/>
          <w:color w:val="000000"/>
          <w:lang w:val="ru-RU"/>
        </w:rPr>
        <w:t xml:space="preserve">Обязательным элементом является выполнение обучающимися индивидуальных проектов. </w:t>
      </w:r>
    </w:p>
    <w:p w:rsidR="00D375AB" w:rsidRDefault="005A04D1">
      <w:pPr>
        <w:widowControl/>
        <w:ind w:firstLine="708"/>
        <w:jc w:val="both"/>
        <w:rPr>
          <w:rFonts w:eastAsia="Times New Roman"/>
          <w:color w:val="000000"/>
          <w:lang w:val="ru-RU"/>
        </w:rPr>
      </w:pPr>
      <w:r>
        <w:rPr>
          <w:rFonts w:eastAsia="Times New Roman"/>
          <w:color w:val="000000"/>
          <w:lang w:val="ru-RU"/>
        </w:rPr>
        <w:t>Индивидуальный проект пре</w:t>
      </w:r>
      <w:r>
        <w:rPr>
          <w:rFonts w:eastAsia="Times New Roman"/>
          <w:color w:val="000000"/>
          <w:lang w:val="ru-RU"/>
        </w:rPr>
        <w:t>дставляет собой учебный проект или учебное исследование,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и/или видов деятельност</w:t>
      </w:r>
      <w:r>
        <w:rPr>
          <w:rFonts w:eastAsia="Times New Roman"/>
          <w:color w:val="000000"/>
          <w:lang w:val="ru-RU"/>
        </w:rPr>
        <w:t>и, или самостоятельном применении приобретенных знаний и способов действий при решении практических задач, а также развития способности проектирования и осуществления целесообразной и результативной деятельности (познавательной, конструкторской, социальной</w:t>
      </w:r>
      <w:r>
        <w:rPr>
          <w:rFonts w:eastAsia="Times New Roman"/>
          <w:color w:val="000000"/>
          <w:lang w:val="ru-RU"/>
        </w:rPr>
        <w:t xml:space="preserve">, художественно-творческой, иной). </w:t>
      </w:r>
    </w:p>
    <w:p w:rsidR="00D375AB" w:rsidRDefault="005A04D1">
      <w:pPr>
        <w:widowControl/>
        <w:jc w:val="both"/>
        <w:rPr>
          <w:rFonts w:eastAsia="Times New Roman"/>
          <w:color w:val="000000"/>
          <w:lang w:val="ru-RU"/>
        </w:rPr>
      </w:pPr>
      <w:r>
        <w:rPr>
          <w:rFonts w:eastAsia="Times New Roman"/>
          <w:color w:val="000000"/>
          <w:lang w:val="ru-RU"/>
        </w:rPr>
        <w:t xml:space="preserve">Выполнение индивидуального проекта в 10-  классе ФГОС СОО  регламентируется Положением об индивидуальных проектах учащихся 10- классов ФГОС СОО. </w:t>
      </w:r>
    </w:p>
    <w:p w:rsidR="00D375AB" w:rsidRDefault="005A04D1">
      <w:pPr>
        <w:widowControl/>
        <w:autoSpaceDE/>
        <w:autoSpaceDN/>
        <w:adjustRightInd/>
        <w:jc w:val="both"/>
        <w:rPr>
          <w:rFonts w:eastAsia="Times New Roman"/>
          <w:color w:val="000000"/>
          <w:lang w:val="ru-RU"/>
        </w:rPr>
      </w:pPr>
      <w:r>
        <w:rPr>
          <w:rFonts w:eastAsia="Times New Roman"/>
          <w:color w:val="000000"/>
          <w:lang w:val="ru-RU"/>
        </w:rPr>
        <w:t>Индивидуальный проект выполняется обучающимся в течение одного года.</w:t>
      </w:r>
    </w:p>
    <w:p w:rsidR="00D375AB" w:rsidRDefault="005A04D1">
      <w:pPr>
        <w:widowControl/>
        <w:autoSpaceDE/>
        <w:autoSpaceDN/>
        <w:adjustRightInd/>
        <w:jc w:val="both"/>
        <w:rPr>
          <w:rFonts w:eastAsia="Times New Roman"/>
          <w:color w:val="000000"/>
          <w:lang w:val="ru-RU"/>
        </w:rPr>
      </w:pPr>
      <w:r>
        <w:rPr>
          <w:rFonts w:eastAsia="Times New Roman"/>
          <w:color w:val="000000"/>
          <w:lang w:val="ru-RU"/>
        </w:rPr>
        <w:t xml:space="preserve">-10 </w:t>
      </w:r>
      <w:r>
        <w:rPr>
          <w:rFonts w:eastAsia="Times New Roman"/>
          <w:color w:val="000000"/>
          <w:lang w:val="ru-RU"/>
        </w:rPr>
        <w:t>класс - в рамках учебного времени, специально отведенного учебным планом и представляется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D375AB" w:rsidRDefault="00D375AB">
      <w:pPr>
        <w:widowControl/>
        <w:autoSpaceDE/>
        <w:autoSpaceDN/>
        <w:adjustRightInd/>
        <w:jc w:val="both"/>
        <w:rPr>
          <w:lang w:val="ru-RU" w:eastAsia="en-US"/>
        </w:rPr>
      </w:pPr>
    </w:p>
    <w:p w:rsidR="00D375AB" w:rsidRDefault="005A04D1">
      <w:pPr>
        <w:widowControl/>
        <w:autoSpaceDE/>
        <w:autoSpaceDN/>
        <w:adjustRightInd/>
        <w:jc w:val="center"/>
        <w:rPr>
          <w:b/>
          <w:lang w:val="ru-RU" w:eastAsia="en-US"/>
        </w:rPr>
      </w:pPr>
      <w:r>
        <w:rPr>
          <w:b/>
          <w:lang w:val="ru-RU" w:eastAsia="en-US"/>
        </w:rPr>
        <w:t>Особенности учебного плана</w:t>
      </w:r>
    </w:p>
    <w:p w:rsidR="00D375AB" w:rsidRDefault="00D375AB">
      <w:pPr>
        <w:widowControl/>
        <w:autoSpaceDE/>
        <w:autoSpaceDN/>
        <w:adjustRightInd/>
        <w:jc w:val="both"/>
        <w:rPr>
          <w:lang w:val="ru-RU" w:eastAsia="en-US"/>
        </w:rPr>
      </w:pPr>
    </w:p>
    <w:p w:rsidR="00D375AB" w:rsidRDefault="005A04D1">
      <w:pPr>
        <w:widowControl/>
        <w:autoSpaceDE/>
        <w:autoSpaceDN/>
        <w:adjustRightInd/>
        <w:jc w:val="both"/>
        <w:rPr>
          <w:lang w:val="ru-RU" w:eastAsia="en-US"/>
        </w:rPr>
      </w:pPr>
      <w:r>
        <w:rPr>
          <w:lang w:val="ru-RU" w:eastAsia="en-US"/>
        </w:rPr>
        <w:t>В связи с тем, что УП СОО выступает одним из ключевых механизмов реализации ООП СОО и направлен на достижение обучающимися планируемых образовательных результатов, каждый предмет в составе УП СОО несет свою содержательную нагру</w:t>
      </w:r>
      <w:r>
        <w:rPr>
          <w:lang w:val="ru-RU" w:eastAsia="en-US"/>
        </w:rPr>
        <w:t>зку и влияет на общие эффекты освоения обучающимися ООП СОО.</w:t>
      </w:r>
    </w:p>
    <w:p w:rsidR="00D375AB" w:rsidRDefault="00D375AB">
      <w:pPr>
        <w:widowControl/>
        <w:autoSpaceDE/>
        <w:autoSpaceDN/>
        <w:adjustRightInd/>
        <w:jc w:val="both"/>
        <w:rPr>
          <w:rFonts w:ascii="Calibri" w:hAnsi="Calibri"/>
          <w:sz w:val="22"/>
          <w:lang w:val="ru-RU" w:eastAsia="en-US"/>
        </w:rPr>
      </w:pPr>
    </w:p>
    <w:p w:rsidR="00D375AB" w:rsidRDefault="005A04D1">
      <w:pPr>
        <w:widowControl/>
        <w:jc w:val="both"/>
        <w:rPr>
          <w:rFonts w:eastAsia="Times New Roman"/>
          <w:lang w:val="ru-RU"/>
        </w:rPr>
      </w:pPr>
      <w:r>
        <w:rPr>
          <w:rFonts w:eastAsia="Times New Roman"/>
          <w:lang w:val="ru-RU"/>
        </w:rPr>
        <w:lastRenderedPageBreak/>
        <w:t>Время, отводимое на формируемую часть учебного плана, использовано для изучения учебных курсов психолого - педагогической направленности для 10-11классов:</w:t>
      </w:r>
    </w:p>
    <w:p w:rsidR="00D375AB" w:rsidRDefault="005A04D1">
      <w:pPr>
        <w:widowControl/>
        <w:jc w:val="both"/>
        <w:rPr>
          <w:rFonts w:eastAsia="Times New Roman"/>
          <w:lang w:val="ru-RU"/>
        </w:rPr>
      </w:pPr>
      <w:r>
        <w:rPr>
          <w:rFonts w:eastAsia="Times New Roman"/>
          <w:lang w:val="ru-RU"/>
        </w:rPr>
        <w:t>-</w:t>
      </w:r>
      <w:r>
        <w:rPr>
          <w:lang w:val="ru-RU" w:eastAsia="en-US"/>
        </w:rPr>
        <w:t xml:space="preserve"> </w:t>
      </w:r>
      <w:r>
        <w:rPr>
          <w:rFonts w:eastAsia="Times New Roman"/>
          <w:lang w:val="ru-RU"/>
        </w:rPr>
        <w:t>Практикум по математике-1час;</w:t>
      </w:r>
    </w:p>
    <w:p w:rsidR="00D375AB" w:rsidRDefault="005A04D1">
      <w:pPr>
        <w:widowControl/>
        <w:shd w:val="clear" w:color="auto" w:fill="FFFFFF"/>
        <w:autoSpaceDE/>
        <w:autoSpaceDN/>
        <w:adjustRightInd/>
        <w:rPr>
          <w:rFonts w:ascii="YS Text" w:eastAsia="Times New Roman" w:hAnsi="YS Text"/>
          <w:color w:val="1A1A1A"/>
          <w:sz w:val="23"/>
          <w:szCs w:val="23"/>
          <w:lang w:val="ru-RU"/>
        </w:rPr>
      </w:pPr>
      <w:r>
        <w:rPr>
          <w:rFonts w:ascii="YS Text" w:eastAsia="Times New Roman" w:hAnsi="YS Text"/>
          <w:color w:val="1A1A1A"/>
          <w:sz w:val="23"/>
          <w:szCs w:val="23"/>
          <w:lang w:val="ru-RU"/>
        </w:rPr>
        <w:t>-</w:t>
      </w:r>
      <w:r>
        <w:rPr>
          <w:rFonts w:ascii="Calibri" w:hAnsi="Calibri"/>
          <w:sz w:val="22"/>
          <w:szCs w:val="22"/>
          <w:lang w:val="ru-RU" w:eastAsia="en-US"/>
        </w:rPr>
        <w:t xml:space="preserve"> </w:t>
      </w:r>
      <w:r>
        <w:rPr>
          <w:rFonts w:ascii="YS Text" w:eastAsia="Times New Roman" w:hAnsi="YS Text"/>
          <w:color w:val="1A1A1A"/>
          <w:sz w:val="23"/>
          <w:szCs w:val="23"/>
          <w:lang w:val="ru-RU"/>
        </w:rPr>
        <w:t>Введе</w:t>
      </w:r>
      <w:r>
        <w:rPr>
          <w:rFonts w:ascii="YS Text" w:eastAsia="Times New Roman" w:hAnsi="YS Text"/>
          <w:color w:val="1A1A1A"/>
          <w:sz w:val="23"/>
          <w:szCs w:val="23"/>
          <w:lang w:val="ru-RU"/>
        </w:rPr>
        <w:t>ние в педагогическую деятельность-1час;</w:t>
      </w:r>
    </w:p>
    <w:p w:rsidR="00D375AB" w:rsidRDefault="005A04D1">
      <w:pPr>
        <w:widowControl/>
        <w:shd w:val="clear" w:color="auto" w:fill="FFFFFF"/>
        <w:autoSpaceDE/>
        <w:autoSpaceDN/>
        <w:adjustRightInd/>
        <w:rPr>
          <w:rFonts w:ascii="YS Text" w:eastAsia="Times New Roman" w:hAnsi="YS Text"/>
          <w:color w:val="1A1A1A"/>
          <w:sz w:val="23"/>
          <w:szCs w:val="23"/>
          <w:lang w:val="ru-RU"/>
        </w:rPr>
      </w:pPr>
      <w:r>
        <w:rPr>
          <w:rFonts w:ascii="YS Text" w:eastAsia="Times New Roman" w:hAnsi="YS Text"/>
          <w:color w:val="1A1A1A"/>
          <w:sz w:val="23"/>
          <w:szCs w:val="23"/>
          <w:lang w:val="ru-RU"/>
        </w:rPr>
        <w:t>-«Я –лидер: стратегия успеха»-1 час.</w:t>
      </w:r>
    </w:p>
    <w:p w:rsidR="00D375AB" w:rsidRDefault="005A04D1">
      <w:pPr>
        <w:widowControl/>
        <w:autoSpaceDE/>
        <w:autoSpaceDN/>
        <w:adjustRightInd/>
        <w:spacing w:line="264" w:lineRule="auto"/>
        <w:jc w:val="both"/>
        <w:rPr>
          <w:color w:val="000000"/>
          <w:szCs w:val="28"/>
          <w:lang w:val="ru-RU"/>
        </w:rPr>
      </w:pPr>
      <w:r>
        <w:rPr>
          <w:color w:val="000000"/>
          <w:szCs w:val="28"/>
          <w:lang w:val="ru-RU"/>
        </w:rPr>
        <w:t>Формируемая части УП СОО разработана в соответствии с результатами опроса родителей и обучающихся.</w:t>
      </w:r>
    </w:p>
    <w:p w:rsidR="00D375AB" w:rsidRDefault="005A04D1">
      <w:pPr>
        <w:widowControl/>
        <w:suppressAutoHyphens/>
        <w:jc w:val="both"/>
        <w:rPr>
          <w:rFonts w:eastAsia="Times New Roman"/>
          <w:b/>
          <w:szCs w:val="28"/>
          <w:lang w:val="ru-RU" w:eastAsia="ar-SA"/>
        </w:rPr>
      </w:pPr>
      <w:r>
        <w:rPr>
          <w:rFonts w:eastAsia="Times New Roman"/>
          <w:szCs w:val="28"/>
          <w:lang w:val="ru-RU" w:eastAsia="ar-SA"/>
        </w:rPr>
        <w:t>11 класс – 1 час «</w:t>
      </w:r>
      <w:r>
        <w:rPr>
          <w:rFonts w:eastAsia="Times New Roman"/>
          <w:b/>
          <w:color w:val="000000"/>
          <w:lang w:val="ru-RU" w:eastAsia="en-US"/>
        </w:rPr>
        <w:t>Текст как основа изучения языка</w:t>
      </w:r>
      <w:r>
        <w:rPr>
          <w:rFonts w:eastAsia="Times New Roman"/>
          <w:b/>
          <w:szCs w:val="28"/>
          <w:lang w:val="ru-RU" w:eastAsia="ar-SA"/>
        </w:rPr>
        <w:t>»</w:t>
      </w:r>
    </w:p>
    <w:p w:rsidR="00D375AB" w:rsidRDefault="005A04D1">
      <w:pPr>
        <w:widowControl/>
        <w:shd w:val="clear" w:color="auto" w:fill="FFFFFF"/>
        <w:autoSpaceDE/>
        <w:autoSpaceDN/>
        <w:adjustRightInd/>
        <w:spacing w:after="200" w:line="276" w:lineRule="auto"/>
        <w:rPr>
          <w:rFonts w:ascii="YS Text" w:eastAsia="Times New Roman" w:hAnsi="YS Text"/>
          <w:color w:val="1A1A1A"/>
          <w:sz w:val="23"/>
          <w:szCs w:val="23"/>
          <w:lang w:val="ru-RU"/>
        </w:rPr>
      </w:pPr>
      <w:r>
        <w:rPr>
          <w:rFonts w:eastAsia="Times New Roman"/>
          <w:szCs w:val="28"/>
          <w:lang w:val="ru-RU" w:eastAsia="ar-SA"/>
        </w:rPr>
        <w:t>С целью</w:t>
      </w:r>
      <w:r>
        <w:rPr>
          <w:rFonts w:eastAsia="Times New Roman"/>
          <w:b/>
          <w:szCs w:val="28"/>
          <w:lang w:val="ru-RU" w:eastAsia="ar-SA"/>
        </w:rPr>
        <w:t xml:space="preserve"> </w:t>
      </w:r>
      <w:r>
        <w:rPr>
          <w:rFonts w:ascii="YS Text" w:eastAsia="Times New Roman" w:hAnsi="YS Text"/>
          <w:color w:val="1A1A1A"/>
          <w:sz w:val="23"/>
          <w:szCs w:val="23"/>
          <w:lang w:val="ru-RU"/>
        </w:rPr>
        <w:t xml:space="preserve">повышение </w:t>
      </w:r>
      <w:r>
        <w:rPr>
          <w:rFonts w:ascii="YS Text" w:eastAsia="Times New Roman" w:hAnsi="YS Text"/>
          <w:color w:val="1A1A1A"/>
          <w:sz w:val="23"/>
          <w:szCs w:val="23"/>
          <w:lang w:val="ru-RU"/>
        </w:rPr>
        <w:t>лингвистической и коммуникативной компетенции учащихся на уроках русского языка, включен курс «Текст как основа изучения языка».</w:t>
      </w:r>
    </w:p>
    <w:p w:rsidR="00D375AB" w:rsidRDefault="005A04D1">
      <w:pPr>
        <w:widowControl/>
        <w:shd w:val="clear" w:color="auto" w:fill="FFFFFF"/>
        <w:autoSpaceDE/>
        <w:autoSpaceDN/>
        <w:adjustRightInd/>
        <w:ind w:left="226" w:firstLine="708"/>
        <w:jc w:val="both"/>
        <w:rPr>
          <w:rFonts w:eastAsia="Times New Roman"/>
          <w:color w:val="000000"/>
          <w:lang w:val="ru-RU"/>
        </w:rPr>
      </w:pPr>
      <w:r>
        <w:rPr>
          <w:rFonts w:eastAsia="Times New Roman"/>
          <w:color w:val="000000"/>
          <w:lang w:val="ru-RU"/>
        </w:rPr>
        <w:t>В соответствии с рекомендациями Министерства общего и профессионального образования Ростовской области, в преподавание  предмет</w:t>
      </w:r>
      <w:r>
        <w:rPr>
          <w:rFonts w:eastAsia="Times New Roman"/>
          <w:color w:val="000000"/>
          <w:lang w:val="ru-RU"/>
        </w:rPr>
        <w:t>ов внесены следующие модули:</w:t>
      </w:r>
    </w:p>
    <w:p w:rsidR="00D375AB" w:rsidRDefault="005A04D1">
      <w:pPr>
        <w:widowControl/>
        <w:shd w:val="clear" w:color="auto" w:fill="FFFFFF"/>
        <w:autoSpaceDE/>
        <w:autoSpaceDN/>
        <w:adjustRightInd/>
        <w:ind w:left="226" w:firstLine="708"/>
        <w:jc w:val="both"/>
        <w:rPr>
          <w:rFonts w:eastAsia="Times New Roman"/>
          <w:color w:val="000000"/>
          <w:lang w:val="ru-RU"/>
        </w:rPr>
      </w:pPr>
      <w:r>
        <w:rPr>
          <w:rFonts w:eastAsia="Times New Roman"/>
          <w:color w:val="000000"/>
          <w:lang w:val="ru-RU"/>
        </w:rPr>
        <w:t>-</w:t>
      </w:r>
      <w:r>
        <w:rPr>
          <w:rFonts w:eastAsia="Times New Roman"/>
          <w:b/>
          <w:color w:val="000000"/>
          <w:lang w:val="ru-RU"/>
        </w:rPr>
        <w:t>краеведческий всеобуч - в предмет «История»</w:t>
      </w:r>
      <w:r>
        <w:rPr>
          <w:rFonts w:eastAsia="Times New Roman"/>
          <w:color w:val="000000"/>
          <w:lang w:val="ru-RU"/>
        </w:rPr>
        <w:t xml:space="preserve"> (по 10ч в 10-11кл), уроки дополняются формированием культуры поведения, понимание особенностей нашего региона на основе формирования системы знаний о природе нашего края, его истории</w:t>
      </w:r>
      <w:r>
        <w:rPr>
          <w:rFonts w:eastAsia="Times New Roman"/>
          <w:color w:val="000000"/>
          <w:lang w:val="ru-RU"/>
        </w:rPr>
        <w:t>, населения, быте, культуре.</w:t>
      </w:r>
    </w:p>
    <w:p w:rsidR="00D375AB" w:rsidRDefault="005A04D1">
      <w:pPr>
        <w:widowControl/>
        <w:shd w:val="clear" w:color="auto" w:fill="FFFFFF"/>
        <w:autoSpaceDE/>
        <w:autoSpaceDN/>
        <w:adjustRightInd/>
        <w:ind w:left="226" w:firstLine="708"/>
        <w:jc w:val="both"/>
        <w:rPr>
          <w:rFonts w:eastAsia="Times New Roman"/>
          <w:color w:val="000000"/>
          <w:lang w:val="ru-RU"/>
        </w:rPr>
      </w:pPr>
      <w:r>
        <w:rPr>
          <w:rFonts w:eastAsia="Times New Roman"/>
          <w:color w:val="000000"/>
          <w:lang w:val="ru-RU"/>
        </w:rPr>
        <w:t>-</w:t>
      </w:r>
      <w:r>
        <w:rPr>
          <w:rFonts w:eastAsia="Times New Roman"/>
          <w:b/>
          <w:color w:val="000000"/>
          <w:lang w:val="ru-RU"/>
        </w:rPr>
        <w:t>краеведческий всеобуч - в предмет «Литература»</w:t>
      </w:r>
      <w:r>
        <w:rPr>
          <w:rFonts w:eastAsia="Times New Roman"/>
          <w:color w:val="000000"/>
          <w:lang w:val="ru-RU"/>
        </w:rPr>
        <w:t xml:space="preserve"> (по 10ч в 10-11кл), уроки дополняются  результатами  начального  литературно-краеведческого  исследования  по  связям  жизни  и творчества известных писателей, художников с реальн</w:t>
      </w:r>
      <w:r>
        <w:rPr>
          <w:rFonts w:eastAsia="Times New Roman"/>
          <w:color w:val="000000"/>
          <w:lang w:val="ru-RU"/>
        </w:rPr>
        <w:t>ыми историческими лицами, жившими в нашей области.</w:t>
      </w:r>
    </w:p>
    <w:p w:rsidR="00D375AB" w:rsidRDefault="005A04D1">
      <w:pPr>
        <w:widowControl/>
        <w:shd w:val="clear" w:color="auto" w:fill="FFFFFF"/>
        <w:autoSpaceDE/>
        <w:autoSpaceDN/>
        <w:adjustRightInd/>
        <w:ind w:left="226" w:firstLine="708"/>
        <w:jc w:val="both"/>
        <w:rPr>
          <w:rFonts w:eastAsia="Times New Roman"/>
          <w:color w:val="000000"/>
          <w:lang w:val="ru-RU"/>
        </w:rPr>
      </w:pPr>
      <w:r>
        <w:rPr>
          <w:rFonts w:eastAsia="Times New Roman"/>
          <w:color w:val="000000"/>
          <w:lang w:val="ru-RU"/>
        </w:rPr>
        <w:t>Краеведческий материал будет использован фрагментарно на всех уроках: в предложениях и текстах по русскому языку, в задачах по математике, в беседах и использованию произведений местных авторов по литерату</w:t>
      </w:r>
      <w:r>
        <w:rPr>
          <w:rFonts w:eastAsia="Times New Roman"/>
          <w:color w:val="000000"/>
          <w:lang w:val="ru-RU"/>
        </w:rPr>
        <w:t>ре, истории, технологии, физической культуре, биологии, географии.</w:t>
      </w:r>
      <w:r>
        <w:rPr>
          <w:rFonts w:ascii="Calibri" w:hAnsi="Calibri"/>
          <w:sz w:val="22"/>
          <w:szCs w:val="22"/>
          <w:lang w:val="ru-RU" w:eastAsia="en-US"/>
        </w:rPr>
        <w:t xml:space="preserve"> </w:t>
      </w:r>
      <w:r>
        <w:rPr>
          <w:rFonts w:eastAsia="Times New Roman"/>
          <w:color w:val="000000"/>
          <w:lang w:val="ru-RU"/>
        </w:rPr>
        <w:t>Краеведческий всеобуч в средней школе может быть представлен как интегрированный модуль, который включает элементы краеведения в содержание разных предметов. Это позволяет ученикам рассматр</w:t>
      </w:r>
      <w:r>
        <w:rPr>
          <w:rFonts w:eastAsia="Times New Roman"/>
          <w:color w:val="000000"/>
          <w:lang w:val="ru-RU"/>
        </w:rPr>
        <w:t>ивать один и тот же местный материал с разных позиций, что закрепляет знания и формирует умения для самостоятельной познавательной деятельности.</w:t>
      </w:r>
    </w:p>
    <w:p w:rsidR="00D375AB" w:rsidRDefault="00D375AB">
      <w:pPr>
        <w:widowControl/>
        <w:shd w:val="clear" w:color="auto" w:fill="FFFFFF"/>
        <w:autoSpaceDE/>
        <w:autoSpaceDN/>
        <w:adjustRightInd/>
        <w:spacing w:after="200" w:line="276" w:lineRule="auto"/>
        <w:rPr>
          <w:rFonts w:ascii="YS Text" w:eastAsia="Times New Roman" w:hAnsi="YS Text"/>
          <w:color w:val="1A1A1A"/>
          <w:sz w:val="23"/>
          <w:szCs w:val="23"/>
          <w:lang w:val="ru-RU"/>
        </w:rPr>
      </w:pPr>
    </w:p>
    <w:p w:rsidR="00D375AB" w:rsidRDefault="00D375AB">
      <w:pPr>
        <w:widowControl/>
        <w:shd w:val="clear" w:color="auto" w:fill="FFFFFF"/>
        <w:autoSpaceDE/>
        <w:autoSpaceDN/>
        <w:adjustRightInd/>
        <w:rPr>
          <w:rFonts w:ascii="YS Text" w:eastAsia="Times New Roman" w:hAnsi="YS Text"/>
          <w:color w:val="1A1A1A"/>
          <w:sz w:val="23"/>
          <w:szCs w:val="23"/>
          <w:lang w:val="ru-RU"/>
        </w:rPr>
      </w:pPr>
    </w:p>
    <w:p w:rsidR="00D375AB" w:rsidRDefault="005A04D1">
      <w:pPr>
        <w:widowControl/>
        <w:autoSpaceDE/>
        <w:autoSpaceDN/>
        <w:adjustRightInd/>
        <w:ind w:left="816" w:hanging="10"/>
        <w:jc w:val="center"/>
        <w:outlineLvl w:val="0"/>
        <w:rPr>
          <w:rFonts w:eastAsia="Times New Roman"/>
          <w:b/>
          <w:bCs/>
          <w:color w:val="000000"/>
          <w:kern w:val="36"/>
          <w:lang w:val="ru-RU"/>
        </w:rPr>
      </w:pPr>
      <w:r>
        <w:rPr>
          <w:rFonts w:eastAsia="Times New Roman"/>
          <w:b/>
          <w:bCs/>
          <w:color w:val="000000"/>
          <w:kern w:val="36"/>
          <w:lang w:val="ru-RU"/>
        </w:rPr>
        <w:t>Данный учебный план позволит обучающимся  10-11   классов:</w:t>
      </w:r>
    </w:p>
    <w:p w:rsidR="00D375AB" w:rsidRDefault="005A04D1">
      <w:pPr>
        <w:widowControl/>
        <w:numPr>
          <w:ilvl w:val="0"/>
          <w:numId w:val="36"/>
        </w:numPr>
        <w:autoSpaceDE/>
        <w:autoSpaceDN/>
        <w:adjustRightInd/>
        <w:spacing w:after="160" w:line="259" w:lineRule="auto"/>
        <w:contextualSpacing/>
        <w:jc w:val="both"/>
        <w:outlineLvl w:val="0"/>
        <w:rPr>
          <w:rFonts w:eastAsia="Times New Roman"/>
          <w:bCs/>
          <w:color w:val="000000"/>
          <w:kern w:val="36"/>
          <w:lang w:val="ru-RU"/>
        </w:rPr>
      </w:pPr>
      <w:r>
        <w:rPr>
          <w:rFonts w:eastAsia="Times New Roman"/>
          <w:bCs/>
          <w:color w:val="000000"/>
          <w:kern w:val="36"/>
          <w:lang w:val="ru-RU"/>
        </w:rPr>
        <w:t>создать условия для образования в соответствии с и</w:t>
      </w:r>
      <w:r>
        <w:rPr>
          <w:rFonts w:eastAsia="Times New Roman"/>
          <w:bCs/>
          <w:color w:val="000000"/>
          <w:kern w:val="36"/>
          <w:lang w:val="ru-RU"/>
        </w:rPr>
        <w:t>нтересами и дальнейшим образованием</w:t>
      </w:r>
    </w:p>
    <w:p w:rsidR="00D375AB" w:rsidRDefault="005A04D1">
      <w:pPr>
        <w:widowControl/>
        <w:numPr>
          <w:ilvl w:val="0"/>
          <w:numId w:val="36"/>
        </w:numPr>
        <w:autoSpaceDE/>
        <w:autoSpaceDN/>
        <w:adjustRightInd/>
        <w:spacing w:after="160" w:line="259" w:lineRule="auto"/>
        <w:contextualSpacing/>
        <w:jc w:val="both"/>
        <w:outlineLvl w:val="0"/>
        <w:rPr>
          <w:rFonts w:eastAsia="Times New Roman"/>
          <w:bCs/>
          <w:color w:val="000000"/>
          <w:kern w:val="36"/>
          <w:lang w:val="ru-RU"/>
        </w:rPr>
      </w:pPr>
      <w:r>
        <w:rPr>
          <w:rFonts w:eastAsia="Times New Roman"/>
          <w:bCs/>
          <w:color w:val="000000"/>
          <w:kern w:val="36"/>
          <w:lang w:val="ru-RU"/>
        </w:rPr>
        <w:t>обеспечить углубленное изучение отдельных учебных предметов</w:t>
      </w:r>
    </w:p>
    <w:p w:rsidR="00D375AB" w:rsidRDefault="005A04D1">
      <w:pPr>
        <w:widowControl/>
        <w:numPr>
          <w:ilvl w:val="0"/>
          <w:numId w:val="36"/>
        </w:numPr>
        <w:autoSpaceDE/>
        <w:autoSpaceDN/>
        <w:adjustRightInd/>
        <w:spacing w:after="160" w:line="259" w:lineRule="auto"/>
        <w:contextualSpacing/>
        <w:jc w:val="both"/>
        <w:outlineLvl w:val="0"/>
        <w:rPr>
          <w:rFonts w:eastAsia="Times New Roman"/>
          <w:bCs/>
          <w:color w:val="000000"/>
          <w:kern w:val="36"/>
          <w:lang w:val="ru-RU"/>
        </w:rPr>
      </w:pPr>
      <w:r>
        <w:rPr>
          <w:rFonts w:eastAsia="Times New Roman"/>
          <w:bCs/>
          <w:color w:val="000000"/>
          <w:kern w:val="36"/>
          <w:lang w:val="ru-RU"/>
        </w:rPr>
        <w:t>расширить возможности их социализации</w:t>
      </w:r>
    </w:p>
    <w:p w:rsidR="00D375AB" w:rsidRDefault="005A04D1">
      <w:pPr>
        <w:widowControl/>
        <w:numPr>
          <w:ilvl w:val="0"/>
          <w:numId w:val="36"/>
        </w:numPr>
        <w:autoSpaceDE/>
        <w:autoSpaceDN/>
        <w:adjustRightInd/>
        <w:spacing w:after="160" w:line="259" w:lineRule="auto"/>
        <w:contextualSpacing/>
        <w:jc w:val="both"/>
        <w:outlineLvl w:val="0"/>
        <w:rPr>
          <w:rFonts w:eastAsia="Times New Roman"/>
          <w:bCs/>
          <w:color w:val="000000"/>
          <w:kern w:val="36"/>
          <w:lang w:val="ru-RU"/>
        </w:rPr>
      </w:pPr>
      <w:r>
        <w:rPr>
          <w:rFonts w:eastAsia="Times New Roman"/>
          <w:bCs/>
          <w:color w:val="000000"/>
          <w:kern w:val="36"/>
          <w:lang w:val="ru-RU"/>
        </w:rPr>
        <w:t>обеспечить преемственность между общим и профессиональным образованием</w:t>
      </w:r>
    </w:p>
    <w:p w:rsidR="00D375AB" w:rsidRDefault="005A04D1">
      <w:pPr>
        <w:widowControl/>
        <w:numPr>
          <w:ilvl w:val="0"/>
          <w:numId w:val="36"/>
        </w:numPr>
        <w:autoSpaceDE/>
        <w:autoSpaceDN/>
        <w:adjustRightInd/>
        <w:spacing w:after="160" w:line="259" w:lineRule="auto"/>
        <w:contextualSpacing/>
        <w:jc w:val="both"/>
        <w:outlineLvl w:val="0"/>
        <w:rPr>
          <w:rFonts w:eastAsia="Times New Roman"/>
          <w:bCs/>
          <w:color w:val="000000"/>
          <w:kern w:val="36"/>
          <w:lang w:val="ru-RU"/>
        </w:rPr>
      </w:pPr>
      <w:r>
        <w:rPr>
          <w:rFonts w:eastAsia="Times New Roman"/>
          <w:bCs/>
          <w:color w:val="000000"/>
          <w:kern w:val="36"/>
          <w:lang w:val="ru-RU"/>
        </w:rPr>
        <w:t xml:space="preserve">создать условия для построения индивидуальной </w:t>
      </w:r>
      <w:r>
        <w:rPr>
          <w:rFonts w:eastAsia="Times New Roman"/>
          <w:bCs/>
          <w:color w:val="000000"/>
          <w:kern w:val="36"/>
          <w:lang w:val="ru-RU"/>
        </w:rPr>
        <w:t>образовательной траектории.</w:t>
      </w:r>
    </w:p>
    <w:p w:rsidR="00D375AB" w:rsidRDefault="005A04D1">
      <w:pPr>
        <w:widowControl/>
        <w:autoSpaceDE/>
        <w:autoSpaceDN/>
        <w:adjustRightInd/>
        <w:spacing w:line="266" w:lineRule="auto"/>
        <w:jc w:val="both"/>
        <w:rPr>
          <w:rFonts w:eastAsia="Times New Roman"/>
          <w:bCs/>
          <w:color w:val="000000"/>
          <w:lang w:val="ru-RU"/>
        </w:rPr>
      </w:pPr>
      <w:r>
        <w:rPr>
          <w:rFonts w:eastAsia="Times New Roman"/>
          <w:color w:val="000000"/>
          <w:lang w:val="ru-RU"/>
        </w:rPr>
        <w:t xml:space="preserve">В рабочих программах по обществознанию 10-11 классов модулем изучаются вопросы по антикоррупции.         </w:t>
      </w:r>
    </w:p>
    <w:p w:rsidR="00D375AB" w:rsidRDefault="005A04D1">
      <w:pPr>
        <w:widowControl/>
        <w:autoSpaceDE/>
        <w:autoSpaceDN/>
        <w:adjustRightInd/>
        <w:spacing w:line="266" w:lineRule="auto"/>
        <w:jc w:val="both"/>
        <w:rPr>
          <w:rFonts w:eastAsia="Times New Roman"/>
          <w:color w:val="000000"/>
          <w:lang w:val="ru-RU"/>
        </w:rPr>
      </w:pPr>
      <w:r>
        <w:rPr>
          <w:rFonts w:eastAsia="Times New Roman"/>
          <w:color w:val="000000"/>
          <w:lang w:val="ru-RU"/>
        </w:rPr>
        <w:t>Таким образом, учебный план образовательной организации  на 2025-2026 учебный год создаёт условия для повышения качества образования, обеспечивает развитие интеллектуальных возможностей одарённых детей, способствует самоопределению обучающихся в выборе про</w:t>
      </w:r>
      <w:r>
        <w:rPr>
          <w:rFonts w:eastAsia="Times New Roman"/>
          <w:color w:val="000000"/>
          <w:lang w:val="ru-RU"/>
        </w:rPr>
        <w:t xml:space="preserve">филя обучения с учётом возможностей педагогического коллектива </w:t>
      </w:r>
      <w:r>
        <w:rPr>
          <w:rFonts w:eastAsia="Times New Roman"/>
          <w:color w:val="000000"/>
          <w:lang w:val="ru-RU" w:eastAsia="en-US"/>
        </w:rPr>
        <w:t>образовательной организации</w:t>
      </w:r>
      <w:r>
        <w:rPr>
          <w:rFonts w:eastAsia="Times New Roman"/>
          <w:color w:val="000000"/>
          <w:lang w:val="ru-RU"/>
        </w:rPr>
        <w:t>.</w:t>
      </w:r>
    </w:p>
    <w:p w:rsidR="00D375AB" w:rsidRDefault="00D375AB">
      <w:pPr>
        <w:widowControl/>
        <w:autoSpaceDE/>
        <w:autoSpaceDN/>
        <w:adjustRightInd/>
        <w:spacing w:line="266" w:lineRule="auto"/>
        <w:jc w:val="both"/>
        <w:rPr>
          <w:rFonts w:eastAsia="Times New Roman"/>
          <w:color w:val="000000"/>
          <w:lang w:val="ru-RU"/>
        </w:rPr>
      </w:pPr>
    </w:p>
    <w:p w:rsidR="00D375AB" w:rsidRDefault="00D375AB">
      <w:pPr>
        <w:widowControl/>
        <w:autoSpaceDE/>
        <w:autoSpaceDN/>
        <w:adjustRightInd/>
        <w:spacing w:line="259" w:lineRule="auto"/>
        <w:ind w:firstLine="567"/>
        <w:jc w:val="both"/>
        <w:rPr>
          <w:lang w:val="ru-RU" w:eastAsia="en-US"/>
        </w:rPr>
      </w:pPr>
    </w:p>
    <w:p w:rsidR="00D375AB" w:rsidRDefault="00D375AB">
      <w:pPr>
        <w:widowControl/>
        <w:autoSpaceDE/>
        <w:autoSpaceDN/>
        <w:adjustRightInd/>
        <w:spacing w:after="160" w:line="259" w:lineRule="auto"/>
        <w:ind w:firstLine="567"/>
        <w:jc w:val="both"/>
        <w:rPr>
          <w:sz w:val="28"/>
          <w:szCs w:val="28"/>
          <w:lang w:val="ru-RU" w:eastAsia="en-US"/>
        </w:rPr>
      </w:pPr>
    </w:p>
    <w:p w:rsidR="00D375AB" w:rsidRDefault="00D375AB">
      <w:pPr>
        <w:widowControl/>
        <w:autoSpaceDE/>
        <w:autoSpaceDN/>
        <w:adjustRightInd/>
        <w:spacing w:after="160" w:line="259" w:lineRule="auto"/>
        <w:jc w:val="both"/>
        <w:rPr>
          <w:sz w:val="28"/>
          <w:szCs w:val="28"/>
          <w:lang w:val="ru-RU" w:eastAsia="en-US"/>
        </w:rPr>
        <w:sectPr w:rsidR="00D375AB">
          <w:footerReference w:type="default" r:id="rId408"/>
          <w:pgSz w:w="11906" w:h="16838"/>
          <w:pgMar w:top="1134" w:right="850" w:bottom="1134" w:left="1134" w:header="708" w:footer="708" w:gutter="0"/>
          <w:cols w:space="708"/>
          <w:titlePg/>
          <w:docGrid w:linePitch="360"/>
        </w:sectPr>
      </w:pPr>
    </w:p>
    <w:p w:rsidR="00D375AB" w:rsidRDefault="005A04D1">
      <w:pPr>
        <w:widowControl/>
        <w:autoSpaceDE/>
        <w:autoSpaceDN/>
        <w:adjustRightInd/>
        <w:spacing w:line="259" w:lineRule="auto"/>
        <w:ind w:firstLine="567"/>
        <w:jc w:val="center"/>
        <w:rPr>
          <w:b/>
          <w:sz w:val="28"/>
          <w:szCs w:val="28"/>
          <w:lang w:val="ru-RU" w:eastAsia="en-US"/>
        </w:rPr>
      </w:pPr>
      <w:r>
        <w:rPr>
          <w:b/>
          <w:sz w:val="28"/>
          <w:szCs w:val="28"/>
          <w:lang w:val="ru-RU" w:eastAsia="en-US"/>
        </w:rPr>
        <w:lastRenderedPageBreak/>
        <w:t>Учебный план среднего общего образования (1</w:t>
      </w:r>
      <w:r>
        <w:rPr>
          <w:b/>
          <w:sz w:val="28"/>
          <w:szCs w:val="28"/>
          <w:lang w:val="ru-RU" w:eastAsia="en-US"/>
        </w:rPr>
        <w:t>0 класс)</w:t>
      </w:r>
    </w:p>
    <w:p w:rsidR="00D375AB" w:rsidRDefault="005A04D1">
      <w:pPr>
        <w:widowControl/>
        <w:autoSpaceDE/>
        <w:autoSpaceDN/>
        <w:adjustRightInd/>
        <w:spacing w:line="259" w:lineRule="auto"/>
        <w:ind w:firstLine="567"/>
        <w:jc w:val="center"/>
        <w:rPr>
          <w:b/>
          <w:sz w:val="28"/>
          <w:szCs w:val="28"/>
          <w:lang w:val="ru-RU" w:eastAsia="en-US"/>
        </w:rPr>
      </w:pPr>
      <w:r>
        <w:rPr>
          <w:b/>
          <w:sz w:val="28"/>
          <w:szCs w:val="28"/>
          <w:lang w:val="ru-RU" w:eastAsia="en-US"/>
        </w:rPr>
        <w:t>на 2025-2026 учебный год</w:t>
      </w:r>
    </w:p>
    <w:p w:rsidR="00D375AB" w:rsidRDefault="005A04D1">
      <w:pPr>
        <w:widowControl/>
        <w:autoSpaceDE/>
        <w:autoSpaceDN/>
        <w:adjustRightInd/>
        <w:spacing w:after="160" w:line="259" w:lineRule="auto"/>
        <w:ind w:firstLine="567"/>
        <w:jc w:val="both"/>
        <w:rPr>
          <w:i/>
          <w:lang w:val="ru-RU" w:eastAsia="en-US"/>
        </w:rPr>
      </w:pPr>
      <w:r>
        <w:rPr>
          <w:i/>
          <w:lang w:val="ru-RU" w:eastAsia="en-US"/>
        </w:rPr>
        <w:t>Естественно</w:t>
      </w:r>
      <w:r>
        <w:rPr>
          <w:i/>
          <w:lang w:val="ru-RU" w:eastAsia="en-US"/>
        </w:rPr>
        <w:t>-научный профиль</w:t>
      </w:r>
      <w:r>
        <w:rPr>
          <w:i/>
          <w:lang w:val="ru-RU" w:eastAsia="en-US"/>
        </w:rPr>
        <w:t xml:space="preserve"> </w:t>
      </w:r>
      <w:r>
        <w:rPr>
          <w:i/>
          <w:lang w:val="ru-RU" w:eastAsia="en-US"/>
        </w:rPr>
        <w:t xml:space="preserve">10 класс </w:t>
      </w:r>
    </w:p>
    <w:tbl>
      <w:tblPr>
        <w:tblStyle w:val="afff4"/>
        <w:tblW w:w="9606" w:type="dxa"/>
        <w:tblLayout w:type="fixed"/>
        <w:tblLook w:val="04A0" w:firstRow="1" w:lastRow="0" w:firstColumn="1" w:lastColumn="0" w:noHBand="0" w:noVBand="1"/>
      </w:tblPr>
      <w:tblGrid>
        <w:gridCol w:w="1566"/>
        <w:gridCol w:w="1915"/>
        <w:gridCol w:w="990"/>
        <w:gridCol w:w="20"/>
        <w:gridCol w:w="897"/>
        <w:gridCol w:w="2023"/>
        <w:gridCol w:w="1061"/>
        <w:gridCol w:w="1134"/>
      </w:tblGrid>
      <w:tr w:rsidR="00D375AB">
        <w:tc>
          <w:tcPr>
            <w:tcW w:w="1566" w:type="dxa"/>
            <w:vMerge w:val="restart"/>
            <w:shd w:val="clear" w:color="auto" w:fill="D9D9D9"/>
          </w:tcPr>
          <w:p w:rsidR="00D375AB" w:rsidRDefault="005A04D1">
            <w:pPr>
              <w:widowControl/>
              <w:autoSpaceDE/>
              <w:autoSpaceDN/>
              <w:adjustRightInd/>
              <w:rPr>
                <w:sz w:val="22"/>
                <w:szCs w:val="22"/>
                <w:lang w:val="ru-RU" w:eastAsia="en-US"/>
              </w:rPr>
            </w:pPr>
            <w:r>
              <w:rPr>
                <w:b/>
                <w:sz w:val="22"/>
                <w:szCs w:val="22"/>
                <w:lang w:val="ru-RU" w:eastAsia="en-US"/>
              </w:rPr>
              <w:t>Предметная область</w:t>
            </w:r>
          </w:p>
        </w:tc>
        <w:tc>
          <w:tcPr>
            <w:tcW w:w="1915" w:type="dxa"/>
            <w:vMerge w:val="restart"/>
            <w:shd w:val="clear" w:color="auto" w:fill="D9D9D9"/>
          </w:tcPr>
          <w:p w:rsidR="00D375AB" w:rsidRDefault="005A04D1">
            <w:pPr>
              <w:widowControl/>
              <w:autoSpaceDE/>
              <w:autoSpaceDN/>
              <w:adjustRightInd/>
              <w:rPr>
                <w:b/>
                <w:sz w:val="22"/>
                <w:szCs w:val="22"/>
                <w:lang w:val="ru-RU" w:eastAsia="en-US"/>
              </w:rPr>
            </w:pPr>
            <w:r>
              <w:rPr>
                <w:b/>
                <w:sz w:val="22"/>
                <w:szCs w:val="22"/>
                <w:lang w:val="ru-RU" w:eastAsia="en-US"/>
              </w:rPr>
              <w:t>Учебный предмет/курс</w:t>
            </w:r>
          </w:p>
          <w:p w:rsidR="00D375AB" w:rsidRDefault="005A04D1">
            <w:pPr>
              <w:widowControl/>
              <w:autoSpaceDE/>
              <w:autoSpaceDN/>
              <w:adjustRightInd/>
              <w:rPr>
                <w:sz w:val="22"/>
                <w:szCs w:val="22"/>
                <w:lang w:val="ru-RU" w:eastAsia="en-US"/>
              </w:rPr>
            </w:pPr>
            <w:r>
              <w:rPr>
                <w:b/>
                <w:sz w:val="22"/>
                <w:szCs w:val="22"/>
                <w:lang w:val="ru-RU" w:eastAsia="en-US"/>
              </w:rPr>
              <w:t>(</w:t>
            </w:r>
            <w:r>
              <w:rPr>
                <w:b/>
                <w:i/>
                <w:sz w:val="22"/>
                <w:szCs w:val="22"/>
                <w:lang w:val="ru-RU" w:eastAsia="en-US"/>
              </w:rPr>
              <w:t>базовый уровень)</w:t>
            </w:r>
          </w:p>
        </w:tc>
        <w:tc>
          <w:tcPr>
            <w:tcW w:w="1907" w:type="dxa"/>
            <w:gridSpan w:val="3"/>
            <w:shd w:val="clear" w:color="auto" w:fill="D9D9D9"/>
          </w:tcPr>
          <w:p w:rsidR="00D375AB" w:rsidRDefault="005A04D1">
            <w:pPr>
              <w:widowControl/>
              <w:autoSpaceDE/>
              <w:autoSpaceDN/>
              <w:adjustRightInd/>
              <w:jc w:val="center"/>
              <w:rPr>
                <w:sz w:val="22"/>
                <w:szCs w:val="22"/>
                <w:lang w:val="ru-RU" w:eastAsia="en-US"/>
              </w:rPr>
            </w:pPr>
            <w:r>
              <w:rPr>
                <w:b/>
                <w:sz w:val="22"/>
                <w:szCs w:val="22"/>
                <w:lang w:val="ru-RU" w:eastAsia="en-US"/>
              </w:rPr>
              <w:t>Количество часов в неделю</w:t>
            </w:r>
          </w:p>
        </w:tc>
        <w:tc>
          <w:tcPr>
            <w:tcW w:w="2023" w:type="dxa"/>
            <w:vMerge w:val="restart"/>
            <w:shd w:val="clear" w:color="auto" w:fill="D9D9D9"/>
          </w:tcPr>
          <w:p w:rsidR="00D375AB" w:rsidRDefault="005A04D1">
            <w:pPr>
              <w:widowControl/>
              <w:autoSpaceDE/>
              <w:autoSpaceDN/>
              <w:adjustRightInd/>
              <w:rPr>
                <w:b/>
                <w:sz w:val="22"/>
                <w:szCs w:val="22"/>
                <w:lang w:val="ru-RU" w:eastAsia="en-US"/>
              </w:rPr>
            </w:pPr>
            <w:r>
              <w:rPr>
                <w:b/>
                <w:sz w:val="22"/>
                <w:szCs w:val="22"/>
                <w:lang w:val="ru-RU" w:eastAsia="en-US"/>
              </w:rPr>
              <w:t>Учебный предмет/курс</w:t>
            </w:r>
          </w:p>
          <w:p w:rsidR="00D375AB" w:rsidRDefault="005A04D1">
            <w:pPr>
              <w:widowControl/>
              <w:autoSpaceDE/>
              <w:autoSpaceDN/>
              <w:adjustRightInd/>
              <w:jc w:val="center"/>
              <w:rPr>
                <w:b/>
                <w:sz w:val="22"/>
                <w:szCs w:val="22"/>
                <w:lang w:val="ru-RU" w:eastAsia="en-US"/>
              </w:rPr>
            </w:pPr>
            <w:r>
              <w:rPr>
                <w:b/>
                <w:sz w:val="22"/>
                <w:szCs w:val="22"/>
                <w:lang w:val="ru-RU" w:eastAsia="en-US"/>
              </w:rPr>
              <w:t>(</w:t>
            </w:r>
            <w:r>
              <w:rPr>
                <w:b/>
                <w:i/>
                <w:sz w:val="22"/>
                <w:szCs w:val="22"/>
                <w:lang w:val="ru-RU" w:eastAsia="en-US"/>
              </w:rPr>
              <w:t>углубленный уровень)</w:t>
            </w:r>
          </w:p>
        </w:tc>
        <w:tc>
          <w:tcPr>
            <w:tcW w:w="2195" w:type="dxa"/>
            <w:gridSpan w:val="2"/>
            <w:shd w:val="clear" w:color="auto" w:fill="D9D9D9"/>
          </w:tcPr>
          <w:p w:rsidR="00D375AB" w:rsidRDefault="005A04D1">
            <w:pPr>
              <w:widowControl/>
              <w:autoSpaceDE/>
              <w:autoSpaceDN/>
              <w:adjustRightInd/>
              <w:jc w:val="center"/>
              <w:rPr>
                <w:b/>
                <w:sz w:val="22"/>
                <w:szCs w:val="22"/>
                <w:lang w:val="ru-RU" w:eastAsia="en-US"/>
              </w:rPr>
            </w:pPr>
            <w:r>
              <w:rPr>
                <w:b/>
                <w:sz w:val="22"/>
                <w:szCs w:val="22"/>
                <w:lang w:val="ru-RU" w:eastAsia="en-US"/>
              </w:rPr>
              <w:t>Количество часов в неделю</w:t>
            </w:r>
          </w:p>
        </w:tc>
      </w:tr>
      <w:tr w:rsidR="00D375AB">
        <w:tc>
          <w:tcPr>
            <w:tcW w:w="1566" w:type="dxa"/>
            <w:vMerge/>
          </w:tcPr>
          <w:p w:rsidR="00D375AB" w:rsidRDefault="00D375AB">
            <w:pPr>
              <w:widowControl/>
              <w:autoSpaceDE/>
              <w:autoSpaceDN/>
              <w:adjustRightInd/>
              <w:rPr>
                <w:sz w:val="22"/>
                <w:szCs w:val="22"/>
                <w:lang w:val="ru-RU" w:eastAsia="en-US"/>
              </w:rPr>
            </w:pPr>
          </w:p>
        </w:tc>
        <w:tc>
          <w:tcPr>
            <w:tcW w:w="1915" w:type="dxa"/>
            <w:vMerge/>
          </w:tcPr>
          <w:p w:rsidR="00D375AB" w:rsidRDefault="00D375AB">
            <w:pPr>
              <w:widowControl/>
              <w:autoSpaceDE/>
              <w:autoSpaceDN/>
              <w:adjustRightInd/>
              <w:rPr>
                <w:sz w:val="22"/>
                <w:szCs w:val="22"/>
                <w:lang w:val="ru-RU" w:eastAsia="en-US"/>
              </w:rPr>
            </w:pPr>
          </w:p>
        </w:tc>
        <w:tc>
          <w:tcPr>
            <w:tcW w:w="1010" w:type="dxa"/>
            <w:gridSpan w:val="2"/>
            <w:shd w:val="clear" w:color="auto" w:fill="D9D9D9"/>
          </w:tcPr>
          <w:p w:rsidR="00D375AB" w:rsidRDefault="005A04D1">
            <w:pPr>
              <w:widowControl/>
              <w:autoSpaceDE/>
              <w:autoSpaceDN/>
              <w:adjustRightInd/>
              <w:jc w:val="center"/>
              <w:rPr>
                <w:sz w:val="22"/>
                <w:szCs w:val="22"/>
                <w:lang w:val="ru-RU" w:eastAsia="en-US"/>
              </w:rPr>
            </w:pPr>
            <w:r>
              <w:rPr>
                <w:b/>
                <w:sz w:val="22"/>
                <w:szCs w:val="22"/>
                <w:lang w:val="ru-RU" w:eastAsia="en-US"/>
              </w:rPr>
              <w:t>10</w:t>
            </w:r>
          </w:p>
        </w:tc>
        <w:tc>
          <w:tcPr>
            <w:tcW w:w="897" w:type="dxa"/>
            <w:shd w:val="clear" w:color="auto" w:fill="D9D9D9"/>
          </w:tcPr>
          <w:p w:rsidR="00D375AB" w:rsidRDefault="005A04D1">
            <w:pPr>
              <w:widowControl/>
              <w:autoSpaceDE/>
              <w:autoSpaceDN/>
              <w:adjustRightInd/>
              <w:jc w:val="center"/>
              <w:rPr>
                <w:sz w:val="22"/>
                <w:szCs w:val="22"/>
                <w:lang w:val="ru-RU" w:eastAsia="en-US"/>
              </w:rPr>
            </w:pPr>
            <w:r>
              <w:rPr>
                <w:b/>
                <w:sz w:val="22"/>
                <w:szCs w:val="22"/>
                <w:lang w:val="ru-RU" w:eastAsia="en-US"/>
              </w:rPr>
              <w:t>11</w:t>
            </w:r>
          </w:p>
        </w:tc>
        <w:tc>
          <w:tcPr>
            <w:tcW w:w="2023" w:type="dxa"/>
            <w:vMerge/>
            <w:shd w:val="clear" w:color="auto" w:fill="D9D9D9"/>
          </w:tcPr>
          <w:p w:rsidR="00D375AB" w:rsidRDefault="00D375AB">
            <w:pPr>
              <w:widowControl/>
              <w:autoSpaceDE/>
              <w:autoSpaceDN/>
              <w:adjustRightInd/>
              <w:jc w:val="center"/>
              <w:rPr>
                <w:b/>
                <w:sz w:val="22"/>
                <w:szCs w:val="22"/>
                <w:lang w:val="ru-RU" w:eastAsia="en-US"/>
              </w:rPr>
            </w:pPr>
          </w:p>
        </w:tc>
        <w:tc>
          <w:tcPr>
            <w:tcW w:w="1061" w:type="dxa"/>
            <w:shd w:val="clear" w:color="auto" w:fill="D9D9D9"/>
          </w:tcPr>
          <w:p w:rsidR="00D375AB" w:rsidRDefault="005A04D1">
            <w:pPr>
              <w:widowControl/>
              <w:autoSpaceDE/>
              <w:autoSpaceDN/>
              <w:adjustRightInd/>
              <w:jc w:val="center"/>
              <w:rPr>
                <w:b/>
                <w:sz w:val="22"/>
                <w:szCs w:val="22"/>
                <w:lang w:val="ru-RU" w:eastAsia="en-US"/>
              </w:rPr>
            </w:pPr>
            <w:r>
              <w:rPr>
                <w:b/>
                <w:sz w:val="22"/>
                <w:szCs w:val="22"/>
                <w:lang w:val="ru-RU" w:eastAsia="en-US"/>
              </w:rPr>
              <w:t>10</w:t>
            </w:r>
          </w:p>
        </w:tc>
        <w:tc>
          <w:tcPr>
            <w:tcW w:w="1134" w:type="dxa"/>
            <w:shd w:val="clear" w:color="auto" w:fill="D9D9D9"/>
          </w:tcPr>
          <w:p w:rsidR="00D375AB" w:rsidRDefault="005A04D1">
            <w:pPr>
              <w:widowControl/>
              <w:autoSpaceDE/>
              <w:autoSpaceDN/>
              <w:adjustRightInd/>
              <w:jc w:val="center"/>
              <w:rPr>
                <w:b/>
                <w:sz w:val="22"/>
                <w:szCs w:val="22"/>
                <w:lang w:val="ru-RU" w:eastAsia="en-US"/>
              </w:rPr>
            </w:pPr>
            <w:r>
              <w:rPr>
                <w:b/>
                <w:sz w:val="22"/>
                <w:szCs w:val="22"/>
                <w:lang w:val="ru-RU" w:eastAsia="en-US"/>
              </w:rPr>
              <w:t>11</w:t>
            </w:r>
          </w:p>
        </w:tc>
      </w:tr>
      <w:tr w:rsidR="00D375AB">
        <w:tc>
          <w:tcPr>
            <w:tcW w:w="5388" w:type="dxa"/>
            <w:gridSpan w:val="5"/>
            <w:shd w:val="clear" w:color="auto" w:fill="FFFFB3"/>
          </w:tcPr>
          <w:p w:rsidR="00D375AB" w:rsidRDefault="005A04D1">
            <w:pPr>
              <w:widowControl/>
              <w:autoSpaceDE/>
              <w:autoSpaceDN/>
              <w:adjustRightInd/>
              <w:jc w:val="center"/>
              <w:rPr>
                <w:sz w:val="22"/>
                <w:szCs w:val="22"/>
                <w:lang w:val="ru-RU" w:eastAsia="en-US"/>
              </w:rPr>
            </w:pPr>
            <w:r>
              <w:rPr>
                <w:b/>
                <w:sz w:val="22"/>
                <w:szCs w:val="22"/>
                <w:lang w:val="ru-RU" w:eastAsia="en-US"/>
              </w:rPr>
              <w:t xml:space="preserve">Обязательная </w:t>
            </w:r>
            <w:r>
              <w:rPr>
                <w:b/>
                <w:sz w:val="22"/>
                <w:szCs w:val="22"/>
                <w:lang w:val="ru-RU" w:eastAsia="en-US"/>
              </w:rPr>
              <w:t>часть</w:t>
            </w:r>
          </w:p>
        </w:tc>
        <w:tc>
          <w:tcPr>
            <w:tcW w:w="2023" w:type="dxa"/>
            <w:shd w:val="clear" w:color="auto" w:fill="FFFFB3"/>
          </w:tcPr>
          <w:p w:rsidR="00D375AB" w:rsidRDefault="00D375AB">
            <w:pPr>
              <w:widowControl/>
              <w:autoSpaceDE/>
              <w:autoSpaceDN/>
              <w:adjustRightInd/>
              <w:jc w:val="center"/>
              <w:rPr>
                <w:b/>
                <w:sz w:val="22"/>
                <w:szCs w:val="22"/>
                <w:lang w:val="ru-RU" w:eastAsia="en-US"/>
              </w:rPr>
            </w:pPr>
          </w:p>
        </w:tc>
        <w:tc>
          <w:tcPr>
            <w:tcW w:w="1061" w:type="dxa"/>
            <w:shd w:val="clear" w:color="auto" w:fill="FFFFB3"/>
          </w:tcPr>
          <w:p w:rsidR="00D375AB" w:rsidRDefault="00D375AB">
            <w:pPr>
              <w:widowControl/>
              <w:autoSpaceDE/>
              <w:autoSpaceDN/>
              <w:adjustRightInd/>
              <w:jc w:val="center"/>
              <w:rPr>
                <w:b/>
                <w:sz w:val="22"/>
                <w:szCs w:val="22"/>
                <w:lang w:val="ru-RU" w:eastAsia="en-US"/>
              </w:rPr>
            </w:pPr>
          </w:p>
        </w:tc>
        <w:tc>
          <w:tcPr>
            <w:tcW w:w="1134" w:type="dxa"/>
            <w:shd w:val="clear" w:color="auto" w:fill="FFFFB3"/>
          </w:tcPr>
          <w:p w:rsidR="00D375AB" w:rsidRDefault="00D375AB">
            <w:pPr>
              <w:widowControl/>
              <w:autoSpaceDE/>
              <w:autoSpaceDN/>
              <w:adjustRightInd/>
              <w:jc w:val="center"/>
              <w:rPr>
                <w:b/>
                <w:sz w:val="22"/>
                <w:szCs w:val="22"/>
                <w:lang w:val="ru-RU" w:eastAsia="en-US"/>
              </w:rPr>
            </w:pPr>
          </w:p>
        </w:tc>
      </w:tr>
      <w:tr w:rsidR="00D375AB">
        <w:tc>
          <w:tcPr>
            <w:tcW w:w="1566" w:type="dxa"/>
            <w:vMerge w:val="restart"/>
          </w:tcPr>
          <w:p w:rsidR="00D375AB" w:rsidRDefault="005A04D1">
            <w:pPr>
              <w:widowControl/>
              <w:autoSpaceDE/>
              <w:autoSpaceDN/>
              <w:adjustRightInd/>
              <w:rPr>
                <w:sz w:val="22"/>
                <w:szCs w:val="22"/>
                <w:lang w:val="ru-RU" w:eastAsia="en-US"/>
              </w:rPr>
            </w:pPr>
            <w:r>
              <w:rPr>
                <w:sz w:val="22"/>
                <w:szCs w:val="22"/>
                <w:lang w:val="ru-RU" w:eastAsia="en-US"/>
              </w:rPr>
              <w:t>Русский язык и литература</w:t>
            </w: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Русский язык</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2</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2</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Русский язык</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r>
      <w:tr w:rsidR="00D375AB">
        <w:tc>
          <w:tcPr>
            <w:tcW w:w="1566" w:type="dxa"/>
            <w:vMerge/>
          </w:tcPr>
          <w:p w:rsidR="00D375AB" w:rsidRDefault="00D375AB">
            <w:pPr>
              <w:widowControl/>
              <w:autoSpaceDE/>
              <w:autoSpaceDN/>
              <w:adjustRightInd/>
              <w:rPr>
                <w:sz w:val="22"/>
                <w:szCs w:val="22"/>
                <w:lang w:val="ru-RU" w:eastAsia="en-US"/>
              </w:rPr>
            </w:pP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 xml:space="preserve">Литература </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 xml:space="preserve">Литература </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5</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5</w:t>
            </w:r>
          </w:p>
        </w:tc>
      </w:tr>
      <w:tr w:rsidR="00D375AB">
        <w:tc>
          <w:tcPr>
            <w:tcW w:w="1566" w:type="dxa"/>
          </w:tcPr>
          <w:p w:rsidR="00D375AB" w:rsidRDefault="005A04D1">
            <w:pPr>
              <w:widowControl/>
              <w:autoSpaceDE/>
              <w:autoSpaceDN/>
              <w:adjustRightInd/>
              <w:rPr>
                <w:sz w:val="22"/>
                <w:szCs w:val="22"/>
                <w:lang w:val="ru-RU" w:eastAsia="en-US"/>
              </w:rPr>
            </w:pPr>
            <w:r>
              <w:rPr>
                <w:sz w:val="22"/>
                <w:szCs w:val="22"/>
                <w:lang w:val="ru-RU" w:eastAsia="en-US"/>
              </w:rPr>
              <w:t>Иностранные языки</w:t>
            </w: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Иностранный язык</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3</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3</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Иностранный язык</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r>
      <w:tr w:rsidR="00D375AB">
        <w:tc>
          <w:tcPr>
            <w:tcW w:w="1566" w:type="dxa"/>
            <w:vMerge w:val="restart"/>
          </w:tcPr>
          <w:p w:rsidR="00D375AB" w:rsidRDefault="005A04D1">
            <w:pPr>
              <w:widowControl/>
              <w:autoSpaceDE/>
              <w:autoSpaceDN/>
              <w:adjustRightInd/>
              <w:rPr>
                <w:sz w:val="22"/>
                <w:szCs w:val="22"/>
                <w:lang w:val="ru-RU" w:eastAsia="en-US"/>
              </w:rPr>
            </w:pPr>
            <w:r>
              <w:rPr>
                <w:sz w:val="22"/>
                <w:szCs w:val="22"/>
                <w:lang w:val="ru-RU" w:eastAsia="en-US"/>
              </w:rPr>
              <w:t>Математика и информатика</w:t>
            </w: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Алгебра</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2</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3</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Алгебра</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r>
      <w:tr w:rsidR="00D375AB">
        <w:tc>
          <w:tcPr>
            <w:tcW w:w="1566" w:type="dxa"/>
            <w:vMerge/>
          </w:tcPr>
          <w:p w:rsidR="00D375AB" w:rsidRDefault="00D375AB">
            <w:pPr>
              <w:widowControl/>
              <w:autoSpaceDE/>
              <w:autoSpaceDN/>
              <w:adjustRightInd/>
              <w:rPr>
                <w:sz w:val="22"/>
                <w:szCs w:val="22"/>
                <w:lang w:val="ru-RU" w:eastAsia="en-US"/>
              </w:rPr>
            </w:pP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Геометрия</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2</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Геометрия</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r>
      <w:tr w:rsidR="00D375AB">
        <w:tc>
          <w:tcPr>
            <w:tcW w:w="1566" w:type="dxa"/>
            <w:vMerge/>
          </w:tcPr>
          <w:p w:rsidR="00D375AB" w:rsidRDefault="00D375AB">
            <w:pPr>
              <w:widowControl/>
              <w:autoSpaceDE/>
              <w:autoSpaceDN/>
              <w:adjustRightInd/>
              <w:rPr>
                <w:sz w:val="22"/>
                <w:szCs w:val="22"/>
                <w:lang w:val="ru-RU" w:eastAsia="en-US"/>
              </w:rPr>
            </w:pP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Вероятность и статистика</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Вероятность и статистика</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r>
      <w:tr w:rsidR="00D375AB">
        <w:tc>
          <w:tcPr>
            <w:tcW w:w="1566" w:type="dxa"/>
            <w:vMerge/>
          </w:tcPr>
          <w:p w:rsidR="00D375AB" w:rsidRDefault="00D375AB">
            <w:pPr>
              <w:widowControl/>
              <w:autoSpaceDE/>
              <w:autoSpaceDN/>
              <w:adjustRightInd/>
              <w:rPr>
                <w:sz w:val="22"/>
                <w:szCs w:val="22"/>
                <w:lang w:val="ru-RU" w:eastAsia="en-US"/>
              </w:rPr>
            </w:pP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Информатика</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Информатика</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r>
      <w:tr w:rsidR="00D375AB">
        <w:tc>
          <w:tcPr>
            <w:tcW w:w="1566" w:type="dxa"/>
            <w:vMerge w:val="restart"/>
          </w:tcPr>
          <w:p w:rsidR="00D375AB" w:rsidRDefault="005A04D1">
            <w:pPr>
              <w:widowControl/>
              <w:autoSpaceDE/>
              <w:autoSpaceDN/>
              <w:adjustRightInd/>
              <w:rPr>
                <w:sz w:val="22"/>
                <w:szCs w:val="22"/>
                <w:lang w:val="ru-RU" w:eastAsia="en-US"/>
              </w:rPr>
            </w:pPr>
            <w:r>
              <w:rPr>
                <w:sz w:val="22"/>
                <w:szCs w:val="22"/>
                <w:lang w:val="ru-RU" w:eastAsia="en-US"/>
              </w:rPr>
              <w:t>Общественно-научные предметы</w:t>
            </w: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 xml:space="preserve">История </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 xml:space="preserve">История </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4</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4</w:t>
            </w:r>
          </w:p>
        </w:tc>
      </w:tr>
      <w:tr w:rsidR="00D375AB">
        <w:tc>
          <w:tcPr>
            <w:tcW w:w="1566" w:type="dxa"/>
            <w:vMerge/>
          </w:tcPr>
          <w:p w:rsidR="00D375AB" w:rsidRDefault="00D375AB">
            <w:pPr>
              <w:widowControl/>
              <w:autoSpaceDE/>
              <w:autoSpaceDN/>
              <w:adjustRightInd/>
              <w:rPr>
                <w:sz w:val="22"/>
                <w:szCs w:val="22"/>
                <w:lang w:val="ru-RU" w:eastAsia="en-US"/>
              </w:rPr>
            </w:pP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 xml:space="preserve">Обществознание </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2</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2</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 xml:space="preserve">Обществознание </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r>
      <w:tr w:rsidR="00D375AB">
        <w:tc>
          <w:tcPr>
            <w:tcW w:w="1566" w:type="dxa"/>
            <w:vMerge/>
          </w:tcPr>
          <w:p w:rsidR="00D375AB" w:rsidRDefault="00D375AB">
            <w:pPr>
              <w:widowControl/>
              <w:autoSpaceDE/>
              <w:autoSpaceDN/>
              <w:adjustRightInd/>
              <w:rPr>
                <w:sz w:val="22"/>
                <w:szCs w:val="22"/>
                <w:lang w:val="ru-RU" w:eastAsia="en-US"/>
              </w:rPr>
            </w:pP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География</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География</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r>
      <w:tr w:rsidR="00D375AB">
        <w:tc>
          <w:tcPr>
            <w:tcW w:w="1566" w:type="dxa"/>
            <w:vMerge w:val="restart"/>
          </w:tcPr>
          <w:p w:rsidR="00D375AB" w:rsidRDefault="005A04D1">
            <w:pPr>
              <w:widowControl/>
              <w:autoSpaceDE/>
              <w:autoSpaceDN/>
              <w:adjustRightInd/>
              <w:rPr>
                <w:sz w:val="22"/>
                <w:szCs w:val="22"/>
                <w:lang w:val="ru-RU" w:eastAsia="en-US"/>
              </w:rPr>
            </w:pPr>
            <w:r>
              <w:rPr>
                <w:sz w:val="22"/>
                <w:szCs w:val="22"/>
                <w:lang w:val="ru-RU" w:eastAsia="en-US"/>
              </w:rPr>
              <w:t>Естественно-научные предметы</w:t>
            </w: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Физика</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2</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2</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Физика</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r>
      <w:tr w:rsidR="00D375AB">
        <w:tc>
          <w:tcPr>
            <w:tcW w:w="1566" w:type="dxa"/>
            <w:vMerge/>
          </w:tcPr>
          <w:p w:rsidR="00D375AB" w:rsidRDefault="00D375AB">
            <w:pPr>
              <w:widowControl/>
              <w:autoSpaceDE/>
              <w:autoSpaceDN/>
              <w:adjustRightInd/>
              <w:rPr>
                <w:sz w:val="22"/>
                <w:szCs w:val="22"/>
                <w:lang w:val="ru-RU" w:eastAsia="en-US"/>
              </w:rPr>
            </w:pP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Химия</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Химия</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r>
      <w:tr w:rsidR="00D375AB">
        <w:tc>
          <w:tcPr>
            <w:tcW w:w="1566" w:type="dxa"/>
            <w:vMerge/>
          </w:tcPr>
          <w:p w:rsidR="00D375AB" w:rsidRDefault="00D375AB">
            <w:pPr>
              <w:widowControl/>
              <w:autoSpaceDE/>
              <w:autoSpaceDN/>
              <w:adjustRightInd/>
              <w:rPr>
                <w:sz w:val="22"/>
                <w:szCs w:val="22"/>
                <w:lang w:val="ru-RU" w:eastAsia="en-US"/>
              </w:rPr>
            </w:pP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Биология</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Биология</w:t>
            </w:r>
          </w:p>
        </w:tc>
        <w:tc>
          <w:tcPr>
            <w:tcW w:w="1061"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c>
          <w:tcPr>
            <w:tcW w:w="1134" w:type="dxa"/>
          </w:tcPr>
          <w:p w:rsidR="00D375AB" w:rsidRDefault="005A04D1">
            <w:pPr>
              <w:widowControl/>
              <w:autoSpaceDE/>
              <w:autoSpaceDN/>
              <w:adjustRightInd/>
              <w:jc w:val="center"/>
              <w:rPr>
                <w:sz w:val="22"/>
                <w:szCs w:val="22"/>
                <w:lang w:val="ru-RU" w:eastAsia="en-US"/>
              </w:rPr>
            </w:pPr>
            <w:r>
              <w:rPr>
                <w:sz w:val="22"/>
                <w:szCs w:val="22"/>
                <w:lang w:val="ru-RU" w:eastAsia="en-US"/>
              </w:rPr>
              <w:t>-</w:t>
            </w:r>
          </w:p>
        </w:tc>
      </w:tr>
      <w:tr w:rsidR="00D375AB">
        <w:tc>
          <w:tcPr>
            <w:tcW w:w="1566" w:type="dxa"/>
          </w:tcPr>
          <w:p w:rsidR="00D375AB" w:rsidRDefault="005A04D1">
            <w:pPr>
              <w:widowControl/>
              <w:autoSpaceDE/>
              <w:autoSpaceDN/>
              <w:adjustRightInd/>
              <w:rPr>
                <w:sz w:val="22"/>
                <w:szCs w:val="22"/>
                <w:lang w:val="ru-RU" w:eastAsia="en-US"/>
              </w:rPr>
            </w:pPr>
            <w:r>
              <w:rPr>
                <w:sz w:val="22"/>
                <w:szCs w:val="22"/>
                <w:lang w:val="ru-RU" w:eastAsia="en-US"/>
              </w:rPr>
              <w:t>Физическая культура</w:t>
            </w: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Физическая культура</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2</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2</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w:t>
            </w:r>
          </w:p>
        </w:tc>
        <w:tc>
          <w:tcPr>
            <w:tcW w:w="1061" w:type="dxa"/>
          </w:tcPr>
          <w:p w:rsidR="00D375AB" w:rsidRDefault="00D375AB">
            <w:pPr>
              <w:widowControl/>
              <w:autoSpaceDE/>
              <w:autoSpaceDN/>
              <w:adjustRightInd/>
              <w:jc w:val="center"/>
              <w:rPr>
                <w:sz w:val="22"/>
                <w:szCs w:val="22"/>
                <w:lang w:val="ru-RU" w:eastAsia="en-US"/>
              </w:rPr>
            </w:pPr>
          </w:p>
        </w:tc>
        <w:tc>
          <w:tcPr>
            <w:tcW w:w="1134" w:type="dxa"/>
          </w:tcPr>
          <w:p w:rsidR="00D375AB" w:rsidRDefault="00D375AB">
            <w:pPr>
              <w:widowControl/>
              <w:autoSpaceDE/>
              <w:autoSpaceDN/>
              <w:adjustRightInd/>
              <w:jc w:val="center"/>
              <w:rPr>
                <w:sz w:val="22"/>
                <w:szCs w:val="22"/>
                <w:lang w:val="ru-RU" w:eastAsia="en-US"/>
              </w:rPr>
            </w:pPr>
          </w:p>
        </w:tc>
      </w:tr>
      <w:tr w:rsidR="00D375AB">
        <w:tc>
          <w:tcPr>
            <w:tcW w:w="1566" w:type="dxa"/>
          </w:tcPr>
          <w:p w:rsidR="00D375AB" w:rsidRDefault="005A04D1">
            <w:pPr>
              <w:widowControl/>
              <w:autoSpaceDE/>
              <w:autoSpaceDN/>
              <w:adjustRightInd/>
              <w:rPr>
                <w:sz w:val="22"/>
                <w:szCs w:val="22"/>
                <w:lang w:val="ru-RU" w:eastAsia="en-US"/>
              </w:rPr>
            </w:pPr>
            <w:r>
              <w:rPr>
                <w:sz w:val="22"/>
                <w:szCs w:val="22"/>
                <w:lang w:val="ru-RU" w:eastAsia="en-US"/>
              </w:rPr>
              <w:t>Основы безопасности и защиты Родины</w:t>
            </w: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Основы безопасности и защиты Родины</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w:t>
            </w:r>
          </w:p>
        </w:tc>
        <w:tc>
          <w:tcPr>
            <w:tcW w:w="1061" w:type="dxa"/>
          </w:tcPr>
          <w:p w:rsidR="00D375AB" w:rsidRDefault="00D375AB">
            <w:pPr>
              <w:widowControl/>
              <w:autoSpaceDE/>
              <w:autoSpaceDN/>
              <w:adjustRightInd/>
              <w:jc w:val="center"/>
              <w:rPr>
                <w:sz w:val="22"/>
                <w:szCs w:val="22"/>
                <w:lang w:val="ru-RU" w:eastAsia="en-US"/>
              </w:rPr>
            </w:pPr>
          </w:p>
        </w:tc>
        <w:tc>
          <w:tcPr>
            <w:tcW w:w="1134" w:type="dxa"/>
          </w:tcPr>
          <w:p w:rsidR="00D375AB" w:rsidRDefault="00D375AB">
            <w:pPr>
              <w:widowControl/>
              <w:autoSpaceDE/>
              <w:autoSpaceDN/>
              <w:adjustRightInd/>
              <w:jc w:val="center"/>
              <w:rPr>
                <w:sz w:val="22"/>
                <w:szCs w:val="22"/>
                <w:lang w:val="ru-RU" w:eastAsia="en-US"/>
              </w:rPr>
            </w:pPr>
          </w:p>
        </w:tc>
      </w:tr>
      <w:tr w:rsidR="00D375AB">
        <w:tc>
          <w:tcPr>
            <w:tcW w:w="1566" w:type="dxa"/>
          </w:tcPr>
          <w:p w:rsidR="00D375AB" w:rsidRDefault="005A04D1">
            <w:pPr>
              <w:widowControl/>
              <w:autoSpaceDE/>
              <w:autoSpaceDN/>
              <w:adjustRightInd/>
              <w:rPr>
                <w:sz w:val="22"/>
                <w:szCs w:val="22"/>
                <w:lang w:val="ru-RU" w:eastAsia="en-US"/>
              </w:rPr>
            </w:pPr>
            <w:r>
              <w:rPr>
                <w:sz w:val="22"/>
                <w:szCs w:val="22"/>
                <w:lang w:val="ru-RU" w:eastAsia="en-US"/>
              </w:rPr>
              <w:t>-----</w:t>
            </w:r>
          </w:p>
        </w:tc>
        <w:tc>
          <w:tcPr>
            <w:tcW w:w="1915" w:type="dxa"/>
          </w:tcPr>
          <w:p w:rsidR="00D375AB" w:rsidRDefault="005A04D1">
            <w:pPr>
              <w:widowControl/>
              <w:autoSpaceDE/>
              <w:autoSpaceDN/>
              <w:adjustRightInd/>
              <w:rPr>
                <w:sz w:val="22"/>
                <w:szCs w:val="22"/>
                <w:lang w:val="ru-RU" w:eastAsia="en-US"/>
              </w:rPr>
            </w:pPr>
            <w:r>
              <w:rPr>
                <w:sz w:val="22"/>
                <w:szCs w:val="22"/>
                <w:lang w:val="ru-RU" w:eastAsia="en-US"/>
              </w:rPr>
              <w:t>Индивидуальный проект</w:t>
            </w:r>
          </w:p>
        </w:tc>
        <w:tc>
          <w:tcPr>
            <w:tcW w:w="1010"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897" w:type="dxa"/>
          </w:tcPr>
          <w:p w:rsidR="00D375AB" w:rsidRDefault="005A04D1">
            <w:pPr>
              <w:widowControl/>
              <w:autoSpaceDE/>
              <w:autoSpaceDN/>
              <w:adjustRightInd/>
              <w:jc w:val="center"/>
              <w:rPr>
                <w:sz w:val="22"/>
                <w:szCs w:val="22"/>
                <w:lang w:val="ru-RU" w:eastAsia="en-US"/>
              </w:rPr>
            </w:pPr>
            <w:r>
              <w:rPr>
                <w:sz w:val="22"/>
                <w:szCs w:val="22"/>
                <w:lang w:val="ru-RU" w:eastAsia="en-US"/>
              </w:rPr>
              <w:t>0</w:t>
            </w:r>
          </w:p>
        </w:tc>
        <w:tc>
          <w:tcPr>
            <w:tcW w:w="2023" w:type="dxa"/>
          </w:tcPr>
          <w:p w:rsidR="00D375AB" w:rsidRDefault="005A04D1">
            <w:pPr>
              <w:widowControl/>
              <w:autoSpaceDE/>
              <w:autoSpaceDN/>
              <w:adjustRightInd/>
              <w:rPr>
                <w:sz w:val="22"/>
                <w:szCs w:val="22"/>
                <w:lang w:val="ru-RU" w:eastAsia="en-US"/>
              </w:rPr>
            </w:pPr>
            <w:r>
              <w:rPr>
                <w:sz w:val="22"/>
                <w:szCs w:val="22"/>
                <w:lang w:val="ru-RU" w:eastAsia="en-US"/>
              </w:rPr>
              <w:t>-</w:t>
            </w:r>
          </w:p>
        </w:tc>
        <w:tc>
          <w:tcPr>
            <w:tcW w:w="1061" w:type="dxa"/>
          </w:tcPr>
          <w:p w:rsidR="00D375AB" w:rsidRDefault="00D375AB">
            <w:pPr>
              <w:widowControl/>
              <w:autoSpaceDE/>
              <w:autoSpaceDN/>
              <w:adjustRightInd/>
              <w:jc w:val="center"/>
              <w:rPr>
                <w:sz w:val="22"/>
                <w:szCs w:val="22"/>
                <w:lang w:val="ru-RU" w:eastAsia="en-US"/>
              </w:rPr>
            </w:pPr>
          </w:p>
        </w:tc>
        <w:tc>
          <w:tcPr>
            <w:tcW w:w="1134" w:type="dxa"/>
          </w:tcPr>
          <w:p w:rsidR="00D375AB" w:rsidRDefault="00D375AB">
            <w:pPr>
              <w:widowControl/>
              <w:autoSpaceDE/>
              <w:autoSpaceDN/>
              <w:adjustRightInd/>
              <w:jc w:val="center"/>
              <w:rPr>
                <w:sz w:val="22"/>
                <w:szCs w:val="22"/>
                <w:lang w:val="ru-RU" w:eastAsia="en-US"/>
              </w:rPr>
            </w:pPr>
          </w:p>
        </w:tc>
      </w:tr>
      <w:tr w:rsidR="00D375AB">
        <w:tc>
          <w:tcPr>
            <w:tcW w:w="3481" w:type="dxa"/>
            <w:gridSpan w:val="2"/>
            <w:shd w:val="clear" w:color="auto" w:fill="00FF00"/>
          </w:tcPr>
          <w:p w:rsidR="00D375AB" w:rsidRDefault="005A04D1">
            <w:pPr>
              <w:widowControl/>
              <w:autoSpaceDE/>
              <w:autoSpaceDN/>
              <w:adjustRightInd/>
              <w:rPr>
                <w:sz w:val="22"/>
                <w:szCs w:val="22"/>
                <w:lang w:val="ru-RU" w:eastAsia="en-US"/>
              </w:rPr>
            </w:pPr>
            <w:r>
              <w:rPr>
                <w:sz w:val="22"/>
                <w:szCs w:val="22"/>
                <w:lang w:val="ru-RU" w:eastAsia="en-US"/>
              </w:rPr>
              <w:t>Итого</w:t>
            </w:r>
          </w:p>
        </w:tc>
        <w:tc>
          <w:tcPr>
            <w:tcW w:w="1010" w:type="dxa"/>
            <w:gridSpan w:val="2"/>
            <w:shd w:val="clear" w:color="auto" w:fill="00FF00"/>
          </w:tcPr>
          <w:p w:rsidR="00D375AB" w:rsidRDefault="005A04D1">
            <w:pPr>
              <w:widowControl/>
              <w:autoSpaceDE/>
              <w:autoSpaceDN/>
              <w:adjustRightInd/>
              <w:jc w:val="center"/>
              <w:rPr>
                <w:sz w:val="22"/>
                <w:szCs w:val="22"/>
                <w:lang w:val="ru-RU" w:eastAsia="en-US"/>
              </w:rPr>
            </w:pPr>
            <w:r>
              <w:rPr>
                <w:sz w:val="22"/>
                <w:szCs w:val="22"/>
                <w:lang w:val="ru-RU" w:eastAsia="en-US"/>
              </w:rPr>
              <w:t>31</w:t>
            </w:r>
          </w:p>
        </w:tc>
        <w:tc>
          <w:tcPr>
            <w:tcW w:w="897" w:type="dxa"/>
            <w:shd w:val="clear" w:color="auto" w:fill="00FF00"/>
          </w:tcPr>
          <w:p w:rsidR="00D375AB" w:rsidRDefault="005A04D1">
            <w:pPr>
              <w:widowControl/>
              <w:autoSpaceDE/>
              <w:autoSpaceDN/>
              <w:adjustRightInd/>
              <w:jc w:val="center"/>
              <w:rPr>
                <w:sz w:val="22"/>
                <w:szCs w:val="22"/>
                <w:lang w:val="ru-RU" w:eastAsia="en-US"/>
              </w:rPr>
            </w:pPr>
            <w:r>
              <w:rPr>
                <w:sz w:val="22"/>
                <w:szCs w:val="22"/>
                <w:lang w:val="ru-RU" w:eastAsia="en-US"/>
              </w:rPr>
              <w:t>30</w:t>
            </w:r>
          </w:p>
        </w:tc>
        <w:tc>
          <w:tcPr>
            <w:tcW w:w="2023" w:type="dxa"/>
            <w:shd w:val="clear" w:color="auto" w:fill="00FF00"/>
          </w:tcPr>
          <w:p w:rsidR="00D375AB" w:rsidRDefault="00D375AB">
            <w:pPr>
              <w:widowControl/>
              <w:autoSpaceDE/>
              <w:autoSpaceDN/>
              <w:adjustRightInd/>
              <w:jc w:val="center"/>
              <w:rPr>
                <w:sz w:val="22"/>
                <w:szCs w:val="22"/>
                <w:lang w:val="ru-RU" w:eastAsia="en-US"/>
              </w:rPr>
            </w:pPr>
          </w:p>
        </w:tc>
        <w:tc>
          <w:tcPr>
            <w:tcW w:w="1061" w:type="dxa"/>
            <w:shd w:val="clear" w:color="auto" w:fill="00FF00"/>
          </w:tcPr>
          <w:p w:rsidR="00D375AB" w:rsidRDefault="00D375AB">
            <w:pPr>
              <w:widowControl/>
              <w:autoSpaceDE/>
              <w:autoSpaceDN/>
              <w:adjustRightInd/>
              <w:jc w:val="center"/>
              <w:rPr>
                <w:sz w:val="22"/>
                <w:szCs w:val="22"/>
                <w:lang w:val="ru-RU" w:eastAsia="en-US"/>
              </w:rPr>
            </w:pPr>
          </w:p>
        </w:tc>
        <w:tc>
          <w:tcPr>
            <w:tcW w:w="1134" w:type="dxa"/>
            <w:shd w:val="clear" w:color="auto" w:fill="00FF00"/>
          </w:tcPr>
          <w:p w:rsidR="00D375AB" w:rsidRDefault="00D375AB">
            <w:pPr>
              <w:widowControl/>
              <w:autoSpaceDE/>
              <w:autoSpaceDN/>
              <w:adjustRightInd/>
              <w:jc w:val="center"/>
              <w:rPr>
                <w:sz w:val="22"/>
                <w:szCs w:val="22"/>
                <w:lang w:val="ru-RU" w:eastAsia="en-US"/>
              </w:rPr>
            </w:pPr>
          </w:p>
        </w:tc>
      </w:tr>
      <w:tr w:rsidR="00D375AB" w:rsidRPr="00C41554">
        <w:tc>
          <w:tcPr>
            <w:tcW w:w="9606" w:type="dxa"/>
            <w:gridSpan w:val="8"/>
            <w:shd w:val="clear" w:color="auto" w:fill="FFFFB3"/>
          </w:tcPr>
          <w:p w:rsidR="00D375AB" w:rsidRDefault="005A04D1">
            <w:pPr>
              <w:widowControl/>
              <w:autoSpaceDE/>
              <w:autoSpaceDN/>
              <w:adjustRightInd/>
              <w:jc w:val="center"/>
              <w:rPr>
                <w:b/>
                <w:sz w:val="22"/>
                <w:szCs w:val="22"/>
                <w:lang w:val="ru-RU" w:eastAsia="en-US"/>
              </w:rPr>
            </w:pPr>
            <w:r>
              <w:rPr>
                <w:b/>
                <w:sz w:val="22"/>
                <w:szCs w:val="22"/>
                <w:lang w:val="ru-RU" w:eastAsia="en-US"/>
              </w:rPr>
              <w:t>Часть,</w:t>
            </w:r>
            <w:r>
              <w:rPr>
                <w:b/>
                <w:sz w:val="22"/>
                <w:szCs w:val="22"/>
                <w:lang w:val="ru-RU" w:eastAsia="en-US"/>
              </w:rPr>
              <w:t xml:space="preserve"> формируемая участниками образовательных отношений</w:t>
            </w:r>
          </w:p>
        </w:tc>
      </w:tr>
      <w:tr w:rsidR="00D375AB">
        <w:tc>
          <w:tcPr>
            <w:tcW w:w="3481" w:type="dxa"/>
            <w:gridSpan w:val="2"/>
            <w:shd w:val="clear" w:color="auto" w:fill="D9D9D9"/>
          </w:tcPr>
          <w:p w:rsidR="00D375AB" w:rsidRDefault="005A04D1">
            <w:pPr>
              <w:widowControl/>
              <w:autoSpaceDE/>
              <w:autoSpaceDN/>
              <w:adjustRightInd/>
              <w:rPr>
                <w:sz w:val="22"/>
                <w:szCs w:val="22"/>
                <w:lang w:val="ru-RU" w:eastAsia="en-US"/>
              </w:rPr>
            </w:pPr>
            <w:r>
              <w:rPr>
                <w:b/>
                <w:sz w:val="22"/>
                <w:szCs w:val="22"/>
                <w:lang w:val="ru-RU" w:eastAsia="en-US"/>
              </w:rPr>
              <w:t>Наименование учебного курса</w:t>
            </w:r>
          </w:p>
        </w:tc>
        <w:tc>
          <w:tcPr>
            <w:tcW w:w="1907" w:type="dxa"/>
            <w:gridSpan w:val="3"/>
            <w:shd w:val="clear" w:color="auto" w:fill="D9D9D9"/>
          </w:tcPr>
          <w:p w:rsidR="00D375AB" w:rsidRDefault="00D375AB">
            <w:pPr>
              <w:widowControl/>
              <w:autoSpaceDE/>
              <w:autoSpaceDN/>
              <w:adjustRightInd/>
              <w:rPr>
                <w:sz w:val="22"/>
                <w:szCs w:val="22"/>
                <w:lang w:val="ru-RU" w:eastAsia="en-US"/>
              </w:rPr>
            </w:pPr>
          </w:p>
        </w:tc>
        <w:tc>
          <w:tcPr>
            <w:tcW w:w="2023" w:type="dxa"/>
            <w:shd w:val="clear" w:color="auto" w:fill="D9D9D9"/>
          </w:tcPr>
          <w:p w:rsidR="00D375AB" w:rsidRDefault="00D375AB">
            <w:pPr>
              <w:widowControl/>
              <w:autoSpaceDE/>
              <w:autoSpaceDN/>
              <w:adjustRightInd/>
              <w:rPr>
                <w:sz w:val="22"/>
                <w:szCs w:val="22"/>
                <w:lang w:val="ru-RU" w:eastAsia="en-US"/>
              </w:rPr>
            </w:pPr>
          </w:p>
        </w:tc>
        <w:tc>
          <w:tcPr>
            <w:tcW w:w="1061" w:type="dxa"/>
            <w:shd w:val="clear" w:color="auto" w:fill="D9D9D9"/>
          </w:tcPr>
          <w:p w:rsidR="00D375AB" w:rsidRDefault="00D375AB">
            <w:pPr>
              <w:widowControl/>
              <w:autoSpaceDE/>
              <w:autoSpaceDN/>
              <w:adjustRightInd/>
              <w:rPr>
                <w:sz w:val="22"/>
                <w:szCs w:val="22"/>
                <w:lang w:val="ru-RU" w:eastAsia="en-US"/>
              </w:rPr>
            </w:pPr>
          </w:p>
        </w:tc>
        <w:tc>
          <w:tcPr>
            <w:tcW w:w="1134" w:type="dxa"/>
            <w:shd w:val="clear" w:color="auto" w:fill="D9D9D9"/>
          </w:tcPr>
          <w:p w:rsidR="00D375AB" w:rsidRDefault="00D375AB">
            <w:pPr>
              <w:widowControl/>
              <w:autoSpaceDE/>
              <w:autoSpaceDN/>
              <w:adjustRightInd/>
              <w:rPr>
                <w:sz w:val="22"/>
                <w:szCs w:val="22"/>
                <w:lang w:val="ru-RU" w:eastAsia="en-US"/>
              </w:rPr>
            </w:pPr>
          </w:p>
        </w:tc>
      </w:tr>
      <w:tr w:rsidR="00D375AB">
        <w:tc>
          <w:tcPr>
            <w:tcW w:w="3481" w:type="dxa"/>
            <w:gridSpan w:val="2"/>
          </w:tcPr>
          <w:p w:rsidR="00D375AB" w:rsidRDefault="005A04D1">
            <w:pPr>
              <w:widowControl/>
              <w:autoSpaceDE/>
              <w:autoSpaceDN/>
              <w:adjustRightInd/>
              <w:rPr>
                <w:sz w:val="22"/>
                <w:szCs w:val="22"/>
                <w:lang w:val="ru-RU" w:eastAsia="en-US"/>
              </w:rPr>
            </w:pPr>
            <w:r>
              <w:rPr>
                <w:sz w:val="22"/>
                <w:szCs w:val="22"/>
                <w:lang w:val="ru-RU" w:eastAsia="en-US"/>
              </w:rPr>
              <w:t>Текст как основа изучения языка</w:t>
            </w:r>
          </w:p>
        </w:tc>
        <w:tc>
          <w:tcPr>
            <w:tcW w:w="990" w:type="dxa"/>
          </w:tcPr>
          <w:p w:rsidR="00D375AB" w:rsidRDefault="00D375AB">
            <w:pPr>
              <w:widowControl/>
              <w:autoSpaceDE/>
              <w:autoSpaceDN/>
              <w:adjustRightInd/>
              <w:jc w:val="center"/>
              <w:rPr>
                <w:sz w:val="22"/>
                <w:szCs w:val="22"/>
                <w:lang w:val="ru-RU" w:eastAsia="en-US"/>
              </w:rPr>
            </w:pPr>
          </w:p>
        </w:tc>
        <w:tc>
          <w:tcPr>
            <w:tcW w:w="917"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2023" w:type="dxa"/>
          </w:tcPr>
          <w:p w:rsidR="00D375AB" w:rsidRDefault="00D375AB">
            <w:pPr>
              <w:widowControl/>
              <w:autoSpaceDE/>
              <w:autoSpaceDN/>
              <w:adjustRightInd/>
              <w:jc w:val="center"/>
              <w:rPr>
                <w:sz w:val="22"/>
                <w:szCs w:val="22"/>
                <w:lang w:val="ru-RU" w:eastAsia="en-US"/>
              </w:rPr>
            </w:pPr>
          </w:p>
        </w:tc>
        <w:tc>
          <w:tcPr>
            <w:tcW w:w="1061" w:type="dxa"/>
          </w:tcPr>
          <w:p w:rsidR="00D375AB" w:rsidRDefault="00D375AB">
            <w:pPr>
              <w:widowControl/>
              <w:autoSpaceDE/>
              <w:autoSpaceDN/>
              <w:adjustRightInd/>
              <w:jc w:val="center"/>
              <w:rPr>
                <w:sz w:val="22"/>
                <w:szCs w:val="22"/>
                <w:lang w:val="ru-RU" w:eastAsia="en-US"/>
              </w:rPr>
            </w:pPr>
          </w:p>
        </w:tc>
        <w:tc>
          <w:tcPr>
            <w:tcW w:w="1134" w:type="dxa"/>
          </w:tcPr>
          <w:p w:rsidR="00D375AB" w:rsidRDefault="00D375AB">
            <w:pPr>
              <w:widowControl/>
              <w:autoSpaceDE/>
              <w:autoSpaceDN/>
              <w:adjustRightInd/>
              <w:jc w:val="center"/>
              <w:rPr>
                <w:sz w:val="22"/>
                <w:szCs w:val="22"/>
                <w:lang w:val="ru-RU" w:eastAsia="en-US"/>
              </w:rPr>
            </w:pPr>
          </w:p>
        </w:tc>
      </w:tr>
      <w:tr w:rsidR="00D375AB">
        <w:tc>
          <w:tcPr>
            <w:tcW w:w="3481" w:type="dxa"/>
            <w:gridSpan w:val="2"/>
          </w:tcPr>
          <w:p w:rsidR="00D375AB" w:rsidRDefault="005A04D1">
            <w:pPr>
              <w:widowControl/>
              <w:autoSpaceDE/>
              <w:autoSpaceDN/>
              <w:adjustRightInd/>
              <w:rPr>
                <w:sz w:val="22"/>
                <w:szCs w:val="22"/>
                <w:lang w:val="ru-RU" w:eastAsia="en-US"/>
              </w:rPr>
            </w:pPr>
            <w:r>
              <w:rPr>
                <w:sz w:val="22"/>
                <w:szCs w:val="22"/>
                <w:lang w:val="ru-RU" w:eastAsia="en-US"/>
              </w:rPr>
              <w:t>Практикум по математике</w:t>
            </w:r>
          </w:p>
        </w:tc>
        <w:tc>
          <w:tcPr>
            <w:tcW w:w="990" w:type="dxa"/>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917"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2023" w:type="dxa"/>
          </w:tcPr>
          <w:p w:rsidR="00D375AB" w:rsidRDefault="00D375AB">
            <w:pPr>
              <w:widowControl/>
              <w:autoSpaceDE/>
              <w:autoSpaceDN/>
              <w:adjustRightInd/>
              <w:jc w:val="center"/>
              <w:rPr>
                <w:sz w:val="22"/>
                <w:szCs w:val="22"/>
                <w:lang w:val="ru-RU" w:eastAsia="en-US"/>
              </w:rPr>
            </w:pPr>
          </w:p>
        </w:tc>
        <w:tc>
          <w:tcPr>
            <w:tcW w:w="1061" w:type="dxa"/>
          </w:tcPr>
          <w:p w:rsidR="00D375AB" w:rsidRDefault="00D375AB">
            <w:pPr>
              <w:widowControl/>
              <w:autoSpaceDE/>
              <w:autoSpaceDN/>
              <w:adjustRightInd/>
              <w:jc w:val="center"/>
              <w:rPr>
                <w:sz w:val="22"/>
                <w:szCs w:val="22"/>
                <w:lang w:val="ru-RU" w:eastAsia="en-US"/>
              </w:rPr>
            </w:pPr>
          </w:p>
        </w:tc>
        <w:tc>
          <w:tcPr>
            <w:tcW w:w="1134" w:type="dxa"/>
          </w:tcPr>
          <w:p w:rsidR="00D375AB" w:rsidRDefault="00D375AB">
            <w:pPr>
              <w:widowControl/>
              <w:autoSpaceDE/>
              <w:autoSpaceDN/>
              <w:adjustRightInd/>
              <w:jc w:val="center"/>
              <w:rPr>
                <w:sz w:val="22"/>
                <w:szCs w:val="22"/>
                <w:lang w:val="ru-RU" w:eastAsia="en-US"/>
              </w:rPr>
            </w:pPr>
          </w:p>
        </w:tc>
      </w:tr>
      <w:tr w:rsidR="00D375AB">
        <w:tc>
          <w:tcPr>
            <w:tcW w:w="3481" w:type="dxa"/>
            <w:gridSpan w:val="2"/>
          </w:tcPr>
          <w:p w:rsidR="00D375AB" w:rsidRDefault="005A04D1">
            <w:pPr>
              <w:widowControl/>
              <w:autoSpaceDE/>
              <w:autoSpaceDN/>
              <w:adjustRightInd/>
              <w:rPr>
                <w:sz w:val="22"/>
                <w:szCs w:val="22"/>
                <w:lang w:val="ru-RU" w:eastAsia="en-US"/>
              </w:rPr>
            </w:pPr>
            <w:r>
              <w:rPr>
                <w:sz w:val="22"/>
                <w:szCs w:val="22"/>
                <w:lang w:val="ru-RU" w:eastAsia="en-US"/>
              </w:rPr>
              <w:t>Введение в педагогическую деятельность</w:t>
            </w:r>
          </w:p>
        </w:tc>
        <w:tc>
          <w:tcPr>
            <w:tcW w:w="990" w:type="dxa"/>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917"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2023" w:type="dxa"/>
          </w:tcPr>
          <w:p w:rsidR="00D375AB" w:rsidRDefault="00D375AB">
            <w:pPr>
              <w:widowControl/>
              <w:autoSpaceDE/>
              <w:autoSpaceDN/>
              <w:adjustRightInd/>
              <w:jc w:val="center"/>
              <w:rPr>
                <w:sz w:val="22"/>
                <w:szCs w:val="22"/>
                <w:lang w:val="ru-RU" w:eastAsia="en-US"/>
              </w:rPr>
            </w:pPr>
          </w:p>
        </w:tc>
        <w:tc>
          <w:tcPr>
            <w:tcW w:w="1061" w:type="dxa"/>
          </w:tcPr>
          <w:p w:rsidR="00D375AB" w:rsidRDefault="00D375AB">
            <w:pPr>
              <w:widowControl/>
              <w:autoSpaceDE/>
              <w:autoSpaceDN/>
              <w:adjustRightInd/>
              <w:jc w:val="center"/>
              <w:rPr>
                <w:sz w:val="22"/>
                <w:szCs w:val="22"/>
                <w:lang w:val="ru-RU" w:eastAsia="en-US"/>
              </w:rPr>
            </w:pPr>
          </w:p>
        </w:tc>
        <w:tc>
          <w:tcPr>
            <w:tcW w:w="1134" w:type="dxa"/>
          </w:tcPr>
          <w:p w:rsidR="00D375AB" w:rsidRDefault="00D375AB">
            <w:pPr>
              <w:widowControl/>
              <w:autoSpaceDE/>
              <w:autoSpaceDN/>
              <w:adjustRightInd/>
              <w:jc w:val="center"/>
              <w:rPr>
                <w:sz w:val="22"/>
                <w:szCs w:val="22"/>
                <w:lang w:val="ru-RU" w:eastAsia="en-US"/>
              </w:rPr>
            </w:pPr>
          </w:p>
        </w:tc>
      </w:tr>
      <w:tr w:rsidR="00D375AB">
        <w:tc>
          <w:tcPr>
            <w:tcW w:w="3481" w:type="dxa"/>
            <w:gridSpan w:val="2"/>
          </w:tcPr>
          <w:p w:rsidR="00D375AB" w:rsidRDefault="005A04D1">
            <w:pPr>
              <w:widowControl/>
              <w:autoSpaceDE/>
              <w:autoSpaceDN/>
              <w:adjustRightInd/>
              <w:rPr>
                <w:sz w:val="22"/>
                <w:szCs w:val="22"/>
                <w:lang w:val="ru-RU" w:eastAsia="en-US"/>
              </w:rPr>
            </w:pPr>
            <w:r>
              <w:rPr>
                <w:sz w:val="22"/>
                <w:szCs w:val="22"/>
                <w:lang w:val="ru-RU" w:eastAsia="en-US"/>
              </w:rPr>
              <w:t>«Я –лидер: стратегии успеха»</w:t>
            </w:r>
          </w:p>
        </w:tc>
        <w:tc>
          <w:tcPr>
            <w:tcW w:w="990" w:type="dxa"/>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917" w:type="dxa"/>
            <w:gridSpan w:val="2"/>
          </w:tcPr>
          <w:p w:rsidR="00D375AB" w:rsidRDefault="005A04D1">
            <w:pPr>
              <w:widowControl/>
              <w:autoSpaceDE/>
              <w:autoSpaceDN/>
              <w:adjustRightInd/>
              <w:jc w:val="center"/>
              <w:rPr>
                <w:sz w:val="22"/>
                <w:szCs w:val="22"/>
                <w:lang w:val="ru-RU" w:eastAsia="en-US"/>
              </w:rPr>
            </w:pPr>
            <w:r>
              <w:rPr>
                <w:sz w:val="22"/>
                <w:szCs w:val="22"/>
                <w:lang w:val="ru-RU" w:eastAsia="en-US"/>
              </w:rPr>
              <w:t>1</w:t>
            </w:r>
          </w:p>
        </w:tc>
        <w:tc>
          <w:tcPr>
            <w:tcW w:w="2023" w:type="dxa"/>
          </w:tcPr>
          <w:p w:rsidR="00D375AB" w:rsidRDefault="00D375AB">
            <w:pPr>
              <w:widowControl/>
              <w:autoSpaceDE/>
              <w:autoSpaceDN/>
              <w:adjustRightInd/>
              <w:jc w:val="center"/>
              <w:rPr>
                <w:sz w:val="22"/>
                <w:szCs w:val="22"/>
                <w:lang w:val="ru-RU" w:eastAsia="en-US"/>
              </w:rPr>
            </w:pPr>
          </w:p>
        </w:tc>
        <w:tc>
          <w:tcPr>
            <w:tcW w:w="1061" w:type="dxa"/>
          </w:tcPr>
          <w:p w:rsidR="00D375AB" w:rsidRDefault="00D375AB">
            <w:pPr>
              <w:widowControl/>
              <w:autoSpaceDE/>
              <w:autoSpaceDN/>
              <w:adjustRightInd/>
              <w:jc w:val="center"/>
              <w:rPr>
                <w:sz w:val="22"/>
                <w:szCs w:val="22"/>
                <w:lang w:val="ru-RU" w:eastAsia="en-US"/>
              </w:rPr>
            </w:pPr>
          </w:p>
        </w:tc>
        <w:tc>
          <w:tcPr>
            <w:tcW w:w="1134" w:type="dxa"/>
          </w:tcPr>
          <w:p w:rsidR="00D375AB" w:rsidRDefault="00D375AB">
            <w:pPr>
              <w:widowControl/>
              <w:autoSpaceDE/>
              <w:autoSpaceDN/>
              <w:adjustRightInd/>
              <w:jc w:val="center"/>
              <w:rPr>
                <w:sz w:val="22"/>
                <w:szCs w:val="22"/>
                <w:lang w:val="ru-RU" w:eastAsia="en-US"/>
              </w:rPr>
            </w:pPr>
          </w:p>
        </w:tc>
      </w:tr>
      <w:tr w:rsidR="00D375AB">
        <w:tc>
          <w:tcPr>
            <w:tcW w:w="3481" w:type="dxa"/>
            <w:gridSpan w:val="2"/>
            <w:shd w:val="clear" w:color="auto" w:fill="00FF00"/>
          </w:tcPr>
          <w:p w:rsidR="00D375AB" w:rsidRDefault="005A04D1">
            <w:pPr>
              <w:widowControl/>
              <w:autoSpaceDE/>
              <w:autoSpaceDN/>
              <w:adjustRightInd/>
              <w:rPr>
                <w:sz w:val="22"/>
                <w:szCs w:val="22"/>
                <w:lang w:val="ru-RU" w:eastAsia="en-US"/>
              </w:rPr>
            </w:pPr>
            <w:r>
              <w:rPr>
                <w:sz w:val="22"/>
                <w:szCs w:val="22"/>
                <w:lang w:val="ru-RU" w:eastAsia="en-US"/>
              </w:rPr>
              <w:t>Итого</w:t>
            </w:r>
          </w:p>
        </w:tc>
        <w:tc>
          <w:tcPr>
            <w:tcW w:w="990" w:type="dxa"/>
            <w:shd w:val="clear" w:color="auto" w:fill="00FF00"/>
          </w:tcPr>
          <w:p w:rsidR="00D375AB" w:rsidRDefault="005A04D1">
            <w:pPr>
              <w:widowControl/>
              <w:autoSpaceDE/>
              <w:autoSpaceDN/>
              <w:adjustRightInd/>
              <w:jc w:val="center"/>
              <w:rPr>
                <w:sz w:val="22"/>
                <w:szCs w:val="22"/>
                <w:lang w:val="ru-RU" w:eastAsia="en-US"/>
              </w:rPr>
            </w:pPr>
            <w:r>
              <w:rPr>
                <w:sz w:val="22"/>
                <w:szCs w:val="22"/>
                <w:lang w:val="ru-RU" w:eastAsia="en-US"/>
              </w:rPr>
              <w:t>3</w:t>
            </w:r>
          </w:p>
        </w:tc>
        <w:tc>
          <w:tcPr>
            <w:tcW w:w="917" w:type="dxa"/>
            <w:gridSpan w:val="2"/>
            <w:shd w:val="clear" w:color="auto" w:fill="00FF00"/>
          </w:tcPr>
          <w:p w:rsidR="00D375AB" w:rsidRDefault="005A04D1">
            <w:pPr>
              <w:widowControl/>
              <w:autoSpaceDE/>
              <w:autoSpaceDN/>
              <w:adjustRightInd/>
              <w:jc w:val="center"/>
              <w:rPr>
                <w:sz w:val="22"/>
                <w:szCs w:val="22"/>
                <w:lang w:val="ru-RU" w:eastAsia="en-US"/>
              </w:rPr>
            </w:pPr>
            <w:r>
              <w:rPr>
                <w:sz w:val="22"/>
                <w:szCs w:val="22"/>
                <w:lang w:val="ru-RU" w:eastAsia="en-US"/>
              </w:rPr>
              <w:t>4</w:t>
            </w:r>
          </w:p>
        </w:tc>
        <w:tc>
          <w:tcPr>
            <w:tcW w:w="2023" w:type="dxa"/>
            <w:shd w:val="clear" w:color="auto" w:fill="00FF00"/>
          </w:tcPr>
          <w:p w:rsidR="00D375AB" w:rsidRDefault="00D375AB">
            <w:pPr>
              <w:widowControl/>
              <w:autoSpaceDE/>
              <w:autoSpaceDN/>
              <w:adjustRightInd/>
              <w:jc w:val="center"/>
              <w:rPr>
                <w:sz w:val="22"/>
                <w:szCs w:val="22"/>
                <w:lang w:val="ru-RU" w:eastAsia="en-US"/>
              </w:rPr>
            </w:pPr>
          </w:p>
        </w:tc>
        <w:tc>
          <w:tcPr>
            <w:tcW w:w="1061" w:type="dxa"/>
            <w:shd w:val="clear" w:color="auto" w:fill="00FF00"/>
          </w:tcPr>
          <w:p w:rsidR="00D375AB" w:rsidRDefault="00D375AB">
            <w:pPr>
              <w:widowControl/>
              <w:autoSpaceDE/>
              <w:autoSpaceDN/>
              <w:adjustRightInd/>
              <w:jc w:val="center"/>
              <w:rPr>
                <w:sz w:val="22"/>
                <w:szCs w:val="22"/>
                <w:lang w:val="ru-RU" w:eastAsia="en-US"/>
              </w:rPr>
            </w:pPr>
          </w:p>
        </w:tc>
        <w:tc>
          <w:tcPr>
            <w:tcW w:w="1134" w:type="dxa"/>
            <w:shd w:val="clear" w:color="auto" w:fill="00FF00"/>
          </w:tcPr>
          <w:p w:rsidR="00D375AB" w:rsidRDefault="00D375AB">
            <w:pPr>
              <w:widowControl/>
              <w:autoSpaceDE/>
              <w:autoSpaceDN/>
              <w:adjustRightInd/>
              <w:jc w:val="center"/>
              <w:rPr>
                <w:sz w:val="22"/>
                <w:szCs w:val="22"/>
                <w:lang w:val="ru-RU" w:eastAsia="en-US"/>
              </w:rPr>
            </w:pPr>
          </w:p>
        </w:tc>
      </w:tr>
      <w:tr w:rsidR="00D375AB">
        <w:tc>
          <w:tcPr>
            <w:tcW w:w="3481" w:type="dxa"/>
            <w:gridSpan w:val="2"/>
            <w:shd w:val="clear" w:color="auto" w:fill="00FF00"/>
          </w:tcPr>
          <w:p w:rsidR="00D375AB" w:rsidRDefault="005A04D1">
            <w:pPr>
              <w:widowControl/>
              <w:autoSpaceDE/>
              <w:autoSpaceDN/>
              <w:adjustRightInd/>
              <w:rPr>
                <w:sz w:val="22"/>
                <w:szCs w:val="22"/>
                <w:lang w:val="ru-RU" w:eastAsia="en-US"/>
              </w:rPr>
            </w:pPr>
            <w:r>
              <w:rPr>
                <w:sz w:val="22"/>
                <w:szCs w:val="22"/>
                <w:lang w:val="ru-RU" w:eastAsia="en-US"/>
              </w:rPr>
              <w:t>ИТОГО недельная нагрузка</w:t>
            </w:r>
          </w:p>
        </w:tc>
        <w:tc>
          <w:tcPr>
            <w:tcW w:w="990" w:type="dxa"/>
            <w:shd w:val="clear" w:color="auto" w:fill="00FF00"/>
          </w:tcPr>
          <w:p w:rsidR="00D375AB" w:rsidRDefault="005A04D1">
            <w:pPr>
              <w:widowControl/>
              <w:autoSpaceDE/>
              <w:autoSpaceDN/>
              <w:adjustRightInd/>
              <w:jc w:val="center"/>
              <w:rPr>
                <w:sz w:val="22"/>
                <w:szCs w:val="22"/>
                <w:lang w:val="ru-RU" w:eastAsia="en-US"/>
              </w:rPr>
            </w:pPr>
            <w:r>
              <w:rPr>
                <w:sz w:val="22"/>
                <w:szCs w:val="22"/>
                <w:lang w:val="ru-RU" w:eastAsia="en-US"/>
              </w:rPr>
              <w:t>34</w:t>
            </w:r>
          </w:p>
        </w:tc>
        <w:tc>
          <w:tcPr>
            <w:tcW w:w="917" w:type="dxa"/>
            <w:gridSpan w:val="2"/>
            <w:shd w:val="clear" w:color="auto" w:fill="00FF00"/>
          </w:tcPr>
          <w:p w:rsidR="00D375AB" w:rsidRDefault="005A04D1">
            <w:pPr>
              <w:widowControl/>
              <w:autoSpaceDE/>
              <w:autoSpaceDN/>
              <w:adjustRightInd/>
              <w:jc w:val="center"/>
              <w:rPr>
                <w:sz w:val="22"/>
                <w:szCs w:val="22"/>
                <w:lang w:val="ru-RU" w:eastAsia="en-US"/>
              </w:rPr>
            </w:pPr>
            <w:r>
              <w:rPr>
                <w:sz w:val="22"/>
                <w:szCs w:val="22"/>
                <w:lang w:val="ru-RU" w:eastAsia="en-US"/>
              </w:rPr>
              <w:t>34</w:t>
            </w:r>
          </w:p>
        </w:tc>
        <w:tc>
          <w:tcPr>
            <w:tcW w:w="2023" w:type="dxa"/>
            <w:shd w:val="clear" w:color="auto" w:fill="00FF00"/>
          </w:tcPr>
          <w:p w:rsidR="00D375AB" w:rsidRDefault="00D375AB">
            <w:pPr>
              <w:widowControl/>
              <w:autoSpaceDE/>
              <w:autoSpaceDN/>
              <w:adjustRightInd/>
              <w:jc w:val="center"/>
              <w:rPr>
                <w:sz w:val="22"/>
                <w:szCs w:val="22"/>
                <w:lang w:val="ru-RU" w:eastAsia="en-US"/>
              </w:rPr>
            </w:pPr>
          </w:p>
        </w:tc>
        <w:tc>
          <w:tcPr>
            <w:tcW w:w="1061" w:type="dxa"/>
            <w:shd w:val="clear" w:color="auto" w:fill="00FF00"/>
          </w:tcPr>
          <w:p w:rsidR="00D375AB" w:rsidRDefault="00D375AB">
            <w:pPr>
              <w:widowControl/>
              <w:autoSpaceDE/>
              <w:autoSpaceDN/>
              <w:adjustRightInd/>
              <w:jc w:val="center"/>
              <w:rPr>
                <w:sz w:val="22"/>
                <w:szCs w:val="22"/>
                <w:lang w:val="ru-RU" w:eastAsia="en-US"/>
              </w:rPr>
            </w:pPr>
          </w:p>
        </w:tc>
        <w:tc>
          <w:tcPr>
            <w:tcW w:w="1134" w:type="dxa"/>
            <w:shd w:val="clear" w:color="auto" w:fill="00FF00"/>
          </w:tcPr>
          <w:p w:rsidR="00D375AB" w:rsidRDefault="00D375AB">
            <w:pPr>
              <w:widowControl/>
              <w:autoSpaceDE/>
              <w:autoSpaceDN/>
              <w:adjustRightInd/>
              <w:jc w:val="center"/>
              <w:rPr>
                <w:sz w:val="22"/>
                <w:szCs w:val="22"/>
                <w:lang w:val="ru-RU" w:eastAsia="en-US"/>
              </w:rPr>
            </w:pPr>
          </w:p>
        </w:tc>
      </w:tr>
      <w:tr w:rsidR="00D375AB">
        <w:tc>
          <w:tcPr>
            <w:tcW w:w="3481" w:type="dxa"/>
            <w:gridSpan w:val="2"/>
            <w:shd w:val="clear" w:color="auto" w:fill="FCE3FC"/>
          </w:tcPr>
          <w:p w:rsidR="00D375AB" w:rsidRDefault="005A04D1">
            <w:pPr>
              <w:widowControl/>
              <w:autoSpaceDE/>
              <w:autoSpaceDN/>
              <w:adjustRightInd/>
              <w:rPr>
                <w:sz w:val="22"/>
                <w:szCs w:val="22"/>
                <w:lang w:val="ru-RU" w:eastAsia="en-US"/>
              </w:rPr>
            </w:pPr>
            <w:r>
              <w:rPr>
                <w:sz w:val="22"/>
                <w:szCs w:val="22"/>
                <w:lang w:val="ru-RU" w:eastAsia="en-US"/>
              </w:rPr>
              <w:t>Количество учебных недель</w:t>
            </w:r>
          </w:p>
        </w:tc>
        <w:tc>
          <w:tcPr>
            <w:tcW w:w="990" w:type="dxa"/>
            <w:shd w:val="clear" w:color="auto" w:fill="FCE3FC"/>
          </w:tcPr>
          <w:p w:rsidR="00D375AB" w:rsidRDefault="005A04D1">
            <w:pPr>
              <w:widowControl/>
              <w:autoSpaceDE/>
              <w:autoSpaceDN/>
              <w:adjustRightInd/>
              <w:jc w:val="center"/>
              <w:rPr>
                <w:sz w:val="22"/>
                <w:szCs w:val="22"/>
                <w:lang w:val="ru-RU" w:eastAsia="en-US"/>
              </w:rPr>
            </w:pPr>
            <w:r>
              <w:rPr>
                <w:sz w:val="22"/>
                <w:szCs w:val="22"/>
                <w:lang w:val="ru-RU" w:eastAsia="en-US"/>
              </w:rPr>
              <w:t>34</w:t>
            </w:r>
          </w:p>
        </w:tc>
        <w:tc>
          <w:tcPr>
            <w:tcW w:w="917" w:type="dxa"/>
            <w:gridSpan w:val="2"/>
            <w:shd w:val="clear" w:color="auto" w:fill="FCE3FC"/>
          </w:tcPr>
          <w:p w:rsidR="00D375AB" w:rsidRDefault="005A04D1">
            <w:pPr>
              <w:widowControl/>
              <w:autoSpaceDE/>
              <w:autoSpaceDN/>
              <w:adjustRightInd/>
              <w:jc w:val="center"/>
              <w:rPr>
                <w:sz w:val="22"/>
                <w:szCs w:val="22"/>
                <w:lang w:val="ru-RU" w:eastAsia="en-US"/>
              </w:rPr>
            </w:pPr>
            <w:r>
              <w:rPr>
                <w:sz w:val="22"/>
                <w:szCs w:val="22"/>
                <w:lang w:val="ru-RU" w:eastAsia="en-US"/>
              </w:rPr>
              <w:t>34</w:t>
            </w:r>
          </w:p>
        </w:tc>
        <w:tc>
          <w:tcPr>
            <w:tcW w:w="2023" w:type="dxa"/>
            <w:shd w:val="clear" w:color="auto" w:fill="FCE3FC"/>
          </w:tcPr>
          <w:p w:rsidR="00D375AB" w:rsidRDefault="00D375AB">
            <w:pPr>
              <w:widowControl/>
              <w:autoSpaceDE/>
              <w:autoSpaceDN/>
              <w:adjustRightInd/>
              <w:jc w:val="center"/>
              <w:rPr>
                <w:sz w:val="22"/>
                <w:szCs w:val="22"/>
                <w:lang w:val="ru-RU" w:eastAsia="en-US"/>
              </w:rPr>
            </w:pPr>
          </w:p>
        </w:tc>
        <w:tc>
          <w:tcPr>
            <w:tcW w:w="1061" w:type="dxa"/>
            <w:shd w:val="clear" w:color="auto" w:fill="FCE3FC"/>
          </w:tcPr>
          <w:p w:rsidR="00D375AB" w:rsidRDefault="00D375AB">
            <w:pPr>
              <w:widowControl/>
              <w:autoSpaceDE/>
              <w:autoSpaceDN/>
              <w:adjustRightInd/>
              <w:jc w:val="center"/>
              <w:rPr>
                <w:sz w:val="22"/>
                <w:szCs w:val="22"/>
                <w:lang w:val="ru-RU" w:eastAsia="en-US"/>
              </w:rPr>
            </w:pPr>
          </w:p>
        </w:tc>
        <w:tc>
          <w:tcPr>
            <w:tcW w:w="1134" w:type="dxa"/>
            <w:shd w:val="clear" w:color="auto" w:fill="FCE3FC"/>
          </w:tcPr>
          <w:p w:rsidR="00D375AB" w:rsidRDefault="00D375AB">
            <w:pPr>
              <w:widowControl/>
              <w:autoSpaceDE/>
              <w:autoSpaceDN/>
              <w:adjustRightInd/>
              <w:jc w:val="center"/>
              <w:rPr>
                <w:sz w:val="22"/>
                <w:szCs w:val="22"/>
                <w:lang w:val="ru-RU" w:eastAsia="en-US"/>
              </w:rPr>
            </w:pPr>
          </w:p>
        </w:tc>
      </w:tr>
      <w:tr w:rsidR="00D375AB">
        <w:tc>
          <w:tcPr>
            <w:tcW w:w="3481" w:type="dxa"/>
            <w:gridSpan w:val="2"/>
            <w:shd w:val="clear" w:color="auto" w:fill="FCE3FC"/>
          </w:tcPr>
          <w:p w:rsidR="00D375AB" w:rsidRDefault="005A04D1">
            <w:pPr>
              <w:widowControl/>
              <w:autoSpaceDE/>
              <w:autoSpaceDN/>
              <w:adjustRightInd/>
              <w:rPr>
                <w:sz w:val="22"/>
                <w:szCs w:val="22"/>
                <w:lang w:val="ru-RU" w:eastAsia="en-US"/>
              </w:rPr>
            </w:pPr>
            <w:r>
              <w:rPr>
                <w:sz w:val="22"/>
                <w:szCs w:val="22"/>
                <w:lang w:val="ru-RU" w:eastAsia="en-US"/>
              </w:rPr>
              <w:t>Всего часов в год</w:t>
            </w:r>
          </w:p>
        </w:tc>
        <w:tc>
          <w:tcPr>
            <w:tcW w:w="990" w:type="dxa"/>
            <w:shd w:val="clear" w:color="auto" w:fill="FCE3FC"/>
          </w:tcPr>
          <w:p w:rsidR="00D375AB" w:rsidRDefault="005A04D1">
            <w:pPr>
              <w:widowControl/>
              <w:autoSpaceDE/>
              <w:autoSpaceDN/>
              <w:adjustRightInd/>
              <w:jc w:val="center"/>
              <w:rPr>
                <w:sz w:val="22"/>
                <w:szCs w:val="22"/>
                <w:lang w:val="ru-RU" w:eastAsia="en-US"/>
              </w:rPr>
            </w:pPr>
            <w:r>
              <w:rPr>
                <w:sz w:val="22"/>
                <w:szCs w:val="22"/>
                <w:lang w:val="ru-RU" w:eastAsia="en-US"/>
              </w:rPr>
              <w:t>1156</w:t>
            </w:r>
          </w:p>
        </w:tc>
        <w:tc>
          <w:tcPr>
            <w:tcW w:w="917" w:type="dxa"/>
            <w:gridSpan w:val="2"/>
            <w:shd w:val="clear" w:color="auto" w:fill="FCE3FC"/>
          </w:tcPr>
          <w:p w:rsidR="00D375AB" w:rsidRDefault="005A04D1">
            <w:pPr>
              <w:widowControl/>
              <w:autoSpaceDE/>
              <w:autoSpaceDN/>
              <w:adjustRightInd/>
              <w:jc w:val="center"/>
              <w:rPr>
                <w:sz w:val="22"/>
                <w:szCs w:val="22"/>
                <w:lang w:val="ru-RU" w:eastAsia="en-US"/>
              </w:rPr>
            </w:pPr>
            <w:r>
              <w:rPr>
                <w:sz w:val="22"/>
                <w:szCs w:val="22"/>
                <w:lang w:val="ru-RU" w:eastAsia="en-US"/>
              </w:rPr>
              <w:t>1156</w:t>
            </w:r>
          </w:p>
        </w:tc>
        <w:tc>
          <w:tcPr>
            <w:tcW w:w="2023" w:type="dxa"/>
            <w:shd w:val="clear" w:color="auto" w:fill="FCE3FC"/>
          </w:tcPr>
          <w:p w:rsidR="00D375AB" w:rsidRDefault="00D375AB">
            <w:pPr>
              <w:widowControl/>
              <w:autoSpaceDE/>
              <w:autoSpaceDN/>
              <w:adjustRightInd/>
              <w:jc w:val="center"/>
              <w:rPr>
                <w:sz w:val="22"/>
                <w:szCs w:val="22"/>
                <w:lang w:val="ru-RU" w:eastAsia="en-US"/>
              </w:rPr>
            </w:pPr>
          </w:p>
        </w:tc>
        <w:tc>
          <w:tcPr>
            <w:tcW w:w="1061" w:type="dxa"/>
            <w:shd w:val="clear" w:color="auto" w:fill="FCE3FC"/>
          </w:tcPr>
          <w:p w:rsidR="00D375AB" w:rsidRDefault="00D375AB">
            <w:pPr>
              <w:widowControl/>
              <w:autoSpaceDE/>
              <w:autoSpaceDN/>
              <w:adjustRightInd/>
              <w:jc w:val="center"/>
              <w:rPr>
                <w:sz w:val="22"/>
                <w:szCs w:val="22"/>
                <w:lang w:val="ru-RU" w:eastAsia="en-US"/>
              </w:rPr>
            </w:pPr>
          </w:p>
        </w:tc>
        <w:tc>
          <w:tcPr>
            <w:tcW w:w="1134" w:type="dxa"/>
            <w:shd w:val="clear" w:color="auto" w:fill="FCE3FC"/>
          </w:tcPr>
          <w:p w:rsidR="00D375AB" w:rsidRDefault="00D375AB">
            <w:pPr>
              <w:widowControl/>
              <w:autoSpaceDE/>
              <w:autoSpaceDN/>
              <w:adjustRightInd/>
              <w:jc w:val="center"/>
              <w:rPr>
                <w:sz w:val="22"/>
                <w:szCs w:val="22"/>
                <w:lang w:val="ru-RU" w:eastAsia="en-US"/>
              </w:rPr>
            </w:pPr>
          </w:p>
        </w:tc>
      </w:tr>
    </w:tbl>
    <w:p w:rsidR="00D375AB" w:rsidRDefault="00D375AB">
      <w:pPr>
        <w:widowControl/>
        <w:autoSpaceDE/>
        <w:autoSpaceDN/>
        <w:adjustRightInd/>
        <w:spacing w:after="160" w:line="259" w:lineRule="auto"/>
        <w:ind w:firstLine="567"/>
        <w:jc w:val="both"/>
        <w:rPr>
          <w:i/>
          <w:lang w:val="ru-RU" w:eastAsia="en-US"/>
        </w:rPr>
      </w:pPr>
    </w:p>
    <w:p w:rsidR="00D375AB" w:rsidRDefault="005A04D1">
      <w:pPr>
        <w:widowControl/>
        <w:autoSpaceDE/>
        <w:autoSpaceDN/>
        <w:adjustRightInd/>
        <w:spacing w:after="160" w:line="259" w:lineRule="auto"/>
        <w:rPr>
          <w:rFonts w:ascii="Calibri" w:hAnsi="Calibri"/>
          <w:sz w:val="22"/>
          <w:szCs w:val="22"/>
          <w:lang w:val="ru-RU" w:eastAsia="en-US"/>
        </w:rPr>
      </w:pPr>
      <w:r>
        <w:rPr>
          <w:rFonts w:ascii="Calibri" w:hAnsi="Calibri"/>
          <w:sz w:val="22"/>
          <w:szCs w:val="22"/>
          <w:lang w:val="ru-RU" w:eastAsia="en-US"/>
        </w:rPr>
        <w:br w:type="page"/>
      </w:r>
    </w:p>
    <w:p w:rsidR="00D375AB" w:rsidRDefault="00D375AB">
      <w:pPr>
        <w:widowControl/>
        <w:autoSpaceDE/>
        <w:autoSpaceDN/>
        <w:adjustRightInd/>
        <w:spacing w:after="160" w:line="259" w:lineRule="auto"/>
        <w:rPr>
          <w:rFonts w:ascii="Calibri" w:hAnsi="Calibri"/>
          <w:sz w:val="22"/>
          <w:szCs w:val="22"/>
          <w:lang w:val="ru-RU" w:eastAsia="en-US"/>
        </w:rPr>
      </w:pPr>
    </w:p>
    <w:p w:rsidR="00D375AB" w:rsidRDefault="005A04D1">
      <w:pPr>
        <w:widowControl/>
        <w:autoSpaceDE/>
        <w:autoSpaceDN/>
        <w:adjustRightInd/>
        <w:spacing w:line="259" w:lineRule="auto"/>
        <w:ind w:firstLine="567"/>
        <w:jc w:val="center"/>
        <w:rPr>
          <w:b/>
          <w:sz w:val="28"/>
          <w:szCs w:val="28"/>
          <w:lang w:val="ru-RU" w:eastAsia="en-US"/>
        </w:rPr>
      </w:pPr>
      <w:r>
        <w:rPr>
          <w:b/>
          <w:sz w:val="28"/>
          <w:szCs w:val="28"/>
          <w:lang w:val="ru-RU" w:eastAsia="en-US"/>
        </w:rPr>
        <w:t>Учебный план среднего общего образования (11 класс)</w:t>
      </w:r>
    </w:p>
    <w:p w:rsidR="00D375AB" w:rsidRDefault="005A04D1">
      <w:pPr>
        <w:widowControl/>
        <w:autoSpaceDE/>
        <w:autoSpaceDN/>
        <w:adjustRightInd/>
        <w:spacing w:line="259" w:lineRule="auto"/>
        <w:ind w:firstLine="567"/>
        <w:jc w:val="center"/>
        <w:rPr>
          <w:b/>
          <w:sz w:val="28"/>
          <w:szCs w:val="28"/>
          <w:lang w:val="ru-RU" w:eastAsia="en-US"/>
        </w:rPr>
      </w:pPr>
      <w:r>
        <w:rPr>
          <w:b/>
          <w:sz w:val="28"/>
          <w:szCs w:val="28"/>
          <w:lang w:val="ru-RU" w:eastAsia="en-US"/>
        </w:rPr>
        <w:t>на 2025-2026 учебный год</w:t>
      </w:r>
    </w:p>
    <w:p w:rsidR="00D375AB" w:rsidRDefault="005A04D1">
      <w:pPr>
        <w:widowControl/>
        <w:autoSpaceDE/>
        <w:autoSpaceDN/>
        <w:adjustRightInd/>
        <w:spacing w:after="160" w:line="259" w:lineRule="auto"/>
        <w:ind w:firstLine="567"/>
        <w:jc w:val="center"/>
        <w:rPr>
          <w:i/>
          <w:lang w:val="ru-RU" w:eastAsia="en-US"/>
        </w:rPr>
      </w:pPr>
      <w:r>
        <w:rPr>
          <w:i/>
          <w:lang w:val="ru-RU" w:eastAsia="en-US"/>
        </w:rPr>
        <w:t>Гуманитарный  профиль</w:t>
      </w:r>
    </w:p>
    <w:tbl>
      <w:tblPr>
        <w:tblStyle w:val="afff4"/>
        <w:tblW w:w="0" w:type="auto"/>
        <w:tblLook w:val="04A0" w:firstRow="1" w:lastRow="0" w:firstColumn="1" w:lastColumn="0" w:noHBand="0" w:noVBand="1"/>
      </w:tblPr>
      <w:tblGrid>
        <w:gridCol w:w="3411"/>
        <w:gridCol w:w="3600"/>
        <w:gridCol w:w="1910"/>
        <w:gridCol w:w="1895"/>
      </w:tblGrid>
      <w:tr w:rsidR="00D375AB">
        <w:tc>
          <w:tcPr>
            <w:tcW w:w="6000" w:type="dxa"/>
            <w:vMerge w:val="restart"/>
            <w:shd w:val="clear" w:color="auto" w:fill="D9D9D9"/>
          </w:tcPr>
          <w:p w:rsidR="00D375AB" w:rsidRDefault="005A04D1">
            <w:r>
              <w:rPr>
                <w:b/>
              </w:rPr>
              <w:t>Предметная область</w:t>
            </w:r>
          </w:p>
        </w:tc>
        <w:tc>
          <w:tcPr>
            <w:tcW w:w="6000" w:type="dxa"/>
            <w:vMerge w:val="restart"/>
            <w:shd w:val="clear" w:color="auto" w:fill="D9D9D9"/>
          </w:tcPr>
          <w:p w:rsidR="00D375AB" w:rsidRDefault="005A04D1">
            <w:r>
              <w:rPr>
                <w:b/>
              </w:rPr>
              <w:t>Учебный предмет/курс</w:t>
            </w:r>
          </w:p>
        </w:tc>
        <w:tc>
          <w:tcPr>
            <w:tcW w:w="7276" w:type="dxa"/>
            <w:gridSpan w:val="2"/>
            <w:shd w:val="clear" w:color="auto" w:fill="D9D9D9"/>
          </w:tcPr>
          <w:p w:rsidR="00D375AB" w:rsidRDefault="005A04D1">
            <w:pPr>
              <w:jc w:val="center"/>
            </w:pPr>
            <w:r>
              <w:rPr>
                <w:b/>
              </w:rPr>
              <w:t>Количество</w:t>
            </w:r>
            <w:r>
              <w:rPr>
                <w:b/>
              </w:rPr>
              <w:t xml:space="preserve"> часов в неделю</w:t>
            </w:r>
          </w:p>
        </w:tc>
      </w:tr>
      <w:tr w:rsidR="00D375AB">
        <w:tc>
          <w:tcPr>
            <w:tcW w:w="3638" w:type="dxa"/>
            <w:vMerge/>
          </w:tcPr>
          <w:p w:rsidR="00D375AB" w:rsidRDefault="00D375AB"/>
        </w:tc>
        <w:tc>
          <w:tcPr>
            <w:tcW w:w="3638" w:type="dxa"/>
            <w:vMerge/>
          </w:tcPr>
          <w:p w:rsidR="00D375AB" w:rsidRDefault="00D375AB"/>
        </w:tc>
        <w:tc>
          <w:tcPr>
            <w:tcW w:w="0" w:type="dxa"/>
            <w:shd w:val="clear" w:color="auto" w:fill="D9D9D9"/>
          </w:tcPr>
          <w:p w:rsidR="00D375AB" w:rsidRDefault="005A04D1">
            <w:pPr>
              <w:jc w:val="center"/>
            </w:pPr>
            <w:r>
              <w:rPr>
                <w:b/>
              </w:rPr>
              <w:t>10</w:t>
            </w:r>
          </w:p>
        </w:tc>
        <w:tc>
          <w:tcPr>
            <w:tcW w:w="0" w:type="dxa"/>
            <w:shd w:val="clear" w:color="auto" w:fill="D9D9D9"/>
          </w:tcPr>
          <w:p w:rsidR="00D375AB" w:rsidRDefault="005A04D1">
            <w:pPr>
              <w:jc w:val="center"/>
            </w:pPr>
            <w:r>
              <w:rPr>
                <w:b/>
              </w:rPr>
              <w:t>11</w:t>
            </w:r>
          </w:p>
        </w:tc>
      </w:tr>
      <w:tr w:rsidR="00D375AB">
        <w:tc>
          <w:tcPr>
            <w:tcW w:w="14552" w:type="dxa"/>
            <w:gridSpan w:val="4"/>
            <w:shd w:val="clear" w:color="auto" w:fill="FFFFB3"/>
          </w:tcPr>
          <w:p w:rsidR="00D375AB" w:rsidRDefault="005A04D1">
            <w:pPr>
              <w:jc w:val="center"/>
            </w:pPr>
            <w:r>
              <w:rPr>
                <w:b/>
              </w:rPr>
              <w:t>Обязательная часть</w:t>
            </w:r>
          </w:p>
        </w:tc>
      </w:tr>
      <w:tr w:rsidR="00D375AB">
        <w:tc>
          <w:tcPr>
            <w:tcW w:w="3638" w:type="dxa"/>
            <w:vMerge w:val="restart"/>
          </w:tcPr>
          <w:p w:rsidR="00D375AB" w:rsidRDefault="005A04D1">
            <w:r>
              <w:t>Русский язык и литература</w:t>
            </w:r>
          </w:p>
        </w:tc>
        <w:tc>
          <w:tcPr>
            <w:tcW w:w="3638" w:type="dxa"/>
          </w:tcPr>
          <w:p w:rsidR="00D375AB" w:rsidRDefault="005A04D1">
            <w:r>
              <w:t>Русский язык</w:t>
            </w:r>
          </w:p>
        </w:tc>
        <w:tc>
          <w:tcPr>
            <w:tcW w:w="3638" w:type="dxa"/>
          </w:tcPr>
          <w:p w:rsidR="00D375AB" w:rsidRDefault="005A04D1">
            <w:pPr>
              <w:jc w:val="center"/>
            </w:pPr>
            <w:r>
              <w:t>2</w:t>
            </w:r>
          </w:p>
        </w:tc>
        <w:tc>
          <w:tcPr>
            <w:tcW w:w="3638" w:type="dxa"/>
          </w:tcPr>
          <w:p w:rsidR="00D375AB" w:rsidRDefault="005A04D1">
            <w:pPr>
              <w:jc w:val="center"/>
            </w:pPr>
            <w:r>
              <w:t>2</w:t>
            </w:r>
          </w:p>
        </w:tc>
      </w:tr>
      <w:tr w:rsidR="00D375AB">
        <w:tc>
          <w:tcPr>
            <w:tcW w:w="3638" w:type="dxa"/>
            <w:vMerge/>
          </w:tcPr>
          <w:p w:rsidR="00D375AB" w:rsidRDefault="00D375AB"/>
        </w:tc>
        <w:tc>
          <w:tcPr>
            <w:tcW w:w="3638" w:type="dxa"/>
          </w:tcPr>
          <w:p w:rsidR="00D375AB" w:rsidRDefault="005A04D1">
            <w:r>
              <w:t>Литература (углубленный уровень)</w:t>
            </w:r>
          </w:p>
        </w:tc>
        <w:tc>
          <w:tcPr>
            <w:tcW w:w="3638" w:type="dxa"/>
          </w:tcPr>
          <w:p w:rsidR="00D375AB" w:rsidRDefault="005A04D1">
            <w:pPr>
              <w:jc w:val="center"/>
            </w:pPr>
            <w:r>
              <w:t>5</w:t>
            </w:r>
          </w:p>
        </w:tc>
        <w:tc>
          <w:tcPr>
            <w:tcW w:w="3638" w:type="dxa"/>
          </w:tcPr>
          <w:p w:rsidR="00D375AB" w:rsidRDefault="005A04D1">
            <w:pPr>
              <w:jc w:val="center"/>
            </w:pPr>
            <w:r>
              <w:t>5</w:t>
            </w:r>
          </w:p>
        </w:tc>
      </w:tr>
      <w:tr w:rsidR="00D375AB">
        <w:tc>
          <w:tcPr>
            <w:tcW w:w="3638" w:type="dxa"/>
          </w:tcPr>
          <w:p w:rsidR="00D375AB" w:rsidRDefault="005A04D1">
            <w:r>
              <w:t>Иностранные языки</w:t>
            </w:r>
          </w:p>
        </w:tc>
        <w:tc>
          <w:tcPr>
            <w:tcW w:w="3638" w:type="dxa"/>
          </w:tcPr>
          <w:p w:rsidR="00D375AB" w:rsidRDefault="005A04D1">
            <w:r>
              <w:t>Иностранный язык</w:t>
            </w:r>
          </w:p>
        </w:tc>
        <w:tc>
          <w:tcPr>
            <w:tcW w:w="3638" w:type="dxa"/>
          </w:tcPr>
          <w:p w:rsidR="00D375AB" w:rsidRDefault="005A04D1">
            <w:pPr>
              <w:jc w:val="center"/>
            </w:pPr>
            <w:r>
              <w:t>3</w:t>
            </w:r>
          </w:p>
        </w:tc>
        <w:tc>
          <w:tcPr>
            <w:tcW w:w="3638" w:type="dxa"/>
          </w:tcPr>
          <w:p w:rsidR="00D375AB" w:rsidRDefault="005A04D1">
            <w:pPr>
              <w:jc w:val="center"/>
            </w:pPr>
            <w:r>
              <w:t>3</w:t>
            </w:r>
          </w:p>
        </w:tc>
      </w:tr>
      <w:tr w:rsidR="00D375AB">
        <w:tc>
          <w:tcPr>
            <w:tcW w:w="3638" w:type="dxa"/>
            <w:vMerge w:val="restart"/>
          </w:tcPr>
          <w:p w:rsidR="00D375AB" w:rsidRDefault="005A04D1">
            <w:r>
              <w:t>Математика и информатика</w:t>
            </w:r>
          </w:p>
        </w:tc>
        <w:tc>
          <w:tcPr>
            <w:tcW w:w="3638" w:type="dxa"/>
          </w:tcPr>
          <w:p w:rsidR="00D375AB" w:rsidRDefault="005A04D1">
            <w:r>
              <w:t>Алгебра</w:t>
            </w:r>
          </w:p>
        </w:tc>
        <w:tc>
          <w:tcPr>
            <w:tcW w:w="3638" w:type="dxa"/>
          </w:tcPr>
          <w:p w:rsidR="00D375AB" w:rsidRDefault="005A04D1">
            <w:pPr>
              <w:jc w:val="center"/>
            </w:pPr>
            <w:r>
              <w:t>2</w:t>
            </w:r>
          </w:p>
        </w:tc>
        <w:tc>
          <w:tcPr>
            <w:tcW w:w="3638" w:type="dxa"/>
          </w:tcPr>
          <w:p w:rsidR="00D375AB" w:rsidRDefault="005A04D1">
            <w:pPr>
              <w:jc w:val="center"/>
            </w:pPr>
            <w:r>
              <w:t>3</w:t>
            </w:r>
          </w:p>
        </w:tc>
      </w:tr>
      <w:tr w:rsidR="00D375AB">
        <w:tc>
          <w:tcPr>
            <w:tcW w:w="3638" w:type="dxa"/>
            <w:vMerge/>
          </w:tcPr>
          <w:p w:rsidR="00D375AB" w:rsidRDefault="00D375AB"/>
        </w:tc>
        <w:tc>
          <w:tcPr>
            <w:tcW w:w="3638" w:type="dxa"/>
          </w:tcPr>
          <w:p w:rsidR="00D375AB" w:rsidRDefault="005A04D1">
            <w:r>
              <w:t>Геометрия</w:t>
            </w:r>
          </w:p>
        </w:tc>
        <w:tc>
          <w:tcPr>
            <w:tcW w:w="3638" w:type="dxa"/>
          </w:tcPr>
          <w:p w:rsidR="00D375AB" w:rsidRDefault="005A04D1">
            <w:pPr>
              <w:jc w:val="center"/>
            </w:pPr>
            <w:r>
              <w:t>2</w:t>
            </w:r>
          </w:p>
        </w:tc>
        <w:tc>
          <w:tcPr>
            <w:tcW w:w="3638" w:type="dxa"/>
          </w:tcPr>
          <w:p w:rsidR="00D375AB" w:rsidRDefault="005A04D1">
            <w:pPr>
              <w:jc w:val="center"/>
            </w:pPr>
            <w:r>
              <w:t>1</w:t>
            </w:r>
          </w:p>
        </w:tc>
      </w:tr>
      <w:tr w:rsidR="00D375AB">
        <w:tc>
          <w:tcPr>
            <w:tcW w:w="3638" w:type="dxa"/>
            <w:vMerge/>
          </w:tcPr>
          <w:p w:rsidR="00D375AB" w:rsidRDefault="00D375AB"/>
        </w:tc>
        <w:tc>
          <w:tcPr>
            <w:tcW w:w="3638" w:type="dxa"/>
          </w:tcPr>
          <w:p w:rsidR="00D375AB" w:rsidRDefault="005A04D1">
            <w:r>
              <w:t>Вероятность и статистика</w:t>
            </w:r>
          </w:p>
        </w:tc>
        <w:tc>
          <w:tcPr>
            <w:tcW w:w="3638" w:type="dxa"/>
          </w:tcPr>
          <w:p w:rsidR="00D375AB" w:rsidRDefault="005A04D1">
            <w:pPr>
              <w:jc w:val="center"/>
            </w:pPr>
            <w:r>
              <w:t>1</w:t>
            </w:r>
          </w:p>
        </w:tc>
        <w:tc>
          <w:tcPr>
            <w:tcW w:w="3638" w:type="dxa"/>
          </w:tcPr>
          <w:p w:rsidR="00D375AB" w:rsidRDefault="005A04D1">
            <w:pPr>
              <w:jc w:val="center"/>
            </w:pPr>
            <w:r>
              <w:t>1</w:t>
            </w:r>
          </w:p>
        </w:tc>
      </w:tr>
      <w:tr w:rsidR="00D375AB">
        <w:tc>
          <w:tcPr>
            <w:tcW w:w="3638" w:type="dxa"/>
            <w:vMerge/>
          </w:tcPr>
          <w:p w:rsidR="00D375AB" w:rsidRDefault="00D375AB"/>
        </w:tc>
        <w:tc>
          <w:tcPr>
            <w:tcW w:w="3638" w:type="dxa"/>
          </w:tcPr>
          <w:p w:rsidR="00D375AB" w:rsidRDefault="005A04D1">
            <w:r>
              <w:t>Информатика</w:t>
            </w:r>
          </w:p>
        </w:tc>
        <w:tc>
          <w:tcPr>
            <w:tcW w:w="3638" w:type="dxa"/>
          </w:tcPr>
          <w:p w:rsidR="00D375AB" w:rsidRDefault="005A04D1">
            <w:pPr>
              <w:jc w:val="center"/>
            </w:pPr>
            <w:r>
              <w:t>1</w:t>
            </w:r>
          </w:p>
        </w:tc>
        <w:tc>
          <w:tcPr>
            <w:tcW w:w="3638" w:type="dxa"/>
          </w:tcPr>
          <w:p w:rsidR="00D375AB" w:rsidRDefault="005A04D1">
            <w:pPr>
              <w:jc w:val="center"/>
            </w:pPr>
            <w:r>
              <w:t>1</w:t>
            </w:r>
          </w:p>
        </w:tc>
      </w:tr>
      <w:tr w:rsidR="00D375AB">
        <w:tc>
          <w:tcPr>
            <w:tcW w:w="3638" w:type="dxa"/>
            <w:vMerge w:val="restart"/>
          </w:tcPr>
          <w:p w:rsidR="00D375AB" w:rsidRDefault="005A04D1">
            <w:r>
              <w:t>Общественно-научные предметы</w:t>
            </w:r>
          </w:p>
        </w:tc>
        <w:tc>
          <w:tcPr>
            <w:tcW w:w="3638" w:type="dxa"/>
          </w:tcPr>
          <w:p w:rsidR="00D375AB" w:rsidRDefault="005A04D1">
            <w:r>
              <w:t>История</w:t>
            </w:r>
          </w:p>
        </w:tc>
        <w:tc>
          <w:tcPr>
            <w:tcW w:w="3638" w:type="dxa"/>
          </w:tcPr>
          <w:p w:rsidR="00D375AB" w:rsidRDefault="005A04D1">
            <w:pPr>
              <w:jc w:val="center"/>
            </w:pPr>
            <w:r>
              <w:t>2</w:t>
            </w:r>
          </w:p>
        </w:tc>
        <w:tc>
          <w:tcPr>
            <w:tcW w:w="3638" w:type="dxa"/>
          </w:tcPr>
          <w:p w:rsidR="00D375AB" w:rsidRDefault="005A04D1">
            <w:pPr>
              <w:jc w:val="center"/>
            </w:pPr>
            <w:r>
              <w:t>2</w:t>
            </w:r>
          </w:p>
        </w:tc>
      </w:tr>
      <w:tr w:rsidR="00D375AB">
        <w:tc>
          <w:tcPr>
            <w:tcW w:w="3638" w:type="dxa"/>
            <w:vMerge/>
          </w:tcPr>
          <w:p w:rsidR="00D375AB" w:rsidRDefault="00D375AB"/>
        </w:tc>
        <w:tc>
          <w:tcPr>
            <w:tcW w:w="3638" w:type="dxa"/>
          </w:tcPr>
          <w:p w:rsidR="00D375AB" w:rsidRDefault="005A04D1">
            <w:r>
              <w:t>Обществознание (углубленный уровень)</w:t>
            </w:r>
          </w:p>
        </w:tc>
        <w:tc>
          <w:tcPr>
            <w:tcW w:w="3638" w:type="dxa"/>
          </w:tcPr>
          <w:p w:rsidR="00D375AB" w:rsidRDefault="005A04D1">
            <w:pPr>
              <w:jc w:val="center"/>
            </w:pPr>
            <w:r>
              <w:t>4</w:t>
            </w:r>
          </w:p>
        </w:tc>
        <w:tc>
          <w:tcPr>
            <w:tcW w:w="3638" w:type="dxa"/>
          </w:tcPr>
          <w:p w:rsidR="00D375AB" w:rsidRDefault="005A04D1">
            <w:pPr>
              <w:jc w:val="center"/>
            </w:pPr>
            <w:r>
              <w:t>4</w:t>
            </w:r>
          </w:p>
        </w:tc>
      </w:tr>
      <w:tr w:rsidR="00D375AB">
        <w:tc>
          <w:tcPr>
            <w:tcW w:w="3638" w:type="dxa"/>
            <w:vMerge/>
          </w:tcPr>
          <w:p w:rsidR="00D375AB" w:rsidRDefault="00D375AB"/>
        </w:tc>
        <w:tc>
          <w:tcPr>
            <w:tcW w:w="3638" w:type="dxa"/>
          </w:tcPr>
          <w:p w:rsidR="00D375AB" w:rsidRDefault="005A04D1">
            <w:r>
              <w:t>География</w:t>
            </w:r>
          </w:p>
        </w:tc>
        <w:tc>
          <w:tcPr>
            <w:tcW w:w="3638" w:type="dxa"/>
          </w:tcPr>
          <w:p w:rsidR="00D375AB" w:rsidRDefault="005A04D1">
            <w:pPr>
              <w:jc w:val="center"/>
            </w:pPr>
            <w:r>
              <w:t>1</w:t>
            </w:r>
          </w:p>
        </w:tc>
        <w:tc>
          <w:tcPr>
            <w:tcW w:w="3638" w:type="dxa"/>
          </w:tcPr>
          <w:p w:rsidR="00D375AB" w:rsidRDefault="005A04D1">
            <w:pPr>
              <w:jc w:val="center"/>
            </w:pPr>
            <w:r>
              <w:t>1</w:t>
            </w:r>
          </w:p>
        </w:tc>
      </w:tr>
      <w:tr w:rsidR="00D375AB">
        <w:tc>
          <w:tcPr>
            <w:tcW w:w="3638" w:type="dxa"/>
            <w:vMerge w:val="restart"/>
          </w:tcPr>
          <w:p w:rsidR="00D375AB" w:rsidRDefault="005A04D1">
            <w:r>
              <w:t>Естественно-научные предметы</w:t>
            </w:r>
          </w:p>
        </w:tc>
        <w:tc>
          <w:tcPr>
            <w:tcW w:w="3638" w:type="dxa"/>
          </w:tcPr>
          <w:p w:rsidR="00D375AB" w:rsidRDefault="005A04D1">
            <w:r>
              <w:t>Физика</w:t>
            </w:r>
          </w:p>
        </w:tc>
        <w:tc>
          <w:tcPr>
            <w:tcW w:w="3638" w:type="dxa"/>
          </w:tcPr>
          <w:p w:rsidR="00D375AB" w:rsidRDefault="005A04D1">
            <w:pPr>
              <w:jc w:val="center"/>
            </w:pPr>
            <w:r>
              <w:t>2</w:t>
            </w:r>
          </w:p>
        </w:tc>
        <w:tc>
          <w:tcPr>
            <w:tcW w:w="3638" w:type="dxa"/>
          </w:tcPr>
          <w:p w:rsidR="00D375AB" w:rsidRDefault="005A04D1">
            <w:pPr>
              <w:jc w:val="center"/>
            </w:pPr>
            <w:r>
              <w:t>2</w:t>
            </w:r>
          </w:p>
        </w:tc>
      </w:tr>
      <w:tr w:rsidR="00D375AB">
        <w:tc>
          <w:tcPr>
            <w:tcW w:w="3638" w:type="dxa"/>
            <w:vMerge/>
          </w:tcPr>
          <w:p w:rsidR="00D375AB" w:rsidRDefault="00D375AB"/>
        </w:tc>
        <w:tc>
          <w:tcPr>
            <w:tcW w:w="3638" w:type="dxa"/>
          </w:tcPr>
          <w:p w:rsidR="00D375AB" w:rsidRDefault="005A04D1">
            <w:r>
              <w:t>Химия</w:t>
            </w:r>
          </w:p>
        </w:tc>
        <w:tc>
          <w:tcPr>
            <w:tcW w:w="3638" w:type="dxa"/>
          </w:tcPr>
          <w:p w:rsidR="00D375AB" w:rsidRDefault="005A04D1">
            <w:pPr>
              <w:jc w:val="center"/>
            </w:pPr>
            <w:r>
              <w:t>1</w:t>
            </w:r>
          </w:p>
        </w:tc>
        <w:tc>
          <w:tcPr>
            <w:tcW w:w="3638" w:type="dxa"/>
          </w:tcPr>
          <w:p w:rsidR="00D375AB" w:rsidRDefault="005A04D1">
            <w:pPr>
              <w:jc w:val="center"/>
            </w:pPr>
            <w:r>
              <w:t>1</w:t>
            </w:r>
          </w:p>
        </w:tc>
      </w:tr>
      <w:tr w:rsidR="00D375AB">
        <w:tc>
          <w:tcPr>
            <w:tcW w:w="3638" w:type="dxa"/>
            <w:vMerge/>
          </w:tcPr>
          <w:p w:rsidR="00D375AB" w:rsidRDefault="00D375AB"/>
        </w:tc>
        <w:tc>
          <w:tcPr>
            <w:tcW w:w="3638" w:type="dxa"/>
          </w:tcPr>
          <w:p w:rsidR="00D375AB" w:rsidRDefault="005A04D1">
            <w:r>
              <w:t>Биология</w:t>
            </w:r>
          </w:p>
        </w:tc>
        <w:tc>
          <w:tcPr>
            <w:tcW w:w="3638" w:type="dxa"/>
          </w:tcPr>
          <w:p w:rsidR="00D375AB" w:rsidRDefault="005A04D1">
            <w:pPr>
              <w:jc w:val="center"/>
            </w:pPr>
            <w:r>
              <w:t>1</w:t>
            </w:r>
          </w:p>
        </w:tc>
        <w:tc>
          <w:tcPr>
            <w:tcW w:w="3638" w:type="dxa"/>
          </w:tcPr>
          <w:p w:rsidR="00D375AB" w:rsidRDefault="005A04D1">
            <w:pPr>
              <w:jc w:val="center"/>
            </w:pPr>
            <w:r>
              <w:t>1</w:t>
            </w:r>
          </w:p>
        </w:tc>
      </w:tr>
      <w:tr w:rsidR="00D375AB">
        <w:tc>
          <w:tcPr>
            <w:tcW w:w="3638" w:type="dxa"/>
          </w:tcPr>
          <w:p w:rsidR="00D375AB" w:rsidRDefault="005A04D1">
            <w:r>
              <w:t>Физическая культура</w:t>
            </w:r>
          </w:p>
        </w:tc>
        <w:tc>
          <w:tcPr>
            <w:tcW w:w="3638" w:type="dxa"/>
          </w:tcPr>
          <w:p w:rsidR="00D375AB" w:rsidRDefault="005A04D1">
            <w:r>
              <w:t>Физическая культура</w:t>
            </w:r>
          </w:p>
        </w:tc>
        <w:tc>
          <w:tcPr>
            <w:tcW w:w="3638" w:type="dxa"/>
          </w:tcPr>
          <w:p w:rsidR="00D375AB" w:rsidRDefault="005A04D1">
            <w:pPr>
              <w:jc w:val="center"/>
            </w:pPr>
            <w:r>
              <w:t>2</w:t>
            </w:r>
          </w:p>
        </w:tc>
        <w:tc>
          <w:tcPr>
            <w:tcW w:w="3638" w:type="dxa"/>
          </w:tcPr>
          <w:p w:rsidR="00D375AB" w:rsidRDefault="005A04D1">
            <w:pPr>
              <w:jc w:val="center"/>
            </w:pPr>
            <w:r>
              <w:t>2</w:t>
            </w:r>
          </w:p>
        </w:tc>
      </w:tr>
      <w:tr w:rsidR="00D375AB">
        <w:tc>
          <w:tcPr>
            <w:tcW w:w="3638" w:type="dxa"/>
          </w:tcPr>
          <w:p w:rsidR="00D375AB" w:rsidRPr="00C41554" w:rsidRDefault="005A04D1">
            <w:pPr>
              <w:rPr>
                <w:lang w:val="ru-RU"/>
              </w:rPr>
            </w:pPr>
            <w:r w:rsidRPr="00C41554">
              <w:rPr>
                <w:lang w:val="ru-RU"/>
              </w:rPr>
              <w:t xml:space="preserve">Основы безопасности и </w:t>
            </w:r>
            <w:r w:rsidRPr="00C41554">
              <w:rPr>
                <w:lang w:val="ru-RU"/>
              </w:rPr>
              <w:t>защиты Родины</w:t>
            </w:r>
          </w:p>
        </w:tc>
        <w:tc>
          <w:tcPr>
            <w:tcW w:w="3638" w:type="dxa"/>
          </w:tcPr>
          <w:p w:rsidR="00D375AB" w:rsidRPr="00C41554" w:rsidRDefault="005A04D1">
            <w:pPr>
              <w:rPr>
                <w:lang w:val="ru-RU"/>
              </w:rPr>
            </w:pPr>
            <w:r w:rsidRPr="00C41554">
              <w:rPr>
                <w:lang w:val="ru-RU"/>
              </w:rPr>
              <w:t>Основы безопасности и защиты Родины</w:t>
            </w:r>
          </w:p>
        </w:tc>
        <w:tc>
          <w:tcPr>
            <w:tcW w:w="3638" w:type="dxa"/>
          </w:tcPr>
          <w:p w:rsidR="00D375AB" w:rsidRDefault="005A04D1">
            <w:pPr>
              <w:jc w:val="center"/>
            </w:pPr>
            <w:r>
              <w:t>1</w:t>
            </w:r>
          </w:p>
        </w:tc>
        <w:tc>
          <w:tcPr>
            <w:tcW w:w="3638" w:type="dxa"/>
          </w:tcPr>
          <w:p w:rsidR="00D375AB" w:rsidRDefault="005A04D1">
            <w:pPr>
              <w:jc w:val="center"/>
            </w:pPr>
            <w:r>
              <w:t>1</w:t>
            </w:r>
          </w:p>
        </w:tc>
      </w:tr>
      <w:tr w:rsidR="00D375AB">
        <w:tc>
          <w:tcPr>
            <w:tcW w:w="3638" w:type="dxa"/>
          </w:tcPr>
          <w:p w:rsidR="00D375AB" w:rsidRDefault="005A04D1">
            <w:r>
              <w:t>-----</w:t>
            </w:r>
          </w:p>
        </w:tc>
        <w:tc>
          <w:tcPr>
            <w:tcW w:w="3638" w:type="dxa"/>
          </w:tcPr>
          <w:p w:rsidR="00D375AB" w:rsidRDefault="005A04D1">
            <w:r>
              <w:t>Индивидуальный проект</w:t>
            </w:r>
          </w:p>
        </w:tc>
        <w:tc>
          <w:tcPr>
            <w:tcW w:w="3638" w:type="dxa"/>
          </w:tcPr>
          <w:p w:rsidR="00D375AB" w:rsidRDefault="005A04D1">
            <w:pPr>
              <w:jc w:val="center"/>
            </w:pPr>
            <w:r>
              <w:t>1</w:t>
            </w:r>
          </w:p>
        </w:tc>
        <w:tc>
          <w:tcPr>
            <w:tcW w:w="3638" w:type="dxa"/>
          </w:tcPr>
          <w:p w:rsidR="00D375AB" w:rsidRDefault="005A04D1">
            <w:pPr>
              <w:jc w:val="center"/>
            </w:pPr>
            <w:r>
              <w:t>0</w:t>
            </w:r>
          </w:p>
        </w:tc>
      </w:tr>
      <w:tr w:rsidR="00D375AB">
        <w:tc>
          <w:tcPr>
            <w:tcW w:w="7276" w:type="dxa"/>
            <w:gridSpan w:val="2"/>
            <w:shd w:val="clear" w:color="auto" w:fill="00FF00"/>
          </w:tcPr>
          <w:p w:rsidR="00D375AB" w:rsidRDefault="005A04D1">
            <w:r>
              <w:t>Итого</w:t>
            </w:r>
          </w:p>
        </w:tc>
        <w:tc>
          <w:tcPr>
            <w:tcW w:w="3638" w:type="dxa"/>
            <w:shd w:val="clear" w:color="auto" w:fill="00FF00"/>
          </w:tcPr>
          <w:p w:rsidR="00D375AB" w:rsidRDefault="005A04D1">
            <w:pPr>
              <w:jc w:val="center"/>
            </w:pPr>
            <w:r>
              <w:t>31</w:t>
            </w:r>
          </w:p>
        </w:tc>
        <w:tc>
          <w:tcPr>
            <w:tcW w:w="3638" w:type="dxa"/>
            <w:shd w:val="clear" w:color="auto" w:fill="00FF00"/>
          </w:tcPr>
          <w:p w:rsidR="00D375AB" w:rsidRDefault="005A04D1">
            <w:pPr>
              <w:jc w:val="center"/>
            </w:pPr>
            <w:r>
              <w:t>30</w:t>
            </w:r>
          </w:p>
        </w:tc>
      </w:tr>
      <w:tr w:rsidR="00D375AB" w:rsidRPr="00C41554">
        <w:tc>
          <w:tcPr>
            <w:tcW w:w="14552" w:type="dxa"/>
            <w:gridSpan w:val="4"/>
            <w:shd w:val="clear" w:color="auto" w:fill="FFFFB3"/>
          </w:tcPr>
          <w:p w:rsidR="00D375AB" w:rsidRPr="00C41554" w:rsidRDefault="005A04D1">
            <w:pPr>
              <w:jc w:val="center"/>
              <w:rPr>
                <w:lang w:val="ru-RU"/>
              </w:rPr>
            </w:pPr>
            <w:r w:rsidRPr="00C41554">
              <w:rPr>
                <w:b/>
                <w:lang w:val="ru-RU"/>
              </w:rPr>
              <w:t>Часть, формируемая участниками образовательных отношений</w:t>
            </w:r>
          </w:p>
        </w:tc>
      </w:tr>
      <w:tr w:rsidR="00D375AB">
        <w:tc>
          <w:tcPr>
            <w:tcW w:w="7276" w:type="dxa"/>
            <w:gridSpan w:val="2"/>
            <w:shd w:val="clear" w:color="auto" w:fill="D9D9D9"/>
          </w:tcPr>
          <w:p w:rsidR="00D375AB" w:rsidRDefault="005A04D1">
            <w:r>
              <w:rPr>
                <w:b/>
              </w:rPr>
              <w:t>Наименование учебного курса</w:t>
            </w:r>
          </w:p>
        </w:tc>
        <w:tc>
          <w:tcPr>
            <w:tcW w:w="3638" w:type="dxa"/>
            <w:shd w:val="clear" w:color="auto" w:fill="D9D9D9"/>
          </w:tcPr>
          <w:p w:rsidR="00D375AB" w:rsidRDefault="00D375AB"/>
        </w:tc>
        <w:tc>
          <w:tcPr>
            <w:tcW w:w="3638" w:type="dxa"/>
            <w:shd w:val="clear" w:color="auto" w:fill="D9D9D9"/>
          </w:tcPr>
          <w:p w:rsidR="00D375AB" w:rsidRDefault="00D375AB"/>
        </w:tc>
      </w:tr>
      <w:tr w:rsidR="00D375AB">
        <w:tc>
          <w:tcPr>
            <w:tcW w:w="7276" w:type="dxa"/>
            <w:gridSpan w:val="2"/>
          </w:tcPr>
          <w:p w:rsidR="00D375AB" w:rsidRDefault="005A04D1">
            <w:r>
              <w:t>Основы лидерства</w:t>
            </w:r>
          </w:p>
        </w:tc>
        <w:tc>
          <w:tcPr>
            <w:tcW w:w="3638" w:type="dxa"/>
          </w:tcPr>
          <w:p w:rsidR="00D375AB" w:rsidRDefault="005A04D1">
            <w:pPr>
              <w:jc w:val="center"/>
            </w:pPr>
            <w:r>
              <w:t>1</w:t>
            </w:r>
          </w:p>
        </w:tc>
        <w:tc>
          <w:tcPr>
            <w:tcW w:w="3638" w:type="dxa"/>
          </w:tcPr>
          <w:p w:rsidR="00D375AB" w:rsidRDefault="005A04D1">
            <w:pPr>
              <w:jc w:val="center"/>
            </w:pPr>
            <w:r>
              <w:t>1</w:t>
            </w:r>
          </w:p>
        </w:tc>
      </w:tr>
      <w:tr w:rsidR="00D375AB">
        <w:tc>
          <w:tcPr>
            <w:tcW w:w="7276" w:type="dxa"/>
            <w:gridSpan w:val="2"/>
          </w:tcPr>
          <w:p w:rsidR="00D375AB" w:rsidRDefault="005A04D1">
            <w:r>
              <w:t>Тайм-менеджмент педагога</w:t>
            </w:r>
          </w:p>
        </w:tc>
        <w:tc>
          <w:tcPr>
            <w:tcW w:w="3638" w:type="dxa"/>
          </w:tcPr>
          <w:p w:rsidR="00D375AB" w:rsidRDefault="005A04D1">
            <w:pPr>
              <w:jc w:val="center"/>
            </w:pPr>
            <w:r>
              <w:t>0</w:t>
            </w:r>
          </w:p>
        </w:tc>
        <w:tc>
          <w:tcPr>
            <w:tcW w:w="3638" w:type="dxa"/>
          </w:tcPr>
          <w:p w:rsidR="00D375AB" w:rsidRDefault="005A04D1">
            <w:pPr>
              <w:jc w:val="center"/>
            </w:pPr>
            <w:r>
              <w:t>1</w:t>
            </w:r>
          </w:p>
        </w:tc>
      </w:tr>
      <w:tr w:rsidR="00D375AB">
        <w:tc>
          <w:tcPr>
            <w:tcW w:w="7276" w:type="dxa"/>
            <w:gridSpan w:val="2"/>
          </w:tcPr>
          <w:p w:rsidR="00D375AB" w:rsidRDefault="005A04D1">
            <w:r>
              <w:t xml:space="preserve">Основы </w:t>
            </w:r>
            <w:r>
              <w:t>педагогики</w:t>
            </w:r>
          </w:p>
        </w:tc>
        <w:tc>
          <w:tcPr>
            <w:tcW w:w="3638" w:type="dxa"/>
          </w:tcPr>
          <w:p w:rsidR="00D375AB" w:rsidRDefault="005A04D1">
            <w:pPr>
              <w:jc w:val="center"/>
            </w:pPr>
            <w:r>
              <w:t>1</w:t>
            </w:r>
          </w:p>
        </w:tc>
        <w:tc>
          <w:tcPr>
            <w:tcW w:w="3638" w:type="dxa"/>
          </w:tcPr>
          <w:p w:rsidR="00D375AB" w:rsidRDefault="005A04D1">
            <w:pPr>
              <w:jc w:val="center"/>
            </w:pPr>
            <w:r>
              <w:t>1</w:t>
            </w:r>
          </w:p>
        </w:tc>
      </w:tr>
      <w:tr w:rsidR="00D375AB">
        <w:tc>
          <w:tcPr>
            <w:tcW w:w="7276" w:type="dxa"/>
            <w:gridSpan w:val="2"/>
          </w:tcPr>
          <w:p w:rsidR="00D375AB" w:rsidRDefault="005A04D1">
            <w:r>
              <w:t>Основы психологии</w:t>
            </w:r>
          </w:p>
        </w:tc>
        <w:tc>
          <w:tcPr>
            <w:tcW w:w="3638" w:type="dxa"/>
          </w:tcPr>
          <w:p w:rsidR="00D375AB" w:rsidRDefault="005A04D1">
            <w:pPr>
              <w:jc w:val="center"/>
            </w:pPr>
            <w:r>
              <w:t>1</w:t>
            </w:r>
          </w:p>
        </w:tc>
        <w:tc>
          <w:tcPr>
            <w:tcW w:w="3638" w:type="dxa"/>
          </w:tcPr>
          <w:p w:rsidR="00D375AB" w:rsidRDefault="005A04D1">
            <w:pPr>
              <w:jc w:val="center"/>
            </w:pPr>
            <w:r>
              <w:t>1</w:t>
            </w:r>
          </w:p>
        </w:tc>
      </w:tr>
      <w:tr w:rsidR="00D375AB">
        <w:tc>
          <w:tcPr>
            <w:tcW w:w="7276" w:type="dxa"/>
            <w:gridSpan w:val="2"/>
            <w:shd w:val="clear" w:color="auto" w:fill="00FF00"/>
          </w:tcPr>
          <w:p w:rsidR="00D375AB" w:rsidRDefault="005A04D1">
            <w:r>
              <w:t>Итого</w:t>
            </w:r>
          </w:p>
        </w:tc>
        <w:tc>
          <w:tcPr>
            <w:tcW w:w="3638" w:type="dxa"/>
            <w:shd w:val="clear" w:color="auto" w:fill="00FF00"/>
          </w:tcPr>
          <w:p w:rsidR="00D375AB" w:rsidRDefault="005A04D1">
            <w:pPr>
              <w:jc w:val="center"/>
            </w:pPr>
            <w:r>
              <w:t>3</w:t>
            </w:r>
          </w:p>
        </w:tc>
        <w:tc>
          <w:tcPr>
            <w:tcW w:w="3638" w:type="dxa"/>
            <w:shd w:val="clear" w:color="auto" w:fill="00FF00"/>
          </w:tcPr>
          <w:p w:rsidR="00D375AB" w:rsidRDefault="005A04D1">
            <w:pPr>
              <w:jc w:val="center"/>
            </w:pPr>
            <w:r>
              <w:t>4</w:t>
            </w:r>
          </w:p>
        </w:tc>
      </w:tr>
      <w:tr w:rsidR="00D375AB">
        <w:tc>
          <w:tcPr>
            <w:tcW w:w="7276" w:type="dxa"/>
            <w:gridSpan w:val="2"/>
            <w:shd w:val="clear" w:color="auto" w:fill="00FF00"/>
          </w:tcPr>
          <w:p w:rsidR="00D375AB" w:rsidRDefault="005A04D1">
            <w:r>
              <w:t>ИТОГО недельная нагрузка</w:t>
            </w:r>
          </w:p>
        </w:tc>
        <w:tc>
          <w:tcPr>
            <w:tcW w:w="3638" w:type="dxa"/>
            <w:shd w:val="clear" w:color="auto" w:fill="00FF00"/>
          </w:tcPr>
          <w:p w:rsidR="00D375AB" w:rsidRDefault="005A04D1">
            <w:pPr>
              <w:jc w:val="center"/>
            </w:pPr>
            <w:r>
              <w:t>34</w:t>
            </w:r>
          </w:p>
        </w:tc>
        <w:tc>
          <w:tcPr>
            <w:tcW w:w="3638" w:type="dxa"/>
            <w:shd w:val="clear" w:color="auto" w:fill="00FF00"/>
          </w:tcPr>
          <w:p w:rsidR="00D375AB" w:rsidRDefault="005A04D1">
            <w:pPr>
              <w:jc w:val="center"/>
            </w:pPr>
            <w:r>
              <w:t>34</w:t>
            </w:r>
          </w:p>
        </w:tc>
      </w:tr>
      <w:tr w:rsidR="00D375AB">
        <w:tc>
          <w:tcPr>
            <w:tcW w:w="7276" w:type="dxa"/>
            <w:gridSpan w:val="2"/>
            <w:shd w:val="clear" w:color="auto" w:fill="FCE3FC"/>
          </w:tcPr>
          <w:p w:rsidR="00D375AB" w:rsidRDefault="005A04D1">
            <w:r>
              <w:t>Количество учебных недель</w:t>
            </w:r>
          </w:p>
        </w:tc>
        <w:tc>
          <w:tcPr>
            <w:tcW w:w="3638" w:type="dxa"/>
            <w:shd w:val="clear" w:color="auto" w:fill="FCE3FC"/>
          </w:tcPr>
          <w:p w:rsidR="00D375AB" w:rsidRDefault="005A04D1">
            <w:pPr>
              <w:jc w:val="center"/>
            </w:pPr>
            <w:r>
              <w:t>34</w:t>
            </w:r>
          </w:p>
        </w:tc>
        <w:tc>
          <w:tcPr>
            <w:tcW w:w="3638" w:type="dxa"/>
            <w:shd w:val="clear" w:color="auto" w:fill="FCE3FC"/>
          </w:tcPr>
          <w:p w:rsidR="00D375AB" w:rsidRDefault="005A04D1">
            <w:pPr>
              <w:jc w:val="center"/>
            </w:pPr>
            <w:r>
              <w:t>34</w:t>
            </w:r>
          </w:p>
        </w:tc>
      </w:tr>
      <w:tr w:rsidR="00D375AB">
        <w:tc>
          <w:tcPr>
            <w:tcW w:w="7276" w:type="dxa"/>
            <w:gridSpan w:val="2"/>
            <w:shd w:val="clear" w:color="auto" w:fill="FCE3FC"/>
          </w:tcPr>
          <w:p w:rsidR="00D375AB" w:rsidRDefault="005A04D1">
            <w:r>
              <w:t>Всего часов в год</w:t>
            </w:r>
          </w:p>
        </w:tc>
        <w:tc>
          <w:tcPr>
            <w:tcW w:w="3638" w:type="dxa"/>
            <w:shd w:val="clear" w:color="auto" w:fill="FCE3FC"/>
          </w:tcPr>
          <w:p w:rsidR="00D375AB" w:rsidRDefault="005A04D1">
            <w:pPr>
              <w:jc w:val="center"/>
            </w:pPr>
            <w:r>
              <w:t>1156</w:t>
            </w:r>
          </w:p>
        </w:tc>
        <w:tc>
          <w:tcPr>
            <w:tcW w:w="3638" w:type="dxa"/>
            <w:shd w:val="clear" w:color="auto" w:fill="FCE3FC"/>
          </w:tcPr>
          <w:p w:rsidR="00D375AB" w:rsidRDefault="005A04D1">
            <w:pPr>
              <w:jc w:val="center"/>
            </w:pPr>
            <w:r>
              <w:t>1156</w:t>
            </w:r>
          </w:p>
        </w:tc>
      </w:tr>
    </w:tbl>
    <w:p w:rsidR="00D375AB" w:rsidRDefault="00D375AB">
      <w:pPr>
        <w:widowControl/>
        <w:autoSpaceDE/>
        <w:autoSpaceDN/>
        <w:adjustRightInd/>
        <w:spacing w:after="160" w:line="259" w:lineRule="auto"/>
        <w:ind w:firstLine="567"/>
        <w:jc w:val="center"/>
        <w:rPr>
          <w:i/>
          <w:lang w:val="ru-RU" w:eastAsia="en-US"/>
        </w:rPr>
      </w:pPr>
    </w:p>
    <w:p w:rsidR="00D375AB" w:rsidRDefault="005A04D1">
      <w:pPr>
        <w:widowControl/>
        <w:autoSpaceDE/>
        <w:autoSpaceDN/>
        <w:adjustRightInd/>
        <w:rPr>
          <w:rFonts w:ascii="Calibri" w:hAnsi="Calibri"/>
          <w:sz w:val="22"/>
          <w:szCs w:val="22"/>
          <w:lang w:val="ru-RU" w:eastAsia="en-US"/>
        </w:rPr>
      </w:pPr>
      <w:r>
        <w:rPr>
          <w:rFonts w:ascii="Calibri" w:hAnsi="Calibri"/>
          <w:sz w:val="22"/>
          <w:szCs w:val="22"/>
          <w:lang w:val="ru-RU" w:eastAsia="en-US"/>
        </w:rPr>
        <w:br w:type="page"/>
      </w:r>
    </w:p>
    <w:p w:rsidR="00D375AB" w:rsidRDefault="00D375AB">
      <w:pPr>
        <w:widowControl/>
        <w:autoSpaceDE/>
        <w:autoSpaceDN/>
        <w:adjustRightInd/>
        <w:rPr>
          <w:rFonts w:ascii="Calibri" w:hAnsi="Calibri"/>
          <w:sz w:val="22"/>
          <w:szCs w:val="22"/>
          <w:lang w:val="ru-RU" w:eastAsia="en-US"/>
        </w:rPr>
      </w:pPr>
    </w:p>
    <w:p w:rsidR="00D375AB" w:rsidRDefault="005A04D1">
      <w:pPr>
        <w:pStyle w:val="dash0410005f0431005f0437005f0430005f0446005f0020005f0441005f043f005f0438005f0441005f043a005f0430"/>
        <w:ind w:left="0" w:firstLine="454"/>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b/>
        </w:rPr>
        <w:t>2. План внеурочной деятельности</w:t>
      </w:r>
    </w:p>
    <w:p w:rsidR="00D375AB" w:rsidRDefault="005A04D1">
      <w:pPr>
        <w:widowControl/>
        <w:numPr>
          <w:ilvl w:val="0"/>
          <w:numId w:val="37"/>
        </w:numPr>
        <w:autoSpaceDE/>
        <w:autoSpaceDN/>
        <w:adjustRightInd/>
        <w:spacing w:after="200" w:line="276" w:lineRule="auto"/>
        <w:contextualSpacing/>
        <w:jc w:val="center"/>
        <w:rPr>
          <w:rFonts w:eastAsia="Times New Roman"/>
          <w:b/>
          <w:bCs/>
          <w:lang w:val="ru-RU"/>
        </w:rPr>
      </w:pPr>
      <w:r>
        <w:rPr>
          <w:rFonts w:eastAsia="Times New Roman"/>
          <w:b/>
          <w:bCs/>
          <w:lang w:val="ru-RU"/>
        </w:rPr>
        <w:t>Общие положения</w:t>
      </w:r>
    </w:p>
    <w:p w:rsidR="00D375AB" w:rsidRDefault="005A04D1">
      <w:pPr>
        <w:widowControl/>
        <w:autoSpaceDE/>
        <w:autoSpaceDN/>
        <w:adjustRightInd/>
        <w:ind w:right="500"/>
        <w:jc w:val="both"/>
        <w:rPr>
          <w:rFonts w:eastAsia="@Arial Unicode MS"/>
          <w:color w:val="000000"/>
          <w:lang w:val="ru-RU"/>
        </w:rPr>
      </w:pPr>
      <w:r>
        <w:rPr>
          <w:rFonts w:eastAsia="@Arial Unicode MS"/>
          <w:color w:val="000000"/>
          <w:lang w:val="ru-RU"/>
        </w:rPr>
        <w:t>1.1.План внеурочной деятельности МБОУ Верхнесоленовская</w:t>
      </w:r>
      <w:r>
        <w:rPr>
          <w:rFonts w:eastAsia="@Arial Unicode MS"/>
          <w:color w:val="000000"/>
          <w:lang w:val="ru-RU"/>
        </w:rPr>
        <w:t xml:space="preserve"> </w:t>
      </w:r>
      <w:r>
        <w:rPr>
          <w:rFonts w:eastAsia="@Arial Unicode MS"/>
          <w:color w:val="000000"/>
          <w:lang w:val="ru-RU"/>
        </w:rPr>
        <w:t xml:space="preserve"> СОШ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D375AB" w:rsidRDefault="005A04D1">
      <w:pPr>
        <w:widowControl/>
        <w:autoSpaceDE/>
        <w:autoSpaceDN/>
        <w:adjustRightInd/>
        <w:ind w:right="500"/>
        <w:jc w:val="both"/>
        <w:rPr>
          <w:rFonts w:eastAsia="@Arial Unicode MS"/>
          <w:color w:val="000000"/>
          <w:lang w:val="ru-RU"/>
        </w:rPr>
      </w:pPr>
      <w:r>
        <w:rPr>
          <w:rFonts w:eastAsia="@Arial Unicode MS"/>
          <w:color w:val="000000"/>
          <w:lang w:val="ru-RU"/>
        </w:rPr>
        <w:t>План внеурочн</w:t>
      </w:r>
      <w:r>
        <w:rPr>
          <w:rFonts w:eastAsia="@Arial Unicode MS"/>
          <w:color w:val="000000"/>
          <w:lang w:val="ru-RU"/>
        </w:rPr>
        <w:t>ой деятельности – нормативный  документ, который обеспечивает введение в действие и реализацию требований Федерального государственного образовательного стандарта среднего общего образования, определяет общий и максимальный объем нагрузки обучающихся в рам</w:t>
      </w:r>
      <w:r>
        <w:rPr>
          <w:rFonts w:eastAsia="@Arial Unicode MS"/>
          <w:color w:val="000000"/>
          <w:lang w:val="ru-RU"/>
        </w:rPr>
        <w:t xml:space="preserve">ках внеурочной деятельности, состав и структуру направлений и форм внеурочной деятельности  по классам (годам обучения). </w:t>
      </w:r>
    </w:p>
    <w:p w:rsidR="00D375AB" w:rsidRDefault="005A04D1">
      <w:pPr>
        <w:widowControl/>
        <w:autoSpaceDE/>
        <w:autoSpaceDN/>
        <w:adjustRightInd/>
        <w:jc w:val="center"/>
        <w:rPr>
          <w:rFonts w:eastAsia="Times New Roman"/>
          <w:b/>
          <w:bCs/>
          <w:lang w:val="ru-RU"/>
        </w:rPr>
      </w:pPr>
      <w:r>
        <w:rPr>
          <w:rFonts w:eastAsia="Times New Roman"/>
          <w:b/>
          <w:bCs/>
          <w:lang w:val="ru-RU"/>
        </w:rPr>
        <w:t>Направления внеурочной деятельности</w:t>
      </w:r>
    </w:p>
    <w:p w:rsidR="00D375AB" w:rsidRDefault="005A04D1">
      <w:pPr>
        <w:widowControl/>
        <w:autoSpaceDE/>
        <w:autoSpaceDN/>
        <w:adjustRightInd/>
        <w:jc w:val="both"/>
        <w:rPr>
          <w:rFonts w:eastAsia="Times New Roman"/>
          <w:bCs/>
          <w:lang w:val="ru-RU"/>
        </w:rPr>
      </w:pPr>
      <w:r>
        <w:rPr>
          <w:rFonts w:eastAsia="Times New Roman"/>
          <w:bCs/>
          <w:lang w:val="ru-RU"/>
        </w:rPr>
        <w:t xml:space="preserve">План  внеурочной  деятельности  является  частью  образовательной  программы  МБОУ </w:t>
      </w:r>
    </w:p>
    <w:p w:rsidR="00D375AB" w:rsidRDefault="005A04D1">
      <w:pPr>
        <w:widowControl/>
        <w:autoSpaceDE/>
        <w:autoSpaceDN/>
        <w:adjustRightInd/>
        <w:jc w:val="both"/>
        <w:rPr>
          <w:rFonts w:eastAsia="Times New Roman"/>
          <w:bCs/>
          <w:lang w:val="ru-RU"/>
        </w:rPr>
      </w:pPr>
      <w:r>
        <w:rPr>
          <w:rFonts w:eastAsia="Times New Roman"/>
          <w:bCs/>
          <w:lang w:val="ru-RU"/>
        </w:rPr>
        <w:t>Верхнесоленовс</w:t>
      </w:r>
      <w:r>
        <w:rPr>
          <w:rFonts w:eastAsia="Times New Roman"/>
          <w:bCs/>
          <w:lang w:val="ru-RU"/>
        </w:rPr>
        <w:t>кая</w:t>
      </w:r>
      <w:r>
        <w:rPr>
          <w:rFonts w:eastAsia="Times New Roman"/>
          <w:bCs/>
          <w:lang w:val="ru-RU"/>
        </w:rPr>
        <w:t xml:space="preserve"> </w:t>
      </w:r>
      <w:r>
        <w:rPr>
          <w:rFonts w:eastAsia="Times New Roman"/>
          <w:bCs/>
          <w:lang w:val="ru-RU"/>
        </w:rPr>
        <w:t xml:space="preserve"> СОШ. Под внеурочной деятельностью в рамках реализации ФГОС СОО </w:t>
      </w:r>
    </w:p>
    <w:p w:rsidR="00D375AB" w:rsidRDefault="005A04D1">
      <w:pPr>
        <w:widowControl/>
        <w:autoSpaceDE/>
        <w:autoSpaceDN/>
        <w:adjustRightInd/>
        <w:jc w:val="both"/>
        <w:rPr>
          <w:rFonts w:eastAsia="Times New Roman"/>
          <w:bCs/>
          <w:lang w:val="ru-RU"/>
        </w:rPr>
      </w:pPr>
      <w:r>
        <w:rPr>
          <w:rFonts w:eastAsia="Times New Roman"/>
          <w:bCs/>
          <w:lang w:val="ru-RU"/>
        </w:rPr>
        <w:t xml:space="preserve">следует понимать образовательную деятельность, осуществляемую в формах, отличных </w:t>
      </w:r>
    </w:p>
    <w:p w:rsidR="00D375AB" w:rsidRDefault="005A04D1">
      <w:pPr>
        <w:widowControl/>
        <w:autoSpaceDE/>
        <w:autoSpaceDN/>
        <w:adjustRightInd/>
        <w:jc w:val="both"/>
        <w:rPr>
          <w:rFonts w:eastAsia="Times New Roman"/>
          <w:bCs/>
          <w:lang w:val="ru-RU"/>
        </w:rPr>
      </w:pPr>
      <w:r>
        <w:rPr>
          <w:rFonts w:eastAsia="Times New Roman"/>
          <w:bCs/>
          <w:lang w:val="ru-RU"/>
        </w:rPr>
        <w:t xml:space="preserve">от  классно-урочной,  и  направленную  на  достижение  планируемых  результатов </w:t>
      </w:r>
    </w:p>
    <w:p w:rsidR="00D375AB" w:rsidRDefault="005A04D1">
      <w:pPr>
        <w:widowControl/>
        <w:autoSpaceDE/>
        <w:autoSpaceDN/>
        <w:adjustRightInd/>
        <w:jc w:val="both"/>
        <w:rPr>
          <w:rFonts w:eastAsia="Times New Roman"/>
          <w:bCs/>
          <w:lang w:val="ru-RU"/>
        </w:rPr>
      </w:pPr>
      <w:r>
        <w:rPr>
          <w:rFonts w:eastAsia="Times New Roman"/>
          <w:bCs/>
          <w:lang w:val="ru-RU"/>
        </w:rPr>
        <w:t xml:space="preserve">освоения основной образовательной программы среднего общего образования. </w:t>
      </w:r>
    </w:p>
    <w:p w:rsidR="00D375AB" w:rsidRDefault="005A04D1">
      <w:pPr>
        <w:widowControl/>
        <w:autoSpaceDE/>
        <w:autoSpaceDN/>
        <w:adjustRightInd/>
        <w:jc w:val="both"/>
        <w:rPr>
          <w:rFonts w:eastAsia="Times New Roman"/>
          <w:bCs/>
          <w:lang w:val="ru-RU"/>
        </w:rPr>
      </w:pPr>
      <w:r>
        <w:rPr>
          <w:rFonts w:eastAsia="Times New Roman"/>
          <w:bCs/>
          <w:lang w:val="ru-RU"/>
        </w:rPr>
        <w:t xml:space="preserve">План внеурочной деятельности обеспечивает широту развития личности обучающихся, </w:t>
      </w:r>
    </w:p>
    <w:p w:rsidR="00D375AB" w:rsidRDefault="005A04D1">
      <w:pPr>
        <w:widowControl/>
        <w:autoSpaceDE/>
        <w:autoSpaceDN/>
        <w:adjustRightInd/>
        <w:jc w:val="both"/>
        <w:rPr>
          <w:rFonts w:eastAsia="Times New Roman"/>
          <w:bCs/>
          <w:lang w:val="ru-RU"/>
        </w:rPr>
      </w:pPr>
      <w:r>
        <w:rPr>
          <w:rFonts w:eastAsia="Times New Roman"/>
          <w:bCs/>
          <w:lang w:val="ru-RU"/>
        </w:rPr>
        <w:t xml:space="preserve">учитывает  социокультурные  потребности,  регулирует  недопустимость  перегрузки </w:t>
      </w:r>
    </w:p>
    <w:p w:rsidR="00D375AB" w:rsidRDefault="005A04D1">
      <w:pPr>
        <w:widowControl/>
        <w:autoSpaceDE/>
        <w:autoSpaceDN/>
        <w:adjustRightInd/>
        <w:jc w:val="both"/>
        <w:rPr>
          <w:rFonts w:eastAsia="Times New Roman"/>
          <w:bCs/>
          <w:lang w:val="ru-RU"/>
        </w:rPr>
      </w:pPr>
      <w:r>
        <w:rPr>
          <w:rFonts w:eastAsia="Times New Roman"/>
          <w:bCs/>
          <w:lang w:val="ru-RU"/>
        </w:rPr>
        <w:t xml:space="preserve">учащихся. </w:t>
      </w:r>
    </w:p>
    <w:p w:rsidR="00D375AB" w:rsidRDefault="005A04D1">
      <w:pPr>
        <w:widowControl/>
        <w:autoSpaceDE/>
        <w:autoSpaceDN/>
        <w:adjustRightInd/>
        <w:jc w:val="both"/>
        <w:rPr>
          <w:rFonts w:eastAsia="Times New Roman"/>
          <w:bCs/>
          <w:lang w:val="ru-RU"/>
        </w:rPr>
      </w:pPr>
      <w:r>
        <w:rPr>
          <w:rFonts w:eastAsia="Times New Roman"/>
          <w:bCs/>
          <w:lang w:val="ru-RU"/>
        </w:rPr>
        <w:t xml:space="preserve">        </w:t>
      </w:r>
      <w:r>
        <w:rPr>
          <w:rFonts w:eastAsia="Times New Roman"/>
          <w:bCs/>
          <w:lang w:val="ru-RU"/>
        </w:rPr>
        <w:t xml:space="preserve"> </w:t>
      </w:r>
      <w:r>
        <w:rPr>
          <w:rFonts w:eastAsia="Times New Roman"/>
          <w:b/>
          <w:bCs/>
          <w:lang w:val="ru-RU"/>
        </w:rPr>
        <w:t>Цель внеурочной деятельности</w:t>
      </w:r>
      <w:r>
        <w:rPr>
          <w:rFonts w:eastAsia="Times New Roman"/>
          <w:bCs/>
          <w:lang w:val="ru-RU"/>
        </w:rPr>
        <w:t xml:space="preserve">: </w:t>
      </w:r>
    </w:p>
    <w:p w:rsidR="00D375AB" w:rsidRDefault="005A04D1">
      <w:pPr>
        <w:widowControl/>
        <w:autoSpaceDE/>
        <w:autoSpaceDN/>
        <w:adjustRightInd/>
        <w:ind w:right="500"/>
        <w:jc w:val="both"/>
        <w:rPr>
          <w:rFonts w:eastAsia="Times New Roman"/>
          <w:bCs/>
          <w:lang w:val="ru-RU"/>
        </w:rPr>
      </w:pPr>
      <w:r>
        <w:rPr>
          <w:rFonts w:eastAsia="Times New Roman"/>
          <w:bCs/>
          <w:lang w:val="ru-RU"/>
        </w:rPr>
        <w:t xml:space="preserve">1.Создание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w:t>
      </w:r>
      <w:r>
        <w:rPr>
          <w:rFonts w:eastAsia="Times New Roman"/>
          <w:bCs/>
          <w:lang w:val="ru-RU"/>
        </w:rPr>
        <w:t xml:space="preserve"> каждого  учащегося  в </w:t>
      </w:r>
    </w:p>
    <w:p w:rsidR="00D375AB" w:rsidRDefault="005A04D1">
      <w:pPr>
        <w:widowControl/>
        <w:autoSpaceDE/>
        <w:autoSpaceDN/>
        <w:adjustRightInd/>
        <w:ind w:right="500"/>
        <w:jc w:val="both"/>
        <w:rPr>
          <w:rFonts w:eastAsia="Times New Roman"/>
          <w:bCs/>
          <w:lang w:val="ru-RU"/>
        </w:rPr>
      </w:pPr>
      <w:r>
        <w:rPr>
          <w:rFonts w:eastAsia="Times New Roman"/>
          <w:bCs/>
          <w:lang w:val="ru-RU"/>
        </w:rPr>
        <w:t xml:space="preserve">свободное от учёбы время;  </w:t>
      </w:r>
    </w:p>
    <w:p w:rsidR="00D375AB" w:rsidRDefault="005A04D1">
      <w:pPr>
        <w:widowControl/>
        <w:autoSpaceDE/>
        <w:autoSpaceDN/>
        <w:adjustRightInd/>
        <w:ind w:right="500"/>
        <w:jc w:val="both"/>
        <w:rPr>
          <w:rFonts w:eastAsia="Times New Roman"/>
          <w:bCs/>
          <w:lang w:val="ru-RU"/>
        </w:rPr>
      </w:pPr>
      <w:r>
        <w:rPr>
          <w:rFonts w:eastAsia="Times New Roman"/>
          <w:bCs/>
          <w:lang w:val="ru-RU"/>
        </w:rPr>
        <w:t>2.Создание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w:t>
      </w:r>
      <w:r>
        <w:rPr>
          <w:rFonts w:eastAsia="Times New Roman"/>
          <w:bCs/>
          <w:lang w:val="ru-RU"/>
        </w:rPr>
        <w:t xml:space="preserve">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D375AB" w:rsidRDefault="005A04D1">
      <w:pPr>
        <w:widowControl/>
        <w:autoSpaceDE/>
        <w:autoSpaceDN/>
        <w:adjustRightInd/>
        <w:ind w:right="500"/>
        <w:jc w:val="both"/>
        <w:rPr>
          <w:rFonts w:eastAsia="Times New Roman"/>
          <w:bCs/>
          <w:lang w:val="ru-RU"/>
        </w:rPr>
      </w:pPr>
      <w:r>
        <w:rPr>
          <w:rFonts w:eastAsia="Times New Roman"/>
          <w:bCs/>
          <w:lang w:val="ru-RU"/>
        </w:rPr>
        <w:t xml:space="preserve">Внеурочная деятельность направлена на решение следующих </w:t>
      </w:r>
      <w:r>
        <w:rPr>
          <w:rFonts w:eastAsia="Times New Roman"/>
          <w:b/>
          <w:bCs/>
          <w:lang w:val="ru-RU"/>
        </w:rPr>
        <w:t>задач</w:t>
      </w:r>
      <w:r>
        <w:rPr>
          <w:rFonts w:eastAsia="Times New Roman"/>
          <w:bCs/>
          <w:lang w:val="ru-RU"/>
        </w:rPr>
        <w:t xml:space="preserve">: </w:t>
      </w:r>
    </w:p>
    <w:p w:rsidR="00D375AB" w:rsidRDefault="005A04D1">
      <w:pPr>
        <w:widowControl/>
        <w:autoSpaceDE/>
        <w:autoSpaceDN/>
        <w:adjustRightInd/>
        <w:ind w:right="500"/>
        <w:jc w:val="both"/>
        <w:rPr>
          <w:rFonts w:eastAsia="Times New Roman"/>
          <w:bCs/>
          <w:lang w:val="ru-RU"/>
        </w:rPr>
      </w:pPr>
      <w:r>
        <w:rPr>
          <w:rFonts w:eastAsia="Times New Roman"/>
          <w:bCs/>
          <w:lang w:val="ru-RU"/>
        </w:rPr>
        <w:t>- улучшить условия д</w:t>
      </w:r>
      <w:r>
        <w:rPr>
          <w:rFonts w:eastAsia="Times New Roman"/>
          <w:bCs/>
          <w:lang w:val="ru-RU"/>
        </w:rPr>
        <w:t xml:space="preserve">ля развития обучающихся; </w:t>
      </w:r>
    </w:p>
    <w:p w:rsidR="00D375AB" w:rsidRDefault="005A04D1">
      <w:pPr>
        <w:widowControl/>
        <w:autoSpaceDE/>
        <w:autoSpaceDN/>
        <w:adjustRightInd/>
        <w:ind w:right="500"/>
        <w:jc w:val="both"/>
        <w:rPr>
          <w:rFonts w:eastAsia="Times New Roman"/>
          <w:bCs/>
          <w:lang w:val="ru-RU"/>
        </w:rPr>
      </w:pPr>
      <w:r>
        <w:rPr>
          <w:rFonts w:eastAsia="Times New Roman"/>
          <w:bCs/>
          <w:lang w:val="ru-RU"/>
        </w:rPr>
        <w:t xml:space="preserve">- учесть возрастные и индивидуальные особенности обучающихся. </w:t>
      </w:r>
    </w:p>
    <w:p w:rsidR="00D375AB" w:rsidRDefault="005A04D1">
      <w:pPr>
        <w:widowControl/>
        <w:autoSpaceDE/>
        <w:autoSpaceDN/>
        <w:adjustRightInd/>
        <w:ind w:right="500"/>
        <w:jc w:val="both"/>
        <w:rPr>
          <w:rFonts w:eastAsia="Times New Roman"/>
          <w:bCs/>
          <w:lang w:val="ru-RU"/>
        </w:rPr>
      </w:pPr>
      <w:r>
        <w:rPr>
          <w:rFonts w:eastAsia="Times New Roman"/>
          <w:bCs/>
          <w:lang w:val="ru-RU"/>
        </w:rPr>
        <w:t xml:space="preserve">- создать условия для свободного общего развития личности; </w:t>
      </w:r>
    </w:p>
    <w:p w:rsidR="00D375AB" w:rsidRDefault="005A04D1">
      <w:pPr>
        <w:widowControl/>
        <w:autoSpaceDE/>
        <w:autoSpaceDN/>
        <w:adjustRightInd/>
        <w:ind w:right="500"/>
        <w:jc w:val="both"/>
        <w:rPr>
          <w:rFonts w:eastAsia="Times New Roman"/>
          <w:bCs/>
          <w:lang w:val="ru-RU"/>
        </w:rPr>
      </w:pPr>
      <w:r>
        <w:rPr>
          <w:rFonts w:eastAsia="Times New Roman"/>
          <w:bCs/>
          <w:lang w:val="ru-RU"/>
        </w:rPr>
        <w:t xml:space="preserve">-создать условия для развития критического и творческого мышления обучающихся; </w:t>
      </w:r>
    </w:p>
    <w:p w:rsidR="00D375AB" w:rsidRDefault="005A04D1">
      <w:pPr>
        <w:widowControl/>
        <w:autoSpaceDE/>
        <w:autoSpaceDN/>
        <w:adjustRightInd/>
        <w:ind w:right="500"/>
        <w:jc w:val="both"/>
        <w:rPr>
          <w:rFonts w:eastAsia="Times New Roman"/>
          <w:bCs/>
          <w:lang w:val="ru-RU"/>
        </w:rPr>
      </w:pPr>
      <w:r>
        <w:rPr>
          <w:rFonts w:eastAsia="Times New Roman"/>
          <w:bCs/>
          <w:lang w:val="ru-RU"/>
        </w:rPr>
        <w:t>- создать условия для форми</w:t>
      </w:r>
      <w:r>
        <w:rPr>
          <w:rFonts w:eastAsia="Times New Roman"/>
          <w:bCs/>
          <w:lang w:val="ru-RU"/>
        </w:rPr>
        <w:t xml:space="preserve">рования проектной компетенций; </w:t>
      </w:r>
    </w:p>
    <w:p w:rsidR="00D375AB" w:rsidRDefault="005A04D1">
      <w:pPr>
        <w:widowControl/>
        <w:autoSpaceDE/>
        <w:autoSpaceDN/>
        <w:adjustRightInd/>
        <w:ind w:right="500"/>
        <w:jc w:val="both"/>
        <w:rPr>
          <w:rFonts w:eastAsia="Times New Roman"/>
          <w:bCs/>
          <w:lang w:val="ru-RU"/>
        </w:rPr>
      </w:pPr>
      <w:r>
        <w:rPr>
          <w:rFonts w:eastAsia="Times New Roman"/>
          <w:bCs/>
          <w:lang w:val="ru-RU"/>
        </w:rPr>
        <w:t xml:space="preserve">- содействовать самореализации личности ребёнка и педагога; </w:t>
      </w:r>
    </w:p>
    <w:p w:rsidR="00D375AB" w:rsidRDefault="005A04D1">
      <w:pPr>
        <w:widowControl/>
        <w:autoSpaceDE/>
        <w:autoSpaceDN/>
        <w:adjustRightInd/>
        <w:ind w:right="500"/>
        <w:jc w:val="both"/>
        <w:rPr>
          <w:rFonts w:eastAsia="Times New Roman"/>
          <w:bCs/>
          <w:lang w:val="ru-RU"/>
        </w:rPr>
      </w:pPr>
      <w:r>
        <w:rPr>
          <w:rFonts w:eastAsia="Times New Roman"/>
          <w:bCs/>
          <w:lang w:val="ru-RU"/>
        </w:rPr>
        <w:t xml:space="preserve">-  обеспечить  социальную  защиту,  поддержку,  реабилитацию  и  адаптацию обучающихся к жизни в обществе. </w:t>
      </w:r>
    </w:p>
    <w:p w:rsidR="00D375AB" w:rsidRDefault="005A04D1">
      <w:pPr>
        <w:widowControl/>
        <w:autoSpaceDE/>
        <w:autoSpaceDN/>
        <w:adjustRightInd/>
        <w:ind w:right="500"/>
        <w:jc w:val="both"/>
        <w:rPr>
          <w:rFonts w:eastAsia="Times New Roman"/>
          <w:bCs/>
          <w:lang w:val="ru-RU"/>
        </w:rPr>
      </w:pPr>
      <w:r>
        <w:rPr>
          <w:rFonts w:eastAsia="Times New Roman"/>
          <w:bCs/>
          <w:lang w:val="ru-RU"/>
        </w:rPr>
        <w:t xml:space="preserve">Модель организации внеурочной деятельности: </w:t>
      </w:r>
    </w:p>
    <w:p w:rsidR="00D375AB" w:rsidRDefault="005A04D1">
      <w:pPr>
        <w:widowControl/>
        <w:autoSpaceDE/>
        <w:autoSpaceDN/>
        <w:adjustRightInd/>
        <w:ind w:right="500"/>
        <w:jc w:val="both"/>
        <w:rPr>
          <w:rFonts w:eastAsia="Times New Roman"/>
          <w:bCs/>
          <w:lang w:val="ru-RU"/>
        </w:rPr>
      </w:pPr>
      <w:r>
        <w:rPr>
          <w:rFonts w:eastAsia="Times New Roman"/>
          <w:bCs/>
          <w:lang w:val="ru-RU"/>
        </w:rPr>
        <w:t>Внеурочная</w:t>
      </w:r>
      <w:r>
        <w:rPr>
          <w:rFonts w:eastAsia="Times New Roman"/>
          <w:bCs/>
          <w:lang w:val="ru-RU"/>
        </w:rPr>
        <w:t xml:space="preserve">  деятельность  объединяет  все  виды  деятельности  школьников  (кроме  учебной)  в которых возможно и целесообразно решение задач их воспитания и социализации. </w:t>
      </w:r>
    </w:p>
    <w:p w:rsidR="00D375AB" w:rsidRDefault="005A04D1">
      <w:pPr>
        <w:widowControl/>
        <w:autoSpaceDE/>
        <w:autoSpaceDN/>
        <w:adjustRightInd/>
        <w:ind w:right="500"/>
        <w:jc w:val="both"/>
        <w:rPr>
          <w:rFonts w:eastAsia="Times New Roman"/>
          <w:bCs/>
          <w:lang w:val="ru-RU"/>
        </w:rPr>
      </w:pPr>
      <w:r>
        <w:rPr>
          <w:rFonts w:eastAsia="Times New Roman"/>
          <w:bCs/>
          <w:lang w:val="ru-RU"/>
        </w:rPr>
        <w:t xml:space="preserve"> Исходя из задач, форм  и  содержания  внеурочной  деятельности,  для  ее  реализации  в  кач</w:t>
      </w:r>
      <w:r>
        <w:rPr>
          <w:rFonts w:eastAsia="Times New Roman"/>
          <w:bCs/>
          <w:lang w:val="ru-RU"/>
        </w:rPr>
        <w:t xml:space="preserve">естве  базовой может быть рассмотрена следующая организационная модель.  </w:t>
      </w:r>
    </w:p>
    <w:p w:rsidR="00D375AB" w:rsidRDefault="005A04D1">
      <w:pPr>
        <w:widowControl/>
        <w:autoSpaceDE/>
        <w:autoSpaceDN/>
        <w:adjustRightInd/>
        <w:ind w:right="500"/>
        <w:jc w:val="both"/>
        <w:rPr>
          <w:rFonts w:eastAsia="Times New Roman"/>
          <w:b/>
          <w:bCs/>
          <w:lang w:val="ru-RU"/>
        </w:rPr>
      </w:pPr>
      <w:r>
        <w:rPr>
          <w:rFonts w:eastAsia="Times New Roman"/>
          <w:b/>
          <w:bCs/>
          <w:lang w:val="ru-RU"/>
        </w:rPr>
        <w:t xml:space="preserve">Планируемые результаты </w:t>
      </w:r>
    </w:p>
    <w:p w:rsidR="00D375AB" w:rsidRDefault="005A04D1">
      <w:pPr>
        <w:widowControl/>
        <w:autoSpaceDE/>
        <w:autoSpaceDN/>
        <w:adjustRightInd/>
        <w:ind w:right="500"/>
        <w:jc w:val="both"/>
        <w:rPr>
          <w:rFonts w:eastAsia="Times New Roman"/>
          <w:bCs/>
          <w:lang w:val="ru-RU"/>
        </w:rPr>
      </w:pPr>
      <w:r>
        <w:rPr>
          <w:rFonts w:eastAsia="Times New Roman"/>
          <w:bCs/>
          <w:lang w:val="ru-RU"/>
        </w:rPr>
        <w:t xml:space="preserve">В  результате  реализации  внеурочной  деятельности  у  выпускников  средней  школы </w:t>
      </w:r>
    </w:p>
    <w:p w:rsidR="00D375AB" w:rsidRDefault="005A04D1">
      <w:pPr>
        <w:widowControl/>
        <w:autoSpaceDE/>
        <w:autoSpaceDN/>
        <w:adjustRightInd/>
        <w:ind w:right="500"/>
        <w:jc w:val="both"/>
        <w:rPr>
          <w:rFonts w:eastAsia="Times New Roman"/>
          <w:bCs/>
          <w:lang w:val="ru-RU"/>
        </w:rPr>
      </w:pPr>
      <w:r>
        <w:rPr>
          <w:rFonts w:eastAsia="Times New Roman"/>
          <w:bCs/>
          <w:lang w:val="ru-RU"/>
        </w:rPr>
        <w:t>будут сформированы личностные и метапредметные результаты, которые направ</w:t>
      </w:r>
      <w:r>
        <w:rPr>
          <w:rFonts w:eastAsia="Times New Roman"/>
          <w:bCs/>
          <w:lang w:val="ru-RU"/>
        </w:rPr>
        <w:t xml:space="preserve">лены </w:t>
      </w:r>
    </w:p>
    <w:p w:rsidR="00D375AB" w:rsidRDefault="005A04D1">
      <w:pPr>
        <w:widowControl/>
        <w:autoSpaceDE/>
        <w:autoSpaceDN/>
        <w:adjustRightInd/>
        <w:ind w:right="500"/>
        <w:jc w:val="both"/>
        <w:rPr>
          <w:rFonts w:eastAsia="Times New Roman"/>
          <w:bCs/>
          <w:lang w:val="ru-RU"/>
        </w:rPr>
      </w:pPr>
      <w:r>
        <w:rPr>
          <w:rFonts w:eastAsia="Times New Roman"/>
          <w:bCs/>
          <w:lang w:val="ru-RU"/>
        </w:rPr>
        <w:t xml:space="preserve">на  достижение  планируемых  результатов  освоения  основной  образовательной программы среднего общего  образования. </w:t>
      </w:r>
    </w:p>
    <w:p w:rsidR="00D375AB" w:rsidRDefault="005A04D1">
      <w:pPr>
        <w:widowControl/>
        <w:autoSpaceDE/>
        <w:autoSpaceDN/>
        <w:adjustRightInd/>
        <w:jc w:val="both"/>
        <w:rPr>
          <w:rFonts w:eastAsia="Times New Roman"/>
          <w:bCs/>
          <w:lang w:val="ru-RU"/>
        </w:rPr>
      </w:pPr>
      <w:r>
        <w:rPr>
          <w:rFonts w:eastAsia="Times New Roman"/>
          <w:bCs/>
          <w:lang w:val="ru-RU"/>
        </w:rPr>
        <w:t xml:space="preserve">Планируемые  результаты  деятельности  предполагают  комплексный  подход  к  оценке </w:t>
      </w:r>
    </w:p>
    <w:p w:rsidR="00D375AB" w:rsidRDefault="005A04D1">
      <w:pPr>
        <w:widowControl/>
        <w:autoSpaceDE/>
        <w:autoSpaceDN/>
        <w:adjustRightInd/>
        <w:jc w:val="both"/>
        <w:rPr>
          <w:rFonts w:eastAsia="Times New Roman"/>
          <w:bCs/>
          <w:lang w:val="ru-RU"/>
        </w:rPr>
      </w:pPr>
      <w:r>
        <w:rPr>
          <w:rFonts w:eastAsia="Times New Roman"/>
          <w:bCs/>
          <w:lang w:val="ru-RU"/>
        </w:rPr>
        <w:t>результатов образования, позволяющий вести оце</w:t>
      </w:r>
      <w:r>
        <w:rPr>
          <w:rFonts w:eastAsia="Times New Roman"/>
          <w:bCs/>
          <w:lang w:val="ru-RU"/>
        </w:rPr>
        <w:t xml:space="preserve">нку достижения учащимися всех трёх </w:t>
      </w:r>
    </w:p>
    <w:p w:rsidR="00D375AB" w:rsidRDefault="005A04D1">
      <w:pPr>
        <w:widowControl/>
        <w:autoSpaceDE/>
        <w:autoSpaceDN/>
        <w:adjustRightInd/>
        <w:jc w:val="both"/>
        <w:rPr>
          <w:rFonts w:eastAsia="Times New Roman"/>
          <w:bCs/>
          <w:lang w:val="ru-RU"/>
        </w:rPr>
      </w:pPr>
      <w:r>
        <w:rPr>
          <w:rFonts w:eastAsia="Times New Roman"/>
          <w:bCs/>
          <w:lang w:val="ru-RU"/>
        </w:rPr>
        <w:lastRenderedPageBreak/>
        <w:t xml:space="preserve">групп результатов образования личностных, метапредметных и предметных. </w:t>
      </w:r>
    </w:p>
    <w:p w:rsidR="00D375AB" w:rsidRDefault="005A04D1">
      <w:pPr>
        <w:widowControl/>
        <w:autoSpaceDE/>
        <w:autoSpaceDN/>
        <w:adjustRightInd/>
        <w:jc w:val="both"/>
        <w:rPr>
          <w:rFonts w:eastAsia="Times New Roman"/>
          <w:bCs/>
          <w:lang w:val="ru-RU"/>
        </w:rPr>
      </w:pPr>
      <w:r>
        <w:rPr>
          <w:rFonts w:eastAsia="Times New Roman"/>
          <w:b/>
          <w:bCs/>
          <w:lang w:val="ru-RU"/>
        </w:rPr>
        <w:t>Первый  уровень</w:t>
      </w:r>
      <w:r>
        <w:rPr>
          <w:rFonts w:eastAsia="Times New Roman"/>
          <w:bCs/>
          <w:lang w:val="ru-RU"/>
        </w:rPr>
        <w:t xml:space="preserve">  результатов  —  приобретение  школьником  социальных  знаний  (  об </w:t>
      </w:r>
    </w:p>
    <w:p w:rsidR="00D375AB" w:rsidRDefault="005A04D1">
      <w:pPr>
        <w:widowControl/>
        <w:autoSpaceDE/>
        <w:autoSpaceDN/>
        <w:adjustRightInd/>
        <w:jc w:val="both"/>
        <w:rPr>
          <w:rFonts w:eastAsia="Times New Roman"/>
          <w:bCs/>
          <w:lang w:val="ru-RU"/>
        </w:rPr>
      </w:pPr>
      <w:r>
        <w:rPr>
          <w:rFonts w:eastAsia="Times New Roman"/>
          <w:bCs/>
          <w:lang w:val="ru-RU"/>
        </w:rPr>
        <w:t>общественных  нормах,  об  устройстве  общества,  о  социально</w:t>
      </w:r>
      <w:r>
        <w:rPr>
          <w:rFonts w:eastAsia="Times New Roman"/>
          <w:bCs/>
          <w:lang w:val="ru-RU"/>
        </w:rPr>
        <w:t xml:space="preserve">-одобряемых  и неодобряемых формах поведения в обществе и т.п.), понимания социальной реальности </w:t>
      </w:r>
    </w:p>
    <w:p w:rsidR="00D375AB" w:rsidRDefault="005A04D1">
      <w:pPr>
        <w:widowControl/>
        <w:autoSpaceDE/>
        <w:autoSpaceDN/>
        <w:adjustRightInd/>
        <w:jc w:val="both"/>
        <w:rPr>
          <w:rFonts w:eastAsia="Times New Roman"/>
          <w:bCs/>
          <w:lang w:val="ru-RU"/>
        </w:rPr>
      </w:pPr>
      <w:r>
        <w:rPr>
          <w:rFonts w:eastAsia="Times New Roman"/>
          <w:bCs/>
          <w:lang w:val="ru-RU"/>
        </w:rPr>
        <w:t xml:space="preserve">и повседневной жизни.  </w:t>
      </w:r>
    </w:p>
    <w:p w:rsidR="00D375AB" w:rsidRDefault="005A04D1">
      <w:pPr>
        <w:widowControl/>
        <w:autoSpaceDE/>
        <w:autoSpaceDN/>
        <w:adjustRightInd/>
        <w:jc w:val="both"/>
        <w:rPr>
          <w:rFonts w:eastAsia="Times New Roman"/>
          <w:bCs/>
          <w:lang w:val="ru-RU"/>
        </w:rPr>
      </w:pPr>
      <w:r>
        <w:rPr>
          <w:rFonts w:eastAsia="Times New Roman"/>
          <w:b/>
          <w:bCs/>
          <w:lang w:val="ru-RU"/>
        </w:rPr>
        <w:t>Второй  уровень</w:t>
      </w:r>
      <w:r>
        <w:rPr>
          <w:rFonts w:eastAsia="Times New Roman"/>
          <w:bCs/>
          <w:lang w:val="ru-RU"/>
        </w:rPr>
        <w:t xml:space="preserve">  результатов  —  формирование позитивных  отношений  учащегося  к </w:t>
      </w:r>
    </w:p>
    <w:p w:rsidR="00D375AB" w:rsidRDefault="005A04D1">
      <w:pPr>
        <w:widowControl/>
        <w:autoSpaceDE/>
        <w:autoSpaceDN/>
        <w:adjustRightInd/>
        <w:jc w:val="both"/>
        <w:rPr>
          <w:rFonts w:eastAsia="Times New Roman"/>
          <w:bCs/>
          <w:lang w:val="ru-RU"/>
        </w:rPr>
      </w:pPr>
      <w:r>
        <w:rPr>
          <w:rFonts w:eastAsia="Times New Roman"/>
          <w:bCs/>
          <w:lang w:val="ru-RU"/>
        </w:rPr>
        <w:t>базовым ценностям общества (человек, семья, Отечест</w:t>
      </w:r>
      <w:r>
        <w:rPr>
          <w:rFonts w:eastAsia="Times New Roman"/>
          <w:bCs/>
          <w:lang w:val="ru-RU"/>
        </w:rPr>
        <w:t xml:space="preserve">во, природа, мир, знания, труд, </w:t>
      </w:r>
    </w:p>
    <w:p w:rsidR="00D375AB" w:rsidRDefault="005A04D1">
      <w:pPr>
        <w:widowControl/>
        <w:autoSpaceDE/>
        <w:autoSpaceDN/>
        <w:adjustRightInd/>
        <w:jc w:val="both"/>
        <w:rPr>
          <w:rFonts w:eastAsia="Times New Roman"/>
          <w:bCs/>
          <w:lang w:val="ru-RU"/>
        </w:rPr>
      </w:pPr>
      <w:r>
        <w:rPr>
          <w:rFonts w:eastAsia="Times New Roman"/>
          <w:bCs/>
          <w:lang w:val="ru-RU"/>
        </w:rPr>
        <w:t xml:space="preserve">культура), ценностного отношения к социальной реальности в целом.  </w:t>
      </w:r>
    </w:p>
    <w:p w:rsidR="00D375AB" w:rsidRDefault="005A04D1">
      <w:pPr>
        <w:widowControl/>
        <w:autoSpaceDE/>
        <w:autoSpaceDN/>
        <w:adjustRightInd/>
        <w:jc w:val="both"/>
        <w:rPr>
          <w:rFonts w:eastAsia="Times New Roman"/>
          <w:bCs/>
          <w:lang w:val="ru-RU"/>
        </w:rPr>
      </w:pPr>
      <w:r>
        <w:rPr>
          <w:rFonts w:eastAsia="Times New Roman"/>
          <w:b/>
          <w:bCs/>
          <w:lang w:val="ru-RU"/>
        </w:rPr>
        <w:t>Третий  уровень</w:t>
      </w:r>
      <w:r>
        <w:rPr>
          <w:rFonts w:eastAsia="Times New Roman"/>
          <w:bCs/>
          <w:lang w:val="ru-RU"/>
        </w:rPr>
        <w:t xml:space="preserve">  результатов  —  получение  учащимся  опыта  самостоятельного </w:t>
      </w:r>
    </w:p>
    <w:p w:rsidR="00D375AB" w:rsidRDefault="005A04D1">
      <w:pPr>
        <w:widowControl/>
        <w:autoSpaceDE/>
        <w:autoSpaceDN/>
        <w:adjustRightInd/>
        <w:jc w:val="both"/>
        <w:rPr>
          <w:rFonts w:eastAsia="Times New Roman"/>
          <w:bCs/>
          <w:lang w:val="ru-RU"/>
        </w:rPr>
      </w:pPr>
      <w:r>
        <w:rPr>
          <w:rFonts w:eastAsia="Times New Roman"/>
          <w:bCs/>
          <w:lang w:val="ru-RU"/>
        </w:rPr>
        <w:t xml:space="preserve">социального действия.  </w:t>
      </w:r>
    </w:p>
    <w:p w:rsidR="00D375AB" w:rsidRDefault="00D375AB">
      <w:pPr>
        <w:widowControl/>
        <w:autoSpaceDE/>
        <w:autoSpaceDN/>
        <w:adjustRightInd/>
        <w:jc w:val="both"/>
        <w:rPr>
          <w:rFonts w:eastAsia="Times New Roman"/>
          <w:bCs/>
          <w:lang w:val="ru-RU"/>
        </w:rPr>
      </w:pPr>
    </w:p>
    <w:p w:rsidR="00D375AB" w:rsidRDefault="005A04D1">
      <w:pPr>
        <w:widowControl/>
        <w:autoSpaceDE/>
        <w:autoSpaceDN/>
        <w:adjustRightInd/>
        <w:jc w:val="both"/>
        <w:rPr>
          <w:rFonts w:eastAsia="Times New Roman"/>
          <w:bCs/>
          <w:lang w:val="ru-RU"/>
        </w:rPr>
      </w:pPr>
      <w:r>
        <w:rPr>
          <w:rFonts w:eastAsia="Times New Roman"/>
          <w:bCs/>
          <w:lang w:val="ru-RU"/>
        </w:rPr>
        <w:t xml:space="preserve">Объем нагрузки и режим внеурочной деятельности. Продолжительность занятий внеурочной деятельности составляет   в 10-11-х классах – 40 минут. При проведении </w:t>
      </w:r>
    </w:p>
    <w:p w:rsidR="00D375AB" w:rsidRDefault="005A04D1">
      <w:pPr>
        <w:widowControl/>
        <w:autoSpaceDE/>
        <w:autoSpaceDN/>
        <w:adjustRightInd/>
        <w:jc w:val="both"/>
        <w:rPr>
          <w:rFonts w:eastAsia="Times New Roman"/>
          <w:bCs/>
          <w:lang w:val="ru-RU"/>
        </w:rPr>
      </w:pPr>
      <w:r>
        <w:rPr>
          <w:rFonts w:eastAsia="Times New Roman"/>
          <w:bCs/>
          <w:lang w:val="ru-RU"/>
        </w:rPr>
        <w:t xml:space="preserve">двух и более занятий подряд установлен перерыв длительностью 10 минут для отдыха детей и </w:t>
      </w:r>
      <w:r>
        <w:rPr>
          <w:rFonts w:eastAsia="Times New Roman"/>
          <w:bCs/>
          <w:lang w:val="ru-RU"/>
        </w:rPr>
        <w:t>проветривания помещение.</w:t>
      </w:r>
      <w:r>
        <w:rPr>
          <w:rFonts w:eastAsia="Times New Roman"/>
          <w:lang w:val="ru-RU"/>
        </w:rPr>
        <w:t xml:space="preserve"> </w:t>
      </w:r>
    </w:p>
    <w:p w:rsidR="00D375AB" w:rsidRDefault="005A04D1">
      <w:pPr>
        <w:widowControl/>
        <w:autoSpaceDE/>
        <w:autoSpaceDN/>
        <w:adjustRightInd/>
        <w:jc w:val="both"/>
        <w:rPr>
          <w:rFonts w:eastAsia="Times New Roman"/>
          <w:lang w:val="ru-RU"/>
        </w:rPr>
      </w:pPr>
      <w:r>
        <w:rPr>
          <w:rFonts w:eastAsia="Times New Roman"/>
          <w:b/>
          <w:lang w:val="ru-RU"/>
        </w:rPr>
        <w:t>Формы</w:t>
      </w:r>
      <w:r>
        <w:rPr>
          <w:rFonts w:eastAsia="Times New Roman"/>
          <w:lang w:val="ru-RU"/>
        </w:rPr>
        <w:t xml:space="preserve">  организации  образовательной  деятельности,  чередование  учебной  и </w:t>
      </w:r>
    </w:p>
    <w:p w:rsidR="00D375AB" w:rsidRDefault="005A04D1">
      <w:pPr>
        <w:widowControl/>
        <w:autoSpaceDE/>
        <w:autoSpaceDN/>
        <w:adjustRightInd/>
        <w:jc w:val="both"/>
        <w:rPr>
          <w:rFonts w:eastAsia="Times New Roman"/>
          <w:lang w:val="ru-RU"/>
        </w:rPr>
      </w:pPr>
      <w:r>
        <w:rPr>
          <w:rFonts w:eastAsia="Times New Roman"/>
          <w:lang w:val="ru-RU"/>
        </w:rPr>
        <w:t xml:space="preserve">внеурочной  деятельности  в  рамках  реализации  основных  образовательных  программ </w:t>
      </w:r>
    </w:p>
    <w:p w:rsidR="00D375AB" w:rsidRDefault="005A04D1">
      <w:pPr>
        <w:widowControl/>
        <w:autoSpaceDE/>
        <w:autoSpaceDN/>
        <w:adjustRightInd/>
        <w:jc w:val="both"/>
        <w:rPr>
          <w:rFonts w:eastAsia="Times New Roman"/>
          <w:lang w:val="ru-RU"/>
        </w:rPr>
      </w:pPr>
      <w:r>
        <w:rPr>
          <w:rFonts w:eastAsia="Times New Roman"/>
          <w:lang w:val="ru-RU"/>
        </w:rPr>
        <w:t xml:space="preserve">начального  общего  и  основного  общего  образования  определяет  </w:t>
      </w:r>
      <w:r>
        <w:rPr>
          <w:rFonts w:eastAsia="Times New Roman"/>
          <w:lang w:val="ru-RU"/>
        </w:rPr>
        <w:t xml:space="preserve">образовательная </w:t>
      </w:r>
    </w:p>
    <w:p w:rsidR="00D375AB" w:rsidRDefault="005A04D1">
      <w:pPr>
        <w:widowControl/>
        <w:autoSpaceDE/>
        <w:autoSpaceDN/>
        <w:adjustRightInd/>
        <w:jc w:val="both"/>
        <w:rPr>
          <w:rFonts w:eastAsia="Times New Roman"/>
          <w:lang w:val="ru-RU"/>
        </w:rPr>
      </w:pPr>
      <w:r>
        <w:rPr>
          <w:rFonts w:eastAsia="Times New Roman"/>
          <w:lang w:val="ru-RU"/>
        </w:rPr>
        <w:t xml:space="preserve">организация.   </w:t>
      </w:r>
    </w:p>
    <w:p w:rsidR="00D375AB" w:rsidRDefault="005A04D1">
      <w:pPr>
        <w:widowControl/>
        <w:autoSpaceDE/>
        <w:autoSpaceDN/>
        <w:adjustRightInd/>
        <w:jc w:val="both"/>
        <w:rPr>
          <w:rFonts w:eastAsia="Times New Roman"/>
          <w:lang w:val="ru-RU"/>
        </w:rPr>
      </w:pPr>
      <w:r>
        <w:rPr>
          <w:rFonts w:eastAsia="Times New Roman"/>
          <w:lang w:val="ru-RU"/>
        </w:rPr>
        <w:t xml:space="preserve">Чередование  учебной  и  внеурочной  деятельности  устанавливается  календарным </w:t>
      </w:r>
    </w:p>
    <w:p w:rsidR="00D375AB" w:rsidRDefault="005A04D1">
      <w:pPr>
        <w:widowControl/>
        <w:autoSpaceDE/>
        <w:autoSpaceDN/>
        <w:adjustRightInd/>
        <w:jc w:val="both"/>
        <w:rPr>
          <w:rFonts w:eastAsia="Times New Roman"/>
          <w:lang w:val="ru-RU"/>
        </w:rPr>
      </w:pPr>
      <w:r>
        <w:rPr>
          <w:rFonts w:eastAsia="Times New Roman"/>
          <w:lang w:val="ru-RU"/>
        </w:rPr>
        <w:t xml:space="preserve">учебным  графиком  образовательной  организации.  Время,  отведённое  на  внеурочную </w:t>
      </w:r>
    </w:p>
    <w:p w:rsidR="00D375AB" w:rsidRDefault="005A04D1">
      <w:pPr>
        <w:widowControl/>
        <w:autoSpaceDE/>
        <w:autoSpaceDN/>
        <w:adjustRightInd/>
        <w:jc w:val="both"/>
        <w:rPr>
          <w:rFonts w:eastAsia="Times New Roman"/>
          <w:lang w:val="ru-RU"/>
        </w:rPr>
      </w:pPr>
      <w:r>
        <w:rPr>
          <w:rFonts w:eastAsia="Times New Roman"/>
          <w:lang w:val="ru-RU"/>
        </w:rPr>
        <w:t>деятельность,  не  учитывается  при  определении  максим</w:t>
      </w:r>
      <w:r>
        <w:rPr>
          <w:rFonts w:eastAsia="Times New Roman"/>
          <w:lang w:val="ru-RU"/>
        </w:rPr>
        <w:t xml:space="preserve">ально  допустимой  недельной </w:t>
      </w:r>
    </w:p>
    <w:p w:rsidR="00D375AB" w:rsidRDefault="005A04D1">
      <w:pPr>
        <w:widowControl/>
        <w:autoSpaceDE/>
        <w:autoSpaceDN/>
        <w:adjustRightInd/>
        <w:jc w:val="both"/>
        <w:rPr>
          <w:rFonts w:eastAsia="Times New Roman"/>
          <w:lang w:val="ru-RU"/>
        </w:rPr>
      </w:pPr>
      <w:r>
        <w:rPr>
          <w:rFonts w:eastAsia="Times New Roman"/>
          <w:lang w:val="ru-RU"/>
        </w:rPr>
        <w:t xml:space="preserve">нагрузки обучающихся.  </w:t>
      </w:r>
    </w:p>
    <w:p w:rsidR="00D375AB" w:rsidRDefault="005A04D1">
      <w:pPr>
        <w:widowControl/>
        <w:autoSpaceDE/>
        <w:autoSpaceDN/>
        <w:adjustRightInd/>
        <w:jc w:val="both"/>
        <w:rPr>
          <w:rFonts w:eastAsia="Times New Roman"/>
          <w:lang w:val="ru-RU"/>
        </w:rPr>
      </w:pPr>
      <w:r>
        <w:rPr>
          <w:rFonts w:eastAsia="Times New Roman"/>
          <w:lang w:val="ru-RU"/>
        </w:rPr>
        <w:t xml:space="preserve">Внеурочная  деятельность  организуется  в  таких  формах  как  художественные, </w:t>
      </w:r>
    </w:p>
    <w:p w:rsidR="00D375AB" w:rsidRDefault="005A04D1">
      <w:pPr>
        <w:widowControl/>
        <w:autoSpaceDE/>
        <w:autoSpaceDN/>
        <w:adjustRightInd/>
        <w:jc w:val="both"/>
        <w:rPr>
          <w:rFonts w:eastAsia="Times New Roman"/>
          <w:lang w:val="ru-RU"/>
        </w:rPr>
      </w:pPr>
      <w:r>
        <w:rPr>
          <w:rFonts w:eastAsia="Times New Roman"/>
          <w:lang w:val="ru-RU"/>
        </w:rPr>
        <w:t xml:space="preserve">культурологические,  филологические,  хоровые  студии,  сетевые  сообщества,  школьные </w:t>
      </w:r>
    </w:p>
    <w:p w:rsidR="00D375AB" w:rsidRDefault="005A04D1">
      <w:pPr>
        <w:widowControl/>
        <w:autoSpaceDE/>
        <w:autoSpaceDN/>
        <w:adjustRightInd/>
        <w:jc w:val="both"/>
        <w:rPr>
          <w:rFonts w:eastAsia="Times New Roman"/>
          <w:lang w:val="ru-RU"/>
        </w:rPr>
      </w:pPr>
      <w:r>
        <w:rPr>
          <w:rFonts w:eastAsia="Times New Roman"/>
          <w:lang w:val="ru-RU"/>
        </w:rPr>
        <w:t>спортивные  клубы  и  секции,  кон</w:t>
      </w:r>
      <w:r>
        <w:rPr>
          <w:rFonts w:eastAsia="Times New Roman"/>
          <w:lang w:val="ru-RU"/>
        </w:rPr>
        <w:t xml:space="preserve">ференции,  олимпиады,  военно-патриотические </w:t>
      </w:r>
    </w:p>
    <w:p w:rsidR="00D375AB" w:rsidRDefault="005A04D1">
      <w:pPr>
        <w:widowControl/>
        <w:autoSpaceDE/>
        <w:autoSpaceDN/>
        <w:adjustRightInd/>
        <w:jc w:val="both"/>
        <w:rPr>
          <w:rFonts w:eastAsia="Times New Roman"/>
          <w:lang w:val="ru-RU"/>
        </w:rPr>
      </w:pPr>
      <w:r>
        <w:rPr>
          <w:rFonts w:eastAsia="Times New Roman"/>
          <w:lang w:val="ru-RU"/>
        </w:rPr>
        <w:t xml:space="preserve">объединения, экскурсии, соревнования, поисковые и научные исследования, общественно </w:t>
      </w:r>
    </w:p>
    <w:p w:rsidR="00D375AB" w:rsidRDefault="005A04D1">
      <w:pPr>
        <w:widowControl/>
        <w:autoSpaceDE/>
        <w:autoSpaceDN/>
        <w:adjustRightInd/>
        <w:jc w:val="both"/>
        <w:rPr>
          <w:rFonts w:eastAsia="Times New Roman"/>
          <w:lang w:val="ru-RU"/>
        </w:rPr>
      </w:pPr>
      <w:r>
        <w:rPr>
          <w:rFonts w:eastAsia="Times New Roman"/>
          <w:lang w:val="ru-RU"/>
        </w:rPr>
        <w:t>полезные  практики и  другие  формы  на  добровольной  основе  в  соответствии  с  выбором участников образовательных отношен</w:t>
      </w:r>
      <w:r>
        <w:rPr>
          <w:rFonts w:eastAsia="Times New Roman"/>
          <w:lang w:val="ru-RU"/>
        </w:rPr>
        <w:t xml:space="preserve">ий.   </w:t>
      </w:r>
    </w:p>
    <w:p w:rsidR="00D375AB" w:rsidRDefault="005A04D1">
      <w:pPr>
        <w:widowControl/>
        <w:autoSpaceDE/>
        <w:autoSpaceDN/>
        <w:adjustRightInd/>
        <w:jc w:val="both"/>
        <w:rPr>
          <w:rFonts w:eastAsia="Times New Roman"/>
          <w:lang w:val="ru-RU"/>
        </w:rPr>
      </w:pPr>
      <w:r>
        <w:rPr>
          <w:rFonts w:eastAsia="Times New Roman"/>
          <w:lang w:val="ru-RU"/>
        </w:rPr>
        <w:t xml:space="preserve">Традиционные  формы  организации  деятельности:  кружки,  факультативы,  научные </w:t>
      </w:r>
    </w:p>
    <w:p w:rsidR="00D375AB" w:rsidRDefault="005A04D1">
      <w:pPr>
        <w:widowControl/>
        <w:autoSpaceDE/>
        <w:autoSpaceDN/>
        <w:adjustRightInd/>
        <w:jc w:val="both"/>
        <w:rPr>
          <w:rFonts w:eastAsia="Times New Roman"/>
          <w:lang w:val="ru-RU"/>
        </w:rPr>
      </w:pPr>
      <w:r>
        <w:rPr>
          <w:rFonts w:eastAsia="Times New Roman"/>
          <w:lang w:val="ru-RU"/>
        </w:rPr>
        <w:t xml:space="preserve">общества  учащихся,  а  также  экскурсии,  походы,  познавательные  игры  и  беседы, </w:t>
      </w:r>
    </w:p>
    <w:p w:rsidR="00D375AB" w:rsidRDefault="005A04D1">
      <w:pPr>
        <w:widowControl/>
        <w:autoSpaceDE/>
        <w:autoSpaceDN/>
        <w:adjustRightInd/>
        <w:jc w:val="both"/>
        <w:rPr>
          <w:rFonts w:eastAsia="Times New Roman"/>
          <w:lang w:val="ru-RU"/>
        </w:rPr>
      </w:pPr>
      <w:r>
        <w:rPr>
          <w:rFonts w:eastAsia="Times New Roman"/>
          <w:lang w:val="ru-RU"/>
        </w:rPr>
        <w:t>разнообразные  учебные  и  учебно-исследовательские  проекты.  Разнообразные  кон</w:t>
      </w:r>
      <w:r>
        <w:rPr>
          <w:rFonts w:eastAsia="Times New Roman"/>
          <w:lang w:val="ru-RU"/>
        </w:rPr>
        <w:t>курсы рисунков, рассказов, сочинений. К формам внеурочной деятельности относят олимпиады, конференции, интеллектуальные марафоны. Возможны дополнительные образовательные модули,  спецкурсы,  школьные  научные  общества,  учебные  научные  исследования, пра</w:t>
      </w:r>
      <w:r>
        <w:rPr>
          <w:rFonts w:eastAsia="Times New Roman"/>
          <w:lang w:val="ru-RU"/>
        </w:rPr>
        <w:t xml:space="preserve">ктикумы и т. Д., проводимые в формах, отличных от урочной  (классно-урочной).  </w:t>
      </w:r>
    </w:p>
    <w:p w:rsidR="00D375AB" w:rsidRDefault="005A04D1">
      <w:pPr>
        <w:widowControl/>
        <w:autoSpaceDE/>
        <w:autoSpaceDN/>
        <w:adjustRightInd/>
        <w:ind w:firstLine="709"/>
        <w:jc w:val="both"/>
        <w:rPr>
          <w:rFonts w:eastAsia="SchoolBookSanPin"/>
          <w:lang w:val="ru-RU"/>
        </w:rPr>
      </w:pPr>
      <w:r>
        <w:rPr>
          <w:rFonts w:eastAsia="SchoolBookSanPin"/>
          <w:lang w:val="ru-RU"/>
        </w:rPr>
        <w:t>Один час в неделю рекомендуется отводить на внеурочное занятие «Разговоры о важном». Внеурочные занятия «Разговоры о важном» направлены на развитие ценностного отношения обучаю</w:t>
      </w:r>
      <w:r>
        <w:rPr>
          <w:rFonts w:eastAsia="SchoolBookSanPin"/>
          <w:lang w:val="ru-RU"/>
        </w:rPr>
        <w:t xml:space="preserve">щихся к своей родине – России, населяющим </w:t>
      </w:r>
      <w:r>
        <w:rPr>
          <w:rFonts w:eastAsia="SchoolBookSanPin"/>
          <w:lang w:val="ru-RU"/>
        </w:rPr>
        <w:br/>
        <w:t>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w:t>
      </w:r>
      <w:r>
        <w:rPr>
          <w:rFonts w:eastAsia="SchoolBookSanPin"/>
          <w:lang w:val="ru-RU"/>
        </w:rPr>
        <w:t xml:space="preserve">мой ему для конструктивного и ответственного поведения в обществе.  </w:t>
      </w:r>
    </w:p>
    <w:p w:rsidR="00D375AB" w:rsidRDefault="005A04D1">
      <w:pPr>
        <w:widowControl/>
        <w:autoSpaceDE/>
        <w:autoSpaceDN/>
        <w:adjustRightInd/>
        <w:ind w:firstLine="709"/>
        <w:jc w:val="both"/>
        <w:rPr>
          <w:rFonts w:eastAsia="SchoolBookSanPin"/>
          <w:lang w:val="ru-RU"/>
        </w:rPr>
      </w:pPr>
      <w:r>
        <w:rPr>
          <w:rFonts w:eastAsia="SchoolBookSanPin"/>
          <w:lang w:val="ru-RU"/>
        </w:rPr>
        <w:t xml:space="preserve">Основной формат внеурочных занятий «Разговоры о важном» – разговор </w:t>
      </w:r>
      <w:r>
        <w:rPr>
          <w:rFonts w:eastAsia="SchoolBookSanPin"/>
          <w:lang w:val="ru-RU"/>
        </w:rPr>
        <w:br/>
        <w:t>и (или) беседа с обучающимися. Основные темы занятий связаны с важнейшими аспектами жизни человека в современной России</w:t>
      </w:r>
      <w:r>
        <w:rPr>
          <w:rFonts w:eastAsia="SchoolBookSanPin"/>
          <w:lang w:val="ru-RU"/>
        </w:rPr>
        <w:t>: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w:t>
      </w:r>
      <w:r>
        <w:rPr>
          <w:rFonts w:eastAsia="SchoolBookSanPin"/>
          <w:lang w:val="ru-RU"/>
        </w:rPr>
        <w:t>шением к собственным поступкам.</w:t>
      </w:r>
    </w:p>
    <w:p w:rsidR="00D375AB" w:rsidRDefault="00D375AB">
      <w:pPr>
        <w:widowControl/>
        <w:autoSpaceDE/>
        <w:autoSpaceDN/>
        <w:adjustRightInd/>
        <w:ind w:firstLine="709"/>
        <w:jc w:val="both"/>
        <w:rPr>
          <w:rFonts w:eastAsia="SchoolBookSanPin"/>
          <w:lang w:val="ru-RU"/>
        </w:rPr>
      </w:pPr>
    </w:p>
    <w:p w:rsidR="00D375AB" w:rsidRDefault="005A04D1">
      <w:pPr>
        <w:widowControl/>
        <w:autoSpaceDE/>
        <w:autoSpaceDN/>
        <w:adjustRightInd/>
        <w:ind w:firstLine="709"/>
        <w:jc w:val="both"/>
        <w:rPr>
          <w:rFonts w:eastAsia="SchoolBookSanPin"/>
          <w:lang w:val="ru-RU"/>
        </w:rPr>
      </w:pPr>
      <w:r>
        <w:rPr>
          <w:rFonts w:eastAsia="SchoolBookSanPin"/>
          <w:lang w:val="ru-RU"/>
        </w:rPr>
        <w:t xml:space="preserve">В рамках реализации гуманитарного профиля в первом полугодии </w:t>
      </w:r>
      <w:r>
        <w:rPr>
          <w:rFonts w:eastAsia="SchoolBookSanPin"/>
          <w:lang w:val="ru-RU"/>
        </w:rPr>
        <w:br/>
        <w:t xml:space="preserve">10 класса организуется подготовка обучающихся к разработке и педагогическому сопровождению </w:t>
      </w:r>
      <w:r>
        <w:rPr>
          <w:rFonts w:eastAsia="SchoolBookSanPin"/>
          <w:lang w:val="ru-RU"/>
        </w:rPr>
        <w:lastRenderedPageBreak/>
        <w:t>разработки индивидуальных проектов внеурочной деятельности (инструктаж</w:t>
      </w:r>
      <w:r>
        <w:rPr>
          <w:rFonts w:eastAsia="SchoolBookSanPin"/>
          <w:lang w:val="ru-RU"/>
        </w:rPr>
        <w:t>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w:t>
      </w:r>
      <w:r>
        <w:rPr>
          <w:rFonts w:eastAsia="SchoolBookSanPin"/>
          <w:lang w:val="ru-RU"/>
        </w:rPr>
        <w:t>нные творческие группы обучающихся по совпадающим элементам ИПВД.</w:t>
      </w:r>
    </w:p>
    <w:p w:rsidR="00D375AB" w:rsidRDefault="005A04D1">
      <w:pPr>
        <w:widowControl/>
        <w:autoSpaceDE/>
        <w:autoSpaceDN/>
        <w:adjustRightInd/>
        <w:ind w:firstLine="709"/>
        <w:jc w:val="both"/>
        <w:rPr>
          <w:rFonts w:eastAsia="SchoolBookSanPin"/>
          <w:lang w:val="ru-RU"/>
        </w:rPr>
      </w:pPr>
      <w:r>
        <w:rPr>
          <w:rFonts w:eastAsia="SchoolBookSanPin"/>
          <w:lang w:val="ru-RU"/>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w:t>
      </w:r>
      <w:r>
        <w:rPr>
          <w:rFonts w:eastAsia="SchoolBookSanPin"/>
          <w:lang w:val="ru-RU"/>
        </w:rPr>
        <w:t>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w:t>
      </w:r>
      <w:r>
        <w:rPr>
          <w:rFonts w:eastAsia="SchoolBookSanPin"/>
          <w:lang w:val="ru-RU"/>
        </w:rPr>
        <w:t>ных на воспитательные мероприятия, курсы внеурочной деятельности по выбору обучающихся.</w:t>
      </w:r>
    </w:p>
    <w:p w:rsidR="00D375AB" w:rsidRDefault="005A04D1">
      <w:pPr>
        <w:widowControl/>
        <w:autoSpaceDE/>
        <w:autoSpaceDN/>
        <w:adjustRightInd/>
        <w:ind w:firstLine="709"/>
        <w:jc w:val="both"/>
        <w:rPr>
          <w:rFonts w:eastAsia="SchoolBookSanPin"/>
          <w:lang w:val="ru-RU"/>
        </w:rPr>
      </w:pPr>
      <w:r>
        <w:rPr>
          <w:rFonts w:eastAsia="SchoolBookSanPin"/>
          <w:lang w:val="ru-RU"/>
        </w:rPr>
        <w:t xml:space="preserve">Временными творческими группами обучающихся при поддержке педагогов общеобразовательной организации в летние (весенние) каникулы 10 класса </w:t>
      </w:r>
      <w:r>
        <w:rPr>
          <w:rFonts w:eastAsia="SchoolBookSanPin"/>
          <w:lang w:val="ru-RU"/>
        </w:rPr>
        <w:br/>
      </w:r>
      <w:r>
        <w:rPr>
          <w:rFonts w:eastAsia="SchoolBookSanPin"/>
          <w:lang w:val="ru-RU"/>
        </w:rPr>
        <w:t xml:space="preserve">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w:t>
      </w:r>
      <w:r>
        <w:rPr>
          <w:rFonts w:eastAsia="SchoolBookSanPin"/>
          <w:lang w:val="ru-RU"/>
        </w:rPr>
        <w:br/>
        <w:t>(в зависимости от профиля), подг</w:t>
      </w:r>
      <w:r>
        <w:rPr>
          <w:rFonts w:eastAsia="SchoolBookSanPin"/>
          <w:lang w:val="ru-RU"/>
        </w:rPr>
        <w:t>отавливаются и проводятся исследовательские экспедиции и социальные практики.</w:t>
      </w:r>
    </w:p>
    <w:p w:rsidR="00D375AB" w:rsidRDefault="005A04D1">
      <w:pPr>
        <w:widowControl/>
        <w:autoSpaceDE/>
        <w:autoSpaceDN/>
        <w:adjustRightInd/>
        <w:ind w:firstLine="709"/>
        <w:jc w:val="both"/>
        <w:rPr>
          <w:rFonts w:eastAsia="SchoolBookSanPin"/>
          <w:lang w:val="ru-RU"/>
        </w:rPr>
      </w:pPr>
      <w:r>
        <w:rPr>
          <w:rFonts w:eastAsia="SchoolBookSanPin"/>
          <w:lang w:val="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w:t>
      </w:r>
      <w:r>
        <w:rPr>
          <w:rFonts w:eastAsia="SchoolBookSanPin"/>
          <w:lang w:val="ru-RU"/>
        </w:rPr>
        <w:t xml:space="preserve">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w:t>
      </w:r>
      <w:r>
        <w:rPr>
          <w:rFonts w:eastAsia="SchoolBookSanPin"/>
          <w:lang w:val="ru-RU"/>
        </w:rPr>
        <w:t>«проект социальной практики»).</w:t>
      </w:r>
    </w:p>
    <w:p w:rsidR="00D375AB" w:rsidRDefault="005A04D1">
      <w:pPr>
        <w:widowControl/>
        <w:autoSpaceDE/>
        <w:autoSpaceDN/>
        <w:adjustRightInd/>
        <w:ind w:firstLine="709"/>
        <w:jc w:val="both"/>
        <w:rPr>
          <w:rFonts w:eastAsia="SchoolBookSanPin"/>
          <w:lang w:val="ru-RU"/>
        </w:rPr>
      </w:pPr>
      <w:r>
        <w:rPr>
          <w:rFonts w:eastAsia="SchoolBookSanPin"/>
          <w:lang w:val="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туристские похо</w:t>
      </w:r>
      <w:r>
        <w:rPr>
          <w:rFonts w:eastAsia="SchoolBookSanPin"/>
          <w:lang w:val="ru-RU"/>
        </w:rPr>
        <w:t xml:space="preserve">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w:t>
      </w:r>
      <w:r>
        <w:rPr>
          <w:rFonts w:eastAsia="SchoolBookSanPin"/>
          <w:lang w:val="ru-RU"/>
        </w:rPr>
        <w:br/>
        <w:t>с обязательным коллективным обсуждением).</w:t>
      </w:r>
    </w:p>
    <w:p w:rsidR="00D375AB" w:rsidRDefault="00D375AB">
      <w:pPr>
        <w:widowControl/>
        <w:autoSpaceDE/>
        <w:autoSpaceDN/>
        <w:adjustRightInd/>
        <w:rPr>
          <w:rFonts w:ascii="Calibri" w:eastAsia="Times New Roman" w:hAnsi="Calibri"/>
          <w:lang w:val="ru-RU"/>
        </w:rPr>
      </w:pPr>
    </w:p>
    <w:p w:rsidR="00D375AB" w:rsidRDefault="00D375AB">
      <w:pPr>
        <w:widowControl/>
        <w:autoSpaceDE/>
        <w:autoSpaceDN/>
        <w:adjustRightInd/>
        <w:ind w:firstLine="709"/>
        <w:jc w:val="both"/>
        <w:rPr>
          <w:rFonts w:eastAsia="SchoolBookSanPin"/>
          <w:lang w:val="ru-RU"/>
        </w:rPr>
      </w:pPr>
    </w:p>
    <w:p w:rsidR="00D375AB" w:rsidRDefault="005A04D1">
      <w:pPr>
        <w:widowControl/>
        <w:autoSpaceDE/>
        <w:autoSpaceDN/>
        <w:adjustRightInd/>
        <w:ind w:firstLine="283"/>
        <w:jc w:val="both"/>
        <w:rPr>
          <w:rFonts w:eastAsia="Times New Roman"/>
          <w:lang w:val="ru-RU" w:eastAsia="en-US"/>
        </w:rPr>
      </w:pPr>
      <w:r>
        <w:rPr>
          <w:rFonts w:eastAsia="Times New Roman"/>
          <w:lang w:val="ru-RU" w:eastAsia="en-US"/>
        </w:rPr>
        <w:t>Объе</w:t>
      </w:r>
      <w:r>
        <w:rPr>
          <w:rFonts w:eastAsia="Times New Roman"/>
          <w:lang w:val="ru-RU" w:eastAsia="en-US"/>
        </w:rPr>
        <w:t xml:space="preserve">м времени, отведенного на промежуточную аттестацию обучающихся, определяется рабочими программами учебных предметов, учебных и внеурочных курсов и календарным учебным графиком основного общего образования. Формы промежуточной аттестации учебных предметов, </w:t>
      </w:r>
      <w:r>
        <w:rPr>
          <w:rFonts w:eastAsia="Times New Roman"/>
          <w:lang w:val="ru-RU" w:eastAsia="en-US"/>
        </w:rPr>
        <w:t>учебных и внеурочных курсов представлены в таблице.</w:t>
      </w:r>
    </w:p>
    <w:p w:rsidR="00D375AB" w:rsidRDefault="00D375AB">
      <w:pPr>
        <w:widowControl/>
        <w:autoSpaceDE/>
        <w:autoSpaceDN/>
        <w:adjustRightInd/>
        <w:spacing w:before="120" w:after="120" w:line="360" w:lineRule="auto"/>
        <w:ind w:left="-283" w:firstLine="283"/>
        <w:jc w:val="both"/>
        <w:rPr>
          <w:rFonts w:eastAsia="Times New Roman"/>
          <w:lang w:val="ru-RU" w:eastAsia="en-US"/>
        </w:rPr>
      </w:pPr>
    </w:p>
    <w:tbl>
      <w:tblPr>
        <w:tblW w:w="9781" w:type="dxa"/>
        <w:tblInd w:w="-127" w:type="dxa"/>
        <w:tblLook w:val="04A0" w:firstRow="1" w:lastRow="0" w:firstColumn="1" w:lastColumn="0" w:noHBand="0" w:noVBand="1"/>
      </w:tblPr>
      <w:tblGrid>
        <w:gridCol w:w="3970"/>
        <w:gridCol w:w="1134"/>
        <w:gridCol w:w="4677"/>
      </w:tblGrid>
      <w:tr w:rsidR="00D375AB">
        <w:tc>
          <w:tcPr>
            <w:tcW w:w="397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375AB" w:rsidRDefault="005A04D1">
            <w:pPr>
              <w:widowControl/>
              <w:autoSpaceDE/>
              <w:autoSpaceDN/>
              <w:adjustRightInd/>
              <w:spacing w:before="100" w:beforeAutospacing="1" w:after="100" w:afterAutospacing="1" w:line="276" w:lineRule="auto"/>
              <w:jc w:val="center"/>
              <w:rPr>
                <w:rFonts w:eastAsia="Times New Roman"/>
                <w:b/>
                <w:bCs/>
                <w:lang w:val="ru-RU" w:eastAsia="en-US"/>
              </w:rPr>
            </w:pPr>
            <w:r>
              <w:rPr>
                <w:rFonts w:eastAsia="Times New Roman"/>
                <w:b/>
                <w:bCs/>
                <w:lang w:val="ru-RU" w:eastAsia="en-US"/>
              </w:rPr>
              <w:t>Направления внеурочной деятельности</w:t>
            </w:r>
          </w:p>
        </w:tc>
        <w:tc>
          <w:tcPr>
            <w:tcW w:w="113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375AB" w:rsidRDefault="005A04D1">
            <w:pPr>
              <w:widowControl/>
              <w:autoSpaceDE/>
              <w:autoSpaceDN/>
              <w:adjustRightInd/>
              <w:spacing w:before="100" w:beforeAutospacing="1" w:after="100" w:afterAutospacing="1" w:line="276" w:lineRule="auto"/>
              <w:jc w:val="center"/>
              <w:rPr>
                <w:rFonts w:eastAsia="Times New Roman"/>
                <w:b/>
                <w:bCs/>
                <w:lang w:val="ru-RU" w:eastAsia="en-US"/>
              </w:rPr>
            </w:pPr>
            <w:r>
              <w:rPr>
                <w:rFonts w:eastAsia="Times New Roman"/>
                <w:b/>
                <w:bCs/>
                <w:lang w:val="ru-RU" w:eastAsia="en-US"/>
              </w:rPr>
              <w:t xml:space="preserve">Классы </w:t>
            </w:r>
          </w:p>
        </w:tc>
        <w:tc>
          <w:tcPr>
            <w:tcW w:w="467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D375AB" w:rsidRDefault="005A04D1">
            <w:pPr>
              <w:widowControl/>
              <w:autoSpaceDE/>
              <w:autoSpaceDN/>
              <w:adjustRightInd/>
              <w:spacing w:before="100" w:beforeAutospacing="1" w:after="100" w:afterAutospacing="1" w:line="276" w:lineRule="auto"/>
              <w:jc w:val="center"/>
              <w:rPr>
                <w:rFonts w:eastAsia="Times New Roman"/>
                <w:b/>
                <w:bCs/>
                <w:lang w:val="ru-RU" w:eastAsia="en-US"/>
              </w:rPr>
            </w:pPr>
            <w:r>
              <w:rPr>
                <w:rFonts w:eastAsia="Times New Roman"/>
                <w:b/>
                <w:bCs/>
                <w:lang w:val="ru-RU" w:eastAsia="en-US"/>
              </w:rPr>
              <w:t>Формы промежуточной аттестации</w:t>
            </w:r>
          </w:p>
        </w:tc>
      </w:tr>
      <w:tr w:rsidR="00D375AB">
        <w:tc>
          <w:tcPr>
            <w:tcW w:w="3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375AB" w:rsidRDefault="005A04D1">
            <w:pPr>
              <w:widowControl/>
              <w:autoSpaceDE/>
              <w:autoSpaceDN/>
              <w:adjustRightInd/>
              <w:spacing w:line="276" w:lineRule="auto"/>
              <w:jc w:val="center"/>
              <w:rPr>
                <w:rFonts w:eastAsia="Times New Roman"/>
                <w:sz w:val="22"/>
                <w:szCs w:val="22"/>
                <w:lang w:eastAsia="en-US"/>
              </w:rPr>
            </w:pPr>
            <w:r>
              <w:rPr>
                <w:rFonts w:eastAsia="Times New Roman"/>
                <w:lang w:eastAsia="en-US"/>
              </w:rPr>
              <w:t>«</w:t>
            </w:r>
            <w:r>
              <w:rPr>
                <w:rFonts w:eastAsia="Times New Roman"/>
                <w:lang w:val="ru-RU" w:eastAsia="en-US"/>
              </w:rPr>
              <w:t>Разговоры о важном</w:t>
            </w:r>
            <w:r>
              <w:rPr>
                <w:rFonts w:eastAsia="Times New Roman"/>
                <w:lang w:eastAsia="en-US"/>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375AB" w:rsidRDefault="005A04D1">
            <w:pPr>
              <w:widowControl/>
              <w:autoSpaceDE/>
              <w:autoSpaceDN/>
              <w:adjustRightInd/>
              <w:spacing w:before="100" w:beforeAutospacing="1" w:after="100" w:afterAutospacing="1" w:line="276" w:lineRule="auto"/>
              <w:jc w:val="center"/>
              <w:rPr>
                <w:rFonts w:eastAsia="Times New Roman"/>
                <w:lang w:val="ru-RU" w:eastAsia="en-US"/>
              </w:rPr>
            </w:pPr>
            <w:r>
              <w:rPr>
                <w:rFonts w:eastAsia="Times New Roman"/>
                <w:lang w:val="ru-RU" w:eastAsia="en-US"/>
              </w:rPr>
              <w:t>10-11</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375AB" w:rsidRDefault="005A04D1">
            <w:pPr>
              <w:widowControl/>
              <w:autoSpaceDE/>
              <w:autoSpaceDN/>
              <w:adjustRightInd/>
              <w:spacing w:before="100" w:beforeAutospacing="1" w:after="100" w:afterAutospacing="1" w:line="276" w:lineRule="auto"/>
              <w:jc w:val="both"/>
              <w:rPr>
                <w:rFonts w:eastAsia="Times New Roman"/>
                <w:lang w:val="ru-RU" w:eastAsia="en-US"/>
              </w:rPr>
            </w:pPr>
            <w:r>
              <w:rPr>
                <w:rFonts w:eastAsia="Times New Roman"/>
                <w:lang w:val="ru-RU" w:eastAsia="en-US"/>
              </w:rPr>
              <w:t>Диагностика нравственной воспитанности</w:t>
            </w:r>
          </w:p>
        </w:tc>
      </w:tr>
      <w:tr w:rsidR="00D375AB">
        <w:tc>
          <w:tcPr>
            <w:tcW w:w="3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375AB" w:rsidRDefault="005A04D1">
            <w:pPr>
              <w:widowControl/>
              <w:autoSpaceDE/>
              <w:autoSpaceDN/>
              <w:adjustRightInd/>
              <w:spacing w:line="276" w:lineRule="auto"/>
              <w:jc w:val="center"/>
              <w:rPr>
                <w:rFonts w:eastAsia="Times New Roman"/>
                <w:sz w:val="22"/>
                <w:szCs w:val="22"/>
                <w:lang w:val="ru-RU" w:eastAsia="en-US"/>
              </w:rPr>
            </w:pPr>
            <w:r>
              <w:rPr>
                <w:rFonts w:eastAsia="Times New Roman"/>
                <w:lang w:val="ru-RU" w:eastAsia="en-US"/>
              </w:rPr>
              <w:t>Юнармия</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375AB" w:rsidRDefault="005A04D1">
            <w:pPr>
              <w:widowControl/>
              <w:autoSpaceDE/>
              <w:autoSpaceDN/>
              <w:adjustRightInd/>
              <w:spacing w:before="100" w:beforeAutospacing="1" w:after="100" w:afterAutospacing="1" w:line="276" w:lineRule="auto"/>
              <w:jc w:val="center"/>
              <w:rPr>
                <w:rFonts w:eastAsia="Times New Roman"/>
                <w:sz w:val="22"/>
                <w:szCs w:val="22"/>
                <w:lang w:eastAsia="en-US"/>
              </w:rPr>
            </w:pPr>
            <w:r>
              <w:rPr>
                <w:rFonts w:eastAsia="Times New Roman"/>
                <w:lang w:val="ru-RU" w:eastAsia="en-US"/>
              </w:rPr>
              <w:t>10-11</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375AB" w:rsidRDefault="005A04D1">
            <w:pPr>
              <w:widowControl/>
              <w:autoSpaceDE/>
              <w:autoSpaceDN/>
              <w:adjustRightInd/>
              <w:spacing w:before="100" w:beforeAutospacing="1" w:after="100" w:afterAutospacing="1" w:line="276" w:lineRule="auto"/>
              <w:jc w:val="both"/>
              <w:rPr>
                <w:rFonts w:eastAsia="Times New Roman"/>
                <w:sz w:val="22"/>
                <w:szCs w:val="22"/>
                <w:lang w:val="ru-RU" w:eastAsia="en-US"/>
              </w:rPr>
            </w:pPr>
            <w:r>
              <w:rPr>
                <w:rFonts w:eastAsia="Times New Roman"/>
                <w:sz w:val="22"/>
                <w:szCs w:val="22"/>
                <w:lang w:val="ru-RU" w:eastAsia="en-US"/>
              </w:rPr>
              <w:t>Сдача нормативов, тест</w:t>
            </w:r>
          </w:p>
        </w:tc>
      </w:tr>
      <w:tr w:rsidR="00D375AB">
        <w:tc>
          <w:tcPr>
            <w:tcW w:w="3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375AB" w:rsidRDefault="005A04D1">
            <w:pPr>
              <w:widowControl/>
              <w:autoSpaceDE/>
              <w:autoSpaceDN/>
              <w:adjustRightInd/>
              <w:spacing w:line="276" w:lineRule="auto"/>
              <w:jc w:val="center"/>
              <w:rPr>
                <w:rFonts w:eastAsia="Times New Roman"/>
                <w:lang w:val="ru-RU" w:eastAsia="en-US"/>
              </w:rPr>
            </w:pPr>
            <w:r>
              <w:rPr>
                <w:rFonts w:eastAsia="Times New Roman"/>
                <w:lang w:val="ru-RU" w:eastAsia="en-US"/>
              </w:rPr>
              <w:t>Волонтеры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375AB" w:rsidRDefault="00D375AB">
            <w:pPr>
              <w:widowControl/>
              <w:autoSpaceDE/>
              <w:autoSpaceDN/>
              <w:adjustRightInd/>
              <w:spacing w:before="100" w:beforeAutospacing="1" w:after="100" w:afterAutospacing="1" w:line="276" w:lineRule="auto"/>
              <w:jc w:val="center"/>
              <w:rPr>
                <w:rFonts w:eastAsia="Times New Roman"/>
                <w:lang w:val="ru-RU" w:eastAsia="en-US"/>
              </w:rPr>
            </w:pP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375AB" w:rsidRDefault="005A04D1">
            <w:pPr>
              <w:widowControl/>
              <w:autoSpaceDE/>
              <w:autoSpaceDN/>
              <w:adjustRightInd/>
              <w:spacing w:before="100" w:beforeAutospacing="1" w:after="100" w:afterAutospacing="1" w:line="276" w:lineRule="auto"/>
              <w:jc w:val="both"/>
              <w:rPr>
                <w:rFonts w:eastAsia="Times New Roman"/>
                <w:sz w:val="22"/>
                <w:szCs w:val="22"/>
                <w:lang w:val="ru-RU" w:eastAsia="en-US"/>
              </w:rPr>
            </w:pPr>
            <w:r>
              <w:rPr>
                <w:rFonts w:eastAsia="Times New Roman"/>
                <w:sz w:val="22"/>
                <w:szCs w:val="22"/>
                <w:lang w:val="ru-RU" w:eastAsia="en-US"/>
              </w:rPr>
              <w:t>ПРоект</w:t>
            </w:r>
          </w:p>
        </w:tc>
      </w:tr>
      <w:tr w:rsidR="00D375AB">
        <w:tc>
          <w:tcPr>
            <w:tcW w:w="39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375AB" w:rsidRDefault="005A04D1">
            <w:pPr>
              <w:widowControl/>
              <w:autoSpaceDE/>
              <w:autoSpaceDN/>
              <w:adjustRightInd/>
              <w:spacing w:line="276" w:lineRule="auto"/>
              <w:jc w:val="center"/>
              <w:rPr>
                <w:rFonts w:eastAsia="Times New Roman"/>
                <w:lang w:val="ru-RU" w:eastAsia="en-US"/>
              </w:rPr>
            </w:pPr>
            <w:r>
              <w:rPr>
                <w:rFonts w:eastAsia="Times New Roman"/>
                <w:lang w:val="ru-RU" w:eastAsia="en-US"/>
              </w:rPr>
              <w:t>Россия –мои горизонты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375AB" w:rsidRDefault="005A04D1">
            <w:pPr>
              <w:widowControl/>
              <w:autoSpaceDE/>
              <w:autoSpaceDN/>
              <w:adjustRightInd/>
              <w:spacing w:before="100" w:beforeAutospacing="1" w:after="100" w:afterAutospacing="1" w:line="276" w:lineRule="auto"/>
              <w:jc w:val="center"/>
              <w:rPr>
                <w:rFonts w:eastAsia="Times New Roman"/>
                <w:lang w:val="ru-RU" w:eastAsia="en-US"/>
              </w:rPr>
            </w:pPr>
            <w:r>
              <w:rPr>
                <w:rFonts w:eastAsia="Times New Roman"/>
                <w:lang w:val="ru-RU" w:eastAsia="en-US"/>
              </w:rPr>
              <w:t>10-11</w:t>
            </w:r>
          </w:p>
        </w:tc>
        <w:tc>
          <w:tcPr>
            <w:tcW w:w="46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375AB" w:rsidRDefault="005A04D1">
            <w:pPr>
              <w:widowControl/>
              <w:autoSpaceDE/>
              <w:autoSpaceDN/>
              <w:adjustRightInd/>
              <w:spacing w:before="100" w:beforeAutospacing="1" w:after="100" w:afterAutospacing="1" w:line="276" w:lineRule="auto"/>
              <w:jc w:val="both"/>
              <w:rPr>
                <w:rFonts w:eastAsia="Times New Roman"/>
                <w:sz w:val="22"/>
                <w:szCs w:val="22"/>
                <w:lang w:val="ru-RU" w:eastAsia="en-US"/>
              </w:rPr>
            </w:pPr>
            <w:r>
              <w:rPr>
                <w:rFonts w:eastAsia="Times New Roman"/>
                <w:sz w:val="22"/>
                <w:szCs w:val="22"/>
                <w:lang w:val="ru-RU" w:eastAsia="en-US"/>
              </w:rPr>
              <w:t xml:space="preserve">Проект </w:t>
            </w:r>
          </w:p>
        </w:tc>
      </w:tr>
    </w:tbl>
    <w:p w:rsidR="00D375AB" w:rsidRDefault="00D375AB">
      <w:pPr>
        <w:widowControl/>
        <w:autoSpaceDE/>
        <w:autoSpaceDN/>
        <w:adjustRightInd/>
        <w:rPr>
          <w:rFonts w:eastAsia="Times New Roman"/>
          <w:b/>
          <w:bCs/>
          <w:lang w:val="ru-RU" w:eastAsia="en-US"/>
        </w:rPr>
      </w:pPr>
    </w:p>
    <w:p w:rsidR="00D375AB" w:rsidRDefault="00D375AB">
      <w:pPr>
        <w:widowControl/>
        <w:autoSpaceDE/>
        <w:autoSpaceDN/>
        <w:adjustRightInd/>
        <w:rPr>
          <w:rFonts w:eastAsia="Times New Roman"/>
          <w:b/>
          <w:bCs/>
          <w:lang w:val="ru-RU" w:eastAsia="en-US"/>
        </w:rPr>
      </w:pPr>
    </w:p>
    <w:p w:rsidR="00D375AB" w:rsidRDefault="00D375AB">
      <w:pPr>
        <w:widowControl/>
        <w:autoSpaceDE/>
        <w:autoSpaceDN/>
        <w:adjustRightInd/>
        <w:spacing w:after="200" w:line="276" w:lineRule="auto"/>
        <w:ind w:left="720"/>
        <w:contextualSpacing/>
        <w:rPr>
          <w:rFonts w:eastAsia="Times New Roman"/>
          <w:b/>
          <w:bCs/>
          <w:lang w:val="ru-RU" w:eastAsia="en-US"/>
        </w:rPr>
      </w:pPr>
    </w:p>
    <w:p w:rsidR="00D375AB" w:rsidRDefault="00D375AB">
      <w:pPr>
        <w:widowControl/>
        <w:autoSpaceDE/>
        <w:autoSpaceDN/>
        <w:adjustRightInd/>
        <w:spacing w:after="200" w:line="276" w:lineRule="auto"/>
        <w:contextualSpacing/>
        <w:rPr>
          <w:rFonts w:eastAsia="Times New Roman"/>
          <w:b/>
          <w:bCs/>
          <w:lang w:val="ru-RU" w:eastAsia="en-US"/>
        </w:rPr>
      </w:pPr>
    </w:p>
    <w:p w:rsidR="00D375AB" w:rsidRDefault="005A04D1">
      <w:pPr>
        <w:widowControl/>
        <w:autoSpaceDE/>
        <w:autoSpaceDN/>
        <w:adjustRightInd/>
        <w:spacing w:after="200" w:line="276" w:lineRule="auto"/>
        <w:ind w:left="720"/>
        <w:contextualSpacing/>
        <w:rPr>
          <w:rFonts w:eastAsia="Times New Roman"/>
          <w:b/>
          <w:bCs/>
          <w:lang w:val="ru-RU" w:eastAsia="en-US"/>
        </w:rPr>
      </w:pPr>
      <w:r>
        <w:rPr>
          <w:rFonts w:eastAsia="Times New Roman"/>
          <w:b/>
          <w:bCs/>
          <w:lang w:val="ru-RU" w:eastAsia="en-US"/>
        </w:rPr>
        <w:lastRenderedPageBreak/>
        <w:t>План внеурочной деятельности для</w:t>
      </w:r>
      <w:r>
        <w:rPr>
          <w:rFonts w:eastAsia="Times New Roman"/>
          <w:b/>
          <w:bCs/>
          <w:lang w:eastAsia="en-US"/>
        </w:rPr>
        <w:t> </w:t>
      </w:r>
      <w:r>
        <w:rPr>
          <w:rFonts w:eastAsia="Times New Roman"/>
          <w:b/>
          <w:bCs/>
          <w:lang w:val="ru-RU" w:eastAsia="en-US"/>
        </w:rPr>
        <w:t xml:space="preserve">среднего общего образования </w:t>
      </w:r>
    </w:p>
    <w:p w:rsidR="00D375AB" w:rsidRDefault="005A04D1">
      <w:pPr>
        <w:widowControl/>
        <w:autoSpaceDE/>
        <w:autoSpaceDN/>
        <w:adjustRightInd/>
        <w:jc w:val="center"/>
        <w:rPr>
          <w:rFonts w:eastAsia="Times New Roman"/>
          <w:lang w:val="ru-RU"/>
        </w:rPr>
      </w:pPr>
      <w:r>
        <w:rPr>
          <w:rFonts w:eastAsia="Times New Roman"/>
          <w:b/>
          <w:bCs/>
          <w:lang w:val="ru-RU" w:eastAsia="en-US"/>
        </w:rPr>
        <w:t>на</w:t>
      </w:r>
      <w:r>
        <w:rPr>
          <w:rFonts w:eastAsia="Times New Roman"/>
          <w:b/>
          <w:bCs/>
          <w:lang w:eastAsia="en-US"/>
        </w:rPr>
        <w:t xml:space="preserve"> 202</w:t>
      </w:r>
      <w:r>
        <w:rPr>
          <w:rFonts w:eastAsia="Times New Roman"/>
          <w:b/>
          <w:bCs/>
          <w:lang w:val="ru-RU" w:eastAsia="en-US"/>
        </w:rPr>
        <w:t>5</w:t>
      </w:r>
      <w:r>
        <w:rPr>
          <w:rFonts w:eastAsia="Times New Roman"/>
          <w:b/>
          <w:bCs/>
          <w:lang w:val="ru-RU" w:eastAsia="en-US"/>
        </w:rPr>
        <w:t>- 20</w:t>
      </w:r>
      <w:r>
        <w:rPr>
          <w:rFonts w:eastAsia="Times New Roman"/>
          <w:b/>
          <w:bCs/>
          <w:lang w:eastAsia="en-US"/>
        </w:rPr>
        <w:t>2</w:t>
      </w:r>
      <w:r>
        <w:rPr>
          <w:rFonts w:eastAsia="Times New Roman"/>
          <w:b/>
          <w:bCs/>
          <w:lang w:val="ru-RU" w:eastAsia="en-US"/>
        </w:rPr>
        <w:t>6</w:t>
      </w:r>
      <w:r>
        <w:rPr>
          <w:rFonts w:eastAsia="Times New Roman"/>
          <w:b/>
          <w:bCs/>
          <w:lang w:val="ru-RU" w:eastAsia="en-US"/>
        </w:rPr>
        <w:t>учебный год</w:t>
      </w:r>
    </w:p>
    <w:tbl>
      <w:tblPr>
        <w:tblStyle w:val="afff4"/>
        <w:tblW w:w="0" w:type="auto"/>
        <w:tblLook w:val="04A0" w:firstRow="1" w:lastRow="0" w:firstColumn="1" w:lastColumn="0" w:noHBand="0" w:noVBand="1"/>
      </w:tblPr>
      <w:tblGrid>
        <w:gridCol w:w="5385"/>
        <w:gridCol w:w="2739"/>
        <w:gridCol w:w="2692"/>
      </w:tblGrid>
      <w:tr w:rsidR="00D375AB">
        <w:tc>
          <w:tcPr>
            <w:tcW w:w="7271" w:type="dxa"/>
            <w:vMerge w:val="restart"/>
            <w:shd w:val="clear" w:color="auto" w:fill="D9D9D9"/>
          </w:tcPr>
          <w:p w:rsidR="00D375AB" w:rsidRDefault="005A04D1">
            <w:r>
              <w:rPr>
                <w:b/>
              </w:rPr>
              <w:t>Учебные курсы</w:t>
            </w:r>
          </w:p>
          <w:p w:rsidR="00D375AB" w:rsidRDefault="00D375AB"/>
        </w:tc>
        <w:tc>
          <w:tcPr>
            <w:tcW w:w="7271" w:type="dxa"/>
            <w:gridSpan w:val="2"/>
            <w:shd w:val="clear" w:color="auto" w:fill="D9D9D9"/>
          </w:tcPr>
          <w:p w:rsidR="00D375AB" w:rsidRDefault="005A04D1">
            <w:pPr>
              <w:jc w:val="center"/>
            </w:pPr>
            <w:r>
              <w:rPr>
                <w:b/>
              </w:rPr>
              <w:t>Количество часов в неделю</w:t>
            </w:r>
          </w:p>
        </w:tc>
      </w:tr>
      <w:tr w:rsidR="00D375AB">
        <w:tc>
          <w:tcPr>
            <w:tcW w:w="7271" w:type="dxa"/>
            <w:vMerge/>
          </w:tcPr>
          <w:p w:rsidR="00D375AB" w:rsidRDefault="00D375AB"/>
        </w:tc>
        <w:tc>
          <w:tcPr>
            <w:tcW w:w="3636" w:type="dxa"/>
            <w:shd w:val="clear" w:color="auto" w:fill="D9D9D9"/>
          </w:tcPr>
          <w:p w:rsidR="00D375AB" w:rsidRDefault="005A04D1">
            <w:pPr>
              <w:jc w:val="center"/>
            </w:pPr>
            <w:r>
              <w:rPr>
                <w:b/>
              </w:rPr>
              <w:t>10</w:t>
            </w:r>
          </w:p>
        </w:tc>
        <w:tc>
          <w:tcPr>
            <w:tcW w:w="3635" w:type="dxa"/>
            <w:shd w:val="clear" w:color="auto" w:fill="D9D9D9"/>
          </w:tcPr>
          <w:p w:rsidR="00D375AB" w:rsidRDefault="005A04D1">
            <w:pPr>
              <w:jc w:val="center"/>
            </w:pPr>
            <w:r>
              <w:rPr>
                <w:b/>
              </w:rPr>
              <w:t>11</w:t>
            </w:r>
          </w:p>
        </w:tc>
      </w:tr>
      <w:tr w:rsidR="00D375AB">
        <w:tc>
          <w:tcPr>
            <w:tcW w:w="7271" w:type="dxa"/>
          </w:tcPr>
          <w:p w:rsidR="00D375AB" w:rsidRDefault="005A04D1">
            <w:r>
              <w:t>Разговоры о важном</w:t>
            </w:r>
          </w:p>
        </w:tc>
        <w:tc>
          <w:tcPr>
            <w:tcW w:w="3636" w:type="dxa"/>
          </w:tcPr>
          <w:p w:rsidR="00D375AB" w:rsidRDefault="005A04D1">
            <w:pPr>
              <w:jc w:val="center"/>
            </w:pPr>
            <w:r>
              <w:t>0</w:t>
            </w:r>
          </w:p>
        </w:tc>
        <w:tc>
          <w:tcPr>
            <w:tcW w:w="3635" w:type="dxa"/>
          </w:tcPr>
          <w:p w:rsidR="00D375AB" w:rsidRDefault="005A04D1">
            <w:pPr>
              <w:jc w:val="center"/>
            </w:pPr>
            <w:r>
              <w:t>1</w:t>
            </w:r>
          </w:p>
        </w:tc>
      </w:tr>
      <w:tr w:rsidR="00D375AB">
        <w:tc>
          <w:tcPr>
            <w:tcW w:w="7271" w:type="dxa"/>
          </w:tcPr>
          <w:p w:rsidR="00D375AB" w:rsidRDefault="005A04D1">
            <w:r>
              <w:t>Юнармия</w:t>
            </w:r>
          </w:p>
        </w:tc>
        <w:tc>
          <w:tcPr>
            <w:tcW w:w="3636" w:type="dxa"/>
          </w:tcPr>
          <w:p w:rsidR="00D375AB" w:rsidRDefault="005A04D1">
            <w:pPr>
              <w:jc w:val="center"/>
            </w:pPr>
            <w:r>
              <w:t>0</w:t>
            </w:r>
          </w:p>
        </w:tc>
        <w:tc>
          <w:tcPr>
            <w:tcW w:w="3635" w:type="dxa"/>
          </w:tcPr>
          <w:p w:rsidR="00D375AB" w:rsidRDefault="005A04D1">
            <w:pPr>
              <w:jc w:val="center"/>
            </w:pPr>
            <w:r>
              <w:t>1</w:t>
            </w:r>
          </w:p>
        </w:tc>
      </w:tr>
      <w:tr w:rsidR="00D375AB">
        <w:tc>
          <w:tcPr>
            <w:tcW w:w="7271" w:type="dxa"/>
          </w:tcPr>
          <w:p w:rsidR="00D375AB" w:rsidRDefault="005A04D1">
            <w:r>
              <w:t>Россия мои горизонты</w:t>
            </w:r>
          </w:p>
        </w:tc>
        <w:tc>
          <w:tcPr>
            <w:tcW w:w="3636" w:type="dxa"/>
          </w:tcPr>
          <w:p w:rsidR="00D375AB" w:rsidRDefault="005A04D1">
            <w:pPr>
              <w:jc w:val="center"/>
            </w:pPr>
            <w:r>
              <w:t>0</w:t>
            </w:r>
          </w:p>
        </w:tc>
        <w:tc>
          <w:tcPr>
            <w:tcW w:w="3635" w:type="dxa"/>
          </w:tcPr>
          <w:p w:rsidR="00D375AB" w:rsidRDefault="005A04D1">
            <w:pPr>
              <w:jc w:val="center"/>
            </w:pPr>
            <w:r>
              <w:t>1</w:t>
            </w:r>
          </w:p>
        </w:tc>
      </w:tr>
      <w:tr w:rsidR="00D375AB">
        <w:tc>
          <w:tcPr>
            <w:tcW w:w="7271" w:type="dxa"/>
          </w:tcPr>
          <w:p w:rsidR="00D375AB" w:rsidRDefault="005A04D1">
            <w:r>
              <w:t>Волонтеры СМБ</w:t>
            </w:r>
          </w:p>
        </w:tc>
        <w:tc>
          <w:tcPr>
            <w:tcW w:w="3636" w:type="dxa"/>
          </w:tcPr>
          <w:p w:rsidR="00D375AB" w:rsidRDefault="005A04D1">
            <w:pPr>
              <w:jc w:val="center"/>
            </w:pPr>
            <w:r>
              <w:t>0</w:t>
            </w:r>
          </w:p>
        </w:tc>
        <w:tc>
          <w:tcPr>
            <w:tcW w:w="3635" w:type="dxa"/>
          </w:tcPr>
          <w:p w:rsidR="00D375AB" w:rsidRDefault="005A04D1">
            <w:pPr>
              <w:jc w:val="center"/>
            </w:pPr>
            <w:r>
              <w:t>1</w:t>
            </w:r>
          </w:p>
        </w:tc>
      </w:tr>
      <w:tr w:rsidR="00D375AB">
        <w:tc>
          <w:tcPr>
            <w:tcW w:w="7271" w:type="dxa"/>
            <w:shd w:val="clear" w:color="auto" w:fill="00FF00"/>
          </w:tcPr>
          <w:p w:rsidR="00D375AB" w:rsidRDefault="005A04D1">
            <w:r>
              <w:t>ИТОГО недельная нагрузка</w:t>
            </w:r>
          </w:p>
        </w:tc>
        <w:tc>
          <w:tcPr>
            <w:tcW w:w="3636" w:type="dxa"/>
            <w:shd w:val="clear" w:color="auto" w:fill="00FF00"/>
          </w:tcPr>
          <w:p w:rsidR="00D375AB" w:rsidRDefault="005A04D1">
            <w:pPr>
              <w:jc w:val="center"/>
            </w:pPr>
            <w:r>
              <w:t>0</w:t>
            </w:r>
          </w:p>
        </w:tc>
        <w:tc>
          <w:tcPr>
            <w:tcW w:w="3635" w:type="dxa"/>
            <w:shd w:val="clear" w:color="auto" w:fill="00FF00"/>
          </w:tcPr>
          <w:p w:rsidR="00D375AB" w:rsidRDefault="005A04D1">
            <w:pPr>
              <w:jc w:val="center"/>
            </w:pPr>
            <w:r>
              <w:t>4</w:t>
            </w:r>
          </w:p>
        </w:tc>
      </w:tr>
    </w:tbl>
    <w:p w:rsidR="00D375AB" w:rsidRDefault="00D375AB">
      <w:pPr>
        <w:widowControl/>
        <w:autoSpaceDE/>
        <w:autoSpaceDN/>
        <w:adjustRightInd/>
        <w:jc w:val="both"/>
        <w:rPr>
          <w:rFonts w:eastAsia="Times New Roman"/>
          <w:lang w:val="ru-RU"/>
        </w:rPr>
      </w:pPr>
    </w:p>
    <w:p w:rsidR="00D375AB" w:rsidRDefault="005A04D1">
      <w:pPr>
        <w:widowControl/>
        <w:autoSpaceDE/>
        <w:autoSpaceDN/>
        <w:adjustRightInd/>
        <w:ind w:firstLine="454"/>
        <w:jc w:val="both"/>
        <w:rPr>
          <w:rFonts w:eastAsia="Times New Roman"/>
          <w:b/>
          <w:lang w:val="ru-RU"/>
        </w:rPr>
      </w:pPr>
      <w:r>
        <w:rPr>
          <w:rFonts w:eastAsia="Times New Roman"/>
          <w:b/>
          <w:lang w:val="ru-RU"/>
        </w:rPr>
        <w:t>3. Календарный учебный график</w:t>
      </w:r>
    </w:p>
    <w:p w:rsidR="00D375AB" w:rsidRDefault="005A04D1">
      <w:pPr>
        <w:widowControl/>
        <w:autoSpaceDE/>
        <w:autoSpaceDN/>
        <w:adjustRightInd/>
        <w:jc w:val="center"/>
        <w:rPr>
          <w:rFonts w:eastAsia="Times New Roman"/>
          <w:b/>
          <w:lang w:val="ru-RU"/>
        </w:rPr>
      </w:pPr>
      <w:r>
        <w:rPr>
          <w:rFonts w:eastAsia="Times New Roman"/>
          <w:b/>
          <w:lang w:val="ru-RU"/>
        </w:rPr>
        <w:t>Календарный учебный график ООП СОО</w:t>
      </w:r>
    </w:p>
    <w:p w:rsidR="00D375AB" w:rsidRDefault="005A04D1">
      <w:pPr>
        <w:widowControl/>
        <w:autoSpaceDE/>
        <w:autoSpaceDN/>
        <w:adjustRightInd/>
        <w:jc w:val="center"/>
        <w:rPr>
          <w:rFonts w:eastAsia="Times New Roman"/>
          <w:b/>
          <w:lang w:val="ru-RU"/>
        </w:rPr>
      </w:pPr>
      <w:r>
        <w:rPr>
          <w:rFonts w:eastAsia="Times New Roman"/>
          <w:b/>
          <w:lang w:val="ru-RU"/>
        </w:rPr>
        <w:t>на 2025-2026 учебный год</w:t>
      </w:r>
    </w:p>
    <w:p w:rsidR="00D375AB" w:rsidRDefault="00D375AB">
      <w:pPr>
        <w:widowControl/>
        <w:autoSpaceDE/>
        <w:autoSpaceDN/>
        <w:adjustRightInd/>
        <w:rPr>
          <w:rFonts w:eastAsia="Times New Roman"/>
          <w:color w:val="FF0000"/>
          <w:lang w:val="ru-RU"/>
        </w:rPr>
      </w:pPr>
    </w:p>
    <w:tbl>
      <w:tblPr>
        <w:tblStyle w:val="193"/>
        <w:tblW w:w="0" w:type="auto"/>
        <w:tblLook w:val="04A0" w:firstRow="1" w:lastRow="0" w:firstColumn="1" w:lastColumn="0" w:noHBand="0" w:noVBand="1"/>
      </w:tblPr>
      <w:tblGrid>
        <w:gridCol w:w="3190"/>
        <w:gridCol w:w="2305"/>
        <w:gridCol w:w="4076"/>
      </w:tblGrid>
      <w:tr w:rsidR="00D375AB">
        <w:tc>
          <w:tcPr>
            <w:tcW w:w="3190"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Дата начала учебного года</w:t>
            </w:r>
          </w:p>
        </w:tc>
        <w:tc>
          <w:tcPr>
            <w:tcW w:w="2305"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10-11 класс</w:t>
            </w:r>
          </w:p>
        </w:tc>
        <w:tc>
          <w:tcPr>
            <w:tcW w:w="4076"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b/>
                <w:lang w:val="ru-RU" w:eastAsia="en-US"/>
              </w:rPr>
              <w:t>01 сентября 2025</w:t>
            </w:r>
          </w:p>
        </w:tc>
      </w:tr>
      <w:tr w:rsidR="00D375AB">
        <w:tc>
          <w:tcPr>
            <w:tcW w:w="3190"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Дата окончания учебного года</w:t>
            </w:r>
          </w:p>
        </w:tc>
        <w:tc>
          <w:tcPr>
            <w:tcW w:w="2305"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b/>
                <w:lang w:val="ru-RU" w:eastAsia="en-US"/>
              </w:rPr>
            </w:pPr>
            <w:r>
              <w:rPr>
                <w:rFonts w:eastAsia="Times New Roman"/>
                <w:lang w:val="ru-RU" w:eastAsia="en-US"/>
              </w:rPr>
              <w:t>10-11 класс</w:t>
            </w:r>
          </w:p>
        </w:tc>
        <w:tc>
          <w:tcPr>
            <w:tcW w:w="4076"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b/>
                <w:lang w:val="ru-RU" w:eastAsia="en-US"/>
              </w:rPr>
              <w:t>26 мая 2026 года</w:t>
            </w:r>
          </w:p>
        </w:tc>
      </w:tr>
      <w:tr w:rsidR="00D375AB">
        <w:tc>
          <w:tcPr>
            <w:tcW w:w="3190"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lang w:val="ru-RU" w:eastAsia="en-US"/>
              </w:rPr>
              <w:t>Продолжительность учебной недели</w:t>
            </w:r>
          </w:p>
        </w:tc>
        <w:tc>
          <w:tcPr>
            <w:tcW w:w="2305"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10-11 класс</w:t>
            </w:r>
          </w:p>
        </w:tc>
        <w:tc>
          <w:tcPr>
            <w:tcW w:w="4076"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34 учебные недели</w:t>
            </w:r>
          </w:p>
        </w:tc>
      </w:tr>
      <w:tr w:rsidR="00D375AB">
        <w:tc>
          <w:tcPr>
            <w:tcW w:w="3190"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Регламентирование  образовательной деятельности на неделю</w:t>
            </w:r>
          </w:p>
        </w:tc>
        <w:tc>
          <w:tcPr>
            <w:tcW w:w="2305"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10-11 класс</w:t>
            </w:r>
          </w:p>
        </w:tc>
        <w:tc>
          <w:tcPr>
            <w:tcW w:w="4076"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пятидневная учебная неделя</w:t>
            </w:r>
          </w:p>
        </w:tc>
      </w:tr>
      <w:tr w:rsidR="00D375AB">
        <w:tc>
          <w:tcPr>
            <w:tcW w:w="3190"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Регламентирование  образовательной деятельности на день</w:t>
            </w:r>
          </w:p>
        </w:tc>
        <w:tc>
          <w:tcPr>
            <w:tcW w:w="2305"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10-11  класс</w:t>
            </w:r>
          </w:p>
        </w:tc>
        <w:tc>
          <w:tcPr>
            <w:tcW w:w="4076"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одна смена</w:t>
            </w:r>
          </w:p>
        </w:tc>
      </w:tr>
      <w:tr w:rsidR="00D375AB">
        <w:tc>
          <w:tcPr>
            <w:tcW w:w="3190"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Выходные дни</w:t>
            </w:r>
          </w:p>
        </w:tc>
        <w:tc>
          <w:tcPr>
            <w:tcW w:w="2305"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10-11  класс</w:t>
            </w:r>
          </w:p>
        </w:tc>
        <w:tc>
          <w:tcPr>
            <w:tcW w:w="4076"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суббота, воскресенье</w:t>
            </w:r>
          </w:p>
        </w:tc>
      </w:tr>
      <w:tr w:rsidR="00D375AB">
        <w:tc>
          <w:tcPr>
            <w:tcW w:w="3190"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Праздничные дни</w:t>
            </w:r>
          </w:p>
        </w:tc>
        <w:tc>
          <w:tcPr>
            <w:tcW w:w="2305"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10-11 класс</w:t>
            </w:r>
          </w:p>
        </w:tc>
        <w:tc>
          <w:tcPr>
            <w:tcW w:w="4076"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center"/>
              <w:rPr>
                <w:rFonts w:eastAsia="Times New Roman"/>
                <w:lang w:val="ru-RU" w:eastAsia="en-US"/>
              </w:rPr>
            </w:pPr>
            <w:r>
              <w:rPr>
                <w:rFonts w:eastAsia="Times New Roman"/>
                <w:lang w:val="ru-RU" w:eastAsia="en-US"/>
              </w:rPr>
              <w:t>03.11.2025; 04.11.2025; 07.01.2026; 23.02.2026; 08.03.2026; 01.05.2026; 09.05.2026г.</w:t>
            </w:r>
          </w:p>
        </w:tc>
      </w:tr>
    </w:tbl>
    <w:p w:rsidR="00D375AB" w:rsidRDefault="00D375AB">
      <w:pPr>
        <w:widowControl/>
        <w:autoSpaceDE/>
        <w:autoSpaceDN/>
        <w:adjustRightInd/>
        <w:rPr>
          <w:rFonts w:eastAsia="Times New Roman"/>
          <w:sz w:val="28"/>
          <w:szCs w:val="28"/>
          <w:lang w:val="ru-RU"/>
        </w:rPr>
      </w:pPr>
    </w:p>
    <w:p w:rsidR="00D375AB" w:rsidRDefault="00D375AB">
      <w:pPr>
        <w:widowControl/>
        <w:autoSpaceDE/>
        <w:autoSpaceDN/>
        <w:adjustRightInd/>
        <w:ind w:left="-142"/>
        <w:jc w:val="both"/>
        <w:rPr>
          <w:rFonts w:eastAsia="Times New Roman"/>
          <w:b/>
          <w:sz w:val="16"/>
          <w:szCs w:val="16"/>
          <w:lang w:val="ru-RU"/>
        </w:rPr>
      </w:pPr>
    </w:p>
    <w:tbl>
      <w:tblPr>
        <w:tblStyle w:val="201"/>
        <w:tblW w:w="7828" w:type="dxa"/>
        <w:tblInd w:w="-176" w:type="dxa"/>
        <w:tblLook w:val="04A0" w:firstRow="1" w:lastRow="0" w:firstColumn="1" w:lastColumn="0" w:noHBand="0" w:noVBand="1"/>
      </w:tblPr>
      <w:tblGrid>
        <w:gridCol w:w="2693"/>
        <w:gridCol w:w="2694"/>
        <w:gridCol w:w="2441"/>
      </w:tblGrid>
      <w:tr w:rsidR="00D375AB">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b/>
                <w:lang w:val="ru-RU" w:eastAsia="en-US"/>
              </w:rPr>
            </w:pPr>
            <w:r>
              <w:rPr>
                <w:rFonts w:eastAsia="Times New Roman"/>
                <w:b/>
                <w:lang w:val="ru-RU" w:eastAsia="en-US"/>
              </w:rPr>
              <w:t>Продолжительность четвертей (дата начала и окончание четвертей)</w:t>
            </w:r>
          </w:p>
        </w:tc>
        <w:tc>
          <w:tcPr>
            <w:tcW w:w="269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b/>
                <w:lang w:val="ru-RU" w:eastAsia="en-US"/>
              </w:rPr>
            </w:pPr>
            <w:r>
              <w:rPr>
                <w:rFonts w:eastAsia="Times New Roman"/>
                <w:b/>
                <w:lang w:val="ru-RU" w:eastAsia="en-US"/>
              </w:rPr>
              <w:t>Сроки каникул</w:t>
            </w:r>
          </w:p>
        </w:tc>
        <w:tc>
          <w:tcPr>
            <w:tcW w:w="2441"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b/>
                <w:lang w:val="ru-RU" w:eastAsia="en-US"/>
              </w:rPr>
            </w:pPr>
            <w:r>
              <w:rPr>
                <w:rFonts w:eastAsia="Times New Roman"/>
                <w:b/>
                <w:lang w:val="ru-RU" w:eastAsia="en-US"/>
              </w:rPr>
              <w:t>Продолжительность каникул</w:t>
            </w:r>
          </w:p>
        </w:tc>
      </w:tr>
      <w:tr w:rsidR="00D375AB">
        <w:trPr>
          <w:trHeight w:val="587"/>
        </w:trPr>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lang w:val="ru-RU" w:eastAsia="en-US"/>
              </w:rPr>
            </w:pPr>
            <w:r>
              <w:rPr>
                <w:rFonts w:eastAsia="Times New Roman"/>
                <w:lang w:val="ru-RU" w:eastAsia="en-US"/>
              </w:rPr>
              <w:t>01.09.2025 - 24.10.2025</w:t>
            </w:r>
          </w:p>
        </w:tc>
        <w:tc>
          <w:tcPr>
            <w:tcW w:w="2694" w:type="dxa"/>
            <w:tcBorders>
              <w:top w:val="single" w:sz="4" w:space="0" w:color="auto"/>
              <w:left w:val="single" w:sz="4" w:space="0" w:color="auto"/>
              <w:bottom w:val="single" w:sz="4" w:space="0" w:color="auto"/>
              <w:right w:val="single" w:sz="4" w:space="0" w:color="auto"/>
            </w:tcBorders>
          </w:tcPr>
          <w:p w:rsidR="00D375AB" w:rsidRDefault="00D375AB">
            <w:pPr>
              <w:widowControl/>
              <w:autoSpaceDE/>
              <w:autoSpaceDN/>
              <w:adjustRightInd/>
              <w:rPr>
                <w:rFonts w:eastAsia="Times New Roman"/>
                <w:lang w:val="ru-RU" w:eastAsia="en-US"/>
              </w:rPr>
            </w:pPr>
          </w:p>
        </w:tc>
        <w:tc>
          <w:tcPr>
            <w:tcW w:w="2441" w:type="dxa"/>
            <w:tcBorders>
              <w:top w:val="single" w:sz="4" w:space="0" w:color="auto"/>
              <w:left w:val="single" w:sz="4" w:space="0" w:color="auto"/>
              <w:bottom w:val="single" w:sz="4" w:space="0" w:color="auto"/>
              <w:right w:val="single" w:sz="4" w:space="0" w:color="auto"/>
            </w:tcBorders>
          </w:tcPr>
          <w:p w:rsidR="00D375AB" w:rsidRDefault="00D375AB">
            <w:pPr>
              <w:widowControl/>
              <w:autoSpaceDE/>
              <w:autoSpaceDN/>
              <w:adjustRightInd/>
              <w:rPr>
                <w:rFonts w:eastAsia="Times New Roman"/>
                <w:lang w:val="ru-RU" w:eastAsia="en-US"/>
              </w:rPr>
            </w:pPr>
          </w:p>
        </w:tc>
      </w:tr>
      <w:tr w:rsidR="00D375AB">
        <w:tc>
          <w:tcPr>
            <w:tcW w:w="2693" w:type="dxa"/>
            <w:tcBorders>
              <w:top w:val="single" w:sz="4" w:space="0" w:color="auto"/>
              <w:left w:val="single" w:sz="4" w:space="0" w:color="auto"/>
              <w:bottom w:val="single" w:sz="4" w:space="0" w:color="auto"/>
              <w:right w:val="single" w:sz="4" w:space="0" w:color="auto"/>
            </w:tcBorders>
          </w:tcPr>
          <w:p w:rsidR="00D375AB" w:rsidRDefault="00D375AB">
            <w:pPr>
              <w:widowControl/>
              <w:autoSpaceDE/>
              <w:autoSpaceDN/>
              <w:adjustRightInd/>
              <w:rPr>
                <w:rFonts w:eastAsia="Times New Roman"/>
                <w:lang w:val="ru-RU" w:eastAsia="en-US"/>
              </w:rPr>
            </w:pPr>
          </w:p>
        </w:tc>
        <w:tc>
          <w:tcPr>
            <w:tcW w:w="269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lang w:val="ru-RU" w:eastAsia="en-US"/>
              </w:rPr>
            </w:pPr>
            <w:r>
              <w:rPr>
                <w:rFonts w:eastAsia="Times New Roman"/>
                <w:lang w:val="ru-RU" w:eastAsia="en-US"/>
              </w:rPr>
              <w:t>25.10.2025 - 02.11.2025 (с учетом праздничных дней 3 и 4 ноября)</w:t>
            </w:r>
          </w:p>
        </w:tc>
        <w:tc>
          <w:tcPr>
            <w:tcW w:w="2441"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lang w:val="ru-RU" w:eastAsia="en-US"/>
              </w:rPr>
            </w:pPr>
            <w:r>
              <w:rPr>
                <w:rFonts w:eastAsia="Times New Roman"/>
                <w:lang w:val="ru-RU" w:eastAsia="en-US"/>
              </w:rPr>
              <w:t>9 дней</w:t>
            </w:r>
          </w:p>
        </w:tc>
      </w:tr>
      <w:tr w:rsidR="00D375AB">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lang w:val="ru-RU" w:eastAsia="en-US"/>
              </w:rPr>
            </w:pPr>
            <w:r>
              <w:rPr>
                <w:rFonts w:eastAsia="Times New Roman"/>
                <w:lang w:val="ru-RU" w:eastAsia="en-US"/>
              </w:rPr>
              <w:t>05.11.2025 - 30.12.2025</w:t>
            </w:r>
          </w:p>
        </w:tc>
        <w:tc>
          <w:tcPr>
            <w:tcW w:w="2694" w:type="dxa"/>
            <w:tcBorders>
              <w:top w:val="single" w:sz="4" w:space="0" w:color="auto"/>
              <w:left w:val="single" w:sz="4" w:space="0" w:color="auto"/>
              <w:bottom w:val="single" w:sz="4" w:space="0" w:color="auto"/>
              <w:right w:val="single" w:sz="4" w:space="0" w:color="auto"/>
            </w:tcBorders>
          </w:tcPr>
          <w:p w:rsidR="00D375AB" w:rsidRDefault="00D375AB">
            <w:pPr>
              <w:widowControl/>
              <w:autoSpaceDE/>
              <w:autoSpaceDN/>
              <w:adjustRightInd/>
              <w:rPr>
                <w:rFonts w:eastAsia="Times New Roman"/>
                <w:lang w:val="ru-RU" w:eastAsia="en-US"/>
              </w:rPr>
            </w:pPr>
          </w:p>
        </w:tc>
        <w:tc>
          <w:tcPr>
            <w:tcW w:w="2441" w:type="dxa"/>
            <w:tcBorders>
              <w:top w:val="single" w:sz="4" w:space="0" w:color="auto"/>
              <w:left w:val="single" w:sz="4" w:space="0" w:color="auto"/>
              <w:bottom w:val="single" w:sz="4" w:space="0" w:color="auto"/>
              <w:right w:val="single" w:sz="4" w:space="0" w:color="auto"/>
            </w:tcBorders>
          </w:tcPr>
          <w:p w:rsidR="00D375AB" w:rsidRDefault="00D375AB">
            <w:pPr>
              <w:widowControl/>
              <w:autoSpaceDE/>
              <w:autoSpaceDN/>
              <w:adjustRightInd/>
              <w:rPr>
                <w:rFonts w:eastAsia="Times New Roman"/>
                <w:lang w:val="ru-RU" w:eastAsia="en-US"/>
              </w:rPr>
            </w:pPr>
          </w:p>
        </w:tc>
      </w:tr>
      <w:tr w:rsidR="00D375AB">
        <w:tc>
          <w:tcPr>
            <w:tcW w:w="2693" w:type="dxa"/>
            <w:tcBorders>
              <w:top w:val="single" w:sz="4" w:space="0" w:color="auto"/>
              <w:left w:val="single" w:sz="4" w:space="0" w:color="auto"/>
              <w:bottom w:val="single" w:sz="4" w:space="0" w:color="auto"/>
              <w:right w:val="single" w:sz="4" w:space="0" w:color="auto"/>
            </w:tcBorders>
          </w:tcPr>
          <w:p w:rsidR="00D375AB" w:rsidRDefault="00D375AB">
            <w:pPr>
              <w:widowControl/>
              <w:autoSpaceDE/>
              <w:autoSpaceDN/>
              <w:adjustRightInd/>
              <w:rPr>
                <w:rFonts w:eastAsia="Times New Roman"/>
                <w:lang w:val="ru-RU" w:eastAsia="en-US"/>
              </w:rPr>
            </w:pPr>
          </w:p>
        </w:tc>
        <w:tc>
          <w:tcPr>
            <w:tcW w:w="269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lang w:val="ru-RU" w:eastAsia="en-US"/>
              </w:rPr>
            </w:pPr>
            <w:r>
              <w:rPr>
                <w:rFonts w:eastAsia="Times New Roman"/>
                <w:lang w:val="ru-RU" w:eastAsia="en-US"/>
              </w:rPr>
              <w:t>31.12.2025 - 11.01.2026</w:t>
            </w:r>
          </w:p>
        </w:tc>
        <w:tc>
          <w:tcPr>
            <w:tcW w:w="2441"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lang w:val="ru-RU" w:eastAsia="en-US"/>
              </w:rPr>
            </w:pPr>
            <w:r>
              <w:rPr>
                <w:rFonts w:eastAsia="Times New Roman"/>
                <w:lang w:val="ru-RU" w:eastAsia="en-US"/>
              </w:rPr>
              <w:t>9 дней</w:t>
            </w:r>
          </w:p>
        </w:tc>
      </w:tr>
      <w:tr w:rsidR="00D375AB">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lang w:val="ru-RU" w:eastAsia="en-US"/>
              </w:rPr>
            </w:pPr>
            <w:r>
              <w:rPr>
                <w:rFonts w:eastAsia="Times New Roman"/>
                <w:lang w:val="ru-RU" w:eastAsia="en-US"/>
              </w:rPr>
              <w:t>12.01.2026-27.03.2026</w:t>
            </w:r>
          </w:p>
          <w:p w:rsidR="00D375AB" w:rsidRDefault="00D375AB">
            <w:pPr>
              <w:widowControl/>
              <w:autoSpaceDE/>
              <w:autoSpaceDN/>
              <w:adjustRightInd/>
              <w:rPr>
                <w:rFonts w:eastAsia="Times New Roman"/>
                <w:lang w:val="ru-RU" w:eastAsia="en-US"/>
              </w:rPr>
            </w:pPr>
          </w:p>
        </w:tc>
        <w:tc>
          <w:tcPr>
            <w:tcW w:w="2694" w:type="dxa"/>
            <w:tcBorders>
              <w:top w:val="single" w:sz="4" w:space="0" w:color="auto"/>
              <w:left w:val="single" w:sz="4" w:space="0" w:color="auto"/>
              <w:bottom w:val="single" w:sz="4" w:space="0" w:color="auto"/>
              <w:right w:val="single" w:sz="4" w:space="0" w:color="auto"/>
            </w:tcBorders>
          </w:tcPr>
          <w:p w:rsidR="00D375AB" w:rsidRDefault="00D375AB">
            <w:pPr>
              <w:widowControl/>
              <w:autoSpaceDE/>
              <w:autoSpaceDN/>
              <w:adjustRightInd/>
              <w:rPr>
                <w:rFonts w:eastAsia="Times New Roman"/>
                <w:lang w:val="ru-RU" w:eastAsia="en-US"/>
              </w:rPr>
            </w:pPr>
          </w:p>
        </w:tc>
        <w:tc>
          <w:tcPr>
            <w:tcW w:w="2441" w:type="dxa"/>
            <w:tcBorders>
              <w:top w:val="single" w:sz="4" w:space="0" w:color="auto"/>
              <w:left w:val="single" w:sz="4" w:space="0" w:color="auto"/>
              <w:bottom w:val="single" w:sz="4" w:space="0" w:color="auto"/>
              <w:right w:val="single" w:sz="4" w:space="0" w:color="auto"/>
            </w:tcBorders>
          </w:tcPr>
          <w:p w:rsidR="00D375AB" w:rsidRDefault="00D375AB">
            <w:pPr>
              <w:widowControl/>
              <w:autoSpaceDE/>
              <w:autoSpaceDN/>
              <w:adjustRightInd/>
              <w:rPr>
                <w:rFonts w:eastAsia="Times New Roman"/>
                <w:lang w:val="ru-RU" w:eastAsia="en-US"/>
              </w:rPr>
            </w:pPr>
          </w:p>
        </w:tc>
      </w:tr>
      <w:tr w:rsidR="00D375AB">
        <w:tc>
          <w:tcPr>
            <w:tcW w:w="2693" w:type="dxa"/>
            <w:tcBorders>
              <w:top w:val="single" w:sz="4" w:space="0" w:color="auto"/>
              <w:left w:val="single" w:sz="4" w:space="0" w:color="auto"/>
              <w:bottom w:val="single" w:sz="4" w:space="0" w:color="auto"/>
              <w:right w:val="single" w:sz="4" w:space="0" w:color="auto"/>
            </w:tcBorders>
          </w:tcPr>
          <w:p w:rsidR="00D375AB" w:rsidRDefault="00D375AB">
            <w:pPr>
              <w:widowControl/>
              <w:autoSpaceDE/>
              <w:autoSpaceDN/>
              <w:adjustRightInd/>
              <w:rPr>
                <w:rFonts w:eastAsia="Times New Roman"/>
                <w:lang w:val="ru-RU" w:eastAsia="en-US"/>
              </w:rPr>
            </w:pPr>
          </w:p>
        </w:tc>
        <w:tc>
          <w:tcPr>
            <w:tcW w:w="269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lang w:val="ru-RU" w:eastAsia="en-US"/>
              </w:rPr>
            </w:pPr>
            <w:r>
              <w:rPr>
                <w:rFonts w:eastAsia="Times New Roman"/>
                <w:lang w:val="ru-RU" w:eastAsia="en-US"/>
              </w:rPr>
              <w:t>28.03.2026 - 05.04.2026</w:t>
            </w:r>
          </w:p>
        </w:tc>
        <w:tc>
          <w:tcPr>
            <w:tcW w:w="2441"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lang w:val="ru-RU" w:eastAsia="en-US"/>
              </w:rPr>
            </w:pPr>
            <w:r>
              <w:rPr>
                <w:rFonts w:eastAsia="Times New Roman"/>
                <w:lang w:val="ru-RU" w:eastAsia="en-US"/>
              </w:rPr>
              <w:t>9 дней</w:t>
            </w:r>
          </w:p>
        </w:tc>
      </w:tr>
      <w:tr w:rsidR="00D375AB">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lang w:val="ru-RU" w:eastAsia="en-US"/>
              </w:rPr>
            </w:pPr>
            <w:r>
              <w:rPr>
                <w:rFonts w:eastAsia="Times New Roman"/>
                <w:lang w:val="ru-RU" w:eastAsia="en-US"/>
              </w:rPr>
              <w:t>06.04.2026 - 26.05.2026</w:t>
            </w:r>
          </w:p>
        </w:tc>
        <w:tc>
          <w:tcPr>
            <w:tcW w:w="2694" w:type="dxa"/>
            <w:tcBorders>
              <w:top w:val="single" w:sz="4" w:space="0" w:color="auto"/>
              <w:left w:val="single" w:sz="4" w:space="0" w:color="auto"/>
              <w:bottom w:val="single" w:sz="4" w:space="0" w:color="auto"/>
              <w:right w:val="single" w:sz="4" w:space="0" w:color="auto"/>
            </w:tcBorders>
          </w:tcPr>
          <w:p w:rsidR="00D375AB" w:rsidRDefault="00D375AB">
            <w:pPr>
              <w:widowControl/>
              <w:autoSpaceDE/>
              <w:autoSpaceDN/>
              <w:adjustRightInd/>
              <w:rPr>
                <w:rFonts w:eastAsia="Times New Roman"/>
                <w:lang w:val="ru-RU" w:eastAsia="en-US"/>
              </w:rPr>
            </w:pPr>
          </w:p>
        </w:tc>
        <w:tc>
          <w:tcPr>
            <w:tcW w:w="2441" w:type="dxa"/>
            <w:tcBorders>
              <w:top w:val="single" w:sz="4" w:space="0" w:color="auto"/>
              <w:left w:val="single" w:sz="4" w:space="0" w:color="auto"/>
              <w:bottom w:val="single" w:sz="4" w:space="0" w:color="auto"/>
              <w:right w:val="single" w:sz="4" w:space="0" w:color="auto"/>
            </w:tcBorders>
          </w:tcPr>
          <w:p w:rsidR="00D375AB" w:rsidRDefault="00D375AB">
            <w:pPr>
              <w:widowControl/>
              <w:autoSpaceDE/>
              <w:autoSpaceDN/>
              <w:adjustRightInd/>
              <w:rPr>
                <w:rFonts w:eastAsia="Times New Roman"/>
                <w:lang w:val="ru-RU" w:eastAsia="en-US"/>
              </w:rPr>
            </w:pPr>
          </w:p>
        </w:tc>
      </w:tr>
    </w:tbl>
    <w:p w:rsidR="00D375AB" w:rsidRDefault="00D375AB">
      <w:pPr>
        <w:widowControl/>
        <w:autoSpaceDE/>
        <w:autoSpaceDN/>
        <w:adjustRightInd/>
        <w:ind w:left="426"/>
        <w:jc w:val="both"/>
        <w:rPr>
          <w:rFonts w:eastAsia="Times New Roman"/>
          <w:b/>
          <w:sz w:val="16"/>
          <w:szCs w:val="16"/>
          <w:lang w:val="ru-RU"/>
        </w:rPr>
      </w:pPr>
    </w:p>
    <w:p w:rsidR="00D375AB" w:rsidRDefault="00D375AB">
      <w:pPr>
        <w:widowControl/>
        <w:autoSpaceDE/>
        <w:autoSpaceDN/>
        <w:adjustRightInd/>
        <w:jc w:val="both"/>
        <w:rPr>
          <w:rFonts w:eastAsia="Times New Roman"/>
          <w:lang w:val="ru-RU"/>
        </w:rPr>
      </w:pPr>
    </w:p>
    <w:p w:rsidR="00D375AB" w:rsidRDefault="005A04D1">
      <w:pPr>
        <w:widowControl/>
        <w:autoSpaceDE/>
        <w:autoSpaceDN/>
        <w:adjustRightInd/>
        <w:jc w:val="both"/>
        <w:rPr>
          <w:rFonts w:eastAsia="Times New Roman"/>
          <w:lang w:val="ru-RU"/>
        </w:rPr>
      </w:pPr>
      <w:r>
        <w:rPr>
          <w:rFonts w:eastAsia="Times New Roman"/>
          <w:lang w:val="ru-RU"/>
        </w:rPr>
        <w:t xml:space="preserve">         1.Организация промежуточной аттестации: </w:t>
      </w:r>
    </w:p>
    <w:p w:rsidR="00D375AB" w:rsidRDefault="005A04D1">
      <w:pPr>
        <w:widowControl/>
        <w:autoSpaceDE/>
        <w:autoSpaceDN/>
        <w:adjustRightInd/>
        <w:jc w:val="both"/>
        <w:rPr>
          <w:rFonts w:eastAsia="Times New Roman"/>
          <w:lang w:val="ru-RU"/>
        </w:rPr>
      </w:pPr>
      <w:r>
        <w:rPr>
          <w:rFonts w:eastAsia="Times New Roman"/>
          <w:lang w:val="ru-RU"/>
        </w:rPr>
        <w:t>Сроки проведения промежуточной аттестации:</w:t>
      </w:r>
    </w:p>
    <w:p w:rsidR="00D375AB" w:rsidRDefault="005A04D1">
      <w:pPr>
        <w:widowControl/>
        <w:autoSpaceDE/>
        <w:autoSpaceDN/>
        <w:adjustRightInd/>
        <w:jc w:val="both"/>
        <w:rPr>
          <w:rFonts w:eastAsia="Times New Roman"/>
          <w:lang w:val="ru-RU"/>
        </w:rPr>
      </w:pPr>
      <w:r>
        <w:rPr>
          <w:rFonts w:eastAsia="Times New Roman"/>
          <w:lang w:val="ru-RU"/>
        </w:rPr>
        <w:t>10 класс  с 15 апреля по 15 мая 2026 года;</w:t>
      </w:r>
    </w:p>
    <w:p w:rsidR="00D375AB" w:rsidRDefault="005A04D1">
      <w:pPr>
        <w:widowControl/>
        <w:autoSpaceDE/>
        <w:autoSpaceDN/>
        <w:adjustRightInd/>
        <w:jc w:val="both"/>
        <w:rPr>
          <w:rFonts w:eastAsia="Times New Roman"/>
          <w:color w:val="FF0000"/>
          <w:lang w:val="ru-RU"/>
        </w:rPr>
      </w:pPr>
      <w:r>
        <w:rPr>
          <w:rFonts w:eastAsia="Times New Roman"/>
          <w:lang w:val="ru-RU"/>
        </w:rPr>
        <w:t>11 класс с 15 апреля по 15 мая 2026года</w:t>
      </w:r>
      <w:r>
        <w:rPr>
          <w:rFonts w:eastAsia="Times New Roman"/>
          <w:color w:val="FF0000"/>
          <w:lang w:val="ru-RU"/>
        </w:rPr>
        <w:t xml:space="preserve">. </w:t>
      </w:r>
    </w:p>
    <w:p w:rsidR="00D375AB" w:rsidRDefault="005A04D1">
      <w:pPr>
        <w:widowControl/>
        <w:autoSpaceDE/>
        <w:autoSpaceDN/>
        <w:adjustRightInd/>
        <w:jc w:val="both"/>
        <w:rPr>
          <w:rFonts w:eastAsia="Times New Roman"/>
          <w:lang w:val="ru-RU"/>
        </w:rPr>
      </w:pPr>
      <w:r>
        <w:rPr>
          <w:rFonts w:eastAsia="Times New Roman"/>
          <w:lang w:val="ru-RU"/>
        </w:rPr>
        <w:lastRenderedPageBreak/>
        <w:t xml:space="preserve">         Промежуточная аттестация проводится по предметам учебного плана без прекращения образовательной деятельности.</w:t>
      </w:r>
    </w:p>
    <w:p w:rsidR="00D375AB" w:rsidRDefault="005A04D1">
      <w:pPr>
        <w:widowControl/>
        <w:autoSpaceDE/>
        <w:autoSpaceDN/>
        <w:adjustRightInd/>
        <w:jc w:val="both"/>
        <w:rPr>
          <w:rFonts w:eastAsia="Times New Roman"/>
          <w:lang w:val="ru-RU"/>
        </w:rPr>
      </w:pPr>
      <w:r>
        <w:rPr>
          <w:rFonts w:eastAsia="Times New Roman"/>
          <w:lang w:val="ru-RU"/>
        </w:rPr>
        <w:t xml:space="preserve">         Сроки проведения  государственной итоговой аттестации выпускников 11-х классов устанавливаются Минпросвещения России и Рособрнад</w:t>
      </w:r>
      <w:r>
        <w:rPr>
          <w:rFonts w:eastAsia="Times New Roman"/>
          <w:lang w:val="ru-RU"/>
        </w:rPr>
        <w:t>зором.</w:t>
      </w:r>
    </w:p>
    <w:p w:rsidR="00D375AB" w:rsidRDefault="005A04D1">
      <w:pPr>
        <w:widowControl/>
        <w:autoSpaceDE/>
        <w:autoSpaceDN/>
        <w:adjustRightInd/>
        <w:jc w:val="both"/>
        <w:rPr>
          <w:rFonts w:eastAsia="Times New Roman"/>
          <w:lang w:val="ru-RU"/>
        </w:rPr>
      </w:pPr>
      <w:r>
        <w:rPr>
          <w:rFonts w:eastAsia="Times New Roman"/>
          <w:lang w:val="ru-RU"/>
        </w:rPr>
        <w:t xml:space="preserve">         В пункт «Календарный учебный график» организационного раздела  ООП СОО  могут быть внесены корректировки в течение учебного года (решением педагогического совета и приказом директора) с учетом изменений действующего законодательства, произв</w:t>
      </w:r>
      <w:r>
        <w:rPr>
          <w:rFonts w:eastAsia="Times New Roman"/>
          <w:lang w:val="ru-RU"/>
        </w:rPr>
        <w:t>одственного календаря и других вынужденных ограничительных мер.</w:t>
      </w:r>
    </w:p>
    <w:p w:rsidR="00D375AB" w:rsidRDefault="00D375AB">
      <w:pPr>
        <w:widowControl/>
        <w:autoSpaceDE/>
        <w:autoSpaceDN/>
        <w:adjustRightInd/>
        <w:ind w:left="-851"/>
        <w:jc w:val="both"/>
        <w:rPr>
          <w:rFonts w:eastAsia="Times New Roman"/>
          <w:lang w:val="ru-RU"/>
        </w:rPr>
      </w:pPr>
    </w:p>
    <w:p w:rsidR="00D375AB" w:rsidRDefault="005A04D1">
      <w:pPr>
        <w:widowControl/>
        <w:autoSpaceDE/>
        <w:autoSpaceDN/>
        <w:adjustRightInd/>
        <w:ind w:left="-851"/>
        <w:jc w:val="center"/>
        <w:rPr>
          <w:rFonts w:eastAsia="Times New Roman"/>
          <w:lang w:val="ru-RU"/>
        </w:rPr>
      </w:pPr>
      <w:r>
        <w:rPr>
          <w:rFonts w:eastAsia="Times New Roman"/>
          <w:lang w:val="ru-RU"/>
        </w:rPr>
        <w:t>4.</w:t>
      </w:r>
      <w:r>
        <w:rPr>
          <w:b/>
          <w:lang w:val="ru-RU"/>
        </w:rPr>
        <w:t>Календарный план воспитательной работы</w:t>
      </w:r>
    </w:p>
    <w:p w:rsidR="00D375AB" w:rsidRDefault="00D375AB">
      <w:pPr>
        <w:rPr>
          <w:b/>
          <w:lang w:val="ru-RU"/>
        </w:rPr>
      </w:pPr>
    </w:p>
    <w:p w:rsidR="00D375AB" w:rsidRDefault="00D375AB">
      <w:pPr>
        <w:adjustRightInd/>
        <w:rPr>
          <w:rFonts w:eastAsia="Times New Roman"/>
          <w:szCs w:val="22"/>
          <w:lang w:val="ru-RU" w:eastAsia="en-US"/>
        </w:rPr>
        <w:sectPr w:rsidR="00D375AB">
          <w:pgSz w:w="11910" w:h="16840"/>
          <w:pgMar w:top="1020" w:right="570" w:bottom="280" w:left="740" w:header="720" w:footer="720" w:gutter="0"/>
          <w:cols w:space="942"/>
        </w:sectPr>
      </w:pPr>
    </w:p>
    <w:p w:rsidR="00D375AB" w:rsidRDefault="00D375AB">
      <w:pPr>
        <w:adjustRightInd/>
        <w:spacing w:before="2"/>
        <w:rPr>
          <w:rFonts w:eastAsia="Times New Roman"/>
          <w:b/>
          <w:lang w:val="ru-RU" w:eastAsia="en-US"/>
        </w:rPr>
      </w:pPr>
    </w:p>
    <w:tbl>
      <w:tblPr>
        <w:tblStyle w:val="TableNormal10"/>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3"/>
        <w:gridCol w:w="1558"/>
        <w:gridCol w:w="1985"/>
        <w:gridCol w:w="3118"/>
      </w:tblGrid>
      <w:tr w:rsidR="00D375AB" w:rsidRPr="00C41554">
        <w:trPr>
          <w:trHeight w:val="551"/>
        </w:trPr>
        <w:tc>
          <w:tcPr>
            <w:tcW w:w="10634" w:type="dxa"/>
            <w:gridSpan w:val="4"/>
          </w:tcPr>
          <w:p w:rsidR="00D375AB" w:rsidRDefault="005A04D1">
            <w:pPr>
              <w:adjustRightInd/>
              <w:spacing w:before="1"/>
              <w:ind w:right="979"/>
              <w:jc w:val="center"/>
              <w:rPr>
                <w:rFonts w:eastAsia="Times New Roman"/>
                <w:b/>
                <w:sz w:val="22"/>
                <w:szCs w:val="22"/>
                <w:lang w:val="ru-RU" w:eastAsia="en-US"/>
              </w:rPr>
            </w:pPr>
            <w:r>
              <w:rPr>
                <w:rFonts w:eastAsia="Times New Roman"/>
                <w:b/>
                <w:sz w:val="22"/>
                <w:szCs w:val="22"/>
                <w:lang w:val="ru-RU" w:eastAsia="en-US"/>
              </w:rPr>
              <w:t>КАЛЕНДАРНЫЙ</w:t>
            </w:r>
            <w:r>
              <w:rPr>
                <w:rFonts w:eastAsia="Times New Roman"/>
                <w:b/>
                <w:spacing w:val="-4"/>
                <w:sz w:val="22"/>
                <w:szCs w:val="22"/>
                <w:lang w:val="ru-RU" w:eastAsia="en-US"/>
              </w:rPr>
              <w:t xml:space="preserve"> </w:t>
            </w:r>
            <w:r>
              <w:rPr>
                <w:rFonts w:eastAsia="Times New Roman"/>
                <w:b/>
                <w:sz w:val="22"/>
                <w:szCs w:val="22"/>
                <w:lang w:val="ru-RU" w:eastAsia="en-US"/>
              </w:rPr>
              <w:t>ПЛАН</w:t>
            </w:r>
            <w:r>
              <w:rPr>
                <w:rFonts w:eastAsia="Times New Roman"/>
                <w:b/>
                <w:spacing w:val="-8"/>
                <w:sz w:val="22"/>
                <w:szCs w:val="22"/>
                <w:lang w:val="ru-RU" w:eastAsia="en-US"/>
              </w:rPr>
              <w:t xml:space="preserve"> </w:t>
            </w:r>
            <w:r>
              <w:rPr>
                <w:rFonts w:eastAsia="Times New Roman"/>
                <w:b/>
                <w:sz w:val="22"/>
                <w:szCs w:val="22"/>
                <w:lang w:val="ru-RU" w:eastAsia="en-US"/>
              </w:rPr>
              <w:t>ВОСПИТАТЕЛЬНОЙ</w:t>
            </w:r>
            <w:r>
              <w:rPr>
                <w:rFonts w:eastAsia="Times New Roman"/>
                <w:b/>
                <w:spacing w:val="-11"/>
                <w:sz w:val="22"/>
                <w:szCs w:val="22"/>
                <w:lang w:val="ru-RU" w:eastAsia="en-US"/>
              </w:rPr>
              <w:t xml:space="preserve"> </w:t>
            </w:r>
            <w:r>
              <w:rPr>
                <w:rFonts w:eastAsia="Times New Roman"/>
                <w:b/>
                <w:sz w:val="22"/>
                <w:szCs w:val="22"/>
                <w:lang w:val="ru-RU" w:eastAsia="en-US"/>
              </w:rPr>
              <w:t>РАБОТЫ</w:t>
            </w:r>
            <w:r>
              <w:rPr>
                <w:rFonts w:eastAsia="Times New Roman"/>
                <w:b/>
                <w:spacing w:val="-5"/>
                <w:sz w:val="22"/>
                <w:szCs w:val="22"/>
                <w:lang w:val="ru-RU" w:eastAsia="en-US"/>
              </w:rPr>
              <w:t xml:space="preserve"> </w:t>
            </w:r>
            <w:r>
              <w:rPr>
                <w:rFonts w:eastAsia="Times New Roman"/>
                <w:b/>
                <w:sz w:val="22"/>
                <w:szCs w:val="22"/>
                <w:lang w:val="ru-RU" w:eastAsia="en-US"/>
              </w:rPr>
              <w:t>ОРГАНИЗАЦИИ</w:t>
            </w:r>
          </w:p>
          <w:p w:rsidR="00D375AB" w:rsidRDefault="005A04D1">
            <w:pPr>
              <w:wordWrap w:val="0"/>
              <w:adjustRightInd/>
              <w:spacing w:line="360" w:lineRule="auto"/>
              <w:jc w:val="center"/>
              <w:rPr>
                <w:rFonts w:eastAsia="Batang"/>
                <w:b/>
                <w:kern w:val="2"/>
                <w:lang w:val="ru-RU" w:eastAsia="ko-KR"/>
              </w:rPr>
            </w:pPr>
            <w:r>
              <w:rPr>
                <w:rFonts w:eastAsia="Times New Roman"/>
                <w:b/>
                <w:sz w:val="22"/>
                <w:szCs w:val="22"/>
                <w:lang w:val="ru-RU" w:eastAsia="en-US"/>
              </w:rPr>
              <w:t>на</w:t>
            </w:r>
            <w:r>
              <w:rPr>
                <w:rFonts w:eastAsia="Times New Roman"/>
                <w:b/>
                <w:spacing w:val="-3"/>
                <w:sz w:val="22"/>
                <w:szCs w:val="22"/>
                <w:lang w:val="ru-RU" w:eastAsia="en-US"/>
              </w:rPr>
              <w:t xml:space="preserve"> </w:t>
            </w:r>
            <w:r>
              <w:rPr>
                <w:rFonts w:eastAsia="Times New Roman"/>
                <w:b/>
                <w:sz w:val="22"/>
                <w:szCs w:val="22"/>
                <w:lang w:val="ru-RU" w:eastAsia="en-US"/>
              </w:rPr>
              <w:t>уровне</w:t>
            </w:r>
            <w:r>
              <w:rPr>
                <w:rFonts w:eastAsia="Times New Roman"/>
                <w:b/>
                <w:spacing w:val="1"/>
                <w:sz w:val="22"/>
                <w:szCs w:val="22"/>
                <w:lang w:val="ru-RU" w:eastAsia="en-US"/>
              </w:rPr>
              <w:t xml:space="preserve"> </w:t>
            </w:r>
            <w:r>
              <w:rPr>
                <w:rFonts w:eastAsia="Times New Roman"/>
                <w:b/>
                <w:sz w:val="22"/>
                <w:szCs w:val="22"/>
                <w:lang w:val="ru-RU" w:eastAsia="en-US"/>
              </w:rPr>
              <w:t>ООО</w:t>
            </w:r>
          </w:p>
        </w:tc>
      </w:tr>
      <w:tr w:rsidR="00D375AB">
        <w:trPr>
          <w:trHeight w:val="551"/>
        </w:trPr>
        <w:tc>
          <w:tcPr>
            <w:tcW w:w="3973" w:type="dxa"/>
          </w:tcPr>
          <w:p w:rsidR="00D375AB" w:rsidRDefault="005A04D1">
            <w:pPr>
              <w:adjustRightInd/>
              <w:spacing w:before="133"/>
              <w:jc w:val="center"/>
              <w:rPr>
                <w:rFonts w:eastAsia="Times New Roman"/>
                <w:b/>
                <w:szCs w:val="22"/>
                <w:lang w:eastAsia="en-US"/>
              </w:rPr>
            </w:pPr>
            <w:r>
              <w:rPr>
                <w:b/>
                <w:lang w:val="ru-RU" w:eastAsia="en-US"/>
              </w:rPr>
              <w:t>Наименование событий, мероприятий</w:t>
            </w:r>
          </w:p>
        </w:tc>
        <w:tc>
          <w:tcPr>
            <w:tcW w:w="1558" w:type="dxa"/>
          </w:tcPr>
          <w:p w:rsidR="00D375AB" w:rsidRDefault="005A04D1">
            <w:pPr>
              <w:wordWrap w:val="0"/>
              <w:adjustRightInd/>
              <w:spacing w:line="360" w:lineRule="auto"/>
              <w:jc w:val="center"/>
              <w:rPr>
                <w:rFonts w:eastAsia="Batang"/>
                <w:b/>
                <w:kern w:val="2"/>
                <w:lang w:val="ru-RU" w:eastAsia="ko-KR"/>
              </w:rPr>
            </w:pPr>
            <w:r>
              <w:rPr>
                <w:rFonts w:eastAsia="Batang"/>
                <w:b/>
                <w:kern w:val="2"/>
                <w:lang w:val="ru-RU" w:eastAsia="ko-KR"/>
              </w:rPr>
              <w:t>Участники</w:t>
            </w:r>
          </w:p>
          <w:p w:rsidR="00D375AB" w:rsidRDefault="005A04D1">
            <w:pPr>
              <w:adjustRightInd/>
              <w:spacing w:line="276" w:lineRule="exact"/>
              <w:ind w:right="75"/>
              <w:jc w:val="center"/>
              <w:rPr>
                <w:rFonts w:eastAsia="Times New Roman"/>
                <w:sz w:val="22"/>
                <w:szCs w:val="22"/>
                <w:lang w:eastAsia="en-US"/>
              </w:rPr>
            </w:pPr>
            <w:r>
              <w:rPr>
                <w:sz w:val="22"/>
                <w:szCs w:val="22"/>
                <w:lang w:val="ru-RU" w:eastAsia="en-US"/>
              </w:rPr>
              <w:t>(класс/возраст)</w:t>
            </w:r>
          </w:p>
        </w:tc>
        <w:tc>
          <w:tcPr>
            <w:tcW w:w="1985" w:type="dxa"/>
          </w:tcPr>
          <w:p w:rsidR="00D375AB" w:rsidRDefault="005A04D1">
            <w:pPr>
              <w:adjustRightInd/>
              <w:spacing w:line="276" w:lineRule="exact"/>
              <w:ind w:right="407"/>
              <w:jc w:val="center"/>
              <w:rPr>
                <w:rFonts w:eastAsia="Times New Roman"/>
                <w:b/>
                <w:szCs w:val="22"/>
                <w:lang w:val="ru-RU" w:eastAsia="en-US"/>
              </w:rPr>
            </w:pPr>
            <w:r>
              <w:rPr>
                <w:rFonts w:eastAsia="Times New Roman"/>
                <w:b/>
                <w:szCs w:val="22"/>
                <w:lang w:val="ru-RU" w:eastAsia="en-US"/>
              </w:rPr>
              <w:t xml:space="preserve">Сроки </w:t>
            </w:r>
            <w:r>
              <w:rPr>
                <w:rFonts w:eastAsia="Times New Roman"/>
                <w:b/>
                <w:spacing w:val="1"/>
                <w:szCs w:val="22"/>
                <w:lang w:eastAsia="en-US"/>
              </w:rPr>
              <w:t xml:space="preserve"> </w:t>
            </w:r>
            <w:r>
              <w:rPr>
                <w:rFonts w:eastAsia="Times New Roman"/>
                <w:b/>
                <w:spacing w:val="-1"/>
                <w:szCs w:val="22"/>
                <w:lang w:val="ru-RU" w:eastAsia="en-US"/>
              </w:rPr>
              <w:t>проведения</w:t>
            </w:r>
          </w:p>
        </w:tc>
        <w:tc>
          <w:tcPr>
            <w:tcW w:w="3118" w:type="dxa"/>
          </w:tcPr>
          <w:p w:rsidR="00D375AB" w:rsidRDefault="005A04D1">
            <w:pPr>
              <w:wordWrap w:val="0"/>
              <w:adjustRightInd/>
              <w:spacing w:line="360" w:lineRule="auto"/>
              <w:jc w:val="center"/>
              <w:rPr>
                <w:rFonts w:eastAsia="Batang"/>
                <w:b/>
                <w:kern w:val="2"/>
                <w:lang w:val="ru-RU" w:eastAsia="ko-KR"/>
              </w:rPr>
            </w:pPr>
            <w:r>
              <w:rPr>
                <w:rFonts w:eastAsia="Batang"/>
                <w:b/>
                <w:kern w:val="2"/>
                <w:lang w:val="ru-RU" w:eastAsia="ko-KR"/>
              </w:rPr>
              <w:t>Организаторы /</w:t>
            </w:r>
          </w:p>
          <w:p w:rsidR="00D375AB" w:rsidRDefault="005A04D1">
            <w:pPr>
              <w:wordWrap w:val="0"/>
              <w:adjustRightInd/>
              <w:spacing w:line="360" w:lineRule="auto"/>
              <w:jc w:val="center"/>
              <w:rPr>
                <w:rFonts w:eastAsia="Batang"/>
                <w:b/>
                <w:kern w:val="2"/>
                <w:lang w:eastAsia="ko-KR"/>
              </w:rPr>
            </w:pPr>
            <w:r>
              <w:rPr>
                <w:b/>
                <w:lang w:val="ru-RU" w:eastAsia="en-US"/>
              </w:rPr>
              <w:t>ответственные</w:t>
            </w:r>
          </w:p>
        </w:tc>
      </w:tr>
      <w:tr w:rsidR="00D375AB" w:rsidRPr="00C41554">
        <w:trPr>
          <w:trHeight w:val="918"/>
        </w:trPr>
        <w:tc>
          <w:tcPr>
            <w:tcW w:w="10634" w:type="dxa"/>
            <w:gridSpan w:val="4"/>
            <w:shd w:val="clear" w:color="auto" w:fill="EAF0DD"/>
          </w:tcPr>
          <w:p w:rsidR="00D375AB" w:rsidRDefault="005A04D1">
            <w:pPr>
              <w:adjustRightInd/>
              <w:spacing w:line="365" w:lineRule="exact"/>
              <w:ind w:right="320"/>
              <w:jc w:val="center"/>
              <w:rPr>
                <w:rFonts w:eastAsia="Times New Roman"/>
                <w:b/>
                <w:lang w:val="ru-RU" w:eastAsia="en-US"/>
              </w:rPr>
            </w:pPr>
            <w:r>
              <w:rPr>
                <w:rFonts w:eastAsia="Times New Roman"/>
                <w:b/>
                <w:color w:val="C00000"/>
                <w:spacing w:val="-1"/>
                <w:lang w:val="ru-RU" w:eastAsia="en-US"/>
              </w:rPr>
              <w:t>Модуль</w:t>
            </w:r>
            <w:r>
              <w:rPr>
                <w:rFonts w:eastAsia="Times New Roman"/>
                <w:b/>
                <w:color w:val="C00000"/>
                <w:spacing w:val="-17"/>
                <w:lang w:val="ru-RU" w:eastAsia="en-US"/>
              </w:rPr>
              <w:t xml:space="preserve"> </w:t>
            </w:r>
            <w:r>
              <w:rPr>
                <w:rFonts w:eastAsia="Times New Roman"/>
                <w:b/>
                <w:color w:val="C00000"/>
                <w:spacing w:val="-1"/>
                <w:lang w:val="ru-RU" w:eastAsia="en-US"/>
              </w:rPr>
              <w:t>«Урочная</w:t>
            </w:r>
            <w:r>
              <w:rPr>
                <w:rFonts w:eastAsia="Times New Roman"/>
                <w:b/>
                <w:color w:val="C00000"/>
                <w:spacing w:val="-18"/>
                <w:lang w:val="ru-RU" w:eastAsia="en-US"/>
              </w:rPr>
              <w:t xml:space="preserve"> </w:t>
            </w:r>
            <w:r>
              <w:rPr>
                <w:rFonts w:eastAsia="Times New Roman"/>
                <w:b/>
                <w:color w:val="C00000"/>
                <w:lang w:val="ru-RU" w:eastAsia="en-US"/>
              </w:rPr>
              <w:t>деятельность»</w:t>
            </w:r>
          </w:p>
          <w:p w:rsidR="00D375AB" w:rsidRDefault="005A04D1">
            <w:pPr>
              <w:adjustRightInd/>
              <w:spacing w:line="276" w:lineRule="exact"/>
              <w:ind w:right="320"/>
              <w:jc w:val="center"/>
              <w:rPr>
                <w:rFonts w:eastAsia="Times New Roman"/>
                <w:b/>
                <w:szCs w:val="22"/>
                <w:lang w:val="ru-RU" w:eastAsia="en-US"/>
              </w:rPr>
            </w:pPr>
            <w:r>
              <w:rPr>
                <w:rFonts w:eastAsia="Times New Roman"/>
                <w:b/>
                <w:szCs w:val="22"/>
                <w:lang w:val="ru-RU" w:eastAsia="en-US"/>
              </w:rPr>
              <w:t>(согласно</w:t>
            </w:r>
            <w:r>
              <w:rPr>
                <w:rFonts w:eastAsia="Times New Roman"/>
                <w:b/>
                <w:spacing w:val="-11"/>
                <w:szCs w:val="22"/>
                <w:lang w:val="ru-RU" w:eastAsia="en-US"/>
              </w:rPr>
              <w:t xml:space="preserve"> </w:t>
            </w:r>
            <w:r>
              <w:rPr>
                <w:rFonts w:eastAsia="Times New Roman"/>
                <w:b/>
                <w:szCs w:val="22"/>
                <w:lang w:val="ru-RU" w:eastAsia="en-US"/>
              </w:rPr>
              <w:t>программе</w:t>
            </w:r>
            <w:r>
              <w:rPr>
                <w:rFonts w:eastAsia="Times New Roman"/>
                <w:b/>
                <w:spacing w:val="-11"/>
                <w:szCs w:val="22"/>
                <w:lang w:val="ru-RU" w:eastAsia="en-US"/>
              </w:rPr>
              <w:t xml:space="preserve"> </w:t>
            </w:r>
            <w:r>
              <w:rPr>
                <w:rFonts w:eastAsia="Times New Roman"/>
                <w:b/>
                <w:szCs w:val="22"/>
                <w:lang w:val="ru-RU" w:eastAsia="en-US"/>
              </w:rPr>
              <w:t>по</w:t>
            </w:r>
            <w:r>
              <w:rPr>
                <w:rFonts w:eastAsia="Times New Roman"/>
                <w:b/>
                <w:spacing w:val="-11"/>
                <w:szCs w:val="22"/>
                <w:lang w:val="ru-RU" w:eastAsia="en-US"/>
              </w:rPr>
              <w:t xml:space="preserve"> </w:t>
            </w:r>
            <w:r>
              <w:rPr>
                <w:rFonts w:eastAsia="Times New Roman"/>
                <w:b/>
                <w:szCs w:val="22"/>
                <w:lang w:val="ru-RU" w:eastAsia="en-US"/>
              </w:rPr>
              <w:t>общеобразовательным</w:t>
            </w:r>
            <w:r>
              <w:rPr>
                <w:rFonts w:eastAsia="Times New Roman"/>
                <w:b/>
                <w:spacing w:val="-11"/>
                <w:szCs w:val="22"/>
                <w:lang w:val="ru-RU" w:eastAsia="en-US"/>
              </w:rPr>
              <w:t xml:space="preserve"> </w:t>
            </w:r>
            <w:r>
              <w:rPr>
                <w:rFonts w:eastAsia="Times New Roman"/>
                <w:b/>
                <w:szCs w:val="22"/>
                <w:lang w:val="ru-RU" w:eastAsia="en-US"/>
              </w:rPr>
              <w:t>направлениям</w:t>
            </w:r>
            <w:r>
              <w:rPr>
                <w:rFonts w:eastAsia="Times New Roman"/>
                <w:b/>
                <w:spacing w:val="-11"/>
                <w:szCs w:val="22"/>
                <w:lang w:val="ru-RU" w:eastAsia="en-US"/>
              </w:rPr>
              <w:t xml:space="preserve"> </w:t>
            </w:r>
            <w:r>
              <w:rPr>
                <w:rFonts w:eastAsia="Times New Roman"/>
                <w:b/>
                <w:szCs w:val="22"/>
                <w:lang w:val="ru-RU" w:eastAsia="en-US"/>
              </w:rPr>
              <w:t>и</w:t>
            </w:r>
            <w:r>
              <w:rPr>
                <w:rFonts w:eastAsia="Times New Roman"/>
                <w:b/>
                <w:spacing w:val="-12"/>
                <w:szCs w:val="22"/>
                <w:lang w:val="ru-RU" w:eastAsia="en-US"/>
              </w:rPr>
              <w:t xml:space="preserve"> </w:t>
            </w:r>
            <w:r>
              <w:rPr>
                <w:rFonts w:eastAsia="Times New Roman"/>
                <w:b/>
                <w:szCs w:val="22"/>
                <w:lang w:val="ru-RU" w:eastAsia="en-US"/>
              </w:rPr>
              <w:t>календарно-тематическому</w:t>
            </w:r>
            <w:r>
              <w:rPr>
                <w:rFonts w:eastAsia="Times New Roman"/>
                <w:b/>
                <w:spacing w:val="-57"/>
                <w:szCs w:val="22"/>
                <w:lang w:val="ru-RU" w:eastAsia="en-US"/>
              </w:rPr>
              <w:t xml:space="preserve"> </w:t>
            </w:r>
            <w:r>
              <w:rPr>
                <w:rFonts w:eastAsia="Times New Roman"/>
                <w:b/>
                <w:szCs w:val="22"/>
                <w:lang w:val="ru-RU" w:eastAsia="en-US"/>
              </w:rPr>
              <w:t>направлению</w:t>
            </w:r>
            <w:r>
              <w:rPr>
                <w:rFonts w:eastAsia="Times New Roman"/>
                <w:b/>
                <w:spacing w:val="-2"/>
                <w:szCs w:val="22"/>
                <w:lang w:val="ru-RU" w:eastAsia="en-US"/>
              </w:rPr>
              <w:t xml:space="preserve"> </w:t>
            </w:r>
            <w:r>
              <w:rPr>
                <w:rFonts w:eastAsia="Times New Roman"/>
                <w:b/>
                <w:szCs w:val="22"/>
                <w:lang w:val="ru-RU" w:eastAsia="en-US"/>
              </w:rPr>
              <w:t>по предметам)</w:t>
            </w:r>
          </w:p>
        </w:tc>
      </w:tr>
      <w:tr w:rsidR="00D375AB">
        <w:trPr>
          <w:trHeight w:val="552"/>
        </w:trPr>
        <w:tc>
          <w:tcPr>
            <w:tcW w:w="3973" w:type="dxa"/>
          </w:tcPr>
          <w:p w:rsidR="00D375AB" w:rsidRDefault="005A04D1">
            <w:pPr>
              <w:adjustRightInd/>
              <w:spacing w:line="264" w:lineRule="exact"/>
              <w:rPr>
                <w:rFonts w:eastAsia="Times New Roman"/>
                <w:sz w:val="22"/>
                <w:szCs w:val="22"/>
                <w:lang w:val="ru-RU" w:eastAsia="en-US"/>
              </w:rPr>
            </w:pPr>
            <w:r>
              <w:rPr>
                <w:rFonts w:eastAsia="Times New Roman"/>
                <w:sz w:val="22"/>
                <w:szCs w:val="22"/>
                <w:lang w:val="ru-RU" w:eastAsia="en-US"/>
              </w:rPr>
              <w:t>День образования Ростовской области</w:t>
            </w:r>
          </w:p>
        </w:tc>
        <w:tc>
          <w:tcPr>
            <w:tcW w:w="1558" w:type="dxa"/>
          </w:tcPr>
          <w:p w:rsidR="00D375AB" w:rsidRDefault="005A04D1">
            <w:pPr>
              <w:adjustRightInd/>
              <w:spacing w:before="131"/>
              <w:ind w:right="203"/>
              <w:jc w:val="center"/>
              <w:rPr>
                <w:rFonts w:eastAsia="Times New Roman"/>
                <w:sz w:val="22"/>
                <w:szCs w:val="22"/>
                <w:lang w:val="ru-RU" w:eastAsia="en-US"/>
              </w:rPr>
            </w:pPr>
            <w:r>
              <w:rPr>
                <w:rFonts w:eastAsia="Times New Roman"/>
                <w:sz w:val="22"/>
                <w:szCs w:val="22"/>
                <w:lang w:val="ru-RU" w:eastAsia="en-US"/>
              </w:rPr>
              <w:t>10-11 класс</w:t>
            </w:r>
          </w:p>
        </w:tc>
        <w:tc>
          <w:tcPr>
            <w:tcW w:w="1985" w:type="dxa"/>
          </w:tcPr>
          <w:p w:rsidR="00D375AB" w:rsidRDefault="005A04D1">
            <w:pPr>
              <w:adjustRightInd/>
              <w:spacing w:before="131"/>
              <w:rPr>
                <w:rFonts w:eastAsia="Times New Roman"/>
                <w:sz w:val="22"/>
                <w:szCs w:val="22"/>
                <w:lang w:eastAsia="en-US"/>
              </w:rPr>
            </w:pPr>
            <w:r>
              <w:rPr>
                <w:rFonts w:eastAsia="Times New Roman"/>
                <w:sz w:val="22"/>
                <w:szCs w:val="22"/>
                <w:lang w:val="ru-RU" w:eastAsia="en-US"/>
              </w:rPr>
              <w:t>12</w:t>
            </w:r>
            <w:r>
              <w:rPr>
                <w:rFonts w:eastAsia="Times New Roman"/>
                <w:sz w:val="22"/>
                <w:szCs w:val="22"/>
                <w:lang w:eastAsia="en-US"/>
              </w:rPr>
              <w:t>.</w:t>
            </w:r>
            <w:r>
              <w:rPr>
                <w:rFonts w:eastAsia="Times New Roman"/>
                <w:sz w:val="22"/>
                <w:szCs w:val="22"/>
                <w:lang w:val="ru-RU" w:eastAsia="en-US"/>
              </w:rPr>
              <w:t>09</w:t>
            </w:r>
            <w:r>
              <w:rPr>
                <w:rFonts w:eastAsia="Times New Roman"/>
                <w:sz w:val="22"/>
                <w:szCs w:val="22"/>
                <w:lang w:eastAsia="en-US"/>
              </w:rPr>
              <w:t>.202</w:t>
            </w:r>
            <w:r>
              <w:rPr>
                <w:rFonts w:eastAsia="Times New Roman"/>
                <w:sz w:val="22"/>
                <w:szCs w:val="22"/>
                <w:lang w:val="ru-RU" w:eastAsia="en-US"/>
              </w:rPr>
              <w:t>4</w:t>
            </w:r>
            <w:r>
              <w:rPr>
                <w:rFonts w:eastAsia="Times New Roman"/>
                <w:sz w:val="22"/>
                <w:szCs w:val="22"/>
                <w:lang w:eastAsia="en-US"/>
              </w:rPr>
              <w:t>г</w:t>
            </w:r>
          </w:p>
        </w:tc>
        <w:tc>
          <w:tcPr>
            <w:tcW w:w="3118" w:type="dxa"/>
          </w:tcPr>
          <w:p w:rsidR="00D375AB" w:rsidRDefault="005A04D1">
            <w:pPr>
              <w:adjustRightInd/>
              <w:spacing w:before="41"/>
              <w:ind w:right="345"/>
              <w:rPr>
                <w:rFonts w:eastAsia="Times New Roman"/>
                <w:sz w:val="20"/>
                <w:szCs w:val="22"/>
                <w:lang w:val="ru-RU" w:eastAsia="en-US"/>
              </w:rPr>
            </w:pPr>
            <w:r>
              <w:rPr>
                <w:rFonts w:eastAsia="Times New Roman"/>
                <w:sz w:val="20"/>
                <w:szCs w:val="22"/>
                <w:lang w:val="ru-RU" w:eastAsia="en-US"/>
              </w:rPr>
              <w:t xml:space="preserve">классные </w:t>
            </w:r>
            <w:r>
              <w:rPr>
                <w:rFonts w:eastAsia="Times New Roman"/>
                <w:sz w:val="20"/>
                <w:szCs w:val="22"/>
                <w:lang w:val="ru-RU" w:eastAsia="en-US"/>
              </w:rPr>
              <w:t>руководители</w:t>
            </w:r>
          </w:p>
        </w:tc>
      </w:tr>
      <w:tr w:rsidR="00D375AB">
        <w:trPr>
          <w:trHeight w:val="552"/>
        </w:trPr>
        <w:tc>
          <w:tcPr>
            <w:tcW w:w="3973" w:type="dxa"/>
          </w:tcPr>
          <w:p w:rsidR="00D375AB" w:rsidRDefault="005A04D1">
            <w:pPr>
              <w:adjustRightInd/>
              <w:spacing w:line="268" w:lineRule="exact"/>
              <w:rPr>
                <w:rFonts w:eastAsia="Times New Roman"/>
                <w:sz w:val="22"/>
                <w:szCs w:val="22"/>
                <w:lang w:val="ru-RU" w:eastAsia="en-US"/>
              </w:rPr>
            </w:pPr>
            <w:r>
              <w:rPr>
                <w:rFonts w:eastAsia="Times New Roman"/>
                <w:sz w:val="22"/>
                <w:szCs w:val="22"/>
                <w:lang w:val="ru-RU" w:eastAsia="en-US"/>
              </w:rPr>
              <w:t>День</w:t>
            </w:r>
            <w:r>
              <w:rPr>
                <w:rFonts w:eastAsia="Times New Roman"/>
                <w:spacing w:val="-5"/>
                <w:sz w:val="22"/>
                <w:szCs w:val="22"/>
                <w:lang w:val="ru-RU" w:eastAsia="en-US"/>
              </w:rPr>
              <w:t xml:space="preserve"> </w:t>
            </w:r>
            <w:r>
              <w:rPr>
                <w:rFonts w:eastAsia="Times New Roman"/>
                <w:sz w:val="22"/>
                <w:szCs w:val="22"/>
                <w:lang w:val="ru-RU" w:eastAsia="en-US"/>
              </w:rPr>
              <w:t>гражданской</w:t>
            </w:r>
            <w:r>
              <w:rPr>
                <w:rFonts w:eastAsia="Times New Roman"/>
                <w:spacing w:val="-4"/>
                <w:sz w:val="22"/>
                <w:szCs w:val="22"/>
                <w:lang w:val="ru-RU" w:eastAsia="en-US"/>
              </w:rPr>
              <w:t xml:space="preserve"> </w:t>
            </w:r>
            <w:r>
              <w:rPr>
                <w:rFonts w:eastAsia="Times New Roman"/>
                <w:sz w:val="22"/>
                <w:szCs w:val="22"/>
                <w:lang w:val="ru-RU" w:eastAsia="en-US"/>
              </w:rPr>
              <w:t>обороны.</w:t>
            </w:r>
            <w:r>
              <w:rPr>
                <w:rFonts w:eastAsia="Times New Roman"/>
                <w:spacing w:val="-4"/>
                <w:sz w:val="22"/>
                <w:szCs w:val="22"/>
                <w:lang w:val="ru-RU" w:eastAsia="en-US"/>
              </w:rPr>
              <w:t xml:space="preserve"> </w:t>
            </w:r>
            <w:r>
              <w:rPr>
                <w:rFonts w:eastAsia="Times New Roman"/>
                <w:sz w:val="22"/>
                <w:szCs w:val="22"/>
                <w:lang w:val="ru-RU" w:eastAsia="en-US"/>
              </w:rPr>
              <w:t>МЧС</w:t>
            </w:r>
          </w:p>
          <w:p w:rsidR="00D375AB" w:rsidRDefault="005A04D1">
            <w:pPr>
              <w:adjustRightInd/>
              <w:spacing w:line="264" w:lineRule="exact"/>
              <w:rPr>
                <w:rFonts w:eastAsia="Times New Roman"/>
                <w:sz w:val="22"/>
                <w:szCs w:val="22"/>
                <w:lang w:val="ru-RU" w:eastAsia="en-US"/>
              </w:rPr>
            </w:pPr>
            <w:r>
              <w:rPr>
                <w:rFonts w:eastAsia="Times New Roman"/>
                <w:sz w:val="22"/>
                <w:szCs w:val="22"/>
                <w:lang w:val="ru-RU" w:eastAsia="en-US"/>
              </w:rPr>
              <w:t>России.</w:t>
            </w:r>
            <w:r>
              <w:rPr>
                <w:rFonts w:eastAsia="Times New Roman"/>
                <w:spacing w:val="-6"/>
                <w:sz w:val="22"/>
                <w:szCs w:val="22"/>
                <w:lang w:val="ru-RU" w:eastAsia="en-US"/>
              </w:rPr>
              <w:t xml:space="preserve"> </w:t>
            </w:r>
            <w:r>
              <w:rPr>
                <w:rFonts w:eastAsia="Times New Roman"/>
                <w:sz w:val="22"/>
                <w:szCs w:val="22"/>
                <w:lang w:val="ru-RU" w:eastAsia="en-US"/>
              </w:rPr>
              <w:t>Информационный час</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5A04D1">
            <w:pPr>
              <w:adjustRightInd/>
              <w:spacing w:before="131"/>
              <w:rPr>
                <w:rFonts w:eastAsia="Times New Roman"/>
                <w:sz w:val="22"/>
                <w:szCs w:val="22"/>
                <w:lang w:eastAsia="en-US"/>
              </w:rPr>
            </w:pPr>
            <w:r>
              <w:rPr>
                <w:rFonts w:eastAsia="Times New Roman"/>
                <w:sz w:val="22"/>
                <w:szCs w:val="22"/>
                <w:lang w:eastAsia="en-US"/>
              </w:rPr>
              <w:t>04.10.202</w:t>
            </w:r>
            <w:r>
              <w:rPr>
                <w:rFonts w:eastAsia="Times New Roman"/>
                <w:sz w:val="22"/>
                <w:szCs w:val="22"/>
                <w:lang w:val="ru-RU" w:eastAsia="en-US"/>
              </w:rPr>
              <w:t>4</w:t>
            </w:r>
            <w:r>
              <w:rPr>
                <w:rFonts w:eastAsia="Times New Roman"/>
                <w:sz w:val="22"/>
                <w:szCs w:val="22"/>
                <w:lang w:eastAsia="en-US"/>
              </w:rPr>
              <w:t>г</w:t>
            </w:r>
          </w:p>
        </w:tc>
        <w:tc>
          <w:tcPr>
            <w:tcW w:w="3118" w:type="dxa"/>
          </w:tcPr>
          <w:p w:rsidR="00D375AB" w:rsidRDefault="005A04D1">
            <w:pPr>
              <w:adjustRightInd/>
              <w:spacing w:before="41"/>
              <w:ind w:right="345"/>
              <w:rPr>
                <w:rFonts w:eastAsia="Times New Roman"/>
                <w:sz w:val="20"/>
                <w:szCs w:val="22"/>
                <w:lang w:val="ru-RU" w:eastAsia="en-US"/>
              </w:rPr>
            </w:pPr>
            <w:r>
              <w:rPr>
                <w:rFonts w:eastAsia="Times New Roman"/>
                <w:spacing w:val="-1"/>
                <w:sz w:val="20"/>
                <w:szCs w:val="22"/>
                <w:lang w:val="ru-RU" w:eastAsia="en-US"/>
              </w:rPr>
              <w:t>Педагог организатор</w:t>
            </w:r>
            <w:r>
              <w:rPr>
                <w:rFonts w:eastAsia="Times New Roman"/>
                <w:spacing w:val="-1"/>
                <w:sz w:val="20"/>
                <w:szCs w:val="22"/>
                <w:lang w:eastAsia="en-US"/>
              </w:rPr>
              <w:t>,</w:t>
            </w:r>
            <w:r>
              <w:rPr>
                <w:rFonts w:eastAsia="Times New Roman"/>
                <w:spacing w:val="-10"/>
                <w:sz w:val="20"/>
                <w:szCs w:val="22"/>
                <w:lang w:eastAsia="en-US"/>
              </w:rPr>
              <w:t xml:space="preserve"> </w:t>
            </w:r>
            <w:r>
              <w:rPr>
                <w:rFonts w:eastAsia="Times New Roman"/>
                <w:spacing w:val="-10"/>
                <w:sz w:val="20"/>
                <w:szCs w:val="22"/>
                <w:lang w:val="ru-RU" w:eastAsia="en-US"/>
              </w:rPr>
              <w:t xml:space="preserve"> </w:t>
            </w:r>
            <w:r>
              <w:rPr>
                <w:rFonts w:eastAsia="Times New Roman"/>
                <w:sz w:val="20"/>
                <w:szCs w:val="22"/>
                <w:lang w:val="ru-RU" w:eastAsia="en-US"/>
              </w:rPr>
              <w:t>классные руководители</w:t>
            </w:r>
          </w:p>
        </w:tc>
      </w:tr>
      <w:tr w:rsidR="00D375AB">
        <w:trPr>
          <w:trHeight w:val="552"/>
        </w:trPr>
        <w:tc>
          <w:tcPr>
            <w:tcW w:w="3973" w:type="dxa"/>
          </w:tcPr>
          <w:p w:rsidR="00D375AB" w:rsidRDefault="005A04D1">
            <w:pPr>
              <w:adjustRightInd/>
              <w:spacing w:line="265" w:lineRule="exact"/>
              <w:rPr>
                <w:rFonts w:eastAsia="Times New Roman"/>
                <w:sz w:val="22"/>
                <w:szCs w:val="22"/>
                <w:lang w:val="ru-RU" w:eastAsia="en-US"/>
              </w:rPr>
            </w:pPr>
            <w:r>
              <w:rPr>
                <w:rFonts w:eastAsia="Times New Roman"/>
                <w:w w:val="105"/>
                <w:sz w:val="22"/>
                <w:szCs w:val="22"/>
                <w:lang w:val="ru-RU" w:eastAsia="en-US"/>
              </w:rPr>
              <w:t>Классные часы</w:t>
            </w:r>
            <w:r>
              <w:rPr>
                <w:rFonts w:eastAsia="Times New Roman"/>
                <w:spacing w:val="-5"/>
                <w:w w:val="105"/>
                <w:sz w:val="22"/>
                <w:szCs w:val="22"/>
                <w:lang w:val="ru-RU" w:eastAsia="en-US"/>
              </w:rPr>
              <w:t xml:space="preserve"> </w:t>
            </w:r>
            <w:r>
              <w:rPr>
                <w:rFonts w:eastAsia="Times New Roman"/>
                <w:w w:val="105"/>
                <w:sz w:val="22"/>
                <w:szCs w:val="22"/>
                <w:lang w:val="ru-RU" w:eastAsia="en-US"/>
              </w:rPr>
              <w:t>о</w:t>
            </w:r>
            <w:r>
              <w:rPr>
                <w:rFonts w:eastAsia="Times New Roman"/>
                <w:spacing w:val="-5"/>
                <w:w w:val="105"/>
                <w:sz w:val="22"/>
                <w:szCs w:val="22"/>
                <w:lang w:val="ru-RU" w:eastAsia="en-US"/>
              </w:rPr>
              <w:t xml:space="preserve"> </w:t>
            </w:r>
            <w:r>
              <w:rPr>
                <w:rFonts w:eastAsia="Times New Roman"/>
                <w:w w:val="105"/>
                <w:sz w:val="22"/>
                <w:szCs w:val="22"/>
                <w:lang w:val="ru-RU" w:eastAsia="en-US"/>
              </w:rPr>
              <w:t>толерантном</w:t>
            </w:r>
          </w:p>
          <w:p w:rsidR="00D375AB" w:rsidRDefault="005A04D1">
            <w:pPr>
              <w:adjustRightInd/>
              <w:spacing w:line="266" w:lineRule="exact"/>
              <w:rPr>
                <w:rFonts w:eastAsia="Times New Roman"/>
                <w:sz w:val="22"/>
                <w:szCs w:val="22"/>
                <w:lang w:val="ru-RU" w:eastAsia="en-US"/>
              </w:rPr>
            </w:pPr>
            <w:r>
              <w:rPr>
                <w:rFonts w:eastAsia="Times New Roman"/>
                <w:w w:val="105"/>
                <w:sz w:val="22"/>
                <w:szCs w:val="22"/>
                <w:lang w:val="ru-RU" w:eastAsia="en-US"/>
              </w:rPr>
              <w:t>отношении</w:t>
            </w:r>
            <w:r>
              <w:rPr>
                <w:rFonts w:eastAsia="Times New Roman"/>
                <w:spacing w:val="-5"/>
                <w:w w:val="105"/>
                <w:sz w:val="22"/>
                <w:szCs w:val="22"/>
                <w:lang w:val="ru-RU" w:eastAsia="en-US"/>
              </w:rPr>
              <w:t xml:space="preserve"> </w:t>
            </w:r>
            <w:r>
              <w:rPr>
                <w:rFonts w:eastAsia="Times New Roman"/>
                <w:w w:val="105"/>
                <w:sz w:val="22"/>
                <w:szCs w:val="22"/>
                <w:lang w:val="ru-RU" w:eastAsia="en-US"/>
              </w:rPr>
              <w:t>к</w:t>
            </w:r>
            <w:r>
              <w:rPr>
                <w:rFonts w:eastAsia="Times New Roman"/>
                <w:spacing w:val="-1"/>
                <w:w w:val="105"/>
                <w:sz w:val="22"/>
                <w:szCs w:val="22"/>
                <w:lang w:val="ru-RU" w:eastAsia="en-US"/>
              </w:rPr>
              <w:t xml:space="preserve"> </w:t>
            </w:r>
            <w:r>
              <w:rPr>
                <w:rFonts w:eastAsia="Times New Roman"/>
                <w:w w:val="105"/>
                <w:sz w:val="22"/>
                <w:szCs w:val="22"/>
                <w:lang w:val="ru-RU" w:eastAsia="en-US"/>
              </w:rPr>
              <w:t>окружающим.</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5A04D1">
            <w:pPr>
              <w:adjustRightInd/>
              <w:spacing w:line="265" w:lineRule="exact"/>
              <w:ind w:right="84"/>
              <w:jc w:val="center"/>
              <w:rPr>
                <w:rFonts w:eastAsia="Times New Roman"/>
                <w:sz w:val="22"/>
                <w:szCs w:val="22"/>
                <w:lang w:val="ru-RU" w:eastAsia="en-US"/>
              </w:rPr>
            </w:pPr>
            <w:r>
              <w:rPr>
                <w:rFonts w:eastAsia="Times New Roman"/>
                <w:sz w:val="22"/>
                <w:szCs w:val="22"/>
                <w:lang w:val="ru-RU" w:eastAsia="en-US"/>
              </w:rPr>
              <w:t>октябрь</w:t>
            </w:r>
          </w:p>
          <w:p w:rsidR="00D375AB" w:rsidRDefault="005A04D1">
            <w:pPr>
              <w:adjustRightInd/>
              <w:spacing w:line="266" w:lineRule="exact"/>
              <w:ind w:right="85"/>
              <w:jc w:val="center"/>
              <w:rPr>
                <w:rFonts w:eastAsia="Times New Roman"/>
                <w:sz w:val="22"/>
                <w:szCs w:val="22"/>
                <w:lang w:eastAsia="en-US"/>
              </w:rPr>
            </w:pPr>
            <w:r>
              <w:rPr>
                <w:rFonts w:eastAsia="Times New Roman"/>
                <w:sz w:val="22"/>
                <w:szCs w:val="22"/>
                <w:lang w:eastAsia="en-US"/>
              </w:rPr>
              <w:t>1-4</w:t>
            </w:r>
          </w:p>
        </w:tc>
        <w:tc>
          <w:tcPr>
            <w:tcW w:w="3118" w:type="dxa"/>
            <w:vMerge w:val="restart"/>
          </w:tcPr>
          <w:p w:rsidR="00D375AB" w:rsidRDefault="005A04D1">
            <w:pPr>
              <w:adjustRightInd/>
              <w:spacing w:before="41"/>
              <w:ind w:right="345"/>
              <w:rPr>
                <w:rFonts w:eastAsia="Times New Roman"/>
                <w:spacing w:val="-1"/>
                <w:sz w:val="20"/>
                <w:szCs w:val="22"/>
                <w:lang w:val="ru-RU" w:eastAsia="en-US"/>
              </w:rPr>
            </w:pPr>
            <w:r>
              <w:rPr>
                <w:rFonts w:eastAsia="Times New Roman"/>
                <w:spacing w:val="-1"/>
                <w:sz w:val="20"/>
                <w:szCs w:val="22"/>
                <w:lang w:val="ru-RU" w:eastAsia="en-US"/>
              </w:rPr>
              <w:t>Классные руководители</w:t>
            </w:r>
          </w:p>
        </w:tc>
      </w:tr>
      <w:tr w:rsidR="00D375AB">
        <w:trPr>
          <w:trHeight w:val="552"/>
        </w:trPr>
        <w:tc>
          <w:tcPr>
            <w:tcW w:w="3973" w:type="dxa"/>
          </w:tcPr>
          <w:p w:rsidR="00D375AB" w:rsidRDefault="005A04D1">
            <w:pPr>
              <w:adjustRightInd/>
              <w:spacing w:line="265" w:lineRule="exact"/>
              <w:rPr>
                <w:rFonts w:eastAsia="Times New Roman"/>
                <w:sz w:val="22"/>
                <w:szCs w:val="22"/>
                <w:lang w:val="ru-RU" w:eastAsia="en-US"/>
              </w:rPr>
            </w:pPr>
            <w:r>
              <w:rPr>
                <w:rFonts w:eastAsia="Times New Roman"/>
                <w:sz w:val="22"/>
                <w:szCs w:val="22"/>
                <w:lang w:val="ru-RU" w:eastAsia="en-US"/>
              </w:rPr>
              <w:t xml:space="preserve">Всероссийский </w:t>
            </w:r>
            <w:r>
              <w:rPr>
                <w:rFonts w:eastAsia="Times New Roman"/>
                <w:sz w:val="22"/>
                <w:szCs w:val="22"/>
                <w:lang w:val="ru-RU" w:eastAsia="en-US"/>
              </w:rPr>
              <w:t>урок</w:t>
            </w:r>
            <w:r>
              <w:rPr>
                <w:rFonts w:eastAsia="Times New Roman"/>
                <w:spacing w:val="-2"/>
                <w:sz w:val="22"/>
                <w:szCs w:val="22"/>
                <w:lang w:val="ru-RU" w:eastAsia="en-US"/>
              </w:rPr>
              <w:t xml:space="preserve"> </w:t>
            </w:r>
            <w:r>
              <w:rPr>
                <w:rFonts w:eastAsia="Times New Roman"/>
                <w:sz w:val="22"/>
                <w:szCs w:val="22"/>
                <w:lang w:val="ru-RU" w:eastAsia="en-US"/>
              </w:rPr>
              <w:t>«Безопасность</w:t>
            </w:r>
          </w:p>
          <w:p w:rsidR="00D375AB" w:rsidRDefault="005A04D1">
            <w:pPr>
              <w:adjustRightInd/>
              <w:spacing w:line="266" w:lineRule="exact"/>
              <w:rPr>
                <w:rFonts w:eastAsia="Times New Roman"/>
                <w:sz w:val="22"/>
                <w:szCs w:val="22"/>
                <w:lang w:val="ru-RU" w:eastAsia="en-US"/>
              </w:rPr>
            </w:pPr>
            <w:r>
              <w:rPr>
                <w:rFonts w:eastAsia="Times New Roman"/>
                <w:sz w:val="22"/>
                <w:szCs w:val="22"/>
                <w:lang w:val="ru-RU" w:eastAsia="en-US"/>
              </w:rPr>
              <w:t>школьников</w:t>
            </w:r>
            <w:r>
              <w:rPr>
                <w:rFonts w:eastAsia="Times New Roman"/>
                <w:spacing w:val="-1"/>
                <w:sz w:val="22"/>
                <w:szCs w:val="22"/>
                <w:lang w:val="ru-RU" w:eastAsia="en-US"/>
              </w:rPr>
              <w:t xml:space="preserve"> </w:t>
            </w:r>
            <w:r>
              <w:rPr>
                <w:rFonts w:eastAsia="Times New Roman"/>
                <w:sz w:val="22"/>
                <w:szCs w:val="22"/>
                <w:lang w:val="ru-RU" w:eastAsia="en-US"/>
              </w:rPr>
              <w:t>в</w:t>
            </w:r>
            <w:r>
              <w:rPr>
                <w:rFonts w:eastAsia="Times New Roman"/>
                <w:spacing w:val="-2"/>
                <w:sz w:val="22"/>
                <w:szCs w:val="22"/>
                <w:lang w:val="ru-RU" w:eastAsia="en-US"/>
              </w:rPr>
              <w:t xml:space="preserve"> </w:t>
            </w:r>
            <w:r>
              <w:rPr>
                <w:rFonts w:eastAsia="Times New Roman"/>
                <w:sz w:val="22"/>
                <w:szCs w:val="22"/>
                <w:lang w:val="ru-RU" w:eastAsia="en-US"/>
              </w:rPr>
              <w:t>сети Интернет»</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5A04D1">
            <w:pPr>
              <w:adjustRightInd/>
              <w:spacing w:line="265" w:lineRule="exact"/>
              <w:ind w:right="84"/>
              <w:jc w:val="center"/>
              <w:rPr>
                <w:rFonts w:eastAsia="Times New Roman"/>
                <w:sz w:val="22"/>
                <w:szCs w:val="22"/>
                <w:lang w:val="ru-RU" w:eastAsia="en-US"/>
              </w:rPr>
            </w:pPr>
            <w:r>
              <w:rPr>
                <w:rFonts w:eastAsia="Times New Roman"/>
                <w:sz w:val="22"/>
                <w:szCs w:val="22"/>
                <w:lang w:val="ru-RU" w:eastAsia="en-US"/>
              </w:rPr>
              <w:t>октябрь</w:t>
            </w:r>
          </w:p>
          <w:p w:rsidR="00D375AB" w:rsidRDefault="005A04D1">
            <w:pPr>
              <w:adjustRightInd/>
              <w:spacing w:line="266" w:lineRule="exact"/>
              <w:ind w:right="85"/>
              <w:jc w:val="center"/>
              <w:rPr>
                <w:rFonts w:eastAsia="Times New Roman"/>
                <w:sz w:val="22"/>
                <w:szCs w:val="22"/>
                <w:lang w:eastAsia="en-US"/>
              </w:rPr>
            </w:pPr>
            <w:r>
              <w:rPr>
                <w:rFonts w:eastAsia="Times New Roman"/>
                <w:sz w:val="22"/>
                <w:szCs w:val="22"/>
                <w:lang w:eastAsia="en-US"/>
              </w:rPr>
              <w:t>1-4</w:t>
            </w:r>
          </w:p>
        </w:tc>
        <w:tc>
          <w:tcPr>
            <w:tcW w:w="3118" w:type="dxa"/>
            <w:vMerge/>
          </w:tcPr>
          <w:p w:rsidR="00D375AB" w:rsidRDefault="00D375AB">
            <w:pPr>
              <w:adjustRightInd/>
              <w:spacing w:before="41"/>
              <w:ind w:right="345"/>
              <w:rPr>
                <w:rFonts w:eastAsia="Times New Roman"/>
                <w:spacing w:val="-1"/>
                <w:sz w:val="20"/>
                <w:szCs w:val="22"/>
                <w:lang w:val="ru-RU" w:eastAsia="en-US"/>
              </w:rPr>
            </w:pPr>
          </w:p>
        </w:tc>
      </w:tr>
      <w:tr w:rsidR="00D375AB">
        <w:trPr>
          <w:trHeight w:val="552"/>
        </w:trPr>
        <w:tc>
          <w:tcPr>
            <w:tcW w:w="3973" w:type="dxa"/>
          </w:tcPr>
          <w:p w:rsidR="00D375AB" w:rsidRDefault="005A04D1">
            <w:pPr>
              <w:adjustRightInd/>
              <w:spacing w:line="268" w:lineRule="exact"/>
              <w:rPr>
                <w:rFonts w:eastAsia="Times New Roman"/>
                <w:sz w:val="22"/>
                <w:szCs w:val="22"/>
                <w:lang w:val="ru-RU" w:eastAsia="en-US"/>
              </w:rPr>
            </w:pPr>
            <w:r>
              <w:rPr>
                <w:rFonts w:eastAsia="Times New Roman"/>
                <w:sz w:val="22"/>
                <w:szCs w:val="22"/>
                <w:lang w:val="ru-RU" w:eastAsia="en-US"/>
              </w:rPr>
              <w:t>День символов Ростовской области: герба, флага, гимна</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5A04D1">
            <w:pPr>
              <w:adjustRightInd/>
              <w:ind w:right="536"/>
              <w:jc w:val="center"/>
              <w:rPr>
                <w:rFonts w:eastAsia="Times New Roman"/>
                <w:sz w:val="22"/>
                <w:szCs w:val="22"/>
                <w:lang w:val="ru-RU" w:eastAsia="en-US"/>
              </w:rPr>
            </w:pPr>
            <w:r>
              <w:rPr>
                <w:rFonts w:eastAsia="Times New Roman"/>
                <w:sz w:val="22"/>
                <w:szCs w:val="22"/>
                <w:lang w:val="ru-RU" w:eastAsia="en-US"/>
              </w:rPr>
              <w:t>28 октября</w:t>
            </w:r>
          </w:p>
        </w:tc>
        <w:tc>
          <w:tcPr>
            <w:tcW w:w="3118" w:type="dxa"/>
            <w:vMerge/>
          </w:tcPr>
          <w:p w:rsidR="00D375AB" w:rsidRDefault="00D375AB">
            <w:pPr>
              <w:adjustRightInd/>
              <w:spacing w:before="41"/>
              <w:ind w:right="345"/>
              <w:rPr>
                <w:rFonts w:eastAsia="Times New Roman"/>
                <w:spacing w:val="-1"/>
                <w:sz w:val="20"/>
                <w:szCs w:val="22"/>
                <w:lang w:val="ru-RU" w:eastAsia="en-US"/>
              </w:rPr>
            </w:pPr>
          </w:p>
        </w:tc>
      </w:tr>
      <w:tr w:rsidR="00D375AB">
        <w:trPr>
          <w:trHeight w:val="552"/>
        </w:trPr>
        <w:tc>
          <w:tcPr>
            <w:tcW w:w="3973" w:type="dxa"/>
          </w:tcPr>
          <w:p w:rsidR="00D375AB" w:rsidRDefault="005A04D1">
            <w:pPr>
              <w:adjustRightInd/>
              <w:spacing w:line="268" w:lineRule="exact"/>
              <w:rPr>
                <w:rFonts w:eastAsia="Times New Roman"/>
                <w:sz w:val="22"/>
                <w:szCs w:val="22"/>
                <w:lang w:val="ru-RU" w:eastAsia="en-US"/>
              </w:rPr>
            </w:pPr>
            <w:r>
              <w:rPr>
                <w:rFonts w:eastAsia="Times New Roman"/>
                <w:sz w:val="22"/>
                <w:szCs w:val="22"/>
                <w:lang w:val="ru-RU" w:eastAsia="en-US"/>
              </w:rPr>
              <w:t xml:space="preserve">Всероссийский </w:t>
            </w:r>
            <w:r>
              <w:rPr>
                <w:rFonts w:eastAsia="Times New Roman"/>
                <w:spacing w:val="-6"/>
                <w:sz w:val="22"/>
                <w:szCs w:val="22"/>
                <w:lang w:val="ru-RU" w:eastAsia="en-US"/>
              </w:rPr>
              <w:t xml:space="preserve"> </w:t>
            </w:r>
            <w:r>
              <w:rPr>
                <w:rFonts w:eastAsia="Times New Roman"/>
                <w:sz w:val="22"/>
                <w:szCs w:val="22"/>
                <w:lang w:val="ru-RU" w:eastAsia="en-US"/>
              </w:rPr>
              <w:t>физкультурно-</w:t>
            </w:r>
          </w:p>
          <w:p w:rsidR="00D375AB" w:rsidRDefault="005A04D1">
            <w:pPr>
              <w:adjustRightInd/>
              <w:spacing w:line="270" w:lineRule="atLeast"/>
              <w:ind w:right="282"/>
              <w:rPr>
                <w:rFonts w:eastAsia="Times New Roman"/>
                <w:sz w:val="22"/>
                <w:szCs w:val="22"/>
                <w:lang w:val="ru-RU" w:eastAsia="en-US"/>
              </w:rPr>
            </w:pPr>
            <w:r>
              <w:rPr>
                <w:rFonts w:eastAsia="Times New Roman"/>
                <w:sz w:val="22"/>
                <w:szCs w:val="22"/>
                <w:lang w:val="ru-RU" w:eastAsia="en-US"/>
              </w:rPr>
              <w:t>спортивный фестиваль «ГТО – одна</w:t>
            </w:r>
            <w:r>
              <w:rPr>
                <w:rFonts w:eastAsia="Times New Roman"/>
                <w:spacing w:val="-57"/>
                <w:sz w:val="22"/>
                <w:szCs w:val="22"/>
                <w:lang w:val="ru-RU" w:eastAsia="en-US"/>
              </w:rPr>
              <w:t xml:space="preserve"> </w:t>
            </w:r>
            <w:r>
              <w:rPr>
                <w:rFonts w:eastAsia="Times New Roman"/>
                <w:sz w:val="22"/>
                <w:szCs w:val="22"/>
                <w:lang w:val="ru-RU" w:eastAsia="en-US"/>
              </w:rPr>
              <w:t>страна,</w:t>
            </w:r>
            <w:r>
              <w:rPr>
                <w:rFonts w:eastAsia="Times New Roman"/>
                <w:spacing w:val="-1"/>
                <w:sz w:val="22"/>
                <w:szCs w:val="22"/>
                <w:lang w:val="ru-RU" w:eastAsia="en-US"/>
              </w:rPr>
              <w:t xml:space="preserve"> </w:t>
            </w:r>
            <w:r>
              <w:rPr>
                <w:rFonts w:eastAsia="Times New Roman"/>
                <w:sz w:val="22"/>
                <w:szCs w:val="22"/>
                <w:lang w:val="ru-RU" w:eastAsia="en-US"/>
              </w:rPr>
              <w:t>одна</w:t>
            </w:r>
            <w:r>
              <w:rPr>
                <w:rFonts w:eastAsia="Times New Roman"/>
                <w:spacing w:val="-1"/>
                <w:sz w:val="22"/>
                <w:szCs w:val="22"/>
                <w:lang w:val="ru-RU" w:eastAsia="en-US"/>
              </w:rPr>
              <w:t xml:space="preserve"> </w:t>
            </w:r>
            <w:r>
              <w:rPr>
                <w:rFonts w:eastAsia="Times New Roman"/>
                <w:sz w:val="22"/>
                <w:szCs w:val="22"/>
                <w:lang w:val="ru-RU" w:eastAsia="en-US"/>
              </w:rPr>
              <w:t>команда!»</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5A04D1">
            <w:pPr>
              <w:adjustRightInd/>
              <w:ind w:right="536"/>
              <w:jc w:val="center"/>
              <w:rPr>
                <w:rFonts w:eastAsia="Times New Roman"/>
                <w:sz w:val="22"/>
                <w:szCs w:val="22"/>
                <w:lang w:eastAsia="en-US"/>
              </w:rPr>
            </w:pPr>
            <w:r>
              <w:rPr>
                <w:rFonts w:eastAsia="Times New Roman"/>
                <w:sz w:val="22"/>
                <w:szCs w:val="22"/>
                <w:lang w:val="ru-RU" w:eastAsia="en-US"/>
              </w:rPr>
              <w:t>октябрь</w:t>
            </w:r>
            <w:r>
              <w:rPr>
                <w:rFonts w:eastAsia="Times New Roman"/>
                <w:sz w:val="22"/>
                <w:szCs w:val="22"/>
                <w:lang w:eastAsia="en-US"/>
              </w:rPr>
              <w:t>1-4</w:t>
            </w:r>
          </w:p>
        </w:tc>
        <w:tc>
          <w:tcPr>
            <w:tcW w:w="3118" w:type="dxa"/>
            <w:vMerge/>
          </w:tcPr>
          <w:p w:rsidR="00D375AB" w:rsidRDefault="00D375AB">
            <w:pPr>
              <w:adjustRightInd/>
              <w:spacing w:before="41"/>
              <w:ind w:right="345"/>
              <w:rPr>
                <w:rFonts w:eastAsia="Times New Roman"/>
                <w:spacing w:val="-1"/>
                <w:sz w:val="20"/>
                <w:szCs w:val="22"/>
                <w:lang w:val="ru-RU" w:eastAsia="en-US"/>
              </w:rPr>
            </w:pPr>
          </w:p>
        </w:tc>
      </w:tr>
      <w:tr w:rsidR="00D375AB">
        <w:trPr>
          <w:trHeight w:val="552"/>
        </w:trPr>
        <w:tc>
          <w:tcPr>
            <w:tcW w:w="3973" w:type="dxa"/>
          </w:tcPr>
          <w:p w:rsidR="00D375AB" w:rsidRDefault="005A04D1">
            <w:pPr>
              <w:adjustRightInd/>
              <w:spacing w:line="265" w:lineRule="exact"/>
              <w:rPr>
                <w:rFonts w:eastAsia="Times New Roman"/>
                <w:sz w:val="22"/>
                <w:szCs w:val="22"/>
                <w:lang w:val="ru-RU" w:eastAsia="en-US"/>
              </w:rPr>
            </w:pPr>
            <w:r>
              <w:rPr>
                <w:rFonts w:eastAsia="Times New Roman"/>
                <w:sz w:val="22"/>
                <w:szCs w:val="22"/>
                <w:lang w:val="ru-RU" w:eastAsia="en-US"/>
              </w:rPr>
              <w:t>Урок Мужества</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5A04D1">
            <w:pPr>
              <w:adjustRightInd/>
              <w:spacing w:line="265" w:lineRule="exact"/>
              <w:ind w:right="86"/>
              <w:jc w:val="center"/>
              <w:rPr>
                <w:rFonts w:eastAsia="Times New Roman"/>
                <w:sz w:val="22"/>
                <w:szCs w:val="22"/>
                <w:lang w:val="ru-RU" w:eastAsia="en-US"/>
              </w:rPr>
            </w:pPr>
            <w:r>
              <w:rPr>
                <w:rFonts w:eastAsia="Times New Roman"/>
                <w:sz w:val="22"/>
                <w:szCs w:val="22"/>
                <w:lang w:val="ru-RU" w:eastAsia="en-US"/>
              </w:rPr>
              <w:t>ноябрь</w:t>
            </w:r>
          </w:p>
          <w:p w:rsidR="00D375AB" w:rsidRDefault="005A04D1">
            <w:pPr>
              <w:adjustRightInd/>
              <w:spacing w:line="266" w:lineRule="exact"/>
              <w:ind w:right="85"/>
              <w:jc w:val="center"/>
              <w:rPr>
                <w:rFonts w:eastAsia="Times New Roman"/>
                <w:sz w:val="22"/>
                <w:szCs w:val="22"/>
                <w:lang w:eastAsia="en-US"/>
              </w:rPr>
            </w:pPr>
            <w:r>
              <w:rPr>
                <w:rFonts w:eastAsia="Times New Roman"/>
                <w:sz w:val="22"/>
                <w:szCs w:val="22"/>
                <w:lang w:eastAsia="en-US"/>
              </w:rPr>
              <w:t>1-4</w:t>
            </w:r>
          </w:p>
        </w:tc>
        <w:tc>
          <w:tcPr>
            <w:tcW w:w="3118" w:type="dxa"/>
            <w:vMerge/>
          </w:tcPr>
          <w:p w:rsidR="00D375AB" w:rsidRDefault="00D375AB">
            <w:pPr>
              <w:adjustRightInd/>
              <w:spacing w:before="41"/>
              <w:ind w:right="345"/>
              <w:rPr>
                <w:rFonts w:eastAsia="Times New Roman"/>
                <w:spacing w:val="-1"/>
                <w:sz w:val="20"/>
                <w:szCs w:val="22"/>
                <w:lang w:eastAsia="en-US"/>
              </w:rPr>
            </w:pPr>
          </w:p>
        </w:tc>
      </w:tr>
      <w:tr w:rsidR="00D375AB">
        <w:trPr>
          <w:trHeight w:val="552"/>
        </w:trPr>
        <w:tc>
          <w:tcPr>
            <w:tcW w:w="3973" w:type="dxa"/>
          </w:tcPr>
          <w:p w:rsidR="00D375AB" w:rsidRDefault="005A04D1">
            <w:pPr>
              <w:adjustRightInd/>
              <w:ind w:right="472"/>
              <w:rPr>
                <w:rFonts w:eastAsia="Times New Roman"/>
                <w:sz w:val="22"/>
                <w:szCs w:val="22"/>
                <w:lang w:val="ru-RU" w:eastAsia="en-US"/>
              </w:rPr>
            </w:pPr>
            <w:r>
              <w:rPr>
                <w:rFonts w:eastAsia="Times New Roman"/>
                <w:w w:val="105"/>
                <w:sz w:val="22"/>
                <w:szCs w:val="22"/>
                <w:lang w:val="ru-RU" w:eastAsia="en-US"/>
              </w:rPr>
              <w:t>День</w:t>
            </w:r>
            <w:r>
              <w:rPr>
                <w:rFonts w:eastAsia="Times New Roman"/>
                <w:spacing w:val="-5"/>
                <w:w w:val="105"/>
                <w:sz w:val="22"/>
                <w:szCs w:val="22"/>
                <w:lang w:val="ru-RU" w:eastAsia="en-US"/>
              </w:rPr>
              <w:t xml:space="preserve"> </w:t>
            </w:r>
            <w:r>
              <w:rPr>
                <w:rFonts w:eastAsia="Times New Roman"/>
                <w:w w:val="105"/>
                <w:sz w:val="22"/>
                <w:szCs w:val="22"/>
                <w:lang w:val="ru-RU" w:eastAsia="en-US"/>
              </w:rPr>
              <w:t>народного</w:t>
            </w:r>
            <w:r>
              <w:rPr>
                <w:rFonts w:eastAsia="Times New Roman"/>
                <w:spacing w:val="-5"/>
                <w:w w:val="105"/>
                <w:sz w:val="22"/>
                <w:szCs w:val="22"/>
                <w:lang w:val="ru-RU" w:eastAsia="en-US"/>
              </w:rPr>
              <w:t xml:space="preserve"> </w:t>
            </w:r>
            <w:r>
              <w:rPr>
                <w:rFonts w:eastAsia="Times New Roman"/>
                <w:w w:val="105"/>
                <w:sz w:val="22"/>
                <w:szCs w:val="22"/>
                <w:lang w:val="ru-RU" w:eastAsia="en-US"/>
              </w:rPr>
              <w:t>единства</w:t>
            </w:r>
            <w:r>
              <w:rPr>
                <w:rFonts w:eastAsia="Times New Roman"/>
                <w:spacing w:val="-2"/>
                <w:w w:val="105"/>
                <w:sz w:val="22"/>
                <w:szCs w:val="22"/>
                <w:lang w:val="ru-RU" w:eastAsia="en-US"/>
              </w:rPr>
              <w:t xml:space="preserve"> </w:t>
            </w:r>
            <w:r>
              <w:rPr>
                <w:rFonts w:eastAsia="Times New Roman"/>
                <w:w w:val="105"/>
                <w:sz w:val="22"/>
                <w:szCs w:val="22"/>
                <w:lang w:val="ru-RU" w:eastAsia="en-US"/>
              </w:rPr>
              <w:t>-</w:t>
            </w:r>
            <w:r>
              <w:rPr>
                <w:rFonts w:eastAsia="Times New Roman"/>
                <w:spacing w:val="-5"/>
                <w:w w:val="105"/>
                <w:sz w:val="22"/>
                <w:szCs w:val="22"/>
                <w:lang w:val="ru-RU" w:eastAsia="en-US"/>
              </w:rPr>
              <w:t xml:space="preserve"> </w:t>
            </w:r>
            <w:r>
              <w:rPr>
                <w:rFonts w:eastAsia="Times New Roman"/>
                <w:w w:val="105"/>
                <w:sz w:val="22"/>
                <w:szCs w:val="22"/>
                <w:lang w:val="ru-RU" w:eastAsia="en-US"/>
              </w:rPr>
              <w:t>(урок</w:t>
            </w:r>
            <w:r>
              <w:rPr>
                <w:rFonts w:eastAsia="Times New Roman"/>
                <w:spacing w:val="-60"/>
                <w:w w:val="105"/>
                <w:sz w:val="22"/>
                <w:szCs w:val="22"/>
                <w:lang w:val="ru-RU" w:eastAsia="en-US"/>
              </w:rPr>
              <w:t xml:space="preserve"> </w:t>
            </w:r>
            <w:r>
              <w:rPr>
                <w:rFonts w:eastAsia="Times New Roman"/>
                <w:w w:val="105"/>
                <w:sz w:val="22"/>
                <w:szCs w:val="22"/>
                <w:lang w:val="ru-RU" w:eastAsia="en-US"/>
              </w:rPr>
              <w:t>посвященный</w:t>
            </w:r>
            <w:r>
              <w:rPr>
                <w:rFonts w:eastAsia="Times New Roman"/>
                <w:spacing w:val="-5"/>
                <w:w w:val="105"/>
                <w:sz w:val="22"/>
                <w:szCs w:val="22"/>
                <w:lang w:val="ru-RU" w:eastAsia="en-US"/>
              </w:rPr>
              <w:t xml:space="preserve"> </w:t>
            </w:r>
            <w:r>
              <w:rPr>
                <w:rFonts w:eastAsia="Times New Roman"/>
                <w:w w:val="105"/>
                <w:sz w:val="22"/>
                <w:szCs w:val="22"/>
                <w:lang w:val="ru-RU" w:eastAsia="en-US"/>
              </w:rPr>
              <w:t>присоединению</w:t>
            </w:r>
          </w:p>
          <w:p w:rsidR="00D375AB" w:rsidRDefault="005A04D1">
            <w:pPr>
              <w:adjustRightInd/>
              <w:spacing w:line="266" w:lineRule="exact"/>
              <w:rPr>
                <w:rFonts w:eastAsia="Times New Roman"/>
                <w:sz w:val="22"/>
                <w:szCs w:val="22"/>
                <w:lang w:eastAsia="en-US"/>
              </w:rPr>
            </w:pPr>
            <w:r>
              <w:rPr>
                <w:rFonts w:eastAsia="Times New Roman"/>
                <w:w w:val="105"/>
                <w:sz w:val="22"/>
                <w:szCs w:val="22"/>
                <w:lang w:val="ru-RU" w:eastAsia="en-US"/>
              </w:rPr>
              <w:t>Республики</w:t>
            </w:r>
            <w:r>
              <w:rPr>
                <w:rFonts w:eastAsia="Times New Roman"/>
                <w:spacing w:val="-5"/>
                <w:w w:val="105"/>
                <w:sz w:val="22"/>
                <w:szCs w:val="22"/>
                <w:lang w:eastAsia="en-US"/>
              </w:rPr>
              <w:t xml:space="preserve"> </w:t>
            </w:r>
            <w:r>
              <w:rPr>
                <w:rFonts w:eastAsia="Times New Roman"/>
                <w:w w:val="105"/>
                <w:sz w:val="22"/>
                <w:szCs w:val="22"/>
                <w:lang w:val="ru-RU" w:eastAsia="en-US"/>
              </w:rPr>
              <w:t>Крым</w:t>
            </w:r>
            <w:r>
              <w:rPr>
                <w:rFonts w:eastAsia="Times New Roman"/>
                <w:spacing w:val="-3"/>
                <w:w w:val="105"/>
                <w:sz w:val="22"/>
                <w:szCs w:val="22"/>
                <w:lang w:eastAsia="en-US"/>
              </w:rPr>
              <w:t xml:space="preserve"> </w:t>
            </w:r>
            <w:r>
              <w:rPr>
                <w:rFonts w:eastAsia="Times New Roman"/>
                <w:w w:val="105"/>
                <w:sz w:val="22"/>
                <w:szCs w:val="22"/>
                <w:lang w:eastAsia="en-US"/>
              </w:rPr>
              <w:t>к</w:t>
            </w:r>
            <w:r>
              <w:rPr>
                <w:rFonts w:eastAsia="Times New Roman"/>
                <w:spacing w:val="-5"/>
                <w:w w:val="105"/>
                <w:sz w:val="22"/>
                <w:szCs w:val="22"/>
                <w:lang w:eastAsia="en-US"/>
              </w:rPr>
              <w:t xml:space="preserve"> </w:t>
            </w:r>
            <w:r>
              <w:rPr>
                <w:rFonts w:eastAsia="Times New Roman"/>
                <w:w w:val="105"/>
                <w:sz w:val="22"/>
                <w:szCs w:val="22"/>
                <w:lang w:val="ru-RU" w:eastAsia="en-US"/>
              </w:rPr>
              <w:t>России</w:t>
            </w:r>
            <w:r>
              <w:rPr>
                <w:rFonts w:eastAsia="Times New Roman"/>
                <w:w w:val="105"/>
                <w:sz w:val="22"/>
                <w:szCs w:val="22"/>
                <w:lang w:eastAsia="en-US"/>
              </w:rPr>
              <w:t>)</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5A04D1">
            <w:pPr>
              <w:adjustRightInd/>
              <w:ind w:right="588"/>
              <w:jc w:val="center"/>
              <w:rPr>
                <w:rFonts w:eastAsia="Times New Roman"/>
                <w:sz w:val="22"/>
                <w:szCs w:val="22"/>
                <w:lang w:eastAsia="en-US"/>
              </w:rPr>
            </w:pPr>
            <w:r>
              <w:rPr>
                <w:rFonts w:eastAsia="Times New Roman"/>
                <w:sz w:val="22"/>
                <w:szCs w:val="22"/>
                <w:lang w:val="ru-RU" w:eastAsia="en-US"/>
              </w:rPr>
              <w:t>ноябрь</w:t>
            </w:r>
            <w:r>
              <w:rPr>
                <w:rFonts w:eastAsia="Times New Roman"/>
                <w:spacing w:val="-57"/>
                <w:sz w:val="22"/>
                <w:szCs w:val="22"/>
                <w:lang w:eastAsia="en-US"/>
              </w:rPr>
              <w:t xml:space="preserve"> </w:t>
            </w:r>
            <w:r>
              <w:rPr>
                <w:rFonts w:eastAsia="Times New Roman"/>
                <w:sz w:val="22"/>
                <w:szCs w:val="22"/>
                <w:lang w:eastAsia="en-US"/>
              </w:rPr>
              <w:t>1-4</w:t>
            </w:r>
          </w:p>
        </w:tc>
        <w:tc>
          <w:tcPr>
            <w:tcW w:w="3118" w:type="dxa"/>
            <w:vMerge/>
          </w:tcPr>
          <w:p w:rsidR="00D375AB" w:rsidRDefault="00D375AB">
            <w:pPr>
              <w:adjustRightInd/>
              <w:spacing w:before="41"/>
              <w:ind w:right="345"/>
              <w:rPr>
                <w:rFonts w:eastAsia="Times New Roman"/>
                <w:spacing w:val="-1"/>
                <w:sz w:val="20"/>
                <w:szCs w:val="22"/>
                <w:lang w:eastAsia="en-US"/>
              </w:rPr>
            </w:pPr>
          </w:p>
        </w:tc>
      </w:tr>
      <w:tr w:rsidR="00D375AB">
        <w:trPr>
          <w:trHeight w:val="552"/>
        </w:trPr>
        <w:tc>
          <w:tcPr>
            <w:tcW w:w="3973" w:type="dxa"/>
          </w:tcPr>
          <w:p w:rsidR="00D375AB" w:rsidRDefault="005A04D1">
            <w:pPr>
              <w:adjustRightInd/>
              <w:spacing w:line="265" w:lineRule="exact"/>
              <w:rPr>
                <w:rFonts w:eastAsia="Times New Roman"/>
                <w:sz w:val="22"/>
                <w:szCs w:val="22"/>
                <w:lang w:eastAsia="en-US"/>
              </w:rPr>
            </w:pPr>
            <w:r>
              <w:rPr>
                <w:rFonts w:eastAsia="Times New Roman"/>
                <w:w w:val="105"/>
                <w:sz w:val="22"/>
                <w:szCs w:val="22"/>
                <w:lang w:val="ru-RU" w:eastAsia="en-US"/>
              </w:rPr>
              <w:t>Единый урок</w:t>
            </w:r>
            <w:r>
              <w:rPr>
                <w:rFonts w:eastAsia="Times New Roman"/>
                <w:spacing w:val="-4"/>
                <w:w w:val="105"/>
                <w:sz w:val="22"/>
                <w:szCs w:val="22"/>
                <w:lang w:eastAsia="en-US"/>
              </w:rPr>
              <w:t xml:space="preserve"> </w:t>
            </w:r>
            <w:r>
              <w:rPr>
                <w:rFonts w:eastAsia="Times New Roman"/>
                <w:w w:val="105"/>
                <w:sz w:val="22"/>
                <w:szCs w:val="22"/>
                <w:lang w:eastAsia="en-US"/>
              </w:rPr>
              <w:t>«</w:t>
            </w:r>
            <w:r>
              <w:rPr>
                <w:rFonts w:eastAsia="Times New Roman"/>
                <w:w w:val="105"/>
                <w:sz w:val="22"/>
                <w:szCs w:val="22"/>
                <w:lang w:val="ru-RU" w:eastAsia="en-US"/>
              </w:rPr>
              <w:t>Конституции</w:t>
            </w:r>
            <w:r>
              <w:rPr>
                <w:rFonts w:eastAsia="Times New Roman"/>
                <w:spacing w:val="-3"/>
                <w:w w:val="105"/>
                <w:sz w:val="22"/>
                <w:szCs w:val="22"/>
                <w:lang w:eastAsia="en-US"/>
              </w:rPr>
              <w:t xml:space="preserve"> </w:t>
            </w:r>
            <w:r>
              <w:rPr>
                <w:rFonts w:eastAsia="Times New Roman"/>
                <w:w w:val="105"/>
                <w:sz w:val="22"/>
                <w:szCs w:val="22"/>
                <w:lang w:eastAsia="en-US"/>
              </w:rPr>
              <w:t>РФ»</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5A04D1">
            <w:pPr>
              <w:adjustRightInd/>
              <w:spacing w:line="265" w:lineRule="exact"/>
              <w:ind w:right="87"/>
              <w:jc w:val="center"/>
              <w:rPr>
                <w:rFonts w:eastAsia="Times New Roman"/>
                <w:sz w:val="22"/>
                <w:szCs w:val="22"/>
                <w:lang w:val="ru-RU" w:eastAsia="en-US"/>
              </w:rPr>
            </w:pPr>
            <w:r>
              <w:rPr>
                <w:rFonts w:eastAsia="Times New Roman"/>
                <w:sz w:val="22"/>
                <w:szCs w:val="22"/>
                <w:lang w:val="ru-RU" w:eastAsia="en-US"/>
              </w:rPr>
              <w:t>декабрь</w:t>
            </w:r>
          </w:p>
          <w:p w:rsidR="00D375AB" w:rsidRDefault="005A04D1">
            <w:pPr>
              <w:adjustRightInd/>
              <w:spacing w:line="266" w:lineRule="exact"/>
              <w:ind w:right="85"/>
              <w:jc w:val="center"/>
              <w:rPr>
                <w:rFonts w:eastAsia="Times New Roman"/>
                <w:sz w:val="22"/>
                <w:szCs w:val="22"/>
                <w:lang w:eastAsia="en-US"/>
              </w:rPr>
            </w:pPr>
            <w:r>
              <w:rPr>
                <w:rFonts w:eastAsia="Times New Roman"/>
                <w:sz w:val="22"/>
                <w:szCs w:val="22"/>
                <w:lang w:eastAsia="en-US"/>
              </w:rPr>
              <w:t>1-4</w:t>
            </w:r>
          </w:p>
        </w:tc>
        <w:tc>
          <w:tcPr>
            <w:tcW w:w="3118" w:type="dxa"/>
            <w:vMerge/>
          </w:tcPr>
          <w:p w:rsidR="00D375AB" w:rsidRDefault="00D375AB">
            <w:pPr>
              <w:adjustRightInd/>
              <w:spacing w:before="41"/>
              <w:ind w:right="345"/>
              <w:rPr>
                <w:rFonts w:eastAsia="Times New Roman"/>
                <w:spacing w:val="-1"/>
                <w:sz w:val="20"/>
                <w:szCs w:val="22"/>
                <w:lang w:eastAsia="en-US"/>
              </w:rPr>
            </w:pPr>
          </w:p>
        </w:tc>
      </w:tr>
      <w:tr w:rsidR="00D375AB">
        <w:trPr>
          <w:trHeight w:val="552"/>
        </w:trPr>
        <w:tc>
          <w:tcPr>
            <w:tcW w:w="3973" w:type="dxa"/>
          </w:tcPr>
          <w:p w:rsidR="00D375AB" w:rsidRDefault="005A04D1">
            <w:pPr>
              <w:adjustRightInd/>
              <w:ind w:right="442"/>
              <w:rPr>
                <w:rFonts w:eastAsia="Times New Roman"/>
                <w:sz w:val="22"/>
                <w:szCs w:val="22"/>
                <w:lang w:val="ru-RU" w:eastAsia="en-US"/>
              </w:rPr>
            </w:pPr>
            <w:r>
              <w:rPr>
                <w:rFonts w:eastAsia="Times New Roman"/>
                <w:sz w:val="22"/>
                <w:szCs w:val="22"/>
                <w:lang w:val="ru-RU" w:eastAsia="en-US"/>
              </w:rPr>
              <w:t>Урок спортивного мастерства для инвалидов и лиц</w:t>
            </w:r>
            <w:r>
              <w:rPr>
                <w:rFonts w:eastAsia="Times New Roman"/>
                <w:spacing w:val="-3"/>
                <w:sz w:val="22"/>
                <w:szCs w:val="22"/>
                <w:lang w:val="ru-RU" w:eastAsia="en-US"/>
              </w:rPr>
              <w:t xml:space="preserve"> </w:t>
            </w:r>
            <w:r>
              <w:rPr>
                <w:rFonts w:eastAsia="Times New Roman"/>
                <w:sz w:val="22"/>
                <w:szCs w:val="22"/>
                <w:lang w:val="ru-RU" w:eastAsia="en-US"/>
              </w:rPr>
              <w:t>с</w:t>
            </w:r>
            <w:r>
              <w:rPr>
                <w:rFonts w:eastAsia="Times New Roman"/>
                <w:spacing w:val="-3"/>
                <w:sz w:val="22"/>
                <w:szCs w:val="22"/>
                <w:lang w:val="ru-RU" w:eastAsia="en-US"/>
              </w:rPr>
              <w:t xml:space="preserve"> </w:t>
            </w:r>
            <w:r>
              <w:rPr>
                <w:rFonts w:eastAsia="Times New Roman"/>
                <w:sz w:val="22"/>
                <w:szCs w:val="22"/>
                <w:lang w:val="ru-RU" w:eastAsia="en-US"/>
              </w:rPr>
              <w:t>ограниченными</w:t>
            </w:r>
          </w:p>
          <w:p w:rsidR="00D375AB" w:rsidRDefault="005A04D1">
            <w:pPr>
              <w:adjustRightInd/>
              <w:spacing w:line="266" w:lineRule="exact"/>
              <w:rPr>
                <w:rFonts w:eastAsia="Times New Roman"/>
                <w:sz w:val="22"/>
                <w:szCs w:val="22"/>
                <w:lang w:val="ru-RU" w:eastAsia="en-US"/>
              </w:rPr>
            </w:pPr>
            <w:r>
              <w:rPr>
                <w:rFonts w:eastAsia="Times New Roman"/>
                <w:sz w:val="22"/>
                <w:szCs w:val="22"/>
                <w:lang w:val="ru-RU" w:eastAsia="en-US"/>
              </w:rPr>
              <w:t>возможностями</w:t>
            </w:r>
            <w:r>
              <w:rPr>
                <w:rFonts w:eastAsia="Times New Roman"/>
                <w:spacing w:val="-3"/>
                <w:sz w:val="22"/>
                <w:szCs w:val="22"/>
                <w:lang w:eastAsia="en-US"/>
              </w:rPr>
              <w:t xml:space="preserve"> </w:t>
            </w:r>
            <w:r>
              <w:rPr>
                <w:rFonts w:eastAsia="Times New Roman"/>
                <w:sz w:val="22"/>
                <w:szCs w:val="22"/>
                <w:lang w:val="ru-RU" w:eastAsia="en-US"/>
              </w:rPr>
              <w:t>здоровья</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5A04D1">
            <w:pPr>
              <w:adjustRightInd/>
              <w:ind w:right="545"/>
              <w:jc w:val="center"/>
              <w:rPr>
                <w:rFonts w:eastAsia="Times New Roman"/>
                <w:sz w:val="22"/>
                <w:szCs w:val="22"/>
                <w:lang w:eastAsia="en-US"/>
              </w:rPr>
            </w:pPr>
            <w:r>
              <w:rPr>
                <w:rFonts w:eastAsia="Times New Roman"/>
                <w:sz w:val="22"/>
                <w:szCs w:val="22"/>
                <w:lang w:val="ru-RU" w:eastAsia="en-US"/>
              </w:rPr>
              <w:t>декабрь</w:t>
            </w:r>
            <w:r>
              <w:rPr>
                <w:rFonts w:eastAsia="Times New Roman"/>
                <w:spacing w:val="-58"/>
                <w:sz w:val="22"/>
                <w:szCs w:val="22"/>
                <w:lang w:eastAsia="en-US"/>
              </w:rPr>
              <w:t xml:space="preserve"> </w:t>
            </w:r>
            <w:r>
              <w:rPr>
                <w:rFonts w:eastAsia="Times New Roman"/>
                <w:sz w:val="22"/>
                <w:szCs w:val="22"/>
                <w:lang w:eastAsia="en-US"/>
              </w:rPr>
              <w:t>1-4</w:t>
            </w:r>
          </w:p>
        </w:tc>
        <w:tc>
          <w:tcPr>
            <w:tcW w:w="3118" w:type="dxa"/>
            <w:vMerge/>
          </w:tcPr>
          <w:p w:rsidR="00D375AB" w:rsidRDefault="00D375AB">
            <w:pPr>
              <w:adjustRightInd/>
              <w:spacing w:before="41"/>
              <w:ind w:right="345"/>
              <w:rPr>
                <w:rFonts w:eastAsia="Times New Roman"/>
                <w:spacing w:val="-1"/>
                <w:sz w:val="20"/>
                <w:szCs w:val="22"/>
                <w:lang w:eastAsia="en-US"/>
              </w:rPr>
            </w:pPr>
          </w:p>
        </w:tc>
      </w:tr>
      <w:tr w:rsidR="00D375AB">
        <w:trPr>
          <w:trHeight w:val="552"/>
        </w:trPr>
        <w:tc>
          <w:tcPr>
            <w:tcW w:w="3973" w:type="dxa"/>
          </w:tcPr>
          <w:p w:rsidR="00D375AB" w:rsidRDefault="005A04D1">
            <w:pPr>
              <w:adjustRightInd/>
              <w:spacing w:line="265" w:lineRule="exact"/>
              <w:rPr>
                <w:rFonts w:eastAsia="Times New Roman"/>
                <w:sz w:val="22"/>
                <w:szCs w:val="22"/>
                <w:lang w:eastAsia="en-US"/>
              </w:rPr>
            </w:pPr>
            <w:r>
              <w:rPr>
                <w:rFonts w:eastAsia="Times New Roman"/>
                <w:sz w:val="22"/>
                <w:szCs w:val="22"/>
                <w:lang w:val="ru-RU" w:eastAsia="en-US"/>
              </w:rPr>
              <w:t xml:space="preserve">Всероссийский урок </w:t>
            </w:r>
            <w:r>
              <w:rPr>
                <w:rFonts w:eastAsia="Times New Roman"/>
                <w:spacing w:val="-4"/>
                <w:sz w:val="22"/>
                <w:szCs w:val="22"/>
                <w:lang w:eastAsia="en-US"/>
              </w:rPr>
              <w:t xml:space="preserve"> </w:t>
            </w:r>
            <w:r>
              <w:rPr>
                <w:rFonts w:eastAsia="Times New Roman"/>
                <w:sz w:val="22"/>
                <w:szCs w:val="22"/>
                <w:lang w:eastAsia="en-US"/>
              </w:rPr>
              <w:t>ОБЖ</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5A04D1">
            <w:pPr>
              <w:adjustRightInd/>
              <w:spacing w:line="265" w:lineRule="exact"/>
              <w:ind w:right="87"/>
              <w:jc w:val="center"/>
              <w:rPr>
                <w:rFonts w:eastAsia="Times New Roman"/>
                <w:sz w:val="22"/>
                <w:szCs w:val="22"/>
                <w:lang w:val="ru-RU" w:eastAsia="en-US"/>
              </w:rPr>
            </w:pPr>
            <w:r>
              <w:rPr>
                <w:rFonts w:eastAsia="Times New Roman"/>
                <w:sz w:val="22"/>
                <w:szCs w:val="22"/>
                <w:lang w:val="ru-RU" w:eastAsia="en-US"/>
              </w:rPr>
              <w:t xml:space="preserve">Апрель </w:t>
            </w:r>
          </w:p>
          <w:p w:rsidR="00D375AB" w:rsidRDefault="005A04D1">
            <w:pPr>
              <w:adjustRightInd/>
              <w:spacing w:line="266" w:lineRule="exact"/>
              <w:ind w:right="85"/>
              <w:jc w:val="center"/>
              <w:rPr>
                <w:rFonts w:eastAsia="Times New Roman"/>
                <w:sz w:val="22"/>
                <w:szCs w:val="22"/>
                <w:lang w:eastAsia="en-US"/>
              </w:rPr>
            </w:pPr>
            <w:r>
              <w:rPr>
                <w:rFonts w:eastAsia="Times New Roman"/>
                <w:sz w:val="22"/>
                <w:szCs w:val="22"/>
                <w:lang w:eastAsia="en-US"/>
              </w:rPr>
              <w:t>1-4</w:t>
            </w:r>
          </w:p>
        </w:tc>
        <w:tc>
          <w:tcPr>
            <w:tcW w:w="3118" w:type="dxa"/>
            <w:vMerge/>
          </w:tcPr>
          <w:p w:rsidR="00D375AB" w:rsidRDefault="00D375AB">
            <w:pPr>
              <w:adjustRightInd/>
              <w:spacing w:before="41"/>
              <w:ind w:right="345"/>
              <w:rPr>
                <w:rFonts w:eastAsia="Times New Roman"/>
                <w:spacing w:val="-1"/>
                <w:sz w:val="20"/>
                <w:szCs w:val="22"/>
                <w:lang w:eastAsia="en-US"/>
              </w:rPr>
            </w:pPr>
          </w:p>
        </w:tc>
      </w:tr>
      <w:tr w:rsidR="00D375AB">
        <w:trPr>
          <w:trHeight w:val="552"/>
        </w:trPr>
        <w:tc>
          <w:tcPr>
            <w:tcW w:w="3973" w:type="dxa"/>
          </w:tcPr>
          <w:p w:rsidR="00D375AB" w:rsidRDefault="005A04D1">
            <w:pPr>
              <w:adjustRightInd/>
              <w:spacing w:line="265" w:lineRule="exact"/>
              <w:rPr>
                <w:rFonts w:eastAsia="Times New Roman"/>
                <w:sz w:val="22"/>
                <w:szCs w:val="22"/>
                <w:lang w:val="ru-RU" w:eastAsia="en-US"/>
              </w:rPr>
            </w:pPr>
            <w:r>
              <w:rPr>
                <w:rFonts w:eastAsia="Times New Roman"/>
                <w:sz w:val="22"/>
                <w:szCs w:val="22"/>
                <w:lang w:val="ru-RU" w:eastAsia="en-US"/>
              </w:rPr>
              <w:t>195 лет со дня учреждения Донской епархии</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5A04D1">
            <w:pPr>
              <w:adjustRightInd/>
              <w:spacing w:line="265" w:lineRule="exact"/>
              <w:ind w:right="87"/>
              <w:jc w:val="center"/>
              <w:rPr>
                <w:rFonts w:eastAsia="Times New Roman"/>
                <w:sz w:val="22"/>
                <w:szCs w:val="22"/>
                <w:lang w:val="ru-RU" w:eastAsia="en-US"/>
              </w:rPr>
            </w:pPr>
            <w:r>
              <w:rPr>
                <w:rFonts w:eastAsia="Times New Roman"/>
                <w:sz w:val="22"/>
                <w:szCs w:val="22"/>
                <w:lang w:val="ru-RU" w:eastAsia="en-US"/>
              </w:rPr>
              <w:t>5 апреля</w:t>
            </w:r>
          </w:p>
        </w:tc>
        <w:tc>
          <w:tcPr>
            <w:tcW w:w="3118" w:type="dxa"/>
            <w:vMerge/>
          </w:tcPr>
          <w:p w:rsidR="00D375AB" w:rsidRDefault="00D375AB">
            <w:pPr>
              <w:adjustRightInd/>
              <w:spacing w:before="41"/>
              <w:ind w:right="345"/>
              <w:rPr>
                <w:rFonts w:eastAsia="Times New Roman"/>
                <w:spacing w:val="-1"/>
                <w:sz w:val="20"/>
                <w:szCs w:val="22"/>
                <w:lang w:eastAsia="en-US"/>
              </w:rPr>
            </w:pPr>
          </w:p>
        </w:tc>
      </w:tr>
      <w:tr w:rsidR="00D375AB">
        <w:trPr>
          <w:trHeight w:val="552"/>
        </w:trPr>
        <w:tc>
          <w:tcPr>
            <w:tcW w:w="3973" w:type="dxa"/>
          </w:tcPr>
          <w:p w:rsidR="00D375AB" w:rsidRDefault="005A04D1">
            <w:pPr>
              <w:adjustRightInd/>
              <w:spacing w:line="265" w:lineRule="exact"/>
              <w:rPr>
                <w:rFonts w:eastAsia="Times New Roman"/>
                <w:sz w:val="22"/>
                <w:szCs w:val="22"/>
                <w:lang w:val="ru-RU" w:eastAsia="en-US"/>
              </w:rPr>
            </w:pPr>
            <w:r>
              <w:rPr>
                <w:rFonts w:eastAsia="Times New Roman"/>
                <w:w w:val="105"/>
                <w:sz w:val="22"/>
                <w:szCs w:val="22"/>
                <w:lang w:val="ru-RU" w:eastAsia="en-US"/>
              </w:rPr>
              <w:t>Литературно- музыкальная</w:t>
            </w:r>
          </w:p>
          <w:p w:rsidR="00D375AB" w:rsidRDefault="005A04D1">
            <w:pPr>
              <w:adjustRightInd/>
              <w:spacing w:line="270" w:lineRule="atLeast"/>
              <w:rPr>
                <w:rFonts w:eastAsia="Times New Roman"/>
                <w:sz w:val="22"/>
                <w:szCs w:val="22"/>
                <w:lang w:val="ru-RU" w:eastAsia="en-US"/>
              </w:rPr>
            </w:pPr>
            <w:r>
              <w:rPr>
                <w:rFonts w:eastAsia="Times New Roman"/>
                <w:w w:val="105"/>
                <w:sz w:val="22"/>
                <w:szCs w:val="22"/>
                <w:lang w:val="ru-RU" w:eastAsia="en-US"/>
              </w:rPr>
              <w:t>композиция</w:t>
            </w:r>
            <w:r>
              <w:rPr>
                <w:rFonts w:eastAsia="Times New Roman"/>
                <w:spacing w:val="-5"/>
                <w:w w:val="105"/>
                <w:sz w:val="22"/>
                <w:szCs w:val="22"/>
                <w:lang w:val="ru-RU" w:eastAsia="en-US"/>
              </w:rPr>
              <w:t xml:space="preserve"> </w:t>
            </w:r>
            <w:r>
              <w:rPr>
                <w:rFonts w:eastAsia="Times New Roman"/>
                <w:w w:val="105"/>
                <w:sz w:val="22"/>
                <w:szCs w:val="22"/>
                <w:lang w:val="ru-RU" w:eastAsia="en-US"/>
              </w:rPr>
              <w:t>к</w:t>
            </w:r>
            <w:r>
              <w:rPr>
                <w:rFonts w:eastAsia="Times New Roman"/>
                <w:spacing w:val="-1"/>
                <w:w w:val="105"/>
                <w:sz w:val="22"/>
                <w:szCs w:val="22"/>
                <w:lang w:val="ru-RU" w:eastAsia="en-US"/>
              </w:rPr>
              <w:t xml:space="preserve"> </w:t>
            </w:r>
            <w:r>
              <w:rPr>
                <w:rFonts w:eastAsia="Times New Roman"/>
                <w:w w:val="105"/>
                <w:sz w:val="22"/>
                <w:szCs w:val="22"/>
                <w:lang w:val="ru-RU" w:eastAsia="en-US"/>
              </w:rPr>
              <w:t>9</w:t>
            </w:r>
            <w:r>
              <w:rPr>
                <w:rFonts w:eastAsia="Times New Roman"/>
                <w:spacing w:val="-4"/>
                <w:w w:val="105"/>
                <w:sz w:val="22"/>
                <w:szCs w:val="22"/>
                <w:lang w:val="ru-RU" w:eastAsia="en-US"/>
              </w:rPr>
              <w:t xml:space="preserve"> </w:t>
            </w:r>
            <w:r>
              <w:rPr>
                <w:rFonts w:eastAsia="Times New Roman"/>
                <w:w w:val="105"/>
                <w:sz w:val="22"/>
                <w:szCs w:val="22"/>
                <w:lang w:val="ru-RU" w:eastAsia="en-US"/>
              </w:rPr>
              <w:t>Мая</w:t>
            </w:r>
            <w:r>
              <w:rPr>
                <w:rFonts w:eastAsia="Times New Roman"/>
                <w:spacing w:val="-5"/>
                <w:w w:val="105"/>
                <w:sz w:val="22"/>
                <w:szCs w:val="22"/>
                <w:lang w:val="ru-RU" w:eastAsia="en-US"/>
              </w:rPr>
              <w:t xml:space="preserve"> </w:t>
            </w:r>
            <w:r>
              <w:rPr>
                <w:rFonts w:eastAsia="Times New Roman"/>
                <w:w w:val="105"/>
                <w:sz w:val="22"/>
                <w:szCs w:val="22"/>
                <w:lang w:val="ru-RU" w:eastAsia="en-US"/>
              </w:rPr>
              <w:t>«Пусть</w:t>
            </w:r>
            <w:r>
              <w:rPr>
                <w:rFonts w:eastAsia="Times New Roman"/>
                <w:spacing w:val="-4"/>
                <w:w w:val="105"/>
                <w:sz w:val="22"/>
                <w:szCs w:val="22"/>
                <w:lang w:val="ru-RU" w:eastAsia="en-US"/>
              </w:rPr>
              <w:t xml:space="preserve"> </w:t>
            </w:r>
            <w:r>
              <w:rPr>
                <w:rFonts w:eastAsia="Times New Roman"/>
                <w:w w:val="105"/>
                <w:sz w:val="22"/>
                <w:szCs w:val="22"/>
                <w:lang w:val="ru-RU" w:eastAsia="en-US"/>
              </w:rPr>
              <w:t>всегда</w:t>
            </w:r>
            <w:r>
              <w:rPr>
                <w:rFonts w:eastAsia="Times New Roman"/>
                <w:spacing w:val="-60"/>
                <w:w w:val="105"/>
                <w:sz w:val="22"/>
                <w:szCs w:val="22"/>
                <w:lang w:val="ru-RU" w:eastAsia="en-US"/>
              </w:rPr>
              <w:t xml:space="preserve"> </w:t>
            </w:r>
            <w:r>
              <w:rPr>
                <w:rFonts w:eastAsia="Times New Roman"/>
                <w:w w:val="105"/>
                <w:sz w:val="22"/>
                <w:szCs w:val="22"/>
                <w:lang w:val="ru-RU" w:eastAsia="en-US"/>
              </w:rPr>
              <w:t>будет</w:t>
            </w:r>
            <w:r>
              <w:rPr>
                <w:rFonts w:eastAsia="Times New Roman"/>
                <w:spacing w:val="-1"/>
                <w:w w:val="105"/>
                <w:sz w:val="22"/>
                <w:szCs w:val="22"/>
                <w:lang w:val="ru-RU" w:eastAsia="en-US"/>
              </w:rPr>
              <w:t xml:space="preserve"> </w:t>
            </w:r>
            <w:r>
              <w:rPr>
                <w:rFonts w:eastAsia="Times New Roman"/>
                <w:w w:val="105"/>
                <w:sz w:val="22"/>
                <w:szCs w:val="22"/>
                <w:lang w:val="ru-RU" w:eastAsia="en-US"/>
              </w:rPr>
              <w:t>солнце»</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5A04D1">
            <w:pPr>
              <w:adjustRightInd/>
              <w:ind w:right="742"/>
              <w:jc w:val="center"/>
              <w:rPr>
                <w:rFonts w:eastAsia="Times New Roman"/>
                <w:sz w:val="22"/>
                <w:szCs w:val="22"/>
                <w:lang w:eastAsia="en-US"/>
              </w:rPr>
            </w:pPr>
            <w:r>
              <w:rPr>
                <w:rFonts w:eastAsia="Times New Roman"/>
                <w:sz w:val="22"/>
                <w:szCs w:val="22"/>
                <w:lang w:val="ru-RU" w:eastAsia="en-US"/>
              </w:rPr>
              <w:t xml:space="preserve">Май </w:t>
            </w:r>
            <w:r>
              <w:rPr>
                <w:rFonts w:eastAsia="Times New Roman"/>
                <w:sz w:val="22"/>
                <w:szCs w:val="22"/>
                <w:lang w:eastAsia="en-US"/>
              </w:rPr>
              <w:t>1-4</w:t>
            </w:r>
          </w:p>
        </w:tc>
        <w:tc>
          <w:tcPr>
            <w:tcW w:w="3118" w:type="dxa"/>
            <w:vMerge/>
          </w:tcPr>
          <w:p w:rsidR="00D375AB" w:rsidRDefault="00D375AB">
            <w:pPr>
              <w:adjustRightInd/>
              <w:spacing w:before="41"/>
              <w:ind w:right="345"/>
              <w:rPr>
                <w:rFonts w:eastAsia="Times New Roman"/>
                <w:spacing w:val="-1"/>
                <w:sz w:val="20"/>
                <w:szCs w:val="22"/>
                <w:lang w:val="ru-RU" w:eastAsia="en-US"/>
              </w:rPr>
            </w:pPr>
          </w:p>
        </w:tc>
      </w:tr>
      <w:tr w:rsidR="00D375AB">
        <w:trPr>
          <w:trHeight w:val="1103"/>
        </w:trPr>
        <w:tc>
          <w:tcPr>
            <w:tcW w:w="3973" w:type="dxa"/>
          </w:tcPr>
          <w:p w:rsidR="00D375AB" w:rsidRDefault="005A04D1">
            <w:pPr>
              <w:adjustRightInd/>
              <w:ind w:right="514"/>
              <w:rPr>
                <w:rFonts w:eastAsia="Times New Roman"/>
                <w:sz w:val="22"/>
                <w:szCs w:val="22"/>
                <w:lang w:val="ru-RU" w:eastAsia="en-US"/>
              </w:rPr>
            </w:pPr>
            <w:r>
              <w:rPr>
                <w:rFonts w:eastAsia="Times New Roman"/>
                <w:sz w:val="22"/>
                <w:szCs w:val="22"/>
                <w:lang w:val="ru-RU" w:eastAsia="en-US"/>
              </w:rPr>
              <w:lastRenderedPageBreak/>
              <w:t>Проведение онлайн конкурсов и</w:t>
            </w:r>
            <w:r>
              <w:rPr>
                <w:rFonts w:eastAsia="Times New Roman"/>
                <w:spacing w:val="-57"/>
                <w:sz w:val="22"/>
                <w:szCs w:val="22"/>
                <w:lang w:val="ru-RU" w:eastAsia="en-US"/>
              </w:rPr>
              <w:t xml:space="preserve"> </w:t>
            </w:r>
            <w:r>
              <w:rPr>
                <w:rFonts w:eastAsia="Times New Roman"/>
                <w:spacing w:val="-1"/>
                <w:sz w:val="22"/>
                <w:szCs w:val="22"/>
                <w:lang w:val="ru-RU" w:eastAsia="en-US"/>
              </w:rPr>
              <w:t>викторин</w:t>
            </w:r>
            <w:r>
              <w:rPr>
                <w:rFonts w:eastAsia="Times New Roman"/>
                <w:spacing w:val="-13"/>
                <w:sz w:val="22"/>
                <w:szCs w:val="22"/>
                <w:lang w:val="ru-RU" w:eastAsia="en-US"/>
              </w:rPr>
              <w:t xml:space="preserve"> </w:t>
            </w:r>
            <w:r>
              <w:rPr>
                <w:rFonts w:eastAsia="Times New Roman"/>
                <w:spacing w:val="-1"/>
                <w:sz w:val="22"/>
                <w:szCs w:val="22"/>
                <w:lang w:val="ru-RU" w:eastAsia="en-US"/>
              </w:rPr>
              <w:t>на</w:t>
            </w:r>
            <w:r>
              <w:rPr>
                <w:rFonts w:eastAsia="Times New Roman"/>
                <w:spacing w:val="-13"/>
                <w:sz w:val="22"/>
                <w:szCs w:val="22"/>
                <w:lang w:val="ru-RU" w:eastAsia="en-US"/>
              </w:rPr>
              <w:t xml:space="preserve"> </w:t>
            </w:r>
            <w:r>
              <w:rPr>
                <w:rFonts w:eastAsia="Times New Roman"/>
                <w:spacing w:val="-1"/>
                <w:sz w:val="22"/>
                <w:szCs w:val="22"/>
                <w:lang w:val="ru-RU" w:eastAsia="en-US"/>
              </w:rPr>
              <w:t>платформах</w:t>
            </w:r>
            <w:r>
              <w:rPr>
                <w:rFonts w:eastAsia="Times New Roman"/>
                <w:spacing w:val="-11"/>
                <w:sz w:val="22"/>
                <w:szCs w:val="22"/>
                <w:lang w:val="ru-RU" w:eastAsia="en-US"/>
              </w:rPr>
              <w:t xml:space="preserve"> </w:t>
            </w:r>
            <w:r>
              <w:rPr>
                <w:rFonts w:eastAsia="Times New Roman"/>
                <w:sz w:val="22"/>
                <w:szCs w:val="22"/>
                <w:lang w:val="ru-RU" w:eastAsia="en-US"/>
              </w:rPr>
              <w:t>Учи.ру,</w:t>
            </w:r>
            <w:r>
              <w:rPr>
                <w:rFonts w:eastAsia="Times New Roman"/>
                <w:spacing w:val="-57"/>
                <w:sz w:val="22"/>
                <w:szCs w:val="22"/>
                <w:lang w:val="ru-RU" w:eastAsia="en-US"/>
              </w:rPr>
              <w:t xml:space="preserve"> </w:t>
            </w:r>
            <w:r>
              <w:rPr>
                <w:rFonts w:eastAsia="Times New Roman"/>
                <w:sz w:val="22"/>
                <w:szCs w:val="22"/>
                <w:lang w:val="ru-RU" w:eastAsia="en-US"/>
              </w:rPr>
              <w:t>ИНФОУРОК</w:t>
            </w:r>
            <w:r>
              <w:rPr>
                <w:rFonts w:eastAsia="Times New Roman"/>
                <w:spacing w:val="-2"/>
                <w:sz w:val="22"/>
                <w:szCs w:val="22"/>
                <w:lang w:val="ru-RU" w:eastAsia="en-US"/>
              </w:rPr>
              <w:t xml:space="preserve"> </w:t>
            </w:r>
            <w:r>
              <w:rPr>
                <w:rFonts w:eastAsia="Times New Roman"/>
                <w:sz w:val="22"/>
                <w:szCs w:val="22"/>
                <w:lang w:val="ru-RU" w:eastAsia="en-US"/>
              </w:rPr>
              <w:t>и других</w:t>
            </w:r>
          </w:p>
          <w:p w:rsidR="00D375AB" w:rsidRDefault="005A04D1">
            <w:pPr>
              <w:adjustRightInd/>
              <w:spacing w:line="261" w:lineRule="exact"/>
              <w:rPr>
                <w:rFonts w:eastAsia="Times New Roman"/>
                <w:sz w:val="22"/>
                <w:szCs w:val="22"/>
                <w:lang w:val="ru-RU" w:eastAsia="en-US"/>
              </w:rPr>
            </w:pPr>
            <w:r>
              <w:rPr>
                <w:rFonts w:eastAsia="Times New Roman"/>
                <w:sz w:val="22"/>
                <w:szCs w:val="22"/>
                <w:lang w:val="ru-RU" w:eastAsia="en-US"/>
              </w:rPr>
              <w:t>Образовательных платформах</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985" w:type="dxa"/>
          </w:tcPr>
          <w:p w:rsidR="00D375AB" w:rsidRDefault="00D375AB">
            <w:pPr>
              <w:adjustRightInd/>
              <w:spacing w:before="4"/>
              <w:rPr>
                <w:rFonts w:eastAsia="Times New Roman"/>
                <w:b/>
                <w:sz w:val="35"/>
                <w:szCs w:val="22"/>
                <w:lang w:eastAsia="en-US"/>
              </w:rPr>
            </w:pPr>
          </w:p>
          <w:p w:rsidR="00D375AB" w:rsidRDefault="005A04D1">
            <w:pPr>
              <w:adjustRightInd/>
              <w:rPr>
                <w:rFonts w:eastAsia="Times New Roman"/>
                <w:sz w:val="22"/>
                <w:szCs w:val="22"/>
                <w:lang w:val="ru-RU" w:eastAsia="en-US"/>
              </w:rPr>
            </w:pPr>
            <w:r>
              <w:rPr>
                <w:rFonts w:eastAsia="Times New Roman"/>
                <w:sz w:val="22"/>
                <w:szCs w:val="22"/>
                <w:lang w:val="ru-RU" w:eastAsia="en-US"/>
              </w:rPr>
              <w:t>По графику</w:t>
            </w:r>
          </w:p>
        </w:tc>
        <w:tc>
          <w:tcPr>
            <w:tcW w:w="3118" w:type="dxa"/>
          </w:tcPr>
          <w:p w:rsidR="00D375AB" w:rsidRDefault="00D375AB">
            <w:pPr>
              <w:adjustRightInd/>
              <w:spacing w:before="4"/>
              <w:rPr>
                <w:rFonts w:eastAsia="Times New Roman"/>
                <w:b/>
                <w:sz w:val="35"/>
                <w:szCs w:val="22"/>
                <w:lang w:eastAsia="en-US"/>
              </w:rPr>
            </w:pPr>
          </w:p>
          <w:p w:rsidR="00D375AB" w:rsidRDefault="005A04D1">
            <w:pPr>
              <w:adjustRightInd/>
              <w:ind w:right="405"/>
              <w:jc w:val="center"/>
              <w:rPr>
                <w:rFonts w:eastAsia="Times New Roman"/>
                <w:szCs w:val="22"/>
                <w:lang w:val="ru-RU" w:eastAsia="en-US"/>
              </w:rPr>
            </w:pPr>
            <w:r>
              <w:rPr>
                <w:rFonts w:eastAsia="Times New Roman"/>
                <w:szCs w:val="22"/>
                <w:lang w:val="ru-RU" w:eastAsia="en-US"/>
              </w:rPr>
              <w:t>Классные руководители</w:t>
            </w:r>
          </w:p>
        </w:tc>
      </w:tr>
      <w:tr w:rsidR="00D375AB">
        <w:trPr>
          <w:trHeight w:val="1103"/>
        </w:trPr>
        <w:tc>
          <w:tcPr>
            <w:tcW w:w="10634" w:type="dxa"/>
            <w:gridSpan w:val="4"/>
          </w:tcPr>
          <w:p w:rsidR="00D375AB" w:rsidRDefault="005A04D1">
            <w:pPr>
              <w:adjustRightInd/>
              <w:spacing w:line="274" w:lineRule="exact"/>
              <w:rPr>
                <w:rFonts w:eastAsia="Times New Roman"/>
                <w:b/>
                <w:sz w:val="20"/>
                <w:szCs w:val="20"/>
                <w:lang w:val="ru-RU" w:eastAsia="en-US"/>
              </w:rPr>
            </w:pPr>
            <w:r>
              <w:rPr>
                <w:rFonts w:eastAsia="Times New Roman"/>
                <w:b/>
                <w:sz w:val="20"/>
                <w:szCs w:val="20"/>
                <w:lang w:val="ru-RU" w:eastAsia="en-US"/>
              </w:rPr>
              <w:t>Согласно</w:t>
            </w:r>
            <w:r>
              <w:rPr>
                <w:rFonts w:eastAsia="Times New Roman"/>
                <w:b/>
                <w:spacing w:val="-8"/>
                <w:sz w:val="20"/>
                <w:szCs w:val="20"/>
                <w:lang w:val="ru-RU" w:eastAsia="en-US"/>
              </w:rPr>
              <w:t xml:space="preserve"> </w:t>
            </w:r>
            <w:r>
              <w:rPr>
                <w:rFonts w:eastAsia="Times New Roman"/>
                <w:b/>
                <w:sz w:val="20"/>
                <w:szCs w:val="20"/>
                <w:lang w:val="ru-RU" w:eastAsia="en-US"/>
              </w:rPr>
              <w:t>индивидуальным</w:t>
            </w:r>
            <w:r>
              <w:rPr>
                <w:rFonts w:eastAsia="Times New Roman"/>
                <w:b/>
                <w:spacing w:val="-8"/>
                <w:sz w:val="20"/>
                <w:szCs w:val="20"/>
                <w:lang w:val="ru-RU" w:eastAsia="en-US"/>
              </w:rPr>
              <w:t xml:space="preserve"> </w:t>
            </w:r>
            <w:r>
              <w:rPr>
                <w:rFonts w:eastAsia="Times New Roman"/>
                <w:b/>
                <w:sz w:val="20"/>
                <w:szCs w:val="20"/>
                <w:lang w:val="ru-RU" w:eastAsia="en-US"/>
              </w:rPr>
              <w:t>планам</w:t>
            </w:r>
            <w:r>
              <w:rPr>
                <w:rFonts w:eastAsia="Times New Roman"/>
                <w:b/>
                <w:spacing w:val="-8"/>
                <w:sz w:val="20"/>
                <w:szCs w:val="20"/>
                <w:lang w:val="ru-RU" w:eastAsia="en-US"/>
              </w:rPr>
              <w:t xml:space="preserve"> </w:t>
            </w:r>
            <w:r>
              <w:rPr>
                <w:rFonts w:eastAsia="Times New Roman"/>
                <w:b/>
                <w:sz w:val="20"/>
                <w:szCs w:val="20"/>
                <w:lang w:val="ru-RU" w:eastAsia="en-US"/>
              </w:rPr>
              <w:t>учителей</w:t>
            </w:r>
            <w:r>
              <w:rPr>
                <w:rFonts w:eastAsia="Times New Roman"/>
                <w:b/>
                <w:spacing w:val="-7"/>
                <w:sz w:val="20"/>
                <w:szCs w:val="20"/>
                <w:lang w:val="ru-RU" w:eastAsia="en-US"/>
              </w:rPr>
              <w:t xml:space="preserve"> </w:t>
            </w:r>
            <w:r>
              <w:rPr>
                <w:rFonts w:eastAsia="Times New Roman"/>
                <w:b/>
                <w:sz w:val="20"/>
                <w:szCs w:val="20"/>
                <w:lang w:val="ru-RU" w:eastAsia="en-US"/>
              </w:rPr>
              <w:t>начальных</w:t>
            </w:r>
            <w:r>
              <w:rPr>
                <w:rFonts w:eastAsia="Times New Roman"/>
                <w:b/>
                <w:spacing w:val="-8"/>
                <w:sz w:val="20"/>
                <w:szCs w:val="20"/>
                <w:lang w:val="ru-RU" w:eastAsia="en-US"/>
              </w:rPr>
              <w:t xml:space="preserve"> </w:t>
            </w:r>
            <w:r>
              <w:rPr>
                <w:rFonts w:eastAsia="Times New Roman"/>
                <w:b/>
                <w:sz w:val="20"/>
                <w:szCs w:val="20"/>
                <w:lang w:val="ru-RU" w:eastAsia="en-US"/>
              </w:rPr>
              <w:t>классов</w:t>
            </w:r>
          </w:p>
          <w:p w:rsidR="00D375AB" w:rsidRDefault="005A04D1">
            <w:pPr>
              <w:numPr>
                <w:ilvl w:val="0"/>
                <w:numId w:val="38"/>
              </w:numPr>
              <w:tabs>
                <w:tab w:val="left" w:pos="528"/>
                <w:tab w:val="left" w:pos="529"/>
              </w:tabs>
              <w:adjustRightInd/>
              <w:spacing w:line="292" w:lineRule="exact"/>
              <w:ind w:hanging="362"/>
              <w:rPr>
                <w:rFonts w:eastAsia="Times New Roman"/>
                <w:sz w:val="20"/>
                <w:szCs w:val="20"/>
                <w:lang w:val="ru-RU" w:eastAsia="en-US"/>
              </w:rPr>
            </w:pPr>
            <w:r>
              <w:rPr>
                <w:rFonts w:eastAsia="Times New Roman"/>
                <w:spacing w:val="-1"/>
                <w:sz w:val="20"/>
                <w:szCs w:val="20"/>
                <w:lang w:val="ru-RU" w:eastAsia="en-US"/>
              </w:rPr>
              <w:t>Побуждение</w:t>
            </w:r>
            <w:r>
              <w:rPr>
                <w:rFonts w:eastAsia="Times New Roman"/>
                <w:spacing w:val="-13"/>
                <w:sz w:val="20"/>
                <w:szCs w:val="20"/>
                <w:lang w:val="ru-RU" w:eastAsia="en-US"/>
              </w:rPr>
              <w:t xml:space="preserve"> </w:t>
            </w:r>
            <w:r>
              <w:rPr>
                <w:rFonts w:eastAsia="Times New Roman"/>
                <w:spacing w:val="-1"/>
                <w:sz w:val="20"/>
                <w:szCs w:val="20"/>
                <w:lang w:val="ru-RU" w:eastAsia="en-US"/>
              </w:rPr>
              <w:t>школьников</w:t>
            </w:r>
            <w:r>
              <w:rPr>
                <w:rFonts w:eastAsia="Times New Roman"/>
                <w:spacing w:val="-12"/>
                <w:sz w:val="20"/>
                <w:szCs w:val="20"/>
                <w:lang w:val="ru-RU" w:eastAsia="en-US"/>
              </w:rPr>
              <w:t xml:space="preserve"> </w:t>
            </w:r>
            <w:r>
              <w:rPr>
                <w:rFonts w:eastAsia="Times New Roman"/>
                <w:sz w:val="20"/>
                <w:szCs w:val="20"/>
                <w:lang w:val="ru-RU" w:eastAsia="en-US"/>
              </w:rPr>
              <w:t>соблюдать</w:t>
            </w:r>
            <w:r>
              <w:rPr>
                <w:rFonts w:eastAsia="Times New Roman"/>
                <w:spacing w:val="-12"/>
                <w:sz w:val="20"/>
                <w:szCs w:val="20"/>
                <w:lang w:val="ru-RU" w:eastAsia="en-US"/>
              </w:rPr>
              <w:t xml:space="preserve"> </w:t>
            </w:r>
            <w:r>
              <w:rPr>
                <w:rFonts w:eastAsia="Times New Roman"/>
                <w:sz w:val="20"/>
                <w:szCs w:val="20"/>
                <w:lang w:val="ru-RU" w:eastAsia="en-US"/>
              </w:rPr>
              <w:t>общепринятые</w:t>
            </w:r>
            <w:r>
              <w:rPr>
                <w:rFonts w:eastAsia="Times New Roman"/>
                <w:spacing w:val="-13"/>
                <w:sz w:val="20"/>
                <w:szCs w:val="20"/>
                <w:lang w:val="ru-RU" w:eastAsia="en-US"/>
              </w:rPr>
              <w:t xml:space="preserve"> </w:t>
            </w:r>
            <w:r>
              <w:rPr>
                <w:rFonts w:eastAsia="Times New Roman"/>
                <w:sz w:val="20"/>
                <w:szCs w:val="20"/>
                <w:lang w:val="ru-RU" w:eastAsia="en-US"/>
              </w:rPr>
              <w:t>нормы</w:t>
            </w:r>
            <w:r>
              <w:rPr>
                <w:rFonts w:eastAsia="Times New Roman"/>
                <w:spacing w:val="-12"/>
                <w:sz w:val="20"/>
                <w:szCs w:val="20"/>
                <w:lang w:val="ru-RU" w:eastAsia="en-US"/>
              </w:rPr>
              <w:t xml:space="preserve"> </w:t>
            </w:r>
            <w:r>
              <w:rPr>
                <w:rFonts w:eastAsia="Times New Roman"/>
                <w:sz w:val="20"/>
                <w:szCs w:val="20"/>
                <w:lang w:val="ru-RU" w:eastAsia="en-US"/>
              </w:rPr>
              <w:t>поведения</w:t>
            </w:r>
          </w:p>
          <w:p w:rsidR="00D375AB" w:rsidRDefault="005A04D1">
            <w:pPr>
              <w:numPr>
                <w:ilvl w:val="0"/>
                <w:numId w:val="38"/>
              </w:numPr>
              <w:tabs>
                <w:tab w:val="left" w:pos="528"/>
                <w:tab w:val="left" w:pos="529"/>
              </w:tabs>
              <w:adjustRightInd/>
              <w:spacing w:line="293" w:lineRule="exact"/>
              <w:ind w:hanging="362"/>
              <w:rPr>
                <w:rFonts w:eastAsia="Times New Roman"/>
                <w:sz w:val="20"/>
                <w:szCs w:val="20"/>
                <w:lang w:val="ru-RU" w:eastAsia="en-US"/>
              </w:rPr>
            </w:pPr>
            <w:r>
              <w:rPr>
                <w:rFonts w:eastAsia="Times New Roman"/>
                <w:spacing w:val="-1"/>
                <w:sz w:val="20"/>
                <w:szCs w:val="20"/>
                <w:lang w:val="ru-RU" w:eastAsia="en-US"/>
              </w:rPr>
              <w:t>Привлечение</w:t>
            </w:r>
            <w:r>
              <w:rPr>
                <w:rFonts w:eastAsia="Times New Roman"/>
                <w:spacing w:val="-9"/>
                <w:sz w:val="20"/>
                <w:szCs w:val="20"/>
                <w:lang w:val="ru-RU" w:eastAsia="en-US"/>
              </w:rPr>
              <w:t xml:space="preserve"> </w:t>
            </w:r>
            <w:r>
              <w:rPr>
                <w:rFonts w:eastAsia="Times New Roman"/>
                <w:sz w:val="20"/>
                <w:szCs w:val="20"/>
                <w:lang w:val="ru-RU" w:eastAsia="en-US"/>
              </w:rPr>
              <w:t>внимания</w:t>
            </w:r>
            <w:r>
              <w:rPr>
                <w:rFonts w:eastAsia="Times New Roman"/>
                <w:spacing w:val="-10"/>
                <w:sz w:val="20"/>
                <w:szCs w:val="20"/>
                <w:lang w:val="ru-RU" w:eastAsia="en-US"/>
              </w:rPr>
              <w:t xml:space="preserve"> </w:t>
            </w:r>
            <w:r>
              <w:rPr>
                <w:rFonts w:eastAsia="Times New Roman"/>
                <w:sz w:val="20"/>
                <w:szCs w:val="20"/>
                <w:lang w:val="ru-RU" w:eastAsia="en-US"/>
              </w:rPr>
              <w:t>школьников</w:t>
            </w:r>
            <w:r>
              <w:rPr>
                <w:rFonts w:eastAsia="Times New Roman"/>
                <w:spacing w:val="-8"/>
                <w:sz w:val="20"/>
                <w:szCs w:val="20"/>
                <w:lang w:val="ru-RU" w:eastAsia="en-US"/>
              </w:rPr>
              <w:t xml:space="preserve"> </w:t>
            </w:r>
            <w:r>
              <w:rPr>
                <w:rFonts w:eastAsia="Times New Roman"/>
                <w:sz w:val="20"/>
                <w:szCs w:val="20"/>
                <w:lang w:val="ru-RU" w:eastAsia="en-US"/>
              </w:rPr>
              <w:t>к</w:t>
            </w:r>
            <w:r>
              <w:rPr>
                <w:rFonts w:eastAsia="Times New Roman"/>
                <w:spacing w:val="-7"/>
                <w:sz w:val="20"/>
                <w:szCs w:val="20"/>
                <w:lang w:val="ru-RU" w:eastAsia="en-US"/>
              </w:rPr>
              <w:t xml:space="preserve"> </w:t>
            </w:r>
            <w:r>
              <w:rPr>
                <w:rFonts w:eastAsia="Times New Roman"/>
                <w:sz w:val="20"/>
                <w:szCs w:val="20"/>
                <w:lang w:val="ru-RU" w:eastAsia="en-US"/>
              </w:rPr>
              <w:t>ценностному</w:t>
            </w:r>
            <w:r>
              <w:rPr>
                <w:rFonts w:eastAsia="Times New Roman"/>
                <w:spacing w:val="-12"/>
                <w:sz w:val="20"/>
                <w:szCs w:val="20"/>
                <w:lang w:val="ru-RU" w:eastAsia="en-US"/>
              </w:rPr>
              <w:t xml:space="preserve"> </w:t>
            </w:r>
            <w:r>
              <w:rPr>
                <w:rFonts w:eastAsia="Times New Roman"/>
                <w:sz w:val="20"/>
                <w:szCs w:val="20"/>
                <w:lang w:val="ru-RU" w:eastAsia="en-US"/>
              </w:rPr>
              <w:t>аспекту</w:t>
            </w:r>
            <w:r>
              <w:rPr>
                <w:rFonts w:eastAsia="Times New Roman"/>
                <w:spacing w:val="-15"/>
                <w:sz w:val="20"/>
                <w:szCs w:val="20"/>
                <w:lang w:val="ru-RU" w:eastAsia="en-US"/>
              </w:rPr>
              <w:t xml:space="preserve"> </w:t>
            </w:r>
            <w:r>
              <w:rPr>
                <w:rFonts w:eastAsia="Times New Roman"/>
                <w:sz w:val="20"/>
                <w:szCs w:val="20"/>
                <w:lang w:val="ru-RU" w:eastAsia="en-US"/>
              </w:rPr>
              <w:t>изучаемых</w:t>
            </w:r>
            <w:r>
              <w:rPr>
                <w:rFonts w:eastAsia="Times New Roman"/>
                <w:spacing w:val="-6"/>
                <w:sz w:val="20"/>
                <w:szCs w:val="20"/>
                <w:lang w:val="ru-RU" w:eastAsia="en-US"/>
              </w:rPr>
              <w:t xml:space="preserve"> </w:t>
            </w:r>
            <w:r>
              <w:rPr>
                <w:rFonts w:eastAsia="Times New Roman"/>
                <w:sz w:val="20"/>
                <w:szCs w:val="20"/>
                <w:lang w:val="ru-RU" w:eastAsia="en-US"/>
              </w:rPr>
              <w:t>явлений,</w:t>
            </w:r>
            <w:r>
              <w:rPr>
                <w:rFonts w:eastAsia="Times New Roman"/>
                <w:spacing w:val="-7"/>
                <w:sz w:val="20"/>
                <w:szCs w:val="20"/>
                <w:lang w:val="ru-RU" w:eastAsia="en-US"/>
              </w:rPr>
              <w:t xml:space="preserve"> </w:t>
            </w:r>
            <w:r>
              <w:rPr>
                <w:rFonts w:eastAsia="Times New Roman"/>
                <w:sz w:val="20"/>
                <w:szCs w:val="20"/>
                <w:lang w:val="ru-RU" w:eastAsia="en-US"/>
              </w:rPr>
              <w:t>обсуждение</w:t>
            </w:r>
          </w:p>
          <w:p w:rsidR="00D375AB" w:rsidRDefault="005A04D1">
            <w:pPr>
              <w:numPr>
                <w:ilvl w:val="0"/>
                <w:numId w:val="38"/>
              </w:numPr>
              <w:tabs>
                <w:tab w:val="left" w:pos="528"/>
                <w:tab w:val="left" w:pos="529"/>
              </w:tabs>
              <w:adjustRightInd/>
              <w:spacing w:line="292" w:lineRule="exact"/>
              <w:ind w:hanging="362"/>
              <w:rPr>
                <w:rFonts w:eastAsia="Times New Roman"/>
                <w:sz w:val="20"/>
                <w:szCs w:val="20"/>
                <w:lang w:val="ru-RU" w:eastAsia="en-US"/>
              </w:rPr>
            </w:pPr>
            <w:r>
              <w:rPr>
                <w:rFonts w:eastAsia="Times New Roman"/>
                <w:sz w:val="20"/>
                <w:szCs w:val="20"/>
                <w:lang w:val="ru-RU" w:eastAsia="en-US"/>
              </w:rPr>
              <w:t>Использование</w:t>
            </w:r>
            <w:r>
              <w:rPr>
                <w:rFonts w:eastAsia="Times New Roman"/>
                <w:spacing w:val="-11"/>
                <w:sz w:val="20"/>
                <w:szCs w:val="20"/>
                <w:lang w:val="ru-RU" w:eastAsia="en-US"/>
              </w:rPr>
              <w:t xml:space="preserve"> </w:t>
            </w:r>
            <w:r>
              <w:rPr>
                <w:rFonts w:eastAsia="Times New Roman"/>
                <w:sz w:val="20"/>
                <w:szCs w:val="20"/>
                <w:lang w:val="ru-RU" w:eastAsia="en-US"/>
              </w:rPr>
              <w:t>воспитательных</w:t>
            </w:r>
            <w:r>
              <w:rPr>
                <w:rFonts w:eastAsia="Times New Roman"/>
                <w:spacing w:val="-8"/>
                <w:sz w:val="20"/>
                <w:szCs w:val="20"/>
                <w:lang w:val="ru-RU" w:eastAsia="en-US"/>
              </w:rPr>
              <w:t xml:space="preserve"> </w:t>
            </w:r>
            <w:r>
              <w:rPr>
                <w:rFonts w:eastAsia="Times New Roman"/>
                <w:sz w:val="20"/>
                <w:szCs w:val="20"/>
                <w:lang w:val="ru-RU" w:eastAsia="en-US"/>
              </w:rPr>
              <w:t>возможностей</w:t>
            </w:r>
            <w:r>
              <w:rPr>
                <w:rFonts w:eastAsia="Times New Roman"/>
                <w:spacing w:val="-10"/>
                <w:sz w:val="20"/>
                <w:szCs w:val="20"/>
                <w:lang w:val="ru-RU" w:eastAsia="en-US"/>
              </w:rPr>
              <w:t xml:space="preserve"> </w:t>
            </w:r>
            <w:r>
              <w:rPr>
                <w:rFonts w:eastAsia="Times New Roman"/>
                <w:sz w:val="20"/>
                <w:szCs w:val="20"/>
                <w:lang w:val="ru-RU" w:eastAsia="en-US"/>
              </w:rPr>
              <w:t>содержания</w:t>
            </w:r>
            <w:r>
              <w:rPr>
                <w:rFonts w:eastAsia="Times New Roman"/>
                <w:spacing w:val="-8"/>
                <w:sz w:val="20"/>
                <w:szCs w:val="20"/>
                <w:lang w:val="ru-RU" w:eastAsia="en-US"/>
              </w:rPr>
              <w:t xml:space="preserve"> </w:t>
            </w:r>
            <w:r>
              <w:rPr>
                <w:rFonts w:eastAsia="Times New Roman"/>
                <w:sz w:val="20"/>
                <w:szCs w:val="20"/>
                <w:lang w:val="ru-RU" w:eastAsia="en-US"/>
              </w:rPr>
              <w:t>учебного</w:t>
            </w:r>
            <w:r>
              <w:rPr>
                <w:rFonts w:eastAsia="Times New Roman"/>
                <w:spacing w:val="-10"/>
                <w:sz w:val="20"/>
                <w:szCs w:val="20"/>
                <w:lang w:val="ru-RU" w:eastAsia="en-US"/>
              </w:rPr>
              <w:t xml:space="preserve"> </w:t>
            </w:r>
            <w:r>
              <w:rPr>
                <w:rFonts w:eastAsia="Times New Roman"/>
                <w:sz w:val="20"/>
                <w:szCs w:val="20"/>
                <w:lang w:val="ru-RU" w:eastAsia="en-US"/>
              </w:rPr>
              <w:t>предмета:</w:t>
            </w:r>
          </w:p>
          <w:p w:rsidR="00D375AB" w:rsidRDefault="005A04D1">
            <w:pPr>
              <w:numPr>
                <w:ilvl w:val="1"/>
                <w:numId w:val="38"/>
              </w:numPr>
              <w:tabs>
                <w:tab w:val="left" w:pos="1549"/>
              </w:tabs>
              <w:adjustRightInd/>
              <w:ind w:right="828"/>
              <w:rPr>
                <w:rFonts w:eastAsia="Times New Roman"/>
                <w:sz w:val="20"/>
                <w:szCs w:val="20"/>
                <w:lang w:val="ru-RU" w:eastAsia="en-US"/>
              </w:rPr>
            </w:pPr>
            <w:r>
              <w:rPr>
                <w:rFonts w:eastAsia="Times New Roman"/>
                <w:sz w:val="20"/>
                <w:szCs w:val="20"/>
                <w:lang w:val="ru-RU" w:eastAsia="en-US"/>
              </w:rPr>
              <w:t>включение в урок воспитывающей информации, организация работы</w:t>
            </w:r>
            <w:r>
              <w:rPr>
                <w:rFonts w:eastAsia="Times New Roman"/>
                <w:sz w:val="20"/>
                <w:szCs w:val="20"/>
                <w:lang w:val="ru-RU" w:eastAsia="en-US"/>
              </w:rPr>
              <w:t xml:space="preserve"> с ней,</w:t>
            </w:r>
            <w:r>
              <w:rPr>
                <w:rFonts w:eastAsia="Times New Roman"/>
                <w:spacing w:val="1"/>
                <w:sz w:val="20"/>
                <w:szCs w:val="20"/>
                <w:lang w:val="ru-RU" w:eastAsia="en-US"/>
              </w:rPr>
              <w:t xml:space="preserve"> </w:t>
            </w:r>
            <w:r>
              <w:rPr>
                <w:rFonts w:eastAsia="Times New Roman"/>
                <w:sz w:val="20"/>
                <w:szCs w:val="20"/>
                <w:lang w:val="ru-RU" w:eastAsia="en-US"/>
              </w:rPr>
              <w:t>побуждение</w:t>
            </w:r>
            <w:r>
              <w:rPr>
                <w:rFonts w:eastAsia="Times New Roman"/>
                <w:spacing w:val="-13"/>
                <w:sz w:val="20"/>
                <w:szCs w:val="20"/>
                <w:lang w:val="ru-RU" w:eastAsia="en-US"/>
              </w:rPr>
              <w:t xml:space="preserve"> </w:t>
            </w:r>
            <w:r>
              <w:rPr>
                <w:rFonts w:eastAsia="Times New Roman"/>
                <w:sz w:val="20"/>
                <w:szCs w:val="20"/>
                <w:lang w:val="ru-RU" w:eastAsia="en-US"/>
              </w:rPr>
              <w:t>к</w:t>
            </w:r>
            <w:r>
              <w:rPr>
                <w:rFonts w:eastAsia="Times New Roman"/>
                <w:spacing w:val="-12"/>
                <w:sz w:val="20"/>
                <w:szCs w:val="20"/>
                <w:lang w:val="ru-RU" w:eastAsia="en-US"/>
              </w:rPr>
              <w:t xml:space="preserve"> </w:t>
            </w:r>
            <w:r>
              <w:rPr>
                <w:rFonts w:eastAsia="Times New Roman"/>
                <w:sz w:val="20"/>
                <w:szCs w:val="20"/>
                <w:lang w:val="ru-RU" w:eastAsia="en-US"/>
              </w:rPr>
              <w:t>обсуждению,</w:t>
            </w:r>
            <w:r>
              <w:rPr>
                <w:rFonts w:eastAsia="Times New Roman"/>
                <w:spacing w:val="-12"/>
                <w:sz w:val="20"/>
                <w:szCs w:val="20"/>
                <w:lang w:val="ru-RU" w:eastAsia="en-US"/>
              </w:rPr>
              <w:t xml:space="preserve"> </w:t>
            </w:r>
            <w:r>
              <w:rPr>
                <w:rFonts w:eastAsia="Times New Roman"/>
                <w:sz w:val="20"/>
                <w:szCs w:val="20"/>
                <w:lang w:val="ru-RU" w:eastAsia="en-US"/>
              </w:rPr>
              <w:t>высказыванию</w:t>
            </w:r>
            <w:r>
              <w:rPr>
                <w:rFonts w:eastAsia="Times New Roman"/>
                <w:spacing w:val="-11"/>
                <w:sz w:val="20"/>
                <w:szCs w:val="20"/>
                <w:lang w:val="ru-RU" w:eastAsia="en-US"/>
              </w:rPr>
              <w:t xml:space="preserve"> </w:t>
            </w:r>
            <w:r>
              <w:rPr>
                <w:rFonts w:eastAsia="Times New Roman"/>
                <w:sz w:val="20"/>
                <w:szCs w:val="20"/>
                <w:lang w:val="ru-RU" w:eastAsia="en-US"/>
              </w:rPr>
              <w:t>мнений,</w:t>
            </w:r>
            <w:r>
              <w:rPr>
                <w:rFonts w:eastAsia="Times New Roman"/>
                <w:spacing w:val="-12"/>
                <w:sz w:val="20"/>
                <w:szCs w:val="20"/>
                <w:lang w:val="ru-RU" w:eastAsia="en-US"/>
              </w:rPr>
              <w:t xml:space="preserve"> </w:t>
            </w:r>
            <w:r>
              <w:rPr>
                <w:rFonts w:eastAsia="Times New Roman"/>
                <w:sz w:val="20"/>
                <w:szCs w:val="20"/>
                <w:lang w:val="ru-RU" w:eastAsia="en-US"/>
              </w:rPr>
              <w:t>формулировке</w:t>
            </w:r>
            <w:r>
              <w:rPr>
                <w:rFonts w:eastAsia="Times New Roman"/>
                <w:spacing w:val="-13"/>
                <w:sz w:val="20"/>
                <w:szCs w:val="20"/>
                <w:lang w:val="ru-RU" w:eastAsia="en-US"/>
              </w:rPr>
              <w:t xml:space="preserve"> </w:t>
            </w:r>
            <w:r>
              <w:rPr>
                <w:rFonts w:eastAsia="Times New Roman"/>
                <w:sz w:val="20"/>
                <w:szCs w:val="20"/>
                <w:lang w:val="ru-RU" w:eastAsia="en-US"/>
              </w:rPr>
              <w:t>собственного</w:t>
            </w:r>
            <w:r>
              <w:rPr>
                <w:rFonts w:eastAsia="Times New Roman"/>
                <w:spacing w:val="-57"/>
                <w:sz w:val="20"/>
                <w:szCs w:val="20"/>
                <w:lang w:val="ru-RU" w:eastAsia="en-US"/>
              </w:rPr>
              <w:t xml:space="preserve"> </w:t>
            </w:r>
            <w:r>
              <w:rPr>
                <w:rFonts w:eastAsia="Times New Roman"/>
                <w:sz w:val="20"/>
                <w:szCs w:val="20"/>
                <w:lang w:val="ru-RU" w:eastAsia="en-US"/>
              </w:rPr>
              <w:t>отношения</w:t>
            </w:r>
            <w:r>
              <w:rPr>
                <w:rFonts w:eastAsia="Times New Roman"/>
                <w:spacing w:val="-1"/>
                <w:sz w:val="20"/>
                <w:szCs w:val="20"/>
                <w:lang w:val="ru-RU" w:eastAsia="en-US"/>
              </w:rPr>
              <w:t xml:space="preserve"> </w:t>
            </w:r>
            <w:r>
              <w:rPr>
                <w:rFonts w:eastAsia="Times New Roman"/>
                <w:sz w:val="20"/>
                <w:szCs w:val="20"/>
                <w:lang w:val="ru-RU" w:eastAsia="en-US"/>
              </w:rPr>
              <w:t>к</w:t>
            </w:r>
            <w:r>
              <w:rPr>
                <w:rFonts w:eastAsia="Times New Roman"/>
                <w:spacing w:val="-2"/>
                <w:sz w:val="20"/>
                <w:szCs w:val="20"/>
                <w:lang w:val="ru-RU" w:eastAsia="en-US"/>
              </w:rPr>
              <w:t xml:space="preserve"> </w:t>
            </w:r>
            <w:r>
              <w:rPr>
                <w:rFonts w:eastAsia="Times New Roman"/>
                <w:sz w:val="20"/>
                <w:szCs w:val="20"/>
                <w:lang w:val="ru-RU" w:eastAsia="en-US"/>
              </w:rPr>
              <w:t>ней;</w:t>
            </w:r>
          </w:p>
          <w:p w:rsidR="00D375AB" w:rsidRDefault="005A04D1">
            <w:pPr>
              <w:numPr>
                <w:ilvl w:val="1"/>
                <w:numId w:val="38"/>
              </w:numPr>
              <w:tabs>
                <w:tab w:val="left" w:pos="1549"/>
              </w:tabs>
              <w:adjustRightInd/>
              <w:ind w:right="1457"/>
              <w:rPr>
                <w:rFonts w:eastAsia="Times New Roman"/>
                <w:sz w:val="20"/>
                <w:szCs w:val="20"/>
                <w:lang w:val="ru-RU" w:eastAsia="en-US"/>
              </w:rPr>
            </w:pPr>
            <w:r>
              <w:rPr>
                <w:rFonts w:eastAsia="Times New Roman"/>
                <w:sz w:val="20"/>
                <w:szCs w:val="20"/>
                <w:lang w:val="ru-RU" w:eastAsia="en-US"/>
              </w:rPr>
              <w:t>привлечение</w:t>
            </w:r>
            <w:r>
              <w:rPr>
                <w:rFonts w:eastAsia="Times New Roman"/>
                <w:spacing w:val="-9"/>
                <w:sz w:val="20"/>
                <w:szCs w:val="20"/>
                <w:lang w:val="ru-RU" w:eastAsia="en-US"/>
              </w:rPr>
              <w:t xml:space="preserve"> </w:t>
            </w:r>
            <w:r>
              <w:rPr>
                <w:rFonts w:eastAsia="Times New Roman"/>
                <w:sz w:val="20"/>
                <w:szCs w:val="20"/>
                <w:lang w:val="ru-RU" w:eastAsia="en-US"/>
              </w:rPr>
              <w:t>внимания</w:t>
            </w:r>
            <w:r>
              <w:rPr>
                <w:rFonts w:eastAsia="Times New Roman"/>
                <w:spacing w:val="-11"/>
                <w:sz w:val="20"/>
                <w:szCs w:val="20"/>
                <w:lang w:val="ru-RU" w:eastAsia="en-US"/>
              </w:rPr>
              <w:t xml:space="preserve"> </w:t>
            </w:r>
            <w:r>
              <w:rPr>
                <w:rFonts w:eastAsia="Times New Roman"/>
                <w:sz w:val="20"/>
                <w:szCs w:val="20"/>
                <w:lang w:val="ru-RU" w:eastAsia="en-US"/>
              </w:rPr>
              <w:t>учеников</w:t>
            </w:r>
            <w:r>
              <w:rPr>
                <w:rFonts w:eastAsia="Times New Roman"/>
                <w:spacing w:val="-8"/>
                <w:sz w:val="20"/>
                <w:szCs w:val="20"/>
                <w:lang w:val="ru-RU" w:eastAsia="en-US"/>
              </w:rPr>
              <w:t xml:space="preserve"> </w:t>
            </w:r>
            <w:r>
              <w:rPr>
                <w:rFonts w:eastAsia="Times New Roman"/>
                <w:sz w:val="20"/>
                <w:szCs w:val="20"/>
                <w:lang w:val="ru-RU" w:eastAsia="en-US"/>
              </w:rPr>
              <w:t>к</w:t>
            </w:r>
            <w:r>
              <w:rPr>
                <w:rFonts w:eastAsia="Times New Roman"/>
                <w:spacing w:val="-8"/>
                <w:sz w:val="20"/>
                <w:szCs w:val="20"/>
                <w:lang w:val="ru-RU" w:eastAsia="en-US"/>
              </w:rPr>
              <w:t xml:space="preserve"> </w:t>
            </w:r>
            <w:r>
              <w:rPr>
                <w:rFonts w:eastAsia="Times New Roman"/>
                <w:sz w:val="20"/>
                <w:szCs w:val="20"/>
                <w:lang w:val="ru-RU" w:eastAsia="en-US"/>
              </w:rPr>
              <w:t>нравственным</w:t>
            </w:r>
            <w:r>
              <w:rPr>
                <w:rFonts w:eastAsia="Times New Roman"/>
                <w:spacing w:val="-10"/>
                <w:sz w:val="20"/>
                <w:szCs w:val="20"/>
                <w:lang w:val="ru-RU" w:eastAsia="en-US"/>
              </w:rPr>
              <w:t xml:space="preserve"> </w:t>
            </w:r>
            <w:r>
              <w:rPr>
                <w:rFonts w:eastAsia="Times New Roman"/>
                <w:sz w:val="20"/>
                <w:szCs w:val="20"/>
                <w:lang w:val="ru-RU" w:eastAsia="en-US"/>
              </w:rPr>
              <w:t>проблемам,</w:t>
            </w:r>
            <w:r>
              <w:rPr>
                <w:rFonts w:eastAsia="Times New Roman"/>
                <w:spacing w:val="-8"/>
                <w:sz w:val="20"/>
                <w:szCs w:val="20"/>
                <w:lang w:val="ru-RU" w:eastAsia="en-US"/>
              </w:rPr>
              <w:t xml:space="preserve"> </w:t>
            </w:r>
            <w:r>
              <w:rPr>
                <w:rFonts w:eastAsia="Times New Roman"/>
                <w:sz w:val="20"/>
                <w:szCs w:val="20"/>
                <w:lang w:val="ru-RU" w:eastAsia="en-US"/>
              </w:rPr>
              <w:t>связанным</w:t>
            </w:r>
            <w:r>
              <w:rPr>
                <w:rFonts w:eastAsia="Times New Roman"/>
                <w:spacing w:val="-10"/>
                <w:sz w:val="20"/>
                <w:szCs w:val="20"/>
                <w:lang w:val="ru-RU" w:eastAsia="en-US"/>
              </w:rPr>
              <w:t xml:space="preserve"> </w:t>
            </w:r>
            <w:r>
              <w:rPr>
                <w:rFonts w:eastAsia="Times New Roman"/>
                <w:sz w:val="20"/>
                <w:szCs w:val="20"/>
                <w:lang w:val="ru-RU" w:eastAsia="en-US"/>
              </w:rPr>
              <w:t>с</w:t>
            </w:r>
            <w:r>
              <w:rPr>
                <w:rFonts w:eastAsia="Times New Roman"/>
                <w:spacing w:val="-57"/>
                <w:sz w:val="20"/>
                <w:szCs w:val="20"/>
                <w:lang w:val="ru-RU" w:eastAsia="en-US"/>
              </w:rPr>
              <w:t xml:space="preserve"> </w:t>
            </w:r>
            <w:r>
              <w:rPr>
                <w:rFonts w:eastAsia="Times New Roman"/>
                <w:sz w:val="20"/>
                <w:szCs w:val="20"/>
                <w:lang w:val="ru-RU" w:eastAsia="en-US"/>
              </w:rPr>
              <w:t>материалом</w:t>
            </w:r>
            <w:r>
              <w:rPr>
                <w:rFonts w:eastAsia="Times New Roman"/>
                <w:spacing w:val="2"/>
                <w:sz w:val="20"/>
                <w:szCs w:val="20"/>
                <w:lang w:val="ru-RU" w:eastAsia="en-US"/>
              </w:rPr>
              <w:t xml:space="preserve"> </w:t>
            </w:r>
            <w:r>
              <w:rPr>
                <w:rFonts w:eastAsia="Times New Roman"/>
                <w:sz w:val="20"/>
                <w:szCs w:val="20"/>
                <w:lang w:val="ru-RU" w:eastAsia="en-US"/>
              </w:rPr>
              <w:t>урока;</w:t>
            </w:r>
          </w:p>
          <w:p w:rsidR="00D375AB" w:rsidRDefault="005A04D1">
            <w:pPr>
              <w:numPr>
                <w:ilvl w:val="1"/>
                <w:numId w:val="38"/>
              </w:numPr>
              <w:tabs>
                <w:tab w:val="left" w:pos="1549"/>
              </w:tabs>
              <w:adjustRightInd/>
              <w:ind w:hanging="361"/>
              <w:rPr>
                <w:rFonts w:eastAsia="Times New Roman"/>
                <w:sz w:val="20"/>
                <w:szCs w:val="20"/>
                <w:lang w:val="ru-RU" w:eastAsia="en-US"/>
              </w:rPr>
            </w:pPr>
            <w:r>
              <w:rPr>
                <w:rFonts w:eastAsia="Times New Roman"/>
                <w:sz w:val="20"/>
                <w:szCs w:val="20"/>
                <w:lang w:val="ru-RU" w:eastAsia="en-US"/>
              </w:rPr>
              <w:t>привлечение</w:t>
            </w:r>
            <w:r>
              <w:rPr>
                <w:rFonts w:eastAsia="Times New Roman"/>
                <w:spacing w:val="-8"/>
                <w:sz w:val="20"/>
                <w:szCs w:val="20"/>
                <w:lang w:val="ru-RU" w:eastAsia="en-US"/>
              </w:rPr>
              <w:t xml:space="preserve"> </w:t>
            </w:r>
            <w:r>
              <w:rPr>
                <w:rFonts w:eastAsia="Times New Roman"/>
                <w:sz w:val="20"/>
                <w:szCs w:val="20"/>
                <w:lang w:val="ru-RU" w:eastAsia="en-US"/>
              </w:rPr>
              <w:t>внимания</w:t>
            </w:r>
            <w:r>
              <w:rPr>
                <w:rFonts w:eastAsia="Times New Roman"/>
                <w:spacing w:val="-10"/>
                <w:sz w:val="20"/>
                <w:szCs w:val="20"/>
                <w:lang w:val="ru-RU" w:eastAsia="en-US"/>
              </w:rPr>
              <w:t xml:space="preserve"> </w:t>
            </w:r>
            <w:r>
              <w:rPr>
                <w:rFonts w:eastAsia="Times New Roman"/>
                <w:sz w:val="20"/>
                <w:szCs w:val="20"/>
                <w:lang w:val="ru-RU" w:eastAsia="en-US"/>
              </w:rPr>
              <w:t>учеников</w:t>
            </w:r>
            <w:r>
              <w:rPr>
                <w:rFonts w:eastAsia="Times New Roman"/>
                <w:spacing w:val="-7"/>
                <w:sz w:val="20"/>
                <w:szCs w:val="20"/>
                <w:lang w:val="ru-RU" w:eastAsia="en-US"/>
              </w:rPr>
              <w:t xml:space="preserve"> </w:t>
            </w:r>
            <w:r>
              <w:rPr>
                <w:rFonts w:eastAsia="Times New Roman"/>
                <w:sz w:val="20"/>
                <w:szCs w:val="20"/>
                <w:lang w:val="ru-RU" w:eastAsia="en-US"/>
              </w:rPr>
              <w:t>к</w:t>
            </w:r>
            <w:r>
              <w:rPr>
                <w:rFonts w:eastAsia="Times New Roman"/>
                <w:spacing w:val="-8"/>
                <w:sz w:val="20"/>
                <w:szCs w:val="20"/>
                <w:lang w:val="ru-RU" w:eastAsia="en-US"/>
              </w:rPr>
              <w:t xml:space="preserve"> </w:t>
            </w:r>
            <w:r>
              <w:rPr>
                <w:rFonts w:eastAsia="Times New Roman"/>
                <w:sz w:val="20"/>
                <w:szCs w:val="20"/>
                <w:lang w:val="ru-RU" w:eastAsia="en-US"/>
              </w:rPr>
              <w:t>проблемам</w:t>
            </w:r>
            <w:r>
              <w:rPr>
                <w:rFonts w:eastAsia="Times New Roman"/>
                <w:spacing w:val="-7"/>
                <w:sz w:val="20"/>
                <w:szCs w:val="20"/>
                <w:lang w:val="ru-RU" w:eastAsia="en-US"/>
              </w:rPr>
              <w:t xml:space="preserve"> </w:t>
            </w:r>
            <w:r>
              <w:rPr>
                <w:rFonts w:eastAsia="Times New Roman"/>
                <w:sz w:val="20"/>
                <w:szCs w:val="20"/>
                <w:lang w:val="ru-RU" w:eastAsia="en-US"/>
              </w:rPr>
              <w:t>общества;</w:t>
            </w:r>
          </w:p>
          <w:p w:rsidR="00D375AB" w:rsidRDefault="005A04D1">
            <w:pPr>
              <w:numPr>
                <w:ilvl w:val="1"/>
                <w:numId w:val="38"/>
              </w:numPr>
              <w:tabs>
                <w:tab w:val="left" w:pos="1549"/>
              </w:tabs>
              <w:adjustRightInd/>
              <w:ind w:right="346"/>
              <w:rPr>
                <w:rFonts w:eastAsia="Times New Roman"/>
                <w:sz w:val="20"/>
                <w:szCs w:val="20"/>
                <w:lang w:val="ru-RU" w:eastAsia="en-US"/>
              </w:rPr>
            </w:pPr>
            <w:r>
              <w:rPr>
                <w:rFonts w:eastAsia="Times New Roman"/>
                <w:sz w:val="20"/>
                <w:szCs w:val="20"/>
                <w:lang w:val="ru-RU" w:eastAsia="en-US"/>
              </w:rPr>
              <w:t>еженедельное</w:t>
            </w:r>
            <w:r>
              <w:rPr>
                <w:rFonts w:eastAsia="Times New Roman"/>
                <w:spacing w:val="-8"/>
                <w:sz w:val="20"/>
                <w:szCs w:val="20"/>
                <w:lang w:val="ru-RU" w:eastAsia="en-US"/>
              </w:rPr>
              <w:t xml:space="preserve"> </w:t>
            </w:r>
            <w:r>
              <w:rPr>
                <w:rFonts w:eastAsia="Times New Roman"/>
                <w:sz w:val="20"/>
                <w:szCs w:val="20"/>
                <w:lang w:val="ru-RU" w:eastAsia="en-US"/>
              </w:rPr>
              <w:t>исполнение</w:t>
            </w:r>
            <w:r>
              <w:rPr>
                <w:rFonts w:eastAsia="Times New Roman"/>
                <w:spacing w:val="-8"/>
                <w:sz w:val="20"/>
                <w:szCs w:val="20"/>
                <w:lang w:val="ru-RU" w:eastAsia="en-US"/>
              </w:rPr>
              <w:t xml:space="preserve"> </w:t>
            </w:r>
            <w:r>
              <w:rPr>
                <w:rFonts w:eastAsia="Times New Roman"/>
                <w:sz w:val="20"/>
                <w:szCs w:val="20"/>
                <w:lang w:val="ru-RU" w:eastAsia="en-US"/>
              </w:rPr>
              <w:t>Гимна</w:t>
            </w:r>
            <w:r>
              <w:rPr>
                <w:rFonts w:eastAsia="Times New Roman"/>
                <w:spacing w:val="-8"/>
                <w:sz w:val="20"/>
                <w:szCs w:val="20"/>
                <w:lang w:val="ru-RU" w:eastAsia="en-US"/>
              </w:rPr>
              <w:t xml:space="preserve"> </w:t>
            </w:r>
            <w:r>
              <w:rPr>
                <w:rFonts w:eastAsia="Times New Roman"/>
                <w:sz w:val="20"/>
                <w:szCs w:val="20"/>
                <w:lang w:val="ru-RU" w:eastAsia="en-US"/>
              </w:rPr>
              <w:t>РФ</w:t>
            </w:r>
            <w:r>
              <w:rPr>
                <w:rFonts w:eastAsia="Times New Roman"/>
                <w:spacing w:val="-8"/>
                <w:sz w:val="20"/>
                <w:szCs w:val="20"/>
                <w:lang w:val="ru-RU" w:eastAsia="en-US"/>
              </w:rPr>
              <w:t xml:space="preserve"> </w:t>
            </w:r>
            <w:r>
              <w:rPr>
                <w:rFonts w:eastAsia="Times New Roman"/>
                <w:sz w:val="20"/>
                <w:szCs w:val="20"/>
                <w:lang w:val="ru-RU" w:eastAsia="en-US"/>
              </w:rPr>
              <w:t>(перед</w:t>
            </w:r>
            <w:r>
              <w:rPr>
                <w:rFonts w:eastAsia="Times New Roman"/>
                <w:spacing w:val="-7"/>
                <w:sz w:val="20"/>
                <w:szCs w:val="20"/>
                <w:lang w:val="ru-RU" w:eastAsia="en-US"/>
              </w:rPr>
              <w:t xml:space="preserve"> </w:t>
            </w:r>
            <w:r>
              <w:rPr>
                <w:rFonts w:eastAsia="Times New Roman"/>
                <w:sz w:val="20"/>
                <w:szCs w:val="20"/>
                <w:lang w:val="ru-RU" w:eastAsia="en-US"/>
              </w:rPr>
              <w:t>началом</w:t>
            </w:r>
            <w:r>
              <w:rPr>
                <w:rFonts w:eastAsia="Times New Roman"/>
                <w:spacing w:val="-7"/>
                <w:sz w:val="20"/>
                <w:szCs w:val="20"/>
                <w:lang w:val="ru-RU" w:eastAsia="en-US"/>
              </w:rPr>
              <w:t xml:space="preserve"> </w:t>
            </w:r>
            <w:r>
              <w:rPr>
                <w:rFonts w:eastAsia="Times New Roman"/>
                <w:sz w:val="20"/>
                <w:szCs w:val="20"/>
                <w:lang w:val="ru-RU" w:eastAsia="en-US"/>
              </w:rPr>
              <w:t>первого</w:t>
            </w:r>
            <w:r>
              <w:rPr>
                <w:rFonts w:eastAsia="Times New Roman"/>
                <w:spacing w:val="-4"/>
                <w:sz w:val="20"/>
                <w:szCs w:val="20"/>
                <w:lang w:val="ru-RU" w:eastAsia="en-US"/>
              </w:rPr>
              <w:t xml:space="preserve"> </w:t>
            </w:r>
            <w:r>
              <w:rPr>
                <w:rFonts w:eastAsia="Times New Roman"/>
                <w:sz w:val="20"/>
                <w:szCs w:val="20"/>
                <w:lang w:val="ru-RU" w:eastAsia="en-US"/>
              </w:rPr>
              <w:t>урока)</w:t>
            </w:r>
            <w:r>
              <w:rPr>
                <w:rFonts w:eastAsia="Times New Roman"/>
                <w:spacing w:val="-6"/>
                <w:sz w:val="20"/>
                <w:szCs w:val="20"/>
                <w:lang w:val="ru-RU" w:eastAsia="en-US"/>
              </w:rPr>
              <w:t xml:space="preserve"> </w:t>
            </w:r>
            <w:r>
              <w:rPr>
                <w:rFonts w:eastAsia="Times New Roman"/>
                <w:sz w:val="20"/>
                <w:szCs w:val="20"/>
                <w:lang w:val="ru-RU" w:eastAsia="en-US"/>
              </w:rPr>
              <w:t>в</w:t>
            </w:r>
            <w:r>
              <w:rPr>
                <w:rFonts w:eastAsia="Times New Roman"/>
                <w:spacing w:val="-3"/>
                <w:sz w:val="20"/>
                <w:szCs w:val="20"/>
                <w:lang w:val="ru-RU" w:eastAsia="en-US"/>
              </w:rPr>
              <w:t xml:space="preserve"> </w:t>
            </w:r>
            <w:r>
              <w:rPr>
                <w:rFonts w:eastAsia="Times New Roman"/>
                <w:sz w:val="20"/>
                <w:szCs w:val="20"/>
                <w:lang w:val="ru-RU" w:eastAsia="en-US"/>
              </w:rPr>
              <w:t>соответствии</w:t>
            </w:r>
            <w:r>
              <w:rPr>
                <w:rFonts w:eastAsia="Times New Roman"/>
                <w:spacing w:val="-5"/>
                <w:sz w:val="20"/>
                <w:szCs w:val="20"/>
                <w:lang w:val="ru-RU" w:eastAsia="en-US"/>
              </w:rPr>
              <w:t xml:space="preserve"> </w:t>
            </w:r>
            <w:r>
              <w:rPr>
                <w:rFonts w:eastAsia="Times New Roman"/>
                <w:sz w:val="20"/>
                <w:szCs w:val="20"/>
                <w:lang w:val="ru-RU" w:eastAsia="en-US"/>
              </w:rPr>
              <w:t>с</w:t>
            </w:r>
            <w:r>
              <w:rPr>
                <w:rFonts w:eastAsia="Times New Roman"/>
                <w:spacing w:val="-57"/>
                <w:sz w:val="20"/>
                <w:szCs w:val="20"/>
                <w:lang w:val="ru-RU" w:eastAsia="en-US"/>
              </w:rPr>
              <w:t xml:space="preserve"> </w:t>
            </w:r>
            <w:r>
              <w:rPr>
                <w:rFonts w:eastAsia="Times New Roman"/>
                <w:sz w:val="20"/>
                <w:szCs w:val="20"/>
                <w:lang w:val="ru-RU" w:eastAsia="en-US"/>
              </w:rPr>
              <w:t>требованиями</w:t>
            </w:r>
            <w:r>
              <w:rPr>
                <w:rFonts w:eastAsia="Times New Roman"/>
                <w:spacing w:val="-1"/>
                <w:sz w:val="20"/>
                <w:szCs w:val="20"/>
                <w:lang w:val="ru-RU" w:eastAsia="en-US"/>
              </w:rPr>
              <w:t xml:space="preserve"> </w:t>
            </w:r>
            <w:r>
              <w:rPr>
                <w:rFonts w:eastAsia="Times New Roman"/>
                <w:sz w:val="20"/>
                <w:szCs w:val="20"/>
                <w:lang w:val="ru-RU" w:eastAsia="en-US"/>
              </w:rPr>
              <w:t>законодательства.</w:t>
            </w:r>
          </w:p>
          <w:p w:rsidR="00D375AB" w:rsidRDefault="005A04D1">
            <w:pPr>
              <w:numPr>
                <w:ilvl w:val="0"/>
                <w:numId w:val="38"/>
              </w:numPr>
              <w:tabs>
                <w:tab w:val="left" w:pos="528"/>
                <w:tab w:val="left" w:pos="529"/>
              </w:tabs>
              <w:adjustRightInd/>
              <w:spacing w:before="1" w:line="293" w:lineRule="exact"/>
              <w:ind w:hanging="362"/>
              <w:rPr>
                <w:rFonts w:eastAsia="Times New Roman"/>
                <w:sz w:val="20"/>
                <w:szCs w:val="20"/>
                <w:lang w:val="ru-RU" w:eastAsia="en-US"/>
              </w:rPr>
            </w:pPr>
            <w:r>
              <w:rPr>
                <w:rFonts w:eastAsia="Times New Roman"/>
                <w:sz w:val="20"/>
                <w:szCs w:val="20"/>
                <w:lang w:val="ru-RU" w:eastAsia="en-US"/>
              </w:rPr>
              <w:t>Применение</w:t>
            </w:r>
            <w:r>
              <w:rPr>
                <w:rFonts w:eastAsia="Times New Roman"/>
                <w:spacing w:val="-7"/>
                <w:sz w:val="20"/>
                <w:szCs w:val="20"/>
                <w:lang w:val="ru-RU" w:eastAsia="en-US"/>
              </w:rPr>
              <w:t xml:space="preserve"> </w:t>
            </w:r>
            <w:r>
              <w:rPr>
                <w:rFonts w:eastAsia="Times New Roman"/>
                <w:sz w:val="20"/>
                <w:szCs w:val="20"/>
                <w:lang w:val="ru-RU" w:eastAsia="en-US"/>
              </w:rPr>
              <w:t>интерактивных</w:t>
            </w:r>
            <w:r>
              <w:rPr>
                <w:rFonts w:eastAsia="Times New Roman"/>
                <w:spacing w:val="-5"/>
                <w:sz w:val="20"/>
                <w:szCs w:val="20"/>
                <w:lang w:val="ru-RU" w:eastAsia="en-US"/>
              </w:rPr>
              <w:t xml:space="preserve"> </w:t>
            </w:r>
            <w:r>
              <w:rPr>
                <w:rFonts w:eastAsia="Times New Roman"/>
                <w:sz w:val="20"/>
                <w:szCs w:val="20"/>
                <w:lang w:val="ru-RU" w:eastAsia="en-US"/>
              </w:rPr>
              <w:t>форм</w:t>
            </w:r>
            <w:r>
              <w:rPr>
                <w:rFonts w:eastAsia="Times New Roman"/>
                <w:spacing w:val="-6"/>
                <w:sz w:val="20"/>
                <w:szCs w:val="20"/>
                <w:lang w:val="ru-RU" w:eastAsia="en-US"/>
              </w:rPr>
              <w:t xml:space="preserve"> </w:t>
            </w:r>
            <w:r>
              <w:rPr>
                <w:rFonts w:eastAsia="Times New Roman"/>
                <w:sz w:val="20"/>
                <w:szCs w:val="20"/>
                <w:lang w:val="ru-RU" w:eastAsia="en-US"/>
              </w:rPr>
              <w:t>работы</w:t>
            </w:r>
            <w:r>
              <w:rPr>
                <w:rFonts w:eastAsia="Times New Roman"/>
                <w:spacing w:val="-6"/>
                <w:sz w:val="20"/>
                <w:szCs w:val="20"/>
                <w:lang w:val="ru-RU" w:eastAsia="en-US"/>
              </w:rPr>
              <w:t xml:space="preserve"> </w:t>
            </w:r>
            <w:r>
              <w:rPr>
                <w:rFonts w:eastAsia="Times New Roman"/>
                <w:sz w:val="20"/>
                <w:szCs w:val="20"/>
                <w:lang w:val="ru-RU" w:eastAsia="en-US"/>
              </w:rPr>
              <w:t>(игры,</w:t>
            </w:r>
            <w:r>
              <w:rPr>
                <w:rFonts w:eastAsia="Times New Roman"/>
                <w:spacing w:val="-5"/>
                <w:sz w:val="20"/>
                <w:szCs w:val="20"/>
                <w:lang w:val="ru-RU" w:eastAsia="en-US"/>
              </w:rPr>
              <w:t xml:space="preserve"> </w:t>
            </w:r>
            <w:r>
              <w:rPr>
                <w:rFonts w:eastAsia="Times New Roman"/>
                <w:sz w:val="20"/>
                <w:szCs w:val="20"/>
                <w:lang w:val="ru-RU" w:eastAsia="en-US"/>
              </w:rPr>
              <w:t>театр,</w:t>
            </w:r>
            <w:r>
              <w:rPr>
                <w:rFonts w:eastAsia="Times New Roman"/>
                <w:spacing w:val="-6"/>
                <w:sz w:val="20"/>
                <w:szCs w:val="20"/>
                <w:lang w:val="ru-RU" w:eastAsia="en-US"/>
              </w:rPr>
              <w:t xml:space="preserve"> </w:t>
            </w:r>
            <w:r>
              <w:rPr>
                <w:rFonts w:eastAsia="Times New Roman"/>
                <w:sz w:val="20"/>
                <w:szCs w:val="20"/>
                <w:lang w:val="ru-RU" w:eastAsia="en-US"/>
              </w:rPr>
              <w:t>дискуссия,</w:t>
            </w:r>
            <w:r>
              <w:rPr>
                <w:rFonts w:eastAsia="Times New Roman"/>
                <w:spacing w:val="-5"/>
                <w:sz w:val="20"/>
                <w:szCs w:val="20"/>
                <w:lang w:val="ru-RU" w:eastAsia="en-US"/>
              </w:rPr>
              <w:t xml:space="preserve"> </w:t>
            </w:r>
            <w:r>
              <w:rPr>
                <w:rFonts w:eastAsia="Times New Roman"/>
                <w:sz w:val="20"/>
                <w:szCs w:val="20"/>
                <w:lang w:val="ru-RU" w:eastAsia="en-US"/>
              </w:rPr>
              <w:t>групповая</w:t>
            </w:r>
            <w:r>
              <w:rPr>
                <w:rFonts w:eastAsia="Times New Roman"/>
                <w:spacing w:val="-6"/>
                <w:sz w:val="20"/>
                <w:szCs w:val="20"/>
                <w:lang w:val="ru-RU" w:eastAsia="en-US"/>
              </w:rPr>
              <w:t xml:space="preserve"> </w:t>
            </w:r>
            <w:r>
              <w:rPr>
                <w:rFonts w:eastAsia="Times New Roman"/>
                <w:sz w:val="20"/>
                <w:szCs w:val="20"/>
                <w:lang w:val="ru-RU" w:eastAsia="en-US"/>
              </w:rPr>
              <w:t>работа)</w:t>
            </w:r>
          </w:p>
          <w:p w:rsidR="00D375AB" w:rsidRDefault="005A04D1">
            <w:pPr>
              <w:numPr>
                <w:ilvl w:val="0"/>
                <w:numId w:val="38"/>
              </w:numPr>
              <w:tabs>
                <w:tab w:val="left" w:pos="528"/>
                <w:tab w:val="left" w:pos="529"/>
              </w:tabs>
              <w:adjustRightInd/>
              <w:spacing w:line="293" w:lineRule="exact"/>
              <w:ind w:hanging="362"/>
              <w:rPr>
                <w:rFonts w:eastAsia="Times New Roman"/>
                <w:sz w:val="20"/>
                <w:szCs w:val="20"/>
                <w:lang w:eastAsia="en-US"/>
              </w:rPr>
            </w:pPr>
            <w:r>
              <w:rPr>
                <w:rFonts w:eastAsia="Times New Roman"/>
                <w:sz w:val="20"/>
                <w:szCs w:val="20"/>
                <w:lang w:val="ru-RU" w:eastAsia="en-US"/>
              </w:rPr>
              <w:t>Включение игровых процедур</w:t>
            </w:r>
          </w:p>
          <w:p w:rsidR="00D375AB" w:rsidRDefault="005A04D1">
            <w:pPr>
              <w:numPr>
                <w:ilvl w:val="0"/>
                <w:numId w:val="38"/>
              </w:numPr>
              <w:tabs>
                <w:tab w:val="left" w:pos="528"/>
                <w:tab w:val="left" w:pos="529"/>
              </w:tabs>
              <w:adjustRightInd/>
              <w:spacing w:line="293" w:lineRule="exact"/>
              <w:ind w:hanging="362"/>
              <w:rPr>
                <w:rFonts w:eastAsia="Times New Roman"/>
                <w:sz w:val="20"/>
                <w:szCs w:val="20"/>
                <w:lang w:val="ru-RU" w:eastAsia="en-US"/>
              </w:rPr>
            </w:pPr>
            <w:r>
              <w:rPr>
                <w:rFonts w:eastAsia="Times New Roman"/>
                <w:sz w:val="20"/>
                <w:szCs w:val="20"/>
                <w:lang w:val="ru-RU" w:eastAsia="en-US"/>
              </w:rPr>
              <w:t>Организация</w:t>
            </w:r>
            <w:r>
              <w:rPr>
                <w:rFonts w:eastAsia="Times New Roman"/>
                <w:spacing w:val="-10"/>
                <w:sz w:val="20"/>
                <w:szCs w:val="20"/>
                <w:lang w:val="ru-RU" w:eastAsia="en-US"/>
              </w:rPr>
              <w:t xml:space="preserve"> </w:t>
            </w:r>
            <w:r>
              <w:rPr>
                <w:rFonts w:eastAsia="Times New Roman"/>
                <w:sz w:val="20"/>
                <w:szCs w:val="20"/>
                <w:lang w:val="ru-RU" w:eastAsia="en-US"/>
              </w:rPr>
              <w:t>шефства</w:t>
            </w:r>
            <w:r>
              <w:rPr>
                <w:rFonts w:eastAsia="Times New Roman"/>
                <w:spacing w:val="-13"/>
                <w:sz w:val="20"/>
                <w:szCs w:val="20"/>
                <w:lang w:val="ru-RU" w:eastAsia="en-US"/>
              </w:rPr>
              <w:t xml:space="preserve"> </w:t>
            </w:r>
            <w:r>
              <w:rPr>
                <w:rFonts w:eastAsia="Times New Roman"/>
                <w:sz w:val="20"/>
                <w:szCs w:val="20"/>
                <w:lang w:val="ru-RU" w:eastAsia="en-US"/>
              </w:rPr>
              <w:t>мотивированных</w:t>
            </w:r>
            <w:r>
              <w:rPr>
                <w:rFonts w:eastAsia="Times New Roman"/>
                <w:spacing w:val="-9"/>
                <w:sz w:val="20"/>
                <w:szCs w:val="20"/>
                <w:lang w:val="ru-RU" w:eastAsia="en-US"/>
              </w:rPr>
              <w:t xml:space="preserve"> </w:t>
            </w:r>
            <w:r>
              <w:rPr>
                <w:rFonts w:eastAsia="Times New Roman"/>
                <w:sz w:val="20"/>
                <w:szCs w:val="20"/>
                <w:lang w:val="ru-RU" w:eastAsia="en-US"/>
              </w:rPr>
              <w:t>обучающихся</w:t>
            </w:r>
            <w:r>
              <w:rPr>
                <w:rFonts w:eastAsia="Times New Roman"/>
                <w:spacing w:val="-9"/>
                <w:sz w:val="20"/>
                <w:szCs w:val="20"/>
                <w:lang w:val="ru-RU" w:eastAsia="en-US"/>
              </w:rPr>
              <w:t xml:space="preserve"> </w:t>
            </w:r>
            <w:r>
              <w:rPr>
                <w:rFonts w:eastAsia="Times New Roman"/>
                <w:sz w:val="20"/>
                <w:szCs w:val="20"/>
                <w:lang w:val="ru-RU" w:eastAsia="en-US"/>
              </w:rPr>
              <w:t>над</w:t>
            </w:r>
            <w:r>
              <w:rPr>
                <w:rFonts w:eastAsia="Times New Roman"/>
                <w:spacing w:val="-7"/>
                <w:sz w:val="20"/>
                <w:szCs w:val="20"/>
                <w:lang w:val="ru-RU" w:eastAsia="en-US"/>
              </w:rPr>
              <w:t xml:space="preserve"> </w:t>
            </w:r>
            <w:r>
              <w:rPr>
                <w:rFonts w:eastAsia="Times New Roman"/>
                <w:sz w:val="20"/>
                <w:szCs w:val="20"/>
                <w:lang w:val="ru-RU" w:eastAsia="en-US"/>
              </w:rPr>
              <w:t>низко</w:t>
            </w:r>
            <w:r>
              <w:rPr>
                <w:rFonts w:eastAsia="Times New Roman"/>
                <w:spacing w:val="-10"/>
                <w:sz w:val="20"/>
                <w:szCs w:val="20"/>
                <w:lang w:val="ru-RU" w:eastAsia="en-US"/>
              </w:rPr>
              <w:t xml:space="preserve"> </w:t>
            </w:r>
            <w:r>
              <w:rPr>
                <w:rFonts w:eastAsia="Times New Roman"/>
                <w:sz w:val="20"/>
                <w:szCs w:val="20"/>
                <w:lang w:val="ru-RU" w:eastAsia="en-US"/>
              </w:rPr>
              <w:t>мотивированными</w:t>
            </w:r>
            <w:r>
              <w:rPr>
                <w:rFonts w:eastAsia="Times New Roman"/>
                <w:spacing w:val="-5"/>
                <w:sz w:val="20"/>
                <w:szCs w:val="20"/>
                <w:lang w:val="ru-RU" w:eastAsia="en-US"/>
              </w:rPr>
              <w:t xml:space="preserve"> </w:t>
            </w:r>
            <w:r>
              <w:rPr>
                <w:rFonts w:eastAsia="Times New Roman"/>
                <w:sz w:val="20"/>
                <w:szCs w:val="20"/>
                <w:lang w:val="ru-RU" w:eastAsia="en-US"/>
              </w:rPr>
              <w:t>учениками</w:t>
            </w:r>
          </w:p>
          <w:p w:rsidR="00D375AB" w:rsidRDefault="005A04D1">
            <w:pPr>
              <w:numPr>
                <w:ilvl w:val="0"/>
                <w:numId w:val="38"/>
              </w:numPr>
              <w:tabs>
                <w:tab w:val="left" w:pos="528"/>
                <w:tab w:val="left" w:pos="529"/>
              </w:tabs>
              <w:adjustRightInd/>
              <w:spacing w:before="1" w:line="293" w:lineRule="exact"/>
              <w:ind w:hanging="362"/>
              <w:rPr>
                <w:rFonts w:eastAsia="Times New Roman"/>
                <w:sz w:val="20"/>
                <w:szCs w:val="20"/>
                <w:lang w:val="ru-RU" w:eastAsia="en-US"/>
              </w:rPr>
            </w:pPr>
            <w:r>
              <w:rPr>
                <w:rFonts w:eastAsia="Times New Roman"/>
                <w:sz w:val="20"/>
                <w:szCs w:val="20"/>
                <w:lang w:val="ru-RU" w:eastAsia="en-US"/>
              </w:rPr>
              <w:t xml:space="preserve">Инициирование </w:t>
            </w:r>
            <w:r>
              <w:rPr>
                <w:rFonts w:eastAsia="Times New Roman"/>
                <w:spacing w:val="-12"/>
                <w:sz w:val="20"/>
                <w:szCs w:val="20"/>
                <w:lang w:val="ru-RU" w:eastAsia="en-US"/>
              </w:rPr>
              <w:t xml:space="preserve"> </w:t>
            </w:r>
            <w:r>
              <w:rPr>
                <w:rFonts w:eastAsia="Times New Roman"/>
                <w:sz w:val="20"/>
                <w:szCs w:val="20"/>
                <w:lang w:val="ru-RU" w:eastAsia="en-US"/>
              </w:rPr>
              <w:t>и</w:t>
            </w:r>
            <w:r>
              <w:rPr>
                <w:rFonts w:eastAsia="Times New Roman"/>
                <w:spacing w:val="-10"/>
                <w:sz w:val="20"/>
                <w:szCs w:val="20"/>
                <w:lang w:val="ru-RU" w:eastAsia="en-US"/>
              </w:rPr>
              <w:t xml:space="preserve"> </w:t>
            </w:r>
            <w:r>
              <w:rPr>
                <w:rFonts w:eastAsia="Times New Roman"/>
                <w:sz w:val="20"/>
                <w:szCs w:val="20"/>
                <w:lang w:val="ru-RU" w:eastAsia="en-US"/>
              </w:rPr>
              <w:t>поддержка</w:t>
            </w:r>
            <w:r>
              <w:rPr>
                <w:rFonts w:eastAsia="Times New Roman"/>
                <w:spacing w:val="-12"/>
                <w:sz w:val="20"/>
                <w:szCs w:val="20"/>
                <w:lang w:val="ru-RU" w:eastAsia="en-US"/>
              </w:rPr>
              <w:t xml:space="preserve"> </w:t>
            </w:r>
            <w:r>
              <w:rPr>
                <w:rFonts w:eastAsia="Times New Roman"/>
                <w:sz w:val="20"/>
                <w:szCs w:val="20"/>
                <w:lang w:val="ru-RU" w:eastAsia="en-US"/>
              </w:rPr>
              <w:t>исследовательской</w:t>
            </w:r>
            <w:r>
              <w:rPr>
                <w:rFonts w:eastAsia="Times New Roman"/>
                <w:spacing w:val="-10"/>
                <w:sz w:val="20"/>
                <w:szCs w:val="20"/>
                <w:lang w:val="ru-RU" w:eastAsia="en-US"/>
              </w:rPr>
              <w:t xml:space="preserve"> </w:t>
            </w:r>
            <w:r>
              <w:rPr>
                <w:rFonts w:eastAsia="Times New Roman"/>
                <w:sz w:val="20"/>
                <w:szCs w:val="20"/>
                <w:lang w:val="ru-RU" w:eastAsia="en-US"/>
              </w:rPr>
              <w:t>деятельности</w:t>
            </w:r>
          </w:p>
          <w:p w:rsidR="00D375AB" w:rsidRDefault="005A04D1">
            <w:pPr>
              <w:numPr>
                <w:ilvl w:val="0"/>
                <w:numId w:val="38"/>
              </w:numPr>
              <w:tabs>
                <w:tab w:val="left" w:pos="528"/>
                <w:tab w:val="left" w:pos="529"/>
              </w:tabs>
              <w:adjustRightInd/>
              <w:spacing w:line="293" w:lineRule="exact"/>
              <w:ind w:hanging="362"/>
              <w:rPr>
                <w:rFonts w:eastAsia="Times New Roman"/>
                <w:sz w:val="20"/>
                <w:szCs w:val="20"/>
                <w:lang w:val="ru-RU" w:eastAsia="en-US"/>
              </w:rPr>
            </w:pPr>
            <w:r>
              <w:rPr>
                <w:rFonts w:eastAsia="Times New Roman"/>
                <w:sz w:val="20"/>
                <w:szCs w:val="20"/>
                <w:lang w:val="ru-RU" w:eastAsia="en-US"/>
              </w:rPr>
              <w:t>Создание</w:t>
            </w:r>
            <w:r>
              <w:rPr>
                <w:rFonts w:eastAsia="Times New Roman"/>
                <w:spacing w:val="-5"/>
                <w:sz w:val="20"/>
                <w:szCs w:val="20"/>
                <w:lang w:val="ru-RU" w:eastAsia="en-US"/>
              </w:rPr>
              <w:t xml:space="preserve"> </w:t>
            </w:r>
            <w:r>
              <w:rPr>
                <w:rFonts w:eastAsia="Times New Roman"/>
                <w:sz w:val="20"/>
                <w:szCs w:val="20"/>
                <w:lang w:val="ru-RU" w:eastAsia="en-US"/>
              </w:rPr>
              <w:t>атмосферы</w:t>
            </w:r>
            <w:r>
              <w:rPr>
                <w:rFonts w:eastAsia="Times New Roman"/>
                <w:spacing w:val="-5"/>
                <w:sz w:val="20"/>
                <w:szCs w:val="20"/>
                <w:lang w:val="ru-RU" w:eastAsia="en-US"/>
              </w:rPr>
              <w:t xml:space="preserve"> </w:t>
            </w:r>
            <w:r>
              <w:rPr>
                <w:rFonts w:eastAsia="Times New Roman"/>
                <w:sz w:val="20"/>
                <w:szCs w:val="20"/>
                <w:lang w:val="ru-RU" w:eastAsia="en-US"/>
              </w:rPr>
              <w:t>доверия</w:t>
            </w:r>
            <w:r>
              <w:rPr>
                <w:rFonts w:eastAsia="Times New Roman"/>
                <w:spacing w:val="-3"/>
                <w:sz w:val="20"/>
                <w:szCs w:val="20"/>
                <w:lang w:val="ru-RU" w:eastAsia="en-US"/>
              </w:rPr>
              <w:t xml:space="preserve"> </w:t>
            </w:r>
            <w:r>
              <w:rPr>
                <w:rFonts w:eastAsia="Times New Roman"/>
                <w:sz w:val="20"/>
                <w:szCs w:val="20"/>
                <w:lang w:val="ru-RU" w:eastAsia="en-US"/>
              </w:rPr>
              <w:t>к</w:t>
            </w:r>
            <w:r>
              <w:rPr>
                <w:rFonts w:eastAsia="Times New Roman"/>
                <w:spacing w:val="-2"/>
                <w:sz w:val="20"/>
                <w:szCs w:val="20"/>
                <w:lang w:val="ru-RU" w:eastAsia="en-US"/>
              </w:rPr>
              <w:t xml:space="preserve"> </w:t>
            </w:r>
            <w:r>
              <w:rPr>
                <w:rFonts w:eastAsia="Times New Roman"/>
                <w:sz w:val="20"/>
                <w:szCs w:val="20"/>
                <w:lang w:val="ru-RU" w:eastAsia="en-US"/>
              </w:rPr>
              <w:t>учителю,</w:t>
            </w:r>
            <w:r>
              <w:rPr>
                <w:rFonts w:eastAsia="Times New Roman"/>
                <w:spacing w:val="-4"/>
                <w:sz w:val="20"/>
                <w:szCs w:val="20"/>
                <w:lang w:val="ru-RU" w:eastAsia="en-US"/>
              </w:rPr>
              <w:t xml:space="preserve"> </w:t>
            </w:r>
            <w:r>
              <w:rPr>
                <w:rFonts w:eastAsia="Times New Roman"/>
                <w:sz w:val="20"/>
                <w:szCs w:val="20"/>
                <w:lang w:val="ru-RU" w:eastAsia="en-US"/>
              </w:rPr>
              <w:t>интереса</w:t>
            </w:r>
            <w:r>
              <w:rPr>
                <w:rFonts w:eastAsia="Times New Roman"/>
                <w:spacing w:val="-4"/>
                <w:sz w:val="20"/>
                <w:szCs w:val="20"/>
                <w:lang w:val="ru-RU" w:eastAsia="en-US"/>
              </w:rPr>
              <w:t xml:space="preserve"> </w:t>
            </w:r>
            <w:r>
              <w:rPr>
                <w:rFonts w:eastAsia="Times New Roman"/>
                <w:sz w:val="20"/>
                <w:szCs w:val="20"/>
                <w:lang w:val="ru-RU" w:eastAsia="en-US"/>
              </w:rPr>
              <w:t>к</w:t>
            </w:r>
            <w:r>
              <w:rPr>
                <w:rFonts w:eastAsia="Times New Roman"/>
                <w:spacing w:val="-4"/>
                <w:sz w:val="20"/>
                <w:szCs w:val="20"/>
                <w:lang w:val="ru-RU" w:eastAsia="en-US"/>
              </w:rPr>
              <w:t xml:space="preserve"> </w:t>
            </w:r>
            <w:r>
              <w:rPr>
                <w:rFonts w:eastAsia="Times New Roman"/>
                <w:sz w:val="20"/>
                <w:szCs w:val="20"/>
                <w:lang w:val="ru-RU" w:eastAsia="en-US"/>
              </w:rPr>
              <w:t>предмету:</w:t>
            </w:r>
          </w:p>
          <w:p w:rsidR="00D375AB" w:rsidRDefault="005A04D1">
            <w:pPr>
              <w:numPr>
                <w:ilvl w:val="0"/>
                <w:numId w:val="39"/>
              </w:numPr>
              <w:tabs>
                <w:tab w:val="left" w:pos="1548"/>
                <w:tab w:val="left" w:pos="1549"/>
              </w:tabs>
              <w:adjustRightInd/>
              <w:spacing w:line="293" w:lineRule="exact"/>
              <w:ind w:hanging="361"/>
              <w:rPr>
                <w:rFonts w:eastAsia="Times New Roman"/>
                <w:sz w:val="20"/>
                <w:szCs w:val="20"/>
                <w:lang w:val="ru-RU" w:eastAsia="en-US"/>
              </w:rPr>
            </w:pPr>
            <w:r>
              <w:rPr>
                <w:rFonts w:eastAsia="Times New Roman"/>
                <w:sz w:val="20"/>
                <w:szCs w:val="20"/>
                <w:lang w:val="ru-RU" w:eastAsia="en-US"/>
              </w:rPr>
              <w:t>неформальное</w:t>
            </w:r>
            <w:r>
              <w:rPr>
                <w:rFonts w:eastAsia="Times New Roman"/>
                <w:spacing w:val="-6"/>
                <w:sz w:val="20"/>
                <w:szCs w:val="20"/>
                <w:lang w:val="ru-RU" w:eastAsia="en-US"/>
              </w:rPr>
              <w:t xml:space="preserve"> </w:t>
            </w:r>
            <w:r>
              <w:rPr>
                <w:rFonts w:eastAsia="Times New Roman"/>
                <w:sz w:val="20"/>
                <w:szCs w:val="20"/>
                <w:lang w:val="ru-RU" w:eastAsia="en-US"/>
              </w:rPr>
              <w:t>общение</w:t>
            </w:r>
            <w:r>
              <w:rPr>
                <w:rFonts w:eastAsia="Times New Roman"/>
                <w:spacing w:val="-1"/>
                <w:sz w:val="20"/>
                <w:szCs w:val="20"/>
                <w:lang w:val="ru-RU" w:eastAsia="en-US"/>
              </w:rPr>
              <w:t xml:space="preserve"> </w:t>
            </w:r>
            <w:r>
              <w:rPr>
                <w:rFonts w:eastAsia="Times New Roman"/>
                <w:sz w:val="20"/>
                <w:szCs w:val="20"/>
                <w:lang w:val="ru-RU" w:eastAsia="en-US"/>
              </w:rPr>
              <w:t>учителя</w:t>
            </w:r>
            <w:r>
              <w:rPr>
                <w:rFonts w:eastAsia="Times New Roman"/>
                <w:spacing w:val="-6"/>
                <w:sz w:val="20"/>
                <w:szCs w:val="20"/>
                <w:lang w:val="ru-RU" w:eastAsia="en-US"/>
              </w:rPr>
              <w:t xml:space="preserve"> </w:t>
            </w:r>
            <w:r>
              <w:rPr>
                <w:rFonts w:eastAsia="Times New Roman"/>
                <w:sz w:val="20"/>
                <w:szCs w:val="20"/>
                <w:lang w:val="ru-RU" w:eastAsia="en-US"/>
              </w:rPr>
              <w:t>и</w:t>
            </w:r>
            <w:r>
              <w:rPr>
                <w:rFonts w:eastAsia="Times New Roman"/>
                <w:spacing w:val="-1"/>
                <w:sz w:val="20"/>
                <w:szCs w:val="20"/>
                <w:lang w:val="ru-RU" w:eastAsia="en-US"/>
              </w:rPr>
              <w:t xml:space="preserve"> </w:t>
            </w:r>
            <w:r>
              <w:rPr>
                <w:rFonts w:eastAsia="Times New Roman"/>
                <w:sz w:val="20"/>
                <w:szCs w:val="20"/>
                <w:lang w:val="ru-RU" w:eastAsia="en-US"/>
              </w:rPr>
              <w:t>ученика</w:t>
            </w:r>
            <w:r>
              <w:rPr>
                <w:rFonts w:eastAsia="Times New Roman"/>
                <w:spacing w:val="-5"/>
                <w:sz w:val="20"/>
                <w:szCs w:val="20"/>
                <w:lang w:val="ru-RU" w:eastAsia="en-US"/>
              </w:rPr>
              <w:t xml:space="preserve"> </w:t>
            </w:r>
            <w:r>
              <w:rPr>
                <w:rFonts w:eastAsia="Times New Roman"/>
                <w:sz w:val="20"/>
                <w:szCs w:val="20"/>
                <w:lang w:val="ru-RU" w:eastAsia="en-US"/>
              </w:rPr>
              <w:t>вне</w:t>
            </w:r>
            <w:r>
              <w:rPr>
                <w:rFonts w:eastAsia="Times New Roman"/>
                <w:spacing w:val="-4"/>
                <w:sz w:val="20"/>
                <w:szCs w:val="20"/>
                <w:lang w:val="ru-RU" w:eastAsia="en-US"/>
              </w:rPr>
              <w:t xml:space="preserve"> </w:t>
            </w:r>
            <w:r>
              <w:rPr>
                <w:rFonts w:eastAsia="Times New Roman"/>
                <w:sz w:val="20"/>
                <w:szCs w:val="20"/>
                <w:lang w:val="ru-RU" w:eastAsia="en-US"/>
              </w:rPr>
              <w:t>урока;</w:t>
            </w:r>
          </w:p>
          <w:p w:rsidR="00D375AB" w:rsidRDefault="005A04D1">
            <w:pPr>
              <w:numPr>
                <w:ilvl w:val="0"/>
                <w:numId w:val="39"/>
              </w:numPr>
              <w:tabs>
                <w:tab w:val="left" w:pos="1548"/>
                <w:tab w:val="left" w:pos="1549"/>
              </w:tabs>
              <w:adjustRightInd/>
              <w:spacing w:before="2" w:line="237" w:lineRule="auto"/>
              <w:ind w:right="1681"/>
              <w:rPr>
                <w:rFonts w:eastAsia="Times New Roman"/>
                <w:sz w:val="20"/>
                <w:szCs w:val="20"/>
                <w:lang w:val="ru-RU" w:eastAsia="en-US"/>
              </w:rPr>
            </w:pPr>
            <w:r>
              <w:rPr>
                <w:rFonts w:eastAsia="Times New Roman"/>
                <w:sz w:val="20"/>
                <w:szCs w:val="20"/>
                <w:lang w:val="ru-RU" w:eastAsia="en-US"/>
              </w:rPr>
              <w:t>использование</w:t>
            </w:r>
            <w:r>
              <w:rPr>
                <w:rFonts w:eastAsia="Times New Roman"/>
                <w:spacing w:val="-13"/>
                <w:sz w:val="20"/>
                <w:szCs w:val="20"/>
                <w:lang w:val="ru-RU" w:eastAsia="en-US"/>
              </w:rPr>
              <w:t xml:space="preserve"> </w:t>
            </w:r>
            <w:r>
              <w:rPr>
                <w:rFonts w:eastAsia="Times New Roman"/>
                <w:sz w:val="20"/>
                <w:szCs w:val="20"/>
                <w:lang w:val="ru-RU" w:eastAsia="en-US"/>
              </w:rPr>
              <w:t>на</w:t>
            </w:r>
            <w:r>
              <w:rPr>
                <w:rFonts w:eastAsia="Times New Roman"/>
                <w:spacing w:val="-10"/>
                <w:sz w:val="20"/>
                <w:szCs w:val="20"/>
                <w:lang w:val="ru-RU" w:eastAsia="en-US"/>
              </w:rPr>
              <w:t xml:space="preserve"> </w:t>
            </w:r>
            <w:r>
              <w:rPr>
                <w:rFonts w:eastAsia="Times New Roman"/>
                <w:sz w:val="20"/>
                <w:szCs w:val="20"/>
                <w:lang w:val="ru-RU" w:eastAsia="en-US"/>
              </w:rPr>
              <w:t>уроках</w:t>
            </w:r>
            <w:r>
              <w:rPr>
                <w:rFonts w:eastAsia="Times New Roman"/>
                <w:spacing w:val="-10"/>
                <w:sz w:val="20"/>
                <w:szCs w:val="20"/>
                <w:lang w:val="ru-RU" w:eastAsia="en-US"/>
              </w:rPr>
              <w:t xml:space="preserve"> </w:t>
            </w:r>
            <w:r>
              <w:rPr>
                <w:rFonts w:eastAsia="Times New Roman"/>
                <w:sz w:val="20"/>
                <w:szCs w:val="20"/>
                <w:lang w:val="ru-RU" w:eastAsia="en-US"/>
              </w:rPr>
              <w:t>знакомых</w:t>
            </w:r>
            <w:r>
              <w:rPr>
                <w:rFonts w:eastAsia="Times New Roman"/>
                <w:spacing w:val="-12"/>
                <w:sz w:val="20"/>
                <w:szCs w:val="20"/>
                <w:lang w:val="ru-RU" w:eastAsia="en-US"/>
              </w:rPr>
              <w:t xml:space="preserve"> </w:t>
            </w:r>
            <w:r>
              <w:rPr>
                <w:rFonts w:eastAsia="Times New Roman"/>
                <w:sz w:val="20"/>
                <w:szCs w:val="20"/>
                <w:lang w:val="ru-RU" w:eastAsia="en-US"/>
              </w:rPr>
              <w:t>детям</w:t>
            </w:r>
            <w:r>
              <w:rPr>
                <w:rFonts w:eastAsia="Times New Roman"/>
                <w:spacing w:val="-12"/>
                <w:sz w:val="20"/>
                <w:szCs w:val="20"/>
                <w:lang w:val="ru-RU" w:eastAsia="en-US"/>
              </w:rPr>
              <w:t xml:space="preserve"> </w:t>
            </w:r>
            <w:r>
              <w:rPr>
                <w:rFonts w:eastAsia="Times New Roman"/>
                <w:sz w:val="20"/>
                <w:szCs w:val="20"/>
                <w:lang w:val="ru-RU" w:eastAsia="en-US"/>
              </w:rPr>
              <w:t>актуальных</w:t>
            </w:r>
            <w:r>
              <w:rPr>
                <w:rFonts w:eastAsia="Times New Roman"/>
                <w:spacing w:val="-10"/>
                <w:sz w:val="20"/>
                <w:szCs w:val="20"/>
                <w:lang w:val="ru-RU" w:eastAsia="en-US"/>
              </w:rPr>
              <w:t xml:space="preserve"> </w:t>
            </w:r>
            <w:r>
              <w:rPr>
                <w:rFonts w:eastAsia="Times New Roman"/>
                <w:sz w:val="20"/>
                <w:szCs w:val="20"/>
                <w:lang w:val="ru-RU" w:eastAsia="en-US"/>
              </w:rPr>
              <w:t>примеров</w:t>
            </w:r>
            <w:r>
              <w:rPr>
                <w:rFonts w:eastAsia="Times New Roman"/>
                <w:spacing w:val="-11"/>
                <w:sz w:val="20"/>
                <w:szCs w:val="20"/>
                <w:lang w:val="ru-RU" w:eastAsia="en-US"/>
              </w:rPr>
              <w:t xml:space="preserve"> </w:t>
            </w:r>
            <w:r>
              <w:rPr>
                <w:rFonts w:eastAsia="Times New Roman"/>
                <w:sz w:val="20"/>
                <w:szCs w:val="20"/>
                <w:lang w:val="ru-RU" w:eastAsia="en-US"/>
              </w:rPr>
              <w:t>из</w:t>
            </w:r>
            <w:r>
              <w:rPr>
                <w:rFonts w:eastAsia="Times New Roman"/>
                <w:spacing w:val="-11"/>
                <w:sz w:val="20"/>
                <w:szCs w:val="20"/>
                <w:lang w:val="ru-RU" w:eastAsia="en-US"/>
              </w:rPr>
              <w:t xml:space="preserve"> </w:t>
            </w:r>
            <w:r>
              <w:rPr>
                <w:rFonts w:eastAsia="Times New Roman"/>
                <w:sz w:val="20"/>
                <w:szCs w:val="20"/>
                <w:lang w:val="ru-RU" w:eastAsia="en-US"/>
              </w:rPr>
              <w:t>книг,</w:t>
            </w:r>
            <w:r>
              <w:rPr>
                <w:rFonts w:eastAsia="Times New Roman"/>
                <w:spacing w:val="-57"/>
                <w:sz w:val="20"/>
                <w:szCs w:val="20"/>
                <w:lang w:val="ru-RU" w:eastAsia="en-US"/>
              </w:rPr>
              <w:t xml:space="preserve"> </w:t>
            </w:r>
            <w:r>
              <w:rPr>
                <w:rFonts w:eastAsia="Times New Roman"/>
                <w:sz w:val="20"/>
                <w:szCs w:val="20"/>
                <w:lang w:val="ru-RU" w:eastAsia="en-US"/>
              </w:rPr>
              <w:t>мультфильмов,</w:t>
            </w:r>
            <w:r>
              <w:rPr>
                <w:rFonts w:eastAsia="Times New Roman"/>
                <w:spacing w:val="-1"/>
                <w:sz w:val="20"/>
                <w:szCs w:val="20"/>
                <w:lang w:val="ru-RU" w:eastAsia="en-US"/>
              </w:rPr>
              <w:t xml:space="preserve"> </w:t>
            </w:r>
            <w:r>
              <w:rPr>
                <w:rFonts w:eastAsia="Times New Roman"/>
                <w:sz w:val="20"/>
                <w:szCs w:val="20"/>
                <w:lang w:val="ru-RU" w:eastAsia="en-US"/>
              </w:rPr>
              <w:t>игр;</w:t>
            </w:r>
          </w:p>
          <w:p w:rsidR="00D375AB" w:rsidRDefault="005A04D1">
            <w:pPr>
              <w:numPr>
                <w:ilvl w:val="0"/>
                <w:numId w:val="39"/>
              </w:numPr>
              <w:tabs>
                <w:tab w:val="left" w:pos="1548"/>
                <w:tab w:val="left" w:pos="1549"/>
              </w:tabs>
              <w:adjustRightInd/>
              <w:spacing w:before="2" w:line="293" w:lineRule="exact"/>
              <w:ind w:hanging="361"/>
              <w:rPr>
                <w:rFonts w:eastAsia="Times New Roman"/>
                <w:sz w:val="20"/>
                <w:szCs w:val="20"/>
                <w:lang w:eastAsia="en-US"/>
              </w:rPr>
            </w:pPr>
            <w:r>
              <w:rPr>
                <w:rFonts w:eastAsia="Times New Roman"/>
                <w:sz w:val="20"/>
                <w:szCs w:val="20"/>
                <w:lang w:val="ru-RU" w:eastAsia="en-US"/>
              </w:rPr>
              <w:t>использование потенциала</w:t>
            </w:r>
            <w:r>
              <w:rPr>
                <w:rFonts w:eastAsia="Times New Roman"/>
                <w:spacing w:val="-9"/>
                <w:sz w:val="20"/>
                <w:szCs w:val="20"/>
                <w:lang w:eastAsia="en-US"/>
              </w:rPr>
              <w:t xml:space="preserve"> </w:t>
            </w:r>
            <w:r>
              <w:rPr>
                <w:rFonts w:eastAsia="Times New Roman"/>
                <w:sz w:val="20"/>
                <w:szCs w:val="20"/>
                <w:lang w:val="ru-RU" w:eastAsia="en-US"/>
              </w:rPr>
              <w:t>юмора</w:t>
            </w:r>
            <w:r>
              <w:rPr>
                <w:rFonts w:eastAsia="Times New Roman"/>
                <w:sz w:val="20"/>
                <w:szCs w:val="20"/>
                <w:lang w:eastAsia="en-US"/>
              </w:rPr>
              <w:t>;</w:t>
            </w:r>
          </w:p>
          <w:p w:rsidR="00D375AB" w:rsidRDefault="005A04D1">
            <w:pPr>
              <w:numPr>
                <w:ilvl w:val="0"/>
                <w:numId w:val="39"/>
              </w:numPr>
              <w:tabs>
                <w:tab w:val="left" w:pos="1548"/>
                <w:tab w:val="left" w:pos="1549"/>
              </w:tabs>
              <w:adjustRightInd/>
              <w:spacing w:line="293" w:lineRule="exact"/>
              <w:ind w:hanging="361"/>
              <w:rPr>
                <w:rFonts w:eastAsia="Times New Roman"/>
                <w:sz w:val="20"/>
                <w:szCs w:val="20"/>
                <w:lang w:val="ru-RU" w:eastAsia="en-US"/>
              </w:rPr>
            </w:pPr>
            <w:r>
              <w:rPr>
                <w:rFonts w:eastAsia="Times New Roman"/>
                <w:sz w:val="20"/>
                <w:szCs w:val="20"/>
                <w:lang w:val="ru-RU" w:eastAsia="en-US"/>
              </w:rPr>
              <w:t>обращение</w:t>
            </w:r>
            <w:r>
              <w:rPr>
                <w:rFonts w:eastAsia="Times New Roman"/>
                <w:spacing w:val="-5"/>
                <w:sz w:val="20"/>
                <w:szCs w:val="20"/>
                <w:lang w:val="ru-RU" w:eastAsia="en-US"/>
              </w:rPr>
              <w:t xml:space="preserve"> </w:t>
            </w:r>
            <w:r>
              <w:rPr>
                <w:rFonts w:eastAsia="Times New Roman"/>
                <w:sz w:val="20"/>
                <w:szCs w:val="20"/>
                <w:lang w:val="ru-RU" w:eastAsia="en-US"/>
              </w:rPr>
              <w:t>к</w:t>
            </w:r>
            <w:r>
              <w:rPr>
                <w:rFonts w:eastAsia="Times New Roman"/>
                <w:spacing w:val="-4"/>
                <w:sz w:val="20"/>
                <w:szCs w:val="20"/>
                <w:lang w:val="ru-RU" w:eastAsia="en-US"/>
              </w:rPr>
              <w:t xml:space="preserve"> </w:t>
            </w:r>
            <w:r>
              <w:rPr>
                <w:rFonts w:eastAsia="Times New Roman"/>
                <w:sz w:val="20"/>
                <w:szCs w:val="20"/>
                <w:lang w:val="ru-RU" w:eastAsia="en-US"/>
              </w:rPr>
              <w:t>личному</w:t>
            </w:r>
            <w:r>
              <w:rPr>
                <w:rFonts w:eastAsia="Times New Roman"/>
                <w:spacing w:val="-12"/>
                <w:sz w:val="20"/>
                <w:szCs w:val="20"/>
                <w:lang w:val="ru-RU" w:eastAsia="en-US"/>
              </w:rPr>
              <w:t xml:space="preserve"> </w:t>
            </w:r>
            <w:r>
              <w:rPr>
                <w:rFonts w:eastAsia="Times New Roman"/>
                <w:sz w:val="20"/>
                <w:szCs w:val="20"/>
                <w:lang w:val="ru-RU" w:eastAsia="en-US"/>
              </w:rPr>
              <w:t>опыту</w:t>
            </w:r>
            <w:r>
              <w:rPr>
                <w:rFonts w:eastAsia="Times New Roman"/>
                <w:spacing w:val="-6"/>
                <w:sz w:val="20"/>
                <w:szCs w:val="20"/>
                <w:lang w:val="ru-RU" w:eastAsia="en-US"/>
              </w:rPr>
              <w:t xml:space="preserve"> </w:t>
            </w:r>
            <w:r>
              <w:rPr>
                <w:rFonts w:eastAsia="Times New Roman"/>
                <w:sz w:val="20"/>
                <w:szCs w:val="20"/>
                <w:lang w:val="ru-RU" w:eastAsia="en-US"/>
              </w:rPr>
              <w:t>учеников;</w:t>
            </w:r>
          </w:p>
          <w:p w:rsidR="00D375AB" w:rsidRDefault="005A04D1">
            <w:pPr>
              <w:numPr>
                <w:ilvl w:val="0"/>
                <w:numId w:val="39"/>
              </w:numPr>
              <w:tabs>
                <w:tab w:val="left" w:pos="1548"/>
                <w:tab w:val="left" w:pos="1549"/>
              </w:tabs>
              <w:adjustRightInd/>
              <w:spacing w:before="2" w:line="293" w:lineRule="exact"/>
              <w:ind w:hanging="361"/>
              <w:rPr>
                <w:rFonts w:eastAsia="Times New Roman"/>
                <w:sz w:val="20"/>
                <w:szCs w:val="20"/>
                <w:lang w:val="ru-RU" w:eastAsia="en-US"/>
              </w:rPr>
            </w:pPr>
            <w:r>
              <w:rPr>
                <w:rFonts w:eastAsia="Times New Roman"/>
                <w:sz w:val="20"/>
                <w:szCs w:val="20"/>
                <w:lang w:val="ru-RU" w:eastAsia="en-US"/>
              </w:rPr>
              <w:t>внимание</w:t>
            </w:r>
            <w:r>
              <w:rPr>
                <w:rFonts w:eastAsia="Times New Roman"/>
                <w:spacing w:val="-7"/>
                <w:sz w:val="20"/>
                <w:szCs w:val="20"/>
                <w:lang w:val="ru-RU" w:eastAsia="en-US"/>
              </w:rPr>
              <w:t xml:space="preserve"> </w:t>
            </w:r>
            <w:r>
              <w:rPr>
                <w:rFonts w:eastAsia="Times New Roman"/>
                <w:sz w:val="20"/>
                <w:szCs w:val="20"/>
                <w:lang w:val="ru-RU" w:eastAsia="en-US"/>
              </w:rPr>
              <w:t>к</w:t>
            </w:r>
            <w:r>
              <w:rPr>
                <w:rFonts w:eastAsia="Times New Roman"/>
                <w:spacing w:val="-6"/>
                <w:sz w:val="20"/>
                <w:szCs w:val="20"/>
                <w:lang w:val="ru-RU" w:eastAsia="en-US"/>
              </w:rPr>
              <w:t xml:space="preserve"> </w:t>
            </w:r>
            <w:r>
              <w:rPr>
                <w:rFonts w:eastAsia="Times New Roman"/>
                <w:sz w:val="20"/>
                <w:szCs w:val="20"/>
                <w:lang w:val="ru-RU" w:eastAsia="en-US"/>
              </w:rPr>
              <w:t>интересам,</w:t>
            </w:r>
            <w:r>
              <w:rPr>
                <w:rFonts w:eastAsia="Times New Roman"/>
                <w:spacing w:val="-4"/>
                <w:sz w:val="20"/>
                <w:szCs w:val="20"/>
                <w:lang w:val="ru-RU" w:eastAsia="en-US"/>
              </w:rPr>
              <w:t xml:space="preserve"> </w:t>
            </w:r>
            <w:r>
              <w:rPr>
                <w:rFonts w:eastAsia="Times New Roman"/>
                <w:sz w:val="20"/>
                <w:szCs w:val="20"/>
                <w:lang w:val="ru-RU" w:eastAsia="en-US"/>
              </w:rPr>
              <w:t>увлечениям,</w:t>
            </w:r>
            <w:r>
              <w:rPr>
                <w:rFonts w:eastAsia="Times New Roman"/>
                <w:spacing w:val="-6"/>
                <w:sz w:val="20"/>
                <w:szCs w:val="20"/>
                <w:lang w:val="ru-RU" w:eastAsia="en-US"/>
              </w:rPr>
              <w:t xml:space="preserve"> </w:t>
            </w:r>
            <w:r>
              <w:rPr>
                <w:rFonts w:eastAsia="Times New Roman"/>
                <w:sz w:val="20"/>
                <w:szCs w:val="20"/>
                <w:lang w:val="ru-RU" w:eastAsia="en-US"/>
              </w:rPr>
              <w:t>позитивным</w:t>
            </w:r>
            <w:r>
              <w:rPr>
                <w:rFonts w:eastAsia="Times New Roman"/>
                <w:spacing w:val="-7"/>
                <w:sz w:val="20"/>
                <w:szCs w:val="20"/>
                <w:lang w:val="ru-RU" w:eastAsia="en-US"/>
              </w:rPr>
              <w:t xml:space="preserve"> </w:t>
            </w:r>
            <w:r>
              <w:rPr>
                <w:rFonts w:eastAsia="Times New Roman"/>
                <w:sz w:val="20"/>
                <w:szCs w:val="20"/>
                <w:lang w:val="ru-RU" w:eastAsia="en-US"/>
              </w:rPr>
              <w:t>особенностям,</w:t>
            </w:r>
            <w:r>
              <w:rPr>
                <w:rFonts w:eastAsia="Times New Roman"/>
                <w:spacing w:val="-3"/>
                <w:sz w:val="20"/>
                <w:szCs w:val="20"/>
                <w:lang w:val="ru-RU" w:eastAsia="en-US"/>
              </w:rPr>
              <w:t xml:space="preserve"> </w:t>
            </w:r>
            <w:r>
              <w:rPr>
                <w:rFonts w:eastAsia="Times New Roman"/>
                <w:sz w:val="20"/>
                <w:szCs w:val="20"/>
                <w:lang w:val="ru-RU" w:eastAsia="en-US"/>
              </w:rPr>
              <w:t>успехам</w:t>
            </w:r>
            <w:r>
              <w:rPr>
                <w:rFonts w:eastAsia="Times New Roman"/>
                <w:spacing w:val="-5"/>
                <w:sz w:val="20"/>
                <w:szCs w:val="20"/>
                <w:lang w:val="ru-RU" w:eastAsia="en-US"/>
              </w:rPr>
              <w:t xml:space="preserve"> </w:t>
            </w:r>
            <w:r>
              <w:rPr>
                <w:rFonts w:eastAsia="Times New Roman"/>
                <w:sz w:val="20"/>
                <w:szCs w:val="20"/>
                <w:lang w:val="ru-RU" w:eastAsia="en-US"/>
              </w:rPr>
              <w:t>учеников;</w:t>
            </w:r>
          </w:p>
          <w:p w:rsidR="00D375AB" w:rsidRDefault="005A04D1">
            <w:pPr>
              <w:numPr>
                <w:ilvl w:val="0"/>
                <w:numId w:val="39"/>
              </w:numPr>
              <w:tabs>
                <w:tab w:val="left" w:pos="1548"/>
                <w:tab w:val="left" w:pos="1549"/>
              </w:tabs>
              <w:adjustRightInd/>
              <w:spacing w:line="293" w:lineRule="exact"/>
              <w:ind w:hanging="361"/>
              <w:rPr>
                <w:rFonts w:eastAsia="Times New Roman"/>
                <w:sz w:val="20"/>
                <w:szCs w:val="20"/>
                <w:lang w:val="ru-RU" w:eastAsia="en-US"/>
              </w:rPr>
            </w:pPr>
            <w:r>
              <w:rPr>
                <w:rFonts w:eastAsia="Times New Roman"/>
                <w:sz w:val="20"/>
                <w:szCs w:val="20"/>
                <w:lang w:val="ru-RU" w:eastAsia="en-US"/>
              </w:rPr>
              <w:t>проявление</w:t>
            </w:r>
            <w:r>
              <w:rPr>
                <w:rFonts w:eastAsia="Times New Roman"/>
                <w:spacing w:val="-6"/>
                <w:sz w:val="20"/>
                <w:szCs w:val="20"/>
                <w:lang w:val="ru-RU" w:eastAsia="en-US"/>
              </w:rPr>
              <w:t xml:space="preserve"> </w:t>
            </w:r>
            <w:r>
              <w:rPr>
                <w:rFonts w:eastAsia="Times New Roman"/>
                <w:sz w:val="20"/>
                <w:szCs w:val="20"/>
                <w:lang w:val="ru-RU" w:eastAsia="en-US"/>
              </w:rPr>
              <w:t>участия,</w:t>
            </w:r>
            <w:r>
              <w:rPr>
                <w:rFonts w:eastAsia="Times New Roman"/>
                <w:spacing w:val="-7"/>
                <w:sz w:val="20"/>
                <w:szCs w:val="20"/>
                <w:lang w:val="ru-RU" w:eastAsia="en-US"/>
              </w:rPr>
              <w:t xml:space="preserve"> </w:t>
            </w:r>
            <w:r>
              <w:rPr>
                <w:rFonts w:eastAsia="Times New Roman"/>
                <w:sz w:val="20"/>
                <w:szCs w:val="20"/>
                <w:lang w:val="ru-RU" w:eastAsia="en-US"/>
              </w:rPr>
              <w:t>заботы</w:t>
            </w:r>
            <w:r>
              <w:rPr>
                <w:rFonts w:eastAsia="Times New Roman"/>
                <w:spacing w:val="-7"/>
                <w:sz w:val="20"/>
                <w:szCs w:val="20"/>
                <w:lang w:val="ru-RU" w:eastAsia="en-US"/>
              </w:rPr>
              <w:t xml:space="preserve"> </w:t>
            </w:r>
            <w:r>
              <w:rPr>
                <w:rFonts w:eastAsia="Times New Roman"/>
                <w:sz w:val="20"/>
                <w:szCs w:val="20"/>
                <w:lang w:val="ru-RU" w:eastAsia="en-US"/>
              </w:rPr>
              <w:t>к</w:t>
            </w:r>
            <w:r>
              <w:rPr>
                <w:rFonts w:eastAsia="Times New Roman"/>
                <w:spacing w:val="-5"/>
                <w:sz w:val="20"/>
                <w:szCs w:val="20"/>
                <w:lang w:val="ru-RU" w:eastAsia="en-US"/>
              </w:rPr>
              <w:t xml:space="preserve"> </w:t>
            </w:r>
            <w:r>
              <w:rPr>
                <w:rFonts w:eastAsia="Times New Roman"/>
                <w:sz w:val="20"/>
                <w:szCs w:val="20"/>
                <w:lang w:val="ru-RU" w:eastAsia="en-US"/>
              </w:rPr>
              <w:t>ученику;</w:t>
            </w:r>
          </w:p>
          <w:p w:rsidR="00D375AB" w:rsidRDefault="005A04D1">
            <w:pPr>
              <w:numPr>
                <w:ilvl w:val="0"/>
                <w:numId w:val="39"/>
              </w:numPr>
              <w:tabs>
                <w:tab w:val="left" w:pos="1548"/>
                <w:tab w:val="left" w:pos="1549"/>
              </w:tabs>
              <w:adjustRightInd/>
              <w:spacing w:line="293" w:lineRule="exact"/>
              <w:ind w:hanging="361"/>
              <w:rPr>
                <w:rFonts w:eastAsia="Times New Roman"/>
                <w:sz w:val="20"/>
                <w:szCs w:val="20"/>
                <w:lang w:val="ru-RU" w:eastAsia="en-US"/>
              </w:rPr>
            </w:pPr>
            <w:r>
              <w:rPr>
                <w:rFonts w:eastAsia="Times New Roman"/>
                <w:sz w:val="20"/>
                <w:szCs w:val="20"/>
                <w:lang w:val="ru-RU" w:eastAsia="en-US"/>
              </w:rPr>
              <w:t>создание</w:t>
            </w:r>
            <w:r>
              <w:rPr>
                <w:rFonts w:eastAsia="Times New Roman"/>
                <w:spacing w:val="-6"/>
                <w:sz w:val="20"/>
                <w:szCs w:val="20"/>
                <w:lang w:val="ru-RU" w:eastAsia="en-US"/>
              </w:rPr>
              <w:t xml:space="preserve"> </w:t>
            </w:r>
            <w:r>
              <w:rPr>
                <w:rFonts w:eastAsia="Times New Roman"/>
                <w:sz w:val="20"/>
                <w:szCs w:val="20"/>
                <w:lang w:val="ru-RU" w:eastAsia="en-US"/>
              </w:rPr>
              <w:t>фантазийных</w:t>
            </w:r>
            <w:r>
              <w:rPr>
                <w:rFonts w:eastAsia="Times New Roman"/>
                <w:spacing w:val="-5"/>
                <w:sz w:val="20"/>
                <w:szCs w:val="20"/>
                <w:lang w:val="ru-RU" w:eastAsia="en-US"/>
              </w:rPr>
              <w:t xml:space="preserve"> </w:t>
            </w:r>
            <w:r>
              <w:rPr>
                <w:rFonts w:eastAsia="Times New Roman"/>
                <w:sz w:val="20"/>
                <w:szCs w:val="20"/>
                <w:lang w:val="ru-RU" w:eastAsia="en-US"/>
              </w:rPr>
              <w:t>миров</w:t>
            </w:r>
            <w:r>
              <w:rPr>
                <w:rFonts w:eastAsia="Times New Roman"/>
                <w:spacing w:val="-5"/>
                <w:sz w:val="20"/>
                <w:szCs w:val="20"/>
                <w:lang w:val="ru-RU" w:eastAsia="en-US"/>
              </w:rPr>
              <w:t xml:space="preserve"> </w:t>
            </w:r>
            <w:r>
              <w:rPr>
                <w:rFonts w:eastAsia="Times New Roman"/>
                <w:sz w:val="20"/>
                <w:szCs w:val="20"/>
                <w:lang w:val="ru-RU" w:eastAsia="en-US"/>
              </w:rPr>
              <w:t>и</w:t>
            </w:r>
            <w:r>
              <w:rPr>
                <w:rFonts w:eastAsia="Times New Roman"/>
                <w:spacing w:val="-5"/>
                <w:sz w:val="20"/>
                <w:szCs w:val="20"/>
                <w:lang w:val="ru-RU" w:eastAsia="en-US"/>
              </w:rPr>
              <w:t xml:space="preserve"> </w:t>
            </w:r>
            <w:r>
              <w:rPr>
                <w:rFonts w:eastAsia="Times New Roman"/>
                <w:sz w:val="20"/>
                <w:szCs w:val="20"/>
                <w:lang w:val="ru-RU" w:eastAsia="en-US"/>
              </w:rPr>
              <w:t>воображаемых</w:t>
            </w:r>
            <w:r>
              <w:rPr>
                <w:rFonts w:eastAsia="Times New Roman"/>
                <w:spacing w:val="-3"/>
                <w:sz w:val="20"/>
                <w:szCs w:val="20"/>
                <w:lang w:val="ru-RU" w:eastAsia="en-US"/>
              </w:rPr>
              <w:t xml:space="preserve"> </w:t>
            </w:r>
            <w:r>
              <w:rPr>
                <w:rFonts w:eastAsia="Times New Roman"/>
                <w:sz w:val="20"/>
                <w:szCs w:val="20"/>
                <w:lang w:val="ru-RU" w:eastAsia="en-US"/>
              </w:rPr>
              <w:t>ситуаций</w:t>
            </w:r>
            <w:r>
              <w:rPr>
                <w:rFonts w:eastAsia="Times New Roman"/>
                <w:spacing w:val="-5"/>
                <w:sz w:val="20"/>
                <w:szCs w:val="20"/>
                <w:lang w:val="ru-RU" w:eastAsia="en-US"/>
              </w:rPr>
              <w:t xml:space="preserve"> </w:t>
            </w:r>
            <w:r>
              <w:rPr>
                <w:rFonts w:eastAsia="Times New Roman"/>
                <w:sz w:val="20"/>
                <w:szCs w:val="20"/>
                <w:lang w:val="ru-RU" w:eastAsia="en-US"/>
              </w:rPr>
              <w:t>на</w:t>
            </w:r>
            <w:r>
              <w:rPr>
                <w:rFonts w:eastAsia="Times New Roman"/>
                <w:spacing w:val="-3"/>
                <w:sz w:val="20"/>
                <w:szCs w:val="20"/>
                <w:lang w:val="ru-RU" w:eastAsia="en-US"/>
              </w:rPr>
              <w:t xml:space="preserve"> </w:t>
            </w:r>
            <w:r>
              <w:rPr>
                <w:rFonts w:eastAsia="Times New Roman"/>
                <w:sz w:val="20"/>
                <w:szCs w:val="20"/>
                <w:lang w:val="ru-RU" w:eastAsia="en-US"/>
              </w:rPr>
              <w:t>уроке;</w:t>
            </w:r>
          </w:p>
          <w:p w:rsidR="00D375AB" w:rsidRDefault="005A04D1">
            <w:pPr>
              <w:numPr>
                <w:ilvl w:val="0"/>
                <w:numId w:val="39"/>
              </w:numPr>
              <w:tabs>
                <w:tab w:val="left" w:pos="1548"/>
                <w:tab w:val="left" w:pos="1549"/>
              </w:tabs>
              <w:adjustRightInd/>
              <w:spacing w:line="293" w:lineRule="exact"/>
              <w:ind w:hanging="361"/>
              <w:rPr>
                <w:rFonts w:eastAsia="Times New Roman"/>
                <w:sz w:val="20"/>
                <w:szCs w:val="20"/>
                <w:lang w:val="ru-RU" w:eastAsia="en-US"/>
              </w:rPr>
            </w:pPr>
            <w:r>
              <w:rPr>
                <w:rFonts w:eastAsia="Times New Roman"/>
                <w:sz w:val="20"/>
                <w:szCs w:val="20"/>
                <w:lang w:val="ru-RU" w:eastAsia="en-US"/>
              </w:rPr>
              <w:t>создание</w:t>
            </w:r>
            <w:r>
              <w:rPr>
                <w:rFonts w:eastAsia="Times New Roman"/>
                <w:spacing w:val="-10"/>
                <w:sz w:val="20"/>
                <w:szCs w:val="20"/>
                <w:lang w:val="ru-RU" w:eastAsia="en-US"/>
              </w:rPr>
              <w:t xml:space="preserve"> </w:t>
            </w:r>
            <w:r>
              <w:rPr>
                <w:rFonts w:eastAsia="Times New Roman"/>
                <w:sz w:val="20"/>
                <w:szCs w:val="20"/>
                <w:lang w:val="ru-RU" w:eastAsia="en-US"/>
              </w:rPr>
              <w:t>привлекательных</w:t>
            </w:r>
            <w:r>
              <w:rPr>
                <w:rFonts w:eastAsia="Times New Roman"/>
                <w:spacing w:val="-8"/>
                <w:sz w:val="20"/>
                <w:szCs w:val="20"/>
                <w:lang w:val="ru-RU" w:eastAsia="en-US"/>
              </w:rPr>
              <w:t xml:space="preserve"> </w:t>
            </w:r>
            <w:r>
              <w:rPr>
                <w:rFonts w:eastAsia="Times New Roman"/>
                <w:sz w:val="20"/>
                <w:szCs w:val="20"/>
                <w:lang w:val="ru-RU" w:eastAsia="en-US"/>
              </w:rPr>
              <w:t>традиций</w:t>
            </w:r>
            <w:r>
              <w:rPr>
                <w:rFonts w:eastAsia="Times New Roman"/>
                <w:spacing w:val="-9"/>
                <w:sz w:val="20"/>
                <w:szCs w:val="20"/>
                <w:lang w:val="ru-RU" w:eastAsia="en-US"/>
              </w:rPr>
              <w:t xml:space="preserve"> </w:t>
            </w:r>
            <w:r>
              <w:rPr>
                <w:rFonts w:eastAsia="Times New Roman"/>
                <w:sz w:val="20"/>
                <w:szCs w:val="20"/>
                <w:lang w:val="ru-RU" w:eastAsia="en-US"/>
              </w:rPr>
              <w:t>класса/кабинета/урока</w:t>
            </w:r>
          </w:p>
          <w:p w:rsidR="00D375AB" w:rsidRDefault="005A04D1">
            <w:pPr>
              <w:numPr>
                <w:ilvl w:val="0"/>
                <w:numId w:val="39"/>
              </w:numPr>
              <w:tabs>
                <w:tab w:val="left" w:pos="1548"/>
                <w:tab w:val="left" w:pos="1549"/>
              </w:tabs>
              <w:adjustRightInd/>
              <w:spacing w:line="293" w:lineRule="exact"/>
              <w:ind w:hanging="361"/>
              <w:rPr>
                <w:rFonts w:eastAsia="Times New Roman"/>
                <w:sz w:val="20"/>
                <w:szCs w:val="20"/>
                <w:lang w:eastAsia="en-US"/>
              </w:rPr>
            </w:pPr>
            <w:r>
              <w:rPr>
                <w:rFonts w:eastAsia="Times New Roman"/>
                <w:sz w:val="20"/>
                <w:szCs w:val="20"/>
                <w:lang w:val="ru-RU" w:eastAsia="en-US"/>
              </w:rPr>
              <w:t>признание ошибок учителем</w:t>
            </w:r>
            <w:r>
              <w:rPr>
                <w:rFonts w:eastAsia="Times New Roman"/>
                <w:sz w:val="20"/>
                <w:szCs w:val="20"/>
                <w:lang w:eastAsia="en-US"/>
              </w:rPr>
              <w:t>;</w:t>
            </w:r>
          </w:p>
          <w:p w:rsidR="00D375AB" w:rsidRDefault="005A04D1">
            <w:pPr>
              <w:numPr>
                <w:ilvl w:val="0"/>
                <w:numId w:val="39"/>
              </w:numPr>
              <w:tabs>
                <w:tab w:val="left" w:pos="1548"/>
                <w:tab w:val="left" w:pos="1549"/>
              </w:tabs>
              <w:adjustRightInd/>
              <w:spacing w:line="293" w:lineRule="exact"/>
              <w:ind w:hanging="361"/>
              <w:rPr>
                <w:rFonts w:eastAsia="Times New Roman"/>
                <w:sz w:val="20"/>
                <w:szCs w:val="20"/>
                <w:lang w:eastAsia="en-US"/>
              </w:rPr>
            </w:pPr>
            <w:r>
              <w:rPr>
                <w:rFonts w:eastAsia="Times New Roman"/>
                <w:spacing w:val="-1"/>
                <w:sz w:val="20"/>
                <w:szCs w:val="20"/>
                <w:lang w:val="ru-RU" w:eastAsia="en-US"/>
              </w:rPr>
              <w:t>тщательная</w:t>
            </w:r>
            <w:r>
              <w:rPr>
                <w:rFonts w:eastAsia="Times New Roman"/>
                <w:spacing w:val="-14"/>
                <w:sz w:val="20"/>
                <w:szCs w:val="20"/>
                <w:lang w:eastAsia="en-US"/>
              </w:rPr>
              <w:t xml:space="preserve"> </w:t>
            </w:r>
            <w:r>
              <w:rPr>
                <w:rFonts w:eastAsia="Times New Roman"/>
                <w:sz w:val="20"/>
                <w:szCs w:val="20"/>
                <w:lang w:val="ru-RU" w:eastAsia="en-US"/>
              </w:rPr>
              <w:t>подготовка</w:t>
            </w:r>
            <w:r>
              <w:rPr>
                <w:rFonts w:eastAsia="Times New Roman"/>
                <w:spacing w:val="-15"/>
                <w:sz w:val="20"/>
                <w:szCs w:val="20"/>
                <w:lang w:eastAsia="en-US"/>
              </w:rPr>
              <w:t xml:space="preserve"> </w:t>
            </w:r>
            <w:r>
              <w:rPr>
                <w:rFonts w:eastAsia="Times New Roman"/>
                <w:sz w:val="20"/>
                <w:szCs w:val="20"/>
                <w:lang w:eastAsia="en-US"/>
              </w:rPr>
              <w:t>к</w:t>
            </w:r>
            <w:r>
              <w:rPr>
                <w:rFonts w:eastAsia="Times New Roman"/>
                <w:spacing w:val="-12"/>
                <w:sz w:val="20"/>
                <w:szCs w:val="20"/>
                <w:lang w:eastAsia="en-US"/>
              </w:rPr>
              <w:t xml:space="preserve"> </w:t>
            </w:r>
            <w:r>
              <w:rPr>
                <w:rFonts w:eastAsia="Times New Roman"/>
                <w:sz w:val="20"/>
                <w:szCs w:val="20"/>
                <w:lang w:val="ru-RU" w:eastAsia="en-US"/>
              </w:rPr>
              <w:t>уроку</w:t>
            </w:r>
            <w:r>
              <w:rPr>
                <w:rFonts w:eastAsia="Times New Roman"/>
                <w:sz w:val="20"/>
                <w:szCs w:val="20"/>
                <w:lang w:eastAsia="en-US"/>
              </w:rPr>
              <w:t>.</w:t>
            </w:r>
          </w:p>
          <w:p w:rsidR="00D375AB" w:rsidRDefault="005A04D1">
            <w:pPr>
              <w:adjustRightInd/>
              <w:spacing w:before="4"/>
              <w:rPr>
                <w:rFonts w:eastAsia="Times New Roman"/>
                <w:b/>
                <w:sz w:val="35"/>
                <w:szCs w:val="22"/>
                <w:lang w:eastAsia="en-US"/>
              </w:rPr>
            </w:pPr>
            <w:r>
              <w:rPr>
                <w:rFonts w:eastAsia="Times New Roman"/>
                <w:sz w:val="20"/>
                <w:szCs w:val="20"/>
                <w:lang w:val="ru-RU" w:eastAsia="en-US"/>
              </w:rPr>
              <w:t xml:space="preserve">Организация </w:t>
            </w:r>
            <w:r>
              <w:rPr>
                <w:rFonts w:eastAsia="Times New Roman"/>
                <w:spacing w:val="-15"/>
                <w:sz w:val="20"/>
                <w:szCs w:val="20"/>
                <w:lang w:eastAsia="en-US"/>
              </w:rPr>
              <w:t xml:space="preserve"> </w:t>
            </w:r>
            <w:r>
              <w:rPr>
                <w:rFonts w:eastAsia="Times New Roman"/>
                <w:sz w:val="20"/>
                <w:szCs w:val="20"/>
                <w:lang w:val="ru-RU" w:eastAsia="en-US"/>
              </w:rPr>
              <w:t>исследовательской</w:t>
            </w:r>
            <w:r>
              <w:rPr>
                <w:rFonts w:eastAsia="Times New Roman"/>
                <w:spacing w:val="-13"/>
                <w:sz w:val="20"/>
                <w:szCs w:val="20"/>
                <w:lang w:eastAsia="en-US"/>
              </w:rPr>
              <w:t xml:space="preserve"> </w:t>
            </w:r>
            <w:r>
              <w:rPr>
                <w:rFonts w:eastAsia="Times New Roman"/>
                <w:sz w:val="20"/>
                <w:szCs w:val="20"/>
                <w:lang w:val="ru-RU" w:eastAsia="en-US"/>
              </w:rPr>
              <w:t>деятельности учеников</w:t>
            </w:r>
            <w:r>
              <w:rPr>
                <w:rFonts w:eastAsia="Times New Roman"/>
                <w:sz w:val="20"/>
                <w:szCs w:val="20"/>
                <w:lang w:eastAsia="en-US"/>
              </w:rPr>
              <w:t>.</w:t>
            </w:r>
          </w:p>
        </w:tc>
      </w:tr>
    </w:tbl>
    <w:p w:rsidR="00D375AB" w:rsidRDefault="00D375AB">
      <w:pPr>
        <w:adjustRightInd/>
        <w:rPr>
          <w:rFonts w:eastAsia="Times New Roman"/>
          <w:szCs w:val="22"/>
          <w:lang w:val="ru-RU" w:eastAsia="en-US"/>
        </w:rPr>
        <w:sectPr w:rsidR="00D375AB">
          <w:type w:val="continuous"/>
          <w:pgSz w:w="11910" w:h="16840"/>
          <w:pgMar w:top="980" w:right="180" w:bottom="280" w:left="740" w:header="720" w:footer="720" w:gutter="0"/>
          <w:cols w:space="720"/>
        </w:sectPr>
      </w:pPr>
    </w:p>
    <w:tbl>
      <w:tblPr>
        <w:tblStyle w:val="TableNormal10"/>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3"/>
        <w:gridCol w:w="1558"/>
        <w:gridCol w:w="1985"/>
        <w:gridCol w:w="3118"/>
      </w:tblGrid>
      <w:tr w:rsidR="00D375AB">
        <w:trPr>
          <w:trHeight w:val="460"/>
        </w:trPr>
        <w:tc>
          <w:tcPr>
            <w:tcW w:w="10634" w:type="dxa"/>
            <w:gridSpan w:val="4"/>
            <w:shd w:val="clear" w:color="auto" w:fill="EAF0DD"/>
          </w:tcPr>
          <w:p w:rsidR="00D375AB" w:rsidRDefault="005A04D1">
            <w:pPr>
              <w:adjustRightInd/>
              <w:spacing w:before="41"/>
              <w:ind w:right="320"/>
              <w:jc w:val="center"/>
              <w:rPr>
                <w:rFonts w:eastAsia="Times New Roman"/>
                <w:b/>
                <w:lang w:eastAsia="en-US"/>
              </w:rPr>
            </w:pPr>
            <w:r>
              <w:rPr>
                <w:rFonts w:eastAsia="Times New Roman"/>
                <w:b/>
                <w:color w:val="C00000"/>
                <w:lang w:val="ru-RU" w:eastAsia="en-US"/>
              </w:rPr>
              <w:lastRenderedPageBreak/>
              <w:t xml:space="preserve">Модуль </w:t>
            </w:r>
            <w:r>
              <w:rPr>
                <w:rFonts w:eastAsia="Times New Roman"/>
                <w:b/>
                <w:color w:val="C00000"/>
                <w:spacing w:val="-5"/>
                <w:lang w:eastAsia="en-US"/>
              </w:rPr>
              <w:t xml:space="preserve"> </w:t>
            </w:r>
            <w:r>
              <w:rPr>
                <w:rFonts w:eastAsia="Times New Roman"/>
                <w:b/>
                <w:color w:val="C00000"/>
                <w:lang w:eastAsia="en-US"/>
              </w:rPr>
              <w:t>«</w:t>
            </w:r>
            <w:r>
              <w:rPr>
                <w:rFonts w:eastAsia="Times New Roman"/>
                <w:b/>
                <w:color w:val="C00000"/>
                <w:lang w:val="ru-RU" w:eastAsia="en-US"/>
              </w:rPr>
              <w:t>Основные школьные дела</w:t>
            </w:r>
            <w:r>
              <w:rPr>
                <w:rFonts w:eastAsia="Times New Roman"/>
                <w:b/>
                <w:color w:val="C00000"/>
                <w:lang w:eastAsia="en-US"/>
              </w:rPr>
              <w:t>»</w:t>
            </w:r>
          </w:p>
        </w:tc>
      </w:tr>
      <w:tr w:rsidR="00D375AB" w:rsidRPr="00C41554">
        <w:trPr>
          <w:trHeight w:val="691"/>
        </w:trPr>
        <w:tc>
          <w:tcPr>
            <w:tcW w:w="3973" w:type="dxa"/>
          </w:tcPr>
          <w:p w:rsidR="00D375AB" w:rsidRDefault="005A04D1">
            <w:pPr>
              <w:tabs>
                <w:tab w:val="left" w:pos="1694"/>
              </w:tabs>
              <w:adjustRightInd/>
              <w:ind w:right="887"/>
              <w:rPr>
                <w:rFonts w:eastAsia="Times New Roman"/>
                <w:b/>
                <w:sz w:val="22"/>
                <w:szCs w:val="22"/>
                <w:lang w:val="ru-RU" w:eastAsia="en-US"/>
              </w:rPr>
            </w:pPr>
            <w:r>
              <w:rPr>
                <w:rFonts w:eastAsia="Times New Roman"/>
                <w:sz w:val="22"/>
                <w:szCs w:val="22"/>
                <w:lang w:val="ru-RU" w:eastAsia="en-US"/>
              </w:rPr>
              <w:t>Торжественная линейка,</w:t>
            </w:r>
            <w:r>
              <w:rPr>
                <w:rFonts w:eastAsia="Times New Roman"/>
                <w:spacing w:val="1"/>
                <w:sz w:val="22"/>
                <w:szCs w:val="22"/>
                <w:lang w:val="ru-RU" w:eastAsia="en-US"/>
              </w:rPr>
              <w:t xml:space="preserve"> </w:t>
            </w:r>
            <w:r>
              <w:rPr>
                <w:rFonts w:eastAsia="Times New Roman"/>
                <w:sz w:val="22"/>
                <w:szCs w:val="22"/>
                <w:lang w:val="ru-RU" w:eastAsia="en-US"/>
              </w:rPr>
              <w:t>посвящённая</w:t>
            </w:r>
            <w:r>
              <w:rPr>
                <w:rFonts w:eastAsia="Times New Roman"/>
                <w:sz w:val="22"/>
                <w:szCs w:val="22"/>
                <w:lang w:val="ru-RU" w:eastAsia="en-US"/>
              </w:rPr>
              <w:tab/>
            </w:r>
            <w:r>
              <w:rPr>
                <w:rFonts w:eastAsia="Times New Roman"/>
                <w:b/>
                <w:sz w:val="22"/>
                <w:szCs w:val="22"/>
                <w:lang w:val="ru-RU" w:eastAsia="en-US"/>
              </w:rPr>
              <w:t>Дню</w:t>
            </w:r>
            <w:r>
              <w:rPr>
                <w:rFonts w:eastAsia="Times New Roman"/>
                <w:b/>
                <w:spacing w:val="-11"/>
                <w:sz w:val="22"/>
                <w:szCs w:val="22"/>
                <w:lang w:val="ru-RU" w:eastAsia="en-US"/>
              </w:rPr>
              <w:t xml:space="preserve"> </w:t>
            </w:r>
            <w:r>
              <w:rPr>
                <w:rFonts w:eastAsia="Times New Roman"/>
                <w:b/>
                <w:sz w:val="22"/>
                <w:szCs w:val="22"/>
                <w:lang w:val="ru-RU" w:eastAsia="en-US"/>
              </w:rPr>
              <w:t>знаний.</w:t>
            </w:r>
          </w:p>
        </w:tc>
        <w:tc>
          <w:tcPr>
            <w:tcW w:w="1558" w:type="dxa"/>
          </w:tcPr>
          <w:p w:rsidR="00D375AB" w:rsidRDefault="00D375AB">
            <w:pPr>
              <w:adjustRightInd/>
              <w:rPr>
                <w:rFonts w:eastAsia="Times New Roman"/>
                <w:b/>
                <w:sz w:val="22"/>
                <w:szCs w:val="22"/>
                <w:lang w:val="ru-RU" w:eastAsia="en-US"/>
              </w:rPr>
            </w:pPr>
          </w:p>
          <w:p w:rsidR="00D375AB" w:rsidRDefault="005A04D1">
            <w:pPr>
              <w:adjustRightInd/>
              <w:rPr>
                <w:rFonts w:eastAsia="Times New Roman"/>
                <w:sz w:val="22"/>
                <w:szCs w:val="22"/>
                <w:lang w:val="ru-RU" w:eastAsia="en-US"/>
              </w:rPr>
            </w:pPr>
            <w:r>
              <w:rPr>
                <w:rFonts w:eastAsia="Times New Roman"/>
                <w:sz w:val="22"/>
                <w:szCs w:val="22"/>
                <w:lang w:eastAsia="en-US"/>
              </w:rPr>
              <w:t>1</w:t>
            </w:r>
            <w:r>
              <w:rPr>
                <w:rFonts w:eastAsia="Times New Roman"/>
                <w:spacing w:val="-2"/>
                <w:sz w:val="22"/>
                <w:szCs w:val="22"/>
                <w:lang w:eastAsia="en-US"/>
              </w:rPr>
              <w:t xml:space="preserve"> </w:t>
            </w:r>
            <w:r>
              <w:rPr>
                <w:rFonts w:eastAsia="Times New Roman"/>
                <w:sz w:val="22"/>
                <w:szCs w:val="22"/>
                <w:lang w:eastAsia="en-US"/>
              </w:rPr>
              <w:t>-</w:t>
            </w:r>
            <w:r>
              <w:rPr>
                <w:rFonts w:eastAsia="Times New Roman"/>
                <w:spacing w:val="-5"/>
                <w:sz w:val="22"/>
                <w:szCs w:val="22"/>
                <w:lang w:eastAsia="en-US"/>
              </w:rPr>
              <w:t xml:space="preserve"> </w:t>
            </w:r>
            <w:r>
              <w:rPr>
                <w:rFonts w:eastAsia="Times New Roman"/>
                <w:sz w:val="22"/>
                <w:szCs w:val="22"/>
                <w:lang w:eastAsia="en-US"/>
              </w:rPr>
              <w:t>1</w:t>
            </w:r>
            <w:r>
              <w:rPr>
                <w:rFonts w:eastAsia="Times New Roman"/>
                <w:sz w:val="22"/>
                <w:szCs w:val="22"/>
                <w:lang w:val="ru-RU" w:eastAsia="en-US"/>
              </w:rPr>
              <w:t>1</w:t>
            </w:r>
            <w:r>
              <w:rPr>
                <w:rFonts w:eastAsia="Times New Roman"/>
                <w:spacing w:val="-2"/>
                <w:sz w:val="22"/>
                <w:szCs w:val="22"/>
                <w:lang w:eastAsia="en-US"/>
              </w:rPr>
              <w:t xml:space="preserve"> </w:t>
            </w:r>
            <w:r>
              <w:rPr>
                <w:rFonts w:eastAsia="Times New Roman"/>
                <w:sz w:val="22"/>
                <w:szCs w:val="22"/>
                <w:lang w:val="ru-RU" w:eastAsia="en-US"/>
              </w:rPr>
              <w:t>классы</w:t>
            </w:r>
          </w:p>
        </w:tc>
        <w:tc>
          <w:tcPr>
            <w:tcW w:w="1985" w:type="dxa"/>
          </w:tcPr>
          <w:p w:rsidR="00D375AB" w:rsidRDefault="005A04D1">
            <w:pPr>
              <w:adjustRightInd/>
              <w:ind w:right="102"/>
              <w:jc w:val="center"/>
              <w:rPr>
                <w:rFonts w:eastAsia="Times New Roman"/>
                <w:sz w:val="22"/>
                <w:szCs w:val="22"/>
                <w:lang w:eastAsia="en-US"/>
              </w:rPr>
            </w:pPr>
            <w:r>
              <w:rPr>
                <w:rFonts w:eastAsia="Times New Roman"/>
                <w:sz w:val="22"/>
                <w:szCs w:val="22"/>
                <w:lang w:eastAsia="en-US"/>
              </w:rPr>
              <w:t>0</w:t>
            </w:r>
            <w:r>
              <w:rPr>
                <w:rFonts w:eastAsia="Times New Roman"/>
                <w:sz w:val="22"/>
                <w:szCs w:val="22"/>
                <w:lang w:val="ru-RU" w:eastAsia="en-US"/>
              </w:rPr>
              <w:t>1</w:t>
            </w:r>
            <w:r>
              <w:rPr>
                <w:rFonts w:eastAsia="Times New Roman"/>
                <w:sz w:val="22"/>
                <w:szCs w:val="22"/>
                <w:lang w:eastAsia="en-US"/>
              </w:rPr>
              <w:t>.09.202</w:t>
            </w:r>
            <w:r>
              <w:rPr>
                <w:rFonts w:eastAsia="Times New Roman"/>
                <w:sz w:val="22"/>
                <w:szCs w:val="22"/>
                <w:lang w:val="ru-RU" w:eastAsia="en-US"/>
              </w:rPr>
              <w:t>5</w:t>
            </w:r>
            <w:r>
              <w:rPr>
                <w:rFonts w:eastAsia="Times New Roman"/>
                <w:sz w:val="22"/>
                <w:szCs w:val="22"/>
                <w:lang w:eastAsia="en-US"/>
              </w:rPr>
              <w:t>г.</w:t>
            </w:r>
          </w:p>
        </w:tc>
        <w:tc>
          <w:tcPr>
            <w:tcW w:w="3118" w:type="dxa"/>
          </w:tcPr>
          <w:p w:rsidR="00D375AB" w:rsidRDefault="005A04D1">
            <w:pPr>
              <w:adjustRightInd/>
              <w:ind w:right="1162"/>
              <w:rPr>
                <w:rFonts w:eastAsia="Times New Roman"/>
                <w:sz w:val="20"/>
                <w:szCs w:val="20"/>
                <w:lang w:val="ru-RU" w:eastAsia="en-US"/>
              </w:rPr>
            </w:pPr>
            <w:r>
              <w:rPr>
                <w:rFonts w:eastAsia="Times New Roman"/>
                <w:sz w:val="20"/>
                <w:szCs w:val="20"/>
                <w:lang w:val="ru-RU" w:eastAsia="en-US"/>
              </w:rPr>
              <w:t>Зам.</w:t>
            </w:r>
            <w:r>
              <w:rPr>
                <w:rFonts w:eastAsia="Times New Roman"/>
                <w:spacing w:val="-8"/>
                <w:sz w:val="20"/>
                <w:szCs w:val="20"/>
                <w:lang w:val="ru-RU" w:eastAsia="en-US"/>
              </w:rPr>
              <w:t xml:space="preserve"> </w:t>
            </w:r>
            <w:r>
              <w:rPr>
                <w:rFonts w:eastAsia="Times New Roman"/>
                <w:sz w:val="20"/>
                <w:szCs w:val="20"/>
                <w:lang w:val="ru-RU" w:eastAsia="en-US"/>
              </w:rPr>
              <w:t>директора</w:t>
            </w:r>
            <w:r>
              <w:rPr>
                <w:rFonts w:eastAsia="Times New Roman"/>
                <w:spacing w:val="-7"/>
                <w:sz w:val="20"/>
                <w:szCs w:val="20"/>
                <w:lang w:val="ru-RU" w:eastAsia="en-US"/>
              </w:rPr>
              <w:t xml:space="preserve"> </w:t>
            </w:r>
            <w:r>
              <w:rPr>
                <w:rFonts w:eastAsia="Times New Roman"/>
                <w:sz w:val="20"/>
                <w:szCs w:val="20"/>
                <w:lang w:val="ru-RU" w:eastAsia="en-US"/>
              </w:rPr>
              <w:t>по</w:t>
            </w:r>
            <w:r>
              <w:rPr>
                <w:rFonts w:eastAsia="Times New Roman"/>
                <w:spacing w:val="-6"/>
                <w:sz w:val="20"/>
                <w:szCs w:val="20"/>
                <w:lang w:val="ru-RU" w:eastAsia="en-US"/>
              </w:rPr>
              <w:t xml:space="preserve"> </w:t>
            </w:r>
            <w:r>
              <w:rPr>
                <w:rFonts w:eastAsia="Times New Roman"/>
                <w:sz w:val="20"/>
                <w:szCs w:val="20"/>
                <w:lang w:val="ru-RU" w:eastAsia="en-US"/>
              </w:rPr>
              <w:t>ВР</w:t>
            </w:r>
          </w:p>
          <w:p w:rsidR="00D375AB" w:rsidRDefault="005A04D1">
            <w:pPr>
              <w:adjustRightInd/>
              <w:spacing w:line="223" w:lineRule="exact"/>
              <w:rPr>
                <w:rFonts w:eastAsia="Times New Roman"/>
                <w:sz w:val="22"/>
                <w:szCs w:val="22"/>
                <w:lang w:val="ru-RU" w:eastAsia="en-US"/>
              </w:rPr>
            </w:pPr>
            <w:r>
              <w:rPr>
                <w:rFonts w:eastAsia="Times New Roman"/>
                <w:spacing w:val="-1"/>
                <w:sz w:val="20"/>
                <w:szCs w:val="20"/>
                <w:lang w:val="ru-RU" w:eastAsia="en-US"/>
              </w:rPr>
              <w:t>классные руководители</w:t>
            </w:r>
          </w:p>
        </w:tc>
      </w:tr>
      <w:tr w:rsidR="00D375AB" w:rsidRPr="00C41554">
        <w:trPr>
          <w:trHeight w:val="913"/>
        </w:trPr>
        <w:tc>
          <w:tcPr>
            <w:tcW w:w="3973" w:type="dxa"/>
          </w:tcPr>
          <w:p w:rsidR="00D375AB" w:rsidRDefault="005A04D1">
            <w:pPr>
              <w:adjustRightInd/>
              <w:ind w:right="887"/>
              <w:rPr>
                <w:rFonts w:eastAsia="Times New Roman"/>
                <w:sz w:val="22"/>
                <w:szCs w:val="22"/>
                <w:lang w:val="ru-RU" w:eastAsia="en-US"/>
              </w:rPr>
            </w:pPr>
            <w:r>
              <w:rPr>
                <w:rFonts w:eastAsia="Times New Roman"/>
                <w:sz w:val="22"/>
                <w:szCs w:val="22"/>
                <w:lang w:val="ru-RU" w:eastAsia="en-US"/>
              </w:rPr>
              <w:t>Месячник</w:t>
            </w:r>
            <w:r>
              <w:rPr>
                <w:rFonts w:eastAsia="Times New Roman"/>
                <w:spacing w:val="52"/>
                <w:sz w:val="22"/>
                <w:szCs w:val="22"/>
                <w:lang w:val="ru-RU" w:eastAsia="en-US"/>
              </w:rPr>
              <w:t xml:space="preserve"> </w:t>
            </w:r>
            <w:r>
              <w:rPr>
                <w:rFonts w:eastAsia="Times New Roman"/>
                <w:sz w:val="22"/>
                <w:szCs w:val="22"/>
                <w:lang w:val="ru-RU" w:eastAsia="en-US"/>
              </w:rPr>
              <w:t>по</w:t>
            </w:r>
            <w:r>
              <w:rPr>
                <w:rFonts w:eastAsia="Times New Roman"/>
                <w:spacing w:val="52"/>
                <w:sz w:val="22"/>
                <w:szCs w:val="22"/>
                <w:lang w:val="ru-RU" w:eastAsia="en-US"/>
              </w:rPr>
              <w:t xml:space="preserve"> </w:t>
            </w:r>
            <w:r>
              <w:rPr>
                <w:rFonts w:eastAsia="Times New Roman"/>
                <w:sz w:val="22"/>
                <w:szCs w:val="22"/>
                <w:lang w:val="ru-RU" w:eastAsia="en-US"/>
              </w:rPr>
              <w:t>профилактике</w:t>
            </w:r>
            <w:r>
              <w:rPr>
                <w:rFonts w:eastAsia="Times New Roman"/>
                <w:spacing w:val="-57"/>
                <w:sz w:val="22"/>
                <w:szCs w:val="22"/>
                <w:lang w:val="ru-RU" w:eastAsia="en-US"/>
              </w:rPr>
              <w:t xml:space="preserve"> </w:t>
            </w:r>
            <w:r>
              <w:rPr>
                <w:rFonts w:eastAsia="Times New Roman"/>
                <w:sz w:val="22"/>
                <w:szCs w:val="22"/>
                <w:lang w:val="ru-RU" w:eastAsia="en-US"/>
              </w:rPr>
              <w:t>дорожно-транспортного</w:t>
            </w:r>
          </w:p>
          <w:p w:rsidR="00D375AB" w:rsidRDefault="005A04D1">
            <w:pPr>
              <w:adjustRightInd/>
              <w:rPr>
                <w:rFonts w:eastAsia="Times New Roman"/>
                <w:b/>
                <w:sz w:val="22"/>
                <w:szCs w:val="22"/>
                <w:lang w:val="ru-RU" w:eastAsia="en-US"/>
              </w:rPr>
            </w:pPr>
            <w:r>
              <w:rPr>
                <w:rFonts w:eastAsia="Times New Roman"/>
                <w:sz w:val="22"/>
                <w:szCs w:val="22"/>
                <w:lang w:val="ru-RU" w:eastAsia="en-US"/>
              </w:rPr>
              <w:t>травматизма</w:t>
            </w:r>
            <w:r>
              <w:rPr>
                <w:rFonts w:eastAsia="Times New Roman"/>
                <w:spacing w:val="-8"/>
                <w:sz w:val="22"/>
                <w:szCs w:val="22"/>
                <w:lang w:val="ru-RU" w:eastAsia="en-US"/>
              </w:rPr>
              <w:t xml:space="preserve"> </w:t>
            </w:r>
            <w:r>
              <w:rPr>
                <w:rFonts w:eastAsia="Times New Roman"/>
                <w:b/>
                <w:sz w:val="22"/>
                <w:szCs w:val="22"/>
                <w:lang w:val="ru-RU" w:eastAsia="en-US"/>
              </w:rPr>
              <w:t>«Внимание,</w:t>
            </w:r>
            <w:r>
              <w:rPr>
                <w:rFonts w:eastAsia="Times New Roman"/>
                <w:b/>
                <w:spacing w:val="-8"/>
                <w:sz w:val="22"/>
                <w:szCs w:val="22"/>
                <w:lang w:val="ru-RU" w:eastAsia="en-US"/>
              </w:rPr>
              <w:t xml:space="preserve"> </w:t>
            </w:r>
            <w:r>
              <w:rPr>
                <w:rFonts w:eastAsia="Times New Roman"/>
                <w:b/>
                <w:sz w:val="22"/>
                <w:szCs w:val="22"/>
                <w:lang w:val="ru-RU" w:eastAsia="en-US"/>
              </w:rPr>
              <w:t>дети!»</w:t>
            </w:r>
          </w:p>
        </w:tc>
        <w:tc>
          <w:tcPr>
            <w:tcW w:w="1558" w:type="dxa"/>
          </w:tcPr>
          <w:p w:rsidR="00D375AB" w:rsidRDefault="005A04D1">
            <w:pPr>
              <w:adjustRightInd/>
              <w:spacing w:line="217" w:lineRule="exact"/>
              <w:ind w:right="280"/>
              <w:jc w:val="center"/>
              <w:rPr>
                <w:rFonts w:eastAsia="Times New Roman"/>
                <w:sz w:val="20"/>
                <w:szCs w:val="20"/>
                <w:lang w:val="ru-RU" w:eastAsia="en-US"/>
              </w:rPr>
            </w:pPr>
            <w:r>
              <w:rPr>
                <w:rFonts w:eastAsia="Times New Roman"/>
                <w:sz w:val="20"/>
                <w:szCs w:val="20"/>
                <w:lang w:val="ru-RU" w:eastAsia="en-US"/>
              </w:rPr>
              <w:t>Начальное,</w:t>
            </w:r>
          </w:p>
          <w:p w:rsidR="00D375AB" w:rsidRDefault="005A04D1">
            <w:pPr>
              <w:adjustRightInd/>
              <w:ind w:right="280"/>
              <w:jc w:val="center"/>
              <w:rPr>
                <w:rFonts w:eastAsia="Times New Roman"/>
                <w:sz w:val="20"/>
                <w:szCs w:val="20"/>
                <w:lang w:val="ru-RU" w:eastAsia="en-US"/>
              </w:rPr>
            </w:pPr>
            <w:r>
              <w:rPr>
                <w:rFonts w:eastAsia="Times New Roman"/>
                <w:spacing w:val="-1"/>
                <w:sz w:val="20"/>
                <w:szCs w:val="20"/>
                <w:lang w:val="ru-RU" w:eastAsia="en-US"/>
              </w:rPr>
              <w:t>среднее,</w:t>
            </w:r>
            <w:r>
              <w:rPr>
                <w:rFonts w:eastAsia="Times New Roman"/>
                <w:spacing w:val="-47"/>
                <w:sz w:val="20"/>
                <w:szCs w:val="20"/>
                <w:lang w:val="ru-RU" w:eastAsia="en-US"/>
              </w:rPr>
              <w:t xml:space="preserve"> </w:t>
            </w:r>
            <w:r>
              <w:rPr>
                <w:rFonts w:eastAsia="Times New Roman"/>
                <w:sz w:val="20"/>
                <w:szCs w:val="20"/>
                <w:lang w:val="ru-RU" w:eastAsia="en-US"/>
              </w:rPr>
              <w:t>общее</w:t>
            </w:r>
          </w:p>
          <w:p w:rsidR="00D375AB" w:rsidRDefault="005A04D1">
            <w:pPr>
              <w:adjustRightInd/>
              <w:spacing w:line="230" w:lineRule="exact"/>
              <w:ind w:right="287"/>
              <w:jc w:val="center"/>
              <w:rPr>
                <w:rFonts w:eastAsia="Times New Roman"/>
                <w:sz w:val="20"/>
                <w:szCs w:val="20"/>
                <w:lang w:val="ru-RU" w:eastAsia="en-US"/>
              </w:rPr>
            </w:pPr>
            <w:r>
              <w:rPr>
                <w:rFonts w:eastAsia="Times New Roman"/>
                <w:spacing w:val="-1"/>
                <w:sz w:val="20"/>
                <w:szCs w:val="20"/>
                <w:lang w:val="ru-RU" w:eastAsia="en-US"/>
              </w:rPr>
              <w:t>образование</w:t>
            </w:r>
            <w:r>
              <w:rPr>
                <w:rFonts w:eastAsia="Times New Roman"/>
                <w:spacing w:val="-47"/>
                <w:sz w:val="20"/>
                <w:szCs w:val="20"/>
                <w:lang w:val="ru-RU" w:eastAsia="en-US"/>
              </w:rPr>
              <w:t xml:space="preserve"> </w:t>
            </w:r>
            <w:r>
              <w:rPr>
                <w:rFonts w:eastAsia="Times New Roman"/>
                <w:sz w:val="20"/>
                <w:szCs w:val="20"/>
                <w:lang w:val="ru-RU" w:eastAsia="en-US"/>
              </w:rPr>
              <w:t>1-11</w:t>
            </w:r>
            <w:r>
              <w:rPr>
                <w:rFonts w:eastAsia="Times New Roman"/>
                <w:spacing w:val="-6"/>
                <w:sz w:val="20"/>
                <w:szCs w:val="20"/>
                <w:lang w:val="ru-RU" w:eastAsia="en-US"/>
              </w:rPr>
              <w:t xml:space="preserve"> </w:t>
            </w:r>
            <w:r>
              <w:rPr>
                <w:rFonts w:eastAsia="Times New Roman"/>
                <w:sz w:val="20"/>
                <w:szCs w:val="20"/>
                <w:lang w:val="ru-RU" w:eastAsia="en-US"/>
              </w:rPr>
              <w:t>классы</w:t>
            </w:r>
          </w:p>
        </w:tc>
        <w:tc>
          <w:tcPr>
            <w:tcW w:w="1985" w:type="dxa"/>
          </w:tcPr>
          <w:p w:rsidR="00D375AB" w:rsidRDefault="00D375AB">
            <w:pPr>
              <w:adjustRightInd/>
              <w:rPr>
                <w:rFonts w:eastAsia="Times New Roman"/>
                <w:b/>
                <w:sz w:val="22"/>
                <w:szCs w:val="22"/>
                <w:lang w:val="ru-RU" w:eastAsia="en-US"/>
              </w:rPr>
            </w:pPr>
          </w:p>
          <w:p w:rsidR="00D375AB" w:rsidRDefault="005A04D1">
            <w:pPr>
              <w:adjustRightInd/>
              <w:ind w:right="102"/>
              <w:jc w:val="center"/>
              <w:rPr>
                <w:rFonts w:eastAsia="Times New Roman"/>
                <w:sz w:val="22"/>
                <w:szCs w:val="22"/>
                <w:lang w:eastAsia="en-US"/>
              </w:rPr>
            </w:pPr>
            <w:r>
              <w:rPr>
                <w:rFonts w:eastAsia="Times New Roman"/>
                <w:sz w:val="22"/>
                <w:szCs w:val="22"/>
                <w:lang w:eastAsia="en-US"/>
              </w:rPr>
              <w:t>0</w:t>
            </w:r>
            <w:r>
              <w:rPr>
                <w:rFonts w:eastAsia="Times New Roman"/>
                <w:sz w:val="22"/>
                <w:szCs w:val="22"/>
                <w:lang w:val="ru-RU" w:eastAsia="en-US"/>
              </w:rPr>
              <w:t>5</w:t>
            </w:r>
            <w:r>
              <w:rPr>
                <w:rFonts w:eastAsia="Times New Roman"/>
                <w:sz w:val="22"/>
                <w:szCs w:val="22"/>
                <w:lang w:eastAsia="en-US"/>
              </w:rPr>
              <w:t>.09.202</w:t>
            </w:r>
            <w:r>
              <w:rPr>
                <w:rFonts w:eastAsia="Times New Roman"/>
                <w:sz w:val="22"/>
                <w:szCs w:val="22"/>
                <w:lang w:val="ru-RU" w:eastAsia="en-US"/>
              </w:rPr>
              <w:t>5</w:t>
            </w:r>
            <w:r>
              <w:rPr>
                <w:rFonts w:eastAsia="Times New Roman"/>
                <w:sz w:val="22"/>
                <w:szCs w:val="22"/>
                <w:lang w:eastAsia="en-US"/>
              </w:rPr>
              <w:t>г.</w:t>
            </w:r>
          </w:p>
        </w:tc>
        <w:tc>
          <w:tcPr>
            <w:tcW w:w="3118" w:type="dxa"/>
          </w:tcPr>
          <w:p w:rsidR="00D375AB" w:rsidRDefault="005A04D1">
            <w:pPr>
              <w:adjustRightInd/>
              <w:ind w:right="111"/>
              <w:rPr>
                <w:rFonts w:eastAsia="Times New Roman"/>
                <w:sz w:val="20"/>
                <w:szCs w:val="20"/>
                <w:lang w:val="ru-RU" w:eastAsia="en-US"/>
              </w:rPr>
            </w:pPr>
            <w:r>
              <w:rPr>
                <w:rFonts w:eastAsia="Times New Roman"/>
                <w:sz w:val="20"/>
                <w:szCs w:val="20"/>
                <w:lang w:val="ru-RU" w:eastAsia="en-US"/>
              </w:rPr>
              <w:t>Зам.</w:t>
            </w:r>
            <w:r>
              <w:rPr>
                <w:rFonts w:eastAsia="Times New Roman"/>
                <w:spacing w:val="-8"/>
                <w:sz w:val="20"/>
                <w:szCs w:val="20"/>
                <w:lang w:val="ru-RU" w:eastAsia="en-US"/>
              </w:rPr>
              <w:t xml:space="preserve"> </w:t>
            </w:r>
            <w:r>
              <w:rPr>
                <w:rFonts w:eastAsia="Times New Roman"/>
                <w:sz w:val="20"/>
                <w:szCs w:val="20"/>
                <w:lang w:val="ru-RU" w:eastAsia="en-US"/>
              </w:rPr>
              <w:t>директора</w:t>
            </w:r>
            <w:r>
              <w:rPr>
                <w:rFonts w:eastAsia="Times New Roman"/>
                <w:spacing w:val="-7"/>
                <w:sz w:val="20"/>
                <w:szCs w:val="20"/>
                <w:lang w:val="ru-RU" w:eastAsia="en-US"/>
              </w:rPr>
              <w:t xml:space="preserve"> </w:t>
            </w:r>
            <w:r>
              <w:rPr>
                <w:rFonts w:eastAsia="Times New Roman"/>
                <w:sz w:val="20"/>
                <w:szCs w:val="20"/>
                <w:lang w:val="ru-RU" w:eastAsia="en-US"/>
              </w:rPr>
              <w:t>по</w:t>
            </w:r>
            <w:r>
              <w:rPr>
                <w:rFonts w:eastAsia="Times New Roman"/>
                <w:spacing w:val="-6"/>
                <w:sz w:val="20"/>
                <w:szCs w:val="20"/>
                <w:lang w:val="ru-RU" w:eastAsia="en-US"/>
              </w:rPr>
              <w:t xml:space="preserve"> </w:t>
            </w:r>
            <w:r>
              <w:rPr>
                <w:rFonts w:eastAsia="Times New Roman"/>
                <w:sz w:val="20"/>
                <w:szCs w:val="20"/>
                <w:lang w:val="ru-RU" w:eastAsia="en-US"/>
              </w:rPr>
              <w:t>ВР</w:t>
            </w:r>
            <w:r>
              <w:rPr>
                <w:rFonts w:eastAsia="Times New Roman"/>
                <w:spacing w:val="-47"/>
                <w:sz w:val="20"/>
                <w:szCs w:val="20"/>
                <w:lang w:val="ru-RU" w:eastAsia="en-US"/>
              </w:rPr>
              <w:t xml:space="preserve"> </w:t>
            </w:r>
            <w:r>
              <w:rPr>
                <w:rFonts w:eastAsia="Times New Roman"/>
                <w:sz w:val="20"/>
                <w:szCs w:val="20"/>
                <w:lang w:val="ru-RU" w:eastAsia="en-US"/>
              </w:rPr>
              <w:t>, руководитель отряда ЮИД, классные руководители</w:t>
            </w:r>
          </w:p>
        </w:tc>
      </w:tr>
      <w:tr w:rsidR="00D375AB" w:rsidRPr="00C41554">
        <w:trPr>
          <w:trHeight w:val="968"/>
        </w:trPr>
        <w:tc>
          <w:tcPr>
            <w:tcW w:w="3973" w:type="dxa"/>
          </w:tcPr>
          <w:p w:rsidR="00D375AB" w:rsidRDefault="00D375AB">
            <w:pPr>
              <w:adjustRightInd/>
              <w:spacing w:before="8"/>
              <w:rPr>
                <w:rFonts w:eastAsia="Times New Roman"/>
                <w:b/>
                <w:sz w:val="22"/>
                <w:szCs w:val="22"/>
                <w:lang w:val="ru-RU" w:eastAsia="en-US"/>
              </w:rPr>
            </w:pPr>
          </w:p>
          <w:p w:rsidR="00D375AB" w:rsidRDefault="005A04D1">
            <w:pPr>
              <w:adjustRightInd/>
              <w:spacing w:before="1"/>
              <w:rPr>
                <w:rFonts w:eastAsia="Times New Roman"/>
                <w:sz w:val="22"/>
                <w:szCs w:val="22"/>
                <w:lang w:val="ru-RU" w:eastAsia="en-US"/>
              </w:rPr>
            </w:pPr>
            <w:r>
              <w:rPr>
                <w:rFonts w:eastAsia="Times New Roman"/>
                <w:sz w:val="22"/>
                <w:szCs w:val="22"/>
                <w:lang w:val="ru-RU" w:eastAsia="en-US"/>
              </w:rPr>
              <w:t>День добрых дел</w:t>
            </w:r>
          </w:p>
        </w:tc>
        <w:tc>
          <w:tcPr>
            <w:tcW w:w="1558" w:type="dxa"/>
          </w:tcPr>
          <w:p w:rsidR="00D375AB" w:rsidRDefault="005A04D1">
            <w:pPr>
              <w:adjustRightInd/>
              <w:spacing w:line="217" w:lineRule="exact"/>
              <w:ind w:right="280"/>
              <w:jc w:val="center"/>
              <w:rPr>
                <w:rFonts w:eastAsia="Times New Roman"/>
                <w:sz w:val="20"/>
                <w:szCs w:val="20"/>
                <w:lang w:val="ru-RU" w:eastAsia="en-US"/>
              </w:rPr>
            </w:pPr>
            <w:r>
              <w:rPr>
                <w:rFonts w:eastAsia="Times New Roman"/>
                <w:sz w:val="20"/>
                <w:szCs w:val="20"/>
                <w:lang w:val="ru-RU" w:eastAsia="en-US"/>
              </w:rPr>
              <w:t>Начальное,</w:t>
            </w:r>
          </w:p>
          <w:p w:rsidR="00D375AB" w:rsidRDefault="005A04D1">
            <w:pPr>
              <w:adjustRightInd/>
              <w:ind w:right="280"/>
              <w:jc w:val="center"/>
              <w:rPr>
                <w:rFonts w:eastAsia="Times New Roman"/>
                <w:sz w:val="20"/>
                <w:szCs w:val="20"/>
                <w:lang w:val="ru-RU" w:eastAsia="en-US"/>
              </w:rPr>
            </w:pPr>
            <w:r>
              <w:rPr>
                <w:rFonts w:eastAsia="Times New Roman"/>
                <w:spacing w:val="-1"/>
                <w:sz w:val="20"/>
                <w:szCs w:val="20"/>
                <w:lang w:val="ru-RU" w:eastAsia="en-US"/>
              </w:rPr>
              <w:t>среднее,</w:t>
            </w:r>
            <w:r>
              <w:rPr>
                <w:rFonts w:eastAsia="Times New Roman"/>
                <w:spacing w:val="-47"/>
                <w:sz w:val="20"/>
                <w:szCs w:val="20"/>
                <w:lang w:val="ru-RU" w:eastAsia="en-US"/>
              </w:rPr>
              <w:t xml:space="preserve"> </w:t>
            </w:r>
            <w:r>
              <w:rPr>
                <w:rFonts w:eastAsia="Times New Roman"/>
                <w:sz w:val="20"/>
                <w:szCs w:val="20"/>
                <w:lang w:val="ru-RU" w:eastAsia="en-US"/>
              </w:rPr>
              <w:t>общее</w:t>
            </w:r>
          </w:p>
          <w:p w:rsidR="00D375AB" w:rsidRDefault="005A04D1">
            <w:pPr>
              <w:adjustRightInd/>
              <w:spacing w:line="230" w:lineRule="exact"/>
              <w:ind w:right="287"/>
              <w:jc w:val="center"/>
              <w:rPr>
                <w:rFonts w:eastAsia="Times New Roman"/>
                <w:sz w:val="20"/>
                <w:szCs w:val="20"/>
                <w:lang w:val="ru-RU" w:eastAsia="en-US"/>
              </w:rPr>
            </w:pPr>
            <w:r>
              <w:rPr>
                <w:rFonts w:eastAsia="Times New Roman"/>
                <w:spacing w:val="-1"/>
                <w:sz w:val="20"/>
                <w:szCs w:val="20"/>
                <w:lang w:val="ru-RU" w:eastAsia="en-US"/>
              </w:rPr>
              <w:t>образование</w:t>
            </w:r>
            <w:r>
              <w:rPr>
                <w:rFonts w:eastAsia="Times New Roman"/>
                <w:spacing w:val="-47"/>
                <w:sz w:val="20"/>
                <w:szCs w:val="20"/>
                <w:lang w:val="ru-RU" w:eastAsia="en-US"/>
              </w:rPr>
              <w:t xml:space="preserve"> </w:t>
            </w:r>
            <w:r>
              <w:rPr>
                <w:rFonts w:eastAsia="Times New Roman"/>
                <w:sz w:val="20"/>
                <w:szCs w:val="20"/>
                <w:lang w:val="ru-RU" w:eastAsia="en-US"/>
              </w:rPr>
              <w:t>1-11</w:t>
            </w:r>
            <w:r>
              <w:rPr>
                <w:rFonts w:eastAsia="Times New Roman"/>
                <w:spacing w:val="-6"/>
                <w:sz w:val="20"/>
                <w:szCs w:val="20"/>
                <w:lang w:val="ru-RU" w:eastAsia="en-US"/>
              </w:rPr>
              <w:t xml:space="preserve"> </w:t>
            </w:r>
            <w:r>
              <w:rPr>
                <w:rFonts w:eastAsia="Times New Roman"/>
                <w:sz w:val="20"/>
                <w:szCs w:val="20"/>
                <w:lang w:val="ru-RU" w:eastAsia="en-US"/>
              </w:rPr>
              <w:t>классы</w:t>
            </w:r>
          </w:p>
        </w:tc>
        <w:tc>
          <w:tcPr>
            <w:tcW w:w="1985" w:type="dxa"/>
          </w:tcPr>
          <w:p w:rsidR="00D375AB" w:rsidRDefault="00D375AB">
            <w:pPr>
              <w:adjustRightInd/>
              <w:spacing w:before="10"/>
              <w:rPr>
                <w:rFonts w:eastAsia="Times New Roman"/>
                <w:b/>
                <w:sz w:val="22"/>
                <w:szCs w:val="22"/>
                <w:lang w:val="ru-RU" w:eastAsia="en-US"/>
              </w:rPr>
            </w:pPr>
          </w:p>
          <w:p w:rsidR="00D375AB" w:rsidRDefault="005A04D1">
            <w:pPr>
              <w:adjustRightInd/>
              <w:ind w:right="102"/>
              <w:jc w:val="center"/>
              <w:rPr>
                <w:rFonts w:eastAsia="Times New Roman"/>
                <w:sz w:val="22"/>
                <w:szCs w:val="22"/>
                <w:lang w:eastAsia="en-US"/>
              </w:rPr>
            </w:pPr>
            <w:r>
              <w:rPr>
                <w:rFonts w:eastAsia="Times New Roman"/>
                <w:sz w:val="22"/>
                <w:szCs w:val="22"/>
                <w:lang w:eastAsia="en-US"/>
              </w:rPr>
              <w:t>0</w:t>
            </w:r>
            <w:r>
              <w:rPr>
                <w:rFonts w:eastAsia="Times New Roman"/>
                <w:sz w:val="22"/>
                <w:szCs w:val="22"/>
                <w:lang w:val="ru-RU" w:eastAsia="en-US"/>
              </w:rPr>
              <w:t>5</w:t>
            </w:r>
            <w:r>
              <w:rPr>
                <w:rFonts w:eastAsia="Times New Roman"/>
                <w:sz w:val="22"/>
                <w:szCs w:val="22"/>
                <w:lang w:eastAsia="en-US"/>
              </w:rPr>
              <w:t>.09.202</w:t>
            </w:r>
            <w:r>
              <w:rPr>
                <w:rFonts w:eastAsia="Times New Roman"/>
                <w:sz w:val="22"/>
                <w:szCs w:val="22"/>
                <w:lang w:val="ru-RU" w:eastAsia="en-US"/>
              </w:rPr>
              <w:t>5</w:t>
            </w:r>
            <w:r>
              <w:rPr>
                <w:rFonts w:eastAsia="Times New Roman"/>
                <w:sz w:val="22"/>
                <w:szCs w:val="22"/>
                <w:lang w:eastAsia="en-US"/>
              </w:rPr>
              <w:t>г.</w:t>
            </w:r>
          </w:p>
        </w:tc>
        <w:tc>
          <w:tcPr>
            <w:tcW w:w="3118" w:type="dxa"/>
          </w:tcPr>
          <w:p w:rsidR="00D375AB" w:rsidRDefault="005A04D1">
            <w:pPr>
              <w:tabs>
                <w:tab w:val="left" w:pos="3118"/>
              </w:tabs>
              <w:adjustRightInd/>
              <w:rPr>
                <w:rFonts w:eastAsia="Times New Roman"/>
                <w:sz w:val="20"/>
                <w:szCs w:val="20"/>
                <w:lang w:val="ru-RU" w:eastAsia="en-US"/>
              </w:rPr>
            </w:pPr>
            <w:r>
              <w:rPr>
                <w:rFonts w:eastAsia="Times New Roman"/>
                <w:sz w:val="20"/>
                <w:szCs w:val="20"/>
                <w:lang w:val="ru-RU" w:eastAsia="en-US"/>
              </w:rPr>
              <w:t>Зам.</w:t>
            </w:r>
            <w:r>
              <w:rPr>
                <w:rFonts w:eastAsia="Times New Roman"/>
                <w:spacing w:val="-8"/>
                <w:sz w:val="20"/>
                <w:szCs w:val="20"/>
                <w:lang w:val="ru-RU" w:eastAsia="en-US"/>
              </w:rPr>
              <w:t xml:space="preserve"> </w:t>
            </w:r>
            <w:r>
              <w:rPr>
                <w:rFonts w:eastAsia="Times New Roman"/>
                <w:sz w:val="20"/>
                <w:szCs w:val="20"/>
                <w:lang w:val="ru-RU" w:eastAsia="en-US"/>
              </w:rPr>
              <w:t>директора</w:t>
            </w:r>
            <w:r>
              <w:rPr>
                <w:rFonts w:eastAsia="Times New Roman"/>
                <w:spacing w:val="-7"/>
                <w:sz w:val="20"/>
                <w:szCs w:val="20"/>
                <w:lang w:val="ru-RU" w:eastAsia="en-US"/>
              </w:rPr>
              <w:t xml:space="preserve"> </w:t>
            </w:r>
            <w:r>
              <w:rPr>
                <w:rFonts w:eastAsia="Times New Roman"/>
                <w:sz w:val="20"/>
                <w:szCs w:val="20"/>
                <w:lang w:val="ru-RU" w:eastAsia="en-US"/>
              </w:rPr>
              <w:t>по</w:t>
            </w:r>
            <w:r>
              <w:rPr>
                <w:rFonts w:eastAsia="Times New Roman"/>
                <w:spacing w:val="-6"/>
                <w:sz w:val="20"/>
                <w:szCs w:val="20"/>
                <w:lang w:val="ru-RU" w:eastAsia="en-US"/>
              </w:rPr>
              <w:t xml:space="preserve"> </w:t>
            </w:r>
            <w:r>
              <w:rPr>
                <w:rFonts w:eastAsia="Times New Roman"/>
                <w:sz w:val="20"/>
                <w:szCs w:val="20"/>
                <w:lang w:val="ru-RU" w:eastAsia="en-US"/>
              </w:rPr>
              <w:t>ВР</w:t>
            </w:r>
            <w:r>
              <w:rPr>
                <w:rFonts w:eastAsia="Times New Roman"/>
                <w:spacing w:val="-47"/>
                <w:sz w:val="20"/>
                <w:szCs w:val="20"/>
                <w:lang w:val="ru-RU" w:eastAsia="en-US"/>
              </w:rPr>
              <w:t xml:space="preserve"> </w:t>
            </w:r>
            <w:r>
              <w:rPr>
                <w:rFonts w:eastAsia="Times New Roman"/>
                <w:sz w:val="20"/>
                <w:szCs w:val="20"/>
                <w:lang w:val="ru-RU" w:eastAsia="en-US"/>
              </w:rPr>
              <w:t xml:space="preserve">., </w:t>
            </w:r>
            <w:r>
              <w:rPr>
                <w:rFonts w:eastAsia="Times New Roman"/>
                <w:spacing w:val="-1"/>
                <w:sz w:val="20"/>
                <w:szCs w:val="20"/>
                <w:lang w:val="ru-RU" w:eastAsia="en-US"/>
              </w:rPr>
              <w:t>классные руководители</w:t>
            </w:r>
          </w:p>
        </w:tc>
      </w:tr>
      <w:tr w:rsidR="00D375AB">
        <w:trPr>
          <w:trHeight w:val="1932"/>
        </w:trPr>
        <w:tc>
          <w:tcPr>
            <w:tcW w:w="3973" w:type="dxa"/>
          </w:tcPr>
          <w:p w:rsidR="00D375AB" w:rsidRDefault="005A04D1">
            <w:pPr>
              <w:adjustRightInd/>
              <w:ind w:right="285"/>
              <w:rPr>
                <w:rFonts w:eastAsia="Times New Roman"/>
                <w:sz w:val="22"/>
                <w:szCs w:val="22"/>
                <w:lang w:val="ru-RU" w:eastAsia="en-US"/>
              </w:rPr>
            </w:pPr>
            <w:r>
              <w:rPr>
                <w:rFonts w:eastAsia="Times New Roman"/>
                <w:sz w:val="22"/>
                <w:szCs w:val="22"/>
                <w:lang w:val="ru-RU" w:eastAsia="en-US"/>
              </w:rPr>
              <w:t>Классные часы - беседы с</w:t>
            </w:r>
            <w:r>
              <w:rPr>
                <w:rFonts w:eastAsia="Times New Roman"/>
                <w:spacing w:val="1"/>
                <w:sz w:val="22"/>
                <w:szCs w:val="22"/>
                <w:lang w:val="ru-RU" w:eastAsia="en-US"/>
              </w:rPr>
              <w:t xml:space="preserve"> </w:t>
            </w:r>
            <w:r>
              <w:rPr>
                <w:rFonts w:eastAsia="Times New Roman"/>
                <w:spacing w:val="-1"/>
                <w:sz w:val="22"/>
                <w:szCs w:val="22"/>
                <w:lang w:val="ru-RU" w:eastAsia="en-US"/>
              </w:rPr>
              <w:t>обучающимися</w:t>
            </w:r>
            <w:r>
              <w:rPr>
                <w:rFonts w:eastAsia="Times New Roman"/>
                <w:spacing w:val="-12"/>
                <w:sz w:val="22"/>
                <w:szCs w:val="22"/>
                <w:lang w:val="ru-RU" w:eastAsia="en-US"/>
              </w:rPr>
              <w:t xml:space="preserve"> </w:t>
            </w:r>
            <w:r>
              <w:rPr>
                <w:rFonts w:eastAsia="Times New Roman"/>
                <w:sz w:val="22"/>
                <w:szCs w:val="22"/>
                <w:lang w:val="ru-RU" w:eastAsia="en-US"/>
              </w:rPr>
              <w:t>о</w:t>
            </w:r>
            <w:r>
              <w:rPr>
                <w:rFonts w:eastAsia="Times New Roman"/>
                <w:spacing w:val="-11"/>
                <w:sz w:val="22"/>
                <w:szCs w:val="22"/>
                <w:lang w:val="ru-RU" w:eastAsia="en-US"/>
              </w:rPr>
              <w:t xml:space="preserve"> </w:t>
            </w:r>
            <w:r>
              <w:rPr>
                <w:rFonts w:eastAsia="Times New Roman"/>
                <w:sz w:val="22"/>
                <w:szCs w:val="22"/>
                <w:lang w:val="ru-RU" w:eastAsia="en-US"/>
              </w:rPr>
              <w:t>внутришкольном</w:t>
            </w:r>
            <w:r>
              <w:rPr>
                <w:rFonts w:eastAsia="Times New Roman"/>
                <w:spacing w:val="-57"/>
                <w:sz w:val="22"/>
                <w:szCs w:val="22"/>
                <w:lang w:val="ru-RU" w:eastAsia="en-US"/>
              </w:rPr>
              <w:t xml:space="preserve"> </w:t>
            </w:r>
            <w:r>
              <w:rPr>
                <w:rFonts w:eastAsia="Times New Roman"/>
                <w:sz w:val="22"/>
                <w:szCs w:val="22"/>
                <w:lang w:val="ru-RU" w:eastAsia="en-US"/>
              </w:rPr>
              <w:t>распорядке, правилах поведения в</w:t>
            </w:r>
            <w:r>
              <w:rPr>
                <w:rFonts w:eastAsia="Times New Roman"/>
                <w:spacing w:val="-57"/>
                <w:sz w:val="22"/>
                <w:szCs w:val="22"/>
                <w:lang w:val="ru-RU" w:eastAsia="en-US"/>
              </w:rPr>
              <w:t xml:space="preserve"> </w:t>
            </w:r>
            <w:r>
              <w:rPr>
                <w:rFonts w:eastAsia="Times New Roman"/>
                <w:sz w:val="22"/>
                <w:szCs w:val="22"/>
                <w:lang w:val="ru-RU" w:eastAsia="en-US"/>
              </w:rPr>
              <w:t>школе</w:t>
            </w:r>
            <w:r>
              <w:rPr>
                <w:rFonts w:eastAsia="Times New Roman"/>
                <w:spacing w:val="-4"/>
                <w:sz w:val="22"/>
                <w:szCs w:val="22"/>
                <w:lang w:val="ru-RU" w:eastAsia="en-US"/>
              </w:rPr>
              <w:t xml:space="preserve"> </w:t>
            </w:r>
            <w:r>
              <w:rPr>
                <w:rFonts w:eastAsia="Times New Roman"/>
                <w:sz w:val="22"/>
                <w:szCs w:val="22"/>
                <w:lang w:val="ru-RU" w:eastAsia="en-US"/>
              </w:rPr>
              <w:t>и</w:t>
            </w:r>
            <w:r>
              <w:rPr>
                <w:rFonts w:eastAsia="Times New Roman"/>
                <w:spacing w:val="-3"/>
                <w:sz w:val="22"/>
                <w:szCs w:val="22"/>
                <w:lang w:val="ru-RU" w:eastAsia="en-US"/>
              </w:rPr>
              <w:t xml:space="preserve"> </w:t>
            </w:r>
            <w:r>
              <w:rPr>
                <w:rFonts w:eastAsia="Times New Roman"/>
                <w:sz w:val="22"/>
                <w:szCs w:val="22"/>
                <w:lang w:val="ru-RU" w:eastAsia="en-US"/>
              </w:rPr>
              <w:t>Уставе</w:t>
            </w:r>
            <w:r>
              <w:rPr>
                <w:rFonts w:eastAsia="Times New Roman"/>
                <w:spacing w:val="-4"/>
                <w:sz w:val="22"/>
                <w:szCs w:val="22"/>
                <w:lang w:val="ru-RU" w:eastAsia="en-US"/>
              </w:rPr>
              <w:t xml:space="preserve"> </w:t>
            </w:r>
            <w:r>
              <w:rPr>
                <w:rFonts w:eastAsia="Times New Roman"/>
                <w:sz w:val="22"/>
                <w:szCs w:val="22"/>
                <w:lang w:val="ru-RU" w:eastAsia="en-US"/>
              </w:rPr>
              <w:t>школы.</w:t>
            </w:r>
          </w:p>
          <w:p w:rsidR="00D375AB" w:rsidRDefault="005A04D1">
            <w:pPr>
              <w:adjustRightInd/>
              <w:spacing w:line="270" w:lineRule="atLeast"/>
              <w:ind w:right="452"/>
              <w:rPr>
                <w:rFonts w:eastAsia="Times New Roman"/>
                <w:sz w:val="22"/>
                <w:szCs w:val="22"/>
                <w:lang w:val="ru-RU" w:eastAsia="en-US"/>
              </w:rPr>
            </w:pPr>
            <w:r>
              <w:rPr>
                <w:rFonts w:eastAsia="Times New Roman"/>
                <w:sz w:val="22"/>
                <w:szCs w:val="22"/>
                <w:lang w:val="ru-RU" w:eastAsia="en-US"/>
              </w:rPr>
              <w:t>Классные часы по профилактике</w:t>
            </w:r>
            <w:r>
              <w:rPr>
                <w:rFonts w:eastAsia="Times New Roman"/>
                <w:spacing w:val="-57"/>
                <w:sz w:val="22"/>
                <w:szCs w:val="22"/>
                <w:lang w:val="ru-RU" w:eastAsia="en-US"/>
              </w:rPr>
              <w:t xml:space="preserve"> </w:t>
            </w:r>
            <w:r>
              <w:rPr>
                <w:rFonts w:eastAsia="Times New Roman"/>
                <w:sz w:val="22"/>
                <w:szCs w:val="22"/>
                <w:lang w:val="ru-RU" w:eastAsia="en-US"/>
              </w:rPr>
              <w:t>алкоголизма, наркомании,</w:t>
            </w:r>
            <w:r>
              <w:rPr>
                <w:rFonts w:eastAsia="Times New Roman"/>
                <w:spacing w:val="1"/>
                <w:sz w:val="22"/>
                <w:szCs w:val="22"/>
                <w:lang w:val="ru-RU" w:eastAsia="en-US"/>
              </w:rPr>
              <w:t xml:space="preserve"> </w:t>
            </w:r>
            <w:r>
              <w:rPr>
                <w:rFonts w:eastAsia="Times New Roman"/>
                <w:spacing w:val="-1"/>
                <w:sz w:val="22"/>
                <w:szCs w:val="22"/>
                <w:lang w:val="ru-RU" w:eastAsia="en-US"/>
              </w:rPr>
              <w:t>токсикомании</w:t>
            </w:r>
            <w:r>
              <w:rPr>
                <w:rFonts w:eastAsia="Times New Roman"/>
                <w:spacing w:val="-11"/>
                <w:sz w:val="22"/>
                <w:szCs w:val="22"/>
                <w:lang w:val="ru-RU" w:eastAsia="en-US"/>
              </w:rPr>
              <w:t xml:space="preserve"> </w:t>
            </w:r>
            <w:r>
              <w:rPr>
                <w:rFonts w:eastAsia="Times New Roman"/>
                <w:sz w:val="22"/>
                <w:szCs w:val="22"/>
                <w:lang w:val="ru-RU" w:eastAsia="en-US"/>
              </w:rPr>
              <w:t>и</w:t>
            </w:r>
            <w:r>
              <w:rPr>
                <w:rFonts w:eastAsia="Times New Roman"/>
                <w:spacing w:val="-9"/>
                <w:sz w:val="22"/>
                <w:szCs w:val="22"/>
                <w:lang w:val="ru-RU" w:eastAsia="en-US"/>
              </w:rPr>
              <w:t xml:space="preserve"> </w:t>
            </w:r>
            <w:r>
              <w:rPr>
                <w:rFonts w:eastAsia="Times New Roman"/>
                <w:sz w:val="22"/>
                <w:szCs w:val="22"/>
                <w:lang w:val="ru-RU" w:eastAsia="en-US"/>
              </w:rPr>
              <w:t>ВИЧ-инфекции»</w:t>
            </w:r>
          </w:p>
        </w:tc>
        <w:tc>
          <w:tcPr>
            <w:tcW w:w="1558" w:type="dxa"/>
          </w:tcPr>
          <w:p w:rsidR="00D375AB" w:rsidRDefault="005A04D1">
            <w:pPr>
              <w:adjustRightInd/>
              <w:spacing w:line="217" w:lineRule="exact"/>
              <w:rPr>
                <w:rFonts w:eastAsia="Times New Roman"/>
                <w:sz w:val="22"/>
                <w:szCs w:val="22"/>
                <w:lang w:val="ru-RU" w:eastAsia="en-US"/>
              </w:rPr>
            </w:pPr>
            <w:r>
              <w:rPr>
                <w:rFonts w:eastAsia="Times New Roman"/>
                <w:sz w:val="22"/>
                <w:szCs w:val="22"/>
                <w:lang w:val="ru-RU" w:eastAsia="en-US"/>
              </w:rPr>
              <w:t>Начальное,</w:t>
            </w:r>
          </w:p>
          <w:p w:rsidR="00D375AB" w:rsidRDefault="005A04D1">
            <w:pPr>
              <w:adjustRightInd/>
              <w:ind w:right="157"/>
              <w:rPr>
                <w:rFonts w:eastAsia="Times New Roman"/>
                <w:sz w:val="22"/>
                <w:szCs w:val="22"/>
                <w:lang w:val="ru-RU" w:eastAsia="en-US"/>
              </w:rPr>
            </w:pPr>
            <w:r>
              <w:rPr>
                <w:rFonts w:eastAsia="Times New Roman"/>
                <w:spacing w:val="-1"/>
                <w:sz w:val="22"/>
                <w:szCs w:val="22"/>
                <w:lang w:val="ru-RU" w:eastAsia="en-US"/>
              </w:rPr>
              <w:t xml:space="preserve">среднее, </w:t>
            </w:r>
            <w:r>
              <w:rPr>
                <w:rFonts w:eastAsia="Times New Roman"/>
                <w:sz w:val="22"/>
                <w:szCs w:val="22"/>
                <w:lang w:val="ru-RU" w:eastAsia="en-US"/>
              </w:rPr>
              <w:t>общее</w:t>
            </w:r>
            <w:r>
              <w:rPr>
                <w:rFonts w:eastAsia="Times New Roman"/>
                <w:spacing w:val="-47"/>
                <w:sz w:val="22"/>
                <w:szCs w:val="22"/>
                <w:lang w:val="ru-RU" w:eastAsia="en-US"/>
              </w:rPr>
              <w:t xml:space="preserve"> </w:t>
            </w:r>
            <w:r>
              <w:rPr>
                <w:rFonts w:eastAsia="Times New Roman"/>
                <w:sz w:val="22"/>
                <w:szCs w:val="22"/>
                <w:lang w:val="ru-RU" w:eastAsia="en-US"/>
              </w:rPr>
              <w:t>образование</w:t>
            </w:r>
            <w:r>
              <w:rPr>
                <w:rFonts w:eastAsia="Times New Roman"/>
                <w:spacing w:val="1"/>
                <w:sz w:val="22"/>
                <w:szCs w:val="22"/>
                <w:lang w:val="ru-RU" w:eastAsia="en-US"/>
              </w:rPr>
              <w:t xml:space="preserve"> </w:t>
            </w:r>
            <w:r>
              <w:rPr>
                <w:rFonts w:eastAsia="Times New Roman"/>
                <w:sz w:val="22"/>
                <w:szCs w:val="22"/>
                <w:lang w:val="ru-RU" w:eastAsia="en-US"/>
              </w:rPr>
              <w:t>1-11</w:t>
            </w:r>
            <w:r>
              <w:rPr>
                <w:rFonts w:eastAsia="Times New Roman"/>
                <w:spacing w:val="-2"/>
                <w:sz w:val="22"/>
                <w:szCs w:val="22"/>
                <w:lang w:val="ru-RU" w:eastAsia="en-US"/>
              </w:rPr>
              <w:t xml:space="preserve"> </w:t>
            </w:r>
            <w:r>
              <w:rPr>
                <w:rFonts w:eastAsia="Times New Roman"/>
                <w:sz w:val="22"/>
                <w:szCs w:val="22"/>
                <w:lang w:val="ru-RU" w:eastAsia="en-US"/>
              </w:rPr>
              <w:t>классы</w:t>
            </w:r>
          </w:p>
        </w:tc>
        <w:tc>
          <w:tcPr>
            <w:tcW w:w="1985" w:type="dxa"/>
          </w:tcPr>
          <w:p w:rsidR="00D375AB" w:rsidRDefault="005A04D1">
            <w:pPr>
              <w:adjustRightInd/>
              <w:spacing w:line="262" w:lineRule="exact"/>
              <w:ind w:right="102"/>
              <w:jc w:val="center"/>
              <w:rPr>
                <w:rFonts w:eastAsia="Times New Roman"/>
                <w:sz w:val="22"/>
                <w:szCs w:val="22"/>
                <w:lang w:eastAsia="en-US"/>
              </w:rPr>
            </w:pPr>
            <w:r>
              <w:rPr>
                <w:rFonts w:eastAsia="Times New Roman"/>
                <w:spacing w:val="-1"/>
                <w:sz w:val="22"/>
                <w:szCs w:val="22"/>
                <w:lang w:eastAsia="en-US"/>
              </w:rPr>
              <w:t>0</w:t>
            </w:r>
            <w:r>
              <w:rPr>
                <w:rFonts w:eastAsia="Times New Roman"/>
                <w:spacing w:val="-1"/>
                <w:sz w:val="22"/>
                <w:szCs w:val="22"/>
                <w:lang w:val="ru-RU" w:eastAsia="en-US"/>
              </w:rPr>
              <w:t>3</w:t>
            </w:r>
            <w:r>
              <w:rPr>
                <w:rFonts w:eastAsia="Times New Roman"/>
                <w:spacing w:val="-12"/>
                <w:sz w:val="22"/>
                <w:szCs w:val="22"/>
                <w:lang w:eastAsia="en-US"/>
              </w:rPr>
              <w:t xml:space="preserve"> </w:t>
            </w:r>
            <w:r>
              <w:rPr>
                <w:rFonts w:eastAsia="Times New Roman"/>
                <w:spacing w:val="-1"/>
                <w:sz w:val="22"/>
                <w:szCs w:val="22"/>
                <w:lang w:eastAsia="en-US"/>
              </w:rPr>
              <w:t>-</w:t>
            </w:r>
            <w:r>
              <w:rPr>
                <w:rFonts w:eastAsia="Times New Roman"/>
                <w:spacing w:val="-13"/>
                <w:sz w:val="22"/>
                <w:szCs w:val="22"/>
                <w:lang w:eastAsia="en-US"/>
              </w:rPr>
              <w:t xml:space="preserve"> </w:t>
            </w:r>
            <w:r>
              <w:rPr>
                <w:rFonts w:eastAsia="Times New Roman"/>
                <w:spacing w:val="-1"/>
                <w:sz w:val="22"/>
                <w:szCs w:val="22"/>
                <w:lang w:eastAsia="en-US"/>
              </w:rPr>
              <w:t>0</w:t>
            </w:r>
            <w:r>
              <w:rPr>
                <w:rFonts w:eastAsia="Times New Roman"/>
                <w:spacing w:val="-1"/>
                <w:sz w:val="22"/>
                <w:szCs w:val="22"/>
                <w:lang w:val="ru-RU" w:eastAsia="en-US"/>
              </w:rPr>
              <w:t>5</w:t>
            </w:r>
            <w:r>
              <w:rPr>
                <w:rFonts w:eastAsia="Times New Roman"/>
                <w:spacing w:val="-1"/>
                <w:sz w:val="22"/>
                <w:szCs w:val="22"/>
                <w:lang w:eastAsia="en-US"/>
              </w:rPr>
              <w:t>.09.202</w:t>
            </w:r>
            <w:r>
              <w:rPr>
                <w:rFonts w:eastAsia="Times New Roman"/>
                <w:spacing w:val="-1"/>
                <w:sz w:val="22"/>
                <w:szCs w:val="22"/>
                <w:lang w:val="ru-RU" w:eastAsia="en-US"/>
              </w:rPr>
              <w:t>5</w:t>
            </w:r>
            <w:r>
              <w:rPr>
                <w:rFonts w:eastAsia="Times New Roman"/>
                <w:spacing w:val="-1"/>
                <w:sz w:val="22"/>
                <w:szCs w:val="22"/>
                <w:lang w:eastAsia="en-US"/>
              </w:rPr>
              <w:t>г.</w:t>
            </w:r>
          </w:p>
        </w:tc>
        <w:tc>
          <w:tcPr>
            <w:tcW w:w="3118" w:type="dxa"/>
          </w:tcPr>
          <w:p w:rsidR="00D375AB" w:rsidRDefault="005A04D1">
            <w:pPr>
              <w:adjustRightInd/>
              <w:spacing w:line="217" w:lineRule="exact"/>
              <w:rPr>
                <w:rFonts w:eastAsia="Times New Roman"/>
                <w:sz w:val="20"/>
                <w:szCs w:val="20"/>
                <w:lang w:eastAsia="en-US"/>
              </w:rPr>
            </w:pPr>
            <w:r>
              <w:rPr>
                <w:rFonts w:eastAsia="Times New Roman"/>
                <w:sz w:val="20"/>
                <w:szCs w:val="20"/>
                <w:lang w:val="ru-RU" w:eastAsia="en-US"/>
              </w:rPr>
              <w:t>Классные руководители</w:t>
            </w:r>
            <w:r>
              <w:rPr>
                <w:rFonts w:eastAsia="Times New Roman"/>
                <w:spacing w:val="-11"/>
                <w:sz w:val="20"/>
                <w:szCs w:val="20"/>
                <w:lang w:eastAsia="en-US"/>
              </w:rPr>
              <w:t xml:space="preserve"> </w:t>
            </w:r>
            <w:r>
              <w:rPr>
                <w:rFonts w:eastAsia="Times New Roman"/>
                <w:sz w:val="20"/>
                <w:szCs w:val="20"/>
                <w:lang w:eastAsia="en-US"/>
              </w:rPr>
              <w:t>1-11</w:t>
            </w:r>
          </w:p>
          <w:p w:rsidR="00D375AB" w:rsidRDefault="005A04D1">
            <w:pPr>
              <w:adjustRightInd/>
              <w:rPr>
                <w:rFonts w:eastAsia="Times New Roman"/>
                <w:sz w:val="20"/>
                <w:szCs w:val="20"/>
                <w:lang w:val="ru-RU" w:eastAsia="en-US"/>
              </w:rPr>
            </w:pPr>
            <w:r>
              <w:rPr>
                <w:rFonts w:eastAsia="Times New Roman"/>
                <w:sz w:val="20"/>
                <w:szCs w:val="20"/>
                <w:lang w:val="ru-RU" w:eastAsia="en-US"/>
              </w:rPr>
              <w:t>классов</w:t>
            </w:r>
          </w:p>
        </w:tc>
      </w:tr>
      <w:tr w:rsidR="00D375AB" w:rsidRPr="00C41554">
        <w:trPr>
          <w:trHeight w:val="1379"/>
        </w:trPr>
        <w:tc>
          <w:tcPr>
            <w:tcW w:w="3973" w:type="dxa"/>
          </w:tcPr>
          <w:p w:rsidR="00D375AB" w:rsidRDefault="005A04D1">
            <w:pPr>
              <w:adjustRightInd/>
              <w:spacing w:line="237" w:lineRule="auto"/>
              <w:ind w:right="567"/>
              <w:rPr>
                <w:rFonts w:eastAsia="Times New Roman"/>
                <w:sz w:val="22"/>
                <w:szCs w:val="22"/>
                <w:lang w:val="ru-RU" w:eastAsia="en-US"/>
              </w:rPr>
            </w:pPr>
            <w:r>
              <w:rPr>
                <w:rFonts w:eastAsia="Times New Roman"/>
                <w:b/>
                <w:sz w:val="22"/>
                <w:szCs w:val="22"/>
                <w:lang w:val="ru-RU" w:eastAsia="en-US"/>
              </w:rPr>
              <w:t>День пожилого человека.</w:t>
            </w:r>
            <w:r>
              <w:rPr>
                <w:rFonts w:eastAsia="Times New Roman"/>
                <w:b/>
                <w:spacing w:val="1"/>
                <w:sz w:val="22"/>
                <w:szCs w:val="22"/>
                <w:lang w:val="ru-RU" w:eastAsia="en-US"/>
              </w:rPr>
              <w:t xml:space="preserve"> </w:t>
            </w:r>
            <w:r>
              <w:rPr>
                <w:rFonts w:eastAsia="Times New Roman"/>
                <w:sz w:val="22"/>
                <w:szCs w:val="22"/>
                <w:lang w:val="ru-RU" w:eastAsia="en-US"/>
              </w:rPr>
              <w:t>Операция</w:t>
            </w:r>
            <w:r>
              <w:rPr>
                <w:rFonts w:eastAsia="Times New Roman"/>
                <w:spacing w:val="1"/>
                <w:sz w:val="22"/>
                <w:szCs w:val="22"/>
                <w:lang w:val="ru-RU" w:eastAsia="en-US"/>
              </w:rPr>
              <w:t xml:space="preserve"> </w:t>
            </w:r>
            <w:r>
              <w:rPr>
                <w:rFonts w:eastAsia="Times New Roman"/>
                <w:sz w:val="22"/>
                <w:szCs w:val="22"/>
                <w:lang w:val="ru-RU" w:eastAsia="en-US"/>
              </w:rPr>
              <w:t>«Забота»,</w:t>
            </w:r>
            <w:r>
              <w:rPr>
                <w:rFonts w:eastAsia="Times New Roman"/>
                <w:spacing w:val="-1"/>
                <w:sz w:val="22"/>
                <w:szCs w:val="22"/>
                <w:lang w:val="ru-RU" w:eastAsia="en-US"/>
              </w:rPr>
              <w:t xml:space="preserve"> </w:t>
            </w:r>
            <w:r>
              <w:rPr>
                <w:rFonts w:eastAsia="Times New Roman"/>
                <w:sz w:val="22"/>
                <w:szCs w:val="22"/>
                <w:lang w:val="ru-RU" w:eastAsia="en-US"/>
              </w:rPr>
              <w:t>помощь</w:t>
            </w:r>
            <w:r>
              <w:rPr>
                <w:rFonts w:eastAsia="Times New Roman"/>
                <w:spacing w:val="1"/>
                <w:sz w:val="22"/>
                <w:szCs w:val="22"/>
                <w:lang w:val="ru-RU" w:eastAsia="en-US"/>
              </w:rPr>
              <w:t xml:space="preserve"> </w:t>
            </w:r>
            <w:r>
              <w:rPr>
                <w:rFonts w:eastAsia="Times New Roman"/>
                <w:sz w:val="22"/>
                <w:szCs w:val="22"/>
                <w:lang w:val="ru-RU" w:eastAsia="en-US"/>
              </w:rPr>
              <w:t>престарелым, ветеранам войны.</w:t>
            </w:r>
            <w:r>
              <w:rPr>
                <w:rFonts w:eastAsia="Times New Roman"/>
                <w:spacing w:val="-57"/>
                <w:sz w:val="22"/>
                <w:szCs w:val="22"/>
                <w:lang w:val="ru-RU" w:eastAsia="en-US"/>
              </w:rPr>
              <w:t xml:space="preserve"> </w:t>
            </w:r>
            <w:r>
              <w:rPr>
                <w:rFonts w:eastAsia="Times New Roman"/>
                <w:sz w:val="22"/>
                <w:szCs w:val="22"/>
                <w:lang w:val="ru-RU" w:eastAsia="en-US"/>
              </w:rPr>
              <w:t>Праздничный концерт для</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пожилых людей</w:t>
            </w:r>
            <w:r>
              <w:rPr>
                <w:rFonts w:eastAsia="Times New Roman"/>
                <w:spacing w:val="-5"/>
                <w:sz w:val="22"/>
                <w:szCs w:val="22"/>
                <w:lang w:eastAsia="en-US"/>
              </w:rPr>
              <w:t xml:space="preserve"> </w:t>
            </w:r>
            <w:r>
              <w:rPr>
                <w:rFonts w:eastAsia="Times New Roman"/>
                <w:sz w:val="22"/>
                <w:szCs w:val="22"/>
                <w:lang w:val="ru-RU" w:eastAsia="en-US"/>
              </w:rPr>
              <w:t>поселка</w:t>
            </w:r>
          </w:p>
        </w:tc>
        <w:tc>
          <w:tcPr>
            <w:tcW w:w="1558" w:type="dxa"/>
          </w:tcPr>
          <w:p w:rsidR="00D375AB" w:rsidRDefault="005A04D1">
            <w:pPr>
              <w:adjustRightInd/>
              <w:spacing w:line="217" w:lineRule="exact"/>
              <w:rPr>
                <w:rFonts w:eastAsia="Times New Roman"/>
                <w:sz w:val="22"/>
                <w:szCs w:val="22"/>
                <w:lang w:val="ru-RU" w:eastAsia="en-US"/>
              </w:rPr>
            </w:pPr>
            <w:r>
              <w:rPr>
                <w:rFonts w:eastAsia="Times New Roman"/>
                <w:sz w:val="22"/>
                <w:szCs w:val="22"/>
                <w:lang w:val="ru-RU" w:eastAsia="en-US"/>
              </w:rPr>
              <w:t>Начальное,</w:t>
            </w:r>
          </w:p>
          <w:p w:rsidR="00D375AB" w:rsidRDefault="005A04D1">
            <w:pPr>
              <w:adjustRightInd/>
              <w:ind w:right="157"/>
              <w:rPr>
                <w:rFonts w:eastAsia="Times New Roman"/>
                <w:sz w:val="22"/>
                <w:szCs w:val="22"/>
                <w:lang w:val="ru-RU" w:eastAsia="en-US"/>
              </w:rPr>
            </w:pPr>
            <w:r>
              <w:rPr>
                <w:rFonts w:eastAsia="Times New Roman"/>
                <w:spacing w:val="-1"/>
                <w:sz w:val="22"/>
                <w:szCs w:val="22"/>
                <w:lang w:val="ru-RU" w:eastAsia="en-US"/>
              </w:rPr>
              <w:t xml:space="preserve">среднее, </w:t>
            </w:r>
            <w:r>
              <w:rPr>
                <w:rFonts w:eastAsia="Times New Roman"/>
                <w:sz w:val="22"/>
                <w:szCs w:val="22"/>
                <w:lang w:val="ru-RU" w:eastAsia="en-US"/>
              </w:rPr>
              <w:t>общее</w:t>
            </w:r>
            <w:r>
              <w:rPr>
                <w:rFonts w:eastAsia="Times New Roman"/>
                <w:spacing w:val="-47"/>
                <w:sz w:val="22"/>
                <w:szCs w:val="22"/>
                <w:lang w:val="ru-RU" w:eastAsia="en-US"/>
              </w:rPr>
              <w:t xml:space="preserve"> </w:t>
            </w:r>
            <w:r>
              <w:rPr>
                <w:rFonts w:eastAsia="Times New Roman"/>
                <w:sz w:val="22"/>
                <w:szCs w:val="22"/>
                <w:lang w:val="ru-RU" w:eastAsia="en-US"/>
              </w:rPr>
              <w:t>образование</w:t>
            </w:r>
            <w:r>
              <w:rPr>
                <w:rFonts w:eastAsia="Times New Roman"/>
                <w:spacing w:val="1"/>
                <w:sz w:val="22"/>
                <w:szCs w:val="22"/>
                <w:lang w:val="ru-RU" w:eastAsia="en-US"/>
              </w:rPr>
              <w:t xml:space="preserve"> </w:t>
            </w:r>
            <w:r>
              <w:rPr>
                <w:rFonts w:eastAsia="Times New Roman"/>
                <w:sz w:val="22"/>
                <w:szCs w:val="22"/>
                <w:lang w:val="ru-RU" w:eastAsia="en-US"/>
              </w:rPr>
              <w:t>1-11</w:t>
            </w:r>
            <w:r>
              <w:rPr>
                <w:rFonts w:eastAsia="Times New Roman"/>
                <w:spacing w:val="-2"/>
                <w:sz w:val="22"/>
                <w:szCs w:val="22"/>
                <w:lang w:val="ru-RU" w:eastAsia="en-US"/>
              </w:rPr>
              <w:t xml:space="preserve"> </w:t>
            </w:r>
            <w:r>
              <w:rPr>
                <w:rFonts w:eastAsia="Times New Roman"/>
                <w:sz w:val="22"/>
                <w:szCs w:val="22"/>
                <w:lang w:val="ru-RU" w:eastAsia="en-US"/>
              </w:rPr>
              <w:t>классы</w:t>
            </w:r>
          </w:p>
        </w:tc>
        <w:tc>
          <w:tcPr>
            <w:tcW w:w="1985" w:type="dxa"/>
          </w:tcPr>
          <w:p w:rsidR="00D375AB" w:rsidRDefault="005A04D1">
            <w:pPr>
              <w:adjustRightInd/>
              <w:spacing w:line="262" w:lineRule="exact"/>
              <w:ind w:right="102"/>
              <w:jc w:val="center"/>
              <w:rPr>
                <w:rFonts w:eastAsia="Times New Roman"/>
                <w:sz w:val="22"/>
                <w:szCs w:val="22"/>
                <w:lang w:eastAsia="en-US"/>
              </w:rPr>
            </w:pPr>
            <w:r>
              <w:rPr>
                <w:rFonts w:eastAsia="Times New Roman"/>
                <w:sz w:val="22"/>
                <w:szCs w:val="22"/>
                <w:lang w:val="ru-RU" w:eastAsia="en-US"/>
              </w:rPr>
              <w:t>01</w:t>
            </w:r>
            <w:r>
              <w:rPr>
                <w:rFonts w:eastAsia="Times New Roman"/>
                <w:sz w:val="22"/>
                <w:szCs w:val="22"/>
                <w:lang w:eastAsia="en-US"/>
              </w:rPr>
              <w:t>.</w:t>
            </w:r>
            <w:r>
              <w:rPr>
                <w:rFonts w:eastAsia="Times New Roman"/>
                <w:sz w:val="22"/>
                <w:szCs w:val="22"/>
                <w:lang w:val="ru-RU" w:eastAsia="en-US"/>
              </w:rPr>
              <w:t>10</w:t>
            </w:r>
            <w:r>
              <w:rPr>
                <w:rFonts w:eastAsia="Times New Roman"/>
                <w:sz w:val="22"/>
                <w:szCs w:val="22"/>
                <w:lang w:eastAsia="en-US"/>
              </w:rPr>
              <w:t>.202</w:t>
            </w:r>
            <w:r>
              <w:rPr>
                <w:rFonts w:eastAsia="Times New Roman"/>
                <w:sz w:val="22"/>
                <w:szCs w:val="22"/>
                <w:lang w:val="ru-RU" w:eastAsia="en-US"/>
              </w:rPr>
              <w:t>5</w:t>
            </w:r>
            <w:r>
              <w:rPr>
                <w:rFonts w:eastAsia="Times New Roman"/>
                <w:sz w:val="22"/>
                <w:szCs w:val="22"/>
                <w:lang w:eastAsia="en-US"/>
              </w:rPr>
              <w:t>г.</w:t>
            </w:r>
          </w:p>
        </w:tc>
        <w:tc>
          <w:tcPr>
            <w:tcW w:w="3118" w:type="dxa"/>
          </w:tcPr>
          <w:p w:rsidR="00D375AB" w:rsidRDefault="005A04D1">
            <w:pPr>
              <w:adjustRightInd/>
              <w:spacing w:line="217" w:lineRule="exact"/>
              <w:rPr>
                <w:rFonts w:eastAsia="Times New Roman"/>
                <w:sz w:val="22"/>
                <w:szCs w:val="22"/>
                <w:lang w:val="ru-RU" w:eastAsia="en-US"/>
              </w:rPr>
            </w:pPr>
            <w:r>
              <w:rPr>
                <w:rFonts w:eastAsia="Times New Roman"/>
                <w:sz w:val="22"/>
                <w:szCs w:val="22"/>
                <w:lang w:val="ru-RU" w:eastAsia="en-US"/>
              </w:rPr>
              <w:t>Зам.</w:t>
            </w:r>
            <w:r>
              <w:rPr>
                <w:rFonts w:eastAsia="Times New Roman"/>
                <w:spacing w:val="-12"/>
                <w:sz w:val="22"/>
                <w:szCs w:val="22"/>
                <w:lang w:val="ru-RU" w:eastAsia="en-US"/>
              </w:rPr>
              <w:t xml:space="preserve"> </w:t>
            </w:r>
            <w:r>
              <w:rPr>
                <w:rFonts w:eastAsia="Times New Roman"/>
                <w:sz w:val="22"/>
                <w:szCs w:val="22"/>
                <w:lang w:val="ru-RU" w:eastAsia="en-US"/>
              </w:rPr>
              <w:t>директора</w:t>
            </w:r>
            <w:r>
              <w:rPr>
                <w:rFonts w:eastAsia="Times New Roman"/>
                <w:spacing w:val="-11"/>
                <w:sz w:val="22"/>
                <w:szCs w:val="22"/>
                <w:lang w:val="ru-RU" w:eastAsia="en-US"/>
              </w:rPr>
              <w:t xml:space="preserve"> </w:t>
            </w:r>
            <w:r>
              <w:rPr>
                <w:rFonts w:eastAsia="Times New Roman"/>
                <w:sz w:val="22"/>
                <w:szCs w:val="22"/>
                <w:lang w:val="ru-RU" w:eastAsia="en-US"/>
              </w:rPr>
              <w:t>по</w:t>
            </w:r>
            <w:r>
              <w:rPr>
                <w:rFonts w:eastAsia="Times New Roman"/>
                <w:spacing w:val="-11"/>
                <w:sz w:val="22"/>
                <w:szCs w:val="22"/>
                <w:lang w:val="ru-RU" w:eastAsia="en-US"/>
              </w:rPr>
              <w:t xml:space="preserve"> </w:t>
            </w:r>
            <w:r>
              <w:rPr>
                <w:rFonts w:eastAsia="Times New Roman"/>
                <w:sz w:val="22"/>
                <w:szCs w:val="22"/>
                <w:lang w:val="ru-RU" w:eastAsia="en-US"/>
              </w:rPr>
              <w:t>ВР</w:t>
            </w:r>
            <w:r>
              <w:rPr>
                <w:rFonts w:eastAsia="Times New Roman"/>
                <w:spacing w:val="-12"/>
                <w:sz w:val="22"/>
                <w:szCs w:val="22"/>
                <w:lang w:val="ru-RU" w:eastAsia="en-US"/>
              </w:rPr>
              <w:t xml:space="preserve"> </w:t>
            </w:r>
            <w:r>
              <w:rPr>
                <w:rFonts w:eastAsia="Times New Roman"/>
                <w:sz w:val="22"/>
                <w:szCs w:val="22"/>
                <w:lang w:val="ru-RU" w:eastAsia="en-US"/>
              </w:rPr>
              <w:t>.,</w:t>
            </w:r>
            <w:r>
              <w:rPr>
                <w:rFonts w:eastAsia="Times New Roman"/>
                <w:spacing w:val="35"/>
                <w:sz w:val="22"/>
                <w:szCs w:val="22"/>
                <w:lang w:val="ru-RU" w:eastAsia="en-US"/>
              </w:rPr>
              <w:t xml:space="preserve"> </w:t>
            </w:r>
            <w:r>
              <w:rPr>
                <w:rFonts w:eastAsia="Times New Roman"/>
                <w:sz w:val="22"/>
                <w:szCs w:val="22"/>
                <w:lang w:val="ru-RU" w:eastAsia="en-US"/>
              </w:rPr>
              <w:t>советник по воспитанию,</w:t>
            </w:r>
            <w:r>
              <w:rPr>
                <w:rFonts w:eastAsia="Times New Roman"/>
                <w:spacing w:val="28"/>
                <w:sz w:val="22"/>
                <w:szCs w:val="22"/>
                <w:lang w:val="ru-RU" w:eastAsia="en-US"/>
              </w:rPr>
              <w:t xml:space="preserve"> </w:t>
            </w:r>
            <w:r>
              <w:rPr>
                <w:rFonts w:eastAsia="Times New Roman"/>
                <w:sz w:val="22"/>
                <w:szCs w:val="22"/>
                <w:lang w:val="ru-RU" w:eastAsia="en-US"/>
              </w:rPr>
              <w:t>классные</w:t>
            </w:r>
            <w:r>
              <w:rPr>
                <w:rFonts w:eastAsia="Times New Roman"/>
                <w:spacing w:val="-10"/>
                <w:sz w:val="22"/>
                <w:szCs w:val="22"/>
                <w:lang w:val="ru-RU" w:eastAsia="en-US"/>
              </w:rPr>
              <w:t xml:space="preserve"> </w:t>
            </w:r>
            <w:r>
              <w:rPr>
                <w:rFonts w:eastAsia="Times New Roman"/>
                <w:sz w:val="22"/>
                <w:szCs w:val="22"/>
                <w:lang w:val="ru-RU" w:eastAsia="en-US"/>
              </w:rPr>
              <w:t>руководители</w:t>
            </w:r>
          </w:p>
        </w:tc>
      </w:tr>
      <w:tr w:rsidR="00D375AB" w:rsidRPr="00C41554">
        <w:trPr>
          <w:trHeight w:val="1625"/>
        </w:trPr>
        <w:tc>
          <w:tcPr>
            <w:tcW w:w="3973" w:type="dxa"/>
          </w:tcPr>
          <w:p w:rsidR="00D375AB" w:rsidRDefault="005A04D1">
            <w:pPr>
              <w:adjustRightInd/>
              <w:ind w:right="626"/>
              <w:rPr>
                <w:rFonts w:eastAsia="Times New Roman"/>
                <w:b/>
                <w:sz w:val="22"/>
                <w:szCs w:val="22"/>
                <w:lang w:eastAsia="en-US"/>
              </w:rPr>
            </w:pPr>
            <w:r>
              <w:rPr>
                <w:rFonts w:eastAsia="Times New Roman"/>
                <w:b/>
                <w:sz w:val="22"/>
                <w:szCs w:val="22"/>
                <w:lang w:eastAsia="en-US"/>
              </w:rPr>
              <w:t>2</w:t>
            </w:r>
            <w:r>
              <w:rPr>
                <w:rFonts w:eastAsia="Times New Roman"/>
                <w:b/>
                <w:sz w:val="22"/>
                <w:szCs w:val="22"/>
                <w:lang w:val="ru-RU" w:eastAsia="en-US"/>
              </w:rPr>
              <w:t>7</w:t>
            </w:r>
            <w:r>
              <w:rPr>
                <w:rFonts w:eastAsia="Times New Roman"/>
                <w:b/>
                <w:sz w:val="22"/>
                <w:szCs w:val="22"/>
                <w:lang w:eastAsia="en-US"/>
              </w:rPr>
              <w:t xml:space="preserve"> </w:t>
            </w:r>
            <w:r>
              <w:rPr>
                <w:rFonts w:eastAsia="Times New Roman"/>
                <w:b/>
                <w:sz w:val="22"/>
                <w:szCs w:val="22"/>
                <w:lang w:val="ru-RU" w:eastAsia="en-US"/>
              </w:rPr>
              <w:t>сентября</w:t>
            </w:r>
            <w:r>
              <w:rPr>
                <w:rFonts w:eastAsia="Times New Roman"/>
                <w:b/>
                <w:sz w:val="22"/>
                <w:szCs w:val="22"/>
                <w:lang w:eastAsia="en-US"/>
              </w:rPr>
              <w:t xml:space="preserve"> –</w:t>
            </w:r>
            <w:r>
              <w:rPr>
                <w:rFonts w:asciiTheme="minorHAnsi" w:hAnsiTheme="minorHAnsi" w:cstheme="minorBidi"/>
                <w:lang w:eastAsia="en-US"/>
              </w:rPr>
              <w:t xml:space="preserve"> </w:t>
            </w:r>
            <w:r>
              <w:rPr>
                <w:lang w:eastAsia="en-US"/>
              </w:rPr>
              <w:t>Праздник «Осени»</w:t>
            </w:r>
          </w:p>
        </w:tc>
        <w:tc>
          <w:tcPr>
            <w:tcW w:w="1558" w:type="dxa"/>
          </w:tcPr>
          <w:p w:rsidR="00D375AB" w:rsidRDefault="005A04D1">
            <w:pPr>
              <w:adjustRightInd/>
              <w:spacing w:line="219" w:lineRule="exact"/>
              <w:rPr>
                <w:rFonts w:eastAsia="Times New Roman"/>
                <w:sz w:val="22"/>
                <w:szCs w:val="22"/>
                <w:lang w:val="ru-RU" w:eastAsia="en-US"/>
              </w:rPr>
            </w:pPr>
            <w:r>
              <w:rPr>
                <w:rFonts w:eastAsia="Times New Roman"/>
                <w:sz w:val="22"/>
                <w:szCs w:val="22"/>
                <w:lang w:val="ru-RU" w:eastAsia="en-US"/>
              </w:rPr>
              <w:t>Начальное,</w:t>
            </w:r>
          </w:p>
          <w:p w:rsidR="00D375AB" w:rsidRDefault="005A04D1">
            <w:pPr>
              <w:adjustRightInd/>
              <w:spacing w:line="219" w:lineRule="exact"/>
              <w:rPr>
                <w:rFonts w:eastAsia="Times New Roman"/>
                <w:sz w:val="22"/>
                <w:szCs w:val="22"/>
                <w:lang w:val="ru-RU" w:eastAsia="en-US"/>
              </w:rPr>
            </w:pPr>
            <w:r>
              <w:rPr>
                <w:rFonts w:eastAsia="Times New Roman"/>
                <w:spacing w:val="-1"/>
                <w:sz w:val="22"/>
                <w:szCs w:val="22"/>
                <w:lang w:val="ru-RU" w:eastAsia="en-US"/>
              </w:rPr>
              <w:t xml:space="preserve">среднее, </w:t>
            </w:r>
            <w:r>
              <w:rPr>
                <w:rFonts w:eastAsia="Times New Roman"/>
                <w:sz w:val="22"/>
                <w:szCs w:val="22"/>
                <w:lang w:val="ru-RU" w:eastAsia="en-US"/>
              </w:rPr>
              <w:t>общее</w:t>
            </w:r>
            <w:r>
              <w:rPr>
                <w:rFonts w:eastAsia="Times New Roman"/>
                <w:spacing w:val="-47"/>
                <w:sz w:val="22"/>
                <w:szCs w:val="22"/>
                <w:lang w:val="ru-RU" w:eastAsia="en-US"/>
              </w:rPr>
              <w:t xml:space="preserve"> </w:t>
            </w:r>
            <w:r>
              <w:rPr>
                <w:rFonts w:eastAsia="Times New Roman"/>
                <w:sz w:val="22"/>
                <w:szCs w:val="22"/>
                <w:lang w:val="ru-RU" w:eastAsia="en-US"/>
              </w:rPr>
              <w:t>образование</w:t>
            </w:r>
            <w:r>
              <w:rPr>
                <w:rFonts w:eastAsia="Times New Roman"/>
                <w:spacing w:val="1"/>
                <w:sz w:val="22"/>
                <w:szCs w:val="22"/>
                <w:lang w:val="ru-RU" w:eastAsia="en-US"/>
              </w:rPr>
              <w:t xml:space="preserve"> </w:t>
            </w:r>
            <w:r>
              <w:rPr>
                <w:rFonts w:eastAsia="Times New Roman"/>
                <w:sz w:val="22"/>
                <w:szCs w:val="22"/>
                <w:lang w:val="ru-RU" w:eastAsia="en-US"/>
              </w:rPr>
              <w:t>1-11классы</w:t>
            </w:r>
          </w:p>
        </w:tc>
        <w:tc>
          <w:tcPr>
            <w:tcW w:w="1985" w:type="dxa"/>
          </w:tcPr>
          <w:p w:rsidR="00D375AB" w:rsidRDefault="005A04D1">
            <w:pPr>
              <w:adjustRightInd/>
              <w:spacing w:line="265" w:lineRule="exact"/>
              <w:ind w:right="102"/>
              <w:jc w:val="center"/>
              <w:rPr>
                <w:rFonts w:eastAsia="Times New Roman"/>
                <w:sz w:val="22"/>
                <w:szCs w:val="22"/>
                <w:lang w:eastAsia="en-US"/>
              </w:rPr>
            </w:pPr>
            <w:r>
              <w:rPr>
                <w:rFonts w:eastAsia="Times New Roman"/>
                <w:sz w:val="22"/>
                <w:szCs w:val="22"/>
                <w:lang w:eastAsia="en-US"/>
              </w:rPr>
              <w:t>2</w:t>
            </w:r>
            <w:r>
              <w:rPr>
                <w:rFonts w:eastAsia="Times New Roman"/>
                <w:sz w:val="22"/>
                <w:szCs w:val="22"/>
                <w:lang w:val="ru-RU" w:eastAsia="en-US"/>
              </w:rPr>
              <w:t>6</w:t>
            </w:r>
            <w:r>
              <w:rPr>
                <w:rFonts w:eastAsia="Times New Roman"/>
                <w:sz w:val="22"/>
                <w:szCs w:val="22"/>
                <w:lang w:eastAsia="en-US"/>
              </w:rPr>
              <w:t>.</w:t>
            </w:r>
            <w:r>
              <w:rPr>
                <w:rFonts w:eastAsia="Times New Roman"/>
                <w:sz w:val="22"/>
                <w:szCs w:val="22"/>
                <w:lang w:val="ru-RU" w:eastAsia="en-US"/>
              </w:rPr>
              <w:t>09</w:t>
            </w:r>
            <w:r>
              <w:rPr>
                <w:rFonts w:eastAsia="Times New Roman"/>
                <w:sz w:val="22"/>
                <w:szCs w:val="22"/>
                <w:lang w:eastAsia="en-US"/>
              </w:rPr>
              <w:t>.202</w:t>
            </w:r>
            <w:r>
              <w:rPr>
                <w:rFonts w:eastAsia="Times New Roman"/>
                <w:sz w:val="22"/>
                <w:szCs w:val="22"/>
                <w:lang w:val="ru-RU" w:eastAsia="en-US"/>
              </w:rPr>
              <w:t>5</w:t>
            </w:r>
            <w:r>
              <w:rPr>
                <w:rFonts w:eastAsia="Times New Roman"/>
                <w:sz w:val="22"/>
                <w:szCs w:val="22"/>
                <w:lang w:eastAsia="en-US"/>
              </w:rPr>
              <w:t>г</w:t>
            </w:r>
          </w:p>
        </w:tc>
        <w:tc>
          <w:tcPr>
            <w:tcW w:w="3118" w:type="dxa"/>
          </w:tcPr>
          <w:p w:rsidR="00D375AB" w:rsidRDefault="005A04D1">
            <w:pPr>
              <w:adjustRightInd/>
              <w:rPr>
                <w:rFonts w:eastAsiaTheme="minorHAnsi"/>
                <w:b/>
                <w:sz w:val="22"/>
                <w:szCs w:val="22"/>
                <w:lang w:val="ru-RU" w:eastAsia="en-US"/>
              </w:rPr>
            </w:pPr>
            <w:r>
              <w:rPr>
                <w:rFonts w:eastAsiaTheme="minorHAnsi"/>
                <w:b/>
                <w:sz w:val="22"/>
                <w:szCs w:val="22"/>
                <w:lang w:val="ru-RU" w:eastAsia="en-US"/>
              </w:rPr>
              <w:t>6-11 класс</w:t>
            </w:r>
          </w:p>
          <w:p w:rsidR="00D375AB" w:rsidRDefault="005A04D1">
            <w:pPr>
              <w:adjustRightInd/>
              <w:spacing w:line="235" w:lineRule="auto"/>
              <w:ind w:right="475"/>
              <w:rPr>
                <w:rFonts w:eastAsia="Times New Roman"/>
                <w:sz w:val="22"/>
                <w:szCs w:val="22"/>
                <w:lang w:val="ru-RU" w:eastAsia="en-US"/>
              </w:rPr>
            </w:pPr>
            <w:r>
              <w:rPr>
                <w:rFonts w:eastAsiaTheme="minorHAnsi"/>
                <w:i/>
                <w:iCs/>
                <w:sz w:val="22"/>
                <w:szCs w:val="22"/>
                <w:lang w:val="ru-RU" w:eastAsia="en-US"/>
              </w:rPr>
              <w:t xml:space="preserve">Отв. – кл.рук.8кл </w:t>
            </w:r>
          </w:p>
        </w:tc>
      </w:tr>
      <w:tr w:rsidR="00D375AB" w:rsidRPr="00C41554">
        <w:trPr>
          <w:trHeight w:val="1105"/>
        </w:trPr>
        <w:tc>
          <w:tcPr>
            <w:tcW w:w="3973" w:type="dxa"/>
          </w:tcPr>
          <w:p w:rsidR="00D375AB" w:rsidRDefault="005A04D1">
            <w:pPr>
              <w:adjustRightInd/>
              <w:ind w:right="723"/>
              <w:rPr>
                <w:rFonts w:eastAsia="Times New Roman"/>
                <w:sz w:val="22"/>
                <w:szCs w:val="22"/>
                <w:lang w:val="ru-RU" w:eastAsia="en-US"/>
              </w:rPr>
            </w:pPr>
            <w:r>
              <w:rPr>
                <w:rFonts w:eastAsia="Times New Roman"/>
                <w:b/>
                <w:sz w:val="22"/>
                <w:szCs w:val="22"/>
                <w:lang w:val="ru-RU" w:eastAsia="en-US"/>
              </w:rPr>
              <w:t xml:space="preserve">День учителя. </w:t>
            </w:r>
            <w:r>
              <w:rPr>
                <w:rFonts w:eastAsia="Times New Roman"/>
                <w:sz w:val="22"/>
                <w:szCs w:val="22"/>
                <w:lang w:val="ru-RU" w:eastAsia="en-US"/>
              </w:rPr>
              <w:t>Праздничный</w:t>
            </w:r>
            <w:r>
              <w:rPr>
                <w:rFonts w:eastAsia="Times New Roman"/>
                <w:spacing w:val="1"/>
                <w:sz w:val="22"/>
                <w:szCs w:val="22"/>
                <w:lang w:val="ru-RU" w:eastAsia="en-US"/>
              </w:rPr>
              <w:t xml:space="preserve"> </w:t>
            </w:r>
            <w:r>
              <w:rPr>
                <w:rFonts w:eastAsia="Times New Roman"/>
                <w:sz w:val="22"/>
                <w:szCs w:val="22"/>
                <w:lang w:val="ru-RU" w:eastAsia="en-US"/>
              </w:rPr>
              <w:t>концерт</w:t>
            </w:r>
            <w:r>
              <w:rPr>
                <w:rFonts w:eastAsia="Times New Roman"/>
                <w:spacing w:val="-11"/>
                <w:sz w:val="22"/>
                <w:szCs w:val="22"/>
                <w:lang w:val="ru-RU" w:eastAsia="en-US"/>
              </w:rPr>
              <w:t xml:space="preserve"> </w:t>
            </w:r>
            <w:r>
              <w:rPr>
                <w:rFonts w:eastAsia="Times New Roman"/>
                <w:sz w:val="22"/>
                <w:szCs w:val="22"/>
                <w:lang w:val="ru-RU" w:eastAsia="en-US"/>
              </w:rPr>
              <w:t>«Учителями</w:t>
            </w:r>
            <w:r>
              <w:rPr>
                <w:rFonts w:eastAsia="Times New Roman"/>
                <w:spacing w:val="-13"/>
                <w:sz w:val="22"/>
                <w:szCs w:val="22"/>
                <w:lang w:val="ru-RU" w:eastAsia="en-US"/>
              </w:rPr>
              <w:t xml:space="preserve"> </w:t>
            </w:r>
            <w:r>
              <w:rPr>
                <w:rFonts w:eastAsia="Times New Roman"/>
                <w:sz w:val="22"/>
                <w:szCs w:val="22"/>
                <w:lang w:val="ru-RU" w:eastAsia="en-US"/>
              </w:rPr>
              <w:t>славится</w:t>
            </w:r>
            <w:r>
              <w:rPr>
                <w:rFonts w:eastAsia="Times New Roman"/>
                <w:spacing w:val="-57"/>
                <w:sz w:val="22"/>
                <w:szCs w:val="22"/>
                <w:lang w:val="ru-RU" w:eastAsia="en-US"/>
              </w:rPr>
              <w:t xml:space="preserve"> </w:t>
            </w:r>
            <w:r>
              <w:rPr>
                <w:rFonts w:eastAsia="Times New Roman"/>
                <w:sz w:val="22"/>
                <w:szCs w:val="22"/>
                <w:lang w:val="ru-RU" w:eastAsia="en-US"/>
              </w:rPr>
              <w:t>Россия», посвящённый Дню</w:t>
            </w:r>
            <w:r>
              <w:rPr>
                <w:rFonts w:eastAsia="Times New Roman"/>
                <w:spacing w:val="1"/>
                <w:sz w:val="22"/>
                <w:szCs w:val="22"/>
                <w:lang w:val="ru-RU" w:eastAsia="en-US"/>
              </w:rPr>
              <w:t xml:space="preserve"> </w:t>
            </w:r>
            <w:r>
              <w:rPr>
                <w:rFonts w:eastAsia="Times New Roman"/>
                <w:sz w:val="22"/>
                <w:szCs w:val="22"/>
                <w:lang w:val="ru-RU" w:eastAsia="en-US"/>
              </w:rPr>
              <w:t>учителя</w:t>
            </w:r>
          </w:p>
          <w:p w:rsidR="00D375AB" w:rsidRDefault="00D375AB">
            <w:pPr>
              <w:adjustRightInd/>
              <w:rPr>
                <w:rFonts w:eastAsia="Times New Roman"/>
                <w:b/>
                <w:sz w:val="22"/>
                <w:szCs w:val="22"/>
                <w:lang w:val="ru-RU" w:eastAsia="en-US"/>
              </w:rPr>
            </w:pPr>
          </w:p>
        </w:tc>
        <w:tc>
          <w:tcPr>
            <w:tcW w:w="1558" w:type="dxa"/>
          </w:tcPr>
          <w:p w:rsidR="00D375AB" w:rsidRDefault="005A04D1">
            <w:pPr>
              <w:adjustRightInd/>
              <w:spacing w:line="219" w:lineRule="exact"/>
              <w:rPr>
                <w:rFonts w:eastAsia="Times New Roman"/>
                <w:sz w:val="22"/>
                <w:szCs w:val="22"/>
                <w:lang w:val="ru-RU" w:eastAsia="en-US"/>
              </w:rPr>
            </w:pPr>
            <w:r>
              <w:rPr>
                <w:rFonts w:eastAsia="Times New Roman"/>
                <w:sz w:val="22"/>
                <w:szCs w:val="22"/>
                <w:lang w:val="ru-RU" w:eastAsia="en-US"/>
              </w:rPr>
              <w:t>Начальное,</w:t>
            </w:r>
          </w:p>
          <w:p w:rsidR="00D375AB" w:rsidRDefault="005A04D1">
            <w:pPr>
              <w:adjustRightInd/>
              <w:ind w:right="157"/>
              <w:rPr>
                <w:rFonts w:eastAsia="Times New Roman"/>
                <w:sz w:val="22"/>
                <w:szCs w:val="22"/>
                <w:lang w:val="ru-RU" w:eastAsia="en-US"/>
              </w:rPr>
            </w:pPr>
            <w:r>
              <w:rPr>
                <w:rFonts w:eastAsia="Times New Roman"/>
                <w:spacing w:val="-1"/>
                <w:sz w:val="22"/>
                <w:szCs w:val="22"/>
                <w:lang w:val="ru-RU" w:eastAsia="en-US"/>
              </w:rPr>
              <w:t xml:space="preserve">среднее, </w:t>
            </w:r>
            <w:r>
              <w:rPr>
                <w:rFonts w:eastAsia="Times New Roman"/>
                <w:sz w:val="22"/>
                <w:szCs w:val="22"/>
                <w:lang w:val="ru-RU" w:eastAsia="en-US"/>
              </w:rPr>
              <w:t>общее</w:t>
            </w:r>
            <w:r>
              <w:rPr>
                <w:rFonts w:eastAsia="Times New Roman"/>
                <w:spacing w:val="-47"/>
                <w:sz w:val="22"/>
                <w:szCs w:val="22"/>
                <w:lang w:val="ru-RU" w:eastAsia="en-US"/>
              </w:rPr>
              <w:t xml:space="preserve"> </w:t>
            </w:r>
            <w:r>
              <w:rPr>
                <w:rFonts w:eastAsia="Times New Roman"/>
                <w:sz w:val="22"/>
                <w:szCs w:val="22"/>
                <w:lang w:val="ru-RU" w:eastAsia="en-US"/>
              </w:rPr>
              <w:t>образование</w:t>
            </w:r>
            <w:r>
              <w:rPr>
                <w:rFonts w:eastAsia="Times New Roman"/>
                <w:spacing w:val="1"/>
                <w:sz w:val="22"/>
                <w:szCs w:val="22"/>
                <w:lang w:val="ru-RU" w:eastAsia="en-US"/>
              </w:rPr>
              <w:t xml:space="preserve"> </w:t>
            </w:r>
            <w:r>
              <w:rPr>
                <w:rFonts w:eastAsia="Times New Roman"/>
                <w:sz w:val="22"/>
                <w:szCs w:val="22"/>
                <w:lang w:val="ru-RU" w:eastAsia="en-US"/>
              </w:rPr>
              <w:t>1-11</w:t>
            </w:r>
            <w:r>
              <w:rPr>
                <w:rFonts w:eastAsia="Times New Roman"/>
                <w:spacing w:val="-2"/>
                <w:sz w:val="22"/>
                <w:szCs w:val="22"/>
                <w:lang w:val="ru-RU" w:eastAsia="en-US"/>
              </w:rPr>
              <w:t xml:space="preserve"> </w:t>
            </w:r>
            <w:r>
              <w:rPr>
                <w:rFonts w:eastAsia="Times New Roman"/>
                <w:sz w:val="22"/>
                <w:szCs w:val="22"/>
                <w:lang w:val="ru-RU" w:eastAsia="en-US"/>
              </w:rPr>
              <w:t>классы</w:t>
            </w:r>
          </w:p>
        </w:tc>
        <w:tc>
          <w:tcPr>
            <w:tcW w:w="1985" w:type="dxa"/>
          </w:tcPr>
          <w:p w:rsidR="00D375AB" w:rsidRDefault="005A04D1">
            <w:pPr>
              <w:adjustRightInd/>
              <w:spacing w:line="265" w:lineRule="exact"/>
              <w:ind w:right="102"/>
              <w:jc w:val="center"/>
              <w:rPr>
                <w:rFonts w:eastAsia="Times New Roman"/>
                <w:sz w:val="22"/>
                <w:szCs w:val="22"/>
                <w:lang w:eastAsia="en-US"/>
              </w:rPr>
            </w:pPr>
            <w:r>
              <w:rPr>
                <w:rFonts w:eastAsia="Times New Roman"/>
                <w:sz w:val="22"/>
                <w:szCs w:val="22"/>
                <w:lang w:eastAsia="en-US"/>
              </w:rPr>
              <w:t>0</w:t>
            </w:r>
            <w:r>
              <w:rPr>
                <w:rFonts w:eastAsia="Times New Roman"/>
                <w:sz w:val="22"/>
                <w:szCs w:val="22"/>
                <w:lang w:val="ru-RU" w:eastAsia="en-US"/>
              </w:rPr>
              <w:t>3</w:t>
            </w:r>
            <w:r>
              <w:rPr>
                <w:rFonts w:eastAsia="Times New Roman"/>
                <w:sz w:val="22"/>
                <w:szCs w:val="22"/>
                <w:lang w:eastAsia="en-US"/>
              </w:rPr>
              <w:t>.10.202</w:t>
            </w:r>
            <w:r>
              <w:rPr>
                <w:rFonts w:eastAsia="Times New Roman"/>
                <w:sz w:val="22"/>
                <w:szCs w:val="22"/>
                <w:lang w:val="ru-RU" w:eastAsia="en-US"/>
              </w:rPr>
              <w:t>5</w:t>
            </w:r>
            <w:r>
              <w:rPr>
                <w:rFonts w:eastAsia="Times New Roman"/>
                <w:sz w:val="22"/>
                <w:szCs w:val="22"/>
                <w:lang w:eastAsia="en-US"/>
              </w:rPr>
              <w:t>г.</w:t>
            </w:r>
          </w:p>
        </w:tc>
        <w:tc>
          <w:tcPr>
            <w:tcW w:w="3118" w:type="dxa"/>
          </w:tcPr>
          <w:p w:rsidR="00D375AB" w:rsidRDefault="005A04D1">
            <w:pPr>
              <w:adjustRightInd/>
              <w:ind w:right="127"/>
              <w:rPr>
                <w:rFonts w:eastAsia="Times New Roman"/>
                <w:sz w:val="22"/>
                <w:szCs w:val="22"/>
                <w:lang w:val="ru-RU" w:eastAsia="en-US"/>
              </w:rPr>
            </w:pPr>
            <w:r>
              <w:rPr>
                <w:rFonts w:eastAsiaTheme="minorHAnsi"/>
                <w:i/>
                <w:iCs/>
                <w:sz w:val="22"/>
                <w:szCs w:val="22"/>
                <w:lang w:val="ru-RU" w:eastAsia="en-US"/>
              </w:rPr>
              <w:t>Отв. – кл.рук.11 кл</w:t>
            </w:r>
            <w:r>
              <w:rPr>
                <w:rFonts w:eastAsia="Times New Roman"/>
                <w:spacing w:val="35"/>
                <w:sz w:val="22"/>
                <w:szCs w:val="22"/>
                <w:lang w:val="ru-RU" w:eastAsia="en-US"/>
              </w:rPr>
              <w:t xml:space="preserve"> </w:t>
            </w:r>
            <w:r>
              <w:rPr>
                <w:rFonts w:eastAsia="Times New Roman"/>
                <w:sz w:val="22"/>
                <w:szCs w:val="22"/>
                <w:lang w:val="ru-RU" w:eastAsia="en-US"/>
              </w:rPr>
              <w:t>советник по воспитанию,</w:t>
            </w:r>
            <w:r>
              <w:rPr>
                <w:rFonts w:eastAsia="Times New Roman"/>
                <w:spacing w:val="1"/>
                <w:sz w:val="22"/>
                <w:szCs w:val="22"/>
                <w:lang w:val="ru-RU" w:eastAsia="en-US"/>
              </w:rPr>
              <w:t xml:space="preserve"> </w:t>
            </w:r>
          </w:p>
        </w:tc>
      </w:tr>
      <w:tr w:rsidR="00D375AB">
        <w:trPr>
          <w:trHeight w:val="1105"/>
        </w:trPr>
        <w:tc>
          <w:tcPr>
            <w:tcW w:w="3973" w:type="dxa"/>
          </w:tcPr>
          <w:p w:rsidR="00D375AB" w:rsidRDefault="005A04D1">
            <w:pPr>
              <w:adjustRightInd/>
              <w:ind w:right="626"/>
              <w:rPr>
                <w:rFonts w:eastAsia="Times New Roman"/>
                <w:sz w:val="22"/>
                <w:szCs w:val="22"/>
                <w:lang w:val="ru-RU" w:eastAsia="en-US"/>
              </w:rPr>
            </w:pPr>
            <w:r>
              <w:rPr>
                <w:rFonts w:eastAsia="Times New Roman"/>
                <w:b/>
                <w:sz w:val="22"/>
                <w:szCs w:val="22"/>
                <w:lang w:val="ru-RU" w:eastAsia="en-US"/>
              </w:rPr>
              <w:t>4</w:t>
            </w:r>
            <w:r>
              <w:rPr>
                <w:rFonts w:eastAsia="Times New Roman"/>
                <w:b/>
                <w:spacing w:val="-6"/>
                <w:sz w:val="22"/>
                <w:szCs w:val="22"/>
                <w:lang w:val="ru-RU" w:eastAsia="en-US"/>
              </w:rPr>
              <w:t xml:space="preserve"> </w:t>
            </w:r>
            <w:r>
              <w:rPr>
                <w:rFonts w:eastAsia="Times New Roman"/>
                <w:b/>
                <w:sz w:val="22"/>
                <w:szCs w:val="22"/>
                <w:lang w:val="ru-RU" w:eastAsia="en-US"/>
              </w:rPr>
              <w:t>октября</w:t>
            </w:r>
            <w:r>
              <w:rPr>
                <w:rFonts w:eastAsia="Times New Roman"/>
                <w:b/>
                <w:spacing w:val="-5"/>
                <w:sz w:val="22"/>
                <w:szCs w:val="22"/>
                <w:lang w:val="ru-RU" w:eastAsia="en-US"/>
              </w:rPr>
              <w:t xml:space="preserve"> </w:t>
            </w:r>
            <w:r>
              <w:rPr>
                <w:rFonts w:eastAsia="Times New Roman"/>
                <w:sz w:val="22"/>
                <w:szCs w:val="22"/>
                <w:lang w:val="ru-RU" w:eastAsia="en-US"/>
              </w:rPr>
              <w:t>–</w:t>
            </w:r>
            <w:r>
              <w:rPr>
                <w:rFonts w:eastAsia="Times New Roman"/>
                <w:spacing w:val="-5"/>
                <w:sz w:val="22"/>
                <w:szCs w:val="22"/>
                <w:lang w:val="ru-RU" w:eastAsia="en-US"/>
              </w:rPr>
              <w:t xml:space="preserve"> </w:t>
            </w:r>
            <w:r>
              <w:rPr>
                <w:rFonts w:eastAsia="Times New Roman"/>
                <w:sz w:val="22"/>
                <w:szCs w:val="22"/>
                <w:lang w:val="ru-RU" w:eastAsia="en-US"/>
              </w:rPr>
              <w:t>День</w:t>
            </w:r>
            <w:r>
              <w:rPr>
                <w:rFonts w:eastAsia="Times New Roman"/>
                <w:spacing w:val="-5"/>
                <w:sz w:val="22"/>
                <w:szCs w:val="22"/>
                <w:lang w:val="ru-RU" w:eastAsia="en-US"/>
              </w:rPr>
              <w:t xml:space="preserve"> </w:t>
            </w:r>
            <w:r>
              <w:rPr>
                <w:rFonts w:eastAsia="Times New Roman"/>
                <w:sz w:val="22"/>
                <w:szCs w:val="22"/>
                <w:lang w:val="ru-RU" w:eastAsia="en-US"/>
              </w:rPr>
              <w:t>гражданской</w:t>
            </w:r>
            <w:r>
              <w:rPr>
                <w:rFonts w:eastAsia="Times New Roman"/>
                <w:spacing w:val="-57"/>
                <w:sz w:val="22"/>
                <w:szCs w:val="22"/>
                <w:lang w:val="ru-RU" w:eastAsia="en-US"/>
              </w:rPr>
              <w:t xml:space="preserve"> </w:t>
            </w:r>
            <w:r>
              <w:rPr>
                <w:rFonts w:eastAsia="Times New Roman"/>
                <w:sz w:val="22"/>
                <w:szCs w:val="22"/>
                <w:lang w:val="ru-RU" w:eastAsia="en-US"/>
              </w:rPr>
              <w:t>обороны</w:t>
            </w:r>
            <w:r>
              <w:rPr>
                <w:rFonts w:eastAsia="Times New Roman"/>
                <w:spacing w:val="-1"/>
                <w:sz w:val="22"/>
                <w:szCs w:val="22"/>
                <w:lang w:val="ru-RU" w:eastAsia="en-US"/>
              </w:rPr>
              <w:t xml:space="preserve"> </w:t>
            </w:r>
            <w:r>
              <w:rPr>
                <w:rFonts w:eastAsia="Times New Roman"/>
                <w:sz w:val="22"/>
                <w:szCs w:val="22"/>
                <w:lang w:val="ru-RU" w:eastAsia="en-US"/>
              </w:rPr>
              <w:t>–</w:t>
            </w:r>
            <w:r>
              <w:rPr>
                <w:rFonts w:eastAsia="Times New Roman"/>
                <w:spacing w:val="-1"/>
                <w:sz w:val="22"/>
                <w:szCs w:val="22"/>
                <w:lang w:val="ru-RU" w:eastAsia="en-US"/>
              </w:rPr>
              <w:t xml:space="preserve"> </w:t>
            </w:r>
            <w:r>
              <w:rPr>
                <w:rFonts w:eastAsia="Times New Roman"/>
                <w:sz w:val="22"/>
                <w:szCs w:val="22"/>
                <w:lang w:val="ru-RU" w:eastAsia="en-US"/>
              </w:rPr>
              <w:t>классные</w:t>
            </w:r>
            <w:r>
              <w:rPr>
                <w:rFonts w:eastAsia="Times New Roman"/>
                <w:spacing w:val="-2"/>
                <w:sz w:val="22"/>
                <w:szCs w:val="22"/>
                <w:lang w:val="ru-RU" w:eastAsia="en-US"/>
              </w:rPr>
              <w:t xml:space="preserve"> </w:t>
            </w:r>
            <w:r>
              <w:rPr>
                <w:rFonts w:eastAsia="Times New Roman"/>
                <w:sz w:val="22"/>
                <w:szCs w:val="22"/>
                <w:lang w:val="ru-RU" w:eastAsia="en-US"/>
              </w:rPr>
              <w:t>часы</w:t>
            </w:r>
          </w:p>
          <w:p w:rsidR="00D375AB" w:rsidRDefault="005A04D1">
            <w:pPr>
              <w:adjustRightInd/>
              <w:spacing w:line="270" w:lineRule="atLeast"/>
              <w:ind w:right="546"/>
              <w:rPr>
                <w:rFonts w:eastAsia="Times New Roman"/>
                <w:sz w:val="22"/>
                <w:szCs w:val="22"/>
                <w:lang w:val="ru-RU" w:eastAsia="en-US"/>
              </w:rPr>
            </w:pPr>
            <w:r>
              <w:rPr>
                <w:rFonts w:eastAsia="Times New Roman"/>
                <w:sz w:val="22"/>
                <w:szCs w:val="22"/>
                <w:lang w:val="ru-RU" w:eastAsia="en-US"/>
              </w:rPr>
              <w:t>подготовки</w:t>
            </w:r>
            <w:r>
              <w:rPr>
                <w:rFonts w:eastAsia="Times New Roman"/>
                <w:spacing w:val="-6"/>
                <w:sz w:val="22"/>
                <w:szCs w:val="22"/>
                <w:lang w:val="ru-RU" w:eastAsia="en-US"/>
              </w:rPr>
              <w:t xml:space="preserve"> </w:t>
            </w:r>
            <w:r>
              <w:rPr>
                <w:rFonts w:eastAsia="Times New Roman"/>
                <w:sz w:val="22"/>
                <w:szCs w:val="22"/>
                <w:lang w:val="ru-RU" w:eastAsia="en-US"/>
              </w:rPr>
              <w:t>детей</w:t>
            </w:r>
            <w:r>
              <w:rPr>
                <w:rFonts w:eastAsia="Times New Roman"/>
                <w:spacing w:val="-7"/>
                <w:sz w:val="22"/>
                <w:szCs w:val="22"/>
                <w:lang w:val="ru-RU" w:eastAsia="en-US"/>
              </w:rPr>
              <w:t xml:space="preserve"> </w:t>
            </w:r>
            <w:r>
              <w:rPr>
                <w:rFonts w:eastAsia="Times New Roman"/>
                <w:sz w:val="22"/>
                <w:szCs w:val="22"/>
                <w:lang w:val="ru-RU" w:eastAsia="en-US"/>
              </w:rPr>
              <w:t>к</w:t>
            </w:r>
            <w:r>
              <w:rPr>
                <w:rFonts w:eastAsia="Times New Roman"/>
                <w:spacing w:val="-7"/>
                <w:sz w:val="22"/>
                <w:szCs w:val="22"/>
                <w:lang w:val="ru-RU" w:eastAsia="en-US"/>
              </w:rPr>
              <w:t xml:space="preserve"> </w:t>
            </w:r>
            <w:r>
              <w:rPr>
                <w:rFonts w:eastAsia="Times New Roman"/>
                <w:sz w:val="22"/>
                <w:szCs w:val="22"/>
                <w:lang w:val="ru-RU" w:eastAsia="en-US"/>
              </w:rPr>
              <w:t>действиям</w:t>
            </w:r>
            <w:r>
              <w:rPr>
                <w:rFonts w:eastAsia="Times New Roman"/>
                <w:spacing w:val="-8"/>
                <w:sz w:val="22"/>
                <w:szCs w:val="22"/>
                <w:lang w:val="ru-RU" w:eastAsia="en-US"/>
              </w:rPr>
              <w:t xml:space="preserve"> </w:t>
            </w:r>
            <w:r>
              <w:rPr>
                <w:rFonts w:eastAsia="Times New Roman"/>
                <w:sz w:val="22"/>
                <w:szCs w:val="22"/>
                <w:lang w:val="ru-RU" w:eastAsia="en-US"/>
              </w:rPr>
              <w:t>в</w:t>
            </w:r>
            <w:r>
              <w:rPr>
                <w:rFonts w:eastAsia="Times New Roman"/>
                <w:spacing w:val="-57"/>
                <w:sz w:val="22"/>
                <w:szCs w:val="22"/>
                <w:lang w:val="ru-RU" w:eastAsia="en-US"/>
              </w:rPr>
              <w:t xml:space="preserve"> </w:t>
            </w:r>
            <w:r>
              <w:rPr>
                <w:rFonts w:eastAsia="Times New Roman"/>
                <w:sz w:val="22"/>
                <w:szCs w:val="22"/>
                <w:lang w:val="ru-RU" w:eastAsia="en-US"/>
              </w:rPr>
              <w:t>экстремальных</w:t>
            </w:r>
            <w:r>
              <w:rPr>
                <w:rFonts w:eastAsia="Times New Roman"/>
                <w:spacing w:val="-1"/>
                <w:sz w:val="22"/>
                <w:szCs w:val="22"/>
                <w:lang w:val="ru-RU" w:eastAsia="en-US"/>
              </w:rPr>
              <w:t xml:space="preserve"> </w:t>
            </w:r>
            <w:r>
              <w:rPr>
                <w:rFonts w:eastAsia="Times New Roman"/>
                <w:sz w:val="22"/>
                <w:szCs w:val="22"/>
                <w:lang w:val="ru-RU" w:eastAsia="en-US"/>
              </w:rPr>
              <w:t>ситуациях.</w:t>
            </w:r>
          </w:p>
        </w:tc>
        <w:tc>
          <w:tcPr>
            <w:tcW w:w="1558" w:type="dxa"/>
          </w:tcPr>
          <w:p w:rsidR="00D375AB" w:rsidRDefault="005A04D1">
            <w:pPr>
              <w:adjustRightInd/>
              <w:spacing w:line="219" w:lineRule="exact"/>
              <w:rPr>
                <w:rFonts w:eastAsia="Times New Roman"/>
                <w:sz w:val="22"/>
                <w:szCs w:val="22"/>
                <w:lang w:val="ru-RU" w:eastAsia="en-US"/>
              </w:rPr>
            </w:pPr>
            <w:r>
              <w:rPr>
                <w:rFonts w:eastAsia="Times New Roman"/>
                <w:sz w:val="22"/>
                <w:szCs w:val="22"/>
                <w:lang w:val="ru-RU" w:eastAsia="en-US"/>
              </w:rPr>
              <w:t>Начальное,</w:t>
            </w:r>
          </w:p>
          <w:p w:rsidR="00D375AB" w:rsidRDefault="005A04D1">
            <w:pPr>
              <w:adjustRightInd/>
              <w:ind w:right="157"/>
              <w:rPr>
                <w:rFonts w:eastAsia="Times New Roman"/>
                <w:sz w:val="22"/>
                <w:szCs w:val="22"/>
                <w:lang w:val="ru-RU" w:eastAsia="en-US"/>
              </w:rPr>
            </w:pPr>
            <w:r>
              <w:rPr>
                <w:rFonts w:eastAsia="Times New Roman"/>
                <w:spacing w:val="-1"/>
                <w:sz w:val="22"/>
                <w:szCs w:val="22"/>
                <w:lang w:val="ru-RU" w:eastAsia="en-US"/>
              </w:rPr>
              <w:t xml:space="preserve">среднее, </w:t>
            </w:r>
            <w:r>
              <w:rPr>
                <w:rFonts w:eastAsia="Times New Roman"/>
                <w:sz w:val="22"/>
                <w:szCs w:val="22"/>
                <w:lang w:val="ru-RU" w:eastAsia="en-US"/>
              </w:rPr>
              <w:t>общее</w:t>
            </w:r>
            <w:r>
              <w:rPr>
                <w:rFonts w:eastAsia="Times New Roman"/>
                <w:spacing w:val="-47"/>
                <w:sz w:val="22"/>
                <w:szCs w:val="22"/>
                <w:lang w:val="ru-RU" w:eastAsia="en-US"/>
              </w:rPr>
              <w:t xml:space="preserve"> </w:t>
            </w:r>
            <w:r>
              <w:rPr>
                <w:rFonts w:eastAsia="Times New Roman"/>
                <w:sz w:val="22"/>
                <w:szCs w:val="22"/>
                <w:lang w:val="ru-RU" w:eastAsia="en-US"/>
              </w:rPr>
              <w:t>образование</w:t>
            </w:r>
            <w:r>
              <w:rPr>
                <w:rFonts w:eastAsia="Times New Roman"/>
                <w:spacing w:val="1"/>
                <w:sz w:val="22"/>
                <w:szCs w:val="22"/>
                <w:lang w:val="ru-RU" w:eastAsia="en-US"/>
              </w:rPr>
              <w:t xml:space="preserve"> </w:t>
            </w:r>
            <w:r>
              <w:rPr>
                <w:rFonts w:eastAsia="Times New Roman"/>
                <w:sz w:val="22"/>
                <w:szCs w:val="22"/>
                <w:lang w:val="ru-RU" w:eastAsia="en-US"/>
              </w:rPr>
              <w:t>1-11</w:t>
            </w:r>
            <w:r>
              <w:rPr>
                <w:rFonts w:eastAsia="Times New Roman"/>
                <w:spacing w:val="-2"/>
                <w:sz w:val="22"/>
                <w:szCs w:val="22"/>
                <w:lang w:val="ru-RU" w:eastAsia="en-US"/>
              </w:rPr>
              <w:t xml:space="preserve"> </w:t>
            </w:r>
            <w:r>
              <w:rPr>
                <w:rFonts w:eastAsia="Times New Roman"/>
                <w:sz w:val="22"/>
                <w:szCs w:val="22"/>
                <w:lang w:val="ru-RU" w:eastAsia="en-US"/>
              </w:rPr>
              <w:t>классы</w:t>
            </w:r>
          </w:p>
        </w:tc>
        <w:tc>
          <w:tcPr>
            <w:tcW w:w="1985" w:type="dxa"/>
          </w:tcPr>
          <w:p w:rsidR="00D375AB" w:rsidRDefault="005A04D1">
            <w:pPr>
              <w:adjustRightInd/>
              <w:spacing w:line="265" w:lineRule="exact"/>
              <w:ind w:right="102"/>
              <w:jc w:val="center"/>
              <w:rPr>
                <w:rFonts w:eastAsia="Times New Roman"/>
                <w:sz w:val="22"/>
                <w:szCs w:val="22"/>
                <w:lang w:eastAsia="en-US"/>
              </w:rPr>
            </w:pPr>
            <w:r>
              <w:rPr>
                <w:rFonts w:eastAsia="Times New Roman"/>
                <w:sz w:val="22"/>
                <w:szCs w:val="22"/>
                <w:lang w:eastAsia="en-US"/>
              </w:rPr>
              <w:t>0</w:t>
            </w:r>
            <w:r>
              <w:rPr>
                <w:rFonts w:eastAsia="Times New Roman"/>
                <w:sz w:val="22"/>
                <w:szCs w:val="22"/>
                <w:lang w:val="ru-RU" w:eastAsia="en-US"/>
              </w:rPr>
              <w:t>2</w:t>
            </w:r>
            <w:r>
              <w:rPr>
                <w:rFonts w:eastAsia="Times New Roman"/>
                <w:sz w:val="22"/>
                <w:szCs w:val="22"/>
                <w:lang w:eastAsia="en-US"/>
              </w:rPr>
              <w:t>.10.202</w:t>
            </w:r>
            <w:r>
              <w:rPr>
                <w:rFonts w:eastAsia="Times New Roman"/>
                <w:sz w:val="22"/>
                <w:szCs w:val="22"/>
                <w:lang w:val="ru-RU" w:eastAsia="en-US"/>
              </w:rPr>
              <w:t>5</w:t>
            </w:r>
            <w:r>
              <w:rPr>
                <w:rFonts w:eastAsia="Times New Roman"/>
                <w:sz w:val="22"/>
                <w:szCs w:val="22"/>
                <w:lang w:eastAsia="en-US"/>
              </w:rPr>
              <w:t>г.</w:t>
            </w:r>
          </w:p>
        </w:tc>
        <w:tc>
          <w:tcPr>
            <w:tcW w:w="3118" w:type="dxa"/>
          </w:tcPr>
          <w:p w:rsidR="00D375AB" w:rsidRDefault="005A04D1">
            <w:pPr>
              <w:adjustRightInd/>
              <w:spacing w:line="237" w:lineRule="auto"/>
              <w:ind w:right="475"/>
              <w:rPr>
                <w:rFonts w:eastAsia="Times New Roman"/>
                <w:sz w:val="20"/>
                <w:szCs w:val="20"/>
                <w:lang w:eastAsia="en-US"/>
              </w:rPr>
            </w:pPr>
            <w:r>
              <w:rPr>
                <w:rFonts w:eastAsia="Times New Roman"/>
                <w:sz w:val="20"/>
                <w:szCs w:val="20"/>
                <w:lang w:val="ru-RU" w:eastAsia="en-US"/>
              </w:rPr>
              <w:t>классные</w:t>
            </w:r>
            <w:r>
              <w:rPr>
                <w:rFonts w:eastAsia="Times New Roman"/>
                <w:spacing w:val="-10"/>
                <w:sz w:val="20"/>
                <w:szCs w:val="20"/>
                <w:lang w:val="ru-RU" w:eastAsia="en-US"/>
              </w:rPr>
              <w:t xml:space="preserve"> </w:t>
            </w:r>
            <w:r>
              <w:rPr>
                <w:rFonts w:eastAsia="Times New Roman"/>
                <w:sz w:val="20"/>
                <w:szCs w:val="20"/>
                <w:lang w:val="ru-RU" w:eastAsia="en-US"/>
              </w:rPr>
              <w:t>руководители 1-11кл</w:t>
            </w:r>
          </w:p>
        </w:tc>
      </w:tr>
      <w:tr w:rsidR="00D375AB" w:rsidRPr="00C41554">
        <w:trPr>
          <w:trHeight w:val="737"/>
        </w:trPr>
        <w:tc>
          <w:tcPr>
            <w:tcW w:w="3973" w:type="dxa"/>
          </w:tcPr>
          <w:p w:rsidR="00D375AB" w:rsidRDefault="005A04D1">
            <w:pPr>
              <w:adjustRightInd/>
              <w:spacing w:line="262" w:lineRule="exact"/>
              <w:rPr>
                <w:rFonts w:eastAsia="Times New Roman"/>
                <w:b/>
                <w:sz w:val="22"/>
                <w:szCs w:val="22"/>
                <w:lang w:eastAsia="en-US"/>
              </w:rPr>
            </w:pPr>
            <w:r>
              <w:rPr>
                <w:rFonts w:eastAsia="Times New Roman"/>
                <w:sz w:val="22"/>
                <w:szCs w:val="22"/>
                <w:lang w:val="ru-RU" w:eastAsia="en-US"/>
              </w:rPr>
              <w:t xml:space="preserve">Всероссийский </w:t>
            </w:r>
            <w:r>
              <w:rPr>
                <w:rFonts w:eastAsia="Times New Roman"/>
                <w:spacing w:val="3"/>
                <w:sz w:val="22"/>
                <w:szCs w:val="22"/>
                <w:lang w:eastAsia="en-US"/>
              </w:rPr>
              <w:t xml:space="preserve"> </w:t>
            </w:r>
            <w:r>
              <w:rPr>
                <w:rFonts w:eastAsia="Times New Roman"/>
                <w:b/>
                <w:sz w:val="22"/>
                <w:szCs w:val="22"/>
                <w:lang w:eastAsia="en-US"/>
              </w:rPr>
              <w:t>«</w:t>
            </w:r>
            <w:r>
              <w:rPr>
                <w:rFonts w:eastAsia="Times New Roman"/>
                <w:b/>
                <w:sz w:val="22"/>
                <w:szCs w:val="22"/>
                <w:lang w:val="ru-RU" w:eastAsia="en-US"/>
              </w:rPr>
              <w:t>День отца</w:t>
            </w:r>
            <w:r>
              <w:rPr>
                <w:rFonts w:eastAsia="Times New Roman"/>
                <w:b/>
                <w:sz w:val="22"/>
                <w:szCs w:val="22"/>
                <w:lang w:eastAsia="en-US"/>
              </w:rPr>
              <w:t>»</w:t>
            </w:r>
          </w:p>
        </w:tc>
        <w:tc>
          <w:tcPr>
            <w:tcW w:w="1558" w:type="dxa"/>
          </w:tcPr>
          <w:p w:rsidR="00D375AB" w:rsidRDefault="005A04D1">
            <w:pPr>
              <w:adjustRightInd/>
              <w:spacing w:line="217" w:lineRule="exact"/>
              <w:rPr>
                <w:rFonts w:eastAsia="Times New Roman"/>
                <w:sz w:val="22"/>
                <w:szCs w:val="22"/>
                <w:lang w:val="ru-RU" w:eastAsia="en-US"/>
              </w:rPr>
            </w:pPr>
            <w:r>
              <w:rPr>
                <w:rFonts w:eastAsia="Times New Roman"/>
                <w:sz w:val="22"/>
                <w:szCs w:val="22"/>
                <w:lang w:eastAsia="en-US"/>
              </w:rPr>
              <w:t>1-1</w:t>
            </w:r>
            <w:r>
              <w:rPr>
                <w:rFonts w:eastAsia="Times New Roman"/>
                <w:sz w:val="22"/>
                <w:szCs w:val="22"/>
                <w:lang w:val="ru-RU" w:eastAsia="en-US"/>
              </w:rPr>
              <w:t>1</w:t>
            </w:r>
            <w:r>
              <w:rPr>
                <w:rFonts w:eastAsia="Times New Roman"/>
                <w:spacing w:val="-4"/>
                <w:sz w:val="22"/>
                <w:szCs w:val="22"/>
                <w:lang w:eastAsia="en-US"/>
              </w:rPr>
              <w:t xml:space="preserve"> </w:t>
            </w:r>
            <w:r>
              <w:rPr>
                <w:rFonts w:eastAsia="Times New Roman"/>
                <w:sz w:val="22"/>
                <w:szCs w:val="22"/>
                <w:lang w:val="ru-RU" w:eastAsia="en-US"/>
              </w:rPr>
              <w:t>кл.</w:t>
            </w:r>
          </w:p>
        </w:tc>
        <w:tc>
          <w:tcPr>
            <w:tcW w:w="1985" w:type="dxa"/>
          </w:tcPr>
          <w:p w:rsidR="00D375AB" w:rsidRDefault="005A04D1">
            <w:pPr>
              <w:adjustRightInd/>
              <w:spacing w:line="269" w:lineRule="exact"/>
              <w:ind w:right="102"/>
              <w:jc w:val="center"/>
              <w:rPr>
                <w:rFonts w:eastAsia="Times New Roman"/>
                <w:sz w:val="22"/>
                <w:szCs w:val="22"/>
                <w:lang w:val="ru-RU" w:eastAsia="en-US"/>
              </w:rPr>
            </w:pPr>
            <w:r>
              <w:rPr>
                <w:rFonts w:eastAsia="Times New Roman"/>
                <w:sz w:val="22"/>
                <w:szCs w:val="22"/>
                <w:lang w:val="ru-RU" w:eastAsia="en-US"/>
              </w:rPr>
              <w:t>Третье воскресенье октября</w:t>
            </w:r>
            <w:r>
              <w:rPr>
                <w:rFonts w:eastAsia="Times New Roman"/>
                <w:spacing w:val="-2"/>
                <w:sz w:val="22"/>
                <w:szCs w:val="22"/>
                <w:lang w:eastAsia="en-US"/>
              </w:rPr>
              <w:t xml:space="preserve"> </w:t>
            </w:r>
            <w:r>
              <w:rPr>
                <w:rFonts w:eastAsia="Times New Roman"/>
                <w:sz w:val="22"/>
                <w:szCs w:val="22"/>
                <w:lang w:eastAsia="en-US"/>
              </w:rPr>
              <w:t>202</w:t>
            </w:r>
            <w:r>
              <w:rPr>
                <w:rFonts w:eastAsia="Times New Roman"/>
                <w:sz w:val="22"/>
                <w:szCs w:val="22"/>
                <w:lang w:val="ru-RU" w:eastAsia="en-US"/>
              </w:rPr>
              <w:t>5г</w:t>
            </w:r>
          </w:p>
        </w:tc>
        <w:tc>
          <w:tcPr>
            <w:tcW w:w="3118" w:type="dxa"/>
          </w:tcPr>
          <w:p w:rsidR="00D375AB" w:rsidRDefault="005A04D1">
            <w:pPr>
              <w:adjustRightInd/>
              <w:spacing w:line="217" w:lineRule="exact"/>
              <w:rPr>
                <w:rFonts w:eastAsia="Times New Roman"/>
                <w:sz w:val="20"/>
                <w:szCs w:val="20"/>
                <w:lang w:val="ru-RU" w:eastAsia="en-US"/>
              </w:rPr>
            </w:pPr>
            <w:r>
              <w:rPr>
                <w:rFonts w:eastAsia="Times New Roman"/>
                <w:sz w:val="20"/>
                <w:szCs w:val="20"/>
                <w:lang w:val="ru-RU" w:eastAsia="en-US"/>
              </w:rPr>
              <w:t>Зам</w:t>
            </w:r>
            <w:r>
              <w:rPr>
                <w:rFonts w:eastAsia="Times New Roman"/>
                <w:spacing w:val="-8"/>
                <w:sz w:val="20"/>
                <w:szCs w:val="20"/>
                <w:lang w:val="ru-RU" w:eastAsia="en-US"/>
              </w:rPr>
              <w:t xml:space="preserve"> </w:t>
            </w:r>
            <w:r>
              <w:rPr>
                <w:rFonts w:eastAsia="Times New Roman"/>
                <w:sz w:val="20"/>
                <w:szCs w:val="20"/>
                <w:lang w:val="ru-RU" w:eastAsia="en-US"/>
              </w:rPr>
              <w:t>директора</w:t>
            </w:r>
            <w:r>
              <w:rPr>
                <w:rFonts w:eastAsia="Times New Roman"/>
                <w:spacing w:val="-9"/>
                <w:sz w:val="20"/>
                <w:szCs w:val="20"/>
                <w:lang w:val="ru-RU" w:eastAsia="en-US"/>
              </w:rPr>
              <w:t xml:space="preserve"> </w:t>
            </w:r>
            <w:r>
              <w:rPr>
                <w:rFonts w:eastAsia="Times New Roman"/>
                <w:sz w:val="20"/>
                <w:szCs w:val="20"/>
                <w:lang w:val="ru-RU" w:eastAsia="en-US"/>
              </w:rPr>
              <w:t>по</w:t>
            </w:r>
            <w:r>
              <w:rPr>
                <w:rFonts w:eastAsia="Times New Roman"/>
                <w:spacing w:val="-8"/>
                <w:sz w:val="20"/>
                <w:szCs w:val="20"/>
                <w:lang w:val="ru-RU" w:eastAsia="en-US"/>
              </w:rPr>
              <w:t xml:space="preserve"> </w:t>
            </w:r>
            <w:r>
              <w:rPr>
                <w:rFonts w:eastAsia="Times New Roman"/>
                <w:sz w:val="20"/>
                <w:szCs w:val="20"/>
                <w:lang w:val="ru-RU" w:eastAsia="en-US"/>
              </w:rPr>
              <w:t>ВР</w:t>
            </w:r>
            <w:r>
              <w:rPr>
                <w:rFonts w:eastAsia="Times New Roman"/>
                <w:spacing w:val="-7"/>
                <w:sz w:val="20"/>
                <w:szCs w:val="20"/>
                <w:lang w:val="ru-RU" w:eastAsia="en-US"/>
              </w:rPr>
              <w:t xml:space="preserve"> </w:t>
            </w:r>
            <w:r>
              <w:rPr>
                <w:rFonts w:eastAsia="Times New Roman"/>
                <w:sz w:val="20"/>
                <w:szCs w:val="20"/>
                <w:lang w:val="ru-RU" w:eastAsia="en-US"/>
              </w:rPr>
              <w:t>,</w:t>
            </w:r>
            <w:r>
              <w:rPr>
                <w:rFonts w:eastAsia="Times New Roman"/>
                <w:spacing w:val="-9"/>
                <w:sz w:val="20"/>
                <w:szCs w:val="20"/>
                <w:lang w:val="ru-RU" w:eastAsia="en-US"/>
              </w:rPr>
              <w:t xml:space="preserve"> </w:t>
            </w:r>
            <w:r>
              <w:rPr>
                <w:rFonts w:eastAsia="Times New Roman"/>
                <w:sz w:val="20"/>
                <w:szCs w:val="20"/>
                <w:lang w:val="ru-RU" w:eastAsia="en-US"/>
              </w:rPr>
              <w:t>классные</w:t>
            </w:r>
            <w:r>
              <w:rPr>
                <w:rFonts w:eastAsia="Times New Roman"/>
                <w:spacing w:val="-7"/>
                <w:sz w:val="20"/>
                <w:szCs w:val="20"/>
                <w:lang w:val="ru-RU" w:eastAsia="en-US"/>
              </w:rPr>
              <w:t xml:space="preserve"> </w:t>
            </w:r>
            <w:r>
              <w:rPr>
                <w:rFonts w:eastAsia="Times New Roman"/>
                <w:sz w:val="20"/>
                <w:szCs w:val="20"/>
                <w:lang w:val="ru-RU" w:eastAsia="en-US"/>
              </w:rPr>
              <w:t>руководители</w:t>
            </w:r>
            <w:r>
              <w:rPr>
                <w:rFonts w:eastAsia="Times New Roman"/>
                <w:spacing w:val="-8"/>
                <w:sz w:val="20"/>
                <w:szCs w:val="20"/>
                <w:lang w:val="ru-RU" w:eastAsia="en-US"/>
              </w:rPr>
              <w:t xml:space="preserve"> </w:t>
            </w:r>
            <w:r>
              <w:rPr>
                <w:rFonts w:eastAsia="Times New Roman"/>
                <w:sz w:val="20"/>
                <w:szCs w:val="20"/>
                <w:lang w:val="ru-RU" w:eastAsia="en-US"/>
              </w:rPr>
              <w:t>1-</w:t>
            </w:r>
            <w:r>
              <w:rPr>
                <w:rFonts w:eastAsia="Times New Roman"/>
                <w:spacing w:val="-47"/>
                <w:sz w:val="20"/>
                <w:szCs w:val="20"/>
                <w:lang w:val="ru-RU" w:eastAsia="en-US"/>
              </w:rPr>
              <w:t xml:space="preserve"> </w:t>
            </w:r>
            <w:r>
              <w:rPr>
                <w:rFonts w:eastAsia="Times New Roman"/>
                <w:sz w:val="20"/>
                <w:szCs w:val="20"/>
                <w:lang w:val="ru-RU" w:eastAsia="en-US"/>
              </w:rPr>
              <w:t>11 классов</w:t>
            </w:r>
          </w:p>
        </w:tc>
      </w:tr>
      <w:tr w:rsidR="00D375AB">
        <w:trPr>
          <w:trHeight w:val="919"/>
        </w:trPr>
        <w:tc>
          <w:tcPr>
            <w:tcW w:w="3973" w:type="dxa"/>
          </w:tcPr>
          <w:p w:rsidR="00D375AB" w:rsidRDefault="005A04D1">
            <w:pPr>
              <w:adjustRightInd/>
              <w:spacing w:line="235" w:lineRule="auto"/>
              <w:ind w:right="203"/>
              <w:rPr>
                <w:rFonts w:eastAsia="Times New Roman"/>
                <w:sz w:val="22"/>
                <w:szCs w:val="22"/>
                <w:lang w:val="ru-RU" w:eastAsia="en-US"/>
              </w:rPr>
            </w:pPr>
            <w:r>
              <w:rPr>
                <w:rFonts w:eastAsia="Times New Roman"/>
                <w:b/>
                <w:sz w:val="22"/>
                <w:szCs w:val="22"/>
                <w:lang w:val="ru-RU" w:eastAsia="en-US"/>
              </w:rPr>
              <w:t>Международный</w:t>
            </w:r>
            <w:r>
              <w:rPr>
                <w:rFonts w:eastAsia="Times New Roman"/>
                <w:b/>
                <w:spacing w:val="-14"/>
                <w:sz w:val="22"/>
                <w:szCs w:val="22"/>
                <w:lang w:val="ru-RU" w:eastAsia="en-US"/>
              </w:rPr>
              <w:t xml:space="preserve"> </w:t>
            </w:r>
            <w:r>
              <w:rPr>
                <w:rFonts w:eastAsia="Times New Roman"/>
                <w:b/>
                <w:sz w:val="22"/>
                <w:szCs w:val="22"/>
                <w:lang w:val="ru-RU" w:eastAsia="en-US"/>
              </w:rPr>
              <w:t>день</w:t>
            </w:r>
            <w:r>
              <w:rPr>
                <w:rFonts w:eastAsia="Times New Roman"/>
                <w:b/>
                <w:spacing w:val="-14"/>
                <w:sz w:val="22"/>
                <w:szCs w:val="22"/>
                <w:lang w:val="ru-RU" w:eastAsia="en-US"/>
              </w:rPr>
              <w:t xml:space="preserve"> </w:t>
            </w:r>
            <w:r>
              <w:rPr>
                <w:rFonts w:eastAsia="Times New Roman"/>
                <w:b/>
                <w:sz w:val="22"/>
                <w:szCs w:val="22"/>
                <w:lang w:val="ru-RU" w:eastAsia="en-US"/>
              </w:rPr>
              <w:t>школьных</w:t>
            </w:r>
            <w:r>
              <w:rPr>
                <w:rFonts w:eastAsia="Times New Roman"/>
                <w:b/>
                <w:spacing w:val="-57"/>
                <w:sz w:val="22"/>
                <w:szCs w:val="22"/>
                <w:lang w:val="ru-RU" w:eastAsia="en-US"/>
              </w:rPr>
              <w:t xml:space="preserve"> </w:t>
            </w:r>
            <w:r>
              <w:rPr>
                <w:rFonts w:eastAsia="Times New Roman"/>
                <w:b/>
                <w:sz w:val="22"/>
                <w:szCs w:val="22"/>
                <w:lang w:val="ru-RU" w:eastAsia="en-US"/>
              </w:rPr>
              <w:t>библиотек</w:t>
            </w:r>
            <w:r>
              <w:rPr>
                <w:rFonts w:eastAsia="Times New Roman"/>
                <w:b/>
                <w:spacing w:val="-1"/>
                <w:sz w:val="22"/>
                <w:szCs w:val="22"/>
                <w:lang w:val="ru-RU" w:eastAsia="en-US"/>
              </w:rPr>
              <w:t xml:space="preserve"> </w:t>
            </w:r>
            <w:r>
              <w:rPr>
                <w:rFonts w:eastAsia="Times New Roman"/>
                <w:sz w:val="22"/>
                <w:szCs w:val="22"/>
                <w:lang w:val="ru-RU" w:eastAsia="en-US"/>
              </w:rPr>
              <w:t>–</w:t>
            </w:r>
            <w:r>
              <w:rPr>
                <w:rFonts w:eastAsia="Times New Roman"/>
                <w:spacing w:val="-4"/>
                <w:sz w:val="22"/>
                <w:szCs w:val="22"/>
                <w:lang w:val="ru-RU" w:eastAsia="en-US"/>
              </w:rPr>
              <w:t xml:space="preserve"> </w:t>
            </w:r>
            <w:r>
              <w:rPr>
                <w:rFonts w:eastAsia="Times New Roman"/>
                <w:sz w:val="22"/>
                <w:szCs w:val="22"/>
                <w:lang w:val="ru-RU" w:eastAsia="en-US"/>
              </w:rPr>
              <w:t>классные</w:t>
            </w:r>
            <w:r>
              <w:rPr>
                <w:rFonts w:eastAsia="Times New Roman"/>
                <w:spacing w:val="-3"/>
                <w:sz w:val="22"/>
                <w:szCs w:val="22"/>
                <w:lang w:val="ru-RU" w:eastAsia="en-US"/>
              </w:rPr>
              <w:t xml:space="preserve"> </w:t>
            </w:r>
            <w:r>
              <w:rPr>
                <w:rFonts w:eastAsia="Times New Roman"/>
                <w:sz w:val="22"/>
                <w:szCs w:val="22"/>
                <w:lang w:val="ru-RU" w:eastAsia="en-US"/>
              </w:rPr>
              <w:t>часы</w:t>
            </w:r>
          </w:p>
        </w:tc>
        <w:tc>
          <w:tcPr>
            <w:tcW w:w="1558" w:type="dxa"/>
          </w:tcPr>
          <w:p w:rsidR="00D375AB" w:rsidRDefault="005A04D1">
            <w:pPr>
              <w:adjustRightInd/>
              <w:spacing w:line="218" w:lineRule="exact"/>
              <w:ind w:right="272"/>
              <w:jc w:val="center"/>
              <w:rPr>
                <w:rFonts w:eastAsia="Times New Roman"/>
                <w:sz w:val="20"/>
                <w:szCs w:val="20"/>
                <w:lang w:val="ru-RU" w:eastAsia="en-US"/>
              </w:rPr>
            </w:pPr>
            <w:r>
              <w:rPr>
                <w:rFonts w:eastAsia="Times New Roman"/>
                <w:sz w:val="20"/>
                <w:szCs w:val="20"/>
                <w:lang w:val="ru-RU" w:eastAsia="en-US"/>
              </w:rPr>
              <w:t>Начальное,</w:t>
            </w:r>
          </w:p>
          <w:p w:rsidR="00D375AB" w:rsidRDefault="005A04D1">
            <w:pPr>
              <w:adjustRightInd/>
              <w:ind w:right="87"/>
              <w:jc w:val="center"/>
              <w:rPr>
                <w:rFonts w:eastAsia="Times New Roman"/>
                <w:sz w:val="20"/>
                <w:szCs w:val="20"/>
                <w:lang w:val="ru-RU" w:eastAsia="en-US"/>
              </w:rPr>
            </w:pPr>
            <w:r>
              <w:rPr>
                <w:rFonts w:eastAsia="Times New Roman"/>
                <w:sz w:val="20"/>
                <w:szCs w:val="20"/>
                <w:lang w:val="ru-RU" w:eastAsia="en-US"/>
              </w:rPr>
              <w:t>среднее,</w:t>
            </w:r>
            <w:r>
              <w:rPr>
                <w:rFonts w:eastAsia="Times New Roman"/>
                <w:spacing w:val="-3"/>
                <w:sz w:val="20"/>
                <w:szCs w:val="20"/>
                <w:lang w:val="ru-RU" w:eastAsia="en-US"/>
              </w:rPr>
              <w:t xml:space="preserve"> </w:t>
            </w:r>
            <w:r>
              <w:rPr>
                <w:rFonts w:eastAsia="Times New Roman"/>
                <w:sz w:val="20"/>
                <w:szCs w:val="20"/>
                <w:lang w:val="ru-RU" w:eastAsia="en-US"/>
              </w:rPr>
              <w:t>общее</w:t>
            </w:r>
          </w:p>
          <w:p w:rsidR="00D375AB" w:rsidRDefault="005A04D1">
            <w:pPr>
              <w:adjustRightInd/>
              <w:spacing w:line="228" w:lineRule="exact"/>
              <w:ind w:right="277"/>
              <w:jc w:val="center"/>
              <w:rPr>
                <w:rFonts w:eastAsia="Times New Roman"/>
                <w:sz w:val="22"/>
                <w:szCs w:val="22"/>
                <w:lang w:val="ru-RU" w:eastAsia="en-US"/>
              </w:rPr>
            </w:pPr>
            <w:r>
              <w:rPr>
                <w:rFonts w:eastAsia="Times New Roman"/>
                <w:spacing w:val="-1"/>
                <w:sz w:val="20"/>
                <w:szCs w:val="20"/>
                <w:lang w:val="ru-RU" w:eastAsia="en-US"/>
              </w:rPr>
              <w:t>образование</w:t>
            </w:r>
            <w:r>
              <w:rPr>
                <w:rFonts w:eastAsia="Times New Roman"/>
                <w:spacing w:val="-47"/>
                <w:sz w:val="20"/>
                <w:szCs w:val="20"/>
                <w:lang w:val="ru-RU" w:eastAsia="en-US"/>
              </w:rPr>
              <w:t xml:space="preserve"> </w:t>
            </w:r>
            <w:r>
              <w:rPr>
                <w:rFonts w:eastAsia="Times New Roman"/>
                <w:sz w:val="20"/>
                <w:szCs w:val="20"/>
                <w:lang w:val="ru-RU" w:eastAsia="en-US"/>
              </w:rPr>
              <w:t>1-11классы</w:t>
            </w:r>
          </w:p>
        </w:tc>
        <w:tc>
          <w:tcPr>
            <w:tcW w:w="1985" w:type="dxa"/>
          </w:tcPr>
          <w:p w:rsidR="00D375AB" w:rsidRDefault="005A04D1">
            <w:pPr>
              <w:adjustRightInd/>
              <w:spacing w:line="263" w:lineRule="exact"/>
              <w:ind w:right="102"/>
              <w:jc w:val="center"/>
              <w:rPr>
                <w:rFonts w:eastAsia="Times New Roman"/>
                <w:sz w:val="22"/>
                <w:szCs w:val="22"/>
                <w:lang w:eastAsia="en-US"/>
              </w:rPr>
            </w:pPr>
            <w:r>
              <w:rPr>
                <w:rFonts w:eastAsia="Times New Roman"/>
                <w:spacing w:val="-2"/>
                <w:sz w:val="22"/>
                <w:szCs w:val="22"/>
                <w:lang w:val="ru-RU" w:eastAsia="en-US"/>
              </w:rPr>
              <w:t>21-28.10.</w:t>
            </w:r>
            <w:r>
              <w:rPr>
                <w:rFonts w:eastAsia="Times New Roman"/>
                <w:spacing w:val="-11"/>
                <w:sz w:val="22"/>
                <w:szCs w:val="22"/>
                <w:lang w:val="ru-RU" w:eastAsia="en-US"/>
              </w:rPr>
              <w:t xml:space="preserve"> </w:t>
            </w:r>
            <w:r>
              <w:rPr>
                <w:rFonts w:eastAsia="Times New Roman"/>
                <w:spacing w:val="-2"/>
                <w:sz w:val="22"/>
                <w:szCs w:val="22"/>
                <w:lang w:val="ru-RU" w:eastAsia="en-US"/>
              </w:rPr>
              <w:t>2025</w:t>
            </w:r>
            <w:r>
              <w:rPr>
                <w:rFonts w:eastAsia="Times New Roman"/>
                <w:spacing w:val="-2"/>
                <w:sz w:val="22"/>
                <w:szCs w:val="22"/>
                <w:lang w:eastAsia="en-US"/>
              </w:rPr>
              <w:t>г.</w:t>
            </w:r>
          </w:p>
        </w:tc>
        <w:tc>
          <w:tcPr>
            <w:tcW w:w="3118" w:type="dxa"/>
          </w:tcPr>
          <w:p w:rsidR="00D375AB" w:rsidRDefault="005A04D1">
            <w:pPr>
              <w:adjustRightInd/>
              <w:ind w:right="592"/>
              <w:rPr>
                <w:rFonts w:eastAsia="Times New Roman"/>
                <w:sz w:val="20"/>
                <w:szCs w:val="20"/>
                <w:lang w:val="ru-RU" w:eastAsia="en-US"/>
              </w:rPr>
            </w:pPr>
            <w:r>
              <w:rPr>
                <w:rFonts w:eastAsia="Times New Roman"/>
                <w:sz w:val="20"/>
                <w:szCs w:val="20"/>
                <w:lang w:val="ru-RU" w:eastAsia="en-US"/>
              </w:rPr>
              <w:t>библиотекарь</w:t>
            </w:r>
            <w:r>
              <w:rPr>
                <w:rFonts w:eastAsia="Times New Roman"/>
                <w:spacing w:val="-47"/>
                <w:sz w:val="20"/>
                <w:szCs w:val="20"/>
                <w:lang w:val="ru-RU" w:eastAsia="en-US"/>
              </w:rPr>
              <w:t xml:space="preserve">                     </w:t>
            </w:r>
            <w:r>
              <w:rPr>
                <w:rFonts w:eastAsia="Times New Roman"/>
                <w:sz w:val="20"/>
                <w:szCs w:val="20"/>
                <w:lang w:val="ru-RU" w:eastAsia="en-US"/>
              </w:rPr>
              <w:t>школы</w:t>
            </w:r>
          </w:p>
        </w:tc>
      </w:tr>
      <w:tr w:rsidR="00D375AB">
        <w:trPr>
          <w:trHeight w:val="919"/>
        </w:trPr>
        <w:tc>
          <w:tcPr>
            <w:tcW w:w="3973" w:type="dxa"/>
          </w:tcPr>
          <w:p w:rsidR="00D375AB" w:rsidRDefault="005A04D1">
            <w:pPr>
              <w:adjustRightInd/>
              <w:spacing w:line="235" w:lineRule="auto"/>
              <w:ind w:right="203"/>
              <w:rPr>
                <w:rFonts w:eastAsia="Times New Roman"/>
                <w:b/>
                <w:sz w:val="22"/>
                <w:szCs w:val="22"/>
                <w:lang w:val="ru-RU" w:eastAsia="en-US"/>
              </w:rPr>
            </w:pPr>
            <w:r>
              <w:rPr>
                <w:rFonts w:eastAsia="Times New Roman"/>
                <w:b/>
                <w:sz w:val="22"/>
                <w:szCs w:val="22"/>
                <w:lang w:val="ru-RU" w:eastAsia="en-US"/>
              </w:rPr>
              <w:t>День казачьей воинской славы</w:t>
            </w:r>
          </w:p>
        </w:tc>
        <w:tc>
          <w:tcPr>
            <w:tcW w:w="1558" w:type="dxa"/>
          </w:tcPr>
          <w:p w:rsidR="00D375AB" w:rsidRDefault="005A04D1">
            <w:pPr>
              <w:adjustRightInd/>
              <w:spacing w:line="218" w:lineRule="exact"/>
              <w:ind w:right="272"/>
              <w:jc w:val="center"/>
              <w:rPr>
                <w:rFonts w:eastAsia="Times New Roman"/>
                <w:sz w:val="22"/>
                <w:szCs w:val="22"/>
                <w:lang w:val="ru-RU" w:eastAsia="en-US"/>
              </w:rPr>
            </w:pPr>
            <w:r>
              <w:rPr>
                <w:rFonts w:eastAsia="Times New Roman"/>
                <w:sz w:val="22"/>
                <w:szCs w:val="22"/>
                <w:lang w:val="ru-RU" w:eastAsia="en-US"/>
              </w:rPr>
              <w:t>Начальное,</w:t>
            </w:r>
          </w:p>
          <w:p w:rsidR="00D375AB" w:rsidRDefault="005A04D1">
            <w:pPr>
              <w:adjustRightInd/>
              <w:ind w:right="87"/>
              <w:jc w:val="center"/>
              <w:rPr>
                <w:rFonts w:eastAsia="Times New Roman"/>
                <w:sz w:val="22"/>
                <w:szCs w:val="22"/>
                <w:lang w:val="ru-RU" w:eastAsia="en-US"/>
              </w:rPr>
            </w:pPr>
            <w:r>
              <w:rPr>
                <w:rFonts w:eastAsia="Times New Roman"/>
                <w:sz w:val="22"/>
                <w:szCs w:val="22"/>
                <w:lang w:val="ru-RU" w:eastAsia="en-US"/>
              </w:rPr>
              <w:t>среднее,</w:t>
            </w:r>
            <w:r>
              <w:rPr>
                <w:rFonts w:eastAsia="Times New Roman"/>
                <w:spacing w:val="-3"/>
                <w:sz w:val="22"/>
                <w:szCs w:val="22"/>
                <w:lang w:val="ru-RU" w:eastAsia="en-US"/>
              </w:rPr>
              <w:t xml:space="preserve"> </w:t>
            </w:r>
            <w:r>
              <w:rPr>
                <w:rFonts w:eastAsia="Times New Roman"/>
                <w:sz w:val="22"/>
                <w:szCs w:val="22"/>
                <w:lang w:val="ru-RU" w:eastAsia="en-US"/>
              </w:rPr>
              <w:t>общее</w:t>
            </w:r>
          </w:p>
          <w:p w:rsidR="00D375AB" w:rsidRDefault="005A04D1">
            <w:pPr>
              <w:adjustRightInd/>
              <w:spacing w:line="218" w:lineRule="exact"/>
              <w:ind w:right="272"/>
              <w:jc w:val="center"/>
              <w:rPr>
                <w:rFonts w:eastAsia="Times New Roman"/>
                <w:sz w:val="22"/>
                <w:szCs w:val="22"/>
                <w:lang w:val="ru-RU" w:eastAsia="en-US"/>
              </w:rPr>
            </w:pPr>
            <w:r>
              <w:rPr>
                <w:rFonts w:eastAsia="Times New Roman"/>
                <w:spacing w:val="-1"/>
                <w:sz w:val="22"/>
                <w:szCs w:val="22"/>
                <w:lang w:val="ru-RU" w:eastAsia="en-US"/>
              </w:rPr>
              <w:t>образование</w:t>
            </w:r>
            <w:r>
              <w:rPr>
                <w:rFonts w:eastAsia="Times New Roman"/>
                <w:spacing w:val="-47"/>
                <w:sz w:val="22"/>
                <w:szCs w:val="22"/>
                <w:lang w:val="ru-RU" w:eastAsia="en-US"/>
              </w:rPr>
              <w:t xml:space="preserve"> </w:t>
            </w:r>
            <w:r>
              <w:rPr>
                <w:rFonts w:eastAsia="Times New Roman"/>
                <w:sz w:val="22"/>
                <w:szCs w:val="22"/>
                <w:lang w:val="ru-RU" w:eastAsia="en-US"/>
              </w:rPr>
              <w:t>1-11классы</w:t>
            </w:r>
          </w:p>
        </w:tc>
        <w:tc>
          <w:tcPr>
            <w:tcW w:w="1985" w:type="dxa"/>
          </w:tcPr>
          <w:p w:rsidR="00D375AB" w:rsidRDefault="005A04D1">
            <w:pPr>
              <w:adjustRightInd/>
              <w:spacing w:line="263" w:lineRule="exact"/>
              <w:ind w:right="102"/>
              <w:jc w:val="center"/>
              <w:rPr>
                <w:rFonts w:eastAsia="Times New Roman"/>
                <w:spacing w:val="-2"/>
                <w:sz w:val="22"/>
                <w:szCs w:val="22"/>
                <w:lang w:val="ru-RU" w:eastAsia="en-US"/>
              </w:rPr>
            </w:pPr>
            <w:r>
              <w:rPr>
                <w:rFonts w:eastAsia="Times New Roman"/>
                <w:spacing w:val="-2"/>
                <w:sz w:val="22"/>
                <w:szCs w:val="22"/>
                <w:lang w:val="ru-RU" w:eastAsia="en-US"/>
              </w:rPr>
              <w:t>14.10.2025г</w:t>
            </w:r>
          </w:p>
        </w:tc>
        <w:tc>
          <w:tcPr>
            <w:tcW w:w="3118" w:type="dxa"/>
          </w:tcPr>
          <w:p w:rsidR="00D375AB" w:rsidRDefault="005A04D1">
            <w:pPr>
              <w:adjustRightInd/>
              <w:spacing w:line="217" w:lineRule="exact"/>
              <w:rPr>
                <w:rFonts w:eastAsia="Times New Roman"/>
                <w:sz w:val="20"/>
                <w:szCs w:val="20"/>
                <w:lang w:val="ru-RU" w:eastAsia="en-US"/>
              </w:rPr>
            </w:pPr>
            <w:r>
              <w:rPr>
                <w:rFonts w:eastAsia="Times New Roman"/>
                <w:sz w:val="20"/>
                <w:szCs w:val="20"/>
                <w:lang w:val="ru-RU" w:eastAsia="en-US"/>
              </w:rPr>
              <w:t>Зам</w:t>
            </w:r>
            <w:r>
              <w:rPr>
                <w:rFonts w:eastAsia="Times New Roman"/>
                <w:spacing w:val="-8"/>
                <w:sz w:val="20"/>
                <w:szCs w:val="20"/>
                <w:lang w:val="ru-RU" w:eastAsia="en-US"/>
              </w:rPr>
              <w:t xml:space="preserve"> </w:t>
            </w:r>
            <w:r>
              <w:rPr>
                <w:rFonts w:eastAsia="Times New Roman"/>
                <w:sz w:val="20"/>
                <w:szCs w:val="20"/>
                <w:lang w:val="ru-RU" w:eastAsia="en-US"/>
              </w:rPr>
              <w:t>директора</w:t>
            </w:r>
            <w:r>
              <w:rPr>
                <w:rFonts w:eastAsia="Times New Roman"/>
                <w:spacing w:val="-9"/>
                <w:sz w:val="20"/>
                <w:szCs w:val="20"/>
                <w:lang w:val="ru-RU" w:eastAsia="en-US"/>
              </w:rPr>
              <w:t xml:space="preserve"> </w:t>
            </w:r>
            <w:r>
              <w:rPr>
                <w:rFonts w:eastAsia="Times New Roman"/>
                <w:sz w:val="20"/>
                <w:szCs w:val="20"/>
                <w:lang w:val="ru-RU" w:eastAsia="en-US"/>
              </w:rPr>
              <w:t>по</w:t>
            </w:r>
            <w:r>
              <w:rPr>
                <w:rFonts w:eastAsia="Times New Roman"/>
                <w:spacing w:val="-8"/>
                <w:sz w:val="20"/>
                <w:szCs w:val="20"/>
                <w:lang w:val="ru-RU" w:eastAsia="en-US"/>
              </w:rPr>
              <w:t xml:space="preserve"> </w:t>
            </w:r>
            <w:r>
              <w:rPr>
                <w:rFonts w:eastAsia="Times New Roman"/>
                <w:sz w:val="20"/>
                <w:szCs w:val="20"/>
                <w:lang w:val="ru-RU" w:eastAsia="en-US"/>
              </w:rPr>
              <w:t>ВР</w:t>
            </w:r>
            <w:r>
              <w:rPr>
                <w:rFonts w:eastAsia="Times New Roman"/>
                <w:spacing w:val="-7"/>
                <w:sz w:val="20"/>
                <w:szCs w:val="20"/>
                <w:lang w:val="ru-RU" w:eastAsia="en-US"/>
              </w:rPr>
              <w:t xml:space="preserve"> </w:t>
            </w:r>
            <w:r>
              <w:rPr>
                <w:rFonts w:eastAsia="Times New Roman"/>
                <w:spacing w:val="-9"/>
                <w:sz w:val="20"/>
                <w:szCs w:val="20"/>
                <w:lang w:val="ru-RU" w:eastAsia="en-US"/>
              </w:rPr>
              <w:t xml:space="preserve"> </w:t>
            </w:r>
            <w:r>
              <w:rPr>
                <w:rFonts w:eastAsia="Times New Roman"/>
                <w:sz w:val="20"/>
                <w:szCs w:val="20"/>
                <w:lang w:val="ru-RU" w:eastAsia="en-US"/>
              </w:rPr>
              <w:t>классные</w:t>
            </w:r>
            <w:r>
              <w:rPr>
                <w:rFonts w:eastAsia="Times New Roman"/>
                <w:spacing w:val="-7"/>
                <w:sz w:val="20"/>
                <w:szCs w:val="20"/>
                <w:lang w:val="ru-RU" w:eastAsia="en-US"/>
              </w:rPr>
              <w:t xml:space="preserve"> </w:t>
            </w:r>
            <w:r>
              <w:rPr>
                <w:rFonts w:eastAsia="Times New Roman"/>
                <w:sz w:val="20"/>
                <w:szCs w:val="20"/>
                <w:lang w:val="ru-RU" w:eastAsia="en-US"/>
              </w:rPr>
              <w:t>руководители</w:t>
            </w:r>
            <w:r>
              <w:rPr>
                <w:rFonts w:eastAsia="Times New Roman"/>
                <w:spacing w:val="-8"/>
                <w:sz w:val="20"/>
                <w:szCs w:val="20"/>
                <w:lang w:val="ru-RU" w:eastAsia="en-US"/>
              </w:rPr>
              <w:t xml:space="preserve"> </w:t>
            </w:r>
            <w:r>
              <w:rPr>
                <w:rFonts w:eastAsia="Times New Roman"/>
                <w:sz w:val="20"/>
                <w:szCs w:val="20"/>
                <w:lang w:val="ru-RU" w:eastAsia="en-US"/>
              </w:rPr>
              <w:t>1-</w:t>
            </w:r>
            <w:r>
              <w:rPr>
                <w:rFonts w:eastAsia="Times New Roman"/>
                <w:spacing w:val="-47"/>
                <w:sz w:val="20"/>
                <w:szCs w:val="20"/>
                <w:lang w:val="ru-RU" w:eastAsia="en-US"/>
              </w:rPr>
              <w:t xml:space="preserve"> </w:t>
            </w:r>
            <w:r>
              <w:rPr>
                <w:rFonts w:eastAsia="Times New Roman"/>
                <w:sz w:val="20"/>
                <w:szCs w:val="20"/>
                <w:lang w:val="ru-RU" w:eastAsia="en-US"/>
              </w:rPr>
              <w:t>11</w:t>
            </w:r>
          </w:p>
          <w:p w:rsidR="00D375AB" w:rsidRDefault="005A04D1">
            <w:pPr>
              <w:adjustRightInd/>
              <w:ind w:right="592"/>
              <w:rPr>
                <w:rFonts w:eastAsia="Times New Roman"/>
                <w:sz w:val="20"/>
                <w:szCs w:val="20"/>
                <w:lang w:eastAsia="en-US"/>
              </w:rPr>
            </w:pPr>
            <w:r>
              <w:rPr>
                <w:rFonts w:eastAsia="Times New Roman"/>
                <w:sz w:val="20"/>
                <w:szCs w:val="20"/>
                <w:lang w:val="ru-RU" w:eastAsia="en-US"/>
              </w:rPr>
              <w:t>классов</w:t>
            </w:r>
          </w:p>
        </w:tc>
      </w:tr>
      <w:tr w:rsidR="00D375AB">
        <w:trPr>
          <w:trHeight w:val="1266"/>
        </w:trPr>
        <w:tc>
          <w:tcPr>
            <w:tcW w:w="3973" w:type="dxa"/>
          </w:tcPr>
          <w:p w:rsidR="00D375AB" w:rsidRDefault="005A04D1">
            <w:pPr>
              <w:adjustRightInd/>
              <w:spacing w:line="237" w:lineRule="auto"/>
              <w:ind w:right="141"/>
              <w:rPr>
                <w:rFonts w:eastAsia="Times New Roman"/>
                <w:sz w:val="22"/>
                <w:szCs w:val="22"/>
                <w:lang w:val="ru-RU" w:eastAsia="en-US"/>
              </w:rPr>
            </w:pPr>
            <w:r>
              <w:rPr>
                <w:rFonts w:eastAsia="Times New Roman"/>
                <w:b/>
                <w:sz w:val="22"/>
                <w:szCs w:val="22"/>
                <w:lang w:val="ru-RU" w:eastAsia="en-US"/>
              </w:rPr>
              <w:t xml:space="preserve"> «День народного Единства» -</w:t>
            </w:r>
            <w:r>
              <w:rPr>
                <w:rFonts w:eastAsia="Times New Roman"/>
                <w:b/>
                <w:spacing w:val="1"/>
                <w:sz w:val="22"/>
                <w:szCs w:val="22"/>
                <w:lang w:val="ru-RU" w:eastAsia="en-US"/>
              </w:rPr>
              <w:t xml:space="preserve"> </w:t>
            </w:r>
            <w:r>
              <w:rPr>
                <w:rFonts w:eastAsia="Times New Roman"/>
                <w:sz w:val="22"/>
                <w:szCs w:val="22"/>
                <w:lang w:val="ru-RU" w:eastAsia="en-US"/>
              </w:rPr>
              <w:t>классные</w:t>
            </w:r>
            <w:r>
              <w:rPr>
                <w:rFonts w:eastAsia="Times New Roman"/>
                <w:spacing w:val="-10"/>
                <w:sz w:val="22"/>
                <w:szCs w:val="22"/>
                <w:lang w:val="ru-RU" w:eastAsia="en-US"/>
              </w:rPr>
              <w:t xml:space="preserve"> </w:t>
            </w:r>
            <w:r>
              <w:rPr>
                <w:rFonts w:eastAsia="Times New Roman"/>
                <w:sz w:val="22"/>
                <w:szCs w:val="22"/>
                <w:lang w:val="ru-RU" w:eastAsia="en-US"/>
              </w:rPr>
              <w:t>часы,</w:t>
            </w:r>
            <w:r>
              <w:rPr>
                <w:rFonts w:eastAsia="Times New Roman"/>
                <w:spacing w:val="-8"/>
                <w:sz w:val="22"/>
                <w:szCs w:val="22"/>
                <w:lang w:val="ru-RU" w:eastAsia="en-US"/>
              </w:rPr>
              <w:t xml:space="preserve"> </w:t>
            </w:r>
            <w:r>
              <w:rPr>
                <w:rFonts w:eastAsia="Times New Roman"/>
                <w:sz w:val="22"/>
                <w:szCs w:val="22"/>
                <w:lang w:val="ru-RU" w:eastAsia="en-US"/>
              </w:rPr>
              <w:t>выход</w:t>
            </w:r>
            <w:r>
              <w:rPr>
                <w:rFonts w:eastAsia="Times New Roman"/>
                <w:spacing w:val="-9"/>
                <w:sz w:val="22"/>
                <w:szCs w:val="22"/>
                <w:lang w:val="ru-RU" w:eastAsia="en-US"/>
              </w:rPr>
              <w:t xml:space="preserve"> </w:t>
            </w:r>
            <w:r>
              <w:rPr>
                <w:rFonts w:eastAsia="Times New Roman"/>
                <w:sz w:val="22"/>
                <w:szCs w:val="22"/>
                <w:lang w:val="ru-RU" w:eastAsia="en-US"/>
              </w:rPr>
              <w:t>в</w:t>
            </w:r>
            <w:r>
              <w:rPr>
                <w:rFonts w:eastAsia="Times New Roman"/>
                <w:spacing w:val="-7"/>
                <w:sz w:val="22"/>
                <w:szCs w:val="22"/>
                <w:lang w:val="ru-RU" w:eastAsia="en-US"/>
              </w:rPr>
              <w:t xml:space="preserve"> </w:t>
            </w:r>
            <w:r>
              <w:rPr>
                <w:rFonts w:eastAsia="Times New Roman"/>
                <w:sz w:val="22"/>
                <w:szCs w:val="22"/>
                <w:lang w:val="ru-RU" w:eastAsia="en-US"/>
              </w:rPr>
              <w:t>библиотеки</w:t>
            </w:r>
            <w:r>
              <w:rPr>
                <w:rFonts w:eastAsia="Times New Roman"/>
                <w:spacing w:val="-57"/>
                <w:sz w:val="22"/>
                <w:szCs w:val="22"/>
                <w:lang w:val="ru-RU" w:eastAsia="en-US"/>
              </w:rPr>
              <w:t xml:space="preserve">       </w:t>
            </w:r>
            <w:r>
              <w:rPr>
                <w:rFonts w:eastAsia="Times New Roman"/>
                <w:sz w:val="22"/>
                <w:szCs w:val="22"/>
                <w:lang w:val="ru-RU" w:eastAsia="en-US"/>
              </w:rPr>
              <w:t>и</w:t>
            </w:r>
            <w:r>
              <w:rPr>
                <w:rFonts w:eastAsia="Times New Roman"/>
                <w:spacing w:val="-1"/>
                <w:sz w:val="22"/>
                <w:szCs w:val="22"/>
                <w:lang w:val="ru-RU" w:eastAsia="en-US"/>
              </w:rPr>
              <w:t xml:space="preserve"> </w:t>
            </w:r>
            <w:r>
              <w:rPr>
                <w:rFonts w:eastAsia="Times New Roman"/>
                <w:sz w:val="22"/>
                <w:szCs w:val="22"/>
                <w:lang w:val="ru-RU" w:eastAsia="en-US"/>
              </w:rPr>
              <w:t>музеи</w:t>
            </w:r>
            <w:r>
              <w:rPr>
                <w:rFonts w:eastAsia="Times New Roman"/>
                <w:spacing w:val="-1"/>
                <w:sz w:val="22"/>
                <w:szCs w:val="22"/>
                <w:lang w:val="ru-RU" w:eastAsia="en-US"/>
              </w:rPr>
              <w:t xml:space="preserve"> </w:t>
            </w:r>
            <w:r>
              <w:rPr>
                <w:rFonts w:eastAsia="Times New Roman"/>
                <w:sz w:val="22"/>
                <w:szCs w:val="22"/>
                <w:lang w:val="ru-RU" w:eastAsia="en-US"/>
              </w:rPr>
              <w:t>Ростовской области, просмотры исторических фильмов.</w:t>
            </w:r>
          </w:p>
        </w:tc>
        <w:tc>
          <w:tcPr>
            <w:tcW w:w="1558" w:type="dxa"/>
          </w:tcPr>
          <w:p w:rsidR="00D375AB" w:rsidRDefault="005A04D1">
            <w:pPr>
              <w:adjustRightInd/>
              <w:spacing w:line="217" w:lineRule="exact"/>
              <w:rPr>
                <w:rFonts w:eastAsia="Times New Roman"/>
                <w:sz w:val="22"/>
                <w:szCs w:val="22"/>
                <w:lang w:val="ru-RU" w:eastAsia="en-US"/>
              </w:rPr>
            </w:pPr>
            <w:r>
              <w:rPr>
                <w:rFonts w:eastAsia="Times New Roman"/>
                <w:sz w:val="22"/>
                <w:szCs w:val="22"/>
                <w:lang w:val="ru-RU" w:eastAsia="en-US"/>
              </w:rPr>
              <w:t>Начальное,</w:t>
            </w:r>
          </w:p>
          <w:p w:rsidR="00D375AB" w:rsidRDefault="005A04D1">
            <w:pPr>
              <w:adjustRightInd/>
              <w:ind w:right="157"/>
              <w:rPr>
                <w:rFonts w:eastAsia="Times New Roman"/>
                <w:sz w:val="22"/>
                <w:szCs w:val="22"/>
                <w:lang w:val="ru-RU" w:eastAsia="en-US"/>
              </w:rPr>
            </w:pPr>
            <w:r>
              <w:rPr>
                <w:rFonts w:eastAsia="Times New Roman"/>
                <w:spacing w:val="-1"/>
                <w:sz w:val="22"/>
                <w:szCs w:val="22"/>
                <w:lang w:val="ru-RU" w:eastAsia="en-US"/>
              </w:rPr>
              <w:t xml:space="preserve">среднее, </w:t>
            </w:r>
            <w:r>
              <w:rPr>
                <w:rFonts w:eastAsia="Times New Roman"/>
                <w:sz w:val="22"/>
                <w:szCs w:val="22"/>
                <w:lang w:val="ru-RU" w:eastAsia="en-US"/>
              </w:rPr>
              <w:t>общее</w:t>
            </w:r>
            <w:r>
              <w:rPr>
                <w:rFonts w:eastAsia="Times New Roman"/>
                <w:spacing w:val="-47"/>
                <w:sz w:val="22"/>
                <w:szCs w:val="22"/>
                <w:lang w:val="ru-RU" w:eastAsia="en-US"/>
              </w:rPr>
              <w:t xml:space="preserve"> </w:t>
            </w:r>
            <w:r>
              <w:rPr>
                <w:rFonts w:eastAsia="Times New Roman"/>
                <w:sz w:val="22"/>
                <w:szCs w:val="22"/>
                <w:lang w:val="ru-RU" w:eastAsia="en-US"/>
              </w:rPr>
              <w:t>образование</w:t>
            </w:r>
            <w:r>
              <w:rPr>
                <w:rFonts w:eastAsia="Times New Roman"/>
                <w:spacing w:val="1"/>
                <w:sz w:val="22"/>
                <w:szCs w:val="22"/>
                <w:lang w:val="ru-RU" w:eastAsia="en-US"/>
              </w:rPr>
              <w:t xml:space="preserve"> </w:t>
            </w:r>
            <w:r>
              <w:rPr>
                <w:rFonts w:eastAsia="Times New Roman"/>
                <w:sz w:val="22"/>
                <w:szCs w:val="22"/>
                <w:lang w:val="ru-RU" w:eastAsia="en-US"/>
              </w:rPr>
              <w:t>1-11</w:t>
            </w:r>
            <w:r>
              <w:rPr>
                <w:rFonts w:eastAsia="Times New Roman"/>
                <w:spacing w:val="-2"/>
                <w:sz w:val="22"/>
                <w:szCs w:val="22"/>
                <w:lang w:val="ru-RU" w:eastAsia="en-US"/>
              </w:rPr>
              <w:t xml:space="preserve"> </w:t>
            </w:r>
            <w:r>
              <w:rPr>
                <w:rFonts w:eastAsia="Times New Roman"/>
                <w:sz w:val="22"/>
                <w:szCs w:val="22"/>
                <w:lang w:val="ru-RU" w:eastAsia="en-US"/>
              </w:rPr>
              <w:t>классы</w:t>
            </w:r>
          </w:p>
        </w:tc>
        <w:tc>
          <w:tcPr>
            <w:tcW w:w="1985" w:type="dxa"/>
          </w:tcPr>
          <w:p w:rsidR="00D375AB" w:rsidRDefault="005A04D1">
            <w:pPr>
              <w:adjustRightInd/>
              <w:ind w:right="311"/>
              <w:rPr>
                <w:rFonts w:eastAsia="Times New Roman"/>
                <w:sz w:val="22"/>
                <w:szCs w:val="22"/>
                <w:lang w:eastAsia="en-US"/>
              </w:rPr>
            </w:pPr>
            <w:r>
              <w:rPr>
                <w:rFonts w:eastAsia="Times New Roman"/>
                <w:sz w:val="22"/>
                <w:szCs w:val="22"/>
                <w:lang w:eastAsia="en-US"/>
              </w:rPr>
              <w:t>2</w:t>
            </w:r>
            <w:r>
              <w:rPr>
                <w:rFonts w:eastAsia="Times New Roman"/>
                <w:sz w:val="22"/>
                <w:szCs w:val="22"/>
                <w:lang w:val="ru-RU" w:eastAsia="en-US"/>
              </w:rPr>
              <w:t>8</w:t>
            </w:r>
            <w:r>
              <w:rPr>
                <w:rFonts w:eastAsia="Times New Roman"/>
                <w:sz w:val="22"/>
                <w:szCs w:val="22"/>
                <w:lang w:eastAsia="en-US"/>
              </w:rPr>
              <w:t xml:space="preserve">.10. </w:t>
            </w:r>
            <w:r>
              <w:rPr>
                <w:rFonts w:eastAsia="Times New Roman"/>
                <w:sz w:val="22"/>
                <w:szCs w:val="22"/>
                <w:lang w:val="ru-RU" w:eastAsia="en-US"/>
              </w:rPr>
              <w:t xml:space="preserve"> -</w:t>
            </w:r>
            <w:r>
              <w:rPr>
                <w:rFonts w:eastAsia="Times New Roman"/>
                <w:spacing w:val="-6"/>
                <w:sz w:val="22"/>
                <w:szCs w:val="22"/>
                <w:lang w:eastAsia="en-US"/>
              </w:rPr>
              <w:t>10.11.202</w:t>
            </w:r>
            <w:r>
              <w:rPr>
                <w:rFonts w:eastAsia="Times New Roman"/>
                <w:spacing w:val="-6"/>
                <w:sz w:val="22"/>
                <w:szCs w:val="22"/>
                <w:lang w:val="ru-RU" w:eastAsia="en-US"/>
              </w:rPr>
              <w:t>5</w:t>
            </w:r>
            <w:r>
              <w:rPr>
                <w:rFonts w:eastAsia="Times New Roman"/>
                <w:spacing w:val="-6"/>
                <w:sz w:val="22"/>
                <w:szCs w:val="22"/>
                <w:lang w:eastAsia="en-US"/>
              </w:rPr>
              <w:t>г.</w:t>
            </w:r>
          </w:p>
        </w:tc>
        <w:tc>
          <w:tcPr>
            <w:tcW w:w="3118" w:type="dxa"/>
          </w:tcPr>
          <w:p w:rsidR="00D375AB" w:rsidRDefault="005A04D1">
            <w:pPr>
              <w:adjustRightInd/>
              <w:spacing w:line="217" w:lineRule="exact"/>
              <w:rPr>
                <w:rFonts w:eastAsia="Times New Roman"/>
                <w:sz w:val="20"/>
                <w:szCs w:val="20"/>
                <w:lang w:val="ru-RU" w:eastAsia="en-US"/>
              </w:rPr>
            </w:pPr>
            <w:r>
              <w:rPr>
                <w:rFonts w:eastAsia="Times New Roman"/>
                <w:sz w:val="20"/>
                <w:szCs w:val="20"/>
                <w:lang w:val="ru-RU" w:eastAsia="en-US"/>
              </w:rPr>
              <w:t>Зам</w:t>
            </w:r>
            <w:r>
              <w:rPr>
                <w:rFonts w:eastAsia="Times New Roman"/>
                <w:spacing w:val="-8"/>
                <w:sz w:val="20"/>
                <w:szCs w:val="20"/>
                <w:lang w:val="ru-RU" w:eastAsia="en-US"/>
              </w:rPr>
              <w:t xml:space="preserve"> </w:t>
            </w:r>
            <w:r>
              <w:rPr>
                <w:rFonts w:eastAsia="Times New Roman"/>
                <w:sz w:val="20"/>
                <w:szCs w:val="20"/>
                <w:lang w:val="ru-RU" w:eastAsia="en-US"/>
              </w:rPr>
              <w:t>директора</w:t>
            </w:r>
            <w:r>
              <w:rPr>
                <w:rFonts w:eastAsia="Times New Roman"/>
                <w:spacing w:val="-9"/>
                <w:sz w:val="20"/>
                <w:szCs w:val="20"/>
                <w:lang w:val="ru-RU" w:eastAsia="en-US"/>
              </w:rPr>
              <w:t xml:space="preserve"> </w:t>
            </w:r>
            <w:r>
              <w:rPr>
                <w:rFonts w:eastAsia="Times New Roman"/>
                <w:sz w:val="20"/>
                <w:szCs w:val="20"/>
                <w:lang w:val="ru-RU" w:eastAsia="en-US"/>
              </w:rPr>
              <w:t>по</w:t>
            </w:r>
            <w:r>
              <w:rPr>
                <w:rFonts w:eastAsia="Times New Roman"/>
                <w:spacing w:val="-8"/>
                <w:sz w:val="20"/>
                <w:szCs w:val="20"/>
                <w:lang w:val="ru-RU" w:eastAsia="en-US"/>
              </w:rPr>
              <w:t xml:space="preserve"> </w:t>
            </w:r>
            <w:r>
              <w:rPr>
                <w:rFonts w:eastAsia="Times New Roman"/>
                <w:sz w:val="20"/>
                <w:szCs w:val="20"/>
                <w:lang w:val="ru-RU" w:eastAsia="en-US"/>
              </w:rPr>
              <w:t>ВР</w:t>
            </w:r>
            <w:r>
              <w:rPr>
                <w:rFonts w:eastAsia="Times New Roman"/>
                <w:spacing w:val="-7"/>
                <w:sz w:val="20"/>
                <w:szCs w:val="20"/>
                <w:lang w:val="ru-RU" w:eastAsia="en-US"/>
              </w:rPr>
              <w:t xml:space="preserve"> </w:t>
            </w:r>
            <w:r>
              <w:rPr>
                <w:rFonts w:eastAsia="Times New Roman"/>
                <w:sz w:val="20"/>
                <w:szCs w:val="20"/>
                <w:lang w:val="ru-RU" w:eastAsia="en-US"/>
              </w:rPr>
              <w:t>,</w:t>
            </w:r>
            <w:r>
              <w:rPr>
                <w:rFonts w:eastAsia="Times New Roman"/>
                <w:spacing w:val="-9"/>
                <w:sz w:val="20"/>
                <w:szCs w:val="20"/>
                <w:lang w:val="ru-RU" w:eastAsia="en-US"/>
              </w:rPr>
              <w:t xml:space="preserve"> </w:t>
            </w:r>
            <w:r>
              <w:rPr>
                <w:rFonts w:eastAsia="Times New Roman"/>
                <w:sz w:val="20"/>
                <w:szCs w:val="20"/>
                <w:lang w:val="ru-RU" w:eastAsia="en-US"/>
              </w:rPr>
              <w:t>классные</w:t>
            </w:r>
            <w:r>
              <w:rPr>
                <w:rFonts w:eastAsia="Times New Roman"/>
                <w:spacing w:val="-7"/>
                <w:sz w:val="20"/>
                <w:szCs w:val="20"/>
                <w:lang w:val="ru-RU" w:eastAsia="en-US"/>
              </w:rPr>
              <w:t xml:space="preserve"> </w:t>
            </w:r>
            <w:r>
              <w:rPr>
                <w:rFonts w:eastAsia="Times New Roman"/>
                <w:sz w:val="20"/>
                <w:szCs w:val="20"/>
                <w:lang w:val="ru-RU" w:eastAsia="en-US"/>
              </w:rPr>
              <w:t>руководители</w:t>
            </w:r>
            <w:r>
              <w:rPr>
                <w:rFonts w:eastAsia="Times New Roman"/>
                <w:spacing w:val="-8"/>
                <w:sz w:val="20"/>
                <w:szCs w:val="20"/>
                <w:lang w:val="ru-RU" w:eastAsia="en-US"/>
              </w:rPr>
              <w:t xml:space="preserve"> </w:t>
            </w:r>
            <w:r>
              <w:rPr>
                <w:rFonts w:eastAsia="Times New Roman"/>
                <w:sz w:val="20"/>
                <w:szCs w:val="20"/>
                <w:lang w:val="ru-RU" w:eastAsia="en-US"/>
              </w:rPr>
              <w:t>1-</w:t>
            </w:r>
            <w:r>
              <w:rPr>
                <w:rFonts w:eastAsia="Times New Roman"/>
                <w:spacing w:val="-47"/>
                <w:sz w:val="20"/>
                <w:szCs w:val="20"/>
                <w:lang w:val="ru-RU" w:eastAsia="en-US"/>
              </w:rPr>
              <w:t xml:space="preserve"> </w:t>
            </w:r>
            <w:r>
              <w:rPr>
                <w:rFonts w:eastAsia="Times New Roman"/>
                <w:sz w:val="20"/>
                <w:szCs w:val="20"/>
                <w:lang w:val="ru-RU" w:eastAsia="en-US"/>
              </w:rPr>
              <w:t>11</w:t>
            </w:r>
          </w:p>
          <w:p w:rsidR="00D375AB" w:rsidRDefault="005A04D1">
            <w:pPr>
              <w:adjustRightInd/>
              <w:spacing w:before="1"/>
              <w:rPr>
                <w:rFonts w:eastAsia="Times New Roman"/>
                <w:sz w:val="20"/>
                <w:szCs w:val="20"/>
                <w:lang w:eastAsia="en-US"/>
              </w:rPr>
            </w:pPr>
            <w:r>
              <w:rPr>
                <w:rFonts w:eastAsia="Times New Roman"/>
                <w:sz w:val="20"/>
                <w:szCs w:val="20"/>
                <w:lang w:val="ru-RU" w:eastAsia="en-US"/>
              </w:rPr>
              <w:t>классов</w:t>
            </w:r>
          </w:p>
        </w:tc>
      </w:tr>
    </w:tbl>
    <w:p w:rsidR="00D375AB" w:rsidRDefault="00D375AB">
      <w:pPr>
        <w:adjustRightInd/>
        <w:spacing w:line="217" w:lineRule="exact"/>
        <w:rPr>
          <w:rFonts w:eastAsia="Times New Roman"/>
          <w:sz w:val="22"/>
          <w:szCs w:val="22"/>
          <w:lang w:val="ru-RU" w:eastAsia="en-US"/>
        </w:rPr>
        <w:sectPr w:rsidR="00D375AB">
          <w:pgSz w:w="11910" w:h="16840"/>
          <w:pgMar w:top="1120" w:right="180" w:bottom="280" w:left="740" w:header="720" w:footer="720" w:gutter="0"/>
          <w:cols w:space="720"/>
        </w:sectPr>
      </w:pPr>
    </w:p>
    <w:tbl>
      <w:tblPr>
        <w:tblStyle w:val="TableNormal10"/>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3"/>
        <w:gridCol w:w="1558"/>
        <w:gridCol w:w="1985"/>
        <w:gridCol w:w="3118"/>
      </w:tblGrid>
      <w:tr w:rsidR="00D375AB">
        <w:trPr>
          <w:trHeight w:val="1106"/>
        </w:trPr>
        <w:tc>
          <w:tcPr>
            <w:tcW w:w="3973" w:type="dxa"/>
          </w:tcPr>
          <w:p w:rsidR="00D375AB" w:rsidRDefault="005A04D1">
            <w:pPr>
              <w:adjustRightInd/>
              <w:ind w:right="384"/>
              <w:rPr>
                <w:rFonts w:eastAsia="Times New Roman"/>
                <w:b/>
                <w:sz w:val="22"/>
                <w:szCs w:val="22"/>
                <w:lang w:val="ru-RU" w:eastAsia="en-US"/>
              </w:rPr>
            </w:pPr>
            <w:r>
              <w:rPr>
                <w:rFonts w:eastAsia="Times New Roman"/>
                <w:sz w:val="22"/>
                <w:szCs w:val="22"/>
                <w:lang w:val="ru-RU" w:eastAsia="en-US"/>
              </w:rPr>
              <w:lastRenderedPageBreak/>
              <w:t xml:space="preserve">Классные часы, </w:t>
            </w:r>
            <w:r>
              <w:rPr>
                <w:rFonts w:eastAsia="Times New Roman"/>
                <w:sz w:val="22"/>
                <w:szCs w:val="22"/>
                <w:lang w:val="ru-RU" w:eastAsia="en-US"/>
              </w:rPr>
              <w:t>библиотечные</w:t>
            </w:r>
            <w:r>
              <w:rPr>
                <w:rFonts w:eastAsia="Times New Roman"/>
                <w:spacing w:val="1"/>
                <w:sz w:val="22"/>
                <w:szCs w:val="22"/>
                <w:lang w:val="ru-RU" w:eastAsia="en-US"/>
              </w:rPr>
              <w:t xml:space="preserve"> </w:t>
            </w:r>
            <w:r>
              <w:rPr>
                <w:rFonts w:eastAsia="Times New Roman"/>
                <w:sz w:val="22"/>
                <w:szCs w:val="22"/>
                <w:lang w:val="ru-RU" w:eastAsia="en-US"/>
              </w:rPr>
              <w:t>уроки, уроки обществознания,</w:t>
            </w:r>
            <w:r>
              <w:rPr>
                <w:rFonts w:eastAsia="Times New Roman"/>
                <w:spacing w:val="1"/>
                <w:sz w:val="22"/>
                <w:szCs w:val="22"/>
                <w:lang w:val="ru-RU" w:eastAsia="en-US"/>
              </w:rPr>
              <w:t xml:space="preserve"> </w:t>
            </w:r>
            <w:r>
              <w:rPr>
                <w:rFonts w:eastAsia="Times New Roman"/>
                <w:sz w:val="22"/>
                <w:szCs w:val="22"/>
                <w:lang w:val="ru-RU" w:eastAsia="en-US"/>
              </w:rPr>
              <w:t>посвященные</w:t>
            </w:r>
            <w:r>
              <w:rPr>
                <w:rFonts w:eastAsia="Times New Roman"/>
                <w:spacing w:val="-5"/>
                <w:sz w:val="22"/>
                <w:szCs w:val="22"/>
                <w:lang w:val="ru-RU" w:eastAsia="en-US"/>
              </w:rPr>
              <w:t xml:space="preserve"> </w:t>
            </w:r>
            <w:r>
              <w:rPr>
                <w:rFonts w:eastAsia="Times New Roman"/>
                <w:b/>
                <w:sz w:val="22"/>
                <w:szCs w:val="22"/>
                <w:lang w:val="ru-RU" w:eastAsia="en-US"/>
              </w:rPr>
              <w:t>«Всемирному</w:t>
            </w:r>
            <w:r>
              <w:rPr>
                <w:rFonts w:eastAsia="Times New Roman"/>
                <w:b/>
                <w:spacing w:val="-5"/>
                <w:sz w:val="22"/>
                <w:szCs w:val="22"/>
                <w:lang w:val="ru-RU" w:eastAsia="en-US"/>
              </w:rPr>
              <w:t xml:space="preserve"> </w:t>
            </w:r>
            <w:r>
              <w:rPr>
                <w:rFonts w:eastAsia="Times New Roman"/>
                <w:b/>
                <w:sz w:val="22"/>
                <w:szCs w:val="22"/>
                <w:lang w:val="ru-RU" w:eastAsia="en-US"/>
              </w:rPr>
              <w:t>дню</w:t>
            </w:r>
          </w:p>
          <w:p w:rsidR="00D375AB" w:rsidRDefault="005A04D1">
            <w:pPr>
              <w:adjustRightInd/>
              <w:spacing w:line="265" w:lineRule="exact"/>
              <w:rPr>
                <w:rFonts w:eastAsia="Times New Roman"/>
                <w:b/>
                <w:sz w:val="22"/>
                <w:szCs w:val="22"/>
                <w:lang w:eastAsia="en-US"/>
              </w:rPr>
            </w:pPr>
            <w:r>
              <w:rPr>
                <w:rFonts w:eastAsia="Times New Roman"/>
                <w:b/>
                <w:sz w:val="22"/>
                <w:szCs w:val="22"/>
                <w:lang w:val="ru-RU" w:eastAsia="en-US"/>
              </w:rPr>
              <w:t>ребенка</w:t>
            </w:r>
            <w:r>
              <w:rPr>
                <w:rFonts w:eastAsia="Times New Roman"/>
                <w:b/>
                <w:sz w:val="22"/>
                <w:szCs w:val="22"/>
                <w:lang w:eastAsia="en-US"/>
              </w:rPr>
              <w:t>»</w:t>
            </w:r>
          </w:p>
        </w:tc>
        <w:tc>
          <w:tcPr>
            <w:tcW w:w="1558" w:type="dxa"/>
          </w:tcPr>
          <w:p w:rsidR="00D375AB" w:rsidRDefault="005A04D1">
            <w:pPr>
              <w:adjustRightInd/>
              <w:spacing w:line="219" w:lineRule="exact"/>
              <w:rPr>
                <w:rFonts w:eastAsia="Times New Roman"/>
                <w:sz w:val="22"/>
                <w:szCs w:val="22"/>
                <w:lang w:val="ru-RU" w:eastAsia="en-US"/>
              </w:rPr>
            </w:pPr>
            <w:r>
              <w:rPr>
                <w:rFonts w:eastAsia="Times New Roman"/>
                <w:sz w:val="22"/>
                <w:szCs w:val="22"/>
                <w:lang w:val="ru-RU" w:eastAsia="en-US"/>
              </w:rPr>
              <w:t>начальное,</w:t>
            </w:r>
          </w:p>
          <w:p w:rsidR="00D375AB" w:rsidRDefault="005A04D1">
            <w:pPr>
              <w:adjustRightInd/>
              <w:ind w:right="157"/>
              <w:rPr>
                <w:rFonts w:eastAsia="Times New Roman"/>
                <w:sz w:val="22"/>
                <w:szCs w:val="22"/>
                <w:lang w:val="ru-RU" w:eastAsia="en-US"/>
              </w:rPr>
            </w:pPr>
            <w:r>
              <w:rPr>
                <w:rFonts w:eastAsia="Times New Roman"/>
                <w:spacing w:val="-1"/>
                <w:sz w:val="22"/>
                <w:szCs w:val="22"/>
                <w:lang w:val="ru-RU" w:eastAsia="en-US"/>
              </w:rPr>
              <w:t xml:space="preserve">среднее, </w:t>
            </w:r>
            <w:r>
              <w:rPr>
                <w:rFonts w:eastAsia="Times New Roman"/>
                <w:sz w:val="22"/>
                <w:szCs w:val="22"/>
                <w:lang w:val="ru-RU" w:eastAsia="en-US"/>
              </w:rPr>
              <w:t>общее</w:t>
            </w:r>
            <w:r>
              <w:rPr>
                <w:rFonts w:eastAsia="Times New Roman"/>
                <w:spacing w:val="-47"/>
                <w:sz w:val="22"/>
                <w:szCs w:val="22"/>
                <w:lang w:val="ru-RU" w:eastAsia="en-US"/>
              </w:rPr>
              <w:t xml:space="preserve"> </w:t>
            </w:r>
            <w:r>
              <w:rPr>
                <w:rFonts w:eastAsia="Times New Roman"/>
                <w:sz w:val="22"/>
                <w:szCs w:val="22"/>
                <w:lang w:val="ru-RU" w:eastAsia="en-US"/>
              </w:rPr>
              <w:t>образование</w:t>
            </w:r>
            <w:r>
              <w:rPr>
                <w:rFonts w:eastAsia="Times New Roman"/>
                <w:spacing w:val="1"/>
                <w:sz w:val="22"/>
                <w:szCs w:val="22"/>
                <w:lang w:val="ru-RU" w:eastAsia="en-US"/>
              </w:rPr>
              <w:t xml:space="preserve"> </w:t>
            </w:r>
            <w:r>
              <w:rPr>
                <w:rFonts w:eastAsia="Times New Roman"/>
                <w:sz w:val="22"/>
                <w:szCs w:val="22"/>
                <w:lang w:val="ru-RU" w:eastAsia="en-US"/>
              </w:rPr>
              <w:t>1-11</w:t>
            </w:r>
            <w:r>
              <w:rPr>
                <w:rFonts w:eastAsia="Times New Roman"/>
                <w:spacing w:val="-2"/>
                <w:sz w:val="22"/>
                <w:szCs w:val="22"/>
                <w:lang w:val="ru-RU" w:eastAsia="en-US"/>
              </w:rPr>
              <w:t xml:space="preserve"> </w:t>
            </w:r>
            <w:r>
              <w:rPr>
                <w:rFonts w:eastAsia="Times New Roman"/>
                <w:sz w:val="22"/>
                <w:szCs w:val="22"/>
                <w:lang w:val="ru-RU" w:eastAsia="en-US"/>
              </w:rPr>
              <w:t>классы</w:t>
            </w:r>
          </w:p>
        </w:tc>
        <w:tc>
          <w:tcPr>
            <w:tcW w:w="1985" w:type="dxa"/>
          </w:tcPr>
          <w:p w:rsidR="00D375AB" w:rsidRDefault="005A04D1">
            <w:pPr>
              <w:adjustRightInd/>
              <w:spacing w:line="265" w:lineRule="exact"/>
              <w:ind w:right="102"/>
              <w:jc w:val="center"/>
              <w:rPr>
                <w:rFonts w:eastAsia="Times New Roman"/>
                <w:sz w:val="22"/>
                <w:szCs w:val="22"/>
                <w:lang w:val="ru-RU" w:eastAsia="en-US"/>
              </w:rPr>
            </w:pPr>
            <w:r>
              <w:rPr>
                <w:rFonts w:eastAsia="Times New Roman"/>
                <w:sz w:val="22"/>
                <w:szCs w:val="22"/>
                <w:lang w:val="ru-RU" w:eastAsia="en-US"/>
              </w:rPr>
              <w:t>17.11</w:t>
            </w:r>
            <w:r>
              <w:rPr>
                <w:rFonts w:eastAsia="Times New Roman"/>
                <w:spacing w:val="-5"/>
                <w:sz w:val="22"/>
                <w:szCs w:val="22"/>
                <w:lang w:val="ru-RU" w:eastAsia="en-US"/>
              </w:rPr>
              <w:t xml:space="preserve"> </w:t>
            </w:r>
            <w:r>
              <w:rPr>
                <w:rFonts w:eastAsia="Times New Roman"/>
                <w:sz w:val="22"/>
                <w:szCs w:val="22"/>
                <w:lang w:val="ru-RU" w:eastAsia="en-US"/>
              </w:rPr>
              <w:t>-22.11.</w:t>
            </w:r>
          </w:p>
          <w:p w:rsidR="00D375AB" w:rsidRDefault="005A04D1">
            <w:pPr>
              <w:adjustRightInd/>
              <w:ind w:right="102"/>
              <w:jc w:val="center"/>
              <w:rPr>
                <w:rFonts w:eastAsia="Times New Roman"/>
                <w:sz w:val="22"/>
                <w:szCs w:val="22"/>
                <w:lang w:val="ru-RU" w:eastAsia="en-US"/>
              </w:rPr>
            </w:pPr>
            <w:r>
              <w:rPr>
                <w:rFonts w:eastAsia="Times New Roman"/>
                <w:sz w:val="22"/>
                <w:szCs w:val="22"/>
                <w:lang w:val="ru-RU" w:eastAsia="en-US"/>
              </w:rPr>
              <w:t>2025</w:t>
            </w:r>
            <w:r>
              <w:rPr>
                <w:rFonts w:eastAsia="Times New Roman"/>
                <w:spacing w:val="-1"/>
                <w:sz w:val="22"/>
                <w:szCs w:val="22"/>
                <w:lang w:val="ru-RU" w:eastAsia="en-US"/>
              </w:rPr>
              <w:t xml:space="preserve"> </w:t>
            </w:r>
            <w:r>
              <w:rPr>
                <w:rFonts w:eastAsia="Times New Roman"/>
                <w:sz w:val="22"/>
                <w:szCs w:val="22"/>
                <w:lang w:val="ru-RU" w:eastAsia="en-US"/>
              </w:rPr>
              <w:t>г.</w:t>
            </w:r>
          </w:p>
        </w:tc>
        <w:tc>
          <w:tcPr>
            <w:tcW w:w="3118" w:type="dxa"/>
          </w:tcPr>
          <w:p w:rsidR="00D375AB" w:rsidRDefault="005A04D1">
            <w:pPr>
              <w:adjustRightInd/>
              <w:spacing w:line="237" w:lineRule="auto"/>
              <w:ind w:right="142"/>
              <w:rPr>
                <w:rFonts w:eastAsia="Times New Roman"/>
                <w:sz w:val="20"/>
                <w:szCs w:val="20"/>
                <w:lang w:val="ru-RU" w:eastAsia="en-US"/>
              </w:rPr>
            </w:pPr>
            <w:r>
              <w:rPr>
                <w:rFonts w:eastAsia="Times New Roman"/>
                <w:spacing w:val="-1"/>
                <w:sz w:val="20"/>
                <w:szCs w:val="20"/>
                <w:lang w:val="ru-RU" w:eastAsia="en-US"/>
              </w:rPr>
              <w:t>Классные</w:t>
            </w:r>
            <w:r>
              <w:rPr>
                <w:rFonts w:eastAsia="Times New Roman"/>
                <w:spacing w:val="-8"/>
                <w:sz w:val="20"/>
                <w:szCs w:val="20"/>
                <w:lang w:val="ru-RU" w:eastAsia="en-US"/>
              </w:rPr>
              <w:t xml:space="preserve"> </w:t>
            </w:r>
            <w:r>
              <w:rPr>
                <w:rFonts w:eastAsia="Times New Roman"/>
                <w:spacing w:val="-1"/>
                <w:sz w:val="20"/>
                <w:szCs w:val="20"/>
                <w:lang w:val="ru-RU" w:eastAsia="en-US"/>
              </w:rPr>
              <w:t>руководители,</w:t>
            </w:r>
            <w:r>
              <w:rPr>
                <w:rFonts w:eastAsia="Times New Roman"/>
                <w:spacing w:val="-5"/>
                <w:sz w:val="20"/>
                <w:szCs w:val="20"/>
                <w:lang w:val="ru-RU" w:eastAsia="en-US"/>
              </w:rPr>
              <w:t xml:space="preserve"> </w:t>
            </w:r>
            <w:r>
              <w:rPr>
                <w:rFonts w:eastAsia="Times New Roman"/>
                <w:sz w:val="20"/>
                <w:szCs w:val="20"/>
                <w:lang w:val="ru-RU" w:eastAsia="en-US"/>
              </w:rPr>
              <w:t>учителя</w:t>
            </w:r>
            <w:r>
              <w:rPr>
                <w:rFonts w:eastAsia="Times New Roman"/>
                <w:spacing w:val="-47"/>
                <w:sz w:val="20"/>
                <w:szCs w:val="20"/>
                <w:lang w:val="ru-RU" w:eastAsia="en-US"/>
              </w:rPr>
              <w:t xml:space="preserve"> </w:t>
            </w:r>
            <w:r>
              <w:rPr>
                <w:rFonts w:eastAsia="Times New Roman"/>
                <w:sz w:val="20"/>
                <w:szCs w:val="20"/>
                <w:lang w:val="ru-RU" w:eastAsia="en-US"/>
              </w:rPr>
              <w:t>истории и</w:t>
            </w:r>
            <w:r>
              <w:rPr>
                <w:rFonts w:eastAsia="Times New Roman"/>
                <w:spacing w:val="-2"/>
                <w:sz w:val="20"/>
                <w:szCs w:val="20"/>
                <w:lang w:val="ru-RU" w:eastAsia="en-US"/>
              </w:rPr>
              <w:t xml:space="preserve"> </w:t>
            </w:r>
            <w:r>
              <w:rPr>
                <w:rFonts w:eastAsia="Times New Roman"/>
                <w:sz w:val="20"/>
                <w:szCs w:val="20"/>
                <w:lang w:val="ru-RU" w:eastAsia="en-US"/>
              </w:rPr>
              <w:t>обществознания,</w:t>
            </w:r>
          </w:p>
          <w:p w:rsidR="00D375AB" w:rsidRDefault="005A04D1">
            <w:pPr>
              <w:adjustRightInd/>
              <w:rPr>
                <w:rFonts w:eastAsia="Times New Roman"/>
                <w:sz w:val="22"/>
                <w:szCs w:val="22"/>
                <w:lang w:val="ru-RU" w:eastAsia="en-US"/>
              </w:rPr>
            </w:pPr>
            <w:r>
              <w:rPr>
                <w:rFonts w:eastAsia="Times New Roman"/>
                <w:spacing w:val="-1"/>
                <w:sz w:val="20"/>
                <w:szCs w:val="20"/>
                <w:lang w:val="ru-RU" w:eastAsia="en-US"/>
              </w:rPr>
              <w:t>библиотекарь школы</w:t>
            </w:r>
          </w:p>
        </w:tc>
      </w:tr>
      <w:tr w:rsidR="00D375AB">
        <w:trPr>
          <w:trHeight w:val="2358"/>
        </w:trPr>
        <w:tc>
          <w:tcPr>
            <w:tcW w:w="3973" w:type="dxa"/>
          </w:tcPr>
          <w:p w:rsidR="00D375AB" w:rsidRDefault="005A04D1">
            <w:pPr>
              <w:adjustRightInd/>
              <w:spacing w:line="235" w:lineRule="auto"/>
              <w:ind w:right="495"/>
              <w:rPr>
                <w:rFonts w:eastAsia="Times New Roman"/>
                <w:sz w:val="22"/>
                <w:szCs w:val="22"/>
                <w:lang w:val="ru-RU" w:eastAsia="en-US"/>
              </w:rPr>
            </w:pPr>
            <w:r>
              <w:rPr>
                <w:rFonts w:eastAsia="Times New Roman"/>
                <w:b/>
                <w:sz w:val="22"/>
                <w:szCs w:val="22"/>
                <w:lang w:val="ru-RU" w:eastAsia="en-US"/>
              </w:rPr>
              <w:t>Мероприятия, посвящённые</w:t>
            </w:r>
            <w:r>
              <w:rPr>
                <w:rFonts w:eastAsia="Times New Roman"/>
                <w:b/>
                <w:spacing w:val="-57"/>
                <w:sz w:val="22"/>
                <w:szCs w:val="22"/>
                <w:lang w:val="ru-RU" w:eastAsia="en-US"/>
              </w:rPr>
              <w:t xml:space="preserve"> </w:t>
            </w:r>
            <w:r>
              <w:rPr>
                <w:rFonts w:eastAsia="Times New Roman"/>
                <w:b/>
                <w:sz w:val="22"/>
                <w:szCs w:val="22"/>
                <w:lang w:val="ru-RU" w:eastAsia="en-US"/>
              </w:rPr>
              <w:t>Дню</w:t>
            </w:r>
            <w:r>
              <w:rPr>
                <w:rFonts w:eastAsia="Times New Roman"/>
                <w:b/>
                <w:spacing w:val="-9"/>
                <w:sz w:val="22"/>
                <w:szCs w:val="22"/>
                <w:lang w:val="ru-RU" w:eastAsia="en-US"/>
              </w:rPr>
              <w:t xml:space="preserve"> </w:t>
            </w:r>
            <w:r>
              <w:rPr>
                <w:rFonts w:eastAsia="Times New Roman"/>
                <w:b/>
                <w:sz w:val="22"/>
                <w:szCs w:val="22"/>
                <w:lang w:val="ru-RU" w:eastAsia="en-US"/>
              </w:rPr>
              <w:t>матери:</w:t>
            </w:r>
            <w:r>
              <w:rPr>
                <w:rFonts w:eastAsia="Times New Roman"/>
                <w:b/>
                <w:spacing w:val="-4"/>
                <w:sz w:val="22"/>
                <w:szCs w:val="22"/>
                <w:lang w:val="ru-RU" w:eastAsia="en-US"/>
              </w:rPr>
              <w:t xml:space="preserve"> </w:t>
            </w:r>
            <w:r>
              <w:rPr>
                <w:rFonts w:eastAsia="Times New Roman"/>
                <w:sz w:val="22"/>
                <w:szCs w:val="22"/>
                <w:lang w:val="ru-RU" w:eastAsia="en-US"/>
              </w:rPr>
              <w:t>«Самый</w:t>
            </w:r>
            <w:r>
              <w:rPr>
                <w:rFonts w:eastAsia="Times New Roman"/>
                <w:spacing w:val="-6"/>
                <w:sz w:val="22"/>
                <w:szCs w:val="22"/>
                <w:lang w:val="ru-RU" w:eastAsia="en-US"/>
              </w:rPr>
              <w:t xml:space="preserve"> </w:t>
            </w:r>
            <w:r>
              <w:rPr>
                <w:rFonts w:eastAsia="Times New Roman"/>
                <w:sz w:val="22"/>
                <w:szCs w:val="22"/>
                <w:lang w:val="ru-RU" w:eastAsia="en-US"/>
              </w:rPr>
              <w:t>дорогой</w:t>
            </w:r>
          </w:p>
          <w:p w:rsidR="00D375AB" w:rsidRDefault="005A04D1">
            <w:pPr>
              <w:adjustRightInd/>
              <w:ind w:right="92"/>
              <w:rPr>
                <w:rFonts w:eastAsia="Times New Roman"/>
                <w:sz w:val="22"/>
                <w:szCs w:val="22"/>
                <w:lang w:val="ru-RU" w:eastAsia="en-US"/>
              </w:rPr>
            </w:pPr>
            <w:r>
              <w:rPr>
                <w:rFonts w:eastAsia="Times New Roman"/>
                <w:sz w:val="22"/>
                <w:szCs w:val="22"/>
                <w:lang w:val="ru-RU" w:eastAsia="en-US"/>
              </w:rPr>
              <w:t>мой</w:t>
            </w:r>
            <w:r>
              <w:rPr>
                <w:rFonts w:eastAsia="Times New Roman"/>
                <w:spacing w:val="-15"/>
                <w:sz w:val="22"/>
                <w:szCs w:val="22"/>
                <w:lang w:val="ru-RU" w:eastAsia="en-US"/>
              </w:rPr>
              <w:t xml:space="preserve"> </w:t>
            </w:r>
            <w:r>
              <w:rPr>
                <w:rFonts w:eastAsia="Times New Roman"/>
                <w:sz w:val="22"/>
                <w:szCs w:val="22"/>
                <w:lang w:val="ru-RU" w:eastAsia="en-US"/>
              </w:rPr>
              <w:t>человек».</w:t>
            </w:r>
            <w:r>
              <w:rPr>
                <w:rFonts w:eastAsia="Times New Roman"/>
                <w:spacing w:val="-13"/>
                <w:sz w:val="22"/>
                <w:szCs w:val="22"/>
                <w:lang w:val="ru-RU" w:eastAsia="en-US"/>
              </w:rPr>
              <w:t xml:space="preserve"> </w:t>
            </w:r>
            <w:r>
              <w:rPr>
                <w:rFonts w:eastAsia="Times New Roman"/>
                <w:sz w:val="22"/>
                <w:szCs w:val="22"/>
                <w:lang w:val="ru-RU" w:eastAsia="en-US"/>
              </w:rPr>
              <w:t>Конкурсы</w:t>
            </w:r>
            <w:r>
              <w:rPr>
                <w:rFonts w:eastAsia="Times New Roman"/>
                <w:spacing w:val="-14"/>
                <w:sz w:val="22"/>
                <w:szCs w:val="22"/>
                <w:lang w:val="ru-RU" w:eastAsia="en-US"/>
              </w:rPr>
              <w:t xml:space="preserve"> </w:t>
            </w:r>
            <w:r>
              <w:rPr>
                <w:rFonts w:eastAsia="Times New Roman"/>
                <w:sz w:val="22"/>
                <w:szCs w:val="22"/>
                <w:lang w:val="ru-RU" w:eastAsia="en-US"/>
              </w:rPr>
              <w:t>рисунков,</w:t>
            </w:r>
            <w:r>
              <w:rPr>
                <w:rFonts w:eastAsia="Times New Roman"/>
                <w:spacing w:val="-57"/>
                <w:sz w:val="22"/>
                <w:szCs w:val="22"/>
                <w:lang w:val="ru-RU" w:eastAsia="en-US"/>
              </w:rPr>
              <w:t xml:space="preserve"> </w:t>
            </w:r>
            <w:r>
              <w:rPr>
                <w:rFonts w:eastAsia="Times New Roman"/>
                <w:sz w:val="22"/>
                <w:szCs w:val="22"/>
                <w:lang w:val="ru-RU" w:eastAsia="en-US"/>
              </w:rPr>
              <w:t>стихов, сочинений о матери,</w:t>
            </w:r>
            <w:r>
              <w:rPr>
                <w:rFonts w:eastAsia="Times New Roman"/>
                <w:spacing w:val="1"/>
                <w:sz w:val="22"/>
                <w:szCs w:val="22"/>
                <w:lang w:val="ru-RU" w:eastAsia="en-US"/>
              </w:rPr>
              <w:t xml:space="preserve"> </w:t>
            </w:r>
            <w:r>
              <w:rPr>
                <w:rFonts w:eastAsia="Times New Roman"/>
                <w:sz w:val="22"/>
                <w:szCs w:val="22"/>
                <w:lang w:val="ru-RU" w:eastAsia="en-US"/>
              </w:rPr>
              <w:t>выставка творческих работ</w:t>
            </w:r>
            <w:r>
              <w:rPr>
                <w:rFonts w:eastAsia="Times New Roman"/>
                <w:spacing w:val="1"/>
                <w:sz w:val="22"/>
                <w:szCs w:val="22"/>
                <w:lang w:val="ru-RU" w:eastAsia="en-US"/>
              </w:rPr>
              <w:t xml:space="preserve"> </w:t>
            </w:r>
            <w:r>
              <w:rPr>
                <w:rFonts w:eastAsia="Times New Roman"/>
                <w:sz w:val="22"/>
                <w:szCs w:val="22"/>
                <w:lang w:val="ru-RU" w:eastAsia="en-US"/>
              </w:rPr>
              <w:t>обучающихся</w:t>
            </w:r>
            <w:r>
              <w:rPr>
                <w:rFonts w:eastAsia="Times New Roman"/>
                <w:spacing w:val="-2"/>
                <w:sz w:val="22"/>
                <w:szCs w:val="22"/>
                <w:lang w:val="ru-RU" w:eastAsia="en-US"/>
              </w:rPr>
              <w:t xml:space="preserve"> </w:t>
            </w:r>
            <w:r>
              <w:rPr>
                <w:rFonts w:eastAsia="Times New Roman"/>
                <w:sz w:val="22"/>
                <w:szCs w:val="22"/>
                <w:lang w:val="ru-RU" w:eastAsia="en-US"/>
              </w:rPr>
              <w:t>и</w:t>
            </w:r>
            <w:r>
              <w:rPr>
                <w:rFonts w:eastAsia="Times New Roman"/>
                <w:spacing w:val="-2"/>
                <w:sz w:val="22"/>
                <w:szCs w:val="22"/>
                <w:lang w:val="ru-RU" w:eastAsia="en-US"/>
              </w:rPr>
              <w:t xml:space="preserve"> </w:t>
            </w:r>
            <w:r>
              <w:rPr>
                <w:rFonts w:eastAsia="Times New Roman"/>
                <w:sz w:val="22"/>
                <w:szCs w:val="22"/>
                <w:lang w:val="ru-RU" w:eastAsia="en-US"/>
              </w:rPr>
              <w:t>родителей.</w:t>
            </w:r>
          </w:p>
          <w:p w:rsidR="00D375AB" w:rsidRDefault="005A04D1">
            <w:pPr>
              <w:adjustRightInd/>
              <w:ind w:right="652"/>
              <w:rPr>
                <w:rFonts w:eastAsia="Times New Roman"/>
                <w:sz w:val="22"/>
                <w:szCs w:val="22"/>
                <w:lang w:val="ru-RU" w:eastAsia="en-US"/>
              </w:rPr>
            </w:pPr>
            <w:r>
              <w:rPr>
                <w:rFonts w:eastAsia="Times New Roman"/>
                <w:sz w:val="22"/>
                <w:szCs w:val="22"/>
                <w:lang w:val="ru-RU" w:eastAsia="en-US"/>
              </w:rPr>
              <w:t>Видео:</w:t>
            </w:r>
            <w:r>
              <w:rPr>
                <w:rFonts w:eastAsia="Times New Roman"/>
                <w:spacing w:val="-12"/>
                <w:sz w:val="22"/>
                <w:szCs w:val="22"/>
                <w:lang w:val="ru-RU" w:eastAsia="en-US"/>
              </w:rPr>
              <w:t xml:space="preserve"> </w:t>
            </w:r>
            <w:r>
              <w:rPr>
                <w:rFonts w:eastAsia="Times New Roman"/>
                <w:sz w:val="22"/>
                <w:szCs w:val="22"/>
                <w:lang w:val="ru-RU" w:eastAsia="en-US"/>
              </w:rPr>
              <w:t>рисунок</w:t>
            </w:r>
            <w:r>
              <w:rPr>
                <w:rFonts w:eastAsia="Times New Roman"/>
                <w:spacing w:val="-9"/>
                <w:sz w:val="22"/>
                <w:szCs w:val="22"/>
                <w:lang w:val="ru-RU" w:eastAsia="en-US"/>
              </w:rPr>
              <w:t xml:space="preserve"> </w:t>
            </w:r>
            <w:r>
              <w:rPr>
                <w:rFonts w:eastAsia="Times New Roman"/>
                <w:sz w:val="22"/>
                <w:szCs w:val="22"/>
                <w:lang w:val="ru-RU" w:eastAsia="en-US"/>
              </w:rPr>
              <w:t>мамы</w:t>
            </w:r>
            <w:r>
              <w:rPr>
                <w:rFonts w:eastAsia="Times New Roman"/>
                <w:spacing w:val="-10"/>
                <w:sz w:val="22"/>
                <w:szCs w:val="22"/>
                <w:lang w:val="ru-RU" w:eastAsia="en-US"/>
              </w:rPr>
              <w:t xml:space="preserve"> </w:t>
            </w:r>
            <w:r>
              <w:rPr>
                <w:rFonts w:eastAsia="Times New Roman"/>
                <w:sz w:val="22"/>
                <w:szCs w:val="22"/>
                <w:lang w:val="ru-RU" w:eastAsia="en-US"/>
              </w:rPr>
              <w:t>с</w:t>
            </w:r>
            <w:r>
              <w:rPr>
                <w:rFonts w:eastAsia="Times New Roman"/>
                <w:spacing w:val="-10"/>
                <w:sz w:val="22"/>
                <w:szCs w:val="22"/>
                <w:lang w:val="ru-RU" w:eastAsia="en-US"/>
              </w:rPr>
              <w:t xml:space="preserve"> </w:t>
            </w:r>
            <w:r>
              <w:rPr>
                <w:rFonts w:eastAsia="Times New Roman"/>
                <w:sz w:val="22"/>
                <w:szCs w:val="22"/>
                <w:lang w:val="ru-RU" w:eastAsia="en-US"/>
              </w:rPr>
              <w:t>аудио</w:t>
            </w:r>
            <w:r>
              <w:rPr>
                <w:rFonts w:eastAsia="Times New Roman"/>
                <w:spacing w:val="-58"/>
                <w:sz w:val="22"/>
                <w:szCs w:val="22"/>
                <w:lang w:val="ru-RU" w:eastAsia="en-US"/>
              </w:rPr>
              <w:t xml:space="preserve"> </w:t>
            </w:r>
            <w:r>
              <w:rPr>
                <w:rFonts w:eastAsia="Times New Roman"/>
                <w:sz w:val="22"/>
                <w:szCs w:val="22"/>
                <w:lang w:val="ru-RU" w:eastAsia="en-US"/>
              </w:rPr>
              <w:t>поздравлением. Оформление актового зала</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r>
              <w:rPr>
                <w:rFonts w:eastAsia="Times New Roman"/>
                <w:sz w:val="20"/>
                <w:szCs w:val="22"/>
                <w:lang w:val="ru-RU" w:eastAsia="en-US"/>
              </w:rPr>
              <w:t>1-11классы</w:t>
            </w:r>
          </w:p>
        </w:tc>
        <w:tc>
          <w:tcPr>
            <w:tcW w:w="1985" w:type="dxa"/>
          </w:tcPr>
          <w:p w:rsidR="00D375AB" w:rsidRDefault="005A04D1">
            <w:pPr>
              <w:adjustRightInd/>
              <w:spacing w:line="265" w:lineRule="exact"/>
              <w:ind w:right="102"/>
              <w:jc w:val="center"/>
              <w:rPr>
                <w:rFonts w:eastAsia="Times New Roman"/>
                <w:sz w:val="22"/>
                <w:szCs w:val="22"/>
                <w:lang w:val="ru-RU" w:eastAsia="en-US"/>
              </w:rPr>
            </w:pPr>
            <w:r>
              <w:rPr>
                <w:rFonts w:eastAsia="Times New Roman"/>
                <w:sz w:val="22"/>
                <w:szCs w:val="22"/>
                <w:lang w:val="ru-RU" w:eastAsia="en-US"/>
              </w:rPr>
              <w:t>17.11</w:t>
            </w:r>
            <w:r>
              <w:rPr>
                <w:rFonts w:eastAsia="Times New Roman"/>
                <w:spacing w:val="-5"/>
                <w:sz w:val="22"/>
                <w:szCs w:val="22"/>
                <w:lang w:val="ru-RU" w:eastAsia="en-US"/>
              </w:rPr>
              <w:t xml:space="preserve"> </w:t>
            </w:r>
            <w:r>
              <w:rPr>
                <w:rFonts w:eastAsia="Times New Roman"/>
                <w:sz w:val="22"/>
                <w:szCs w:val="22"/>
                <w:lang w:val="ru-RU" w:eastAsia="en-US"/>
              </w:rPr>
              <w:t>-22.11.</w:t>
            </w:r>
          </w:p>
          <w:p w:rsidR="00D375AB" w:rsidRDefault="005A04D1">
            <w:pPr>
              <w:adjustRightInd/>
              <w:spacing w:line="262" w:lineRule="exact"/>
              <w:rPr>
                <w:rFonts w:eastAsia="Times New Roman"/>
                <w:b/>
                <w:sz w:val="22"/>
                <w:szCs w:val="22"/>
                <w:lang w:val="ru-RU" w:eastAsia="en-US"/>
              </w:rPr>
            </w:pPr>
            <w:r>
              <w:rPr>
                <w:rFonts w:eastAsia="Times New Roman"/>
                <w:sz w:val="22"/>
                <w:szCs w:val="22"/>
                <w:lang w:val="ru-RU" w:eastAsia="en-US"/>
              </w:rPr>
              <w:t>2025</w:t>
            </w:r>
            <w:r>
              <w:rPr>
                <w:rFonts w:eastAsia="Times New Roman"/>
                <w:spacing w:val="-1"/>
                <w:sz w:val="22"/>
                <w:szCs w:val="22"/>
                <w:lang w:val="ru-RU" w:eastAsia="en-US"/>
              </w:rPr>
              <w:t xml:space="preserve"> </w:t>
            </w:r>
            <w:r>
              <w:rPr>
                <w:rFonts w:eastAsia="Times New Roman"/>
                <w:sz w:val="22"/>
                <w:szCs w:val="22"/>
                <w:lang w:val="ru-RU" w:eastAsia="en-US"/>
              </w:rPr>
              <w:t>г.</w:t>
            </w:r>
          </w:p>
        </w:tc>
        <w:tc>
          <w:tcPr>
            <w:tcW w:w="3118" w:type="dxa"/>
          </w:tcPr>
          <w:p w:rsidR="00D375AB" w:rsidRDefault="005A04D1">
            <w:pPr>
              <w:adjustRightInd/>
              <w:spacing w:line="217" w:lineRule="exact"/>
              <w:rPr>
                <w:rFonts w:eastAsia="Times New Roman"/>
                <w:sz w:val="20"/>
                <w:szCs w:val="22"/>
                <w:lang w:val="ru-RU" w:eastAsia="en-US"/>
              </w:rPr>
            </w:pPr>
            <w:r>
              <w:rPr>
                <w:rFonts w:eastAsia="Times New Roman"/>
                <w:spacing w:val="-1"/>
                <w:sz w:val="20"/>
                <w:szCs w:val="22"/>
                <w:lang w:val="ru-RU" w:eastAsia="en-US"/>
              </w:rPr>
              <w:t>Классные руководители</w:t>
            </w:r>
          </w:p>
        </w:tc>
      </w:tr>
      <w:tr w:rsidR="00D375AB">
        <w:trPr>
          <w:trHeight w:val="1825"/>
        </w:trPr>
        <w:tc>
          <w:tcPr>
            <w:tcW w:w="3973" w:type="dxa"/>
          </w:tcPr>
          <w:p w:rsidR="00D375AB" w:rsidRDefault="005A04D1">
            <w:pPr>
              <w:adjustRightInd/>
              <w:ind w:right="287"/>
              <w:rPr>
                <w:rFonts w:eastAsia="Times New Roman"/>
                <w:sz w:val="22"/>
                <w:szCs w:val="22"/>
                <w:lang w:val="ru-RU" w:eastAsia="en-US"/>
              </w:rPr>
            </w:pPr>
            <w:r>
              <w:rPr>
                <w:rFonts w:eastAsia="Times New Roman"/>
                <w:b/>
                <w:sz w:val="22"/>
                <w:szCs w:val="22"/>
                <w:lang w:val="ru-RU" w:eastAsia="en-US"/>
              </w:rPr>
              <w:t>«Новогодний калейдоскоп</w:t>
            </w:r>
            <w:r>
              <w:rPr>
                <w:rFonts w:eastAsia="Times New Roman"/>
                <w:b/>
                <w:spacing w:val="1"/>
                <w:sz w:val="22"/>
                <w:szCs w:val="22"/>
                <w:lang w:val="ru-RU" w:eastAsia="en-US"/>
              </w:rPr>
              <w:t xml:space="preserve"> </w:t>
            </w:r>
            <w:r>
              <w:rPr>
                <w:rFonts w:eastAsia="Times New Roman"/>
                <w:b/>
                <w:sz w:val="22"/>
                <w:szCs w:val="22"/>
                <w:lang w:val="ru-RU" w:eastAsia="en-US"/>
              </w:rPr>
              <w:t>народов мира»</w:t>
            </w:r>
            <w:r>
              <w:rPr>
                <w:rFonts w:eastAsia="Times New Roman"/>
                <w:b/>
                <w:spacing w:val="1"/>
                <w:sz w:val="22"/>
                <w:szCs w:val="22"/>
                <w:lang w:val="ru-RU" w:eastAsia="en-US"/>
              </w:rPr>
              <w:t xml:space="preserve"> </w:t>
            </w:r>
            <w:r>
              <w:rPr>
                <w:rFonts w:eastAsia="Times New Roman"/>
                <w:sz w:val="22"/>
                <w:szCs w:val="22"/>
                <w:lang w:val="ru-RU" w:eastAsia="en-US"/>
              </w:rPr>
              <w:t>- украшение</w:t>
            </w:r>
            <w:r>
              <w:rPr>
                <w:rFonts w:eastAsia="Times New Roman"/>
                <w:spacing w:val="1"/>
                <w:sz w:val="22"/>
                <w:szCs w:val="22"/>
                <w:lang w:val="ru-RU" w:eastAsia="en-US"/>
              </w:rPr>
              <w:t xml:space="preserve"> </w:t>
            </w:r>
            <w:r>
              <w:rPr>
                <w:rFonts w:eastAsia="Times New Roman"/>
                <w:sz w:val="22"/>
                <w:szCs w:val="22"/>
                <w:lang w:val="ru-RU" w:eastAsia="en-US"/>
              </w:rPr>
              <w:t>классных</w:t>
            </w:r>
            <w:r>
              <w:rPr>
                <w:rFonts w:eastAsia="Times New Roman"/>
                <w:spacing w:val="-10"/>
                <w:sz w:val="22"/>
                <w:szCs w:val="22"/>
                <w:lang w:val="ru-RU" w:eastAsia="en-US"/>
              </w:rPr>
              <w:t xml:space="preserve"> </w:t>
            </w:r>
            <w:r>
              <w:rPr>
                <w:rFonts w:eastAsia="Times New Roman"/>
                <w:sz w:val="22"/>
                <w:szCs w:val="22"/>
                <w:lang w:val="ru-RU" w:eastAsia="en-US"/>
              </w:rPr>
              <w:t>комнат</w:t>
            </w:r>
            <w:r>
              <w:rPr>
                <w:rFonts w:eastAsia="Times New Roman"/>
                <w:spacing w:val="-11"/>
                <w:sz w:val="22"/>
                <w:szCs w:val="22"/>
                <w:lang w:val="ru-RU" w:eastAsia="en-US"/>
              </w:rPr>
              <w:t xml:space="preserve"> </w:t>
            </w:r>
            <w:r>
              <w:rPr>
                <w:rFonts w:eastAsia="Times New Roman"/>
                <w:sz w:val="22"/>
                <w:szCs w:val="22"/>
                <w:lang w:val="ru-RU" w:eastAsia="en-US"/>
              </w:rPr>
              <w:t>и</w:t>
            </w:r>
            <w:r>
              <w:rPr>
                <w:rFonts w:eastAsia="Times New Roman"/>
                <w:spacing w:val="-13"/>
                <w:sz w:val="22"/>
                <w:szCs w:val="22"/>
                <w:lang w:val="ru-RU" w:eastAsia="en-US"/>
              </w:rPr>
              <w:t xml:space="preserve"> </w:t>
            </w:r>
            <w:r>
              <w:rPr>
                <w:rFonts w:eastAsia="Times New Roman"/>
                <w:sz w:val="22"/>
                <w:szCs w:val="22"/>
                <w:lang w:val="ru-RU" w:eastAsia="en-US"/>
              </w:rPr>
              <w:t>закреплённой</w:t>
            </w:r>
            <w:r>
              <w:rPr>
                <w:rFonts w:eastAsia="Times New Roman"/>
                <w:spacing w:val="-57"/>
                <w:sz w:val="22"/>
                <w:szCs w:val="22"/>
                <w:lang w:val="ru-RU" w:eastAsia="en-US"/>
              </w:rPr>
              <w:t xml:space="preserve"> </w:t>
            </w:r>
            <w:r>
              <w:rPr>
                <w:rFonts w:eastAsia="Times New Roman"/>
                <w:sz w:val="22"/>
                <w:szCs w:val="22"/>
                <w:lang w:val="ru-RU" w:eastAsia="en-US"/>
              </w:rPr>
              <w:t>территории,</w:t>
            </w:r>
            <w:r>
              <w:rPr>
                <w:rFonts w:eastAsia="Times New Roman"/>
                <w:spacing w:val="-13"/>
                <w:sz w:val="22"/>
                <w:szCs w:val="22"/>
                <w:lang w:val="ru-RU" w:eastAsia="en-US"/>
              </w:rPr>
              <w:t xml:space="preserve"> </w:t>
            </w:r>
            <w:r>
              <w:rPr>
                <w:rFonts w:eastAsia="Times New Roman"/>
                <w:sz w:val="22"/>
                <w:szCs w:val="22"/>
                <w:lang w:val="ru-RU" w:eastAsia="en-US"/>
              </w:rPr>
              <w:t>конкурс</w:t>
            </w:r>
            <w:r>
              <w:rPr>
                <w:rFonts w:eastAsia="Times New Roman"/>
                <w:spacing w:val="-13"/>
                <w:sz w:val="22"/>
                <w:szCs w:val="22"/>
                <w:lang w:val="ru-RU" w:eastAsia="en-US"/>
              </w:rPr>
              <w:t xml:space="preserve"> </w:t>
            </w:r>
            <w:r>
              <w:rPr>
                <w:rFonts w:eastAsia="Times New Roman"/>
                <w:sz w:val="22"/>
                <w:szCs w:val="22"/>
                <w:lang w:val="ru-RU" w:eastAsia="en-US"/>
              </w:rPr>
              <w:t>плакатов</w:t>
            </w:r>
            <w:r>
              <w:rPr>
                <w:rFonts w:eastAsia="Times New Roman"/>
                <w:spacing w:val="-12"/>
                <w:sz w:val="22"/>
                <w:szCs w:val="22"/>
                <w:lang w:val="ru-RU" w:eastAsia="en-US"/>
              </w:rPr>
              <w:t xml:space="preserve"> </w:t>
            </w:r>
            <w:r>
              <w:rPr>
                <w:rFonts w:eastAsia="Times New Roman"/>
                <w:sz w:val="22"/>
                <w:szCs w:val="22"/>
                <w:lang w:val="ru-RU" w:eastAsia="en-US"/>
              </w:rPr>
              <w:t>на</w:t>
            </w:r>
            <w:r>
              <w:rPr>
                <w:rFonts w:eastAsia="Times New Roman"/>
                <w:spacing w:val="-57"/>
                <w:sz w:val="22"/>
                <w:szCs w:val="22"/>
                <w:lang w:val="ru-RU" w:eastAsia="en-US"/>
              </w:rPr>
              <w:t xml:space="preserve"> </w:t>
            </w:r>
            <w:r>
              <w:rPr>
                <w:rFonts w:eastAsia="Times New Roman"/>
                <w:sz w:val="22"/>
                <w:szCs w:val="22"/>
                <w:lang w:val="ru-RU" w:eastAsia="en-US"/>
              </w:rPr>
              <w:t>лучшее поздравление с</w:t>
            </w:r>
            <w:r>
              <w:rPr>
                <w:rFonts w:eastAsia="Times New Roman"/>
                <w:spacing w:val="1"/>
                <w:sz w:val="22"/>
                <w:szCs w:val="22"/>
                <w:lang w:val="ru-RU" w:eastAsia="en-US"/>
              </w:rPr>
              <w:t xml:space="preserve"> </w:t>
            </w:r>
            <w:r>
              <w:rPr>
                <w:rFonts w:eastAsia="Times New Roman"/>
                <w:sz w:val="22"/>
                <w:szCs w:val="22"/>
                <w:lang w:val="ru-RU" w:eastAsia="en-US"/>
              </w:rPr>
              <w:t>Новым</w:t>
            </w:r>
            <w:r>
              <w:rPr>
                <w:rFonts w:eastAsia="Times New Roman"/>
                <w:spacing w:val="1"/>
                <w:sz w:val="22"/>
                <w:szCs w:val="22"/>
                <w:lang w:val="ru-RU" w:eastAsia="en-US"/>
              </w:rPr>
              <w:t xml:space="preserve"> </w:t>
            </w:r>
            <w:r>
              <w:rPr>
                <w:rFonts w:eastAsia="Times New Roman"/>
                <w:sz w:val="22"/>
                <w:szCs w:val="22"/>
                <w:lang w:val="ru-RU" w:eastAsia="en-US"/>
              </w:rPr>
              <w:t>годом,</w:t>
            </w:r>
            <w:r>
              <w:rPr>
                <w:rFonts w:eastAsia="Times New Roman"/>
                <w:spacing w:val="-2"/>
                <w:sz w:val="22"/>
                <w:szCs w:val="22"/>
                <w:lang w:val="ru-RU" w:eastAsia="en-US"/>
              </w:rPr>
              <w:t xml:space="preserve"> </w:t>
            </w:r>
            <w:r>
              <w:rPr>
                <w:rFonts w:eastAsia="Times New Roman"/>
                <w:sz w:val="22"/>
                <w:szCs w:val="22"/>
                <w:lang w:val="ru-RU" w:eastAsia="en-US"/>
              </w:rPr>
              <w:t>беседы</w:t>
            </w:r>
            <w:r>
              <w:rPr>
                <w:rFonts w:eastAsia="Times New Roman"/>
                <w:spacing w:val="-1"/>
                <w:sz w:val="22"/>
                <w:szCs w:val="22"/>
                <w:lang w:val="ru-RU" w:eastAsia="en-US"/>
              </w:rPr>
              <w:t xml:space="preserve"> </w:t>
            </w:r>
            <w:r>
              <w:rPr>
                <w:rFonts w:eastAsia="Times New Roman"/>
                <w:sz w:val="22"/>
                <w:szCs w:val="22"/>
                <w:lang w:val="ru-RU" w:eastAsia="en-US"/>
              </w:rPr>
              <w:t>о</w:t>
            </w:r>
            <w:r>
              <w:rPr>
                <w:rFonts w:eastAsia="Times New Roman"/>
                <w:spacing w:val="-2"/>
                <w:sz w:val="22"/>
                <w:szCs w:val="22"/>
                <w:lang w:val="ru-RU" w:eastAsia="en-US"/>
              </w:rPr>
              <w:t xml:space="preserve"> </w:t>
            </w:r>
            <w:r>
              <w:rPr>
                <w:rFonts w:eastAsia="Times New Roman"/>
                <w:sz w:val="22"/>
                <w:szCs w:val="22"/>
                <w:lang w:val="ru-RU" w:eastAsia="en-US"/>
              </w:rPr>
              <w:t>традициях</w:t>
            </w:r>
          </w:p>
          <w:p w:rsidR="00D375AB" w:rsidRDefault="005A04D1">
            <w:pPr>
              <w:adjustRightInd/>
              <w:ind w:right="285"/>
              <w:rPr>
                <w:rFonts w:eastAsia="Times New Roman"/>
                <w:sz w:val="22"/>
                <w:szCs w:val="22"/>
                <w:lang w:val="ru-RU" w:eastAsia="en-US"/>
              </w:rPr>
            </w:pPr>
            <w:r>
              <w:rPr>
                <w:rFonts w:eastAsia="Times New Roman"/>
                <w:sz w:val="22"/>
                <w:szCs w:val="22"/>
                <w:lang w:val="ru-RU" w:eastAsia="en-US"/>
              </w:rPr>
              <w:t>празднования</w:t>
            </w:r>
            <w:r>
              <w:rPr>
                <w:rFonts w:eastAsia="Times New Roman"/>
                <w:spacing w:val="42"/>
                <w:sz w:val="22"/>
                <w:szCs w:val="22"/>
                <w:lang w:val="ru-RU" w:eastAsia="en-US"/>
              </w:rPr>
              <w:t xml:space="preserve"> </w:t>
            </w:r>
            <w:r>
              <w:rPr>
                <w:rFonts w:eastAsia="Times New Roman"/>
                <w:sz w:val="22"/>
                <w:szCs w:val="22"/>
                <w:lang w:val="ru-RU" w:eastAsia="en-US"/>
              </w:rPr>
              <w:t>Нового</w:t>
            </w:r>
            <w:r>
              <w:rPr>
                <w:rFonts w:eastAsia="Times New Roman"/>
                <w:spacing w:val="-7"/>
                <w:sz w:val="22"/>
                <w:szCs w:val="22"/>
                <w:lang w:val="ru-RU" w:eastAsia="en-US"/>
              </w:rPr>
              <w:t xml:space="preserve"> </w:t>
            </w:r>
            <w:r>
              <w:rPr>
                <w:rFonts w:eastAsia="Times New Roman"/>
                <w:sz w:val="22"/>
                <w:szCs w:val="22"/>
                <w:lang w:val="ru-RU" w:eastAsia="en-US"/>
              </w:rPr>
              <w:t>года</w:t>
            </w:r>
            <w:r>
              <w:rPr>
                <w:rFonts w:eastAsia="Times New Roman"/>
                <w:spacing w:val="-8"/>
                <w:sz w:val="22"/>
                <w:szCs w:val="22"/>
                <w:lang w:val="ru-RU" w:eastAsia="en-US"/>
              </w:rPr>
              <w:t xml:space="preserve"> </w:t>
            </w:r>
            <w:r>
              <w:rPr>
                <w:rFonts w:eastAsia="Times New Roman"/>
                <w:sz w:val="22"/>
                <w:szCs w:val="22"/>
                <w:lang w:val="ru-RU" w:eastAsia="en-US"/>
              </w:rPr>
              <w:t>в</w:t>
            </w:r>
            <w:r>
              <w:rPr>
                <w:rFonts w:eastAsia="Times New Roman"/>
                <w:spacing w:val="-57"/>
                <w:sz w:val="22"/>
                <w:szCs w:val="22"/>
                <w:lang w:val="ru-RU" w:eastAsia="en-US"/>
              </w:rPr>
              <w:t xml:space="preserve"> </w:t>
            </w:r>
            <w:r>
              <w:rPr>
                <w:rFonts w:eastAsia="Times New Roman"/>
                <w:sz w:val="22"/>
                <w:szCs w:val="22"/>
                <w:lang w:val="ru-RU" w:eastAsia="en-US"/>
              </w:rPr>
              <w:t>мире,</w:t>
            </w:r>
            <w:r>
              <w:rPr>
                <w:rFonts w:eastAsia="Times New Roman"/>
                <w:spacing w:val="-11"/>
                <w:sz w:val="22"/>
                <w:szCs w:val="22"/>
                <w:lang w:val="ru-RU" w:eastAsia="en-US"/>
              </w:rPr>
              <w:t xml:space="preserve"> </w:t>
            </w:r>
            <w:r>
              <w:rPr>
                <w:rFonts w:eastAsia="Times New Roman"/>
                <w:sz w:val="22"/>
                <w:szCs w:val="22"/>
                <w:lang w:val="ru-RU" w:eastAsia="en-US"/>
              </w:rPr>
              <w:t>конкурсы</w:t>
            </w:r>
            <w:r>
              <w:rPr>
                <w:rFonts w:eastAsia="Times New Roman"/>
                <w:spacing w:val="-10"/>
                <w:sz w:val="22"/>
                <w:szCs w:val="22"/>
                <w:lang w:val="ru-RU" w:eastAsia="en-US"/>
              </w:rPr>
              <w:t xml:space="preserve"> </w:t>
            </w:r>
            <w:r>
              <w:rPr>
                <w:rFonts w:eastAsia="Times New Roman"/>
                <w:sz w:val="22"/>
                <w:szCs w:val="22"/>
                <w:lang w:val="ru-RU" w:eastAsia="en-US"/>
              </w:rPr>
              <w:t>Новогодних сказок.</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ind w:right="157"/>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ind w:right="88"/>
              <w:jc w:val="center"/>
              <w:rPr>
                <w:rFonts w:eastAsia="Times New Roman"/>
                <w:sz w:val="22"/>
                <w:szCs w:val="22"/>
                <w:lang w:val="ru-RU" w:eastAsia="en-US"/>
              </w:rPr>
            </w:pPr>
            <w:r>
              <w:rPr>
                <w:rFonts w:eastAsia="Times New Roman"/>
                <w:sz w:val="22"/>
                <w:szCs w:val="22"/>
                <w:lang w:val="ru-RU" w:eastAsia="en-US"/>
              </w:rPr>
              <w:t>01.12 -29.12.</w:t>
            </w:r>
          </w:p>
          <w:p w:rsidR="00D375AB" w:rsidRDefault="005A04D1">
            <w:pPr>
              <w:adjustRightInd/>
              <w:ind w:right="102"/>
              <w:jc w:val="center"/>
              <w:rPr>
                <w:rFonts w:eastAsia="Times New Roman"/>
                <w:b/>
                <w:sz w:val="22"/>
                <w:szCs w:val="22"/>
                <w:lang w:val="ru-RU" w:eastAsia="en-US"/>
              </w:rPr>
            </w:pPr>
            <w:r>
              <w:rPr>
                <w:rFonts w:eastAsia="Times New Roman"/>
                <w:sz w:val="22"/>
                <w:szCs w:val="22"/>
                <w:lang w:val="ru-RU" w:eastAsia="en-US"/>
              </w:rPr>
              <w:t>2025</w:t>
            </w:r>
            <w:r>
              <w:rPr>
                <w:rFonts w:eastAsia="Times New Roman"/>
                <w:spacing w:val="-1"/>
                <w:sz w:val="22"/>
                <w:szCs w:val="22"/>
                <w:lang w:val="ru-RU" w:eastAsia="en-US"/>
              </w:rPr>
              <w:t xml:space="preserve"> </w:t>
            </w:r>
            <w:r>
              <w:rPr>
                <w:rFonts w:eastAsia="Times New Roman"/>
                <w:sz w:val="22"/>
                <w:szCs w:val="22"/>
                <w:lang w:val="ru-RU" w:eastAsia="en-US"/>
              </w:rPr>
              <w:t>г</w:t>
            </w:r>
            <w:r>
              <w:rPr>
                <w:rFonts w:eastAsia="Times New Roman"/>
                <w:b/>
                <w:sz w:val="22"/>
                <w:szCs w:val="22"/>
                <w:lang w:val="ru-RU" w:eastAsia="en-US"/>
              </w:rPr>
              <w:t>.</w:t>
            </w:r>
          </w:p>
        </w:tc>
        <w:tc>
          <w:tcPr>
            <w:tcW w:w="3118" w:type="dxa"/>
          </w:tcPr>
          <w:p w:rsidR="00D375AB" w:rsidRDefault="005A04D1">
            <w:pPr>
              <w:adjustRightInd/>
              <w:spacing w:line="217" w:lineRule="exact"/>
              <w:rPr>
                <w:rFonts w:eastAsia="Times New Roman"/>
                <w:sz w:val="20"/>
                <w:szCs w:val="22"/>
                <w:lang w:val="ru-RU" w:eastAsia="en-US"/>
              </w:rPr>
            </w:pPr>
            <w:r>
              <w:rPr>
                <w:rFonts w:eastAsia="Times New Roman"/>
                <w:spacing w:val="-1"/>
                <w:sz w:val="20"/>
                <w:szCs w:val="22"/>
                <w:lang w:val="ru-RU" w:eastAsia="en-US"/>
              </w:rPr>
              <w:t>Классные руководители</w:t>
            </w:r>
          </w:p>
        </w:tc>
      </w:tr>
      <w:tr w:rsidR="00D375AB">
        <w:trPr>
          <w:trHeight w:val="2053"/>
        </w:trPr>
        <w:tc>
          <w:tcPr>
            <w:tcW w:w="3973" w:type="dxa"/>
            <w:tcBorders>
              <w:bottom w:val="single" w:sz="4" w:space="0" w:color="auto"/>
            </w:tcBorders>
          </w:tcPr>
          <w:p w:rsidR="00D375AB" w:rsidRDefault="005A04D1">
            <w:pPr>
              <w:adjustRightInd/>
              <w:spacing w:line="242" w:lineRule="auto"/>
              <w:ind w:right="560"/>
              <w:rPr>
                <w:rFonts w:eastAsia="Times New Roman"/>
                <w:b/>
                <w:sz w:val="22"/>
                <w:szCs w:val="22"/>
                <w:lang w:val="ru-RU" w:eastAsia="en-US"/>
              </w:rPr>
            </w:pPr>
            <w:r>
              <w:rPr>
                <w:rFonts w:eastAsia="Times New Roman"/>
                <w:sz w:val="22"/>
                <w:szCs w:val="22"/>
                <w:lang w:val="ru-RU" w:eastAsia="en-US"/>
              </w:rPr>
              <w:t>Конкурс</w:t>
            </w:r>
            <w:r>
              <w:rPr>
                <w:rFonts w:eastAsia="Times New Roman"/>
                <w:spacing w:val="-9"/>
                <w:sz w:val="22"/>
                <w:szCs w:val="22"/>
                <w:lang w:val="ru-RU" w:eastAsia="en-US"/>
              </w:rPr>
              <w:t xml:space="preserve"> </w:t>
            </w:r>
            <w:r>
              <w:rPr>
                <w:rFonts w:eastAsia="Times New Roman"/>
                <w:sz w:val="22"/>
                <w:szCs w:val="22"/>
                <w:lang w:val="ru-RU" w:eastAsia="en-US"/>
              </w:rPr>
              <w:t>на</w:t>
            </w:r>
            <w:r>
              <w:rPr>
                <w:rFonts w:eastAsia="Times New Roman"/>
                <w:spacing w:val="-9"/>
                <w:sz w:val="22"/>
                <w:szCs w:val="22"/>
                <w:lang w:val="ru-RU" w:eastAsia="en-US"/>
              </w:rPr>
              <w:t xml:space="preserve"> </w:t>
            </w:r>
            <w:r>
              <w:rPr>
                <w:rFonts w:eastAsia="Times New Roman"/>
                <w:sz w:val="22"/>
                <w:szCs w:val="22"/>
                <w:lang w:val="ru-RU" w:eastAsia="en-US"/>
              </w:rPr>
              <w:t>самую</w:t>
            </w:r>
            <w:r>
              <w:rPr>
                <w:rFonts w:eastAsia="Times New Roman"/>
                <w:spacing w:val="-9"/>
                <w:sz w:val="22"/>
                <w:szCs w:val="22"/>
                <w:lang w:val="ru-RU" w:eastAsia="en-US"/>
              </w:rPr>
              <w:t xml:space="preserve"> </w:t>
            </w:r>
            <w:r>
              <w:rPr>
                <w:rFonts w:eastAsia="Times New Roman"/>
                <w:sz w:val="22"/>
                <w:szCs w:val="22"/>
                <w:lang w:val="ru-RU" w:eastAsia="en-US"/>
              </w:rPr>
              <w:t>красивую</w:t>
            </w:r>
            <w:r>
              <w:rPr>
                <w:rFonts w:eastAsia="Times New Roman"/>
                <w:spacing w:val="-8"/>
                <w:sz w:val="22"/>
                <w:szCs w:val="22"/>
                <w:lang w:val="ru-RU" w:eastAsia="en-US"/>
              </w:rPr>
              <w:t xml:space="preserve"> </w:t>
            </w:r>
            <w:r>
              <w:rPr>
                <w:rFonts w:eastAsia="Times New Roman"/>
                <w:sz w:val="22"/>
                <w:szCs w:val="22"/>
                <w:lang w:val="ru-RU" w:eastAsia="en-US"/>
              </w:rPr>
              <w:t>и</w:t>
            </w:r>
            <w:r>
              <w:rPr>
                <w:rFonts w:eastAsia="Times New Roman"/>
                <w:spacing w:val="-57"/>
                <w:sz w:val="22"/>
                <w:szCs w:val="22"/>
                <w:lang w:val="ru-RU" w:eastAsia="en-US"/>
              </w:rPr>
              <w:t xml:space="preserve"> </w:t>
            </w:r>
            <w:r>
              <w:rPr>
                <w:rFonts w:eastAsia="Times New Roman"/>
                <w:sz w:val="22"/>
                <w:szCs w:val="22"/>
                <w:lang w:val="ru-RU" w:eastAsia="en-US"/>
              </w:rPr>
              <w:t xml:space="preserve">большую поделку </w:t>
            </w:r>
            <w:r>
              <w:rPr>
                <w:rFonts w:eastAsia="Times New Roman"/>
                <w:b/>
                <w:sz w:val="22"/>
                <w:szCs w:val="22"/>
                <w:lang w:val="ru-RU" w:eastAsia="en-US"/>
              </w:rPr>
              <w:t>«Символ</w:t>
            </w:r>
            <w:r>
              <w:rPr>
                <w:rFonts w:eastAsia="Times New Roman"/>
                <w:b/>
                <w:spacing w:val="1"/>
                <w:sz w:val="22"/>
                <w:szCs w:val="22"/>
                <w:lang w:val="ru-RU" w:eastAsia="en-US"/>
              </w:rPr>
              <w:t xml:space="preserve"> </w:t>
            </w:r>
            <w:r>
              <w:rPr>
                <w:rFonts w:eastAsia="Times New Roman"/>
                <w:b/>
                <w:sz w:val="22"/>
                <w:szCs w:val="22"/>
                <w:lang w:val="ru-RU" w:eastAsia="en-US"/>
              </w:rPr>
              <w:t>Нового</w:t>
            </w:r>
            <w:r>
              <w:rPr>
                <w:rFonts w:eastAsia="Times New Roman"/>
                <w:b/>
                <w:spacing w:val="-1"/>
                <w:sz w:val="22"/>
                <w:szCs w:val="22"/>
                <w:lang w:val="ru-RU" w:eastAsia="en-US"/>
              </w:rPr>
              <w:t xml:space="preserve"> </w:t>
            </w:r>
            <w:r>
              <w:rPr>
                <w:rFonts w:eastAsia="Times New Roman"/>
                <w:b/>
                <w:sz w:val="22"/>
                <w:szCs w:val="22"/>
                <w:lang w:val="ru-RU" w:eastAsia="en-US"/>
              </w:rPr>
              <w:t>года».</w:t>
            </w:r>
          </w:p>
          <w:p w:rsidR="00D375AB" w:rsidRDefault="005A04D1">
            <w:pPr>
              <w:adjustRightInd/>
              <w:ind w:right="257"/>
              <w:rPr>
                <w:rFonts w:eastAsia="Times New Roman"/>
                <w:sz w:val="22"/>
                <w:szCs w:val="22"/>
                <w:lang w:val="ru-RU" w:eastAsia="en-US"/>
              </w:rPr>
            </w:pPr>
            <w:r>
              <w:rPr>
                <w:rFonts w:eastAsia="Times New Roman"/>
                <w:sz w:val="22"/>
                <w:szCs w:val="22"/>
                <w:lang w:val="ru-RU" w:eastAsia="en-US"/>
              </w:rPr>
              <w:t>Организация</w:t>
            </w:r>
            <w:r>
              <w:rPr>
                <w:rFonts w:eastAsia="Times New Roman"/>
                <w:spacing w:val="-6"/>
                <w:sz w:val="22"/>
                <w:szCs w:val="22"/>
                <w:lang w:val="ru-RU" w:eastAsia="en-US"/>
              </w:rPr>
              <w:t xml:space="preserve"> </w:t>
            </w:r>
            <w:r>
              <w:rPr>
                <w:rFonts w:eastAsia="Times New Roman"/>
                <w:sz w:val="22"/>
                <w:szCs w:val="22"/>
                <w:lang w:val="ru-RU" w:eastAsia="en-US"/>
              </w:rPr>
              <w:t>выставки</w:t>
            </w:r>
            <w:r>
              <w:rPr>
                <w:rFonts w:eastAsia="Times New Roman"/>
                <w:spacing w:val="-7"/>
                <w:sz w:val="22"/>
                <w:szCs w:val="22"/>
                <w:lang w:val="ru-RU" w:eastAsia="en-US"/>
              </w:rPr>
              <w:t xml:space="preserve"> </w:t>
            </w:r>
            <w:r>
              <w:rPr>
                <w:rFonts w:eastAsia="Times New Roman"/>
                <w:sz w:val="22"/>
                <w:szCs w:val="22"/>
                <w:lang w:val="ru-RU" w:eastAsia="en-US"/>
              </w:rPr>
              <w:t>поделок</w:t>
            </w:r>
            <w:r>
              <w:rPr>
                <w:rFonts w:eastAsia="Times New Roman"/>
                <w:spacing w:val="-6"/>
                <w:sz w:val="22"/>
                <w:szCs w:val="22"/>
                <w:lang w:val="ru-RU" w:eastAsia="en-US"/>
              </w:rPr>
              <w:t xml:space="preserve"> </w:t>
            </w:r>
            <w:r>
              <w:rPr>
                <w:rFonts w:eastAsia="Times New Roman"/>
                <w:sz w:val="22"/>
                <w:szCs w:val="22"/>
                <w:lang w:val="ru-RU" w:eastAsia="en-US"/>
              </w:rPr>
              <w:t>и</w:t>
            </w:r>
            <w:r>
              <w:rPr>
                <w:rFonts w:eastAsia="Times New Roman"/>
                <w:spacing w:val="-57"/>
                <w:sz w:val="22"/>
                <w:szCs w:val="22"/>
                <w:lang w:val="ru-RU" w:eastAsia="en-US"/>
              </w:rPr>
              <w:t xml:space="preserve"> </w:t>
            </w:r>
            <w:r>
              <w:rPr>
                <w:rFonts w:eastAsia="Times New Roman"/>
                <w:sz w:val="22"/>
                <w:szCs w:val="22"/>
                <w:lang w:val="ru-RU" w:eastAsia="en-US"/>
              </w:rPr>
              <w:t>рисунков</w:t>
            </w:r>
            <w:r>
              <w:rPr>
                <w:rFonts w:eastAsia="Times New Roman"/>
                <w:spacing w:val="-3"/>
                <w:sz w:val="22"/>
                <w:szCs w:val="22"/>
                <w:lang w:val="ru-RU" w:eastAsia="en-US"/>
              </w:rPr>
              <w:t xml:space="preserve"> </w:t>
            </w:r>
            <w:r>
              <w:rPr>
                <w:rFonts w:eastAsia="Times New Roman"/>
                <w:sz w:val="22"/>
                <w:szCs w:val="22"/>
                <w:lang w:val="ru-RU" w:eastAsia="en-US"/>
              </w:rPr>
              <w:t>о</w:t>
            </w:r>
            <w:r>
              <w:rPr>
                <w:rFonts w:eastAsia="Times New Roman"/>
                <w:spacing w:val="-2"/>
                <w:sz w:val="22"/>
                <w:szCs w:val="22"/>
                <w:lang w:val="ru-RU" w:eastAsia="en-US"/>
              </w:rPr>
              <w:t xml:space="preserve"> </w:t>
            </w:r>
            <w:r>
              <w:rPr>
                <w:rFonts w:eastAsia="Times New Roman"/>
                <w:sz w:val="22"/>
                <w:szCs w:val="22"/>
                <w:lang w:val="ru-RU" w:eastAsia="en-US"/>
              </w:rPr>
              <w:t>Новом</w:t>
            </w:r>
            <w:r>
              <w:rPr>
                <w:rFonts w:eastAsia="Times New Roman"/>
                <w:spacing w:val="-3"/>
                <w:sz w:val="22"/>
                <w:szCs w:val="22"/>
                <w:lang w:val="ru-RU" w:eastAsia="en-US"/>
              </w:rPr>
              <w:t xml:space="preserve"> </w:t>
            </w:r>
            <w:r>
              <w:rPr>
                <w:rFonts w:eastAsia="Times New Roman"/>
                <w:sz w:val="22"/>
                <w:szCs w:val="22"/>
                <w:lang w:val="ru-RU" w:eastAsia="en-US"/>
              </w:rPr>
              <w:t>годе.</w:t>
            </w:r>
          </w:p>
          <w:p w:rsidR="00D375AB" w:rsidRDefault="00D375AB">
            <w:pPr>
              <w:adjustRightInd/>
              <w:spacing w:line="270" w:lineRule="atLeast"/>
              <w:ind w:right="221"/>
              <w:rPr>
                <w:rFonts w:eastAsia="Times New Roman"/>
                <w:sz w:val="22"/>
                <w:szCs w:val="22"/>
                <w:lang w:val="ru-RU" w:eastAsia="en-US"/>
              </w:rPr>
            </w:pPr>
          </w:p>
        </w:tc>
        <w:tc>
          <w:tcPr>
            <w:tcW w:w="1558" w:type="dxa"/>
            <w:tcBorders>
              <w:bottom w:val="single" w:sz="4" w:space="0" w:color="auto"/>
            </w:tcBorders>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ind w:right="157"/>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Borders>
              <w:bottom w:val="single" w:sz="4" w:space="0" w:color="auto"/>
            </w:tcBorders>
          </w:tcPr>
          <w:p w:rsidR="00D375AB" w:rsidRDefault="005A04D1">
            <w:pPr>
              <w:adjustRightInd/>
              <w:spacing w:line="262" w:lineRule="exact"/>
              <w:rPr>
                <w:rFonts w:eastAsia="Times New Roman"/>
                <w:b/>
                <w:szCs w:val="22"/>
                <w:lang w:eastAsia="en-US"/>
              </w:rPr>
            </w:pPr>
            <w:r>
              <w:rPr>
                <w:rFonts w:eastAsia="Times New Roman"/>
                <w:sz w:val="22"/>
                <w:szCs w:val="22"/>
                <w:lang w:val="ru-RU" w:eastAsia="en-US"/>
              </w:rPr>
              <w:t>15.12</w:t>
            </w:r>
            <w:r>
              <w:rPr>
                <w:rFonts w:eastAsia="Times New Roman"/>
                <w:sz w:val="22"/>
                <w:szCs w:val="22"/>
                <w:lang w:eastAsia="en-US"/>
              </w:rPr>
              <w:t>–</w:t>
            </w:r>
            <w:r>
              <w:rPr>
                <w:rFonts w:eastAsia="Times New Roman"/>
                <w:spacing w:val="-2"/>
                <w:sz w:val="22"/>
                <w:szCs w:val="22"/>
                <w:lang w:eastAsia="en-US"/>
              </w:rPr>
              <w:t xml:space="preserve"> </w:t>
            </w:r>
            <w:r>
              <w:rPr>
                <w:rFonts w:eastAsia="Times New Roman"/>
                <w:sz w:val="22"/>
                <w:szCs w:val="22"/>
                <w:lang w:eastAsia="en-US"/>
              </w:rPr>
              <w:t>2</w:t>
            </w:r>
            <w:r>
              <w:rPr>
                <w:rFonts w:eastAsia="Times New Roman"/>
                <w:sz w:val="22"/>
                <w:szCs w:val="22"/>
                <w:lang w:val="ru-RU" w:eastAsia="en-US"/>
              </w:rPr>
              <w:t>6</w:t>
            </w:r>
            <w:r>
              <w:rPr>
                <w:rFonts w:eastAsia="Times New Roman"/>
                <w:sz w:val="22"/>
                <w:szCs w:val="22"/>
                <w:lang w:eastAsia="en-US"/>
              </w:rPr>
              <w:t>.12.202</w:t>
            </w:r>
            <w:r>
              <w:rPr>
                <w:rFonts w:eastAsia="Times New Roman"/>
                <w:sz w:val="22"/>
                <w:szCs w:val="22"/>
                <w:lang w:val="ru-RU" w:eastAsia="en-US"/>
              </w:rPr>
              <w:t>5</w:t>
            </w:r>
            <w:r>
              <w:rPr>
                <w:rFonts w:eastAsia="Times New Roman"/>
                <w:sz w:val="22"/>
                <w:szCs w:val="22"/>
                <w:lang w:eastAsia="en-US"/>
              </w:rPr>
              <w:t>г</w:t>
            </w:r>
            <w:r>
              <w:rPr>
                <w:rFonts w:eastAsia="Times New Roman"/>
                <w:b/>
                <w:szCs w:val="22"/>
                <w:lang w:eastAsia="en-US"/>
              </w:rPr>
              <w:t>.</w:t>
            </w:r>
          </w:p>
        </w:tc>
        <w:tc>
          <w:tcPr>
            <w:tcW w:w="3118" w:type="dxa"/>
            <w:tcBorders>
              <w:bottom w:val="single" w:sz="4" w:space="0" w:color="auto"/>
            </w:tcBorders>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pacing w:val="-8"/>
                <w:sz w:val="20"/>
                <w:szCs w:val="22"/>
                <w:lang w:val="ru-RU" w:eastAsia="en-US"/>
              </w:rPr>
              <w:t>,</w:t>
            </w:r>
          </w:p>
          <w:p w:rsidR="00D375AB" w:rsidRDefault="005A04D1">
            <w:pPr>
              <w:adjustRightInd/>
              <w:ind w:right="538"/>
              <w:rPr>
                <w:rFonts w:eastAsia="Times New Roman"/>
                <w:sz w:val="20"/>
                <w:szCs w:val="22"/>
                <w:lang w:val="ru-RU" w:eastAsia="en-US"/>
              </w:rPr>
            </w:pPr>
            <w:r>
              <w:rPr>
                <w:rFonts w:eastAsia="Times New Roman"/>
                <w:sz w:val="20"/>
                <w:szCs w:val="22"/>
                <w:lang w:val="ru-RU" w:eastAsia="en-US"/>
              </w:rPr>
              <w:t>Советник по воспитанию,</w:t>
            </w:r>
            <w:r>
              <w:rPr>
                <w:rFonts w:eastAsia="Times New Roman"/>
                <w:spacing w:val="1"/>
                <w:sz w:val="20"/>
                <w:szCs w:val="22"/>
                <w:lang w:val="ru-RU" w:eastAsia="en-US"/>
              </w:rPr>
              <w:t xml:space="preserve"> </w:t>
            </w:r>
            <w:r>
              <w:rPr>
                <w:rFonts w:eastAsia="Times New Roman"/>
                <w:spacing w:val="-1"/>
                <w:sz w:val="20"/>
                <w:szCs w:val="22"/>
                <w:lang w:val="ru-RU" w:eastAsia="en-US"/>
              </w:rPr>
              <w:t>классные</w:t>
            </w:r>
            <w:r>
              <w:rPr>
                <w:rFonts w:eastAsia="Times New Roman"/>
                <w:spacing w:val="-7"/>
                <w:sz w:val="20"/>
                <w:szCs w:val="22"/>
                <w:lang w:val="ru-RU" w:eastAsia="en-US"/>
              </w:rPr>
              <w:t xml:space="preserve"> </w:t>
            </w:r>
            <w:r>
              <w:rPr>
                <w:rFonts w:eastAsia="Times New Roman"/>
                <w:spacing w:val="-1"/>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1-11</w:t>
            </w:r>
          </w:p>
          <w:p w:rsidR="00D375AB" w:rsidRDefault="005A04D1">
            <w:pPr>
              <w:adjustRightInd/>
              <w:ind w:right="518"/>
              <w:rPr>
                <w:rFonts w:eastAsia="Times New Roman"/>
                <w:sz w:val="20"/>
                <w:szCs w:val="22"/>
                <w:lang w:val="ru-RU" w:eastAsia="en-US"/>
              </w:rPr>
            </w:pPr>
            <w:r>
              <w:rPr>
                <w:rFonts w:eastAsia="Times New Roman"/>
                <w:sz w:val="20"/>
                <w:szCs w:val="22"/>
                <w:lang w:val="ru-RU" w:eastAsia="en-US"/>
              </w:rPr>
              <w:t>классов,</w:t>
            </w:r>
            <w:r>
              <w:rPr>
                <w:rFonts w:eastAsia="Times New Roman"/>
                <w:spacing w:val="-5"/>
                <w:sz w:val="20"/>
                <w:szCs w:val="22"/>
                <w:lang w:val="ru-RU" w:eastAsia="en-US"/>
              </w:rPr>
              <w:t xml:space="preserve"> </w:t>
            </w:r>
            <w:r>
              <w:rPr>
                <w:rFonts w:eastAsia="Times New Roman"/>
                <w:sz w:val="20"/>
                <w:szCs w:val="22"/>
                <w:lang w:val="ru-RU" w:eastAsia="en-US"/>
              </w:rPr>
              <w:t>обучающиеся</w:t>
            </w:r>
            <w:r>
              <w:rPr>
                <w:rFonts w:eastAsia="Times New Roman"/>
                <w:spacing w:val="-5"/>
                <w:sz w:val="20"/>
                <w:szCs w:val="22"/>
                <w:lang w:val="ru-RU" w:eastAsia="en-US"/>
              </w:rPr>
              <w:t xml:space="preserve"> </w:t>
            </w:r>
            <w:r>
              <w:rPr>
                <w:rFonts w:eastAsia="Times New Roman"/>
                <w:sz w:val="20"/>
                <w:szCs w:val="22"/>
                <w:lang w:val="ru-RU" w:eastAsia="en-US"/>
              </w:rPr>
              <w:t>1</w:t>
            </w:r>
            <w:r>
              <w:rPr>
                <w:rFonts w:eastAsia="Times New Roman"/>
                <w:spacing w:val="-1"/>
                <w:sz w:val="20"/>
                <w:szCs w:val="22"/>
                <w:lang w:val="ru-RU" w:eastAsia="en-US"/>
              </w:rPr>
              <w:t xml:space="preserve"> </w:t>
            </w:r>
            <w:r>
              <w:rPr>
                <w:rFonts w:eastAsia="Times New Roman"/>
                <w:sz w:val="20"/>
                <w:szCs w:val="22"/>
                <w:lang w:val="ru-RU" w:eastAsia="en-US"/>
              </w:rPr>
              <w:t>–</w:t>
            </w:r>
            <w:r>
              <w:rPr>
                <w:rFonts w:eastAsia="Times New Roman"/>
                <w:spacing w:val="-6"/>
                <w:sz w:val="20"/>
                <w:szCs w:val="22"/>
                <w:lang w:val="ru-RU" w:eastAsia="en-US"/>
              </w:rPr>
              <w:t xml:space="preserve"> </w:t>
            </w:r>
            <w:r>
              <w:rPr>
                <w:rFonts w:eastAsia="Times New Roman"/>
                <w:sz w:val="20"/>
                <w:szCs w:val="22"/>
                <w:lang w:val="ru-RU" w:eastAsia="en-US"/>
              </w:rPr>
              <w:t>11 классов.</w:t>
            </w:r>
          </w:p>
        </w:tc>
      </w:tr>
      <w:tr w:rsidR="00D375AB">
        <w:trPr>
          <w:trHeight w:val="1318"/>
        </w:trPr>
        <w:tc>
          <w:tcPr>
            <w:tcW w:w="3973" w:type="dxa"/>
            <w:tcBorders>
              <w:top w:val="single" w:sz="4" w:space="0" w:color="auto"/>
            </w:tcBorders>
          </w:tcPr>
          <w:p w:rsidR="00D375AB" w:rsidRDefault="005A04D1">
            <w:pPr>
              <w:adjustRightInd/>
              <w:spacing w:line="242" w:lineRule="auto"/>
              <w:ind w:right="560"/>
              <w:rPr>
                <w:rFonts w:eastAsia="Times New Roman"/>
                <w:b/>
                <w:sz w:val="22"/>
                <w:szCs w:val="22"/>
                <w:lang w:val="ru-RU" w:eastAsia="en-US"/>
              </w:rPr>
            </w:pPr>
            <w:r>
              <w:rPr>
                <w:rFonts w:eastAsia="Times New Roman"/>
                <w:b/>
                <w:sz w:val="22"/>
                <w:szCs w:val="22"/>
                <w:lang w:val="ru-RU" w:eastAsia="en-US"/>
              </w:rPr>
              <w:t>Новогодние праздники «Этот новый, новый год»</w:t>
            </w:r>
          </w:p>
        </w:tc>
        <w:tc>
          <w:tcPr>
            <w:tcW w:w="1558" w:type="dxa"/>
            <w:tcBorders>
              <w:top w:val="single" w:sz="4" w:space="0" w:color="auto"/>
            </w:tcBorders>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Borders>
              <w:top w:val="single" w:sz="4" w:space="0" w:color="auto"/>
            </w:tcBorders>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24.12-26.12.2026г</w:t>
            </w:r>
          </w:p>
        </w:tc>
        <w:tc>
          <w:tcPr>
            <w:tcW w:w="3118" w:type="dxa"/>
            <w:tcBorders>
              <w:top w:val="single" w:sz="4" w:space="0" w:color="auto"/>
            </w:tcBorders>
          </w:tcPr>
          <w:p w:rsidR="00D375AB" w:rsidRDefault="005A04D1">
            <w:pPr>
              <w:adjustRightInd/>
              <w:rPr>
                <w:rFonts w:eastAsiaTheme="minorHAnsi"/>
                <w:b/>
                <w:sz w:val="22"/>
                <w:szCs w:val="22"/>
                <w:lang w:val="ru-RU" w:eastAsia="en-US"/>
              </w:rPr>
            </w:pPr>
            <w:r>
              <w:rPr>
                <w:rFonts w:eastAsiaTheme="minorHAnsi"/>
                <w:b/>
                <w:sz w:val="22"/>
                <w:szCs w:val="22"/>
                <w:lang w:val="ru-RU" w:eastAsia="en-US"/>
              </w:rPr>
              <w:t>6-11 класс</w:t>
            </w:r>
          </w:p>
          <w:p w:rsidR="00D375AB" w:rsidRDefault="005A04D1">
            <w:pPr>
              <w:adjustRightInd/>
              <w:spacing w:line="217" w:lineRule="exact"/>
              <w:rPr>
                <w:rFonts w:eastAsiaTheme="minorHAnsi"/>
                <w:i/>
                <w:iCs/>
                <w:sz w:val="22"/>
                <w:szCs w:val="22"/>
                <w:lang w:val="ru-RU" w:eastAsia="en-US"/>
              </w:rPr>
            </w:pPr>
            <w:r>
              <w:rPr>
                <w:rFonts w:eastAsiaTheme="minorHAnsi"/>
                <w:i/>
                <w:iCs/>
                <w:sz w:val="22"/>
                <w:szCs w:val="22"/>
                <w:lang w:val="ru-RU" w:eastAsia="en-US"/>
              </w:rPr>
              <w:t>Отв. – кл.рук.9 кл</w:t>
            </w:r>
          </w:p>
          <w:p w:rsidR="00D375AB" w:rsidRDefault="00D375AB">
            <w:pPr>
              <w:adjustRightInd/>
              <w:spacing w:line="217" w:lineRule="exact"/>
              <w:rPr>
                <w:rFonts w:eastAsia="Times New Roman"/>
                <w:sz w:val="20"/>
                <w:szCs w:val="22"/>
                <w:lang w:val="ru-RU" w:eastAsia="en-US"/>
              </w:rPr>
            </w:pPr>
          </w:p>
        </w:tc>
      </w:tr>
      <w:tr w:rsidR="00D375AB">
        <w:trPr>
          <w:trHeight w:val="1095"/>
        </w:trPr>
        <w:tc>
          <w:tcPr>
            <w:tcW w:w="3973" w:type="dxa"/>
          </w:tcPr>
          <w:p w:rsidR="00D375AB" w:rsidRDefault="005A04D1">
            <w:pPr>
              <w:adjustRightInd/>
              <w:spacing w:line="257" w:lineRule="exact"/>
              <w:rPr>
                <w:rFonts w:eastAsia="Times New Roman"/>
                <w:b/>
                <w:sz w:val="22"/>
                <w:szCs w:val="22"/>
                <w:lang w:val="ru-RU" w:eastAsia="en-US"/>
              </w:rPr>
            </w:pPr>
            <w:r>
              <w:rPr>
                <w:rFonts w:eastAsia="Times New Roman"/>
                <w:b/>
                <w:sz w:val="22"/>
                <w:szCs w:val="22"/>
                <w:lang w:val="ru-RU" w:eastAsia="en-US"/>
              </w:rPr>
              <w:t>Классные</w:t>
            </w:r>
            <w:r>
              <w:rPr>
                <w:rFonts w:eastAsia="Times New Roman"/>
                <w:b/>
                <w:spacing w:val="-4"/>
                <w:sz w:val="22"/>
                <w:szCs w:val="22"/>
                <w:lang w:val="ru-RU" w:eastAsia="en-US"/>
              </w:rPr>
              <w:t xml:space="preserve"> </w:t>
            </w:r>
            <w:r>
              <w:rPr>
                <w:rFonts w:eastAsia="Times New Roman"/>
                <w:b/>
                <w:sz w:val="22"/>
                <w:szCs w:val="22"/>
                <w:lang w:val="ru-RU" w:eastAsia="en-US"/>
              </w:rPr>
              <w:t>часы</w:t>
            </w:r>
            <w:r>
              <w:rPr>
                <w:rFonts w:eastAsia="Times New Roman"/>
                <w:b/>
                <w:spacing w:val="-2"/>
                <w:sz w:val="22"/>
                <w:szCs w:val="22"/>
                <w:lang w:val="ru-RU" w:eastAsia="en-US"/>
              </w:rPr>
              <w:t xml:space="preserve"> </w:t>
            </w:r>
            <w:r>
              <w:rPr>
                <w:rFonts w:eastAsia="Times New Roman"/>
                <w:b/>
                <w:sz w:val="22"/>
                <w:szCs w:val="22"/>
                <w:lang w:val="ru-RU" w:eastAsia="en-US"/>
              </w:rPr>
              <w:t>на</w:t>
            </w:r>
            <w:r>
              <w:rPr>
                <w:rFonts w:eastAsia="Times New Roman"/>
                <w:b/>
                <w:spacing w:val="-1"/>
                <w:sz w:val="22"/>
                <w:szCs w:val="22"/>
                <w:lang w:val="ru-RU" w:eastAsia="en-US"/>
              </w:rPr>
              <w:t xml:space="preserve"> </w:t>
            </w:r>
            <w:r>
              <w:rPr>
                <w:rFonts w:eastAsia="Times New Roman"/>
                <w:b/>
                <w:sz w:val="22"/>
                <w:szCs w:val="22"/>
                <w:lang w:val="ru-RU" w:eastAsia="en-US"/>
              </w:rPr>
              <w:t>тему:</w:t>
            </w:r>
          </w:p>
          <w:p w:rsidR="00D375AB" w:rsidRDefault="005A04D1">
            <w:pPr>
              <w:adjustRightInd/>
              <w:spacing w:line="276" w:lineRule="exact"/>
              <w:ind w:right="669"/>
              <w:rPr>
                <w:rFonts w:eastAsia="Times New Roman"/>
                <w:sz w:val="22"/>
                <w:szCs w:val="22"/>
                <w:lang w:val="ru-RU" w:eastAsia="en-US"/>
              </w:rPr>
            </w:pPr>
            <w:r>
              <w:rPr>
                <w:rFonts w:eastAsia="Times New Roman"/>
                <w:sz w:val="22"/>
                <w:szCs w:val="22"/>
                <w:lang w:val="ru-RU" w:eastAsia="en-US"/>
              </w:rPr>
              <w:t>«Годовщина снятия</w:t>
            </w:r>
            <w:r>
              <w:rPr>
                <w:rFonts w:eastAsia="Times New Roman"/>
                <w:spacing w:val="1"/>
                <w:sz w:val="22"/>
                <w:szCs w:val="22"/>
                <w:lang w:val="ru-RU" w:eastAsia="en-US"/>
              </w:rPr>
              <w:t xml:space="preserve"> </w:t>
            </w:r>
            <w:r>
              <w:rPr>
                <w:rFonts w:eastAsia="Times New Roman"/>
                <w:sz w:val="22"/>
                <w:szCs w:val="22"/>
                <w:lang w:val="ru-RU" w:eastAsia="en-US"/>
              </w:rPr>
              <w:t>Блокады</w:t>
            </w:r>
            <w:r>
              <w:rPr>
                <w:rFonts w:eastAsia="Times New Roman"/>
                <w:spacing w:val="1"/>
                <w:sz w:val="22"/>
                <w:szCs w:val="22"/>
                <w:lang w:val="ru-RU" w:eastAsia="en-US"/>
              </w:rPr>
              <w:t xml:space="preserve"> </w:t>
            </w:r>
            <w:r>
              <w:rPr>
                <w:rFonts w:eastAsia="Times New Roman"/>
                <w:sz w:val="22"/>
                <w:szCs w:val="22"/>
                <w:lang w:val="ru-RU" w:eastAsia="en-US"/>
              </w:rPr>
              <w:t>Ленинграда»,</w:t>
            </w:r>
            <w:r>
              <w:rPr>
                <w:rFonts w:eastAsia="Times New Roman"/>
                <w:spacing w:val="-7"/>
                <w:sz w:val="22"/>
                <w:szCs w:val="22"/>
                <w:lang w:val="ru-RU" w:eastAsia="en-US"/>
              </w:rPr>
              <w:t xml:space="preserve"> </w:t>
            </w:r>
            <w:r>
              <w:rPr>
                <w:rFonts w:eastAsia="Times New Roman"/>
                <w:sz w:val="22"/>
                <w:szCs w:val="22"/>
                <w:lang w:val="ru-RU" w:eastAsia="en-US"/>
              </w:rPr>
              <w:t>«День</w:t>
            </w:r>
            <w:r>
              <w:rPr>
                <w:rFonts w:eastAsia="Times New Roman"/>
                <w:spacing w:val="41"/>
                <w:sz w:val="22"/>
                <w:szCs w:val="22"/>
                <w:lang w:val="ru-RU" w:eastAsia="en-US"/>
              </w:rPr>
              <w:t xml:space="preserve"> </w:t>
            </w:r>
            <w:r>
              <w:rPr>
                <w:rFonts w:eastAsia="Times New Roman"/>
                <w:sz w:val="22"/>
                <w:szCs w:val="22"/>
                <w:lang w:val="ru-RU" w:eastAsia="en-US"/>
              </w:rPr>
              <w:t>воинской</w:t>
            </w:r>
            <w:r>
              <w:rPr>
                <w:rFonts w:eastAsia="Times New Roman"/>
                <w:spacing w:val="-57"/>
                <w:sz w:val="22"/>
                <w:szCs w:val="22"/>
                <w:lang w:val="ru-RU" w:eastAsia="en-US"/>
              </w:rPr>
              <w:t xml:space="preserve"> </w:t>
            </w:r>
            <w:r>
              <w:rPr>
                <w:rFonts w:eastAsia="Times New Roman"/>
                <w:sz w:val="22"/>
                <w:szCs w:val="22"/>
                <w:lang w:val="ru-RU" w:eastAsia="en-US"/>
              </w:rPr>
              <w:t>славы</w:t>
            </w:r>
            <w:r>
              <w:rPr>
                <w:rFonts w:eastAsia="Times New Roman"/>
                <w:spacing w:val="58"/>
                <w:sz w:val="22"/>
                <w:szCs w:val="22"/>
                <w:lang w:val="ru-RU" w:eastAsia="en-US"/>
              </w:rPr>
              <w:t xml:space="preserve"> </w:t>
            </w:r>
            <w:r>
              <w:rPr>
                <w:rFonts w:eastAsia="Times New Roman"/>
                <w:sz w:val="22"/>
                <w:szCs w:val="22"/>
                <w:lang w:val="ru-RU" w:eastAsia="en-US"/>
              </w:rPr>
              <w:t>России».</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ind w:right="157"/>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54" w:lineRule="exact"/>
              <w:rPr>
                <w:rFonts w:eastAsia="Times New Roman"/>
                <w:sz w:val="22"/>
                <w:szCs w:val="22"/>
                <w:lang w:eastAsia="en-US"/>
              </w:rPr>
            </w:pPr>
            <w:r>
              <w:rPr>
                <w:rFonts w:eastAsia="Times New Roman"/>
                <w:sz w:val="22"/>
                <w:szCs w:val="22"/>
                <w:lang w:val="ru-RU" w:eastAsia="en-US"/>
              </w:rPr>
              <w:t>27</w:t>
            </w:r>
            <w:r>
              <w:rPr>
                <w:rFonts w:eastAsia="Times New Roman"/>
                <w:sz w:val="22"/>
                <w:szCs w:val="22"/>
                <w:lang w:eastAsia="en-US"/>
              </w:rPr>
              <w:t>.01.202</w:t>
            </w:r>
            <w:r>
              <w:rPr>
                <w:rFonts w:eastAsia="Times New Roman"/>
                <w:sz w:val="22"/>
                <w:szCs w:val="22"/>
                <w:lang w:val="ru-RU" w:eastAsia="en-US"/>
              </w:rPr>
              <w:t>6</w:t>
            </w:r>
            <w:r>
              <w:rPr>
                <w:rFonts w:eastAsia="Times New Roman"/>
                <w:sz w:val="22"/>
                <w:szCs w:val="22"/>
                <w:lang w:eastAsia="en-US"/>
              </w:rPr>
              <w:t>г.</w:t>
            </w:r>
          </w:p>
        </w:tc>
        <w:tc>
          <w:tcPr>
            <w:tcW w:w="3118" w:type="dxa"/>
          </w:tcPr>
          <w:p w:rsidR="00D375AB" w:rsidRDefault="005A04D1">
            <w:pPr>
              <w:adjustRightInd/>
              <w:rPr>
                <w:rFonts w:eastAsia="Times New Roman"/>
                <w:sz w:val="20"/>
                <w:szCs w:val="22"/>
                <w:lang w:val="ru-RU" w:eastAsia="en-US"/>
              </w:rPr>
            </w:pPr>
            <w:r>
              <w:rPr>
                <w:rFonts w:eastAsia="Times New Roman"/>
                <w:sz w:val="20"/>
                <w:szCs w:val="22"/>
                <w:lang w:val="ru-RU" w:eastAsia="en-US"/>
              </w:rPr>
              <w:t>Классные руководители 1-11кл.</w:t>
            </w:r>
          </w:p>
        </w:tc>
      </w:tr>
      <w:tr w:rsidR="00D375AB">
        <w:trPr>
          <w:trHeight w:val="683"/>
        </w:trPr>
        <w:tc>
          <w:tcPr>
            <w:tcW w:w="3973" w:type="dxa"/>
          </w:tcPr>
          <w:p w:rsidR="00D375AB" w:rsidRDefault="005A04D1">
            <w:pPr>
              <w:adjustRightInd/>
              <w:rPr>
                <w:rFonts w:eastAsia="Times New Roman"/>
                <w:b/>
                <w:bCs/>
                <w:sz w:val="22"/>
                <w:szCs w:val="22"/>
                <w:lang w:val="ru-RU"/>
              </w:rPr>
            </w:pPr>
            <w:r>
              <w:rPr>
                <w:rFonts w:eastAsia="Times New Roman"/>
                <w:b/>
                <w:bCs/>
                <w:sz w:val="22"/>
                <w:szCs w:val="22"/>
                <w:lang w:val="ru-RU"/>
              </w:rPr>
              <w:t>Вечер встреч</w:t>
            </w:r>
            <w:r>
              <w:rPr>
                <w:rFonts w:eastAsia="Times New Roman"/>
                <w:b/>
                <w:bCs/>
                <w:sz w:val="22"/>
                <w:szCs w:val="22"/>
                <w:lang w:val="ru-RU"/>
              </w:rPr>
              <w:t xml:space="preserve"> выпускников</w:t>
            </w:r>
          </w:p>
          <w:p w:rsidR="00D375AB" w:rsidRDefault="005A04D1">
            <w:pPr>
              <w:adjustRightInd/>
              <w:rPr>
                <w:rFonts w:eastAsia="Times New Roman"/>
                <w:b/>
                <w:bCs/>
                <w:lang w:val="ru-RU"/>
              </w:rPr>
            </w:pPr>
            <w:r>
              <w:rPr>
                <w:rFonts w:eastAsia="Times New Roman"/>
                <w:b/>
                <w:bCs/>
                <w:sz w:val="22"/>
                <w:szCs w:val="22"/>
                <w:lang w:val="ru-RU"/>
              </w:rPr>
              <w:t>«Добро пожаловать!»</w:t>
            </w:r>
          </w:p>
        </w:tc>
        <w:tc>
          <w:tcPr>
            <w:tcW w:w="1558" w:type="dxa"/>
          </w:tcPr>
          <w:p w:rsidR="00D375AB" w:rsidRDefault="005A04D1">
            <w:pPr>
              <w:adjustRightInd/>
              <w:ind w:right="157"/>
              <w:rPr>
                <w:rFonts w:eastAsia="Times New Roman"/>
                <w:sz w:val="20"/>
                <w:szCs w:val="22"/>
                <w:lang w:val="ru-RU" w:eastAsia="en-US"/>
              </w:rPr>
            </w:pPr>
            <w:r>
              <w:rPr>
                <w:rFonts w:eastAsia="Times New Roman"/>
                <w:sz w:val="20"/>
                <w:szCs w:val="22"/>
                <w:lang w:val="ru-RU" w:eastAsia="en-US"/>
              </w:rPr>
              <w:t>5-11кл</w:t>
            </w:r>
          </w:p>
        </w:tc>
        <w:tc>
          <w:tcPr>
            <w:tcW w:w="1985" w:type="dxa"/>
          </w:tcPr>
          <w:p w:rsidR="00D375AB" w:rsidRDefault="005A04D1">
            <w:pPr>
              <w:adjustRightInd/>
              <w:spacing w:line="263" w:lineRule="exact"/>
              <w:ind w:right="160"/>
              <w:jc w:val="right"/>
              <w:rPr>
                <w:rFonts w:eastAsia="Times New Roman"/>
                <w:spacing w:val="-1"/>
                <w:sz w:val="22"/>
                <w:szCs w:val="22"/>
                <w:lang w:val="ru-RU" w:eastAsia="en-US"/>
              </w:rPr>
            </w:pPr>
            <w:r>
              <w:rPr>
                <w:rFonts w:eastAsia="Times New Roman"/>
                <w:spacing w:val="-1"/>
                <w:sz w:val="22"/>
                <w:szCs w:val="22"/>
                <w:lang w:val="ru-RU" w:eastAsia="en-US"/>
              </w:rPr>
              <w:t>07.02.2026г</w:t>
            </w:r>
          </w:p>
        </w:tc>
        <w:tc>
          <w:tcPr>
            <w:tcW w:w="3118" w:type="dxa"/>
          </w:tcPr>
          <w:p w:rsidR="00D375AB" w:rsidRDefault="005A04D1">
            <w:pPr>
              <w:adjustRightInd/>
              <w:ind w:right="98"/>
              <w:rPr>
                <w:rFonts w:eastAsiaTheme="minorHAnsi"/>
                <w:i/>
                <w:iCs/>
                <w:sz w:val="22"/>
                <w:szCs w:val="22"/>
                <w:lang w:val="ru-RU" w:eastAsia="en-US"/>
              </w:rPr>
            </w:pPr>
            <w:r>
              <w:rPr>
                <w:rFonts w:eastAsiaTheme="minorHAnsi"/>
                <w:i/>
                <w:iCs/>
                <w:sz w:val="22"/>
                <w:szCs w:val="22"/>
                <w:lang w:val="ru-RU" w:eastAsia="en-US"/>
              </w:rPr>
              <w:t>Отв. – кл.рук.11 кл.</w:t>
            </w:r>
          </w:p>
          <w:p w:rsidR="00D375AB" w:rsidRDefault="00D375AB">
            <w:pPr>
              <w:adjustRightInd/>
              <w:ind w:right="98"/>
              <w:rPr>
                <w:rFonts w:eastAsia="Times New Roman"/>
                <w:sz w:val="22"/>
                <w:szCs w:val="22"/>
                <w:lang w:val="ru-RU" w:eastAsia="en-US"/>
              </w:rPr>
            </w:pPr>
          </w:p>
        </w:tc>
      </w:tr>
      <w:tr w:rsidR="00D375AB">
        <w:trPr>
          <w:trHeight w:val="1379"/>
        </w:trPr>
        <w:tc>
          <w:tcPr>
            <w:tcW w:w="3973" w:type="dxa"/>
          </w:tcPr>
          <w:p w:rsidR="00D375AB" w:rsidRDefault="005A04D1">
            <w:pPr>
              <w:adjustRightInd/>
              <w:ind w:right="144"/>
              <w:rPr>
                <w:rFonts w:eastAsia="Times New Roman"/>
                <w:b/>
                <w:spacing w:val="-57"/>
                <w:sz w:val="22"/>
                <w:szCs w:val="22"/>
                <w:lang w:val="ru-RU" w:eastAsia="en-US"/>
              </w:rPr>
            </w:pPr>
            <w:r>
              <w:rPr>
                <w:rFonts w:eastAsia="Times New Roman"/>
                <w:sz w:val="22"/>
                <w:szCs w:val="22"/>
                <w:lang w:val="ru-RU" w:eastAsia="en-US"/>
              </w:rPr>
              <w:t>Классные часы, посвящённые Дню</w:t>
            </w:r>
            <w:r>
              <w:rPr>
                <w:rFonts w:eastAsia="Times New Roman"/>
                <w:spacing w:val="1"/>
                <w:sz w:val="22"/>
                <w:szCs w:val="22"/>
                <w:lang w:val="ru-RU" w:eastAsia="en-US"/>
              </w:rPr>
              <w:t xml:space="preserve"> </w:t>
            </w:r>
            <w:r>
              <w:rPr>
                <w:rFonts w:eastAsia="Times New Roman"/>
                <w:sz w:val="22"/>
                <w:szCs w:val="22"/>
                <w:lang w:val="ru-RU" w:eastAsia="en-US"/>
              </w:rPr>
              <w:t>защитника</w:t>
            </w:r>
            <w:r>
              <w:rPr>
                <w:rFonts w:eastAsia="Times New Roman"/>
                <w:spacing w:val="-7"/>
                <w:sz w:val="22"/>
                <w:szCs w:val="22"/>
                <w:lang w:val="ru-RU" w:eastAsia="en-US"/>
              </w:rPr>
              <w:t xml:space="preserve"> </w:t>
            </w:r>
            <w:r>
              <w:rPr>
                <w:rFonts w:eastAsia="Times New Roman"/>
                <w:sz w:val="22"/>
                <w:szCs w:val="22"/>
                <w:lang w:val="ru-RU" w:eastAsia="en-US"/>
              </w:rPr>
              <w:t>Отечества.</w:t>
            </w:r>
            <w:r>
              <w:rPr>
                <w:rFonts w:eastAsia="Times New Roman"/>
                <w:spacing w:val="-4"/>
                <w:sz w:val="22"/>
                <w:szCs w:val="22"/>
                <w:lang w:val="ru-RU" w:eastAsia="en-US"/>
              </w:rPr>
              <w:t xml:space="preserve"> </w:t>
            </w:r>
            <w:r>
              <w:rPr>
                <w:rFonts w:eastAsia="Times New Roman"/>
                <w:b/>
                <w:sz w:val="22"/>
                <w:szCs w:val="22"/>
                <w:lang w:val="ru-RU" w:eastAsia="en-US"/>
              </w:rPr>
              <w:t>–</w:t>
            </w:r>
            <w:r>
              <w:rPr>
                <w:rFonts w:eastAsia="Times New Roman"/>
                <w:b/>
                <w:spacing w:val="-2"/>
                <w:sz w:val="22"/>
                <w:szCs w:val="22"/>
                <w:lang w:val="ru-RU" w:eastAsia="en-US"/>
              </w:rPr>
              <w:t xml:space="preserve"> </w:t>
            </w:r>
            <w:r>
              <w:rPr>
                <w:rFonts w:eastAsia="Times New Roman"/>
                <w:b/>
                <w:sz w:val="22"/>
                <w:szCs w:val="22"/>
                <w:lang w:val="ru-RU" w:eastAsia="en-US"/>
              </w:rPr>
              <w:t>5-11</w:t>
            </w:r>
            <w:r>
              <w:rPr>
                <w:rFonts w:eastAsia="Times New Roman"/>
                <w:b/>
                <w:spacing w:val="-5"/>
                <w:sz w:val="22"/>
                <w:szCs w:val="22"/>
                <w:lang w:val="ru-RU" w:eastAsia="en-US"/>
              </w:rPr>
              <w:t xml:space="preserve"> </w:t>
            </w:r>
            <w:r>
              <w:rPr>
                <w:rFonts w:eastAsia="Times New Roman"/>
                <w:b/>
                <w:sz w:val="22"/>
                <w:szCs w:val="22"/>
                <w:lang w:val="ru-RU" w:eastAsia="en-US"/>
              </w:rPr>
              <w:t>классы</w:t>
            </w:r>
            <w:r>
              <w:rPr>
                <w:rFonts w:eastAsia="Times New Roman"/>
                <w:b/>
                <w:spacing w:val="-57"/>
                <w:sz w:val="22"/>
                <w:szCs w:val="22"/>
                <w:lang w:val="ru-RU" w:eastAsia="en-US"/>
              </w:rPr>
              <w:t xml:space="preserve"> </w:t>
            </w:r>
          </w:p>
          <w:p w:rsidR="00D375AB" w:rsidRDefault="005A04D1">
            <w:pPr>
              <w:adjustRightInd/>
              <w:ind w:right="144"/>
              <w:rPr>
                <w:rFonts w:eastAsia="Times New Roman"/>
                <w:sz w:val="22"/>
                <w:szCs w:val="22"/>
                <w:lang w:val="ru-RU" w:eastAsia="en-US"/>
              </w:rPr>
            </w:pPr>
            <w:r>
              <w:rPr>
                <w:rFonts w:eastAsia="Times New Roman"/>
                <w:sz w:val="22"/>
                <w:szCs w:val="22"/>
                <w:lang w:val="ru-RU" w:eastAsia="en-US"/>
              </w:rPr>
              <w:t>Час</w:t>
            </w:r>
            <w:r>
              <w:rPr>
                <w:rFonts w:eastAsia="Times New Roman"/>
                <w:spacing w:val="-3"/>
                <w:sz w:val="22"/>
                <w:szCs w:val="22"/>
                <w:lang w:val="ru-RU" w:eastAsia="en-US"/>
              </w:rPr>
              <w:t xml:space="preserve"> </w:t>
            </w:r>
            <w:r>
              <w:rPr>
                <w:rFonts w:eastAsia="Times New Roman"/>
                <w:sz w:val="22"/>
                <w:szCs w:val="22"/>
                <w:lang w:val="ru-RU" w:eastAsia="en-US"/>
              </w:rPr>
              <w:t>общения</w:t>
            </w:r>
            <w:r>
              <w:rPr>
                <w:rFonts w:eastAsia="Times New Roman"/>
                <w:spacing w:val="3"/>
                <w:sz w:val="22"/>
                <w:szCs w:val="22"/>
                <w:lang w:val="ru-RU" w:eastAsia="en-US"/>
              </w:rPr>
              <w:t xml:space="preserve"> </w:t>
            </w:r>
            <w:r>
              <w:rPr>
                <w:rFonts w:eastAsia="Times New Roman"/>
                <w:sz w:val="22"/>
                <w:szCs w:val="22"/>
                <w:lang w:val="ru-RU" w:eastAsia="en-US"/>
              </w:rPr>
              <w:t>«Солдатами</w:t>
            </w:r>
            <w:r>
              <w:rPr>
                <w:rFonts w:eastAsia="Times New Roman"/>
                <w:spacing w:val="-1"/>
                <w:sz w:val="22"/>
                <w:szCs w:val="22"/>
                <w:lang w:val="ru-RU" w:eastAsia="en-US"/>
              </w:rPr>
              <w:t xml:space="preserve"> </w:t>
            </w:r>
            <w:r>
              <w:rPr>
                <w:rFonts w:eastAsia="Times New Roman"/>
                <w:sz w:val="22"/>
                <w:szCs w:val="22"/>
                <w:lang w:val="ru-RU" w:eastAsia="en-US"/>
              </w:rPr>
              <w:t>не</w:t>
            </w:r>
          </w:p>
          <w:p w:rsidR="00D375AB" w:rsidRDefault="005A04D1">
            <w:pPr>
              <w:adjustRightInd/>
              <w:spacing w:line="265" w:lineRule="exact"/>
              <w:rPr>
                <w:rFonts w:eastAsia="Times New Roman"/>
                <w:sz w:val="22"/>
                <w:szCs w:val="22"/>
                <w:lang w:val="ru-RU" w:eastAsia="en-US"/>
              </w:rPr>
            </w:pPr>
            <w:r>
              <w:rPr>
                <w:rFonts w:eastAsia="Times New Roman"/>
                <w:sz w:val="22"/>
                <w:szCs w:val="22"/>
                <w:lang w:val="ru-RU" w:eastAsia="en-US"/>
              </w:rPr>
              <w:t>рождаются»</w:t>
            </w:r>
            <w:r>
              <w:rPr>
                <w:rFonts w:eastAsia="Times New Roman"/>
                <w:spacing w:val="-12"/>
                <w:sz w:val="22"/>
                <w:szCs w:val="22"/>
                <w:lang w:val="ru-RU" w:eastAsia="en-US"/>
              </w:rPr>
              <w:t xml:space="preserve"> </w:t>
            </w:r>
            <w:r>
              <w:rPr>
                <w:rFonts w:eastAsia="Times New Roman"/>
                <w:sz w:val="22"/>
                <w:szCs w:val="22"/>
                <w:lang w:val="ru-RU" w:eastAsia="en-US"/>
              </w:rPr>
              <w:t>(встреча</w:t>
            </w:r>
            <w:r>
              <w:rPr>
                <w:rFonts w:eastAsia="Times New Roman"/>
                <w:spacing w:val="-3"/>
                <w:sz w:val="22"/>
                <w:szCs w:val="22"/>
                <w:lang w:val="ru-RU" w:eastAsia="en-US"/>
              </w:rPr>
              <w:t xml:space="preserve"> </w:t>
            </w:r>
            <w:r>
              <w:rPr>
                <w:rFonts w:eastAsia="Times New Roman"/>
                <w:sz w:val="22"/>
                <w:szCs w:val="22"/>
                <w:lang w:val="ru-RU" w:eastAsia="en-US"/>
              </w:rPr>
              <w:t>с</w:t>
            </w:r>
            <w:r>
              <w:rPr>
                <w:rFonts w:eastAsia="Times New Roman"/>
                <w:spacing w:val="52"/>
                <w:sz w:val="22"/>
                <w:szCs w:val="22"/>
                <w:lang w:val="ru-RU" w:eastAsia="en-US"/>
              </w:rPr>
              <w:t xml:space="preserve"> </w:t>
            </w:r>
            <w:r>
              <w:rPr>
                <w:rFonts w:eastAsia="Times New Roman"/>
                <w:sz w:val="22"/>
                <w:szCs w:val="22"/>
                <w:lang w:val="ru-RU" w:eastAsia="en-US"/>
              </w:rPr>
              <w:t>ветеранами,</w:t>
            </w:r>
            <w:r>
              <w:rPr>
                <w:rFonts w:eastAsia="Times New Roman"/>
                <w:spacing w:val="-57"/>
                <w:sz w:val="22"/>
                <w:szCs w:val="22"/>
                <w:lang w:val="ru-RU" w:eastAsia="en-US"/>
              </w:rPr>
              <w:t xml:space="preserve"> </w:t>
            </w:r>
            <w:r>
              <w:rPr>
                <w:rFonts w:eastAsia="Times New Roman"/>
                <w:sz w:val="22"/>
                <w:szCs w:val="22"/>
                <w:lang w:val="ru-RU" w:eastAsia="en-US"/>
              </w:rPr>
              <w:t>участниками</w:t>
            </w:r>
            <w:r>
              <w:rPr>
                <w:rFonts w:eastAsia="Times New Roman"/>
                <w:spacing w:val="-2"/>
                <w:sz w:val="22"/>
                <w:szCs w:val="22"/>
                <w:lang w:val="ru-RU" w:eastAsia="en-US"/>
              </w:rPr>
              <w:t xml:space="preserve"> </w:t>
            </w:r>
            <w:r>
              <w:rPr>
                <w:rFonts w:eastAsia="Times New Roman"/>
                <w:sz w:val="22"/>
                <w:szCs w:val="22"/>
                <w:lang w:val="ru-RU" w:eastAsia="en-US"/>
              </w:rPr>
              <w:t>событий</w:t>
            </w:r>
            <w:r>
              <w:rPr>
                <w:rFonts w:eastAsia="Times New Roman"/>
                <w:spacing w:val="-2"/>
                <w:sz w:val="22"/>
                <w:szCs w:val="22"/>
                <w:lang w:val="ru-RU" w:eastAsia="en-US"/>
              </w:rPr>
              <w:t xml:space="preserve"> </w:t>
            </w:r>
            <w:r>
              <w:rPr>
                <w:rFonts w:eastAsia="Times New Roman"/>
                <w:sz w:val="22"/>
                <w:szCs w:val="22"/>
                <w:lang w:val="ru-RU" w:eastAsia="en-US"/>
              </w:rPr>
              <w:t>в</w:t>
            </w:r>
            <w:r>
              <w:rPr>
                <w:rFonts w:eastAsia="Times New Roman"/>
                <w:spacing w:val="-3"/>
                <w:sz w:val="22"/>
                <w:szCs w:val="22"/>
                <w:lang w:val="ru-RU" w:eastAsia="en-US"/>
              </w:rPr>
              <w:t xml:space="preserve"> </w:t>
            </w:r>
            <w:r>
              <w:rPr>
                <w:rFonts w:eastAsia="Times New Roman"/>
                <w:sz w:val="22"/>
                <w:szCs w:val="22"/>
                <w:lang w:val="ru-RU" w:eastAsia="en-US"/>
              </w:rPr>
              <w:t>горячих точках,</w:t>
            </w:r>
            <w:r>
              <w:rPr>
                <w:rFonts w:eastAsia="Times New Roman"/>
                <w:spacing w:val="-12"/>
                <w:sz w:val="22"/>
                <w:szCs w:val="22"/>
                <w:lang w:val="ru-RU" w:eastAsia="en-US"/>
              </w:rPr>
              <w:t xml:space="preserve"> </w:t>
            </w:r>
            <w:r>
              <w:rPr>
                <w:rFonts w:eastAsia="Times New Roman"/>
                <w:sz w:val="22"/>
                <w:szCs w:val="22"/>
                <w:lang w:val="ru-RU" w:eastAsia="en-US"/>
              </w:rPr>
              <w:t>служащих</w:t>
            </w:r>
            <w:r>
              <w:rPr>
                <w:rFonts w:eastAsia="Times New Roman"/>
                <w:spacing w:val="-10"/>
                <w:sz w:val="22"/>
                <w:szCs w:val="22"/>
                <w:lang w:val="ru-RU" w:eastAsia="en-US"/>
              </w:rPr>
              <w:t xml:space="preserve"> </w:t>
            </w:r>
            <w:r>
              <w:rPr>
                <w:rFonts w:eastAsia="Times New Roman"/>
                <w:sz w:val="22"/>
                <w:szCs w:val="22"/>
                <w:lang w:val="ru-RU" w:eastAsia="en-US"/>
              </w:rPr>
              <w:t>Российской</w:t>
            </w:r>
          </w:p>
          <w:p w:rsidR="00D375AB" w:rsidRDefault="005A04D1">
            <w:pPr>
              <w:adjustRightInd/>
              <w:spacing w:line="270" w:lineRule="atLeast"/>
              <w:ind w:right="131"/>
              <w:rPr>
                <w:rFonts w:eastAsia="Times New Roman"/>
                <w:szCs w:val="22"/>
                <w:lang w:val="ru-RU" w:eastAsia="en-US"/>
              </w:rPr>
            </w:pPr>
            <w:r>
              <w:rPr>
                <w:rFonts w:eastAsia="Times New Roman"/>
                <w:sz w:val="22"/>
                <w:szCs w:val="22"/>
                <w:lang w:val="ru-RU" w:eastAsia="en-US"/>
              </w:rPr>
              <w:t>армии)</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ind w:right="157"/>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rPr>
                <w:rFonts w:eastAsia="Times New Roman"/>
                <w:sz w:val="22"/>
                <w:szCs w:val="22"/>
                <w:lang w:val="ru-RU" w:eastAsia="en-US"/>
              </w:rPr>
            </w:pPr>
            <w:r>
              <w:rPr>
                <w:rFonts w:eastAsia="Times New Roman"/>
                <w:spacing w:val="-2"/>
                <w:sz w:val="22"/>
                <w:szCs w:val="22"/>
                <w:lang w:val="ru-RU" w:eastAsia="en-US"/>
              </w:rPr>
              <w:t>12.02–</w:t>
            </w:r>
            <w:r>
              <w:rPr>
                <w:rFonts w:eastAsia="Times New Roman"/>
                <w:spacing w:val="-11"/>
                <w:sz w:val="22"/>
                <w:szCs w:val="22"/>
                <w:lang w:val="ru-RU" w:eastAsia="en-US"/>
              </w:rPr>
              <w:t xml:space="preserve"> </w:t>
            </w:r>
            <w:r>
              <w:rPr>
                <w:rFonts w:eastAsia="Times New Roman"/>
                <w:spacing w:val="-2"/>
                <w:sz w:val="22"/>
                <w:szCs w:val="22"/>
                <w:lang w:val="ru-RU" w:eastAsia="en-US"/>
              </w:rPr>
              <w:t>20.02.2026г.</w:t>
            </w:r>
          </w:p>
        </w:tc>
        <w:tc>
          <w:tcPr>
            <w:tcW w:w="3118" w:type="dxa"/>
          </w:tcPr>
          <w:p w:rsidR="00D375AB" w:rsidRDefault="005A04D1">
            <w:pPr>
              <w:adjustRightInd/>
              <w:rPr>
                <w:rFonts w:eastAsia="Times New Roman"/>
                <w:sz w:val="20"/>
                <w:szCs w:val="22"/>
                <w:lang w:val="ru-RU" w:eastAsia="en-US"/>
              </w:rPr>
            </w:pPr>
            <w:r>
              <w:rPr>
                <w:rFonts w:eastAsia="Times New Roman"/>
                <w:sz w:val="20"/>
                <w:szCs w:val="22"/>
                <w:lang w:val="ru-RU" w:eastAsia="en-US"/>
              </w:rPr>
              <w:t>Классные руководители 1-11кл.</w:t>
            </w:r>
          </w:p>
        </w:tc>
      </w:tr>
      <w:tr w:rsidR="00D375AB" w:rsidRPr="00C41554">
        <w:trPr>
          <w:trHeight w:val="1379"/>
        </w:trPr>
        <w:tc>
          <w:tcPr>
            <w:tcW w:w="3973" w:type="dxa"/>
          </w:tcPr>
          <w:p w:rsidR="00D375AB" w:rsidRDefault="005A04D1">
            <w:pPr>
              <w:adjustRightInd/>
              <w:rPr>
                <w:rFonts w:eastAsia="Times New Roman"/>
                <w:b/>
                <w:bCs/>
                <w:sz w:val="22"/>
                <w:szCs w:val="22"/>
                <w:lang w:val="ru-RU"/>
              </w:rPr>
            </w:pPr>
            <w:r>
              <w:rPr>
                <w:rFonts w:eastAsia="Times New Roman"/>
                <w:b/>
                <w:bCs/>
                <w:sz w:val="22"/>
                <w:szCs w:val="22"/>
                <w:lang w:val="ru-RU"/>
              </w:rPr>
              <w:t>Конкурсная программа «День защитника Отечества»</w:t>
            </w:r>
          </w:p>
          <w:p w:rsidR="00D375AB" w:rsidRDefault="00D375AB">
            <w:pPr>
              <w:adjustRightInd/>
              <w:ind w:right="670"/>
              <w:rPr>
                <w:rFonts w:eastAsia="Times New Roman"/>
                <w:spacing w:val="-1"/>
                <w:sz w:val="22"/>
                <w:szCs w:val="22"/>
                <w:lang w:val="ru-RU" w:eastAsia="en-US"/>
              </w:rPr>
            </w:pP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ind w:right="157"/>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3" w:lineRule="exact"/>
              <w:ind w:right="160"/>
              <w:jc w:val="right"/>
              <w:rPr>
                <w:rFonts w:eastAsia="Times New Roman"/>
                <w:spacing w:val="-1"/>
                <w:sz w:val="22"/>
                <w:szCs w:val="22"/>
                <w:lang w:val="ru-RU" w:eastAsia="en-US"/>
              </w:rPr>
            </w:pPr>
            <w:r>
              <w:rPr>
                <w:rFonts w:eastAsia="Times New Roman"/>
                <w:spacing w:val="-1"/>
                <w:sz w:val="22"/>
                <w:szCs w:val="22"/>
                <w:lang w:val="ru-RU" w:eastAsia="en-US"/>
              </w:rPr>
              <w:t>19.02.2026г</w:t>
            </w:r>
          </w:p>
        </w:tc>
        <w:tc>
          <w:tcPr>
            <w:tcW w:w="3118" w:type="dxa"/>
          </w:tcPr>
          <w:p w:rsidR="00D375AB" w:rsidRDefault="005A04D1">
            <w:pPr>
              <w:adjustRightInd/>
              <w:rPr>
                <w:rFonts w:eastAsia="Times New Roman"/>
                <w:sz w:val="20"/>
                <w:szCs w:val="20"/>
                <w:lang w:val="ru-RU"/>
              </w:rPr>
            </w:pPr>
            <w:r>
              <w:rPr>
                <w:rFonts w:eastAsia="Times New Roman"/>
                <w:i/>
                <w:iCs/>
                <w:sz w:val="20"/>
                <w:szCs w:val="20"/>
                <w:lang w:val="ru-RU"/>
              </w:rPr>
              <w:t>.</w:t>
            </w:r>
          </w:p>
          <w:p w:rsidR="00D375AB" w:rsidRDefault="005A04D1">
            <w:pPr>
              <w:adjustRightInd/>
              <w:rPr>
                <w:rFonts w:eastAsia="Times New Roman"/>
                <w:i/>
                <w:iCs/>
                <w:sz w:val="20"/>
                <w:szCs w:val="20"/>
                <w:lang w:val="ru-RU"/>
              </w:rPr>
            </w:pPr>
            <w:r>
              <w:rPr>
                <w:rFonts w:eastAsia="Times New Roman"/>
                <w:sz w:val="20"/>
                <w:szCs w:val="20"/>
                <w:lang w:val="ru-RU"/>
              </w:rPr>
              <w:t>6-11 классы</w:t>
            </w:r>
          </w:p>
          <w:p w:rsidR="00D375AB" w:rsidRDefault="005A04D1">
            <w:pPr>
              <w:adjustRightInd/>
              <w:ind w:right="98"/>
              <w:rPr>
                <w:rFonts w:eastAsia="Times New Roman"/>
                <w:sz w:val="20"/>
                <w:szCs w:val="20"/>
                <w:lang w:val="ru-RU" w:eastAsia="en-US"/>
              </w:rPr>
            </w:pPr>
            <w:r>
              <w:rPr>
                <w:rFonts w:eastAsia="Times New Roman"/>
                <w:i/>
                <w:iCs/>
                <w:sz w:val="20"/>
                <w:szCs w:val="20"/>
                <w:lang w:val="ru-RU"/>
              </w:rPr>
              <w:t xml:space="preserve">Отв.- кл. рук. 6 класса </w:t>
            </w:r>
          </w:p>
        </w:tc>
      </w:tr>
    </w:tbl>
    <w:p w:rsidR="00D375AB" w:rsidRDefault="00D375AB">
      <w:pPr>
        <w:adjustRightInd/>
        <w:rPr>
          <w:rFonts w:eastAsia="Times New Roman"/>
          <w:sz w:val="20"/>
          <w:szCs w:val="22"/>
          <w:lang w:val="ru-RU" w:eastAsia="en-US"/>
        </w:rPr>
        <w:sectPr w:rsidR="00D375AB">
          <w:pgSz w:w="11910" w:h="16840"/>
          <w:pgMar w:top="1120" w:right="180" w:bottom="280" w:left="740" w:header="720" w:footer="720" w:gutter="0"/>
          <w:cols w:space="720"/>
        </w:sectPr>
      </w:pPr>
    </w:p>
    <w:tbl>
      <w:tblPr>
        <w:tblStyle w:val="TableNormal10"/>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3"/>
        <w:gridCol w:w="1558"/>
        <w:gridCol w:w="1985"/>
        <w:gridCol w:w="3118"/>
      </w:tblGrid>
      <w:tr w:rsidR="00D375AB" w:rsidRPr="00C41554">
        <w:trPr>
          <w:trHeight w:val="1379"/>
        </w:trPr>
        <w:tc>
          <w:tcPr>
            <w:tcW w:w="3973" w:type="dxa"/>
          </w:tcPr>
          <w:p w:rsidR="00D375AB" w:rsidRDefault="005A04D1">
            <w:pPr>
              <w:adjustRightInd/>
              <w:rPr>
                <w:rFonts w:eastAsia="Times New Roman"/>
                <w:b/>
                <w:bCs/>
                <w:sz w:val="22"/>
                <w:szCs w:val="22"/>
              </w:rPr>
            </w:pPr>
            <w:r>
              <w:rPr>
                <w:rFonts w:eastAsia="Times New Roman"/>
                <w:b/>
                <w:bCs/>
                <w:sz w:val="22"/>
                <w:szCs w:val="22"/>
              </w:rPr>
              <w:lastRenderedPageBreak/>
              <w:t>Праздничная программа «Мамин день»</w:t>
            </w:r>
          </w:p>
          <w:p w:rsidR="00D375AB" w:rsidRDefault="00D375AB">
            <w:pPr>
              <w:adjustRightInd/>
              <w:rPr>
                <w:rFonts w:eastAsia="Times New Roman"/>
                <w:color w:val="FF0000"/>
                <w:sz w:val="22"/>
                <w:szCs w:val="22"/>
                <w:lang w:val="ru-RU" w:eastAsia="en-US"/>
              </w:rPr>
            </w:pP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rPr>
                <w:rFonts w:eastAsia="Times New Roman"/>
                <w:sz w:val="22"/>
                <w:szCs w:val="22"/>
                <w:lang w:eastAsia="en-US"/>
              </w:rPr>
            </w:pPr>
            <w:r>
              <w:rPr>
                <w:rFonts w:eastAsia="Times New Roman"/>
                <w:sz w:val="22"/>
                <w:szCs w:val="22"/>
                <w:lang w:val="ru-RU" w:eastAsia="en-US"/>
              </w:rPr>
              <w:t>06</w:t>
            </w:r>
            <w:r>
              <w:rPr>
                <w:rFonts w:eastAsia="Times New Roman"/>
                <w:sz w:val="22"/>
                <w:szCs w:val="22"/>
                <w:lang w:eastAsia="en-US"/>
              </w:rPr>
              <w:t>.0</w:t>
            </w:r>
            <w:r>
              <w:rPr>
                <w:rFonts w:eastAsia="Times New Roman"/>
                <w:sz w:val="22"/>
                <w:szCs w:val="22"/>
                <w:lang w:val="ru-RU" w:eastAsia="en-US"/>
              </w:rPr>
              <w:t>3</w:t>
            </w:r>
            <w:r>
              <w:rPr>
                <w:rFonts w:eastAsia="Times New Roman"/>
                <w:sz w:val="22"/>
                <w:szCs w:val="22"/>
                <w:lang w:eastAsia="en-US"/>
              </w:rPr>
              <w:t>.202</w:t>
            </w:r>
            <w:r>
              <w:rPr>
                <w:rFonts w:eastAsia="Times New Roman"/>
                <w:sz w:val="22"/>
                <w:szCs w:val="22"/>
                <w:lang w:val="ru-RU" w:eastAsia="en-US"/>
              </w:rPr>
              <w:t>6</w:t>
            </w:r>
            <w:r>
              <w:rPr>
                <w:rFonts w:eastAsia="Times New Roman"/>
                <w:sz w:val="22"/>
                <w:szCs w:val="22"/>
                <w:lang w:eastAsia="en-US"/>
              </w:rPr>
              <w:t>г.</w:t>
            </w:r>
          </w:p>
        </w:tc>
        <w:tc>
          <w:tcPr>
            <w:tcW w:w="3118" w:type="dxa"/>
          </w:tcPr>
          <w:p w:rsidR="00D375AB" w:rsidRDefault="005A04D1">
            <w:pPr>
              <w:tabs>
                <w:tab w:val="left" w:pos="1440"/>
              </w:tabs>
              <w:adjustRightInd/>
              <w:rPr>
                <w:rFonts w:eastAsia="Times New Roman"/>
                <w:i/>
                <w:iCs/>
                <w:sz w:val="20"/>
                <w:szCs w:val="20"/>
                <w:lang w:val="ru-RU"/>
              </w:rPr>
            </w:pPr>
            <w:r>
              <w:rPr>
                <w:rFonts w:eastAsia="Times New Roman"/>
                <w:sz w:val="20"/>
                <w:szCs w:val="20"/>
                <w:lang w:val="ru-RU"/>
              </w:rPr>
              <w:t>6-11 классы</w:t>
            </w:r>
            <w:r>
              <w:rPr>
                <w:rFonts w:eastAsia="Times New Roman"/>
                <w:sz w:val="20"/>
                <w:szCs w:val="20"/>
                <w:lang w:val="ru-RU"/>
              </w:rPr>
              <w:tab/>
            </w:r>
          </w:p>
          <w:p w:rsidR="00D375AB" w:rsidRDefault="005A04D1">
            <w:pPr>
              <w:adjustRightInd/>
              <w:rPr>
                <w:rFonts w:eastAsia="Times New Roman"/>
                <w:i/>
                <w:iCs/>
                <w:sz w:val="20"/>
                <w:szCs w:val="20"/>
                <w:lang w:val="ru-RU"/>
              </w:rPr>
            </w:pPr>
            <w:r>
              <w:rPr>
                <w:rFonts w:eastAsia="Times New Roman"/>
                <w:i/>
                <w:iCs/>
                <w:sz w:val="20"/>
                <w:szCs w:val="20"/>
                <w:lang w:val="ru-RU"/>
              </w:rPr>
              <w:t xml:space="preserve">Отв.- кл. рук. 7класса </w:t>
            </w:r>
          </w:p>
          <w:p w:rsidR="00D375AB" w:rsidRDefault="005A04D1">
            <w:pPr>
              <w:adjustRightInd/>
              <w:spacing w:line="230" w:lineRule="exact"/>
              <w:ind w:right="491"/>
              <w:rPr>
                <w:rFonts w:eastAsia="Times New Roman"/>
                <w:sz w:val="20"/>
                <w:szCs w:val="22"/>
                <w:lang w:val="ru-RU" w:eastAsia="en-US"/>
              </w:rPr>
            </w:pPr>
            <w:r>
              <w:rPr>
                <w:rFonts w:eastAsia="Times New Roman"/>
                <w:i/>
                <w:iCs/>
                <w:sz w:val="20"/>
                <w:szCs w:val="20"/>
                <w:lang w:val="ru-RU"/>
              </w:rPr>
              <w:t>.</w:t>
            </w:r>
          </w:p>
        </w:tc>
      </w:tr>
      <w:tr w:rsidR="00D375AB" w:rsidRPr="00C41554">
        <w:trPr>
          <w:trHeight w:val="1104"/>
        </w:trPr>
        <w:tc>
          <w:tcPr>
            <w:tcW w:w="3973" w:type="dxa"/>
          </w:tcPr>
          <w:p w:rsidR="00D375AB" w:rsidRDefault="005A04D1">
            <w:pPr>
              <w:adjustRightInd/>
              <w:ind w:right="122"/>
              <w:rPr>
                <w:rFonts w:eastAsia="Times New Roman"/>
                <w:sz w:val="22"/>
                <w:szCs w:val="22"/>
                <w:lang w:val="ru-RU" w:eastAsia="en-US"/>
              </w:rPr>
            </w:pPr>
            <w:r>
              <w:rPr>
                <w:rFonts w:eastAsia="Times New Roman"/>
                <w:sz w:val="22"/>
                <w:szCs w:val="22"/>
                <w:lang w:val="ru-RU" w:eastAsia="en-US"/>
              </w:rPr>
              <w:t>Конкурс праздничных газет</w:t>
            </w:r>
            <w:r>
              <w:rPr>
                <w:rFonts w:eastAsia="Times New Roman"/>
                <w:spacing w:val="1"/>
                <w:sz w:val="22"/>
                <w:szCs w:val="22"/>
                <w:lang w:val="ru-RU" w:eastAsia="en-US"/>
              </w:rPr>
              <w:t xml:space="preserve"> </w:t>
            </w:r>
            <w:r>
              <w:rPr>
                <w:rFonts w:eastAsia="Times New Roman"/>
                <w:sz w:val="22"/>
                <w:szCs w:val="22"/>
                <w:lang w:val="ru-RU" w:eastAsia="en-US"/>
              </w:rPr>
              <w:t>Изготовление праздничных сладких</w:t>
            </w:r>
            <w:r>
              <w:rPr>
                <w:rFonts w:eastAsia="Times New Roman"/>
                <w:spacing w:val="-57"/>
                <w:sz w:val="22"/>
                <w:szCs w:val="22"/>
                <w:lang w:val="ru-RU" w:eastAsia="en-US"/>
              </w:rPr>
              <w:t xml:space="preserve"> </w:t>
            </w:r>
            <w:r>
              <w:rPr>
                <w:rFonts w:eastAsia="Times New Roman"/>
                <w:sz w:val="22"/>
                <w:szCs w:val="22"/>
                <w:lang w:val="ru-RU" w:eastAsia="en-US"/>
              </w:rPr>
              <w:t>букетов</w:t>
            </w:r>
            <w:r>
              <w:rPr>
                <w:rFonts w:eastAsia="Times New Roman"/>
                <w:spacing w:val="-4"/>
                <w:sz w:val="22"/>
                <w:szCs w:val="22"/>
                <w:lang w:val="ru-RU" w:eastAsia="en-US"/>
              </w:rPr>
              <w:t xml:space="preserve"> </w:t>
            </w:r>
            <w:r>
              <w:rPr>
                <w:rFonts w:eastAsia="Times New Roman"/>
                <w:sz w:val="22"/>
                <w:szCs w:val="22"/>
                <w:lang w:val="ru-RU" w:eastAsia="en-US"/>
              </w:rPr>
              <w:t>для</w:t>
            </w:r>
            <w:r>
              <w:rPr>
                <w:rFonts w:eastAsia="Times New Roman"/>
                <w:spacing w:val="-3"/>
                <w:sz w:val="22"/>
                <w:szCs w:val="22"/>
                <w:lang w:val="ru-RU" w:eastAsia="en-US"/>
              </w:rPr>
              <w:t xml:space="preserve"> </w:t>
            </w:r>
            <w:r>
              <w:rPr>
                <w:rFonts w:eastAsia="Times New Roman"/>
                <w:sz w:val="22"/>
                <w:szCs w:val="22"/>
                <w:lang w:val="ru-RU" w:eastAsia="en-US"/>
              </w:rPr>
              <w:t>поздравления</w:t>
            </w:r>
            <w:r>
              <w:rPr>
                <w:rFonts w:eastAsia="Times New Roman"/>
                <w:spacing w:val="-3"/>
                <w:sz w:val="22"/>
                <w:szCs w:val="22"/>
                <w:lang w:val="ru-RU" w:eastAsia="en-US"/>
              </w:rPr>
              <w:t xml:space="preserve"> </w:t>
            </w:r>
            <w:r>
              <w:rPr>
                <w:rFonts w:eastAsia="Times New Roman"/>
                <w:sz w:val="22"/>
                <w:szCs w:val="22"/>
                <w:lang w:val="ru-RU" w:eastAsia="en-US"/>
              </w:rPr>
              <w:t>мам</w:t>
            </w:r>
            <w:r>
              <w:rPr>
                <w:rFonts w:eastAsia="Times New Roman"/>
                <w:spacing w:val="-4"/>
                <w:sz w:val="22"/>
                <w:szCs w:val="22"/>
                <w:lang w:val="ru-RU" w:eastAsia="en-US"/>
              </w:rPr>
              <w:t xml:space="preserve"> </w:t>
            </w:r>
            <w:r>
              <w:rPr>
                <w:rFonts w:eastAsia="Times New Roman"/>
                <w:sz w:val="22"/>
                <w:szCs w:val="22"/>
                <w:lang w:val="ru-RU" w:eastAsia="en-US"/>
              </w:rPr>
              <w:t>и</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бабушек</w:t>
            </w:r>
            <w:r>
              <w:rPr>
                <w:rFonts w:eastAsia="Times New Roman"/>
                <w:spacing w:val="-7"/>
                <w:sz w:val="22"/>
                <w:szCs w:val="22"/>
                <w:lang w:val="ru-RU" w:eastAsia="en-US"/>
              </w:rPr>
              <w:t xml:space="preserve"> </w:t>
            </w:r>
            <w:r>
              <w:rPr>
                <w:rFonts w:eastAsia="Times New Roman"/>
                <w:sz w:val="22"/>
                <w:szCs w:val="22"/>
                <w:lang w:val="ru-RU" w:eastAsia="en-US"/>
              </w:rPr>
              <w:t>на</w:t>
            </w:r>
            <w:r>
              <w:rPr>
                <w:rFonts w:eastAsia="Times New Roman"/>
                <w:spacing w:val="-5"/>
                <w:sz w:val="22"/>
                <w:szCs w:val="22"/>
                <w:lang w:val="ru-RU" w:eastAsia="en-US"/>
              </w:rPr>
              <w:t xml:space="preserve"> </w:t>
            </w:r>
            <w:r>
              <w:rPr>
                <w:rFonts w:eastAsia="Times New Roman"/>
                <w:sz w:val="22"/>
                <w:szCs w:val="22"/>
                <w:lang w:val="ru-RU" w:eastAsia="en-US"/>
              </w:rPr>
              <w:t>уроках</w:t>
            </w:r>
            <w:r>
              <w:rPr>
                <w:rFonts w:eastAsia="Times New Roman"/>
                <w:spacing w:val="-4"/>
                <w:sz w:val="22"/>
                <w:szCs w:val="22"/>
                <w:lang w:val="ru-RU" w:eastAsia="en-US"/>
              </w:rPr>
              <w:t xml:space="preserve"> </w:t>
            </w:r>
            <w:r>
              <w:rPr>
                <w:rFonts w:eastAsia="Times New Roman"/>
                <w:sz w:val="22"/>
                <w:szCs w:val="22"/>
                <w:lang w:val="ru-RU" w:eastAsia="en-US"/>
              </w:rPr>
              <w:t>технологии</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rPr>
                <w:rFonts w:eastAsia="Times New Roman"/>
                <w:spacing w:val="1"/>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ind w:right="167"/>
              <w:jc w:val="right"/>
              <w:rPr>
                <w:rFonts w:eastAsia="Times New Roman"/>
                <w:sz w:val="22"/>
                <w:szCs w:val="22"/>
                <w:lang w:val="ru-RU" w:eastAsia="en-US"/>
              </w:rPr>
            </w:pPr>
            <w:r>
              <w:rPr>
                <w:rFonts w:eastAsia="Times New Roman"/>
                <w:sz w:val="22"/>
                <w:szCs w:val="22"/>
                <w:lang w:val="ru-RU" w:eastAsia="en-US"/>
              </w:rPr>
              <w:t>02.03-06.03.2026г.</w:t>
            </w:r>
          </w:p>
        </w:tc>
        <w:tc>
          <w:tcPr>
            <w:tcW w:w="311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pacing w:val="35"/>
                <w:sz w:val="20"/>
                <w:szCs w:val="22"/>
                <w:lang w:val="ru-RU" w:eastAsia="en-US"/>
              </w:rPr>
              <w:t xml:space="preserve"> </w:t>
            </w:r>
            <w:r>
              <w:rPr>
                <w:rFonts w:eastAsia="Times New Roman"/>
                <w:sz w:val="20"/>
                <w:szCs w:val="22"/>
                <w:lang w:val="ru-RU" w:eastAsia="en-US"/>
              </w:rPr>
              <w:t>Классные</w:t>
            </w:r>
            <w:r>
              <w:rPr>
                <w:rFonts w:eastAsia="Times New Roman"/>
                <w:spacing w:val="-7"/>
                <w:sz w:val="20"/>
                <w:szCs w:val="22"/>
                <w:lang w:val="ru-RU" w:eastAsia="en-US"/>
              </w:rPr>
              <w:t xml:space="preserve"> </w:t>
            </w:r>
            <w:r>
              <w:rPr>
                <w:rFonts w:eastAsia="Times New Roman"/>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w:t>
            </w:r>
            <w:r>
              <w:rPr>
                <w:rFonts w:eastAsia="Times New Roman"/>
                <w:spacing w:val="-47"/>
                <w:sz w:val="20"/>
                <w:szCs w:val="22"/>
                <w:lang w:val="ru-RU" w:eastAsia="en-US"/>
              </w:rPr>
              <w:t xml:space="preserve"> </w:t>
            </w:r>
            <w:r>
              <w:rPr>
                <w:rFonts w:eastAsia="Times New Roman"/>
                <w:sz w:val="20"/>
                <w:szCs w:val="22"/>
                <w:lang w:val="ru-RU" w:eastAsia="en-US"/>
              </w:rPr>
              <w:t>11 классов</w:t>
            </w:r>
          </w:p>
        </w:tc>
      </w:tr>
      <w:tr w:rsidR="00D375AB" w:rsidRPr="00C41554">
        <w:trPr>
          <w:trHeight w:val="1103"/>
        </w:trPr>
        <w:tc>
          <w:tcPr>
            <w:tcW w:w="3973" w:type="dxa"/>
          </w:tcPr>
          <w:p w:rsidR="00D375AB" w:rsidRDefault="005A04D1">
            <w:pPr>
              <w:adjustRightInd/>
              <w:ind w:right="228"/>
              <w:rPr>
                <w:rFonts w:eastAsia="Times New Roman"/>
                <w:sz w:val="22"/>
                <w:szCs w:val="22"/>
                <w:lang w:val="ru-RU" w:eastAsia="en-US"/>
              </w:rPr>
            </w:pPr>
            <w:r>
              <w:rPr>
                <w:rFonts w:eastAsia="Times New Roman"/>
                <w:sz w:val="22"/>
                <w:szCs w:val="22"/>
                <w:lang w:val="ru-RU" w:eastAsia="en-US"/>
              </w:rPr>
              <w:t>Классные</w:t>
            </w:r>
            <w:r>
              <w:rPr>
                <w:rFonts w:eastAsia="Times New Roman"/>
                <w:spacing w:val="-5"/>
                <w:sz w:val="22"/>
                <w:szCs w:val="22"/>
                <w:lang w:val="ru-RU" w:eastAsia="en-US"/>
              </w:rPr>
              <w:t xml:space="preserve"> </w:t>
            </w:r>
            <w:r>
              <w:rPr>
                <w:rFonts w:eastAsia="Times New Roman"/>
                <w:sz w:val="22"/>
                <w:szCs w:val="22"/>
                <w:lang w:val="ru-RU" w:eastAsia="en-US"/>
              </w:rPr>
              <w:t>часы:</w:t>
            </w:r>
            <w:r>
              <w:rPr>
                <w:rFonts w:eastAsia="Times New Roman"/>
                <w:spacing w:val="57"/>
                <w:sz w:val="22"/>
                <w:szCs w:val="22"/>
                <w:lang w:val="ru-RU" w:eastAsia="en-US"/>
              </w:rPr>
              <w:t xml:space="preserve"> </w:t>
            </w:r>
            <w:r>
              <w:rPr>
                <w:rFonts w:eastAsia="Times New Roman"/>
                <w:sz w:val="22"/>
                <w:szCs w:val="22"/>
                <w:lang w:val="ru-RU" w:eastAsia="en-US"/>
              </w:rPr>
              <w:t>«Мамины</w:t>
            </w:r>
            <w:r>
              <w:rPr>
                <w:rFonts w:eastAsia="Times New Roman"/>
                <w:spacing w:val="-3"/>
                <w:sz w:val="22"/>
                <w:szCs w:val="22"/>
                <w:lang w:val="ru-RU" w:eastAsia="en-US"/>
              </w:rPr>
              <w:t xml:space="preserve"> </w:t>
            </w:r>
            <w:r>
              <w:rPr>
                <w:rFonts w:eastAsia="Times New Roman"/>
                <w:sz w:val="22"/>
                <w:szCs w:val="22"/>
                <w:lang w:val="ru-RU" w:eastAsia="en-US"/>
              </w:rPr>
              <w:t>руки</w:t>
            </w:r>
            <w:r>
              <w:rPr>
                <w:rFonts w:eastAsia="Times New Roman"/>
                <w:spacing w:val="-3"/>
                <w:sz w:val="22"/>
                <w:szCs w:val="22"/>
                <w:lang w:val="ru-RU" w:eastAsia="en-US"/>
              </w:rPr>
              <w:t xml:space="preserve"> </w:t>
            </w:r>
            <w:r>
              <w:rPr>
                <w:rFonts w:eastAsia="Times New Roman"/>
                <w:sz w:val="22"/>
                <w:szCs w:val="22"/>
                <w:lang w:val="ru-RU" w:eastAsia="en-US"/>
              </w:rPr>
              <w:t>не</w:t>
            </w:r>
            <w:r>
              <w:rPr>
                <w:rFonts w:eastAsia="Times New Roman"/>
                <w:spacing w:val="-57"/>
                <w:sz w:val="22"/>
                <w:szCs w:val="22"/>
                <w:lang w:val="ru-RU" w:eastAsia="en-US"/>
              </w:rPr>
              <w:t xml:space="preserve"> </w:t>
            </w:r>
            <w:r>
              <w:rPr>
                <w:rFonts w:eastAsia="Times New Roman"/>
                <w:sz w:val="22"/>
                <w:szCs w:val="22"/>
                <w:lang w:val="ru-RU" w:eastAsia="en-US"/>
              </w:rPr>
              <w:t>знают скуки», «Профессии наших</w:t>
            </w:r>
            <w:r>
              <w:rPr>
                <w:rFonts w:eastAsia="Times New Roman"/>
                <w:spacing w:val="1"/>
                <w:sz w:val="22"/>
                <w:szCs w:val="22"/>
                <w:lang w:val="ru-RU" w:eastAsia="en-US"/>
              </w:rPr>
              <w:t xml:space="preserve"> </w:t>
            </w:r>
            <w:r>
              <w:rPr>
                <w:rFonts w:eastAsia="Times New Roman"/>
                <w:sz w:val="22"/>
                <w:szCs w:val="22"/>
                <w:lang w:val="ru-RU" w:eastAsia="en-US"/>
              </w:rPr>
              <w:t>мам»,</w:t>
            </w:r>
            <w:r>
              <w:rPr>
                <w:rFonts w:eastAsia="Times New Roman"/>
                <w:spacing w:val="1"/>
                <w:sz w:val="22"/>
                <w:szCs w:val="22"/>
                <w:lang w:val="ru-RU" w:eastAsia="en-US"/>
              </w:rPr>
              <w:t xml:space="preserve"> </w:t>
            </w:r>
            <w:r>
              <w:rPr>
                <w:rFonts w:eastAsia="Times New Roman"/>
                <w:sz w:val="22"/>
                <w:szCs w:val="22"/>
                <w:lang w:val="ru-RU" w:eastAsia="en-US"/>
              </w:rPr>
              <w:t>«Самый</w:t>
            </w:r>
            <w:r>
              <w:rPr>
                <w:rFonts w:eastAsia="Times New Roman"/>
                <w:spacing w:val="-5"/>
                <w:sz w:val="22"/>
                <w:szCs w:val="22"/>
                <w:lang w:val="ru-RU" w:eastAsia="en-US"/>
              </w:rPr>
              <w:t xml:space="preserve"> </w:t>
            </w:r>
            <w:r>
              <w:rPr>
                <w:rFonts w:eastAsia="Times New Roman"/>
                <w:sz w:val="22"/>
                <w:szCs w:val="22"/>
                <w:lang w:val="ru-RU" w:eastAsia="en-US"/>
              </w:rPr>
              <w:t>дорогой</w:t>
            </w:r>
            <w:r>
              <w:rPr>
                <w:rFonts w:eastAsia="Times New Roman"/>
                <w:spacing w:val="-6"/>
                <w:sz w:val="22"/>
                <w:szCs w:val="22"/>
                <w:lang w:val="ru-RU" w:eastAsia="en-US"/>
              </w:rPr>
              <w:t xml:space="preserve"> </w:t>
            </w:r>
            <w:r>
              <w:rPr>
                <w:rFonts w:eastAsia="Times New Roman"/>
                <w:sz w:val="22"/>
                <w:szCs w:val="22"/>
                <w:lang w:val="ru-RU" w:eastAsia="en-US"/>
              </w:rPr>
              <w:t>человек»,</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«Легко</w:t>
            </w:r>
            <w:r>
              <w:rPr>
                <w:rFonts w:eastAsia="Times New Roman"/>
                <w:spacing w:val="-7"/>
                <w:sz w:val="22"/>
                <w:szCs w:val="22"/>
                <w:lang w:val="ru-RU" w:eastAsia="en-US"/>
              </w:rPr>
              <w:t xml:space="preserve"> </w:t>
            </w:r>
            <w:r>
              <w:rPr>
                <w:rFonts w:eastAsia="Times New Roman"/>
                <w:sz w:val="22"/>
                <w:szCs w:val="22"/>
                <w:lang w:val="ru-RU" w:eastAsia="en-US"/>
              </w:rPr>
              <w:t>ли</w:t>
            </w:r>
            <w:r>
              <w:rPr>
                <w:rFonts w:eastAsia="Times New Roman"/>
                <w:spacing w:val="-6"/>
                <w:sz w:val="22"/>
                <w:szCs w:val="22"/>
                <w:lang w:val="ru-RU" w:eastAsia="en-US"/>
              </w:rPr>
              <w:t xml:space="preserve"> </w:t>
            </w:r>
            <w:r>
              <w:rPr>
                <w:rFonts w:eastAsia="Times New Roman"/>
                <w:sz w:val="22"/>
                <w:szCs w:val="22"/>
                <w:lang w:val="ru-RU" w:eastAsia="en-US"/>
              </w:rPr>
              <w:t>быть</w:t>
            </w:r>
            <w:r>
              <w:rPr>
                <w:rFonts w:eastAsia="Times New Roman"/>
                <w:spacing w:val="-6"/>
                <w:sz w:val="22"/>
                <w:szCs w:val="22"/>
                <w:lang w:val="ru-RU" w:eastAsia="en-US"/>
              </w:rPr>
              <w:t xml:space="preserve"> </w:t>
            </w:r>
            <w:r>
              <w:rPr>
                <w:rFonts w:eastAsia="Times New Roman"/>
                <w:sz w:val="22"/>
                <w:szCs w:val="22"/>
                <w:lang w:val="ru-RU" w:eastAsia="en-US"/>
              </w:rPr>
              <w:t>женщиной»</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rPr>
                <w:rFonts w:asciiTheme="minorHAnsi" w:eastAsiaTheme="minorHAnsi" w:hAnsiTheme="minorHAnsi" w:cstheme="minorBidi"/>
                <w:sz w:val="22"/>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ind w:right="167"/>
              <w:jc w:val="right"/>
              <w:rPr>
                <w:rFonts w:eastAsia="Times New Roman"/>
                <w:sz w:val="22"/>
                <w:szCs w:val="22"/>
                <w:lang w:val="ru-RU" w:eastAsia="en-US"/>
              </w:rPr>
            </w:pPr>
            <w:r>
              <w:rPr>
                <w:rFonts w:eastAsia="Times New Roman"/>
                <w:sz w:val="22"/>
                <w:szCs w:val="22"/>
                <w:lang w:val="ru-RU" w:eastAsia="en-US"/>
              </w:rPr>
              <w:t>02.03-06.03.2026г.</w:t>
            </w:r>
          </w:p>
        </w:tc>
        <w:tc>
          <w:tcPr>
            <w:tcW w:w="3118" w:type="dxa"/>
          </w:tcPr>
          <w:p w:rsidR="00D375AB" w:rsidRDefault="005A04D1">
            <w:pPr>
              <w:adjustRightInd/>
              <w:ind w:right="202"/>
              <w:rPr>
                <w:rFonts w:eastAsia="Times New Roman"/>
                <w:sz w:val="20"/>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z w:val="20"/>
                <w:szCs w:val="22"/>
                <w:lang w:val="ru-RU" w:eastAsia="en-US"/>
              </w:rPr>
              <w:t>.,</w:t>
            </w:r>
            <w:r>
              <w:rPr>
                <w:rFonts w:eastAsia="Times New Roman"/>
                <w:spacing w:val="35"/>
                <w:sz w:val="20"/>
                <w:szCs w:val="22"/>
                <w:lang w:val="ru-RU" w:eastAsia="en-US"/>
              </w:rPr>
              <w:t xml:space="preserve"> </w:t>
            </w:r>
            <w:r>
              <w:rPr>
                <w:rFonts w:eastAsia="Times New Roman"/>
                <w:sz w:val="20"/>
                <w:szCs w:val="22"/>
                <w:lang w:val="ru-RU" w:eastAsia="en-US"/>
              </w:rPr>
              <w:t>Классные</w:t>
            </w:r>
            <w:r>
              <w:rPr>
                <w:rFonts w:eastAsia="Times New Roman"/>
                <w:spacing w:val="-7"/>
                <w:sz w:val="20"/>
                <w:szCs w:val="22"/>
                <w:lang w:val="ru-RU" w:eastAsia="en-US"/>
              </w:rPr>
              <w:t xml:space="preserve"> </w:t>
            </w:r>
            <w:r>
              <w:rPr>
                <w:rFonts w:eastAsia="Times New Roman"/>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w:t>
            </w:r>
            <w:r>
              <w:rPr>
                <w:rFonts w:eastAsia="Times New Roman"/>
                <w:spacing w:val="-47"/>
                <w:sz w:val="20"/>
                <w:szCs w:val="22"/>
                <w:lang w:val="ru-RU" w:eastAsia="en-US"/>
              </w:rPr>
              <w:t xml:space="preserve"> </w:t>
            </w:r>
            <w:r>
              <w:rPr>
                <w:rFonts w:eastAsia="Times New Roman"/>
                <w:sz w:val="20"/>
                <w:szCs w:val="22"/>
                <w:lang w:val="ru-RU" w:eastAsia="en-US"/>
              </w:rPr>
              <w:t>11 классов</w:t>
            </w:r>
          </w:p>
        </w:tc>
      </w:tr>
      <w:tr w:rsidR="00D375AB" w:rsidRPr="00C41554">
        <w:trPr>
          <w:trHeight w:val="690"/>
        </w:trPr>
        <w:tc>
          <w:tcPr>
            <w:tcW w:w="3973" w:type="dxa"/>
          </w:tcPr>
          <w:p w:rsidR="00D375AB" w:rsidRDefault="005A04D1">
            <w:pPr>
              <w:adjustRightInd/>
              <w:spacing w:line="244" w:lineRule="auto"/>
              <w:ind w:right="187"/>
              <w:rPr>
                <w:rFonts w:eastAsia="Times New Roman"/>
                <w:b/>
                <w:sz w:val="22"/>
                <w:szCs w:val="22"/>
                <w:lang w:val="ru-RU" w:eastAsia="en-US"/>
              </w:rPr>
            </w:pPr>
            <w:r>
              <w:rPr>
                <w:rFonts w:eastAsia="Times New Roman"/>
                <w:sz w:val="22"/>
                <w:szCs w:val="22"/>
                <w:lang w:val="ru-RU" w:eastAsia="en-US"/>
              </w:rPr>
              <w:t>Выставки</w:t>
            </w:r>
            <w:r>
              <w:rPr>
                <w:rFonts w:eastAsia="Times New Roman"/>
                <w:spacing w:val="-8"/>
                <w:sz w:val="22"/>
                <w:szCs w:val="22"/>
                <w:lang w:val="ru-RU" w:eastAsia="en-US"/>
              </w:rPr>
              <w:t xml:space="preserve"> </w:t>
            </w:r>
            <w:r>
              <w:rPr>
                <w:rFonts w:eastAsia="Times New Roman"/>
                <w:sz w:val="22"/>
                <w:szCs w:val="22"/>
                <w:lang w:val="ru-RU" w:eastAsia="en-US"/>
              </w:rPr>
              <w:t>рисунков</w:t>
            </w:r>
            <w:r>
              <w:rPr>
                <w:rFonts w:eastAsia="Times New Roman"/>
                <w:spacing w:val="-9"/>
                <w:sz w:val="22"/>
                <w:szCs w:val="22"/>
                <w:lang w:val="ru-RU" w:eastAsia="en-US"/>
              </w:rPr>
              <w:t xml:space="preserve"> </w:t>
            </w:r>
            <w:r>
              <w:rPr>
                <w:rFonts w:eastAsia="Times New Roman"/>
                <w:b/>
                <w:sz w:val="22"/>
                <w:szCs w:val="22"/>
                <w:lang w:val="ru-RU" w:eastAsia="en-US"/>
              </w:rPr>
              <w:t>«Славим</w:t>
            </w:r>
            <w:r>
              <w:rPr>
                <w:rFonts w:eastAsia="Times New Roman"/>
                <w:b/>
                <w:spacing w:val="-9"/>
                <w:sz w:val="22"/>
                <w:szCs w:val="22"/>
                <w:lang w:val="ru-RU" w:eastAsia="en-US"/>
              </w:rPr>
              <w:t xml:space="preserve"> </w:t>
            </w:r>
            <w:r>
              <w:rPr>
                <w:rFonts w:eastAsia="Times New Roman"/>
                <w:b/>
                <w:sz w:val="22"/>
                <w:szCs w:val="22"/>
                <w:lang w:val="ru-RU" w:eastAsia="en-US"/>
              </w:rPr>
              <w:t>руки</w:t>
            </w:r>
            <w:r>
              <w:rPr>
                <w:rFonts w:eastAsia="Times New Roman"/>
                <w:b/>
                <w:spacing w:val="-57"/>
                <w:sz w:val="22"/>
                <w:szCs w:val="22"/>
                <w:lang w:val="ru-RU" w:eastAsia="en-US"/>
              </w:rPr>
              <w:t xml:space="preserve"> </w:t>
            </w:r>
            <w:r>
              <w:rPr>
                <w:rFonts w:eastAsia="Times New Roman"/>
                <w:b/>
                <w:sz w:val="22"/>
                <w:szCs w:val="22"/>
                <w:lang w:val="ru-RU" w:eastAsia="en-US"/>
              </w:rPr>
              <w:t>матери».</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ind w:right="151"/>
              <w:jc w:val="right"/>
              <w:rPr>
                <w:rFonts w:eastAsia="Times New Roman"/>
                <w:sz w:val="22"/>
                <w:szCs w:val="22"/>
                <w:lang w:eastAsia="en-US"/>
              </w:rPr>
            </w:pPr>
            <w:r>
              <w:rPr>
                <w:rFonts w:eastAsia="Times New Roman"/>
                <w:spacing w:val="-1"/>
                <w:sz w:val="22"/>
                <w:szCs w:val="22"/>
                <w:lang w:eastAsia="en-US"/>
              </w:rPr>
              <w:t>0</w:t>
            </w:r>
            <w:r>
              <w:rPr>
                <w:rFonts w:eastAsia="Times New Roman"/>
                <w:spacing w:val="-1"/>
                <w:sz w:val="22"/>
                <w:szCs w:val="22"/>
                <w:lang w:val="ru-RU" w:eastAsia="en-US"/>
              </w:rPr>
              <w:t>2</w:t>
            </w:r>
            <w:r>
              <w:rPr>
                <w:rFonts w:eastAsia="Times New Roman"/>
                <w:spacing w:val="-1"/>
                <w:sz w:val="22"/>
                <w:szCs w:val="22"/>
                <w:lang w:eastAsia="en-US"/>
              </w:rPr>
              <w:t>.</w:t>
            </w:r>
            <w:r>
              <w:rPr>
                <w:rFonts w:eastAsia="Times New Roman"/>
                <w:spacing w:val="-1"/>
                <w:sz w:val="22"/>
                <w:szCs w:val="22"/>
                <w:lang w:val="ru-RU" w:eastAsia="en-US"/>
              </w:rPr>
              <w:t>03</w:t>
            </w:r>
            <w:r>
              <w:rPr>
                <w:rFonts w:eastAsia="Times New Roman"/>
                <w:spacing w:val="-12"/>
                <w:sz w:val="22"/>
                <w:szCs w:val="22"/>
                <w:lang w:eastAsia="en-US"/>
              </w:rPr>
              <w:t xml:space="preserve"> </w:t>
            </w:r>
            <w:r>
              <w:rPr>
                <w:rFonts w:eastAsia="Times New Roman"/>
                <w:spacing w:val="-1"/>
                <w:sz w:val="22"/>
                <w:szCs w:val="22"/>
                <w:lang w:eastAsia="en-US"/>
              </w:rPr>
              <w:t>–</w:t>
            </w:r>
            <w:r>
              <w:rPr>
                <w:rFonts w:eastAsia="Times New Roman"/>
                <w:spacing w:val="-12"/>
                <w:sz w:val="22"/>
                <w:szCs w:val="22"/>
                <w:lang w:eastAsia="en-US"/>
              </w:rPr>
              <w:t xml:space="preserve"> </w:t>
            </w:r>
            <w:r>
              <w:rPr>
                <w:rFonts w:eastAsia="Times New Roman"/>
                <w:spacing w:val="-1"/>
                <w:sz w:val="22"/>
                <w:szCs w:val="22"/>
                <w:lang w:eastAsia="en-US"/>
              </w:rPr>
              <w:t>0</w:t>
            </w:r>
            <w:r>
              <w:rPr>
                <w:rFonts w:eastAsia="Times New Roman"/>
                <w:spacing w:val="-1"/>
                <w:sz w:val="22"/>
                <w:szCs w:val="22"/>
                <w:lang w:val="ru-RU" w:eastAsia="en-US"/>
              </w:rPr>
              <w:t>6</w:t>
            </w:r>
            <w:r>
              <w:rPr>
                <w:rFonts w:eastAsia="Times New Roman"/>
                <w:spacing w:val="-1"/>
                <w:sz w:val="22"/>
                <w:szCs w:val="22"/>
                <w:lang w:eastAsia="en-US"/>
              </w:rPr>
              <w:t>.03.202</w:t>
            </w:r>
            <w:r>
              <w:rPr>
                <w:rFonts w:eastAsia="Times New Roman"/>
                <w:spacing w:val="-1"/>
                <w:sz w:val="22"/>
                <w:szCs w:val="22"/>
                <w:lang w:val="ru-RU" w:eastAsia="en-US"/>
              </w:rPr>
              <w:t>6</w:t>
            </w:r>
            <w:r>
              <w:rPr>
                <w:rFonts w:eastAsia="Times New Roman"/>
                <w:spacing w:val="-1"/>
                <w:sz w:val="22"/>
                <w:szCs w:val="22"/>
                <w:lang w:eastAsia="en-US"/>
              </w:rPr>
              <w:t>г.</w:t>
            </w:r>
          </w:p>
        </w:tc>
        <w:tc>
          <w:tcPr>
            <w:tcW w:w="3118" w:type="dxa"/>
          </w:tcPr>
          <w:p w:rsidR="00D375AB" w:rsidRDefault="005A04D1">
            <w:pPr>
              <w:adjustRightInd/>
              <w:spacing w:line="230" w:lineRule="atLeast"/>
              <w:ind w:right="169"/>
              <w:rPr>
                <w:rFonts w:eastAsia="Times New Roman"/>
                <w:sz w:val="20"/>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z w:val="20"/>
                <w:szCs w:val="22"/>
                <w:lang w:val="ru-RU" w:eastAsia="en-US"/>
              </w:rPr>
              <w:t>Марченко С.Н.,</w:t>
            </w:r>
            <w:r>
              <w:rPr>
                <w:rFonts w:eastAsia="Times New Roman"/>
                <w:spacing w:val="35"/>
                <w:sz w:val="20"/>
                <w:szCs w:val="22"/>
                <w:lang w:val="ru-RU" w:eastAsia="en-US"/>
              </w:rPr>
              <w:t xml:space="preserve"> </w:t>
            </w:r>
            <w:r>
              <w:rPr>
                <w:rFonts w:eastAsia="Times New Roman"/>
                <w:sz w:val="20"/>
                <w:szCs w:val="22"/>
                <w:lang w:val="ru-RU" w:eastAsia="en-US"/>
              </w:rPr>
              <w:t>Классные</w:t>
            </w:r>
            <w:r>
              <w:rPr>
                <w:rFonts w:eastAsia="Times New Roman"/>
                <w:spacing w:val="-7"/>
                <w:sz w:val="20"/>
                <w:szCs w:val="22"/>
                <w:lang w:val="ru-RU" w:eastAsia="en-US"/>
              </w:rPr>
              <w:t xml:space="preserve"> </w:t>
            </w:r>
            <w:r>
              <w:rPr>
                <w:rFonts w:eastAsia="Times New Roman"/>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w:t>
            </w:r>
            <w:r>
              <w:rPr>
                <w:rFonts w:eastAsia="Times New Roman"/>
                <w:spacing w:val="-47"/>
                <w:sz w:val="20"/>
                <w:szCs w:val="22"/>
                <w:lang w:val="ru-RU" w:eastAsia="en-US"/>
              </w:rPr>
              <w:t xml:space="preserve"> </w:t>
            </w:r>
            <w:r>
              <w:rPr>
                <w:rFonts w:eastAsia="Times New Roman"/>
                <w:sz w:val="20"/>
                <w:szCs w:val="22"/>
                <w:lang w:val="ru-RU" w:eastAsia="en-US"/>
              </w:rPr>
              <w:t>11 классов</w:t>
            </w:r>
          </w:p>
        </w:tc>
      </w:tr>
      <w:tr w:rsidR="00D375AB" w:rsidRPr="00C41554">
        <w:trPr>
          <w:trHeight w:val="1175"/>
        </w:trPr>
        <w:tc>
          <w:tcPr>
            <w:tcW w:w="3973" w:type="dxa"/>
          </w:tcPr>
          <w:p w:rsidR="00D375AB" w:rsidRDefault="005A04D1">
            <w:pPr>
              <w:adjustRightInd/>
              <w:ind w:right="363"/>
              <w:rPr>
                <w:rFonts w:eastAsia="Times New Roman"/>
                <w:sz w:val="22"/>
                <w:szCs w:val="22"/>
                <w:lang w:val="ru-RU" w:eastAsia="en-US"/>
              </w:rPr>
            </w:pPr>
            <w:r>
              <w:rPr>
                <w:rFonts w:eastAsia="Times New Roman"/>
                <w:b/>
                <w:spacing w:val="-2"/>
                <w:sz w:val="22"/>
                <w:szCs w:val="22"/>
                <w:lang w:val="ru-RU" w:eastAsia="en-US"/>
              </w:rPr>
              <w:t>Широкая</w:t>
            </w:r>
            <w:r>
              <w:rPr>
                <w:rFonts w:eastAsia="Times New Roman"/>
                <w:b/>
                <w:spacing w:val="-12"/>
                <w:sz w:val="22"/>
                <w:szCs w:val="22"/>
                <w:lang w:val="ru-RU" w:eastAsia="en-US"/>
              </w:rPr>
              <w:t xml:space="preserve"> </w:t>
            </w:r>
            <w:r>
              <w:rPr>
                <w:rFonts w:eastAsia="Times New Roman"/>
                <w:b/>
                <w:spacing w:val="-2"/>
                <w:sz w:val="22"/>
                <w:szCs w:val="22"/>
                <w:lang w:val="ru-RU" w:eastAsia="en-US"/>
              </w:rPr>
              <w:t>Масленица</w:t>
            </w:r>
            <w:r>
              <w:rPr>
                <w:rFonts w:eastAsia="Times New Roman"/>
                <w:b/>
                <w:spacing w:val="-9"/>
                <w:sz w:val="22"/>
                <w:szCs w:val="22"/>
                <w:lang w:val="ru-RU" w:eastAsia="en-US"/>
              </w:rPr>
              <w:t xml:space="preserve"> </w:t>
            </w:r>
            <w:r>
              <w:rPr>
                <w:rFonts w:eastAsia="Times New Roman"/>
                <w:spacing w:val="-1"/>
                <w:sz w:val="22"/>
                <w:szCs w:val="22"/>
                <w:lang w:val="ru-RU" w:eastAsia="en-US"/>
              </w:rPr>
              <w:t>–</w:t>
            </w:r>
            <w:r>
              <w:rPr>
                <w:rFonts w:eastAsia="Times New Roman"/>
                <w:spacing w:val="-11"/>
                <w:sz w:val="22"/>
                <w:szCs w:val="22"/>
                <w:lang w:val="ru-RU" w:eastAsia="en-US"/>
              </w:rPr>
              <w:t xml:space="preserve"> </w:t>
            </w:r>
            <w:r>
              <w:rPr>
                <w:rFonts w:eastAsia="Times New Roman"/>
                <w:spacing w:val="-1"/>
                <w:sz w:val="22"/>
                <w:szCs w:val="22"/>
                <w:lang w:val="ru-RU" w:eastAsia="en-US"/>
              </w:rPr>
              <w:t>праздник</w:t>
            </w:r>
            <w:r>
              <w:rPr>
                <w:rFonts w:eastAsia="Times New Roman"/>
                <w:spacing w:val="-57"/>
                <w:sz w:val="22"/>
                <w:szCs w:val="22"/>
                <w:lang w:val="ru-RU" w:eastAsia="en-US"/>
              </w:rPr>
              <w:t xml:space="preserve"> </w:t>
            </w:r>
            <w:r>
              <w:rPr>
                <w:rFonts w:eastAsia="Times New Roman"/>
                <w:sz w:val="22"/>
                <w:szCs w:val="22"/>
                <w:lang w:val="ru-RU" w:eastAsia="en-US"/>
              </w:rPr>
              <w:t>для</w:t>
            </w:r>
            <w:r>
              <w:rPr>
                <w:rFonts w:eastAsia="Times New Roman"/>
                <w:spacing w:val="-7"/>
                <w:sz w:val="22"/>
                <w:szCs w:val="22"/>
                <w:lang w:val="ru-RU" w:eastAsia="en-US"/>
              </w:rPr>
              <w:t xml:space="preserve"> </w:t>
            </w:r>
            <w:r>
              <w:rPr>
                <w:rFonts w:eastAsia="Times New Roman"/>
                <w:sz w:val="22"/>
                <w:szCs w:val="22"/>
                <w:lang w:val="ru-RU" w:eastAsia="en-US"/>
              </w:rPr>
              <w:t>обучающихся ОО</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ind w:right="157"/>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rPr>
                <w:rFonts w:eastAsia="Times New Roman"/>
                <w:sz w:val="22"/>
                <w:szCs w:val="22"/>
                <w:lang w:eastAsia="en-US"/>
              </w:rPr>
            </w:pPr>
            <w:r>
              <w:rPr>
                <w:rFonts w:eastAsia="Times New Roman"/>
                <w:sz w:val="22"/>
                <w:szCs w:val="22"/>
                <w:lang w:eastAsia="en-US"/>
              </w:rPr>
              <w:t>1</w:t>
            </w:r>
            <w:r>
              <w:rPr>
                <w:rFonts w:eastAsia="Times New Roman"/>
                <w:sz w:val="22"/>
                <w:szCs w:val="22"/>
                <w:lang w:val="ru-RU" w:eastAsia="en-US"/>
              </w:rPr>
              <w:t>3</w:t>
            </w:r>
            <w:r>
              <w:rPr>
                <w:rFonts w:eastAsia="Times New Roman"/>
                <w:sz w:val="22"/>
                <w:szCs w:val="22"/>
                <w:lang w:eastAsia="en-US"/>
              </w:rPr>
              <w:t>.03.202</w:t>
            </w:r>
            <w:r>
              <w:rPr>
                <w:rFonts w:eastAsia="Times New Roman"/>
                <w:sz w:val="22"/>
                <w:szCs w:val="22"/>
                <w:lang w:val="ru-RU" w:eastAsia="en-US"/>
              </w:rPr>
              <w:t>6</w:t>
            </w:r>
            <w:r>
              <w:rPr>
                <w:rFonts w:eastAsia="Times New Roman"/>
                <w:sz w:val="22"/>
                <w:szCs w:val="22"/>
                <w:lang w:eastAsia="en-US"/>
              </w:rPr>
              <w:t>г.</w:t>
            </w:r>
          </w:p>
        </w:tc>
        <w:tc>
          <w:tcPr>
            <w:tcW w:w="311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pacing w:val="-8"/>
                <w:sz w:val="20"/>
                <w:szCs w:val="22"/>
                <w:lang w:val="ru-RU" w:eastAsia="en-US"/>
              </w:rPr>
              <w:t>,</w:t>
            </w:r>
            <w:r>
              <w:rPr>
                <w:rFonts w:eastAsia="Times New Roman"/>
                <w:sz w:val="20"/>
                <w:szCs w:val="22"/>
                <w:lang w:val="ru-RU" w:eastAsia="en-US"/>
              </w:rPr>
              <w:t>Совет</w:t>
            </w:r>
          </w:p>
          <w:p w:rsidR="00D375AB" w:rsidRDefault="005A04D1">
            <w:pPr>
              <w:adjustRightInd/>
              <w:spacing w:line="230" w:lineRule="exact"/>
              <w:ind w:right="491"/>
              <w:rPr>
                <w:rFonts w:eastAsia="Times New Roman"/>
                <w:sz w:val="20"/>
                <w:szCs w:val="22"/>
                <w:lang w:val="ru-RU" w:eastAsia="en-US"/>
              </w:rPr>
            </w:pPr>
            <w:r>
              <w:rPr>
                <w:rFonts w:eastAsia="Times New Roman"/>
                <w:spacing w:val="-1"/>
                <w:sz w:val="20"/>
                <w:szCs w:val="22"/>
                <w:lang w:val="ru-RU" w:eastAsia="en-US"/>
              </w:rPr>
              <w:t xml:space="preserve">старшеклассников, </w:t>
            </w:r>
            <w:r>
              <w:rPr>
                <w:rFonts w:eastAsia="Times New Roman"/>
                <w:sz w:val="20"/>
                <w:szCs w:val="22"/>
                <w:lang w:val="ru-RU" w:eastAsia="en-US"/>
              </w:rPr>
              <w:t>Классные</w:t>
            </w:r>
            <w:r>
              <w:rPr>
                <w:rFonts w:eastAsia="Times New Roman"/>
                <w:spacing w:val="-47"/>
                <w:sz w:val="20"/>
                <w:szCs w:val="22"/>
                <w:lang w:val="ru-RU" w:eastAsia="en-US"/>
              </w:rPr>
              <w:t xml:space="preserve"> </w:t>
            </w:r>
            <w:r>
              <w:rPr>
                <w:rFonts w:eastAsia="Times New Roman"/>
                <w:sz w:val="20"/>
                <w:szCs w:val="22"/>
                <w:lang w:val="ru-RU" w:eastAsia="en-US"/>
              </w:rPr>
              <w:t>руководители</w:t>
            </w:r>
            <w:r>
              <w:rPr>
                <w:rFonts w:eastAsia="Times New Roman"/>
                <w:spacing w:val="-7"/>
                <w:sz w:val="20"/>
                <w:szCs w:val="22"/>
                <w:lang w:val="ru-RU" w:eastAsia="en-US"/>
              </w:rPr>
              <w:t xml:space="preserve"> </w:t>
            </w:r>
            <w:r>
              <w:rPr>
                <w:rFonts w:eastAsia="Times New Roman"/>
                <w:sz w:val="20"/>
                <w:szCs w:val="22"/>
                <w:lang w:val="ru-RU" w:eastAsia="en-US"/>
              </w:rPr>
              <w:t>1-11</w:t>
            </w:r>
            <w:r>
              <w:rPr>
                <w:rFonts w:eastAsia="Times New Roman"/>
                <w:spacing w:val="-5"/>
                <w:sz w:val="20"/>
                <w:szCs w:val="22"/>
                <w:lang w:val="ru-RU" w:eastAsia="en-US"/>
              </w:rPr>
              <w:t xml:space="preserve"> </w:t>
            </w:r>
            <w:r>
              <w:rPr>
                <w:rFonts w:eastAsia="Times New Roman"/>
                <w:sz w:val="20"/>
                <w:szCs w:val="22"/>
                <w:lang w:val="ru-RU" w:eastAsia="en-US"/>
              </w:rPr>
              <w:t>классов</w:t>
            </w:r>
          </w:p>
        </w:tc>
      </w:tr>
      <w:tr w:rsidR="00D375AB" w:rsidRPr="00C41554">
        <w:trPr>
          <w:trHeight w:val="697"/>
        </w:trPr>
        <w:tc>
          <w:tcPr>
            <w:tcW w:w="3973" w:type="dxa"/>
          </w:tcPr>
          <w:p w:rsidR="00D375AB" w:rsidRDefault="005A04D1">
            <w:pPr>
              <w:adjustRightInd/>
              <w:ind w:right="625"/>
              <w:rPr>
                <w:rFonts w:eastAsia="Times New Roman"/>
                <w:sz w:val="22"/>
                <w:szCs w:val="22"/>
                <w:lang w:val="ru-RU" w:eastAsia="en-US"/>
              </w:rPr>
            </w:pPr>
            <w:r>
              <w:rPr>
                <w:rFonts w:eastAsia="Times New Roman"/>
                <w:sz w:val="22"/>
                <w:szCs w:val="22"/>
                <w:lang w:val="ru-RU" w:eastAsia="en-US"/>
              </w:rPr>
              <w:t>Всемирный день здоровья</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spacing w:line="228" w:lineRule="exact"/>
              <w:ind w:right="280"/>
              <w:jc w:val="center"/>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7 апреля 2026</w:t>
            </w:r>
          </w:p>
        </w:tc>
        <w:tc>
          <w:tcPr>
            <w:tcW w:w="3118" w:type="dxa"/>
          </w:tcPr>
          <w:p w:rsidR="00D375AB" w:rsidRDefault="005A04D1">
            <w:pPr>
              <w:adjustRightInd/>
              <w:spacing w:before="1"/>
              <w:rPr>
                <w:rFonts w:eastAsia="Times New Roman"/>
                <w:sz w:val="20"/>
                <w:szCs w:val="22"/>
                <w:lang w:val="ru-RU" w:eastAsia="en-US"/>
              </w:rPr>
            </w:pPr>
            <w:r>
              <w:rPr>
                <w:rFonts w:eastAsia="Times New Roman"/>
                <w:sz w:val="20"/>
                <w:szCs w:val="22"/>
                <w:lang w:val="ru-RU" w:eastAsia="en-US"/>
              </w:rPr>
              <w:t>Учитель физической культуры</w:t>
            </w:r>
            <w:r>
              <w:rPr>
                <w:rFonts w:eastAsia="Times New Roman"/>
                <w:spacing w:val="1"/>
                <w:sz w:val="20"/>
                <w:szCs w:val="22"/>
                <w:lang w:val="ru-RU" w:eastAsia="en-US"/>
              </w:rPr>
              <w:t xml:space="preserve"> </w:t>
            </w:r>
            <w:r>
              <w:rPr>
                <w:rFonts w:eastAsia="Times New Roman"/>
                <w:sz w:val="20"/>
                <w:szCs w:val="22"/>
                <w:lang w:val="ru-RU" w:eastAsia="en-US"/>
              </w:rPr>
              <w:t>Ульяненко И.П., классные руководители 1-11кл</w:t>
            </w:r>
          </w:p>
        </w:tc>
      </w:tr>
      <w:tr w:rsidR="00D375AB" w:rsidRPr="00C41554">
        <w:trPr>
          <w:trHeight w:val="693"/>
        </w:trPr>
        <w:tc>
          <w:tcPr>
            <w:tcW w:w="3973" w:type="dxa"/>
          </w:tcPr>
          <w:p w:rsidR="00D375AB" w:rsidRDefault="005A04D1">
            <w:pPr>
              <w:adjustRightInd/>
              <w:ind w:right="625"/>
              <w:rPr>
                <w:rFonts w:eastAsia="Times New Roman"/>
                <w:sz w:val="22"/>
                <w:szCs w:val="22"/>
                <w:lang w:val="ru-RU" w:eastAsia="en-US"/>
              </w:rPr>
            </w:pPr>
            <w:r>
              <w:rPr>
                <w:rFonts w:eastAsia="Times New Roman"/>
                <w:sz w:val="22"/>
                <w:szCs w:val="22"/>
                <w:lang w:val="ru-RU" w:eastAsia="en-US"/>
              </w:rPr>
              <w:t>День древонасаждения</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spacing w:line="228" w:lineRule="exact"/>
              <w:ind w:right="280"/>
              <w:jc w:val="center"/>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10апреля 2026г</w:t>
            </w:r>
          </w:p>
        </w:tc>
        <w:tc>
          <w:tcPr>
            <w:tcW w:w="3118" w:type="dxa"/>
          </w:tcPr>
          <w:p w:rsidR="00D375AB" w:rsidRDefault="005A04D1">
            <w:pPr>
              <w:adjustRightInd/>
              <w:spacing w:before="1"/>
              <w:rPr>
                <w:rFonts w:eastAsia="Times New Roman"/>
                <w:sz w:val="20"/>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z w:val="20"/>
                <w:szCs w:val="22"/>
                <w:lang w:val="ru-RU" w:eastAsia="en-US"/>
              </w:rPr>
              <w:t>.,</w:t>
            </w:r>
            <w:r>
              <w:rPr>
                <w:rFonts w:eastAsia="Times New Roman"/>
                <w:spacing w:val="35"/>
                <w:sz w:val="20"/>
                <w:szCs w:val="22"/>
                <w:lang w:val="ru-RU" w:eastAsia="en-US"/>
              </w:rPr>
              <w:t xml:space="preserve"> </w:t>
            </w:r>
            <w:r>
              <w:rPr>
                <w:rFonts w:eastAsia="Times New Roman"/>
                <w:sz w:val="20"/>
                <w:szCs w:val="22"/>
                <w:lang w:val="ru-RU" w:eastAsia="en-US"/>
              </w:rPr>
              <w:t>Классные</w:t>
            </w:r>
            <w:r>
              <w:rPr>
                <w:rFonts w:eastAsia="Times New Roman"/>
                <w:spacing w:val="-7"/>
                <w:sz w:val="20"/>
                <w:szCs w:val="22"/>
                <w:lang w:val="ru-RU" w:eastAsia="en-US"/>
              </w:rPr>
              <w:t xml:space="preserve"> </w:t>
            </w:r>
            <w:r>
              <w:rPr>
                <w:rFonts w:eastAsia="Times New Roman"/>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w:t>
            </w:r>
            <w:r>
              <w:rPr>
                <w:rFonts w:eastAsia="Times New Roman"/>
                <w:spacing w:val="-47"/>
                <w:sz w:val="20"/>
                <w:szCs w:val="22"/>
                <w:lang w:val="ru-RU" w:eastAsia="en-US"/>
              </w:rPr>
              <w:t xml:space="preserve"> </w:t>
            </w:r>
            <w:r>
              <w:rPr>
                <w:rFonts w:eastAsia="Times New Roman"/>
                <w:sz w:val="20"/>
                <w:szCs w:val="22"/>
                <w:lang w:val="ru-RU" w:eastAsia="en-US"/>
              </w:rPr>
              <w:t>11классов</w:t>
            </w:r>
          </w:p>
        </w:tc>
      </w:tr>
      <w:tr w:rsidR="00D375AB" w:rsidRPr="00C41554">
        <w:trPr>
          <w:trHeight w:val="921"/>
        </w:trPr>
        <w:tc>
          <w:tcPr>
            <w:tcW w:w="3973" w:type="dxa"/>
          </w:tcPr>
          <w:p w:rsidR="00D375AB" w:rsidRDefault="005A04D1">
            <w:pPr>
              <w:adjustRightInd/>
              <w:ind w:right="589"/>
              <w:rPr>
                <w:rFonts w:eastAsia="Times New Roman"/>
                <w:sz w:val="22"/>
                <w:szCs w:val="22"/>
                <w:lang w:val="ru-RU" w:eastAsia="en-US"/>
              </w:rPr>
            </w:pPr>
            <w:r>
              <w:rPr>
                <w:rFonts w:eastAsia="Times New Roman"/>
                <w:sz w:val="22"/>
                <w:szCs w:val="22"/>
                <w:lang w:val="ru-RU" w:eastAsia="en-US"/>
              </w:rPr>
              <w:t>Всемирный день авиации и</w:t>
            </w:r>
            <w:r>
              <w:rPr>
                <w:rFonts w:eastAsia="Times New Roman"/>
                <w:spacing w:val="1"/>
                <w:sz w:val="22"/>
                <w:szCs w:val="22"/>
                <w:lang w:val="ru-RU" w:eastAsia="en-US"/>
              </w:rPr>
              <w:t xml:space="preserve"> </w:t>
            </w:r>
            <w:r>
              <w:rPr>
                <w:rFonts w:eastAsia="Times New Roman"/>
                <w:sz w:val="22"/>
                <w:szCs w:val="22"/>
                <w:lang w:val="ru-RU" w:eastAsia="en-US"/>
              </w:rPr>
              <w:t>космонавтики</w:t>
            </w:r>
            <w:r>
              <w:rPr>
                <w:rFonts w:eastAsia="Times New Roman"/>
                <w:spacing w:val="-4"/>
                <w:sz w:val="22"/>
                <w:szCs w:val="22"/>
                <w:lang w:val="ru-RU" w:eastAsia="en-US"/>
              </w:rPr>
              <w:t xml:space="preserve"> </w:t>
            </w:r>
            <w:r>
              <w:rPr>
                <w:rFonts w:eastAsia="Times New Roman"/>
                <w:sz w:val="22"/>
                <w:szCs w:val="22"/>
                <w:lang w:val="ru-RU" w:eastAsia="en-US"/>
              </w:rPr>
              <w:t>–</w:t>
            </w:r>
            <w:r>
              <w:rPr>
                <w:rFonts w:eastAsia="Times New Roman"/>
                <w:spacing w:val="-6"/>
                <w:sz w:val="22"/>
                <w:szCs w:val="22"/>
                <w:lang w:val="ru-RU" w:eastAsia="en-US"/>
              </w:rPr>
              <w:t xml:space="preserve"> </w:t>
            </w:r>
            <w:r>
              <w:rPr>
                <w:rFonts w:eastAsia="Times New Roman"/>
                <w:sz w:val="22"/>
                <w:szCs w:val="22"/>
                <w:lang w:val="ru-RU" w:eastAsia="en-US"/>
              </w:rPr>
              <w:t>классные</w:t>
            </w:r>
            <w:r>
              <w:rPr>
                <w:rFonts w:eastAsia="Times New Roman"/>
                <w:spacing w:val="48"/>
                <w:sz w:val="22"/>
                <w:szCs w:val="22"/>
                <w:lang w:val="ru-RU" w:eastAsia="en-US"/>
              </w:rPr>
              <w:t xml:space="preserve"> </w:t>
            </w:r>
            <w:r>
              <w:rPr>
                <w:rFonts w:eastAsia="Times New Roman"/>
                <w:sz w:val="22"/>
                <w:szCs w:val="22"/>
                <w:lang w:val="ru-RU" w:eastAsia="en-US"/>
              </w:rPr>
              <w:t>часы.</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spacing w:line="230" w:lineRule="atLeast"/>
              <w:ind w:right="157"/>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ind w:right="151"/>
              <w:jc w:val="right"/>
              <w:rPr>
                <w:rFonts w:eastAsia="Times New Roman"/>
                <w:sz w:val="22"/>
                <w:szCs w:val="22"/>
                <w:lang w:val="ru-RU" w:eastAsia="en-US"/>
              </w:rPr>
            </w:pPr>
            <w:r>
              <w:rPr>
                <w:rFonts w:eastAsia="Times New Roman"/>
                <w:sz w:val="22"/>
                <w:szCs w:val="22"/>
                <w:lang w:val="ru-RU" w:eastAsia="en-US"/>
              </w:rPr>
              <w:t>06.04–10.04.2026г.</w:t>
            </w:r>
          </w:p>
        </w:tc>
        <w:tc>
          <w:tcPr>
            <w:tcW w:w="3118" w:type="dxa"/>
          </w:tcPr>
          <w:p w:rsidR="00D375AB" w:rsidRDefault="005A04D1">
            <w:pPr>
              <w:adjustRightInd/>
              <w:rPr>
                <w:rFonts w:asciiTheme="minorHAnsi" w:eastAsiaTheme="minorHAnsi" w:hAnsiTheme="minorHAnsi" w:cstheme="minorBidi"/>
                <w:sz w:val="22"/>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pacing w:val="35"/>
                <w:sz w:val="20"/>
                <w:szCs w:val="22"/>
                <w:lang w:val="ru-RU" w:eastAsia="en-US"/>
              </w:rPr>
              <w:t xml:space="preserve"> </w:t>
            </w:r>
            <w:r>
              <w:rPr>
                <w:rFonts w:eastAsia="Times New Roman"/>
                <w:sz w:val="20"/>
                <w:szCs w:val="22"/>
                <w:lang w:val="ru-RU" w:eastAsia="en-US"/>
              </w:rPr>
              <w:t>Классные</w:t>
            </w:r>
            <w:r>
              <w:rPr>
                <w:rFonts w:eastAsia="Times New Roman"/>
                <w:spacing w:val="-7"/>
                <w:sz w:val="20"/>
                <w:szCs w:val="22"/>
                <w:lang w:val="ru-RU" w:eastAsia="en-US"/>
              </w:rPr>
              <w:t xml:space="preserve"> </w:t>
            </w:r>
            <w:r>
              <w:rPr>
                <w:rFonts w:eastAsia="Times New Roman"/>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w:t>
            </w:r>
            <w:r>
              <w:rPr>
                <w:rFonts w:eastAsia="Times New Roman"/>
                <w:spacing w:val="-47"/>
                <w:sz w:val="20"/>
                <w:szCs w:val="22"/>
                <w:lang w:val="ru-RU" w:eastAsia="en-US"/>
              </w:rPr>
              <w:t xml:space="preserve"> </w:t>
            </w:r>
            <w:r>
              <w:rPr>
                <w:rFonts w:eastAsia="Times New Roman"/>
                <w:sz w:val="20"/>
                <w:szCs w:val="22"/>
                <w:lang w:val="ru-RU" w:eastAsia="en-US"/>
              </w:rPr>
              <w:t>11 классов</w:t>
            </w:r>
          </w:p>
        </w:tc>
      </w:tr>
      <w:tr w:rsidR="00D375AB" w:rsidRPr="00C41554">
        <w:trPr>
          <w:trHeight w:val="915"/>
        </w:trPr>
        <w:tc>
          <w:tcPr>
            <w:tcW w:w="3973" w:type="dxa"/>
          </w:tcPr>
          <w:p w:rsidR="00D375AB" w:rsidRDefault="005A04D1">
            <w:pPr>
              <w:adjustRightInd/>
              <w:ind w:right="189"/>
              <w:rPr>
                <w:rFonts w:eastAsia="Times New Roman"/>
                <w:sz w:val="22"/>
                <w:szCs w:val="22"/>
                <w:lang w:val="ru-RU" w:eastAsia="en-US"/>
              </w:rPr>
            </w:pPr>
            <w:r>
              <w:rPr>
                <w:rFonts w:eastAsia="Times New Roman"/>
                <w:sz w:val="22"/>
                <w:szCs w:val="22"/>
                <w:lang w:val="ru-RU" w:eastAsia="en-US"/>
              </w:rPr>
              <w:t xml:space="preserve">Классные часы, посвящённые </w:t>
            </w:r>
            <w:r>
              <w:rPr>
                <w:rFonts w:eastAsia="Times New Roman"/>
                <w:b/>
                <w:sz w:val="22"/>
                <w:szCs w:val="22"/>
                <w:lang w:val="ru-RU" w:eastAsia="en-US"/>
              </w:rPr>
              <w:t>Дню</w:t>
            </w:r>
            <w:r>
              <w:rPr>
                <w:rFonts w:eastAsia="Times New Roman"/>
                <w:b/>
                <w:spacing w:val="-57"/>
                <w:sz w:val="22"/>
                <w:szCs w:val="22"/>
                <w:lang w:val="ru-RU" w:eastAsia="en-US"/>
              </w:rPr>
              <w:t xml:space="preserve"> </w:t>
            </w:r>
            <w:r>
              <w:rPr>
                <w:rFonts w:eastAsia="Times New Roman"/>
                <w:b/>
                <w:sz w:val="22"/>
                <w:szCs w:val="22"/>
                <w:lang w:val="ru-RU" w:eastAsia="en-US"/>
              </w:rPr>
              <w:t>Победы.</w:t>
            </w:r>
            <w:r>
              <w:rPr>
                <w:rFonts w:eastAsia="Times New Roman"/>
                <w:b/>
                <w:spacing w:val="-3"/>
                <w:sz w:val="22"/>
                <w:szCs w:val="22"/>
                <w:lang w:val="ru-RU" w:eastAsia="en-US"/>
              </w:rPr>
              <w:t xml:space="preserve"> </w:t>
            </w:r>
            <w:r>
              <w:rPr>
                <w:rFonts w:eastAsia="Times New Roman"/>
                <w:sz w:val="22"/>
                <w:szCs w:val="22"/>
                <w:lang w:val="ru-RU" w:eastAsia="en-US"/>
              </w:rPr>
              <w:t>Уроки мужества</w:t>
            </w:r>
          </w:p>
          <w:p w:rsidR="00D375AB" w:rsidRDefault="005A04D1">
            <w:pPr>
              <w:adjustRightInd/>
              <w:rPr>
                <w:rFonts w:eastAsia="Times New Roman"/>
                <w:b/>
                <w:sz w:val="22"/>
                <w:szCs w:val="22"/>
                <w:lang w:val="ru-RU" w:eastAsia="en-US"/>
              </w:rPr>
            </w:pPr>
            <w:r>
              <w:rPr>
                <w:rFonts w:eastAsia="Times New Roman"/>
                <w:b/>
                <w:sz w:val="22"/>
                <w:szCs w:val="22"/>
                <w:lang w:val="ru-RU" w:eastAsia="en-US"/>
              </w:rPr>
              <w:t>«Фронтовыми</w:t>
            </w:r>
            <w:r>
              <w:rPr>
                <w:rFonts w:eastAsia="Times New Roman"/>
                <w:b/>
                <w:spacing w:val="-9"/>
                <w:sz w:val="22"/>
                <w:szCs w:val="22"/>
                <w:lang w:val="ru-RU" w:eastAsia="en-US"/>
              </w:rPr>
              <w:t xml:space="preserve"> </w:t>
            </w:r>
            <w:r>
              <w:rPr>
                <w:rFonts w:eastAsia="Times New Roman"/>
                <w:b/>
                <w:sz w:val="22"/>
                <w:szCs w:val="22"/>
                <w:lang w:val="ru-RU" w:eastAsia="en-US"/>
              </w:rPr>
              <w:t>дорогами».</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ind w:right="157"/>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ind w:right="102"/>
              <w:jc w:val="center"/>
              <w:rPr>
                <w:rFonts w:eastAsia="Times New Roman"/>
                <w:sz w:val="22"/>
                <w:szCs w:val="22"/>
                <w:lang w:eastAsia="en-US"/>
              </w:rPr>
            </w:pPr>
            <w:r>
              <w:rPr>
                <w:rFonts w:eastAsia="Times New Roman"/>
                <w:sz w:val="22"/>
                <w:szCs w:val="22"/>
                <w:lang w:eastAsia="en-US"/>
              </w:rPr>
              <w:t>2</w:t>
            </w:r>
            <w:r>
              <w:rPr>
                <w:rFonts w:eastAsia="Times New Roman"/>
                <w:sz w:val="22"/>
                <w:szCs w:val="22"/>
                <w:lang w:val="ru-RU" w:eastAsia="en-US"/>
              </w:rPr>
              <w:t>0</w:t>
            </w:r>
            <w:r>
              <w:rPr>
                <w:rFonts w:eastAsia="Times New Roman"/>
                <w:sz w:val="22"/>
                <w:szCs w:val="22"/>
                <w:lang w:eastAsia="en-US"/>
              </w:rPr>
              <w:t>.04 –</w:t>
            </w:r>
            <w:r>
              <w:rPr>
                <w:rFonts w:eastAsia="Times New Roman"/>
                <w:spacing w:val="-1"/>
                <w:sz w:val="22"/>
                <w:szCs w:val="22"/>
                <w:lang w:eastAsia="en-US"/>
              </w:rPr>
              <w:t xml:space="preserve"> </w:t>
            </w:r>
            <w:r>
              <w:rPr>
                <w:rFonts w:eastAsia="Times New Roman"/>
                <w:sz w:val="22"/>
                <w:szCs w:val="22"/>
                <w:lang w:eastAsia="en-US"/>
              </w:rPr>
              <w:t>08.05.</w:t>
            </w:r>
          </w:p>
          <w:p w:rsidR="00D375AB" w:rsidRDefault="005A04D1">
            <w:pPr>
              <w:adjustRightInd/>
              <w:ind w:right="102"/>
              <w:jc w:val="center"/>
              <w:rPr>
                <w:rFonts w:eastAsia="Times New Roman"/>
                <w:sz w:val="22"/>
                <w:szCs w:val="22"/>
                <w:lang w:eastAsia="en-US"/>
              </w:rPr>
            </w:pPr>
            <w:r>
              <w:rPr>
                <w:rFonts w:eastAsia="Times New Roman"/>
                <w:sz w:val="22"/>
                <w:szCs w:val="22"/>
                <w:lang w:eastAsia="en-US"/>
              </w:rPr>
              <w:t>202</w:t>
            </w:r>
            <w:r>
              <w:rPr>
                <w:rFonts w:eastAsia="Times New Roman"/>
                <w:sz w:val="22"/>
                <w:szCs w:val="22"/>
                <w:lang w:val="ru-RU" w:eastAsia="en-US"/>
              </w:rPr>
              <w:t>6</w:t>
            </w:r>
            <w:r>
              <w:rPr>
                <w:rFonts w:eastAsia="Times New Roman"/>
                <w:sz w:val="22"/>
                <w:szCs w:val="22"/>
                <w:lang w:eastAsia="en-US"/>
              </w:rPr>
              <w:t>г.</w:t>
            </w:r>
          </w:p>
        </w:tc>
        <w:tc>
          <w:tcPr>
            <w:tcW w:w="3118" w:type="dxa"/>
          </w:tcPr>
          <w:p w:rsidR="00D375AB" w:rsidRDefault="005A04D1">
            <w:pPr>
              <w:adjustRightInd/>
              <w:rPr>
                <w:rFonts w:asciiTheme="minorHAnsi" w:eastAsiaTheme="minorHAnsi" w:hAnsiTheme="minorHAnsi" w:cstheme="minorBidi"/>
                <w:sz w:val="22"/>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pacing w:val="35"/>
                <w:sz w:val="20"/>
                <w:szCs w:val="22"/>
                <w:lang w:val="ru-RU" w:eastAsia="en-US"/>
              </w:rPr>
              <w:t xml:space="preserve"> </w:t>
            </w:r>
            <w:r>
              <w:rPr>
                <w:rFonts w:eastAsia="Times New Roman"/>
                <w:sz w:val="20"/>
                <w:szCs w:val="22"/>
                <w:lang w:val="ru-RU" w:eastAsia="en-US"/>
              </w:rPr>
              <w:t>Классные</w:t>
            </w:r>
            <w:r>
              <w:rPr>
                <w:rFonts w:eastAsia="Times New Roman"/>
                <w:spacing w:val="-7"/>
                <w:sz w:val="20"/>
                <w:szCs w:val="22"/>
                <w:lang w:val="ru-RU" w:eastAsia="en-US"/>
              </w:rPr>
              <w:t xml:space="preserve"> </w:t>
            </w:r>
            <w:r>
              <w:rPr>
                <w:rFonts w:eastAsia="Times New Roman"/>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w:t>
            </w:r>
            <w:r>
              <w:rPr>
                <w:rFonts w:eastAsia="Times New Roman"/>
                <w:spacing w:val="-47"/>
                <w:sz w:val="20"/>
                <w:szCs w:val="22"/>
                <w:lang w:val="ru-RU" w:eastAsia="en-US"/>
              </w:rPr>
              <w:t xml:space="preserve"> </w:t>
            </w:r>
            <w:r>
              <w:rPr>
                <w:rFonts w:eastAsia="Times New Roman"/>
                <w:sz w:val="20"/>
                <w:szCs w:val="22"/>
                <w:lang w:val="ru-RU" w:eastAsia="en-US"/>
              </w:rPr>
              <w:t>11 классов</w:t>
            </w:r>
          </w:p>
        </w:tc>
      </w:tr>
      <w:tr w:rsidR="00D375AB" w:rsidRPr="00C41554">
        <w:trPr>
          <w:trHeight w:val="689"/>
        </w:trPr>
        <w:tc>
          <w:tcPr>
            <w:tcW w:w="3973" w:type="dxa"/>
          </w:tcPr>
          <w:p w:rsidR="00D375AB" w:rsidRDefault="005A04D1">
            <w:pPr>
              <w:adjustRightInd/>
              <w:ind w:right="140"/>
              <w:rPr>
                <w:rFonts w:eastAsia="Times New Roman"/>
                <w:sz w:val="22"/>
                <w:szCs w:val="22"/>
                <w:lang w:val="ru-RU" w:eastAsia="en-US"/>
              </w:rPr>
            </w:pPr>
            <w:r>
              <w:rPr>
                <w:rFonts w:eastAsia="Times New Roman"/>
                <w:sz w:val="22"/>
                <w:szCs w:val="22"/>
                <w:lang w:val="ru-RU" w:eastAsia="en-US"/>
              </w:rPr>
              <w:t>Смотр строя и песни, посвященный</w:t>
            </w:r>
            <w:r>
              <w:rPr>
                <w:rFonts w:eastAsia="Times New Roman"/>
                <w:spacing w:val="-57"/>
                <w:sz w:val="22"/>
                <w:szCs w:val="22"/>
                <w:lang w:val="ru-RU" w:eastAsia="en-US"/>
              </w:rPr>
              <w:t xml:space="preserve"> </w:t>
            </w:r>
            <w:r>
              <w:rPr>
                <w:rFonts w:eastAsia="Times New Roman"/>
                <w:sz w:val="22"/>
                <w:szCs w:val="22"/>
                <w:lang w:val="ru-RU" w:eastAsia="en-US"/>
              </w:rPr>
              <w:t>празднованию</w:t>
            </w:r>
            <w:r>
              <w:rPr>
                <w:rFonts w:eastAsia="Times New Roman"/>
                <w:spacing w:val="-4"/>
                <w:sz w:val="22"/>
                <w:szCs w:val="22"/>
                <w:lang w:val="ru-RU" w:eastAsia="en-US"/>
              </w:rPr>
              <w:t xml:space="preserve"> </w:t>
            </w:r>
            <w:r>
              <w:rPr>
                <w:rFonts w:eastAsia="Times New Roman"/>
                <w:sz w:val="22"/>
                <w:szCs w:val="22"/>
                <w:lang w:val="ru-RU" w:eastAsia="en-US"/>
              </w:rPr>
              <w:t>Великой Победы.</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spacing w:before="1"/>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rPr>
                <w:rFonts w:eastAsia="Times New Roman"/>
                <w:sz w:val="22"/>
                <w:szCs w:val="22"/>
                <w:lang w:eastAsia="en-US"/>
              </w:rPr>
            </w:pPr>
            <w:r>
              <w:rPr>
                <w:rFonts w:eastAsia="Times New Roman"/>
                <w:sz w:val="22"/>
                <w:szCs w:val="22"/>
                <w:lang w:eastAsia="en-US"/>
              </w:rPr>
              <w:t>06.05.202</w:t>
            </w:r>
            <w:r>
              <w:rPr>
                <w:rFonts w:eastAsia="Times New Roman"/>
                <w:sz w:val="22"/>
                <w:szCs w:val="22"/>
                <w:lang w:val="ru-RU" w:eastAsia="en-US"/>
              </w:rPr>
              <w:t>6</w:t>
            </w:r>
            <w:r>
              <w:rPr>
                <w:rFonts w:eastAsia="Times New Roman"/>
                <w:sz w:val="22"/>
                <w:szCs w:val="22"/>
                <w:lang w:eastAsia="en-US"/>
              </w:rPr>
              <w:t>г.</w:t>
            </w:r>
          </w:p>
          <w:p w:rsidR="00D375AB" w:rsidRDefault="005A04D1">
            <w:pPr>
              <w:adjustRightInd/>
              <w:rPr>
                <w:rFonts w:eastAsia="Times New Roman"/>
                <w:sz w:val="22"/>
                <w:szCs w:val="22"/>
                <w:lang w:eastAsia="en-US"/>
              </w:rPr>
            </w:pPr>
            <w:r>
              <w:rPr>
                <w:rFonts w:eastAsia="Times New Roman"/>
                <w:sz w:val="22"/>
                <w:szCs w:val="22"/>
                <w:lang w:eastAsia="en-US"/>
              </w:rPr>
              <w:t>07.05.202</w:t>
            </w:r>
            <w:r>
              <w:rPr>
                <w:rFonts w:eastAsia="Times New Roman"/>
                <w:sz w:val="22"/>
                <w:szCs w:val="22"/>
                <w:lang w:val="ru-RU" w:eastAsia="en-US"/>
              </w:rPr>
              <w:t>6</w:t>
            </w:r>
            <w:r>
              <w:rPr>
                <w:rFonts w:eastAsia="Times New Roman"/>
                <w:sz w:val="22"/>
                <w:szCs w:val="22"/>
                <w:lang w:eastAsia="en-US"/>
              </w:rPr>
              <w:t>г.</w:t>
            </w:r>
          </w:p>
        </w:tc>
        <w:tc>
          <w:tcPr>
            <w:tcW w:w="3118" w:type="dxa"/>
          </w:tcPr>
          <w:p w:rsidR="00D375AB" w:rsidRDefault="005A04D1">
            <w:pPr>
              <w:adjustRightInd/>
              <w:rPr>
                <w:rFonts w:asciiTheme="minorHAnsi" w:eastAsiaTheme="minorHAnsi" w:hAnsiTheme="minorHAnsi" w:cstheme="minorBidi"/>
                <w:sz w:val="22"/>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z w:val="20"/>
                <w:szCs w:val="22"/>
                <w:lang w:val="ru-RU" w:eastAsia="en-US"/>
              </w:rPr>
              <w:t>.,</w:t>
            </w:r>
            <w:r>
              <w:rPr>
                <w:rFonts w:eastAsia="Times New Roman"/>
                <w:spacing w:val="35"/>
                <w:sz w:val="20"/>
                <w:szCs w:val="22"/>
                <w:lang w:val="ru-RU" w:eastAsia="en-US"/>
              </w:rPr>
              <w:t xml:space="preserve"> </w:t>
            </w:r>
            <w:r>
              <w:rPr>
                <w:rFonts w:eastAsia="Times New Roman"/>
                <w:sz w:val="20"/>
                <w:szCs w:val="22"/>
                <w:lang w:val="ru-RU" w:eastAsia="en-US"/>
              </w:rPr>
              <w:t>Классные</w:t>
            </w:r>
            <w:r>
              <w:rPr>
                <w:rFonts w:eastAsia="Times New Roman"/>
                <w:spacing w:val="-7"/>
                <w:sz w:val="20"/>
                <w:szCs w:val="22"/>
                <w:lang w:val="ru-RU" w:eastAsia="en-US"/>
              </w:rPr>
              <w:t xml:space="preserve"> </w:t>
            </w:r>
            <w:r>
              <w:rPr>
                <w:rFonts w:eastAsia="Times New Roman"/>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w:t>
            </w:r>
            <w:r>
              <w:rPr>
                <w:rFonts w:eastAsia="Times New Roman"/>
                <w:spacing w:val="-47"/>
                <w:sz w:val="20"/>
                <w:szCs w:val="22"/>
                <w:lang w:val="ru-RU" w:eastAsia="en-US"/>
              </w:rPr>
              <w:t xml:space="preserve"> </w:t>
            </w:r>
            <w:r>
              <w:rPr>
                <w:rFonts w:eastAsia="Times New Roman"/>
                <w:sz w:val="20"/>
                <w:szCs w:val="22"/>
                <w:lang w:val="ru-RU" w:eastAsia="en-US"/>
              </w:rPr>
              <w:t>11 классов</w:t>
            </w:r>
          </w:p>
        </w:tc>
      </w:tr>
      <w:tr w:rsidR="00D375AB">
        <w:trPr>
          <w:trHeight w:val="921"/>
        </w:trPr>
        <w:tc>
          <w:tcPr>
            <w:tcW w:w="3973" w:type="dxa"/>
          </w:tcPr>
          <w:p w:rsidR="00D375AB" w:rsidRDefault="005A04D1">
            <w:pPr>
              <w:adjustRightInd/>
              <w:ind w:right="153"/>
              <w:rPr>
                <w:rFonts w:eastAsia="Times New Roman"/>
                <w:sz w:val="22"/>
                <w:szCs w:val="22"/>
                <w:lang w:val="ru-RU" w:eastAsia="en-US"/>
              </w:rPr>
            </w:pPr>
            <w:r>
              <w:rPr>
                <w:rFonts w:eastAsia="Times New Roman"/>
                <w:sz w:val="22"/>
                <w:szCs w:val="22"/>
                <w:lang w:val="ru-RU" w:eastAsia="en-US"/>
              </w:rPr>
              <w:t xml:space="preserve">Концерт </w:t>
            </w:r>
            <w:r>
              <w:rPr>
                <w:rFonts w:eastAsia="Times New Roman"/>
                <w:b/>
                <w:sz w:val="22"/>
                <w:szCs w:val="22"/>
                <w:lang w:val="ru-RU" w:eastAsia="en-US"/>
              </w:rPr>
              <w:t>«Спасибо деду за</w:t>
            </w:r>
            <w:r>
              <w:rPr>
                <w:rFonts w:eastAsia="Times New Roman"/>
                <w:b/>
                <w:spacing w:val="1"/>
                <w:sz w:val="22"/>
                <w:szCs w:val="22"/>
                <w:lang w:val="ru-RU" w:eastAsia="en-US"/>
              </w:rPr>
              <w:t xml:space="preserve"> </w:t>
            </w:r>
            <w:r>
              <w:rPr>
                <w:rFonts w:eastAsia="Times New Roman"/>
                <w:b/>
                <w:sz w:val="22"/>
                <w:szCs w:val="22"/>
                <w:lang w:val="ru-RU" w:eastAsia="en-US"/>
              </w:rPr>
              <w:t>победу!»</w:t>
            </w:r>
            <w:r>
              <w:rPr>
                <w:rFonts w:eastAsia="Times New Roman"/>
                <w:b/>
                <w:spacing w:val="49"/>
                <w:sz w:val="22"/>
                <w:szCs w:val="22"/>
                <w:lang w:val="ru-RU" w:eastAsia="en-US"/>
              </w:rPr>
              <w:t xml:space="preserve"> </w:t>
            </w:r>
            <w:r>
              <w:rPr>
                <w:rFonts w:eastAsia="Times New Roman"/>
                <w:sz w:val="22"/>
                <w:szCs w:val="22"/>
                <w:lang w:val="ru-RU" w:eastAsia="en-US"/>
              </w:rPr>
              <w:t>к</w:t>
            </w:r>
            <w:r>
              <w:rPr>
                <w:rFonts w:eastAsia="Times New Roman"/>
                <w:spacing w:val="-5"/>
                <w:sz w:val="22"/>
                <w:szCs w:val="22"/>
                <w:lang w:val="ru-RU" w:eastAsia="en-US"/>
              </w:rPr>
              <w:t xml:space="preserve"> </w:t>
            </w:r>
            <w:r>
              <w:rPr>
                <w:rFonts w:eastAsia="Times New Roman"/>
                <w:sz w:val="22"/>
                <w:szCs w:val="22"/>
                <w:lang w:val="ru-RU" w:eastAsia="en-US"/>
              </w:rPr>
              <w:t>80</w:t>
            </w:r>
            <w:r>
              <w:rPr>
                <w:rFonts w:eastAsia="Times New Roman"/>
                <w:spacing w:val="-8"/>
                <w:sz w:val="22"/>
                <w:szCs w:val="22"/>
                <w:lang w:val="ru-RU" w:eastAsia="en-US"/>
              </w:rPr>
              <w:t xml:space="preserve"> </w:t>
            </w:r>
            <w:r>
              <w:rPr>
                <w:rFonts w:eastAsia="Times New Roman"/>
                <w:sz w:val="22"/>
                <w:szCs w:val="22"/>
                <w:lang w:val="ru-RU" w:eastAsia="en-US"/>
              </w:rPr>
              <w:t>годовщине</w:t>
            </w:r>
            <w:r>
              <w:rPr>
                <w:rFonts w:eastAsia="Times New Roman"/>
                <w:spacing w:val="-6"/>
                <w:sz w:val="22"/>
                <w:szCs w:val="22"/>
                <w:lang w:val="ru-RU" w:eastAsia="en-US"/>
              </w:rPr>
              <w:t xml:space="preserve"> </w:t>
            </w:r>
            <w:r>
              <w:rPr>
                <w:rFonts w:eastAsia="Times New Roman"/>
                <w:sz w:val="22"/>
                <w:szCs w:val="22"/>
                <w:lang w:val="ru-RU" w:eastAsia="en-US"/>
              </w:rPr>
              <w:t>Победы</w:t>
            </w:r>
            <w:r>
              <w:rPr>
                <w:rFonts w:eastAsia="Times New Roman"/>
                <w:spacing w:val="-5"/>
                <w:sz w:val="22"/>
                <w:szCs w:val="22"/>
                <w:lang w:val="ru-RU" w:eastAsia="en-US"/>
              </w:rPr>
              <w:t xml:space="preserve"> </w:t>
            </w:r>
            <w:r>
              <w:rPr>
                <w:rFonts w:eastAsia="Times New Roman"/>
                <w:sz w:val="22"/>
                <w:szCs w:val="22"/>
                <w:lang w:val="ru-RU" w:eastAsia="en-US"/>
              </w:rPr>
              <w:t>в</w:t>
            </w:r>
            <w:r>
              <w:rPr>
                <w:rFonts w:eastAsia="Times New Roman"/>
                <w:spacing w:val="-57"/>
                <w:sz w:val="22"/>
                <w:szCs w:val="22"/>
                <w:lang w:val="ru-RU" w:eastAsia="en-US"/>
              </w:rPr>
              <w:t xml:space="preserve"> </w:t>
            </w:r>
            <w:r>
              <w:rPr>
                <w:rFonts w:eastAsia="Times New Roman"/>
                <w:sz w:val="22"/>
                <w:szCs w:val="22"/>
                <w:lang w:val="ru-RU" w:eastAsia="en-US"/>
              </w:rPr>
              <w:t>Великой</w:t>
            </w:r>
            <w:r>
              <w:rPr>
                <w:rFonts w:eastAsia="Times New Roman"/>
                <w:spacing w:val="-3"/>
                <w:sz w:val="22"/>
                <w:szCs w:val="22"/>
                <w:lang w:val="ru-RU" w:eastAsia="en-US"/>
              </w:rPr>
              <w:t xml:space="preserve"> </w:t>
            </w:r>
            <w:r>
              <w:rPr>
                <w:rFonts w:eastAsia="Times New Roman"/>
                <w:sz w:val="22"/>
                <w:szCs w:val="22"/>
                <w:lang w:val="ru-RU" w:eastAsia="en-US"/>
              </w:rPr>
              <w:t>Отечественной</w:t>
            </w:r>
            <w:r>
              <w:rPr>
                <w:rFonts w:eastAsia="Times New Roman"/>
                <w:spacing w:val="-3"/>
                <w:sz w:val="22"/>
                <w:szCs w:val="22"/>
                <w:lang w:val="ru-RU" w:eastAsia="en-US"/>
              </w:rPr>
              <w:t xml:space="preserve"> </w:t>
            </w:r>
            <w:r>
              <w:rPr>
                <w:rFonts w:eastAsia="Times New Roman"/>
                <w:sz w:val="22"/>
                <w:szCs w:val="22"/>
                <w:lang w:val="ru-RU" w:eastAsia="en-US"/>
              </w:rPr>
              <w:t>войне.</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spacing w:line="230" w:lineRule="exact"/>
              <w:ind w:right="157"/>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5" w:lineRule="exact"/>
              <w:rPr>
                <w:rFonts w:eastAsia="Times New Roman"/>
                <w:sz w:val="22"/>
                <w:szCs w:val="22"/>
                <w:lang w:eastAsia="en-US"/>
              </w:rPr>
            </w:pPr>
            <w:r>
              <w:rPr>
                <w:rFonts w:eastAsia="Times New Roman"/>
                <w:sz w:val="22"/>
                <w:szCs w:val="22"/>
                <w:lang w:eastAsia="en-US"/>
              </w:rPr>
              <w:t>08.05.202</w:t>
            </w:r>
            <w:r>
              <w:rPr>
                <w:rFonts w:eastAsia="Times New Roman"/>
                <w:sz w:val="22"/>
                <w:szCs w:val="22"/>
                <w:lang w:val="ru-RU" w:eastAsia="en-US"/>
              </w:rPr>
              <w:t>5</w:t>
            </w:r>
            <w:r>
              <w:rPr>
                <w:rFonts w:eastAsia="Times New Roman"/>
                <w:sz w:val="22"/>
                <w:szCs w:val="22"/>
                <w:lang w:eastAsia="en-US"/>
              </w:rPr>
              <w:t>г.</w:t>
            </w:r>
          </w:p>
        </w:tc>
        <w:tc>
          <w:tcPr>
            <w:tcW w:w="311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z w:val="20"/>
                <w:szCs w:val="22"/>
                <w:lang w:val="ru-RU" w:eastAsia="en-US"/>
              </w:rPr>
              <w:t>Марченко С.Н,</w:t>
            </w:r>
            <w:r>
              <w:rPr>
                <w:rFonts w:eastAsia="Times New Roman"/>
                <w:spacing w:val="42"/>
                <w:sz w:val="20"/>
                <w:szCs w:val="22"/>
                <w:lang w:val="ru-RU" w:eastAsia="en-US"/>
              </w:rPr>
              <w:t xml:space="preserve"> </w:t>
            </w:r>
          </w:p>
          <w:p w:rsidR="00D375AB" w:rsidRDefault="005A04D1">
            <w:pPr>
              <w:adjustRightInd/>
              <w:ind w:right="538"/>
              <w:rPr>
                <w:rFonts w:eastAsia="Times New Roman"/>
                <w:sz w:val="20"/>
                <w:szCs w:val="22"/>
                <w:lang w:val="ru-RU" w:eastAsia="en-US"/>
              </w:rPr>
            </w:pPr>
            <w:r>
              <w:rPr>
                <w:rFonts w:eastAsia="Times New Roman"/>
                <w:sz w:val="20"/>
                <w:szCs w:val="22"/>
                <w:lang w:val="ru-RU" w:eastAsia="en-US"/>
              </w:rPr>
              <w:t>Советник по воспитанию,</w:t>
            </w:r>
            <w:r>
              <w:rPr>
                <w:rFonts w:eastAsia="Times New Roman"/>
                <w:spacing w:val="1"/>
                <w:sz w:val="20"/>
                <w:szCs w:val="22"/>
                <w:lang w:val="ru-RU" w:eastAsia="en-US"/>
              </w:rPr>
              <w:t xml:space="preserve"> </w:t>
            </w:r>
            <w:r>
              <w:rPr>
                <w:rFonts w:eastAsia="Times New Roman"/>
                <w:spacing w:val="-1"/>
                <w:sz w:val="20"/>
                <w:szCs w:val="22"/>
                <w:lang w:val="ru-RU" w:eastAsia="en-US"/>
              </w:rPr>
              <w:t>классные</w:t>
            </w:r>
            <w:r>
              <w:rPr>
                <w:rFonts w:eastAsia="Times New Roman"/>
                <w:spacing w:val="-7"/>
                <w:sz w:val="20"/>
                <w:szCs w:val="22"/>
                <w:lang w:val="ru-RU" w:eastAsia="en-US"/>
              </w:rPr>
              <w:t xml:space="preserve"> </w:t>
            </w:r>
            <w:r>
              <w:rPr>
                <w:rFonts w:eastAsia="Times New Roman"/>
                <w:spacing w:val="-1"/>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1-11</w:t>
            </w:r>
          </w:p>
          <w:p w:rsidR="00D375AB" w:rsidRDefault="005A04D1">
            <w:pPr>
              <w:adjustRightInd/>
              <w:spacing w:line="221" w:lineRule="exact"/>
              <w:rPr>
                <w:rFonts w:eastAsia="Times New Roman"/>
                <w:sz w:val="20"/>
                <w:szCs w:val="22"/>
                <w:lang w:val="ru-RU" w:eastAsia="en-US"/>
              </w:rPr>
            </w:pPr>
            <w:r>
              <w:rPr>
                <w:rFonts w:eastAsia="Times New Roman"/>
                <w:sz w:val="20"/>
                <w:szCs w:val="22"/>
                <w:lang w:val="ru-RU" w:eastAsia="en-US"/>
              </w:rPr>
              <w:t>классов</w:t>
            </w:r>
          </w:p>
        </w:tc>
      </w:tr>
      <w:tr w:rsidR="00D375AB" w:rsidRPr="00C41554">
        <w:trPr>
          <w:trHeight w:val="918"/>
        </w:trPr>
        <w:tc>
          <w:tcPr>
            <w:tcW w:w="3973" w:type="dxa"/>
          </w:tcPr>
          <w:p w:rsidR="00D375AB" w:rsidRDefault="005A04D1">
            <w:pPr>
              <w:adjustRightInd/>
              <w:ind w:right="173"/>
              <w:rPr>
                <w:rFonts w:eastAsia="Times New Roman"/>
                <w:sz w:val="22"/>
                <w:szCs w:val="22"/>
                <w:lang w:val="ru-RU" w:eastAsia="en-US"/>
              </w:rPr>
            </w:pPr>
            <w:r>
              <w:rPr>
                <w:rFonts w:eastAsia="Times New Roman"/>
                <w:b/>
                <w:sz w:val="22"/>
                <w:szCs w:val="22"/>
                <w:lang w:val="ru-RU" w:eastAsia="en-US"/>
              </w:rPr>
              <w:t>Акция</w:t>
            </w:r>
            <w:r>
              <w:rPr>
                <w:rFonts w:eastAsia="Times New Roman"/>
                <w:b/>
                <w:spacing w:val="-6"/>
                <w:sz w:val="22"/>
                <w:szCs w:val="22"/>
                <w:lang w:val="ru-RU" w:eastAsia="en-US"/>
              </w:rPr>
              <w:t xml:space="preserve"> </w:t>
            </w:r>
            <w:r>
              <w:rPr>
                <w:rFonts w:eastAsia="Times New Roman"/>
                <w:b/>
                <w:sz w:val="22"/>
                <w:szCs w:val="22"/>
                <w:lang w:val="ru-RU" w:eastAsia="en-US"/>
              </w:rPr>
              <w:t>«Напиши</w:t>
            </w:r>
            <w:r>
              <w:rPr>
                <w:rFonts w:eastAsia="Times New Roman"/>
                <w:b/>
                <w:spacing w:val="-5"/>
                <w:sz w:val="22"/>
                <w:szCs w:val="22"/>
                <w:lang w:val="ru-RU" w:eastAsia="en-US"/>
              </w:rPr>
              <w:t xml:space="preserve"> </w:t>
            </w:r>
            <w:r>
              <w:rPr>
                <w:rFonts w:eastAsia="Times New Roman"/>
                <w:b/>
                <w:sz w:val="22"/>
                <w:szCs w:val="22"/>
                <w:lang w:val="ru-RU" w:eastAsia="en-US"/>
              </w:rPr>
              <w:t>письмо</w:t>
            </w:r>
            <w:r>
              <w:rPr>
                <w:rFonts w:eastAsia="Times New Roman"/>
                <w:b/>
                <w:spacing w:val="-5"/>
                <w:sz w:val="22"/>
                <w:szCs w:val="22"/>
                <w:lang w:val="ru-RU" w:eastAsia="en-US"/>
              </w:rPr>
              <w:t xml:space="preserve"> </w:t>
            </w:r>
            <w:r>
              <w:rPr>
                <w:rFonts w:eastAsia="Times New Roman"/>
                <w:b/>
                <w:sz w:val="22"/>
                <w:szCs w:val="22"/>
                <w:lang w:val="ru-RU" w:eastAsia="en-US"/>
              </w:rPr>
              <w:t>герою»</w:t>
            </w:r>
            <w:r>
              <w:rPr>
                <w:rFonts w:eastAsia="Times New Roman"/>
                <w:b/>
                <w:spacing w:val="-3"/>
                <w:sz w:val="22"/>
                <w:szCs w:val="22"/>
                <w:lang w:val="ru-RU" w:eastAsia="en-US"/>
              </w:rPr>
              <w:t xml:space="preserve"> </w:t>
            </w:r>
            <w:r>
              <w:rPr>
                <w:rFonts w:eastAsia="Times New Roman"/>
                <w:sz w:val="22"/>
                <w:szCs w:val="22"/>
                <w:lang w:val="ru-RU" w:eastAsia="en-US"/>
              </w:rPr>
              <w:t>-</w:t>
            </w:r>
            <w:r>
              <w:rPr>
                <w:rFonts w:eastAsia="Times New Roman"/>
                <w:spacing w:val="-57"/>
                <w:sz w:val="22"/>
                <w:szCs w:val="22"/>
                <w:lang w:val="ru-RU" w:eastAsia="en-US"/>
              </w:rPr>
              <w:t xml:space="preserve"> </w:t>
            </w:r>
            <w:r>
              <w:rPr>
                <w:rFonts w:eastAsia="Times New Roman"/>
                <w:sz w:val="22"/>
                <w:szCs w:val="22"/>
                <w:lang w:val="ru-RU" w:eastAsia="en-US"/>
              </w:rPr>
              <w:t>пишут все желающие и передают</w:t>
            </w:r>
            <w:r>
              <w:rPr>
                <w:rFonts w:eastAsia="Times New Roman"/>
                <w:spacing w:val="1"/>
                <w:sz w:val="22"/>
                <w:szCs w:val="22"/>
                <w:lang w:val="ru-RU" w:eastAsia="en-US"/>
              </w:rPr>
              <w:t xml:space="preserve"> </w:t>
            </w:r>
            <w:r>
              <w:rPr>
                <w:rFonts w:eastAsia="Times New Roman"/>
                <w:sz w:val="22"/>
                <w:szCs w:val="22"/>
                <w:lang w:val="ru-RU" w:eastAsia="en-US"/>
              </w:rPr>
              <w:t>ветеранам</w:t>
            </w:r>
            <w:r>
              <w:rPr>
                <w:rFonts w:eastAsia="Times New Roman"/>
                <w:spacing w:val="-2"/>
                <w:sz w:val="22"/>
                <w:szCs w:val="22"/>
                <w:lang w:val="ru-RU" w:eastAsia="en-US"/>
              </w:rPr>
              <w:t xml:space="preserve"> </w:t>
            </w:r>
            <w:r>
              <w:rPr>
                <w:rFonts w:eastAsia="Times New Roman"/>
                <w:sz w:val="22"/>
                <w:szCs w:val="22"/>
                <w:lang w:val="ru-RU" w:eastAsia="en-US"/>
              </w:rPr>
              <w:t>войны.</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spacing w:line="230" w:lineRule="atLeast"/>
              <w:ind w:right="157"/>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2" w:lineRule="exact"/>
              <w:ind w:right="40"/>
              <w:jc w:val="center"/>
              <w:rPr>
                <w:rFonts w:eastAsia="Times New Roman"/>
                <w:szCs w:val="22"/>
                <w:lang w:eastAsia="en-US"/>
              </w:rPr>
            </w:pPr>
            <w:r>
              <w:rPr>
                <w:rFonts w:eastAsia="Times New Roman"/>
                <w:szCs w:val="22"/>
                <w:lang w:val="ru-RU" w:eastAsia="en-US"/>
              </w:rPr>
              <w:t>20</w:t>
            </w:r>
            <w:r>
              <w:rPr>
                <w:rFonts w:eastAsia="Times New Roman"/>
                <w:szCs w:val="22"/>
                <w:lang w:eastAsia="en-US"/>
              </w:rPr>
              <w:t>.04.-</w:t>
            </w:r>
          </w:p>
          <w:p w:rsidR="00D375AB" w:rsidRDefault="005A04D1">
            <w:pPr>
              <w:adjustRightInd/>
              <w:ind w:right="66"/>
              <w:jc w:val="center"/>
              <w:rPr>
                <w:rFonts w:eastAsia="Times New Roman"/>
                <w:szCs w:val="22"/>
                <w:lang w:eastAsia="en-US"/>
              </w:rPr>
            </w:pPr>
            <w:r>
              <w:rPr>
                <w:rFonts w:eastAsia="Times New Roman"/>
                <w:szCs w:val="22"/>
                <w:lang w:eastAsia="en-US"/>
              </w:rPr>
              <w:t>08.05.202</w:t>
            </w:r>
            <w:r>
              <w:rPr>
                <w:rFonts w:eastAsia="Times New Roman"/>
                <w:szCs w:val="22"/>
                <w:lang w:val="ru-RU" w:eastAsia="en-US"/>
              </w:rPr>
              <w:t>6</w:t>
            </w:r>
            <w:r>
              <w:rPr>
                <w:rFonts w:eastAsia="Times New Roman"/>
                <w:szCs w:val="22"/>
                <w:lang w:eastAsia="en-US"/>
              </w:rPr>
              <w:t>г.</w:t>
            </w:r>
          </w:p>
        </w:tc>
        <w:tc>
          <w:tcPr>
            <w:tcW w:w="3118" w:type="dxa"/>
          </w:tcPr>
          <w:p w:rsidR="00D375AB" w:rsidRDefault="005A04D1">
            <w:pPr>
              <w:adjustRightInd/>
              <w:rPr>
                <w:rFonts w:asciiTheme="minorHAnsi" w:eastAsiaTheme="minorHAnsi" w:hAnsiTheme="minorHAnsi" w:cstheme="minorBidi"/>
                <w:sz w:val="22"/>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z w:val="20"/>
                <w:szCs w:val="22"/>
                <w:lang w:val="ru-RU" w:eastAsia="en-US"/>
              </w:rPr>
              <w:t>,</w:t>
            </w:r>
            <w:r>
              <w:rPr>
                <w:rFonts w:eastAsia="Times New Roman"/>
                <w:spacing w:val="35"/>
                <w:sz w:val="20"/>
                <w:szCs w:val="22"/>
                <w:lang w:val="ru-RU" w:eastAsia="en-US"/>
              </w:rPr>
              <w:t xml:space="preserve"> </w:t>
            </w:r>
            <w:r>
              <w:rPr>
                <w:rFonts w:eastAsia="Times New Roman"/>
                <w:sz w:val="20"/>
                <w:szCs w:val="22"/>
                <w:lang w:val="ru-RU" w:eastAsia="en-US"/>
              </w:rPr>
              <w:t>Классные</w:t>
            </w:r>
            <w:r>
              <w:rPr>
                <w:rFonts w:eastAsia="Times New Roman"/>
                <w:spacing w:val="-7"/>
                <w:sz w:val="20"/>
                <w:szCs w:val="22"/>
                <w:lang w:val="ru-RU" w:eastAsia="en-US"/>
              </w:rPr>
              <w:t xml:space="preserve"> </w:t>
            </w:r>
            <w:r>
              <w:rPr>
                <w:rFonts w:eastAsia="Times New Roman"/>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w:t>
            </w:r>
            <w:r>
              <w:rPr>
                <w:rFonts w:eastAsia="Times New Roman"/>
                <w:spacing w:val="-47"/>
                <w:sz w:val="20"/>
                <w:szCs w:val="22"/>
                <w:lang w:val="ru-RU" w:eastAsia="en-US"/>
              </w:rPr>
              <w:t xml:space="preserve"> </w:t>
            </w:r>
            <w:r>
              <w:rPr>
                <w:rFonts w:eastAsia="Times New Roman"/>
                <w:sz w:val="20"/>
                <w:szCs w:val="22"/>
                <w:lang w:val="ru-RU" w:eastAsia="en-US"/>
              </w:rPr>
              <w:t>11 классов</w:t>
            </w:r>
          </w:p>
        </w:tc>
      </w:tr>
      <w:tr w:rsidR="00D375AB" w:rsidRPr="00C41554">
        <w:trPr>
          <w:trHeight w:val="921"/>
        </w:trPr>
        <w:tc>
          <w:tcPr>
            <w:tcW w:w="3973" w:type="dxa"/>
          </w:tcPr>
          <w:p w:rsidR="00D375AB" w:rsidRDefault="005A04D1">
            <w:pPr>
              <w:adjustRightInd/>
              <w:spacing w:line="244" w:lineRule="auto"/>
              <w:ind w:right="723"/>
              <w:rPr>
                <w:rFonts w:eastAsia="Times New Roman"/>
                <w:b/>
                <w:sz w:val="22"/>
                <w:szCs w:val="22"/>
                <w:lang w:val="ru-RU" w:eastAsia="en-US"/>
              </w:rPr>
            </w:pPr>
            <w:r>
              <w:rPr>
                <w:rFonts w:eastAsia="Times New Roman"/>
                <w:sz w:val="22"/>
                <w:szCs w:val="22"/>
                <w:lang w:val="ru-RU" w:eastAsia="en-US"/>
              </w:rPr>
              <w:t xml:space="preserve">Классные часы </w:t>
            </w:r>
            <w:r>
              <w:rPr>
                <w:rFonts w:eastAsia="Times New Roman"/>
                <w:b/>
                <w:sz w:val="22"/>
                <w:szCs w:val="22"/>
                <w:lang w:val="ru-RU" w:eastAsia="en-US"/>
              </w:rPr>
              <w:t>– 15 мая</w:t>
            </w:r>
            <w:r>
              <w:rPr>
                <w:rFonts w:eastAsia="Times New Roman"/>
                <w:b/>
                <w:spacing w:val="1"/>
                <w:sz w:val="22"/>
                <w:szCs w:val="22"/>
                <w:lang w:val="ru-RU" w:eastAsia="en-US"/>
              </w:rPr>
              <w:t xml:space="preserve"> </w:t>
            </w:r>
            <w:r>
              <w:rPr>
                <w:rFonts w:eastAsia="Times New Roman"/>
                <w:b/>
                <w:sz w:val="22"/>
                <w:szCs w:val="22"/>
                <w:lang w:val="ru-RU" w:eastAsia="en-US"/>
              </w:rPr>
              <w:t>–</w:t>
            </w:r>
            <w:r>
              <w:rPr>
                <w:rFonts w:eastAsia="Times New Roman"/>
                <w:b/>
                <w:spacing w:val="1"/>
                <w:sz w:val="22"/>
                <w:szCs w:val="22"/>
                <w:lang w:val="ru-RU" w:eastAsia="en-US"/>
              </w:rPr>
              <w:t xml:space="preserve"> </w:t>
            </w:r>
            <w:r>
              <w:rPr>
                <w:rFonts w:eastAsia="Times New Roman"/>
                <w:b/>
                <w:sz w:val="22"/>
                <w:szCs w:val="22"/>
                <w:lang w:val="ru-RU" w:eastAsia="en-US"/>
              </w:rPr>
              <w:t>Международный</w:t>
            </w:r>
            <w:r>
              <w:rPr>
                <w:rFonts w:eastAsia="Times New Roman"/>
                <w:b/>
                <w:spacing w:val="-11"/>
                <w:sz w:val="22"/>
                <w:szCs w:val="22"/>
                <w:lang w:val="ru-RU" w:eastAsia="en-US"/>
              </w:rPr>
              <w:t xml:space="preserve"> </w:t>
            </w:r>
            <w:r>
              <w:rPr>
                <w:rFonts w:eastAsia="Times New Roman"/>
                <w:b/>
                <w:sz w:val="22"/>
                <w:szCs w:val="22"/>
                <w:lang w:val="ru-RU" w:eastAsia="en-US"/>
              </w:rPr>
              <w:t>день</w:t>
            </w:r>
            <w:r>
              <w:rPr>
                <w:rFonts w:eastAsia="Times New Roman"/>
                <w:b/>
                <w:spacing w:val="-11"/>
                <w:sz w:val="22"/>
                <w:szCs w:val="22"/>
                <w:lang w:val="ru-RU" w:eastAsia="en-US"/>
              </w:rPr>
              <w:t xml:space="preserve"> </w:t>
            </w:r>
            <w:r>
              <w:rPr>
                <w:rFonts w:eastAsia="Times New Roman"/>
                <w:b/>
                <w:sz w:val="22"/>
                <w:szCs w:val="22"/>
                <w:lang w:val="ru-RU" w:eastAsia="en-US"/>
              </w:rPr>
              <w:t>семьи</w:t>
            </w:r>
          </w:p>
        </w:tc>
        <w:tc>
          <w:tcPr>
            <w:tcW w:w="1558"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157"/>
              <w:rPr>
                <w:rFonts w:eastAsia="Times New Roman"/>
                <w:spacing w:val="1"/>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p>
          <w:p w:rsidR="00D375AB" w:rsidRDefault="005A04D1">
            <w:pPr>
              <w:adjustRightInd/>
              <w:spacing w:line="230" w:lineRule="exact"/>
              <w:ind w:right="157"/>
              <w:rPr>
                <w:rFonts w:eastAsia="Times New Roman"/>
                <w:sz w:val="20"/>
                <w:szCs w:val="22"/>
                <w:lang w:val="ru-RU" w:eastAsia="en-US"/>
              </w:rPr>
            </w:pP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tcPr>
          <w:p w:rsidR="00D375AB" w:rsidRDefault="005A04D1">
            <w:pPr>
              <w:adjustRightInd/>
              <w:spacing w:line="265" w:lineRule="exact"/>
              <w:rPr>
                <w:rFonts w:eastAsia="Times New Roman"/>
                <w:szCs w:val="22"/>
                <w:lang w:eastAsia="en-US"/>
              </w:rPr>
            </w:pPr>
            <w:r>
              <w:rPr>
                <w:rFonts w:eastAsia="Times New Roman"/>
                <w:szCs w:val="22"/>
                <w:lang w:eastAsia="en-US"/>
              </w:rPr>
              <w:t>1</w:t>
            </w:r>
            <w:r>
              <w:rPr>
                <w:rFonts w:eastAsia="Times New Roman"/>
                <w:szCs w:val="22"/>
                <w:lang w:val="ru-RU" w:eastAsia="en-US"/>
              </w:rPr>
              <w:t>5</w:t>
            </w:r>
            <w:r>
              <w:rPr>
                <w:rFonts w:eastAsia="Times New Roman"/>
                <w:szCs w:val="22"/>
                <w:lang w:eastAsia="en-US"/>
              </w:rPr>
              <w:t>.05.202</w:t>
            </w:r>
            <w:r>
              <w:rPr>
                <w:rFonts w:eastAsia="Times New Roman"/>
                <w:szCs w:val="22"/>
                <w:lang w:val="ru-RU" w:eastAsia="en-US"/>
              </w:rPr>
              <w:t>6</w:t>
            </w:r>
            <w:r>
              <w:rPr>
                <w:rFonts w:eastAsia="Times New Roman"/>
                <w:szCs w:val="22"/>
                <w:lang w:eastAsia="en-US"/>
              </w:rPr>
              <w:t>г.</w:t>
            </w:r>
          </w:p>
        </w:tc>
        <w:tc>
          <w:tcPr>
            <w:tcW w:w="3118" w:type="dxa"/>
          </w:tcPr>
          <w:p w:rsidR="00D375AB" w:rsidRDefault="005A04D1">
            <w:pPr>
              <w:adjustRightInd/>
              <w:rPr>
                <w:rFonts w:asciiTheme="minorHAnsi" w:eastAsiaTheme="minorHAnsi" w:hAnsiTheme="minorHAnsi" w:cstheme="minorBidi"/>
                <w:sz w:val="22"/>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z w:val="20"/>
                <w:szCs w:val="22"/>
                <w:lang w:val="ru-RU" w:eastAsia="en-US"/>
              </w:rPr>
              <w:t>.,</w:t>
            </w:r>
            <w:r>
              <w:rPr>
                <w:rFonts w:eastAsia="Times New Roman"/>
                <w:spacing w:val="35"/>
                <w:sz w:val="20"/>
                <w:szCs w:val="22"/>
                <w:lang w:val="ru-RU" w:eastAsia="en-US"/>
              </w:rPr>
              <w:t xml:space="preserve"> </w:t>
            </w:r>
            <w:r>
              <w:rPr>
                <w:rFonts w:eastAsia="Times New Roman"/>
                <w:sz w:val="20"/>
                <w:szCs w:val="22"/>
                <w:lang w:val="ru-RU" w:eastAsia="en-US"/>
              </w:rPr>
              <w:t>Классные</w:t>
            </w:r>
            <w:r>
              <w:rPr>
                <w:rFonts w:eastAsia="Times New Roman"/>
                <w:spacing w:val="-7"/>
                <w:sz w:val="20"/>
                <w:szCs w:val="22"/>
                <w:lang w:val="ru-RU" w:eastAsia="en-US"/>
              </w:rPr>
              <w:t xml:space="preserve"> </w:t>
            </w:r>
            <w:r>
              <w:rPr>
                <w:rFonts w:eastAsia="Times New Roman"/>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w:t>
            </w:r>
            <w:r>
              <w:rPr>
                <w:rFonts w:eastAsia="Times New Roman"/>
                <w:spacing w:val="-47"/>
                <w:sz w:val="20"/>
                <w:szCs w:val="22"/>
                <w:lang w:val="ru-RU" w:eastAsia="en-US"/>
              </w:rPr>
              <w:t xml:space="preserve"> </w:t>
            </w:r>
            <w:r>
              <w:rPr>
                <w:rFonts w:eastAsia="Times New Roman"/>
                <w:sz w:val="20"/>
                <w:szCs w:val="22"/>
                <w:lang w:val="ru-RU" w:eastAsia="en-US"/>
              </w:rPr>
              <w:t>11 классов</w:t>
            </w:r>
          </w:p>
        </w:tc>
      </w:tr>
    </w:tbl>
    <w:p w:rsidR="00D375AB" w:rsidRDefault="00D375AB">
      <w:pPr>
        <w:adjustRightInd/>
        <w:spacing w:line="237" w:lineRule="auto"/>
        <w:rPr>
          <w:rFonts w:eastAsia="Times New Roman"/>
          <w:sz w:val="20"/>
          <w:szCs w:val="22"/>
          <w:lang w:val="ru-RU" w:eastAsia="en-US"/>
        </w:rPr>
        <w:sectPr w:rsidR="00D375AB">
          <w:pgSz w:w="11910" w:h="16840"/>
          <w:pgMar w:top="1120" w:right="180" w:bottom="280" w:left="740" w:header="720" w:footer="720" w:gutter="0"/>
          <w:cols w:space="720"/>
        </w:sectPr>
      </w:pPr>
    </w:p>
    <w:tbl>
      <w:tblPr>
        <w:tblStyle w:val="TableNormal10"/>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3"/>
        <w:gridCol w:w="566"/>
        <w:gridCol w:w="991"/>
        <w:gridCol w:w="566"/>
        <w:gridCol w:w="1419"/>
        <w:gridCol w:w="850"/>
        <w:gridCol w:w="2269"/>
      </w:tblGrid>
      <w:tr w:rsidR="00D375AB" w:rsidRPr="00C41554">
        <w:trPr>
          <w:trHeight w:val="854"/>
        </w:trPr>
        <w:tc>
          <w:tcPr>
            <w:tcW w:w="3973" w:type="dxa"/>
          </w:tcPr>
          <w:p w:rsidR="00D375AB" w:rsidRDefault="005A04D1">
            <w:pPr>
              <w:adjustRightInd/>
              <w:rPr>
                <w:rFonts w:eastAsia="Times New Roman"/>
                <w:b/>
                <w:sz w:val="22"/>
                <w:szCs w:val="22"/>
                <w:lang w:val="ru-RU" w:eastAsia="en-US"/>
              </w:rPr>
            </w:pPr>
            <w:r>
              <w:rPr>
                <w:rFonts w:eastAsia="Times New Roman"/>
                <w:b/>
                <w:sz w:val="22"/>
                <w:szCs w:val="22"/>
                <w:lang w:val="ru-RU" w:eastAsia="en-US"/>
              </w:rPr>
              <w:lastRenderedPageBreak/>
              <w:t>Торжественная</w:t>
            </w:r>
            <w:r>
              <w:rPr>
                <w:rFonts w:eastAsia="Times New Roman"/>
                <w:b/>
                <w:spacing w:val="-15"/>
                <w:sz w:val="22"/>
                <w:szCs w:val="22"/>
                <w:lang w:val="ru-RU" w:eastAsia="en-US"/>
              </w:rPr>
              <w:t xml:space="preserve"> </w:t>
            </w:r>
            <w:r>
              <w:rPr>
                <w:rFonts w:eastAsia="Times New Roman"/>
                <w:b/>
                <w:sz w:val="22"/>
                <w:szCs w:val="22"/>
                <w:lang w:val="ru-RU" w:eastAsia="en-US"/>
              </w:rPr>
              <w:t>линейка</w:t>
            </w:r>
            <w:r>
              <w:rPr>
                <w:rFonts w:eastAsia="Times New Roman"/>
                <w:b/>
                <w:spacing w:val="-14"/>
                <w:sz w:val="22"/>
                <w:szCs w:val="22"/>
                <w:lang w:val="ru-RU" w:eastAsia="en-US"/>
              </w:rPr>
              <w:t xml:space="preserve"> </w:t>
            </w:r>
            <w:r>
              <w:rPr>
                <w:rFonts w:eastAsia="Times New Roman"/>
                <w:b/>
                <w:sz w:val="22"/>
                <w:szCs w:val="22"/>
                <w:lang w:val="ru-RU" w:eastAsia="en-US"/>
              </w:rPr>
              <w:t>по</w:t>
            </w:r>
            <w:r>
              <w:rPr>
                <w:rFonts w:eastAsia="Times New Roman"/>
                <w:b/>
                <w:spacing w:val="-57"/>
                <w:sz w:val="22"/>
                <w:szCs w:val="22"/>
                <w:lang w:val="ru-RU" w:eastAsia="en-US"/>
              </w:rPr>
              <w:t xml:space="preserve"> </w:t>
            </w:r>
            <w:r>
              <w:rPr>
                <w:rFonts w:eastAsia="Times New Roman"/>
                <w:b/>
                <w:sz w:val="22"/>
                <w:szCs w:val="22"/>
                <w:lang w:val="ru-RU" w:eastAsia="en-US"/>
              </w:rPr>
              <w:t>допуску</w:t>
            </w:r>
            <w:r>
              <w:rPr>
                <w:rFonts w:eastAsia="Times New Roman"/>
                <w:b/>
                <w:spacing w:val="-5"/>
                <w:sz w:val="22"/>
                <w:szCs w:val="22"/>
                <w:lang w:val="ru-RU" w:eastAsia="en-US"/>
              </w:rPr>
              <w:t xml:space="preserve"> </w:t>
            </w:r>
            <w:r>
              <w:rPr>
                <w:rFonts w:eastAsia="Times New Roman"/>
                <w:b/>
                <w:sz w:val="22"/>
                <w:szCs w:val="22"/>
                <w:lang w:val="ru-RU" w:eastAsia="en-US"/>
              </w:rPr>
              <w:t>к</w:t>
            </w:r>
            <w:r>
              <w:rPr>
                <w:rFonts w:eastAsia="Times New Roman"/>
                <w:b/>
                <w:spacing w:val="-1"/>
                <w:sz w:val="22"/>
                <w:szCs w:val="22"/>
                <w:lang w:val="ru-RU" w:eastAsia="en-US"/>
              </w:rPr>
              <w:t xml:space="preserve"> </w:t>
            </w:r>
            <w:r>
              <w:rPr>
                <w:rFonts w:eastAsia="Times New Roman"/>
                <w:b/>
                <w:sz w:val="22"/>
                <w:szCs w:val="22"/>
                <w:lang w:val="ru-RU" w:eastAsia="en-US"/>
              </w:rPr>
              <w:t>экзаменам</w:t>
            </w:r>
          </w:p>
        </w:tc>
        <w:tc>
          <w:tcPr>
            <w:tcW w:w="1557" w:type="dxa"/>
            <w:gridSpan w:val="2"/>
          </w:tcPr>
          <w:p w:rsidR="00D375AB" w:rsidRDefault="005A04D1">
            <w:pPr>
              <w:adjustRightInd/>
              <w:ind w:right="279"/>
              <w:jc w:val="center"/>
              <w:rPr>
                <w:rFonts w:eastAsia="Times New Roman"/>
                <w:sz w:val="20"/>
                <w:szCs w:val="22"/>
                <w:lang w:val="ru-RU" w:eastAsia="en-US"/>
              </w:rPr>
            </w:pPr>
            <w:r>
              <w:rPr>
                <w:rFonts w:eastAsia="Times New Roman"/>
                <w:sz w:val="20"/>
                <w:szCs w:val="22"/>
                <w:lang w:val="ru-RU" w:eastAsia="en-US"/>
              </w:rPr>
              <w:t>1-11кл</w:t>
            </w:r>
          </w:p>
        </w:tc>
        <w:tc>
          <w:tcPr>
            <w:tcW w:w="1985" w:type="dxa"/>
            <w:gridSpan w:val="2"/>
          </w:tcPr>
          <w:p w:rsidR="00D375AB" w:rsidRDefault="005A04D1">
            <w:pPr>
              <w:adjustRightInd/>
              <w:spacing w:line="265" w:lineRule="exact"/>
              <w:rPr>
                <w:rFonts w:eastAsia="Times New Roman"/>
                <w:sz w:val="22"/>
                <w:szCs w:val="22"/>
                <w:lang w:eastAsia="en-US"/>
              </w:rPr>
            </w:pPr>
            <w:r>
              <w:rPr>
                <w:rFonts w:eastAsia="Times New Roman"/>
                <w:sz w:val="22"/>
                <w:szCs w:val="22"/>
                <w:lang w:eastAsia="en-US"/>
              </w:rPr>
              <w:t>2</w:t>
            </w:r>
            <w:r>
              <w:rPr>
                <w:rFonts w:eastAsia="Times New Roman"/>
                <w:sz w:val="22"/>
                <w:szCs w:val="22"/>
                <w:lang w:val="ru-RU" w:eastAsia="en-US"/>
              </w:rPr>
              <w:t>5.</w:t>
            </w:r>
            <w:r>
              <w:rPr>
                <w:rFonts w:eastAsia="Times New Roman"/>
                <w:sz w:val="22"/>
                <w:szCs w:val="22"/>
                <w:lang w:eastAsia="en-US"/>
              </w:rPr>
              <w:t>05.202</w:t>
            </w:r>
            <w:r>
              <w:rPr>
                <w:rFonts w:eastAsia="Times New Roman"/>
                <w:sz w:val="22"/>
                <w:szCs w:val="22"/>
                <w:lang w:val="ru-RU" w:eastAsia="en-US"/>
              </w:rPr>
              <w:t>6</w:t>
            </w:r>
            <w:r>
              <w:rPr>
                <w:rFonts w:eastAsia="Times New Roman"/>
                <w:sz w:val="22"/>
                <w:szCs w:val="22"/>
                <w:lang w:eastAsia="en-US"/>
              </w:rPr>
              <w:t>г.</w:t>
            </w:r>
          </w:p>
        </w:tc>
        <w:tc>
          <w:tcPr>
            <w:tcW w:w="3119" w:type="dxa"/>
            <w:gridSpan w:val="2"/>
          </w:tcPr>
          <w:p w:rsidR="00D375AB" w:rsidRDefault="005A04D1">
            <w:pPr>
              <w:adjustRightInd/>
              <w:spacing w:line="222" w:lineRule="exact"/>
              <w:rPr>
                <w:rFonts w:eastAsia="Times New Roman"/>
                <w:sz w:val="20"/>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z w:val="20"/>
                <w:szCs w:val="22"/>
                <w:lang w:val="ru-RU" w:eastAsia="en-US"/>
              </w:rPr>
              <w:t>,</w:t>
            </w:r>
            <w:r>
              <w:rPr>
                <w:rFonts w:eastAsia="Times New Roman"/>
                <w:spacing w:val="35"/>
                <w:sz w:val="20"/>
                <w:szCs w:val="22"/>
                <w:lang w:val="ru-RU" w:eastAsia="en-US"/>
              </w:rPr>
              <w:t xml:space="preserve"> </w:t>
            </w:r>
            <w:r>
              <w:rPr>
                <w:rFonts w:eastAsia="Times New Roman"/>
                <w:sz w:val="20"/>
                <w:szCs w:val="22"/>
                <w:lang w:val="ru-RU" w:eastAsia="en-US"/>
              </w:rPr>
              <w:t>Классные</w:t>
            </w:r>
            <w:r>
              <w:rPr>
                <w:rFonts w:eastAsia="Times New Roman"/>
                <w:spacing w:val="-7"/>
                <w:sz w:val="20"/>
                <w:szCs w:val="22"/>
                <w:lang w:val="ru-RU" w:eastAsia="en-US"/>
              </w:rPr>
              <w:t xml:space="preserve"> </w:t>
            </w:r>
            <w:r>
              <w:rPr>
                <w:rFonts w:eastAsia="Times New Roman"/>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w:t>
            </w:r>
            <w:r>
              <w:rPr>
                <w:rFonts w:eastAsia="Times New Roman"/>
                <w:spacing w:val="-47"/>
                <w:sz w:val="20"/>
                <w:szCs w:val="22"/>
                <w:lang w:val="ru-RU" w:eastAsia="en-US"/>
              </w:rPr>
              <w:t xml:space="preserve"> </w:t>
            </w:r>
            <w:r>
              <w:rPr>
                <w:rFonts w:eastAsia="Times New Roman"/>
                <w:sz w:val="20"/>
                <w:szCs w:val="22"/>
                <w:lang w:val="ru-RU" w:eastAsia="en-US"/>
              </w:rPr>
              <w:t>11 классов</w:t>
            </w:r>
          </w:p>
        </w:tc>
      </w:tr>
      <w:tr w:rsidR="00D375AB" w:rsidRPr="00C41554">
        <w:trPr>
          <w:trHeight w:val="921"/>
        </w:trPr>
        <w:tc>
          <w:tcPr>
            <w:tcW w:w="3973" w:type="dxa"/>
          </w:tcPr>
          <w:p w:rsidR="00D375AB" w:rsidRDefault="005A04D1">
            <w:pPr>
              <w:adjustRightInd/>
              <w:ind w:right="592"/>
              <w:rPr>
                <w:rFonts w:eastAsia="Times New Roman"/>
                <w:sz w:val="22"/>
                <w:szCs w:val="22"/>
                <w:lang w:val="ru-RU" w:eastAsia="en-US"/>
              </w:rPr>
            </w:pPr>
            <w:r>
              <w:rPr>
                <w:rFonts w:eastAsia="Times New Roman"/>
                <w:sz w:val="22"/>
                <w:szCs w:val="22"/>
                <w:lang w:val="ru-RU" w:eastAsia="en-US"/>
              </w:rPr>
              <w:t>Международный день музеев</w:t>
            </w:r>
          </w:p>
        </w:tc>
        <w:tc>
          <w:tcPr>
            <w:tcW w:w="1557" w:type="dxa"/>
            <w:gridSpan w:val="2"/>
          </w:tcPr>
          <w:p w:rsidR="00D375AB" w:rsidRDefault="005A04D1">
            <w:pPr>
              <w:adjustRightInd/>
              <w:spacing w:line="219"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ind w:right="279"/>
              <w:jc w:val="center"/>
              <w:rPr>
                <w:rFonts w:eastAsia="Times New Roman"/>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gridSpan w:val="2"/>
          </w:tcPr>
          <w:p w:rsidR="00D375AB" w:rsidRDefault="005A04D1">
            <w:pPr>
              <w:adjustRightInd/>
              <w:spacing w:line="265" w:lineRule="exact"/>
              <w:rPr>
                <w:rFonts w:eastAsia="Times New Roman"/>
                <w:sz w:val="22"/>
                <w:szCs w:val="22"/>
                <w:lang w:val="ru-RU" w:eastAsia="en-US"/>
              </w:rPr>
            </w:pPr>
            <w:r>
              <w:rPr>
                <w:rFonts w:eastAsia="Times New Roman"/>
                <w:sz w:val="22"/>
                <w:szCs w:val="22"/>
                <w:lang w:val="ru-RU" w:eastAsia="en-US"/>
              </w:rPr>
              <w:t>18 мая 2026</w:t>
            </w:r>
          </w:p>
        </w:tc>
        <w:tc>
          <w:tcPr>
            <w:tcW w:w="3119" w:type="dxa"/>
            <w:gridSpan w:val="2"/>
          </w:tcPr>
          <w:p w:rsidR="00D375AB" w:rsidRDefault="005A04D1">
            <w:pPr>
              <w:adjustRightInd/>
              <w:ind w:right="101"/>
              <w:rPr>
                <w:rFonts w:eastAsia="Times New Roman"/>
                <w:sz w:val="20"/>
                <w:szCs w:val="22"/>
                <w:lang w:val="ru-RU" w:eastAsia="en-US"/>
              </w:rPr>
            </w:pPr>
            <w:r>
              <w:rPr>
                <w:rFonts w:eastAsia="Times New Roman"/>
                <w:sz w:val="20"/>
                <w:szCs w:val="22"/>
                <w:lang w:val="ru-RU" w:eastAsia="en-US"/>
              </w:rPr>
              <w:t>Зам.</w:t>
            </w:r>
            <w:r>
              <w:rPr>
                <w:rFonts w:eastAsia="Times New Roman"/>
                <w:spacing w:val="-9"/>
                <w:sz w:val="20"/>
                <w:szCs w:val="22"/>
                <w:lang w:val="ru-RU" w:eastAsia="en-US"/>
              </w:rPr>
              <w:t xml:space="preserve"> </w:t>
            </w:r>
            <w:r>
              <w:rPr>
                <w:rFonts w:eastAsia="Times New Roman"/>
                <w:sz w:val="20"/>
                <w:szCs w:val="22"/>
                <w:lang w:val="ru-RU" w:eastAsia="en-US"/>
              </w:rPr>
              <w:t>директора</w:t>
            </w:r>
            <w:r>
              <w:rPr>
                <w:rFonts w:eastAsia="Times New Roman"/>
                <w:spacing w:val="-10"/>
                <w:sz w:val="20"/>
                <w:szCs w:val="22"/>
                <w:lang w:val="ru-RU" w:eastAsia="en-US"/>
              </w:rPr>
              <w:t xml:space="preserve"> </w:t>
            </w:r>
            <w:r>
              <w:rPr>
                <w:rFonts w:eastAsia="Times New Roman"/>
                <w:sz w:val="20"/>
                <w:szCs w:val="22"/>
                <w:lang w:val="ru-RU" w:eastAsia="en-US"/>
              </w:rPr>
              <w:t>по</w:t>
            </w:r>
            <w:r>
              <w:rPr>
                <w:rFonts w:eastAsia="Times New Roman"/>
                <w:spacing w:val="-8"/>
                <w:sz w:val="20"/>
                <w:szCs w:val="22"/>
                <w:lang w:val="ru-RU" w:eastAsia="en-US"/>
              </w:rPr>
              <w:t xml:space="preserve"> </w:t>
            </w:r>
            <w:r>
              <w:rPr>
                <w:rFonts w:eastAsia="Times New Roman"/>
                <w:sz w:val="20"/>
                <w:szCs w:val="22"/>
                <w:lang w:val="ru-RU" w:eastAsia="en-US"/>
              </w:rPr>
              <w:t>ВР</w:t>
            </w:r>
            <w:r>
              <w:rPr>
                <w:rFonts w:eastAsia="Times New Roman"/>
                <w:spacing w:val="-8"/>
                <w:sz w:val="20"/>
                <w:szCs w:val="22"/>
                <w:lang w:val="ru-RU" w:eastAsia="en-US"/>
              </w:rPr>
              <w:t xml:space="preserve"> </w:t>
            </w:r>
            <w:r>
              <w:rPr>
                <w:rFonts w:eastAsia="Times New Roman"/>
                <w:sz w:val="20"/>
                <w:szCs w:val="22"/>
                <w:lang w:val="ru-RU" w:eastAsia="en-US"/>
              </w:rPr>
              <w:t>,</w:t>
            </w:r>
            <w:r>
              <w:rPr>
                <w:rFonts w:eastAsia="Times New Roman"/>
                <w:spacing w:val="35"/>
                <w:sz w:val="20"/>
                <w:szCs w:val="22"/>
                <w:lang w:val="ru-RU" w:eastAsia="en-US"/>
              </w:rPr>
              <w:t xml:space="preserve"> </w:t>
            </w:r>
            <w:r>
              <w:rPr>
                <w:rFonts w:eastAsia="Times New Roman"/>
                <w:sz w:val="20"/>
                <w:szCs w:val="22"/>
                <w:lang w:val="ru-RU" w:eastAsia="en-US"/>
              </w:rPr>
              <w:t>Классные</w:t>
            </w:r>
            <w:r>
              <w:rPr>
                <w:rFonts w:eastAsia="Times New Roman"/>
                <w:spacing w:val="-7"/>
                <w:sz w:val="20"/>
                <w:szCs w:val="22"/>
                <w:lang w:val="ru-RU" w:eastAsia="en-US"/>
              </w:rPr>
              <w:t xml:space="preserve"> </w:t>
            </w:r>
            <w:r>
              <w:rPr>
                <w:rFonts w:eastAsia="Times New Roman"/>
                <w:sz w:val="20"/>
                <w:szCs w:val="22"/>
                <w:lang w:val="ru-RU" w:eastAsia="en-US"/>
              </w:rPr>
              <w:t>руководители</w:t>
            </w:r>
            <w:r>
              <w:rPr>
                <w:rFonts w:eastAsia="Times New Roman"/>
                <w:spacing w:val="-8"/>
                <w:sz w:val="20"/>
                <w:szCs w:val="22"/>
                <w:lang w:val="ru-RU" w:eastAsia="en-US"/>
              </w:rPr>
              <w:t xml:space="preserve"> </w:t>
            </w:r>
            <w:r>
              <w:rPr>
                <w:rFonts w:eastAsia="Times New Roman"/>
                <w:sz w:val="20"/>
                <w:szCs w:val="22"/>
                <w:lang w:val="ru-RU" w:eastAsia="en-US"/>
              </w:rPr>
              <w:t>1-</w:t>
            </w:r>
            <w:r>
              <w:rPr>
                <w:rFonts w:eastAsia="Times New Roman"/>
                <w:spacing w:val="-47"/>
                <w:sz w:val="20"/>
                <w:szCs w:val="22"/>
                <w:lang w:val="ru-RU" w:eastAsia="en-US"/>
              </w:rPr>
              <w:t xml:space="preserve"> </w:t>
            </w:r>
            <w:r>
              <w:rPr>
                <w:rFonts w:eastAsia="Times New Roman"/>
                <w:sz w:val="20"/>
                <w:szCs w:val="22"/>
                <w:lang w:val="ru-RU" w:eastAsia="en-US"/>
              </w:rPr>
              <w:t>11 классов</w:t>
            </w:r>
          </w:p>
        </w:tc>
      </w:tr>
      <w:tr w:rsidR="00D375AB">
        <w:trPr>
          <w:trHeight w:val="921"/>
        </w:trPr>
        <w:tc>
          <w:tcPr>
            <w:tcW w:w="3973" w:type="dxa"/>
          </w:tcPr>
          <w:p w:rsidR="00D375AB" w:rsidRDefault="005A04D1">
            <w:pPr>
              <w:adjustRightInd/>
              <w:ind w:right="592"/>
              <w:rPr>
                <w:rFonts w:eastAsia="Times New Roman"/>
                <w:sz w:val="22"/>
                <w:szCs w:val="22"/>
                <w:lang w:val="ru-RU" w:eastAsia="en-US"/>
              </w:rPr>
            </w:pPr>
            <w:r>
              <w:rPr>
                <w:rFonts w:eastAsia="Times New Roman"/>
                <w:sz w:val="22"/>
                <w:szCs w:val="22"/>
                <w:lang w:val="ru-RU" w:eastAsia="en-US"/>
              </w:rPr>
              <w:t>День рождения Шолохова Михаила Александровича</w:t>
            </w:r>
          </w:p>
        </w:tc>
        <w:tc>
          <w:tcPr>
            <w:tcW w:w="1557" w:type="dxa"/>
            <w:gridSpan w:val="2"/>
          </w:tcPr>
          <w:p w:rsidR="00D375AB" w:rsidRDefault="005A04D1">
            <w:pPr>
              <w:adjustRightInd/>
              <w:spacing w:line="219" w:lineRule="exact"/>
              <w:rPr>
                <w:rFonts w:eastAsia="Times New Roman"/>
                <w:sz w:val="20"/>
                <w:szCs w:val="22"/>
                <w:lang w:val="ru-RU" w:eastAsia="en-US"/>
              </w:rPr>
            </w:pPr>
            <w:r>
              <w:rPr>
                <w:rFonts w:eastAsia="Times New Roman"/>
                <w:sz w:val="20"/>
                <w:szCs w:val="22"/>
                <w:lang w:val="ru-RU" w:eastAsia="en-US"/>
              </w:rPr>
              <w:t>Начальное,</w:t>
            </w:r>
          </w:p>
          <w:p w:rsidR="00D375AB" w:rsidRDefault="005A04D1">
            <w:pPr>
              <w:adjustRightInd/>
              <w:spacing w:line="219" w:lineRule="exact"/>
              <w:rPr>
                <w:rFonts w:eastAsia="Times New Roman"/>
                <w:sz w:val="20"/>
                <w:szCs w:val="22"/>
                <w:lang w:val="ru-RU" w:eastAsia="en-US"/>
              </w:rPr>
            </w:pPr>
            <w:r>
              <w:rPr>
                <w:rFonts w:eastAsia="Times New Roman"/>
                <w:spacing w:val="-1"/>
                <w:sz w:val="20"/>
                <w:szCs w:val="22"/>
                <w:lang w:val="ru-RU" w:eastAsia="en-US"/>
              </w:rPr>
              <w:t xml:space="preserve">среднее, </w:t>
            </w:r>
            <w:r>
              <w:rPr>
                <w:rFonts w:eastAsia="Times New Roman"/>
                <w:sz w:val="20"/>
                <w:szCs w:val="22"/>
                <w:lang w:val="ru-RU" w:eastAsia="en-US"/>
              </w:rPr>
              <w:t>общее</w:t>
            </w:r>
            <w:r>
              <w:rPr>
                <w:rFonts w:eastAsia="Times New Roman"/>
                <w:spacing w:val="-47"/>
                <w:sz w:val="20"/>
                <w:szCs w:val="22"/>
                <w:lang w:val="ru-RU" w:eastAsia="en-US"/>
              </w:rPr>
              <w:t xml:space="preserve"> </w:t>
            </w:r>
            <w:r>
              <w:rPr>
                <w:rFonts w:eastAsia="Times New Roman"/>
                <w:sz w:val="20"/>
                <w:szCs w:val="22"/>
                <w:lang w:val="ru-RU" w:eastAsia="en-US"/>
              </w:rPr>
              <w:t>образование</w:t>
            </w:r>
            <w:r>
              <w:rPr>
                <w:rFonts w:eastAsia="Times New Roman"/>
                <w:spacing w:val="1"/>
                <w:sz w:val="20"/>
                <w:szCs w:val="22"/>
                <w:lang w:val="ru-RU" w:eastAsia="en-US"/>
              </w:rPr>
              <w:t xml:space="preserve"> </w:t>
            </w:r>
            <w:r>
              <w:rPr>
                <w:rFonts w:eastAsia="Times New Roman"/>
                <w:sz w:val="20"/>
                <w:szCs w:val="22"/>
                <w:lang w:val="ru-RU" w:eastAsia="en-US"/>
              </w:rPr>
              <w:t>1-11</w:t>
            </w:r>
            <w:r>
              <w:rPr>
                <w:rFonts w:eastAsia="Times New Roman"/>
                <w:spacing w:val="-2"/>
                <w:sz w:val="20"/>
                <w:szCs w:val="22"/>
                <w:lang w:val="ru-RU" w:eastAsia="en-US"/>
              </w:rPr>
              <w:t xml:space="preserve"> </w:t>
            </w:r>
            <w:r>
              <w:rPr>
                <w:rFonts w:eastAsia="Times New Roman"/>
                <w:sz w:val="20"/>
                <w:szCs w:val="22"/>
                <w:lang w:val="ru-RU" w:eastAsia="en-US"/>
              </w:rPr>
              <w:t>классы</w:t>
            </w:r>
          </w:p>
        </w:tc>
        <w:tc>
          <w:tcPr>
            <w:tcW w:w="1985" w:type="dxa"/>
            <w:gridSpan w:val="2"/>
          </w:tcPr>
          <w:p w:rsidR="00D375AB" w:rsidRDefault="005A04D1">
            <w:pPr>
              <w:adjustRightInd/>
              <w:spacing w:line="265" w:lineRule="exact"/>
              <w:rPr>
                <w:rFonts w:eastAsia="Times New Roman"/>
                <w:sz w:val="22"/>
                <w:szCs w:val="22"/>
                <w:lang w:val="ru-RU" w:eastAsia="en-US"/>
              </w:rPr>
            </w:pPr>
            <w:r>
              <w:rPr>
                <w:rFonts w:eastAsia="Times New Roman"/>
                <w:sz w:val="22"/>
                <w:szCs w:val="22"/>
                <w:lang w:val="ru-RU" w:eastAsia="en-US"/>
              </w:rPr>
              <w:t>22 мая 2026</w:t>
            </w:r>
          </w:p>
        </w:tc>
        <w:tc>
          <w:tcPr>
            <w:tcW w:w="3119" w:type="dxa"/>
            <w:gridSpan w:val="2"/>
          </w:tcPr>
          <w:p w:rsidR="00D375AB" w:rsidRDefault="005A04D1">
            <w:pPr>
              <w:adjustRightInd/>
              <w:ind w:right="101"/>
              <w:rPr>
                <w:rFonts w:eastAsia="Times New Roman"/>
                <w:sz w:val="20"/>
                <w:szCs w:val="22"/>
                <w:lang w:val="ru-RU" w:eastAsia="en-US"/>
              </w:rPr>
            </w:pPr>
            <w:r>
              <w:rPr>
                <w:rFonts w:eastAsia="Times New Roman"/>
                <w:sz w:val="20"/>
                <w:szCs w:val="22"/>
                <w:lang w:val="ru-RU" w:eastAsia="en-US"/>
              </w:rPr>
              <w:t>Классные руководители 1-11 классов</w:t>
            </w:r>
          </w:p>
        </w:tc>
      </w:tr>
      <w:tr w:rsidR="00D375AB">
        <w:trPr>
          <w:trHeight w:val="429"/>
        </w:trPr>
        <w:tc>
          <w:tcPr>
            <w:tcW w:w="10634" w:type="dxa"/>
            <w:gridSpan w:val="7"/>
            <w:shd w:val="clear" w:color="auto" w:fill="EAF0DD"/>
          </w:tcPr>
          <w:p w:rsidR="00D375AB" w:rsidRDefault="005A04D1">
            <w:pPr>
              <w:adjustRightInd/>
              <w:spacing w:line="361" w:lineRule="exact"/>
              <w:ind w:right="161"/>
              <w:jc w:val="center"/>
              <w:rPr>
                <w:rFonts w:eastAsia="Times New Roman"/>
                <w:b/>
                <w:lang w:eastAsia="en-US"/>
              </w:rPr>
            </w:pPr>
            <w:r>
              <w:rPr>
                <w:rFonts w:eastAsia="Times New Roman"/>
                <w:b/>
                <w:color w:val="C00000"/>
                <w:spacing w:val="-1"/>
                <w:lang w:val="ru-RU" w:eastAsia="en-US"/>
              </w:rPr>
              <w:t xml:space="preserve">Модуль </w:t>
            </w:r>
            <w:r>
              <w:rPr>
                <w:rFonts w:eastAsia="Times New Roman"/>
                <w:b/>
                <w:color w:val="C00000"/>
                <w:lang w:eastAsia="en-US"/>
              </w:rPr>
              <w:t>«</w:t>
            </w:r>
            <w:r>
              <w:rPr>
                <w:rFonts w:eastAsia="Times New Roman"/>
                <w:b/>
                <w:color w:val="C00000"/>
                <w:lang w:val="ru-RU" w:eastAsia="en-US"/>
              </w:rPr>
              <w:t>Классное руководство</w:t>
            </w:r>
            <w:r>
              <w:rPr>
                <w:rFonts w:eastAsia="Times New Roman"/>
                <w:b/>
                <w:color w:val="C00000"/>
                <w:lang w:eastAsia="en-US"/>
              </w:rPr>
              <w:t>»</w:t>
            </w:r>
          </w:p>
        </w:tc>
      </w:tr>
      <w:tr w:rsidR="00D375AB" w:rsidRPr="00C41554">
        <w:trPr>
          <w:trHeight w:val="919"/>
        </w:trPr>
        <w:tc>
          <w:tcPr>
            <w:tcW w:w="4539" w:type="dxa"/>
            <w:gridSpan w:val="2"/>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Заседание</w:t>
            </w:r>
            <w:r>
              <w:rPr>
                <w:rFonts w:eastAsia="Times New Roman"/>
                <w:spacing w:val="-10"/>
                <w:sz w:val="22"/>
                <w:szCs w:val="22"/>
                <w:lang w:val="ru-RU" w:eastAsia="en-US"/>
              </w:rPr>
              <w:t xml:space="preserve"> </w:t>
            </w:r>
            <w:r>
              <w:rPr>
                <w:rFonts w:eastAsia="Times New Roman"/>
                <w:sz w:val="22"/>
                <w:szCs w:val="22"/>
                <w:lang w:val="ru-RU" w:eastAsia="en-US"/>
              </w:rPr>
              <w:t>МО</w:t>
            </w:r>
            <w:r>
              <w:rPr>
                <w:rFonts w:eastAsia="Times New Roman"/>
                <w:spacing w:val="-10"/>
                <w:sz w:val="22"/>
                <w:szCs w:val="22"/>
                <w:lang w:val="ru-RU" w:eastAsia="en-US"/>
              </w:rPr>
              <w:t xml:space="preserve"> </w:t>
            </w:r>
            <w:r>
              <w:rPr>
                <w:rFonts w:eastAsia="Times New Roman"/>
                <w:sz w:val="22"/>
                <w:szCs w:val="22"/>
                <w:lang w:val="ru-RU" w:eastAsia="en-US"/>
              </w:rPr>
              <w:t>классных</w:t>
            </w:r>
            <w:r>
              <w:rPr>
                <w:rFonts w:eastAsia="Times New Roman"/>
                <w:spacing w:val="-8"/>
                <w:sz w:val="22"/>
                <w:szCs w:val="22"/>
                <w:lang w:val="ru-RU" w:eastAsia="en-US"/>
              </w:rPr>
              <w:t xml:space="preserve"> </w:t>
            </w:r>
            <w:r>
              <w:rPr>
                <w:rFonts w:eastAsia="Times New Roman"/>
                <w:sz w:val="22"/>
                <w:szCs w:val="22"/>
                <w:lang w:val="ru-RU" w:eastAsia="en-US"/>
              </w:rPr>
              <w:t>руководителей</w:t>
            </w:r>
          </w:p>
          <w:p w:rsidR="00D375AB" w:rsidRDefault="005A04D1">
            <w:pPr>
              <w:adjustRightInd/>
              <w:ind w:right="338"/>
              <w:rPr>
                <w:rFonts w:eastAsia="Times New Roman"/>
                <w:sz w:val="22"/>
                <w:szCs w:val="22"/>
                <w:lang w:val="ru-RU" w:eastAsia="en-US"/>
              </w:rPr>
            </w:pPr>
            <w:r>
              <w:rPr>
                <w:rFonts w:eastAsia="Times New Roman"/>
                <w:sz w:val="22"/>
                <w:szCs w:val="22"/>
                <w:lang w:val="ru-RU" w:eastAsia="en-US"/>
              </w:rPr>
              <w:t>«Планирование</w:t>
            </w:r>
            <w:r>
              <w:rPr>
                <w:rFonts w:eastAsia="Times New Roman"/>
                <w:spacing w:val="-9"/>
                <w:sz w:val="22"/>
                <w:szCs w:val="22"/>
                <w:lang w:val="ru-RU" w:eastAsia="en-US"/>
              </w:rPr>
              <w:t xml:space="preserve"> </w:t>
            </w:r>
            <w:r>
              <w:rPr>
                <w:rFonts w:eastAsia="Times New Roman"/>
                <w:sz w:val="22"/>
                <w:szCs w:val="22"/>
                <w:lang w:val="ru-RU" w:eastAsia="en-US"/>
              </w:rPr>
              <w:t>воспитательной</w:t>
            </w:r>
            <w:r>
              <w:rPr>
                <w:rFonts w:eastAsia="Times New Roman"/>
                <w:spacing w:val="-8"/>
                <w:sz w:val="22"/>
                <w:szCs w:val="22"/>
                <w:lang w:val="ru-RU" w:eastAsia="en-US"/>
              </w:rPr>
              <w:t xml:space="preserve"> </w:t>
            </w:r>
            <w:r>
              <w:rPr>
                <w:rFonts w:eastAsia="Times New Roman"/>
                <w:sz w:val="22"/>
                <w:szCs w:val="22"/>
                <w:lang w:val="ru-RU" w:eastAsia="en-US"/>
              </w:rPr>
              <w:t>работы</w:t>
            </w:r>
            <w:r>
              <w:rPr>
                <w:rFonts w:eastAsia="Times New Roman"/>
                <w:spacing w:val="-57"/>
                <w:sz w:val="22"/>
                <w:szCs w:val="22"/>
                <w:lang w:val="ru-RU" w:eastAsia="en-US"/>
              </w:rPr>
              <w:t xml:space="preserve"> </w:t>
            </w:r>
            <w:r>
              <w:rPr>
                <w:rFonts w:eastAsia="Times New Roman"/>
                <w:sz w:val="22"/>
                <w:szCs w:val="22"/>
                <w:lang w:val="ru-RU" w:eastAsia="en-US"/>
              </w:rPr>
              <w:t>на</w:t>
            </w:r>
            <w:r>
              <w:rPr>
                <w:rFonts w:eastAsia="Times New Roman"/>
                <w:spacing w:val="-1"/>
                <w:sz w:val="22"/>
                <w:szCs w:val="22"/>
                <w:lang w:val="ru-RU" w:eastAsia="en-US"/>
              </w:rPr>
              <w:t xml:space="preserve"> </w:t>
            </w:r>
            <w:r>
              <w:rPr>
                <w:rFonts w:eastAsia="Times New Roman"/>
                <w:sz w:val="22"/>
                <w:szCs w:val="22"/>
                <w:lang w:val="ru-RU" w:eastAsia="en-US"/>
              </w:rPr>
              <w:t>2024– 2025»</w:t>
            </w:r>
          </w:p>
        </w:tc>
        <w:tc>
          <w:tcPr>
            <w:tcW w:w="1557" w:type="dxa"/>
            <w:gridSpan w:val="2"/>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10-11 класс</w:t>
            </w:r>
          </w:p>
        </w:tc>
        <w:tc>
          <w:tcPr>
            <w:tcW w:w="2269" w:type="dxa"/>
            <w:gridSpan w:val="2"/>
          </w:tcPr>
          <w:p w:rsidR="00D375AB" w:rsidRDefault="005A04D1">
            <w:pPr>
              <w:adjustRightInd/>
              <w:spacing w:line="262" w:lineRule="exact"/>
              <w:rPr>
                <w:rFonts w:eastAsia="Times New Roman"/>
                <w:sz w:val="22"/>
                <w:szCs w:val="22"/>
                <w:lang w:eastAsia="en-US"/>
              </w:rPr>
            </w:pPr>
            <w:r>
              <w:rPr>
                <w:rFonts w:eastAsia="Times New Roman"/>
                <w:sz w:val="22"/>
                <w:szCs w:val="22"/>
                <w:lang w:val="ru-RU" w:eastAsia="en-US"/>
              </w:rPr>
              <w:t>август</w:t>
            </w:r>
            <w:r>
              <w:rPr>
                <w:rFonts w:eastAsia="Times New Roman"/>
                <w:spacing w:val="-14"/>
                <w:sz w:val="22"/>
                <w:szCs w:val="22"/>
                <w:lang w:eastAsia="en-US"/>
              </w:rPr>
              <w:t xml:space="preserve"> </w:t>
            </w:r>
          </w:p>
        </w:tc>
        <w:tc>
          <w:tcPr>
            <w:tcW w:w="2269" w:type="dxa"/>
          </w:tcPr>
          <w:p w:rsidR="00D375AB" w:rsidRDefault="005A04D1">
            <w:pPr>
              <w:adjustRightInd/>
              <w:spacing w:line="217" w:lineRule="exact"/>
              <w:rPr>
                <w:rFonts w:eastAsia="Times New Roman"/>
                <w:sz w:val="20"/>
                <w:szCs w:val="22"/>
                <w:lang w:val="ru-RU" w:eastAsia="en-US"/>
              </w:rPr>
            </w:pPr>
            <w:r>
              <w:rPr>
                <w:rFonts w:eastAsia="Times New Roman"/>
                <w:sz w:val="20"/>
                <w:szCs w:val="22"/>
                <w:lang w:val="ru-RU" w:eastAsia="en-US"/>
              </w:rPr>
              <w:t>Заместитель</w:t>
            </w:r>
            <w:r>
              <w:rPr>
                <w:rFonts w:eastAsia="Times New Roman"/>
                <w:spacing w:val="-3"/>
                <w:sz w:val="20"/>
                <w:szCs w:val="22"/>
                <w:lang w:val="ru-RU" w:eastAsia="en-US"/>
              </w:rPr>
              <w:t xml:space="preserve"> </w:t>
            </w:r>
            <w:r>
              <w:rPr>
                <w:rFonts w:eastAsia="Times New Roman"/>
                <w:sz w:val="20"/>
                <w:szCs w:val="22"/>
                <w:lang w:val="ru-RU" w:eastAsia="en-US"/>
              </w:rPr>
              <w:t>директора</w:t>
            </w:r>
          </w:p>
          <w:p w:rsidR="00D375AB" w:rsidRDefault="005A04D1">
            <w:pPr>
              <w:adjustRightInd/>
              <w:rPr>
                <w:rFonts w:eastAsia="Times New Roman"/>
                <w:sz w:val="20"/>
                <w:szCs w:val="22"/>
                <w:lang w:val="ru-RU" w:eastAsia="en-US"/>
              </w:rPr>
            </w:pPr>
            <w:r>
              <w:rPr>
                <w:rFonts w:eastAsia="Times New Roman"/>
                <w:sz w:val="20"/>
                <w:szCs w:val="22"/>
                <w:lang w:val="ru-RU" w:eastAsia="en-US"/>
              </w:rPr>
              <w:t>по</w:t>
            </w:r>
            <w:r>
              <w:rPr>
                <w:rFonts w:eastAsia="Times New Roman"/>
                <w:spacing w:val="-1"/>
                <w:sz w:val="20"/>
                <w:szCs w:val="22"/>
                <w:lang w:val="ru-RU" w:eastAsia="en-US"/>
              </w:rPr>
              <w:t xml:space="preserve"> </w:t>
            </w:r>
            <w:r>
              <w:rPr>
                <w:rFonts w:eastAsia="Times New Roman"/>
                <w:spacing w:val="1"/>
                <w:sz w:val="20"/>
                <w:szCs w:val="22"/>
                <w:lang w:val="ru-RU" w:eastAsia="en-US"/>
              </w:rPr>
              <w:t xml:space="preserve"> </w:t>
            </w:r>
            <w:r>
              <w:rPr>
                <w:rFonts w:eastAsia="Times New Roman"/>
                <w:sz w:val="20"/>
                <w:szCs w:val="22"/>
                <w:lang w:val="ru-RU" w:eastAsia="en-US"/>
              </w:rPr>
              <w:t>ВР,</w:t>
            </w:r>
          </w:p>
          <w:p w:rsidR="00D375AB" w:rsidRDefault="005A04D1">
            <w:pPr>
              <w:adjustRightInd/>
              <w:spacing w:line="222" w:lineRule="exact"/>
              <w:rPr>
                <w:rFonts w:eastAsia="Times New Roman"/>
                <w:sz w:val="20"/>
                <w:szCs w:val="22"/>
                <w:lang w:val="ru-RU" w:eastAsia="en-US"/>
              </w:rPr>
            </w:pPr>
            <w:r>
              <w:rPr>
                <w:rFonts w:eastAsia="Times New Roman"/>
                <w:spacing w:val="-1"/>
                <w:sz w:val="20"/>
                <w:szCs w:val="22"/>
                <w:lang w:val="ru-RU" w:eastAsia="en-US"/>
              </w:rPr>
              <w:t>классные руководители</w:t>
            </w:r>
          </w:p>
        </w:tc>
      </w:tr>
      <w:tr w:rsidR="00D375AB" w:rsidRPr="00C41554">
        <w:trPr>
          <w:trHeight w:val="1170"/>
        </w:trPr>
        <w:tc>
          <w:tcPr>
            <w:tcW w:w="4539" w:type="dxa"/>
            <w:gridSpan w:val="2"/>
          </w:tcPr>
          <w:p w:rsidR="00D375AB" w:rsidRDefault="005A04D1">
            <w:pPr>
              <w:adjustRightInd/>
              <w:ind w:right="200"/>
              <w:rPr>
                <w:rFonts w:eastAsia="Times New Roman"/>
                <w:sz w:val="22"/>
                <w:szCs w:val="22"/>
                <w:lang w:val="ru-RU" w:eastAsia="en-US"/>
              </w:rPr>
            </w:pPr>
            <w:r>
              <w:rPr>
                <w:rFonts w:eastAsia="Times New Roman"/>
                <w:sz w:val="22"/>
                <w:szCs w:val="22"/>
                <w:lang w:val="ru-RU" w:eastAsia="en-US"/>
              </w:rPr>
              <w:t>Проведение</w:t>
            </w:r>
            <w:r>
              <w:rPr>
                <w:rFonts w:eastAsia="Times New Roman"/>
                <w:spacing w:val="-9"/>
                <w:sz w:val="22"/>
                <w:szCs w:val="22"/>
                <w:lang w:val="ru-RU" w:eastAsia="en-US"/>
              </w:rPr>
              <w:t xml:space="preserve"> </w:t>
            </w:r>
            <w:r>
              <w:rPr>
                <w:rFonts w:eastAsia="Times New Roman"/>
                <w:sz w:val="22"/>
                <w:szCs w:val="22"/>
                <w:lang w:val="ru-RU" w:eastAsia="en-US"/>
              </w:rPr>
              <w:t>расширенного</w:t>
            </w:r>
            <w:r>
              <w:rPr>
                <w:rFonts w:eastAsia="Times New Roman"/>
                <w:spacing w:val="-7"/>
                <w:sz w:val="22"/>
                <w:szCs w:val="22"/>
                <w:lang w:val="ru-RU" w:eastAsia="en-US"/>
              </w:rPr>
              <w:t xml:space="preserve"> </w:t>
            </w:r>
            <w:r>
              <w:rPr>
                <w:rFonts w:eastAsia="Times New Roman"/>
                <w:sz w:val="22"/>
                <w:szCs w:val="22"/>
                <w:lang w:val="ru-RU" w:eastAsia="en-US"/>
              </w:rPr>
              <w:t>МО</w:t>
            </w:r>
            <w:r>
              <w:rPr>
                <w:rFonts w:eastAsia="Times New Roman"/>
                <w:spacing w:val="-8"/>
                <w:sz w:val="22"/>
                <w:szCs w:val="22"/>
                <w:lang w:val="ru-RU" w:eastAsia="en-US"/>
              </w:rPr>
              <w:t xml:space="preserve"> </w:t>
            </w:r>
            <w:r>
              <w:rPr>
                <w:rFonts w:eastAsia="Times New Roman"/>
                <w:sz w:val="22"/>
                <w:szCs w:val="22"/>
                <w:lang w:val="ru-RU" w:eastAsia="en-US"/>
              </w:rPr>
              <w:t>классных</w:t>
            </w:r>
            <w:r>
              <w:rPr>
                <w:rFonts w:eastAsia="Times New Roman"/>
                <w:spacing w:val="-57"/>
                <w:sz w:val="22"/>
                <w:szCs w:val="22"/>
                <w:lang w:val="ru-RU" w:eastAsia="en-US"/>
              </w:rPr>
              <w:t xml:space="preserve"> </w:t>
            </w:r>
            <w:r>
              <w:rPr>
                <w:rFonts w:eastAsia="Times New Roman"/>
                <w:sz w:val="22"/>
                <w:szCs w:val="22"/>
                <w:lang w:val="ru-RU" w:eastAsia="en-US"/>
              </w:rPr>
              <w:t>руководите лей для подведения</w:t>
            </w:r>
            <w:r>
              <w:rPr>
                <w:rFonts w:eastAsia="Times New Roman"/>
                <w:spacing w:val="1"/>
                <w:sz w:val="22"/>
                <w:szCs w:val="22"/>
                <w:lang w:val="ru-RU" w:eastAsia="en-US"/>
              </w:rPr>
              <w:t xml:space="preserve"> </w:t>
            </w:r>
            <w:r>
              <w:rPr>
                <w:rFonts w:eastAsia="Times New Roman"/>
                <w:sz w:val="22"/>
                <w:szCs w:val="22"/>
                <w:lang w:val="ru-RU" w:eastAsia="en-US"/>
              </w:rPr>
              <w:t>промежуточных итогов воспитательной</w:t>
            </w:r>
            <w:r>
              <w:rPr>
                <w:rFonts w:eastAsia="Times New Roman"/>
                <w:spacing w:val="1"/>
                <w:sz w:val="22"/>
                <w:szCs w:val="22"/>
                <w:lang w:val="ru-RU" w:eastAsia="en-US"/>
              </w:rPr>
              <w:t xml:space="preserve"> </w:t>
            </w:r>
            <w:r>
              <w:rPr>
                <w:rFonts w:eastAsia="Times New Roman"/>
                <w:sz w:val="22"/>
                <w:szCs w:val="22"/>
                <w:lang w:val="ru-RU" w:eastAsia="en-US"/>
              </w:rPr>
              <w:t>деятельности</w:t>
            </w:r>
            <w:r>
              <w:rPr>
                <w:rFonts w:eastAsia="Times New Roman"/>
                <w:spacing w:val="-1"/>
                <w:sz w:val="22"/>
                <w:szCs w:val="22"/>
                <w:lang w:val="ru-RU" w:eastAsia="en-US"/>
              </w:rPr>
              <w:t xml:space="preserve"> </w:t>
            </w:r>
            <w:r>
              <w:rPr>
                <w:rFonts w:eastAsia="Times New Roman"/>
                <w:sz w:val="22"/>
                <w:szCs w:val="22"/>
                <w:lang w:val="ru-RU" w:eastAsia="en-US"/>
              </w:rPr>
              <w:t>классов</w:t>
            </w:r>
            <w:r>
              <w:rPr>
                <w:rFonts w:eastAsia="Times New Roman"/>
                <w:spacing w:val="-1"/>
                <w:sz w:val="22"/>
                <w:szCs w:val="22"/>
                <w:lang w:val="ru-RU" w:eastAsia="en-US"/>
              </w:rPr>
              <w:t xml:space="preserve"> </w:t>
            </w:r>
            <w:r>
              <w:rPr>
                <w:rFonts w:eastAsia="Times New Roman"/>
                <w:sz w:val="22"/>
                <w:szCs w:val="22"/>
                <w:lang w:val="ru-RU" w:eastAsia="en-US"/>
              </w:rPr>
              <w:t>и</w:t>
            </w:r>
            <w:r>
              <w:rPr>
                <w:rFonts w:eastAsia="Times New Roman"/>
                <w:spacing w:val="-1"/>
                <w:sz w:val="22"/>
                <w:szCs w:val="22"/>
                <w:lang w:val="ru-RU" w:eastAsia="en-US"/>
              </w:rPr>
              <w:t xml:space="preserve"> </w:t>
            </w:r>
            <w:r>
              <w:rPr>
                <w:rFonts w:eastAsia="Times New Roman"/>
                <w:sz w:val="22"/>
                <w:szCs w:val="22"/>
                <w:lang w:val="ru-RU" w:eastAsia="en-US"/>
              </w:rPr>
              <w:t>школы</w:t>
            </w:r>
          </w:p>
        </w:tc>
        <w:tc>
          <w:tcPr>
            <w:tcW w:w="1557" w:type="dxa"/>
            <w:gridSpan w:val="2"/>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gridSpan w:val="2"/>
          </w:tcPr>
          <w:p w:rsidR="00D375AB" w:rsidRDefault="005A04D1">
            <w:pPr>
              <w:adjustRightInd/>
              <w:ind w:right="563"/>
              <w:rPr>
                <w:rFonts w:eastAsia="Times New Roman"/>
                <w:spacing w:val="-1"/>
                <w:sz w:val="22"/>
                <w:szCs w:val="22"/>
                <w:lang w:val="ru-RU" w:eastAsia="en-US"/>
              </w:rPr>
            </w:pPr>
            <w:r>
              <w:rPr>
                <w:rFonts w:eastAsia="Times New Roman"/>
                <w:spacing w:val="-2"/>
                <w:sz w:val="22"/>
                <w:szCs w:val="22"/>
                <w:lang w:val="ru-RU" w:eastAsia="en-US"/>
              </w:rPr>
              <w:t>Октябрь</w:t>
            </w:r>
            <w:r>
              <w:rPr>
                <w:rFonts w:eastAsia="Times New Roman"/>
                <w:spacing w:val="-12"/>
                <w:sz w:val="22"/>
                <w:szCs w:val="22"/>
                <w:lang w:val="ru-RU" w:eastAsia="en-US"/>
              </w:rPr>
              <w:t xml:space="preserve"> </w:t>
            </w:r>
          </w:p>
          <w:p w:rsidR="00D375AB" w:rsidRDefault="005A04D1">
            <w:pPr>
              <w:adjustRightInd/>
              <w:ind w:right="563"/>
              <w:rPr>
                <w:rFonts w:eastAsia="Times New Roman"/>
                <w:sz w:val="22"/>
                <w:szCs w:val="22"/>
                <w:lang w:val="ru-RU" w:eastAsia="en-US"/>
              </w:rPr>
            </w:pPr>
            <w:r>
              <w:rPr>
                <w:rFonts w:eastAsia="Times New Roman"/>
                <w:sz w:val="22"/>
                <w:szCs w:val="22"/>
                <w:lang w:val="ru-RU" w:eastAsia="en-US"/>
              </w:rPr>
              <w:t>Декабрь</w:t>
            </w:r>
            <w:r>
              <w:rPr>
                <w:rFonts w:eastAsia="Times New Roman"/>
                <w:spacing w:val="-14"/>
                <w:sz w:val="22"/>
                <w:szCs w:val="22"/>
                <w:lang w:val="ru-RU" w:eastAsia="en-US"/>
              </w:rPr>
              <w:t xml:space="preserve"> </w:t>
            </w:r>
          </w:p>
          <w:p w:rsidR="00D375AB" w:rsidRDefault="005A04D1">
            <w:pPr>
              <w:adjustRightInd/>
              <w:ind w:right="563"/>
              <w:rPr>
                <w:rFonts w:eastAsia="Times New Roman"/>
                <w:sz w:val="22"/>
                <w:szCs w:val="22"/>
                <w:lang w:val="ru-RU" w:eastAsia="en-US"/>
              </w:rPr>
            </w:pPr>
            <w:r>
              <w:rPr>
                <w:rFonts w:eastAsia="Times New Roman"/>
                <w:sz w:val="22"/>
                <w:szCs w:val="22"/>
                <w:lang w:val="ru-RU" w:eastAsia="en-US"/>
              </w:rPr>
              <w:t>Апрель</w:t>
            </w:r>
            <w:r>
              <w:rPr>
                <w:rFonts w:eastAsia="Times New Roman"/>
                <w:spacing w:val="-14"/>
                <w:sz w:val="22"/>
                <w:szCs w:val="22"/>
                <w:lang w:val="ru-RU" w:eastAsia="en-US"/>
              </w:rPr>
              <w:t xml:space="preserve"> </w:t>
            </w:r>
          </w:p>
        </w:tc>
        <w:tc>
          <w:tcPr>
            <w:tcW w:w="2269" w:type="dxa"/>
          </w:tcPr>
          <w:p w:rsidR="00D375AB" w:rsidRDefault="005A04D1">
            <w:pPr>
              <w:adjustRightInd/>
              <w:rPr>
                <w:rFonts w:eastAsia="Times New Roman"/>
                <w:sz w:val="20"/>
                <w:szCs w:val="20"/>
                <w:lang w:val="ru-RU" w:eastAsia="en-US"/>
              </w:rPr>
            </w:pPr>
            <w:r>
              <w:rPr>
                <w:rFonts w:eastAsia="Times New Roman"/>
                <w:sz w:val="20"/>
                <w:szCs w:val="20"/>
                <w:lang w:val="ru-RU" w:eastAsia="en-US"/>
              </w:rPr>
              <w:t>Заместитель</w:t>
            </w:r>
          </w:p>
          <w:p w:rsidR="00D375AB" w:rsidRDefault="005A04D1">
            <w:pPr>
              <w:adjustRightInd/>
              <w:rPr>
                <w:rFonts w:eastAsia="Times New Roman"/>
                <w:sz w:val="20"/>
                <w:szCs w:val="20"/>
                <w:lang w:val="ru-RU" w:eastAsia="en-US"/>
              </w:rPr>
            </w:pPr>
            <w:r>
              <w:rPr>
                <w:rFonts w:eastAsia="Times New Roman"/>
                <w:sz w:val="20"/>
                <w:szCs w:val="20"/>
                <w:lang w:val="ru-RU" w:eastAsia="en-US"/>
              </w:rPr>
              <w:t>директора</w:t>
            </w:r>
            <w:r>
              <w:rPr>
                <w:rFonts w:eastAsia="Times New Roman"/>
                <w:spacing w:val="-11"/>
                <w:sz w:val="20"/>
                <w:szCs w:val="20"/>
                <w:lang w:val="ru-RU" w:eastAsia="en-US"/>
              </w:rPr>
              <w:t xml:space="preserve"> </w:t>
            </w:r>
            <w:r>
              <w:rPr>
                <w:rFonts w:eastAsia="Times New Roman"/>
                <w:sz w:val="20"/>
                <w:szCs w:val="20"/>
                <w:lang w:val="ru-RU" w:eastAsia="en-US"/>
              </w:rPr>
              <w:t>по</w:t>
            </w:r>
            <w:r>
              <w:rPr>
                <w:rFonts w:eastAsia="Times New Roman"/>
                <w:spacing w:val="-9"/>
                <w:sz w:val="20"/>
                <w:szCs w:val="20"/>
                <w:lang w:val="ru-RU" w:eastAsia="en-US"/>
              </w:rPr>
              <w:t xml:space="preserve"> </w:t>
            </w:r>
            <w:r>
              <w:rPr>
                <w:rFonts w:eastAsia="Times New Roman"/>
                <w:sz w:val="20"/>
                <w:szCs w:val="20"/>
                <w:lang w:val="ru-RU" w:eastAsia="en-US"/>
              </w:rPr>
              <w:t>ВР</w:t>
            </w:r>
            <w:r>
              <w:rPr>
                <w:rFonts w:eastAsia="Times New Roman"/>
                <w:spacing w:val="-57"/>
                <w:sz w:val="20"/>
                <w:szCs w:val="20"/>
                <w:lang w:val="ru-RU" w:eastAsia="en-US"/>
              </w:rPr>
              <w:t xml:space="preserve"> </w:t>
            </w:r>
            <w:r>
              <w:rPr>
                <w:rFonts w:eastAsia="Times New Roman"/>
                <w:sz w:val="20"/>
                <w:szCs w:val="20"/>
                <w:lang w:val="ru-RU" w:eastAsia="en-US"/>
              </w:rPr>
              <w:t>.</w:t>
            </w:r>
            <w:r>
              <w:rPr>
                <w:rFonts w:eastAsia="Times New Roman"/>
                <w:spacing w:val="1"/>
                <w:sz w:val="20"/>
                <w:szCs w:val="20"/>
                <w:lang w:val="ru-RU" w:eastAsia="en-US"/>
              </w:rPr>
              <w:t xml:space="preserve"> </w:t>
            </w:r>
            <w:r>
              <w:rPr>
                <w:rFonts w:eastAsia="Times New Roman"/>
                <w:sz w:val="20"/>
                <w:szCs w:val="20"/>
                <w:lang w:val="ru-RU" w:eastAsia="en-US"/>
              </w:rPr>
              <w:t>Классные</w:t>
            </w:r>
            <w:r>
              <w:rPr>
                <w:rFonts w:eastAsia="Times New Roman"/>
                <w:spacing w:val="1"/>
                <w:sz w:val="20"/>
                <w:szCs w:val="20"/>
                <w:lang w:val="ru-RU" w:eastAsia="en-US"/>
              </w:rPr>
              <w:t xml:space="preserve"> </w:t>
            </w:r>
            <w:r>
              <w:rPr>
                <w:rFonts w:eastAsia="Times New Roman"/>
                <w:sz w:val="20"/>
                <w:szCs w:val="20"/>
                <w:lang w:val="ru-RU" w:eastAsia="en-US"/>
              </w:rPr>
              <w:t>руководители</w:t>
            </w:r>
          </w:p>
        </w:tc>
      </w:tr>
      <w:tr w:rsidR="00D375AB" w:rsidRPr="00C41554">
        <w:trPr>
          <w:trHeight w:val="1062"/>
        </w:trPr>
        <w:tc>
          <w:tcPr>
            <w:tcW w:w="4539" w:type="dxa"/>
            <w:gridSpan w:val="2"/>
          </w:tcPr>
          <w:p w:rsidR="00D375AB" w:rsidRDefault="005A04D1">
            <w:pPr>
              <w:adjustRightInd/>
              <w:ind w:right="1078"/>
              <w:rPr>
                <w:rFonts w:eastAsia="Times New Roman"/>
                <w:sz w:val="22"/>
                <w:szCs w:val="22"/>
                <w:lang w:val="ru-RU" w:eastAsia="en-US"/>
              </w:rPr>
            </w:pPr>
            <w:r>
              <w:rPr>
                <w:rFonts w:eastAsia="Times New Roman"/>
                <w:sz w:val="22"/>
                <w:szCs w:val="22"/>
                <w:lang w:val="ru-RU" w:eastAsia="en-US"/>
              </w:rPr>
              <w:t>Мониторинг</w:t>
            </w:r>
            <w:r>
              <w:rPr>
                <w:rFonts w:eastAsia="Times New Roman"/>
                <w:spacing w:val="-8"/>
                <w:sz w:val="22"/>
                <w:szCs w:val="22"/>
                <w:lang w:val="ru-RU" w:eastAsia="en-US"/>
              </w:rPr>
              <w:t xml:space="preserve"> </w:t>
            </w:r>
            <w:r>
              <w:rPr>
                <w:rFonts w:eastAsia="Times New Roman"/>
                <w:sz w:val="22"/>
                <w:szCs w:val="22"/>
                <w:lang w:val="ru-RU" w:eastAsia="en-US"/>
              </w:rPr>
              <w:t>состояния</w:t>
            </w:r>
            <w:r>
              <w:rPr>
                <w:rFonts w:eastAsia="Times New Roman"/>
                <w:spacing w:val="-9"/>
                <w:sz w:val="22"/>
                <w:szCs w:val="22"/>
                <w:lang w:val="ru-RU" w:eastAsia="en-US"/>
              </w:rPr>
              <w:t xml:space="preserve"> </w:t>
            </w:r>
            <w:r>
              <w:rPr>
                <w:rFonts w:eastAsia="Times New Roman"/>
                <w:sz w:val="22"/>
                <w:szCs w:val="22"/>
                <w:lang w:val="ru-RU" w:eastAsia="en-US"/>
              </w:rPr>
              <w:t>работы</w:t>
            </w:r>
            <w:r>
              <w:rPr>
                <w:rFonts w:eastAsia="Times New Roman"/>
                <w:spacing w:val="-7"/>
                <w:sz w:val="22"/>
                <w:szCs w:val="22"/>
                <w:lang w:val="ru-RU" w:eastAsia="en-US"/>
              </w:rPr>
              <w:t xml:space="preserve"> </w:t>
            </w:r>
            <w:r>
              <w:rPr>
                <w:rFonts w:eastAsia="Times New Roman"/>
                <w:sz w:val="22"/>
                <w:szCs w:val="22"/>
                <w:lang w:val="ru-RU" w:eastAsia="en-US"/>
              </w:rPr>
              <w:t>с</w:t>
            </w:r>
            <w:r>
              <w:rPr>
                <w:rFonts w:eastAsia="Times New Roman"/>
                <w:spacing w:val="-57"/>
                <w:sz w:val="22"/>
                <w:szCs w:val="22"/>
                <w:lang w:val="ru-RU" w:eastAsia="en-US"/>
              </w:rPr>
              <w:t xml:space="preserve"> </w:t>
            </w:r>
            <w:r>
              <w:rPr>
                <w:rFonts w:eastAsia="Times New Roman"/>
                <w:sz w:val="22"/>
                <w:szCs w:val="22"/>
                <w:lang w:val="ru-RU" w:eastAsia="en-US"/>
              </w:rPr>
              <w:t>родителями учащихся</w:t>
            </w:r>
          </w:p>
        </w:tc>
        <w:tc>
          <w:tcPr>
            <w:tcW w:w="1557" w:type="dxa"/>
            <w:gridSpan w:val="2"/>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gridSpan w:val="2"/>
          </w:tcPr>
          <w:p w:rsidR="00D375AB" w:rsidRDefault="005A04D1">
            <w:pPr>
              <w:adjustRightInd/>
              <w:ind w:right="563"/>
              <w:rPr>
                <w:rFonts w:eastAsia="Times New Roman"/>
                <w:spacing w:val="-1"/>
                <w:sz w:val="22"/>
                <w:szCs w:val="22"/>
                <w:lang w:val="ru-RU" w:eastAsia="en-US"/>
              </w:rPr>
            </w:pPr>
            <w:r>
              <w:rPr>
                <w:rFonts w:eastAsia="Times New Roman"/>
                <w:spacing w:val="-2"/>
                <w:sz w:val="22"/>
                <w:szCs w:val="22"/>
                <w:lang w:val="ru-RU" w:eastAsia="en-US"/>
              </w:rPr>
              <w:t>Октябрь</w:t>
            </w:r>
            <w:r>
              <w:rPr>
                <w:rFonts w:eastAsia="Times New Roman"/>
                <w:spacing w:val="-12"/>
                <w:sz w:val="22"/>
                <w:szCs w:val="22"/>
                <w:lang w:val="ru-RU" w:eastAsia="en-US"/>
              </w:rPr>
              <w:t xml:space="preserve"> </w:t>
            </w:r>
          </w:p>
          <w:p w:rsidR="00D375AB" w:rsidRDefault="005A04D1">
            <w:pPr>
              <w:adjustRightInd/>
              <w:ind w:right="563"/>
              <w:rPr>
                <w:rFonts w:eastAsia="Times New Roman"/>
                <w:sz w:val="22"/>
                <w:szCs w:val="22"/>
                <w:lang w:val="ru-RU" w:eastAsia="en-US"/>
              </w:rPr>
            </w:pPr>
            <w:r>
              <w:rPr>
                <w:rFonts w:eastAsia="Times New Roman"/>
                <w:sz w:val="22"/>
                <w:szCs w:val="22"/>
                <w:lang w:val="ru-RU" w:eastAsia="en-US"/>
              </w:rPr>
              <w:t>Декабрь</w:t>
            </w:r>
            <w:r>
              <w:rPr>
                <w:rFonts w:eastAsia="Times New Roman"/>
                <w:spacing w:val="-14"/>
                <w:sz w:val="22"/>
                <w:szCs w:val="22"/>
                <w:lang w:val="ru-RU" w:eastAsia="en-US"/>
              </w:rPr>
              <w:t xml:space="preserve"> </w:t>
            </w:r>
          </w:p>
          <w:p w:rsidR="00D375AB" w:rsidRDefault="005A04D1">
            <w:pPr>
              <w:adjustRightInd/>
              <w:ind w:right="563"/>
              <w:rPr>
                <w:rFonts w:eastAsia="Times New Roman"/>
                <w:sz w:val="22"/>
                <w:szCs w:val="22"/>
                <w:lang w:val="ru-RU" w:eastAsia="en-US"/>
              </w:rPr>
            </w:pPr>
            <w:r>
              <w:rPr>
                <w:rFonts w:eastAsia="Times New Roman"/>
                <w:sz w:val="22"/>
                <w:szCs w:val="22"/>
                <w:lang w:val="ru-RU" w:eastAsia="en-US"/>
              </w:rPr>
              <w:t>Апрель</w:t>
            </w:r>
            <w:r>
              <w:rPr>
                <w:rFonts w:eastAsia="Times New Roman"/>
                <w:spacing w:val="-14"/>
                <w:sz w:val="22"/>
                <w:szCs w:val="22"/>
                <w:lang w:val="ru-RU" w:eastAsia="en-US"/>
              </w:rPr>
              <w:t xml:space="preserve"> </w:t>
            </w:r>
          </w:p>
        </w:tc>
        <w:tc>
          <w:tcPr>
            <w:tcW w:w="2269" w:type="dxa"/>
          </w:tcPr>
          <w:p w:rsidR="00D375AB" w:rsidRDefault="005A04D1">
            <w:pPr>
              <w:adjustRightInd/>
              <w:rPr>
                <w:rFonts w:eastAsia="Times New Roman"/>
                <w:sz w:val="20"/>
                <w:szCs w:val="20"/>
                <w:lang w:val="ru-RU" w:eastAsia="en-US"/>
              </w:rPr>
            </w:pPr>
            <w:r>
              <w:rPr>
                <w:rFonts w:eastAsia="Times New Roman"/>
                <w:sz w:val="20"/>
                <w:szCs w:val="20"/>
                <w:lang w:val="ru-RU" w:eastAsia="en-US"/>
              </w:rPr>
              <w:t>Заместитель</w:t>
            </w:r>
          </w:p>
          <w:p w:rsidR="00D375AB" w:rsidRDefault="005A04D1">
            <w:pPr>
              <w:adjustRightInd/>
              <w:rPr>
                <w:rFonts w:eastAsia="Times New Roman"/>
                <w:sz w:val="20"/>
                <w:szCs w:val="20"/>
                <w:lang w:val="ru-RU" w:eastAsia="en-US"/>
              </w:rPr>
            </w:pPr>
            <w:r>
              <w:rPr>
                <w:rFonts w:eastAsia="Times New Roman"/>
                <w:sz w:val="20"/>
                <w:szCs w:val="20"/>
                <w:lang w:val="ru-RU" w:eastAsia="en-US"/>
              </w:rPr>
              <w:t>директора</w:t>
            </w:r>
            <w:r>
              <w:rPr>
                <w:rFonts w:eastAsia="Times New Roman"/>
                <w:spacing w:val="-11"/>
                <w:sz w:val="20"/>
                <w:szCs w:val="20"/>
                <w:lang w:val="ru-RU" w:eastAsia="en-US"/>
              </w:rPr>
              <w:t xml:space="preserve"> </w:t>
            </w:r>
            <w:r>
              <w:rPr>
                <w:rFonts w:eastAsia="Times New Roman"/>
                <w:sz w:val="20"/>
                <w:szCs w:val="20"/>
                <w:lang w:val="ru-RU" w:eastAsia="en-US"/>
              </w:rPr>
              <w:t>по</w:t>
            </w:r>
            <w:r>
              <w:rPr>
                <w:rFonts w:eastAsia="Times New Roman"/>
                <w:spacing w:val="-9"/>
                <w:sz w:val="20"/>
                <w:szCs w:val="20"/>
                <w:lang w:val="ru-RU" w:eastAsia="en-US"/>
              </w:rPr>
              <w:t xml:space="preserve"> </w:t>
            </w:r>
            <w:r>
              <w:rPr>
                <w:rFonts w:eastAsia="Times New Roman"/>
                <w:sz w:val="20"/>
                <w:szCs w:val="20"/>
                <w:lang w:val="ru-RU" w:eastAsia="en-US"/>
              </w:rPr>
              <w:t>ВР</w:t>
            </w:r>
            <w:r>
              <w:rPr>
                <w:rFonts w:eastAsia="Times New Roman"/>
                <w:spacing w:val="-57"/>
                <w:sz w:val="20"/>
                <w:szCs w:val="20"/>
                <w:lang w:val="ru-RU" w:eastAsia="en-US"/>
              </w:rPr>
              <w:t xml:space="preserve"> </w:t>
            </w:r>
            <w:r>
              <w:rPr>
                <w:rFonts w:eastAsia="Times New Roman"/>
                <w:spacing w:val="1"/>
                <w:sz w:val="20"/>
                <w:szCs w:val="20"/>
                <w:lang w:val="ru-RU" w:eastAsia="en-US"/>
              </w:rPr>
              <w:t xml:space="preserve"> </w:t>
            </w:r>
            <w:r>
              <w:rPr>
                <w:rFonts w:eastAsia="Times New Roman"/>
                <w:sz w:val="20"/>
                <w:szCs w:val="20"/>
                <w:lang w:val="ru-RU" w:eastAsia="en-US"/>
              </w:rPr>
              <w:t>Классные</w:t>
            </w:r>
            <w:r>
              <w:rPr>
                <w:rFonts w:eastAsia="Times New Roman"/>
                <w:spacing w:val="1"/>
                <w:sz w:val="20"/>
                <w:szCs w:val="20"/>
                <w:lang w:val="ru-RU" w:eastAsia="en-US"/>
              </w:rPr>
              <w:t xml:space="preserve"> </w:t>
            </w:r>
            <w:r>
              <w:rPr>
                <w:rFonts w:eastAsia="Times New Roman"/>
                <w:sz w:val="20"/>
                <w:szCs w:val="20"/>
                <w:lang w:val="ru-RU" w:eastAsia="en-US"/>
              </w:rPr>
              <w:t>руководители</w:t>
            </w:r>
          </w:p>
        </w:tc>
      </w:tr>
      <w:tr w:rsidR="00D375AB">
        <w:trPr>
          <w:trHeight w:val="2464"/>
        </w:trPr>
        <w:tc>
          <w:tcPr>
            <w:tcW w:w="4539" w:type="dxa"/>
            <w:gridSpan w:val="2"/>
          </w:tcPr>
          <w:p w:rsidR="00D375AB" w:rsidRDefault="005A04D1">
            <w:pPr>
              <w:adjustRightInd/>
              <w:rPr>
                <w:rFonts w:eastAsia="Times New Roman"/>
                <w:sz w:val="22"/>
                <w:szCs w:val="22"/>
                <w:lang w:eastAsia="en-US"/>
              </w:rPr>
            </w:pPr>
            <w:r>
              <w:rPr>
                <w:rFonts w:eastAsia="Times New Roman"/>
                <w:sz w:val="22"/>
                <w:szCs w:val="22"/>
                <w:lang w:val="ru-RU" w:eastAsia="en-US"/>
              </w:rPr>
              <w:t>Ведение документации</w:t>
            </w:r>
            <w:r>
              <w:rPr>
                <w:rFonts w:eastAsia="Times New Roman"/>
                <w:spacing w:val="-9"/>
                <w:sz w:val="22"/>
                <w:szCs w:val="22"/>
                <w:lang w:eastAsia="en-US"/>
              </w:rPr>
              <w:t xml:space="preserve"> </w:t>
            </w:r>
            <w:r>
              <w:rPr>
                <w:rFonts w:eastAsia="Times New Roman"/>
                <w:sz w:val="22"/>
                <w:szCs w:val="22"/>
                <w:lang w:val="ru-RU" w:eastAsia="en-US"/>
              </w:rPr>
              <w:t>классным руководителем</w:t>
            </w:r>
            <w:r>
              <w:rPr>
                <w:rFonts w:eastAsia="Times New Roman"/>
                <w:sz w:val="22"/>
                <w:szCs w:val="22"/>
                <w:lang w:eastAsia="en-US"/>
              </w:rPr>
              <w:t>:</w:t>
            </w:r>
          </w:p>
          <w:p w:rsidR="00D375AB" w:rsidRDefault="005A04D1">
            <w:pPr>
              <w:numPr>
                <w:ilvl w:val="0"/>
                <w:numId w:val="40"/>
              </w:numPr>
              <w:tabs>
                <w:tab w:val="left" w:pos="424"/>
                <w:tab w:val="left" w:pos="426"/>
              </w:tabs>
              <w:adjustRightInd/>
              <w:spacing w:line="293" w:lineRule="exact"/>
              <w:ind w:left="0" w:hanging="319"/>
              <w:rPr>
                <w:rFonts w:eastAsia="Times New Roman"/>
                <w:sz w:val="22"/>
                <w:szCs w:val="22"/>
                <w:lang w:eastAsia="en-US"/>
              </w:rPr>
            </w:pPr>
            <w:r>
              <w:rPr>
                <w:rFonts w:eastAsia="Times New Roman"/>
                <w:sz w:val="22"/>
                <w:szCs w:val="22"/>
                <w:lang w:val="ru-RU" w:eastAsia="en-US"/>
              </w:rPr>
              <w:t>Личные дела обучающихся</w:t>
            </w:r>
            <w:r>
              <w:rPr>
                <w:rFonts w:eastAsia="Times New Roman"/>
                <w:sz w:val="22"/>
                <w:szCs w:val="22"/>
                <w:lang w:eastAsia="en-US"/>
              </w:rPr>
              <w:t>,</w:t>
            </w:r>
          </w:p>
          <w:p w:rsidR="00D375AB" w:rsidRDefault="005A04D1">
            <w:pPr>
              <w:numPr>
                <w:ilvl w:val="0"/>
                <w:numId w:val="40"/>
              </w:numPr>
              <w:tabs>
                <w:tab w:val="left" w:pos="424"/>
                <w:tab w:val="left" w:pos="426"/>
              </w:tabs>
              <w:adjustRightInd/>
              <w:spacing w:line="237" w:lineRule="auto"/>
              <w:ind w:left="0"/>
              <w:rPr>
                <w:rFonts w:eastAsia="Times New Roman"/>
                <w:sz w:val="22"/>
                <w:szCs w:val="22"/>
                <w:lang w:val="ru-RU" w:eastAsia="en-US"/>
              </w:rPr>
            </w:pPr>
            <w:r>
              <w:rPr>
                <w:rFonts w:eastAsia="Times New Roman"/>
                <w:sz w:val="22"/>
                <w:szCs w:val="22"/>
                <w:lang w:val="ru-RU" w:eastAsia="en-US"/>
              </w:rPr>
              <w:t>план</w:t>
            </w:r>
            <w:r>
              <w:rPr>
                <w:rFonts w:eastAsia="Times New Roman"/>
                <w:spacing w:val="-6"/>
                <w:sz w:val="22"/>
                <w:szCs w:val="22"/>
                <w:lang w:val="ru-RU" w:eastAsia="en-US"/>
              </w:rPr>
              <w:t xml:space="preserve"> воспитательной </w:t>
            </w:r>
            <w:r>
              <w:rPr>
                <w:rFonts w:eastAsia="Times New Roman"/>
                <w:sz w:val="22"/>
                <w:szCs w:val="22"/>
                <w:lang w:val="ru-RU" w:eastAsia="en-US"/>
              </w:rPr>
              <w:t>работы</w:t>
            </w:r>
            <w:r>
              <w:rPr>
                <w:rFonts w:eastAsia="Times New Roman"/>
                <w:spacing w:val="-5"/>
                <w:sz w:val="22"/>
                <w:szCs w:val="22"/>
                <w:lang w:val="ru-RU" w:eastAsia="en-US"/>
              </w:rPr>
              <w:t xml:space="preserve"> </w:t>
            </w:r>
            <w:r>
              <w:rPr>
                <w:rFonts w:eastAsia="Times New Roman"/>
                <w:sz w:val="22"/>
                <w:szCs w:val="22"/>
                <w:lang w:val="ru-RU" w:eastAsia="en-US"/>
              </w:rPr>
              <w:t>класса,</w:t>
            </w:r>
          </w:p>
          <w:p w:rsidR="00D375AB" w:rsidRDefault="005A04D1">
            <w:pPr>
              <w:numPr>
                <w:ilvl w:val="0"/>
                <w:numId w:val="40"/>
              </w:numPr>
              <w:tabs>
                <w:tab w:val="left" w:pos="424"/>
                <w:tab w:val="left" w:pos="426"/>
              </w:tabs>
              <w:adjustRightInd/>
              <w:spacing w:line="237" w:lineRule="auto"/>
              <w:ind w:left="0"/>
              <w:rPr>
                <w:rFonts w:eastAsia="Times New Roman"/>
                <w:sz w:val="22"/>
                <w:szCs w:val="22"/>
                <w:lang w:val="ru-RU" w:eastAsia="en-US"/>
              </w:rPr>
            </w:pPr>
            <w:r>
              <w:rPr>
                <w:rFonts w:eastAsia="Times New Roman"/>
                <w:sz w:val="22"/>
                <w:szCs w:val="22"/>
                <w:lang w:val="ru-RU" w:eastAsia="en-US"/>
              </w:rPr>
              <w:t>социальный паспорт класса, занятость</w:t>
            </w:r>
            <w:r>
              <w:rPr>
                <w:rFonts w:eastAsia="Times New Roman"/>
                <w:spacing w:val="-57"/>
                <w:sz w:val="22"/>
                <w:szCs w:val="22"/>
                <w:lang w:val="ru-RU" w:eastAsia="en-US"/>
              </w:rPr>
              <w:t xml:space="preserve"> </w:t>
            </w:r>
            <w:r>
              <w:rPr>
                <w:rFonts w:eastAsia="Times New Roman"/>
                <w:sz w:val="22"/>
                <w:szCs w:val="22"/>
                <w:lang w:val="ru-RU" w:eastAsia="en-US"/>
              </w:rPr>
              <w:t>учащихся</w:t>
            </w:r>
            <w:r>
              <w:rPr>
                <w:rFonts w:eastAsia="Times New Roman"/>
                <w:spacing w:val="-1"/>
                <w:sz w:val="22"/>
                <w:szCs w:val="22"/>
                <w:lang w:val="ru-RU" w:eastAsia="en-US"/>
              </w:rPr>
              <w:t xml:space="preserve"> </w:t>
            </w:r>
            <w:r>
              <w:rPr>
                <w:rFonts w:eastAsia="Times New Roman"/>
                <w:sz w:val="22"/>
                <w:szCs w:val="22"/>
                <w:lang w:val="ru-RU" w:eastAsia="en-US"/>
              </w:rPr>
              <w:t>в</w:t>
            </w:r>
            <w:r>
              <w:rPr>
                <w:rFonts w:eastAsia="Times New Roman"/>
                <w:spacing w:val="-1"/>
                <w:sz w:val="22"/>
                <w:szCs w:val="22"/>
                <w:lang w:val="ru-RU" w:eastAsia="en-US"/>
              </w:rPr>
              <w:t xml:space="preserve"> </w:t>
            </w:r>
            <w:r>
              <w:rPr>
                <w:rFonts w:eastAsia="Times New Roman"/>
                <w:sz w:val="22"/>
                <w:szCs w:val="22"/>
                <w:lang w:val="ru-RU" w:eastAsia="en-US"/>
              </w:rPr>
              <w:t>ДО, ЭЖД, журнал</w:t>
            </w:r>
            <w:r>
              <w:rPr>
                <w:rFonts w:eastAsia="Times New Roman"/>
                <w:spacing w:val="-3"/>
                <w:sz w:val="22"/>
                <w:szCs w:val="22"/>
                <w:lang w:val="ru-RU" w:eastAsia="en-US"/>
              </w:rPr>
              <w:t xml:space="preserve"> </w:t>
            </w:r>
            <w:r>
              <w:rPr>
                <w:rFonts w:eastAsia="Times New Roman"/>
                <w:sz w:val="22"/>
                <w:szCs w:val="22"/>
                <w:lang w:val="ru-RU" w:eastAsia="en-US"/>
              </w:rPr>
              <w:t>инструктажа</w:t>
            </w:r>
            <w:r>
              <w:rPr>
                <w:rFonts w:eastAsia="Times New Roman"/>
                <w:spacing w:val="-4"/>
                <w:sz w:val="22"/>
                <w:szCs w:val="22"/>
                <w:lang w:val="ru-RU" w:eastAsia="en-US"/>
              </w:rPr>
              <w:t xml:space="preserve"> </w:t>
            </w:r>
            <w:r>
              <w:rPr>
                <w:rFonts w:eastAsia="Times New Roman"/>
                <w:sz w:val="22"/>
                <w:szCs w:val="22"/>
                <w:lang w:val="ru-RU" w:eastAsia="en-US"/>
              </w:rPr>
              <w:t>по</w:t>
            </w:r>
            <w:r>
              <w:rPr>
                <w:rFonts w:eastAsia="Times New Roman"/>
                <w:spacing w:val="-2"/>
                <w:sz w:val="22"/>
                <w:szCs w:val="22"/>
                <w:lang w:val="ru-RU" w:eastAsia="en-US"/>
              </w:rPr>
              <w:t xml:space="preserve"> </w:t>
            </w:r>
            <w:r>
              <w:rPr>
                <w:rFonts w:eastAsia="Times New Roman"/>
                <w:sz w:val="22"/>
                <w:szCs w:val="22"/>
                <w:lang w:val="ru-RU" w:eastAsia="en-US"/>
              </w:rPr>
              <w:t>ТБ</w:t>
            </w:r>
            <w:r>
              <w:rPr>
                <w:rFonts w:eastAsia="Times New Roman"/>
                <w:spacing w:val="-4"/>
                <w:sz w:val="22"/>
                <w:szCs w:val="22"/>
                <w:lang w:val="ru-RU" w:eastAsia="en-US"/>
              </w:rPr>
              <w:t xml:space="preserve"> </w:t>
            </w:r>
            <w:r>
              <w:rPr>
                <w:rFonts w:eastAsia="Times New Roman"/>
                <w:sz w:val="22"/>
                <w:szCs w:val="22"/>
                <w:lang w:val="ru-RU" w:eastAsia="en-US"/>
              </w:rPr>
              <w:t>и</w:t>
            </w:r>
            <w:r>
              <w:rPr>
                <w:rFonts w:eastAsia="Times New Roman"/>
                <w:spacing w:val="-57"/>
                <w:sz w:val="22"/>
                <w:szCs w:val="22"/>
                <w:lang w:val="ru-RU" w:eastAsia="en-US"/>
              </w:rPr>
              <w:t xml:space="preserve"> </w:t>
            </w:r>
            <w:r>
              <w:rPr>
                <w:rFonts w:eastAsia="Times New Roman"/>
                <w:sz w:val="22"/>
                <w:szCs w:val="22"/>
                <w:lang w:val="ru-RU" w:eastAsia="en-US"/>
              </w:rPr>
              <w:t>антитеррору.</w:t>
            </w:r>
          </w:p>
          <w:p w:rsidR="00D375AB" w:rsidRDefault="005A04D1">
            <w:pPr>
              <w:numPr>
                <w:ilvl w:val="0"/>
                <w:numId w:val="40"/>
              </w:numPr>
              <w:tabs>
                <w:tab w:val="left" w:pos="424"/>
                <w:tab w:val="left" w:pos="426"/>
              </w:tabs>
              <w:adjustRightInd/>
              <w:spacing w:line="276" w:lineRule="exact"/>
              <w:ind w:left="0"/>
              <w:rPr>
                <w:rFonts w:eastAsia="Times New Roman"/>
                <w:sz w:val="22"/>
                <w:szCs w:val="22"/>
                <w:lang w:val="ru-RU" w:eastAsia="en-US"/>
              </w:rPr>
            </w:pPr>
            <w:r>
              <w:rPr>
                <w:rFonts w:eastAsia="Times New Roman"/>
                <w:sz w:val="22"/>
                <w:szCs w:val="22"/>
                <w:lang w:val="ru-RU" w:eastAsia="en-US"/>
              </w:rPr>
              <w:t xml:space="preserve">Составление </w:t>
            </w:r>
            <w:r>
              <w:rPr>
                <w:rFonts w:eastAsia="Times New Roman"/>
                <w:sz w:val="22"/>
                <w:szCs w:val="22"/>
                <w:lang w:val="ru-RU" w:eastAsia="en-US"/>
              </w:rPr>
              <w:t>социальных паспортов</w:t>
            </w:r>
            <w:r>
              <w:rPr>
                <w:rFonts w:eastAsia="Times New Roman"/>
                <w:spacing w:val="-57"/>
                <w:sz w:val="22"/>
                <w:szCs w:val="22"/>
                <w:lang w:val="ru-RU" w:eastAsia="en-US"/>
              </w:rPr>
              <w:t xml:space="preserve"> </w:t>
            </w:r>
            <w:r>
              <w:rPr>
                <w:rFonts w:eastAsia="Times New Roman"/>
                <w:sz w:val="22"/>
                <w:szCs w:val="22"/>
                <w:lang w:val="ru-RU" w:eastAsia="en-US"/>
              </w:rPr>
              <w:t>классных</w:t>
            </w:r>
            <w:r>
              <w:rPr>
                <w:rFonts w:eastAsia="Times New Roman"/>
                <w:spacing w:val="-1"/>
                <w:sz w:val="22"/>
                <w:szCs w:val="22"/>
                <w:lang w:val="ru-RU" w:eastAsia="en-US"/>
              </w:rPr>
              <w:t xml:space="preserve"> </w:t>
            </w:r>
            <w:r>
              <w:rPr>
                <w:rFonts w:eastAsia="Times New Roman"/>
                <w:sz w:val="22"/>
                <w:szCs w:val="22"/>
                <w:lang w:val="ru-RU" w:eastAsia="en-US"/>
              </w:rPr>
              <w:t>коллективов.</w:t>
            </w:r>
          </w:p>
        </w:tc>
        <w:tc>
          <w:tcPr>
            <w:tcW w:w="1557" w:type="dxa"/>
            <w:gridSpan w:val="2"/>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gridSpan w:val="2"/>
          </w:tcPr>
          <w:p w:rsidR="00D375AB" w:rsidRDefault="005A04D1">
            <w:pPr>
              <w:adjustRightInd/>
              <w:ind w:right="380"/>
              <w:rPr>
                <w:rFonts w:eastAsia="Times New Roman"/>
                <w:sz w:val="22"/>
                <w:szCs w:val="22"/>
                <w:lang w:eastAsia="en-US"/>
              </w:rPr>
            </w:pPr>
            <w:r>
              <w:rPr>
                <w:rFonts w:eastAsia="Times New Roman"/>
                <w:spacing w:val="-2"/>
                <w:sz w:val="22"/>
                <w:szCs w:val="22"/>
                <w:lang w:eastAsia="en-US"/>
              </w:rPr>
              <w:t xml:space="preserve">Сентябрь </w:t>
            </w:r>
            <w:r>
              <w:rPr>
                <w:rFonts w:eastAsia="Times New Roman"/>
                <w:spacing w:val="-1"/>
                <w:sz w:val="22"/>
                <w:szCs w:val="22"/>
                <w:lang w:eastAsia="en-US"/>
              </w:rPr>
              <w:t>–</w:t>
            </w:r>
            <w:r>
              <w:rPr>
                <w:rFonts w:eastAsia="Times New Roman"/>
                <w:spacing w:val="-57"/>
                <w:sz w:val="22"/>
                <w:szCs w:val="22"/>
                <w:lang w:eastAsia="en-US"/>
              </w:rPr>
              <w:t xml:space="preserve"> </w:t>
            </w:r>
            <w:r>
              <w:rPr>
                <w:rFonts w:eastAsia="Times New Roman"/>
                <w:sz w:val="22"/>
                <w:szCs w:val="22"/>
                <w:lang w:val="ru-RU" w:eastAsia="en-US"/>
              </w:rPr>
              <w:t>май</w:t>
            </w:r>
            <w:r>
              <w:rPr>
                <w:rFonts w:eastAsia="Times New Roman"/>
                <w:spacing w:val="-3"/>
                <w:sz w:val="22"/>
                <w:szCs w:val="22"/>
                <w:lang w:eastAsia="en-US"/>
              </w:rPr>
              <w:t xml:space="preserve"> </w:t>
            </w:r>
          </w:p>
        </w:tc>
        <w:tc>
          <w:tcPr>
            <w:tcW w:w="2269" w:type="dxa"/>
          </w:tcPr>
          <w:p w:rsidR="00D375AB" w:rsidRDefault="005A04D1">
            <w:pPr>
              <w:adjustRightInd/>
              <w:ind w:right="746"/>
              <w:rPr>
                <w:rFonts w:eastAsia="Times New Roman"/>
                <w:sz w:val="20"/>
                <w:szCs w:val="20"/>
                <w:lang w:val="ru-RU" w:eastAsia="en-US"/>
              </w:rPr>
            </w:pPr>
            <w:r>
              <w:rPr>
                <w:rFonts w:eastAsia="Times New Roman"/>
                <w:sz w:val="20"/>
                <w:szCs w:val="20"/>
                <w:lang w:val="ru-RU" w:eastAsia="en-US"/>
              </w:rPr>
              <w:t>Классные руководители</w:t>
            </w:r>
          </w:p>
        </w:tc>
      </w:tr>
      <w:tr w:rsidR="00D375AB">
        <w:trPr>
          <w:trHeight w:val="3864"/>
        </w:trPr>
        <w:tc>
          <w:tcPr>
            <w:tcW w:w="4539" w:type="dxa"/>
            <w:gridSpan w:val="2"/>
          </w:tcPr>
          <w:p w:rsidR="00D375AB" w:rsidRDefault="005A04D1">
            <w:pPr>
              <w:adjustRightInd/>
              <w:spacing w:line="265" w:lineRule="exact"/>
              <w:rPr>
                <w:rFonts w:eastAsia="Times New Roman"/>
                <w:b/>
                <w:sz w:val="22"/>
                <w:szCs w:val="22"/>
                <w:lang w:eastAsia="en-US"/>
              </w:rPr>
            </w:pPr>
            <w:r>
              <w:rPr>
                <w:rFonts w:eastAsia="Times New Roman"/>
                <w:b/>
                <w:sz w:val="22"/>
                <w:szCs w:val="22"/>
                <w:lang w:val="ru-RU" w:eastAsia="en-US"/>
              </w:rPr>
              <w:t xml:space="preserve">Работа </w:t>
            </w:r>
            <w:r>
              <w:rPr>
                <w:rFonts w:eastAsia="Times New Roman"/>
                <w:b/>
                <w:spacing w:val="-6"/>
                <w:sz w:val="22"/>
                <w:szCs w:val="22"/>
                <w:lang w:eastAsia="en-US"/>
              </w:rPr>
              <w:t xml:space="preserve"> </w:t>
            </w:r>
            <w:r>
              <w:rPr>
                <w:rFonts w:eastAsia="Times New Roman"/>
                <w:b/>
                <w:sz w:val="22"/>
                <w:szCs w:val="22"/>
                <w:lang w:eastAsia="en-US"/>
              </w:rPr>
              <w:t>с</w:t>
            </w:r>
            <w:r>
              <w:rPr>
                <w:rFonts w:eastAsia="Times New Roman"/>
                <w:b/>
                <w:spacing w:val="-7"/>
                <w:sz w:val="22"/>
                <w:szCs w:val="22"/>
                <w:lang w:eastAsia="en-US"/>
              </w:rPr>
              <w:t xml:space="preserve"> </w:t>
            </w:r>
            <w:r>
              <w:rPr>
                <w:rFonts w:eastAsia="Times New Roman"/>
                <w:b/>
                <w:sz w:val="22"/>
                <w:szCs w:val="22"/>
                <w:lang w:val="ru-RU" w:eastAsia="en-US"/>
              </w:rPr>
              <w:t>классным</w:t>
            </w:r>
            <w:r>
              <w:rPr>
                <w:rFonts w:eastAsia="Times New Roman"/>
                <w:b/>
                <w:spacing w:val="-5"/>
                <w:sz w:val="22"/>
                <w:szCs w:val="22"/>
                <w:lang w:eastAsia="en-US"/>
              </w:rPr>
              <w:t xml:space="preserve"> </w:t>
            </w:r>
            <w:r>
              <w:rPr>
                <w:rFonts w:eastAsia="Times New Roman"/>
                <w:b/>
                <w:sz w:val="22"/>
                <w:szCs w:val="22"/>
                <w:lang w:val="ru-RU" w:eastAsia="en-US"/>
              </w:rPr>
              <w:t>коллективом</w:t>
            </w:r>
            <w:r>
              <w:rPr>
                <w:rFonts w:eastAsia="Times New Roman"/>
                <w:b/>
                <w:sz w:val="22"/>
                <w:szCs w:val="22"/>
                <w:lang w:eastAsia="en-US"/>
              </w:rPr>
              <w:t>:</w:t>
            </w:r>
          </w:p>
          <w:p w:rsidR="00D375AB" w:rsidRDefault="005A04D1">
            <w:pPr>
              <w:numPr>
                <w:ilvl w:val="0"/>
                <w:numId w:val="41"/>
              </w:numPr>
              <w:tabs>
                <w:tab w:val="left" w:pos="426"/>
              </w:tabs>
              <w:adjustRightInd/>
              <w:ind w:right="775"/>
              <w:rPr>
                <w:rFonts w:eastAsia="Times New Roman"/>
                <w:sz w:val="22"/>
                <w:szCs w:val="22"/>
                <w:lang w:val="ru-RU" w:eastAsia="en-US"/>
              </w:rPr>
            </w:pPr>
            <w:r>
              <w:rPr>
                <w:rFonts w:eastAsia="Times New Roman"/>
                <w:sz w:val="22"/>
                <w:szCs w:val="22"/>
                <w:lang w:val="ru-RU" w:eastAsia="en-US"/>
              </w:rPr>
              <w:t>участие</w:t>
            </w:r>
            <w:r>
              <w:rPr>
                <w:rFonts w:eastAsia="Times New Roman"/>
                <w:spacing w:val="-9"/>
                <w:sz w:val="22"/>
                <w:szCs w:val="22"/>
                <w:lang w:val="ru-RU" w:eastAsia="en-US"/>
              </w:rPr>
              <w:t xml:space="preserve"> </w:t>
            </w:r>
            <w:r>
              <w:rPr>
                <w:rFonts w:eastAsia="Times New Roman"/>
                <w:sz w:val="22"/>
                <w:szCs w:val="22"/>
                <w:lang w:val="ru-RU" w:eastAsia="en-US"/>
              </w:rPr>
              <w:t>класса</w:t>
            </w:r>
            <w:r>
              <w:rPr>
                <w:rFonts w:eastAsia="Times New Roman"/>
                <w:spacing w:val="-8"/>
                <w:sz w:val="22"/>
                <w:szCs w:val="22"/>
                <w:lang w:val="ru-RU" w:eastAsia="en-US"/>
              </w:rPr>
              <w:t xml:space="preserve"> </w:t>
            </w:r>
            <w:r>
              <w:rPr>
                <w:rFonts w:eastAsia="Times New Roman"/>
                <w:sz w:val="22"/>
                <w:szCs w:val="22"/>
                <w:lang w:val="ru-RU" w:eastAsia="en-US"/>
              </w:rPr>
              <w:t>в</w:t>
            </w:r>
            <w:r>
              <w:rPr>
                <w:rFonts w:eastAsia="Times New Roman"/>
                <w:spacing w:val="-8"/>
                <w:sz w:val="22"/>
                <w:szCs w:val="22"/>
                <w:lang w:val="ru-RU" w:eastAsia="en-US"/>
              </w:rPr>
              <w:t xml:space="preserve"> </w:t>
            </w:r>
            <w:r>
              <w:rPr>
                <w:rFonts w:eastAsia="Times New Roman"/>
                <w:sz w:val="22"/>
                <w:szCs w:val="22"/>
                <w:lang w:val="ru-RU" w:eastAsia="en-US"/>
              </w:rPr>
              <w:t>общешкольных</w:t>
            </w:r>
            <w:r>
              <w:rPr>
                <w:rFonts w:eastAsia="Times New Roman"/>
                <w:spacing w:val="-57"/>
                <w:sz w:val="22"/>
                <w:szCs w:val="22"/>
                <w:lang w:val="ru-RU" w:eastAsia="en-US"/>
              </w:rPr>
              <w:t xml:space="preserve"> </w:t>
            </w:r>
            <w:r>
              <w:rPr>
                <w:rFonts w:eastAsia="Times New Roman"/>
                <w:sz w:val="22"/>
                <w:szCs w:val="22"/>
                <w:lang w:val="ru-RU" w:eastAsia="en-US"/>
              </w:rPr>
              <w:t>ключевых</w:t>
            </w:r>
            <w:r>
              <w:rPr>
                <w:rFonts w:eastAsia="Times New Roman"/>
                <w:spacing w:val="1"/>
                <w:sz w:val="22"/>
                <w:szCs w:val="22"/>
                <w:lang w:val="ru-RU" w:eastAsia="en-US"/>
              </w:rPr>
              <w:t xml:space="preserve"> </w:t>
            </w:r>
            <w:r>
              <w:rPr>
                <w:rFonts w:eastAsia="Times New Roman"/>
                <w:sz w:val="22"/>
                <w:szCs w:val="22"/>
                <w:lang w:val="ru-RU" w:eastAsia="en-US"/>
              </w:rPr>
              <w:t>делах;</w:t>
            </w:r>
          </w:p>
          <w:p w:rsidR="00D375AB" w:rsidRDefault="005A04D1">
            <w:pPr>
              <w:numPr>
                <w:ilvl w:val="0"/>
                <w:numId w:val="41"/>
              </w:numPr>
              <w:tabs>
                <w:tab w:val="left" w:pos="426"/>
              </w:tabs>
              <w:adjustRightInd/>
              <w:ind w:right="330"/>
              <w:rPr>
                <w:rFonts w:eastAsia="Times New Roman"/>
                <w:sz w:val="22"/>
                <w:szCs w:val="22"/>
                <w:lang w:val="ru-RU" w:eastAsia="en-US"/>
              </w:rPr>
            </w:pPr>
            <w:r>
              <w:rPr>
                <w:rFonts w:eastAsia="Times New Roman"/>
                <w:sz w:val="22"/>
                <w:szCs w:val="22"/>
                <w:lang w:val="ru-RU" w:eastAsia="en-US"/>
              </w:rPr>
              <w:t>организация интересных и полезных</w:t>
            </w:r>
            <w:r>
              <w:rPr>
                <w:rFonts w:eastAsia="Times New Roman"/>
                <w:spacing w:val="-57"/>
                <w:sz w:val="22"/>
                <w:szCs w:val="22"/>
                <w:lang w:val="ru-RU" w:eastAsia="en-US"/>
              </w:rPr>
              <w:t xml:space="preserve"> </w:t>
            </w:r>
            <w:r>
              <w:rPr>
                <w:rFonts w:eastAsia="Times New Roman"/>
                <w:sz w:val="22"/>
                <w:szCs w:val="22"/>
                <w:lang w:val="ru-RU" w:eastAsia="en-US"/>
              </w:rPr>
              <w:t>дел</w:t>
            </w:r>
            <w:r>
              <w:rPr>
                <w:rFonts w:eastAsia="Times New Roman"/>
                <w:spacing w:val="-2"/>
                <w:sz w:val="22"/>
                <w:szCs w:val="22"/>
                <w:lang w:val="ru-RU" w:eastAsia="en-US"/>
              </w:rPr>
              <w:t xml:space="preserve"> </w:t>
            </w:r>
            <w:r>
              <w:rPr>
                <w:rFonts w:eastAsia="Times New Roman"/>
                <w:sz w:val="22"/>
                <w:szCs w:val="22"/>
                <w:lang w:val="ru-RU" w:eastAsia="en-US"/>
              </w:rPr>
              <w:t>в</w:t>
            </w:r>
            <w:r>
              <w:rPr>
                <w:rFonts w:eastAsia="Times New Roman"/>
                <w:spacing w:val="-1"/>
                <w:sz w:val="22"/>
                <w:szCs w:val="22"/>
                <w:lang w:val="ru-RU" w:eastAsia="en-US"/>
              </w:rPr>
              <w:t xml:space="preserve"> </w:t>
            </w:r>
            <w:r>
              <w:rPr>
                <w:rFonts w:eastAsia="Times New Roman"/>
                <w:sz w:val="22"/>
                <w:szCs w:val="22"/>
                <w:lang w:val="ru-RU" w:eastAsia="en-US"/>
              </w:rPr>
              <w:t>классе;</w:t>
            </w:r>
          </w:p>
          <w:p w:rsidR="00D375AB" w:rsidRDefault="005A04D1">
            <w:pPr>
              <w:numPr>
                <w:ilvl w:val="0"/>
                <w:numId w:val="41"/>
              </w:numPr>
              <w:tabs>
                <w:tab w:val="left" w:pos="426"/>
              </w:tabs>
              <w:adjustRightInd/>
              <w:ind w:hanging="285"/>
              <w:rPr>
                <w:rFonts w:eastAsia="Times New Roman"/>
                <w:sz w:val="22"/>
                <w:szCs w:val="22"/>
                <w:lang w:eastAsia="en-US"/>
              </w:rPr>
            </w:pPr>
            <w:r>
              <w:rPr>
                <w:rFonts w:eastAsia="Times New Roman"/>
                <w:sz w:val="22"/>
                <w:szCs w:val="22"/>
                <w:lang w:val="ru-RU" w:eastAsia="en-US"/>
              </w:rPr>
              <w:t>проведение классных часов</w:t>
            </w:r>
            <w:r>
              <w:rPr>
                <w:rFonts w:eastAsia="Times New Roman"/>
                <w:sz w:val="22"/>
                <w:szCs w:val="22"/>
                <w:lang w:eastAsia="en-US"/>
              </w:rPr>
              <w:t>;</w:t>
            </w:r>
          </w:p>
          <w:p w:rsidR="00D375AB" w:rsidRDefault="005A04D1">
            <w:pPr>
              <w:numPr>
                <w:ilvl w:val="0"/>
                <w:numId w:val="41"/>
              </w:numPr>
              <w:tabs>
                <w:tab w:val="left" w:pos="426"/>
              </w:tabs>
              <w:adjustRightInd/>
              <w:ind w:right="870"/>
              <w:rPr>
                <w:rFonts w:eastAsia="Times New Roman"/>
                <w:sz w:val="22"/>
                <w:szCs w:val="22"/>
                <w:lang w:val="ru-RU" w:eastAsia="en-US"/>
              </w:rPr>
            </w:pPr>
            <w:r>
              <w:rPr>
                <w:rFonts w:eastAsia="Times New Roman"/>
                <w:sz w:val="22"/>
                <w:szCs w:val="22"/>
                <w:lang w:val="ru-RU" w:eastAsia="en-US"/>
              </w:rPr>
              <w:t>проведение</w:t>
            </w:r>
            <w:r>
              <w:rPr>
                <w:rFonts w:eastAsia="Times New Roman"/>
                <w:spacing w:val="-9"/>
                <w:sz w:val="22"/>
                <w:szCs w:val="22"/>
                <w:lang w:val="ru-RU" w:eastAsia="en-US"/>
              </w:rPr>
              <w:t xml:space="preserve"> </w:t>
            </w:r>
            <w:r>
              <w:rPr>
                <w:rFonts w:eastAsia="Times New Roman"/>
                <w:sz w:val="22"/>
                <w:szCs w:val="22"/>
                <w:lang w:val="ru-RU" w:eastAsia="en-US"/>
              </w:rPr>
              <w:t>урока</w:t>
            </w:r>
            <w:r>
              <w:rPr>
                <w:rFonts w:eastAsia="Times New Roman"/>
                <w:spacing w:val="-7"/>
                <w:sz w:val="22"/>
                <w:szCs w:val="22"/>
                <w:lang w:val="ru-RU" w:eastAsia="en-US"/>
              </w:rPr>
              <w:t xml:space="preserve"> </w:t>
            </w:r>
            <w:r>
              <w:rPr>
                <w:rFonts w:eastAsia="Times New Roman"/>
                <w:sz w:val="22"/>
                <w:szCs w:val="22"/>
                <w:lang w:val="ru-RU" w:eastAsia="en-US"/>
              </w:rPr>
              <w:t>«Разговоры</w:t>
            </w:r>
            <w:r>
              <w:rPr>
                <w:rFonts w:eastAsia="Times New Roman"/>
                <w:spacing w:val="-10"/>
                <w:sz w:val="22"/>
                <w:szCs w:val="22"/>
                <w:lang w:val="ru-RU" w:eastAsia="en-US"/>
              </w:rPr>
              <w:t xml:space="preserve"> </w:t>
            </w:r>
            <w:r>
              <w:rPr>
                <w:rFonts w:eastAsia="Times New Roman"/>
                <w:sz w:val="22"/>
                <w:szCs w:val="22"/>
                <w:lang w:val="ru-RU" w:eastAsia="en-US"/>
              </w:rPr>
              <w:t>о важном»;</w:t>
            </w:r>
          </w:p>
          <w:p w:rsidR="00D375AB" w:rsidRDefault="005A04D1">
            <w:pPr>
              <w:numPr>
                <w:ilvl w:val="0"/>
                <w:numId w:val="41"/>
              </w:numPr>
              <w:tabs>
                <w:tab w:val="left" w:pos="426"/>
              </w:tabs>
              <w:adjustRightInd/>
              <w:ind w:hanging="285"/>
              <w:rPr>
                <w:rFonts w:eastAsia="Times New Roman"/>
                <w:sz w:val="22"/>
                <w:szCs w:val="22"/>
                <w:lang w:eastAsia="en-US"/>
              </w:rPr>
            </w:pPr>
            <w:r>
              <w:rPr>
                <w:rFonts w:eastAsia="Times New Roman"/>
                <w:sz w:val="22"/>
                <w:szCs w:val="22"/>
                <w:lang w:val="ru-RU" w:eastAsia="en-US"/>
              </w:rPr>
              <w:t>сплочение коллектива</w:t>
            </w:r>
            <w:r>
              <w:rPr>
                <w:rFonts w:eastAsia="Times New Roman"/>
                <w:sz w:val="22"/>
                <w:szCs w:val="22"/>
                <w:lang w:eastAsia="en-US"/>
              </w:rPr>
              <w:t>;</w:t>
            </w:r>
          </w:p>
          <w:p w:rsidR="00D375AB" w:rsidRDefault="005A04D1">
            <w:pPr>
              <w:numPr>
                <w:ilvl w:val="0"/>
                <w:numId w:val="41"/>
              </w:numPr>
              <w:tabs>
                <w:tab w:val="left" w:pos="426"/>
              </w:tabs>
              <w:adjustRightInd/>
              <w:ind w:hanging="285"/>
              <w:rPr>
                <w:rFonts w:eastAsia="Times New Roman"/>
                <w:sz w:val="22"/>
                <w:szCs w:val="22"/>
                <w:lang w:eastAsia="en-US"/>
              </w:rPr>
            </w:pPr>
            <w:r>
              <w:rPr>
                <w:rFonts w:eastAsia="Times New Roman"/>
                <w:sz w:val="22"/>
                <w:szCs w:val="22"/>
                <w:lang w:val="ru-RU" w:eastAsia="en-US"/>
              </w:rPr>
              <w:t>выработка закон класса</w:t>
            </w:r>
            <w:r>
              <w:rPr>
                <w:rFonts w:eastAsia="Times New Roman"/>
                <w:sz w:val="22"/>
                <w:szCs w:val="22"/>
                <w:lang w:eastAsia="en-US"/>
              </w:rPr>
              <w:t>.</w:t>
            </w:r>
          </w:p>
          <w:p w:rsidR="00D375AB" w:rsidRDefault="005A04D1">
            <w:pPr>
              <w:adjustRightInd/>
              <w:spacing w:line="274" w:lineRule="exact"/>
              <w:rPr>
                <w:rFonts w:eastAsia="Times New Roman"/>
                <w:b/>
                <w:sz w:val="22"/>
                <w:szCs w:val="22"/>
                <w:lang w:eastAsia="en-US"/>
              </w:rPr>
            </w:pPr>
            <w:r>
              <w:rPr>
                <w:rFonts w:eastAsia="Times New Roman"/>
                <w:b/>
                <w:sz w:val="22"/>
                <w:szCs w:val="22"/>
                <w:lang w:val="ru-RU" w:eastAsia="en-US"/>
              </w:rPr>
              <w:t>Индивидуальная работа с учащимися</w:t>
            </w:r>
            <w:r>
              <w:rPr>
                <w:rFonts w:eastAsia="Times New Roman"/>
                <w:b/>
                <w:sz w:val="22"/>
                <w:szCs w:val="22"/>
                <w:lang w:eastAsia="en-US"/>
              </w:rPr>
              <w:t>:</w:t>
            </w:r>
          </w:p>
          <w:p w:rsidR="00D375AB" w:rsidRDefault="005A04D1">
            <w:pPr>
              <w:numPr>
                <w:ilvl w:val="0"/>
                <w:numId w:val="41"/>
              </w:numPr>
              <w:tabs>
                <w:tab w:val="left" w:pos="458"/>
                <w:tab w:val="left" w:pos="459"/>
              </w:tabs>
              <w:adjustRightInd/>
              <w:spacing w:line="276" w:lineRule="exact"/>
              <w:ind w:left="458" w:right="372" w:hanging="361"/>
              <w:rPr>
                <w:rFonts w:eastAsia="Times New Roman"/>
                <w:szCs w:val="22"/>
                <w:lang w:eastAsia="en-US"/>
              </w:rPr>
            </w:pPr>
            <w:r>
              <w:rPr>
                <w:rFonts w:eastAsia="Times New Roman"/>
                <w:sz w:val="22"/>
                <w:szCs w:val="22"/>
                <w:lang w:val="ru-RU" w:eastAsia="en-US"/>
              </w:rPr>
              <w:t>изучение</w:t>
            </w:r>
            <w:r>
              <w:rPr>
                <w:rFonts w:eastAsia="Times New Roman"/>
                <w:sz w:val="22"/>
                <w:szCs w:val="22"/>
                <w:lang w:eastAsia="en-US"/>
              </w:rPr>
              <w:t xml:space="preserve"> </w:t>
            </w:r>
            <w:r>
              <w:rPr>
                <w:rFonts w:eastAsia="Times New Roman"/>
                <w:sz w:val="22"/>
                <w:szCs w:val="22"/>
                <w:lang w:val="ru-RU" w:eastAsia="en-US"/>
              </w:rPr>
              <w:t>личностных</w:t>
            </w:r>
            <w:r>
              <w:rPr>
                <w:rFonts w:eastAsia="Times New Roman"/>
                <w:sz w:val="22"/>
                <w:szCs w:val="22"/>
                <w:lang w:eastAsia="en-US"/>
              </w:rPr>
              <w:t xml:space="preserve"> </w:t>
            </w:r>
            <w:r>
              <w:rPr>
                <w:rFonts w:eastAsia="Times New Roman"/>
                <w:sz w:val="22"/>
                <w:szCs w:val="22"/>
                <w:lang w:val="ru-RU" w:eastAsia="en-US"/>
              </w:rPr>
              <w:t>особенностей</w:t>
            </w:r>
            <w:r>
              <w:rPr>
                <w:rFonts w:eastAsia="Times New Roman"/>
                <w:spacing w:val="-57"/>
                <w:sz w:val="22"/>
                <w:szCs w:val="22"/>
                <w:lang w:eastAsia="en-US"/>
              </w:rPr>
              <w:t xml:space="preserve"> </w:t>
            </w:r>
            <w:r>
              <w:rPr>
                <w:rFonts w:eastAsia="Times New Roman"/>
                <w:sz w:val="22"/>
                <w:szCs w:val="22"/>
                <w:lang w:val="ru-RU" w:eastAsia="en-US"/>
              </w:rPr>
              <w:t>школьников</w:t>
            </w:r>
            <w:r>
              <w:rPr>
                <w:rFonts w:eastAsia="Times New Roman"/>
                <w:sz w:val="22"/>
                <w:szCs w:val="22"/>
                <w:lang w:eastAsia="en-US"/>
              </w:rPr>
              <w:t>;</w:t>
            </w:r>
          </w:p>
        </w:tc>
        <w:tc>
          <w:tcPr>
            <w:tcW w:w="1557" w:type="dxa"/>
            <w:gridSpan w:val="2"/>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10-11 класс</w:t>
            </w:r>
          </w:p>
        </w:tc>
        <w:tc>
          <w:tcPr>
            <w:tcW w:w="2269" w:type="dxa"/>
            <w:gridSpan w:val="2"/>
          </w:tcPr>
          <w:p w:rsidR="00D375AB" w:rsidRDefault="005A04D1">
            <w:pPr>
              <w:adjustRightInd/>
              <w:ind w:right="380"/>
              <w:rPr>
                <w:rFonts w:eastAsia="Times New Roman"/>
                <w:sz w:val="22"/>
                <w:szCs w:val="22"/>
                <w:lang w:val="ru-RU" w:eastAsia="en-US"/>
              </w:rPr>
            </w:pPr>
            <w:r>
              <w:rPr>
                <w:rFonts w:eastAsia="Times New Roman"/>
                <w:spacing w:val="-2"/>
                <w:sz w:val="22"/>
                <w:szCs w:val="22"/>
                <w:lang w:val="ru-RU" w:eastAsia="en-US"/>
              </w:rPr>
              <w:t xml:space="preserve">Сентябрь– май </w:t>
            </w:r>
          </w:p>
        </w:tc>
        <w:tc>
          <w:tcPr>
            <w:tcW w:w="2269" w:type="dxa"/>
          </w:tcPr>
          <w:p w:rsidR="00D375AB" w:rsidRDefault="005A04D1">
            <w:pPr>
              <w:adjustRightInd/>
              <w:ind w:right="746"/>
              <w:rPr>
                <w:rFonts w:eastAsia="Times New Roman"/>
                <w:sz w:val="20"/>
                <w:szCs w:val="20"/>
                <w:lang w:val="ru-RU" w:eastAsia="en-US"/>
              </w:rPr>
            </w:pPr>
            <w:r>
              <w:rPr>
                <w:rFonts w:eastAsia="Times New Roman"/>
                <w:sz w:val="20"/>
                <w:szCs w:val="20"/>
                <w:lang w:val="ru-RU" w:eastAsia="en-US"/>
              </w:rPr>
              <w:t>Классные руководители</w:t>
            </w:r>
          </w:p>
        </w:tc>
      </w:tr>
    </w:tbl>
    <w:p w:rsidR="00D375AB" w:rsidRDefault="00D375AB">
      <w:pPr>
        <w:adjustRightInd/>
        <w:rPr>
          <w:rFonts w:eastAsia="Times New Roman"/>
          <w:szCs w:val="22"/>
          <w:lang w:val="ru-RU" w:eastAsia="en-US"/>
        </w:rPr>
        <w:sectPr w:rsidR="00D375AB">
          <w:pgSz w:w="11910" w:h="16840"/>
          <w:pgMar w:top="1120" w:right="180" w:bottom="280" w:left="740" w:header="720" w:footer="720" w:gutter="0"/>
          <w:cols w:space="720"/>
        </w:sectPr>
      </w:pPr>
    </w:p>
    <w:tbl>
      <w:tblPr>
        <w:tblStyle w:val="TableNormal10"/>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9"/>
        <w:gridCol w:w="1558"/>
        <w:gridCol w:w="2269"/>
        <w:gridCol w:w="2269"/>
      </w:tblGrid>
      <w:tr w:rsidR="00D375AB">
        <w:trPr>
          <w:trHeight w:val="7091"/>
        </w:trPr>
        <w:tc>
          <w:tcPr>
            <w:tcW w:w="4539" w:type="dxa"/>
          </w:tcPr>
          <w:p w:rsidR="00D375AB" w:rsidRDefault="005A04D1">
            <w:pPr>
              <w:numPr>
                <w:ilvl w:val="0"/>
                <w:numId w:val="42"/>
              </w:numPr>
              <w:tabs>
                <w:tab w:val="left" w:pos="458"/>
                <w:tab w:val="left" w:pos="459"/>
              </w:tabs>
              <w:adjustRightInd/>
              <w:ind w:right="974"/>
              <w:rPr>
                <w:rFonts w:eastAsia="Times New Roman"/>
                <w:sz w:val="22"/>
                <w:szCs w:val="22"/>
                <w:lang w:val="ru-RU" w:eastAsia="en-US"/>
              </w:rPr>
            </w:pPr>
            <w:r>
              <w:rPr>
                <w:rFonts w:eastAsia="Times New Roman"/>
                <w:sz w:val="22"/>
                <w:szCs w:val="22"/>
                <w:lang w:val="ru-RU" w:eastAsia="en-US"/>
              </w:rPr>
              <w:lastRenderedPageBreak/>
              <w:t>поддержка</w:t>
            </w:r>
            <w:r>
              <w:rPr>
                <w:rFonts w:eastAsia="Times New Roman"/>
                <w:spacing w:val="-9"/>
                <w:sz w:val="22"/>
                <w:szCs w:val="22"/>
                <w:lang w:val="ru-RU" w:eastAsia="en-US"/>
              </w:rPr>
              <w:t xml:space="preserve"> </w:t>
            </w:r>
            <w:r>
              <w:rPr>
                <w:rFonts w:eastAsia="Times New Roman"/>
                <w:sz w:val="22"/>
                <w:szCs w:val="22"/>
                <w:lang w:val="ru-RU" w:eastAsia="en-US"/>
              </w:rPr>
              <w:t>ребенка</w:t>
            </w:r>
            <w:r>
              <w:rPr>
                <w:rFonts w:eastAsia="Times New Roman"/>
                <w:spacing w:val="-8"/>
                <w:sz w:val="22"/>
                <w:szCs w:val="22"/>
                <w:lang w:val="ru-RU" w:eastAsia="en-US"/>
              </w:rPr>
              <w:t xml:space="preserve"> </w:t>
            </w:r>
            <w:r>
              <w:rPr>
                <w:rFonts w:eastAsia="Times New Roman"/>
                <w:sz w:val="22"/>
                <w:szCs w:val="22"/>
                <w:lang w:val="ru-RU" w:eastAsia="en-US"/>
              </w:rPr>
              <w:t>в</w:t>
            </w:r>
            <w:r>
              <w:rPr>
                <w:rFonts w:eastAsia="Times New Roman"/>
                <w:spacing w:val="-8"/>
                <w:sz w:val="22"/>
                <w:szCs w:val="22"/>
                <w:lang w:val="ru-RU" w:eastAsia="en-US"/>
              </w:rPr>
              <w:t xml:space="preserve"> </w:t>
            </w:r>
            <w:r>
              <w:rPr>
                <w:rFonts w:eastAsia="Times New Roman"/>
                <w:sz w:val="22"/>
                <w:szCs w:val="22"/>
                <w:lang w:val="ru-RU" w:eastAsia="en-US"/>
              </w:rPr>
              <w:t>решении</w:t>
            </w:r>
            <w:r>
              <w:rPr>
                <w:rFonts w:eastAsia="Times New Roman"/>
                <w:spacing w:val="-57"/>
                <w:sz w:val="22"/>
                <w:szCs w:val="22"/>
                <w:lang w:val="ru-RU" w:eastAsia="en-US"/>
              </w:rPr>
              <w:t xml:space="preserve"> </w:t>
            </w:r>
            <w:r>
              <w:rPr>
                <w:rFonts w:eastAsia="Times New Roman"/>
                <w:sz w:val="22"/>
                <w:szCs w:val="22"/>
                <w:lang w:val="ru-RU" w:eastAsia="en-US"/>
              </w:rPr>
              <w:t>проблем;</w:t>
            </w:r>
          </w:p>
          <w:p w:rsidR="00D375AB" w:rsidRDefault="005A04D1">
            <w:pPr>
              <w:numPr>
                <w:ilvl w:val="0"/>
                <w:numId w:val="42"/>
              </w:numPr>
              <w:tabs>
                <w:tab w:val="left" w:pos="458"/>
                <w:tab w:val="left" w:pos="459"/>
              </w:tabs>
              <w:adjustRightInd/>
              <w:ind w:right="1349"/>
              <w:rPr>
                <w:rFonts w:eastAsia="Times New Roman"/>
                <w:sz w:val="22"/>
                <w:szCs w:val="22"/>
                <w:lang w:val="ru-RU" w:eastAsia="en-US"/>
              </w:rPr>
            </w:pPr>
            <w:r>
              <w:rPr>
                <w:rFonts w:eastAsia="Times New Roman"/>
                <w:sz w:val="22"/>
                <w:szCs w:val="22"/>
                <w:lang w:val="ru-RU" w:eastAsia="en-US"/>
              </w:rPr>
              <w:t>индивидуальная</w:t>
            </w:r>
            <w:r>
              <w:rPr>
                <w:rFonts w:eastAsia="Times New Roman"/>
                <w:spacing w:val="-7"/>
                <w:sz w:val="22"/>
                <w:szCs w:val="22"/>
                <w:lang w:val="ru-RU" w:eastAsia="en-US"/>
              </w:rPr>
              <w:t xml:space="preserve"> </w:t>
            </w:r>
            <w:r>
              <w:rPr>
                <w:rFonts w:eastAsia="Times New Roman"/>
                <w:sz w:val="22"/>
                <w:szCs w:val="22"/>
                <w:lang w:val="ru-RU" w:eastAsia="en-US"/>
              </w:rPr>
              <w:t>работа</w:t>
            </w:r>
            <w:r>
              <w:rPr>
                <w:rFonts w:eastAsia="Times New Roman"/>
                <w:spacing w:val="-5"/>
                <w:sz w:val="22"/>
                <w:szCs w:val="22"/>
                <w:lang w:val="ru-RU" w:eastAsia="en-US"/>
              </w:rPr>
              <w:t xml:space="preserve"> </w:t>
            </w:r>
            <w:r>
              <w:rPr>
                <w:rFonts w:eastAsia="Times New Roman"/>
                <w:sz w:val="22"/>
                <w:szCs w:val="22"/>
                <w:lang w:val="ru-RU" w:eastAsia="en-US"/>
              </w:rPr>
              <w:t>по</w:t>
            </w:r>
            <w:r>
              <w:rPr>
                <w:rFonts w:eastAsia="Times New Roman"/>
                <w:spacing w:val="-57"/>
                <w:sz w:val="22"/>
                <w:szCs w:val="22"/>
                <w:lang w:val="ru-RU" w:eastAsia="en-US"/>
              </w:rPr>
              <w:t xml:space="preserve"> </w:t>
            </w:r>
            <w:r>
              <w:rPr>
                <w:rFonts w:eastAsia="Times New Roman"/>
                <w:sz w:val="22"/>
                <w:szCs w:val="22"/>
                <w:lang w:val="ru-RU" w:eastAsia="en-US"/>
              </w:rPr>
              <w:t>заполнению</w:t>
            </w:r>
            <w:r>
              <w:rPr>
                <w:rFonts w:eastAsia="Times New Roman"/>
                <w:spacing w:val="-6"/>
                <w:sz w:val="22"/>
                <w:szCs w:val="22"/>
                <w:lang w:val="ru-RU" w:eastAsia="en-US"/>
              </w:rPr>
              <w:t xml:space="preserve"> </w:t>
            </w:r>
            <w:r>
              <w:rPr>
                <w:rFonts w:eastAsia="Times New Roman"/>
                <w:sz w:val="22"/>
                <w:szCs w:val="22"/>
                <w:lang w:val="ru-RU" w:eastAsia="en-US"/>
              </w:rPr>
              <w:t>Портфолио;</w:t>
            </w:r>
          </w:p>
          <w:p w:rsidR="00D375AB" w:rsidRDefault="005A04D1">
            <w:pPr>
              <w:numPr>
                <w:ilvl w:val="0"/>
                <w:numId w:val="42"/>
              </w:numPr>
              <w:tabs>
                <w:tab w:val="left" w:pos="458"/>
                <w:tab w:val="left" w:pos="459"/>
              </w:tabs>
              <w:adjustRightInd/>
              <w:rPr>
                <w:rFonts w:eastAsia="Times New Roman"/>
                <w:sz w:val="22"/>
                <w:szCs w:val="22"/>
                <w:lang w:eastAsia="en-US"/>
              </w:rPr>
            </w:pPr>
            <w:r>
              <w:rPr>
                <w:rFonts w:eastAsia="Times New Roman"/>
                <w:sz w:val="22"/>
                <w:szCs w:val="22"/>
                <w:lang w:val="ru-RU" w:eastAsia="en-US"/>
              </w:rPr>
              <w:t>коррекция</w:t>
            </w:r>
            <w:r>
              <w:rPr>
                <w:rFonts w:eastAsia="Times New Roman"/>
                <w:spacing w:val="-13"/>
                <w:sz w:val="22"/>
                <w:szCs w:val="22"/>
                <w:lang w:eastAsia="en-US"/>
              </w:rPr>
              <w:t xml:space="preserve"> </w:t>
            </w:r>
            <w:r>
              <w:rPr>
                <w:rFonts w:eastAsia="Times New Roman"/>
                <w:sz w:val="22"/>
                <w:szCs w:val="22"/>
                <w:lang w:val="ru-RU" w:eastAsia="en-US"/>
              </w:rPr>
              <w:t>поведения</w:t>
            </w:r>
            <w:r>
              <w:rPr>
                <w:rFonts w:eastAsia="Times New Roman"/>
                <w:spacing w:val="-10"/>
                <w:sz w:val="22"/>
                <w:szCs w:val="22"/>
                <w:lang w:eastAsia="en-US"/>
              </w:rPr>
              <w:t xml:space="preserve"> </w:t>
            </w:r>
            <w:r>
              <w:rPr>
                <w:rFonts w:eastAsia="Times New Roman"/>
                <w:sz w:val="22"/>
                <w:szCs w:val="22"/>
                <w:lang w:val="ru-RU" w:eastAsia="en-US"/>
              </w:rPr>
              <w:t>ребенка</w:t>
            </w:r>
            <w:r>
              <w:rPr>
                <w:rFonts w:eastAsia="Times New Roman"/>
                <w:sz w:val="22"/>
                <w:szCs w:val="22"/>
                <w:lang w:eastAsia="en-US"/>
              </w:rPr>
              <w:t>.</w:t>
            </w:r>
          </w:p>
          <w:p w:rsidR="00D375AB" w:rsidRDefault="005A04D1">
            <w:pPr>
              <w:adjustRightInd/>
              <w:spacing w:before="222"/>
              <w:ind w:right="204"/>
              <w:rPr>
                <w:rFonts w:eastAsia="Times New Roman"/>
                <w:b/>
                <w:sz w:val="22"/>
                <w:szCs w:val="22"/>
                <w:lang w:val="ru-RU" w:eastAsia="en-US"/>
              </w:rPr>
            </w:pPr>
            <w:r>
              <w:rPr>
                <w:rFonts w:eastAsia="Times New Roman"/>
                <w:b/>
                <w:sz w:val="22"/>
                <w:szCs w:val="22"/>
                <w:lang w:val="ru-RU" w:eastAsia="en-US"/>
              </w:rPr>
              <w:t>Работа</w:t>
            </w:r>
            <w:r>
              <w:rPr>
                <w:rFonts w:eastAsia="Times New Roman"/>
                <w:b/>
                <w:spacing w:val="-6"/>
                <w:sz w:val="22"/>
                <w:szCs w:val="22"/>
                <w:lang w:val="ru-RU" w:eastAsia="en-US"/>
              </w:rPr>
              <w:t xml:space="preserve"> </w:t>
            </w:r>
            <w:r>
              <w:rPr>
                <w:rFonts w:eastAsia="Times New Roman"/>
                <w:b/>
                <w:sz w:val="22"/>
                <w:szCs w:val="22"/>
                <w:lang w:val="ru-RU" w:eastAsia="en-US"/>
              </w:rPr>
              <w:t>с</w:t>
            </w:r>
            <w:r>
              <w:rPr>
                <w:rFonts w:eastAsia="Times New Roman"/>
                <w:b/>
                <w:spacing w:val="-6"/>
                <w:sz w:val="22"/>
                <w:szCs w:val="22"/>
                <w:lang w:val="ru-RU" w:eastAsia="en-US"/>
              </w:rPr>
              <w:t xml:space="preserve"> </w:t>
            </w:r>
            <w:r>
              <w:rPr>
                <w:rFonts w:eastAsia="Times New Roman"/>
                <w:b/>
                <w:sz w:val="22"/>
                <w:szCs w:val="22"/>
                <w:lang w:val="ru-RU" w:eastAsia="en-US"/>
              </w:rPr>
              <w:t>учителями,</w:t>
            </w:r>
            <w:r>
              <w:rPr>
                <w:rFonts w:eastAsia="Times New Roman"/>
                <w:b/>
                <w:spacing w:val="-5"/>
                <w:sz w:val="22"/>
                <w:szCs w:val="22"/>
                <w:lang w:val="ru-RU" w:eastAsia="en-US"/>
              </w:rPr>
              <w:t xml:space="preserve"> </w:t>
            </w:r>
            <w:r>
              <w:rPr>
                <w:rFonts w:eastAsia="Times New Roman"/>
                <w:b/>
                <w:sz w:val="22"/>
                <w:szCs w:val="22"/>
                <w:lang w:val="ru-RU" w:eastAsia="en-US"/>
              </w:rPr>
              <w:t>преподающими</w:t>
            </w:r>
            <w:r>
              <w:rPr>
                <w:rFonts w:eastAsia="Times New Roman"/>
                <w:b/>
                <w:spacing w:val="-5"/>
                <w:sz w:val="22"/>
                <w:szCs w:val="22"/>
                <w:lang w:val="ru-RU" w:eastAsia="en-US"/>
              </w:rPr>
              <w:t xml:space="preserve"> </w:t>
            </w:r>
            <w:r>
              <w:rPr>
                <w:rFonts w:eastAsia="Times New Roman"/>
                <w:b/>
                <w:sz w:val="22"/>
                <w:szCs w:val="22"/>
                <w:lang w:val="ru-RU" w:eastAsia="en-US"/>
              </w:rPr>
              <w:t>в</w:t>
            </w:r>
            <w:r>
              <w:rPr>
                <w:rFonts w:eastAsia="Times New Roman"/>
                <w:b/>
                <w:spacing w:val="-57"/>
                <w:sz w:val="22"/>
                <w:szCs w:val="22"/>
                <w:lang w:val="ru-RU" w:eastAsia="en-US"/>
              </w:rPr>
              <w:t xml:space="preserve"> </w:t>
            </w:r>
            <w:r>
              <w:rPr>
                <w:rFonts w:eastAsia="Times New Roman"/>
                <w:b/>
                <w:sz w:val="22"/>
                <w:szCs w:val="22"/>
                <w:lang w:val="ru-RU" w:eastAsia="en-US"/>
              </w:rPr>
              <w:t>классе:</w:t>
            </w:r>
          </w:p>
          <w:p w:rsidR="00D375AB" w:rsidRDefault="005A04D1">
            <w:pPr>
              <w:numPr>
                <w:ilvl w:val="0"/>
                <w:numId w:val="42"/>
              </w:numPr>
              <w:tabs>
                <w:tab w:val="left" w:pos="458"/>
                <w:tab w:val="left" w:pos="459"/>
              </w:tabs>
              <w:adjustRightInd/>
              <w:ind w:right="170"/>
              <w:rPr>
                <w:rFonts w:eastAsia="Times New Roman"/>
                <w:sz w:val="22"/>
                <w:szCs w:val="22"/>
                <w:lang w:val="ru-RU" w:eastAsia="en-US"/>
              </w:rPr>
            </w:pPr>
            <w:r>
              <w:rPr>
                <w:rFonts w:eastAsia="Times New Roman"/>
                <w:spacing w:val="-2"/>
                <w:sz w:val="22"/>
                <w:szCs w:val="22"/>
                <w:lang w:val="ru-RU" w:eastAsia="en-US"/>
              </w:rPr>
              <w:t>консультации</w:t>
            </w:r>
            <w:r>
              <w:rPr>
                <w:rFonts w:eastAsia="Times New Roman"/>
                <w:spacing w:val="-11"/>
                <w:sz w:val="22"/>
                <w:szCs w:val="22"/>
                <w:lang w:val="ru-RU" w:eastAsia="en-US"/>
              </w:rPr>
              <w:t xml:space="preserve"> </w:t>
            </w:r>
            <w:r>
              <w:rPr>
                <w:rFonts w:eastAsia="Times New Roman"/>
                <w:spacing w:val="-2"/>
                <w:sz w:val="22"/>
                <w:szCs w:val="22"/>
                <w:lang w:val="ru-RU" w:eastAsia="en-US"/>
              </w:rPr>
              <w:t>классного</w:t>
            </w:r>
            <w:r>
              <w:rPr>
                <w:rFonts w:eastAsia="Times New Roman"/>
                <w:spacing w:val="-11"/>
                <w:sz w:val="22"/>
                <w:szCs w:val="22"/>
                <w:lang w:val="ru-RU" w:eastAsia="en-US"/>
              </w:rPr>
              <w:t xml:space="preserve"> </w:t>
            </w:r>
            <w:r>
              <w:rPr>
                <w:rFonts w:eastAsia="Times New Roman"/>
                <w:spacing w:val="-1"/>
                <w:sz w:val="22"/>
                <w:szCs w:val="22"/>
                <w:lang w:val="ru-RU" w:eastAsia="en-US"/>
              </w:rPr>
              <w:t>руководителя</w:t>
            </w:r>
            <w:r>
              <w:rPr>
                <w:rFonts w:eastAsia="Times New Roman"/>
                <w:spacing w:val="-57"/>
                <w:sz w:val="22"/>
                <w:szCs w:val="22"/>
                <w:lang w:val="ru-RU" w:eastAsia="en-US"/>
              </w:rPr>
              <w:t xml:space="preserve"> </w:t>
            </w:r>
            <w:r>
              <w:rPr>
                <w:rFonts w:eastAsia="Times New Roman"/>
                <w:sz w:val="22"/>
                <w:szCs w:val="22"/>
                <w:lang w:val="ru-RU" w:eastAsia="en-US"/>
              </w:rPr>
              <w:t>с</w:t>
            </w:r>
            <w:r>
              <w:rPr>
                <w:rFonts w:eastAsia="Times New Roman"/>
                <w:spacing w:val="-1"/>
                <w:sz w:val="22"/>
                <w:szCs w:val="22"/>
                <w:lang w:val="ru-RU" w:eastAsia="en-US"/>
              </w:rPr>
              <w:t xml:space="preserve"> </w:t>
            </w:r>
            <w:r>
              <w:rPr>
                <w:rFonts w:eastAsia="Times New Roman"/>
                <w:sz w:val="22"/>
                <w:szCs w:val="22"/>
                <w:lang w:val="ru-RU" w:eastAsia="en-US"/>
              </w:rPr>
              <w:t>учителями-предметниками;</w:t>
            </w:r>
          </w:p>
          <w:p w:rsidR="00D375AB" w:rsidRDefault="005A04D1">
            <w:pPr>
              <w:numPr>
                <w:ilvl w:val="0"/>
                <w:numId w:val="42"/>
              </w:numPr>
              <w:tabs>
                <w:tab w:val="left" w:pos="458"/>
                <w:tab w:val="left" w:pos="459"/>
              </w:tabs>
              <w:adjustRightInd/>
              <w:rPr>
                <w:rFonts w:eastAsia="Times New Roman"/>
                <w:sz w:val="22"/>
                <w:szCs w:val="22"/>
                <w:lang w:eastAsia="en-US"/>
              </w:rPr>
            </w:pPr>
            <w:r>
              <w:rPr>
                <w:rFonts w:eastAsia="Times New Roman"/>
                <w:sz w:val="22"/>
                <w:szCs w:val="22"/>
                <w:lang w:val="ru-RU" w:eastAsia="en-US"/>
              </w:rPr>
              <w:t>проведение</w:t>
            </w:r>
            <w:r>
              <w:rPr>
                <w:rFonts w:eastAsia="Times New Roman"/>
                <w:spacing w:val="-11"/>
                <w:sz w:val="22"/>
                <w:szCs w:val="22"/>
                <w:lang w:eastAsia="en-US"/>
              </w:rPr>
              <w:t xml:space="preserve"> </w:t>
            </w:r>
            <w:r>
              <w:rPr>
                <w:rFonts w:eastAsia="Times New Roman"/>
                <w:sz w:val="22"/>
                <w:szCs w:val="22"/>
                <w:lang w:val="ru-RU" w:eastAsia="en-US"/>
              </w:rPr>
              <w:t>мини</w:t>
            </w:r>
            <w:r>
              <w:rPr>
                <w:rFonts w:eastAsia="Times New Roman"/>
                <w:sz w:val="22"/>
                <w:szCs w:val="22"/>
                <w:lang w:eastAsia="en-US"/>
              </w:rPr>
              <w:t>-</w:t>
            </w:r>
            <w:r>
              <w:rPr>
                <w:rFonts w:eastAsia="Times New Roman"/>
                <w:sz w:val="22"/>
                <w:szCs w:val="22"/>
                <w:lang w:val="ru-RU" w:eastAsia="en-US"/>
              </w:rPr>
              <w:t>педсоветов</w:t>
            </w:r>
            <w:r>
              <w:rPr>
                <w:rFonts w:eastAsia="Times New Roman"/>
                <w:sz w:val="22"/>
                <w:szCs w:val="22"/>
                <w:lang w:eastAsia="en-US"/>
              </w:rPr>
              <w:t>;</w:t>
            </w:r>
          </w:p>
          <w:p w:rsidR="00D375AB" w:rsidRDefault="005A04D1">
            <w:pPr>
              <w:numPr>
                <w:ilvl w:val="0"/>
                <w:numId w:val="42"/>
              </w:numPr>
              <w:tabs>
                <w:tab w:val="left" w:pos="458"/>
                <w:tab w:val="left" w:pos="459"/>
              </w:tabs>
              <w:adjustRightInd/>
              <w:ind w:right="382"/>
              <w:rPr>
                <w:rFonts w:eastAsia="Times New Roman"/>
                <w:sz w:val="22"/>
                <w:szCs w:val="22"/>
                <w:lang w:val="ru-RU" w:eastAsia="en-US"/>
              </w:rPr>
            </w:pPr>
            <w:r>
              <w:rPr>
                <w:rFonts w:eastAsia="Times New Roman"/>
                <w:sz w:val="22"/>
                <w:szCs w:val="22"/>
                <w:lang w:val="ru-RU" w:eastAsia="en-US"/>
              </w:rPr>
              <w:t>привлечение</w:t>
            </w:r>
            <w:r>
              <w:rPr>
                <w:rFonts w:eastAsia="Times New Roman"/>
                <w:spacing w:val="-7"/>
                <w:sz w:val="22"/>
                <w:szCs w:val="22"/>
                <w:lang w:val="ru-RU" w:eastAsia="en-US"/>
              </w:rPr>
              <w:t xml:space="preserve"> </w:t>
            </w:r>
            <w:r>
              <w:rPr>
                <w:rFonts w:eastAsia="Times New Roman"/>
                <w:sz w:val="22"/>
                <w:szCs w:val="22"/>
                <w:lang w:val="ru-RU" w:eastAsia="en-US"/>
              </w:rPr>
              <w:t>учителей</w:t>
            </w:r>
            <w:r>
              <w:rPr>
                <w:rFonts w:eastAsia="Times New Roman"/>
                <w:spacing w:val="-4"/>
                <w:sz w:val="22"/>
                <w:szCs w:val="22"/>
                <w:lang w:val="ru-RU" w:eastAsia="en-US"/>
              </w:rPr>
              <w:t xml:space="preserve"> </w:t>
            </w:r>
            <w:r>
              <w:rPr>
                <w:rFonts w:eastAsia="Times New Roman"/>
                <w:sz w:val="22"/>
                <w:szCs w:val="22"/>
                <w:lang w:val="ru-RU" w:eastAsia="en-US"/>
              </w:rPr>
              <w:t>к</w:t>
            </w:r>
            <w:r>
              <w:rPr>
                <w:rFonts w:eastAsia="Times New Roman"/>
                <w:spacing w:val="-5"/>
                <w:sz w:val="22"/>
                <w:szCs w:val="22"/>
                <w:lang w:val="ru-RU" w:eastAsia="en-US"/>
              </w:rPr>
              <w:t xml:space="preserve"> </w:t>
            </w:r>
            <w:r>
              <w:rPr>
                <w:rFonts w:eastAsia="Times New Roman"/>
                <w:sz w:val="22"/>
                <w:szCs w:val="22"/>
                <w:lang w:val="ru-RU" w:eastAsia="en-US"/>
              </w:rPr>
              <w:t>участию</w:t>
            </w:r>
            <w:r>
              <w:rPr>
                <w:rFonts w:eastAsia="Times New Roman"/>
                <w:spacing w:val="-7"/>
                <w:sz w:val="22"/>
                <w:szCs w:val="22"/>
                <w:lang w:val="ru-RU" w:eastAsia="en-US"/>
              </w:rPr>
              <w:t xml:space="preserve"> </w:t>
            </w:r>
            <w:r>
              <w:rPr>
                <w:rFonts w:eastAsia="Times New Roman"/>
                <w:sz w:val="22"/>
                <w:szCs w:val="22"/>
                <w:lang w:val="ru-RU" w:eastAsia="en-US"/>
              </w:rPr>
              <w:t>во</w:t>
            </w:r>
            <w:r>
              <w:rPr>
                <w:rFonts w:eastAsia="Times New Roman"/>
                <w:spacing w:val="-57"/>
                <w:sz w:val="22"/>
                <w:szCs w:val="22"/>
                <w:lang w:val="ru-RU" w:eastAsia="en-US"/>
              </w:rPr>
              <w:t xml:space="preserve"> </w:t>
            </w:r>
            <w:r>
              <w:rPr>
                <w:rFonts w:eastAsia="Times New Roman"/>
                <w:sz w:val="22"/>
                <w:szCs w:val="22"/>
                <w:lang w:val="ru-RU" w:eastAsia="en-US"/>
              </w:rPr>
              <w:t>внутриклассных делах;</w:t>
            </w:r>
          </w:p>
          <w:p w:rsidR="00D375AB" w:rsidRDefault="005A04D1">
            <w:pPr>
              <w:numPr>
                <w:ilvl w:val="0"/>
                <w:numId w:val="42"/>
              </w:numPr>
              <w:tabs>
                <w:tab w:val="left" w:pos="458"/>
                <w:tab w:val="left" w:pos="459"/>
              </w:tabs>
              <w:adjustRightInd/>
              <w:ind w:right="500"/>
              <w:rPr>
                <w:rFonts w:eastAsia="Times New Roman"/>
                <w:sz w:val="22"/>
                <w:szCs w:val="22"/>
                <w:lang w:val="ru-RU" w:eastAsia="en-US"/>
              </w:rPr>
            </w:pPr>
            <w:r>
              <w:rPr>
                <w:rFonts w:eastAsia="Times New Roman"/>
                <w:sz w:val="22"/>
                <w:szCs w:val="22"/>
                <w:lang w:val="ru-RU" w:eastAsia="en-US"/>
              </w:rPr>
              <w:t>привлечение</w:t>
            </w:r>
            <w:r>
              <w:rPr>
                <w:rFonts w:eastAsia="Times New Roman"/>
                <w:spacing w:val="-6"/>
                <w:sz w:val="22"/>
                <w:szCs w:val="22"/>
                <w:lang w:val="ru-RU" w:eastAsia="en-US"/>
              </w:rPr>
              <w:t xml:space="preserve"> </w:t>
            </w:r>
            <w:r>
              <w:rPr>
                <w:rFonts w:eastAsia="Times New Roman"/>
                <w:sz w:val="22"/>
                <w:szCs w:val="22"/>
                <w:lang w:val="ru-RU" w:eastAsia="en-US"/>
              </w:rPr>
              <w:t>учителей</w:t>
            </w:r>
            <w:r>
              <w:rPr>
                <w:rFonts w:eastAsia="Times New Roman"/>
                <w:spacing w:val="-3"/>
                <w:sz w:val="22"/>
                <w:szCs w:val="22"/>
                <w:lang w:val="ru-RU" w:eastAsia="en-US"/>
              </w:rPr>
              <w:t xml:space="preserve"> </w:t>
            </w:r>
            <w:r>
              <w:rPr>
                <w:rFonts w:eastAsia="Times New Roman"/>
                <w:sz w:val="22"/>
                <w:szCs w:val="22"/>
                <w:lang w:val="ru-RU" w:eastAsia="en-US"/>
              </w:rPr>
              <w:t>к</w:t>
            </w:r>
            <w:r>
              <w:rPr>
                <w:rFonts w:eastAsia="Times New Roman"/>
                <w:spacing w:val="-5"/>
                <w:sz w:val="22"/>
                <w:szCs w:val="22"/>
                <w:lang w:val="ru-RU" w:eastAsia="en-US"/>
              </w:rPr>
              <w:t xml:space="preserve"> </w:t>
            </w:r>
            <w:r>
              <w:rPr>
                <w:rFonts w:eastAsia="Times New Roman"/>
                <w:sz w:val="22"/>
                <w:szCs w:val="22"/>
                <w:lang w:val="ru-RU" w:eastAsia="en-US"/>
              </w:rPr>
              <w:t>участию</w:t>
            </w:r>
            <w:r>
              <w:rPr>
                <w:rFonts w:eastAsia="Times New Roman"/>
                <w:spacing w:val="-6"/>
                <w:sz w:val="22"/>
                <w:szCs w:val="22"/>
                <w:lang w:val="ru-RU" w:eastAsia="en-US"/>
              </w:rPr>
              <w:t xml:space="preserve"> </w:t>
            </w:r>
            <w:r>
              <w:rPr>
                <w:rFonts w:eastAsia="Times New Roman"/>
                <w:sz w:val="22"/>
                <w:szCs w:val="22"/>
                <w:lang w:val="ru-RU" w:eastAsia="en-US"/>
              </w:rPr>
              <w:t>в</w:t>
            </w:r>
            <w:r>
              <w:rPr>
                <w:rFonts w:eastAsia="Times New Roman"/>
                <w:spacing w:val="-57"/>
                <w:sz w:val="22"/>
                <w:szCs w:val="22"/>
                <w:lang w:val="ru-RU" w:eastAsia="en-US"/>
              </w:rPr>
              <w:t xml:space="preserve"> </w:t>
            </w:r>
            <w:r>
              <w:rPr>
                <w:rFonts w:eastAsia="Times New Roman"/>
                <w:sz w:val="22"/>
                <w:szCs w:val="22"/>
                <w:lang w:val="ru-RU" w:eastAsia="en-US"/>
              </w:rPr>
              <w:t>родительских</w:t>
            </w:r>
            <w:r>
              <w:rPr>
                <w:rFonts w:eastAsia="Times New Roman"/>
                <w:spacing w:val="1"/>
                <w:sz w:val="22"/>
                <w:szCs w:val="22"/>
                <w:lang w:val="ru-RU" w:eastAsia="en-US"/>
              </w:rPr>
              <w:t xml:space="preserve"> </w:t>
            </w:r>
            <w:r>
              <w:rPr>
                <w:rFonts w:eastAsia="Times New Roman"/>
                <w:sz w:val="22"/>
                <w:szCs w:val="22"/>
                <w:lang w:val="ru-RU" w:eastAsia="en-US"/>
              </w:rPr>
              <w:t>собраниях.</w:t>
            </w:r>
          </w:p>
          <w:p w:rsidR="00D375AB" w:rsidRDefault="005A04D1">
            <w:pPr>
              <w:adjustRightInd/>
              <w:spacing w:before="5" w:line="235" w:lineRule="auto"/>
              <w:ind w:right="172"/>
              <w:rPr>
                <w:rFonts w:eastAsia="Times New Roman"/>
                <w:sz w:val="22"/>
                <w:szCs w:val="22"/>
                <w:lang w:val="ru-RU" w:eastAsia="en-US"/>
              </w:rPr>
            </w:pPr>
            <w:r>
              <w:rPr>
                <w:rFonts w:eastAsia="Times New Roman"/>
                <w:b/>
                <w:sz w:val="22"/>
                <w:szCs w:val="22"/>
                <w:lang w:val="ru-RU" w:eastAsia="en-US"/>
              </w:rPr>
              <w:t>Работа</w:t>
            </w:r>
            <w:r>
              <w:rPr>
                <w:rFonts w:eastAsia="Times New Roman"/>
                <w:b/>
                <w:spacing w:val="-6"/>
                <w:sz w:val="22"/>
                <w:szCs w:val="22"/>
                <w:lang w:val="ru-RU" w:eastAsia="en-US"/>
              </w:rPr>
              <w:t xml:space="preserve"> </w:t>
            </w:r>
            <w:r>
              <w:rPr>
                <w:rFonts w:eastAsia="Times New Roman"/>
                <w:b/>
                <w:sz w:val="22"/>
                <w:szCs w:val="22"/>
                <w:lang w:val="ru-RU" w:eastAsia="en-US"/>
              </w:rPr>
              <w:t>с</w:t>
            </w:r>
            <w:r>
              <w:rPr>
                <w:rFonts w:eastAsia="Times New Roman"/>
                <w:b/>
                <w:spacing w:val="-6"/>
                <w:sz w:val="22"/>
                <w:szCs w:val="22"/>
                <w:lang w:val="ru-RU" w:eastAsia="en-US"/>
              </w:rPr>
              <w:t xml:space="preserve"> </w:t>
            </w:r>
            <w:r>
              <w:rPr>
                <w:rFonts w:eastAsia="Times New Roman"/>
                <w:b/>
                <w:sz w:val="22"/>
                <w:szCs w:val="22"/>
                <w:lang w:val="ru-RU" w:eastAsia="en-US"/>
              </w:rPr>
              <w:t>родителями</w:t>
            </w:r>
            <w:r>
              <w:rPr>
                <w:rFonts w:eastAsia="Times New Roman"/>
                <w:b/>
                <w:spacing w:val="-5"/>
                <w:sz w:val="22"/>
                <w:szCs w:val="22"/>
                <w:lang w:val="ru-RU" w:eastAsia="en-US"/>
              </w:rPr>
              <w:t xml:space="preserve"> </w:t>
            </w:r>
            <w:r>
              <w:rPr>
                <w:rFonts w:eastAsia="Times New Roman"/>
                <w:b/>
                <w:sz w:val="22"/>
                <w:szCs w:val="22"/>
                <w:lang w:val="ru-RU" w:eastAsia="en-US"/>
              </w:rPr>
              <w:t>учащихся</w:t>
            </w:r>
            <w:r>
              <w:rPr>
                <w:rFonts w:eastAsia="Times New Roman"/>
                <w:b/>
                <w:spacing w:val="-5"/>
                <w:sz w:val="22"/>
                <w:szCs w:val="22"/>
                <w:lang w:val="ru-RU" w:eastAsia="en-US"/>
              </w:rPr>
              <w:t xml:space="preserve"> </w:t>
            </w:r>
            <w:r>
              <w:rPr>
                <w:rFonts w:eastAsia="Times New Roman"/>
                <w:b/>
                <w:sz w:val="22"/>
                <w:szCs w:val="22"/>
                <w:lang w:val="ru-RU" w:eastAsia="en-US"/>
              </w:rPr>
              <w:t>или</w:t>
            </w:r>
            <w:r>
              <w:rPr>
                <w:rFonts w:eastAsia="Times New Roman"/>
                <w:b/>
                <w:spacing w:val="-5"/>
                <w:sz w:val="22"/>
                <w:szCs w:val="22"/>
                <w:lang w:val="ru-RU" w:eastAsia="en-US"/>
              </w:rPr>
              <w:t xml:space="preserve"> </w:t>
            </w:r>
            <w:r>
              <w:rPr>
                <w:rFonts w:eastAsia="Times New Roman"/>
                <w:b/>
                <w:sz w:val="22"/>
                <w:szCs w:val="22"/>
                <w:lang w:val="ru-RU" w:eastAsia="en-US"/>
              </w:rPr>
              <w:t>их</w:t>
            </w:r>
            <w:r>
              <w:rPr>
                <w:rFonts w:eastAsia="Times New Roman"/>
                <w:b/>
                <w:spacing w:val="-57"/>
                <w:sz w:val="22"/>
                <w:szCs w:val="22"/>
                <w:lang w:val="ru-RU" w:eastAsia="en-US"/>
              </w:rPr>
              <w:t xml:space="preserve"> </w:t>
            </w:r>
            <w:r>
              <w:rPr>
                <w:rFonts w:eastAsia="Times New Roman"/>
                <w:b/>
                <w:sz w:val="22"/>
                <w:szCs w:val="22"/>
                <w:lang w:val="ru-RU" w:eastAsia="en-US"/>
              </w:rPr>
              <w:t>законными</w:t>
            </w:r>
            <w:r>
              <w:rPr>
                <w:rFonts w:eastAsia="Times New Roman"/>
                <w:b/>
                <w:spacing w:val="-3"/>
                <w:sz w:val="22"/>
                <w:szCs w:val="22"/>
                <w:lang w:val="ru-RU" w:eastAsia="en-US"/>
              </w:rPr>
              <w:t xml:space="preserve"> </w:t>
            </w:r>
            <w:r>
              <w:rPr>
                <w:rFonts w:eastAsia="Times New Roman"/>
                <w:b/>
                <w:sz w:val="22"/>
                <w:szCs w:val="22"/>
                <w:lang w:val="ru-RU" w:eastAsia="en-US"/>
              </w:rPr>
              <w:t>представителями</w:t>
            </w:r>
            <w:r>
              <w:rPr>
                <w:rFonts w:eastAsia="Times New Roman"/>
                <w:sz w:val="22"/>
                <w:szCs w:val="22"/>
                <w:lang w:val="ru-RU" w:eastAsia="en-US"/>
              </w:rPr>
              <w:t>:</w:t>
            </w:r>
          </w:p>
          <w:p w:rsidR="00D375AB" w:rsidRDefault="005A04D1">
            <w:pPr>
              <w:numPr>
                <w:ilvl w:val="0"/>
                <w:numId w:val="42"/>
              </w:numPr>
              <w:tabs>
                <w:tab w:val="left" w:pos="458"/>
                <w:tab w:val="left" w:pos="459"/>
              </w:tabs>
              <w:adjustRightInd/>
              <w:spacing w:before="2"/>
              <w:ind w:hanging="318"/>
              <w:rPr>
                <w:rFonts w:eastAsia="Times New Roman"/>
                <w:sz w:val="22"/>
                <w:szCs w:val="22"/>
                <w:lang w:eastAsia="en-US"/>
              </w:rPr>
            </w:pPr>
            <w:r>
              <w:rPr>
                <w:rFonts w:eastAsia="Times New Roman"/>
                <w:sz w:val="22"/>
                <w:szCs w:val="22"/>
                <w:lang w:val="ru-RU" w:eastAsia="en-US"/>
              </w:rPr>
              <w:t>регулярное</w:t>
            </w:r>
            <w:r>
              <w:rPr>
                <w:rFonts w:eastAsia="Times New Roman"/>
                <w:sz w:val="22"/>
                <w:szCs w:val="22"/>
                <w:lang w:eastAsia="en-US"/>
              </w:rPr>
              <w:t>е</w:t>
            </w:r>
            <w:r>
              <w:rPr>
                <w:rFonts w:eastAsia="Times New Roman"/>
                <w:spacing w:val="-10"/>
                <w:sz w:val="22"/>
                <w:szCs w:val="22"/>
                <w:lang w:eastAsia="en-US"/>
              </w:rPr>
              <w:t xml:space="preserve"> </w:t>
            </w:r>
            <w:r>
              <w:rPr>
                <w:rFonts w:eastAsia="Times New Roman"/>
                <w:sz w:val="22"/>
                <w:szCs w:val="22"/>
                <w:lang w:val="ru-RU" w:eastAsia="en-US"/>
              </w:rPr>
              <w:t>информирование</w:t>
            </w:r>
          </w:p>
          <w:p w:rsidR="00D375AB" w:rsidRDefault="005A04D1">
            <w:pPr>
              <w:adjustRightInd/>
              <w:ind w:right="511"/>
              <w:rPr>
                <w:rFonts w:eastAsia="Times New Roman"/>
                <w:sz w:val="22"/>
                <w:szCs w:val="22"/>
                <w:lang w:val="ru-RU" w:eastAsia="en-US"/>
              </w:rPr>
            </w:pPr>
            <w:r>
              <w:rPr>
                <w:rFonts w:eastAsia="Times New Roman"/>
                <w:sz w:val="22"/>
                <w:szCs w:val="22"/>
                <w:lang w:val="ru-RU" w:eastAsia="en-US"/>
              </w:rPr>
              <w:t>родителей</w:t>
            </w:r>
            <w:r>
              <w:rPr>
                <w:rFonts w:eastAsia="Times New Roman"/>
                <w:spacing w:val="-9"/>
                <w:sz w:val="22"/>
                <w:szCs w:val="22"/>
                <w:lang w:val="ru-RU" w:eastAsia="en-US"/>
              </w:rPr>
              <w:t xml:space="preserve"> </w:t>
            </w:r>
            <w:r>
              <w:rPr>
                <w:rFonts w:eastAsia="Times New Roman"/>
                <w:sz w:val="22"/>
                <w:szCs w:val="22"/>
                <w:lang w:val="ru-RU" w:eastAsia="en-US"/>
              </w:rPr>
              <w:t>об</w:t>
            </w:r>
            <w:r>
              <w:rPr>
                <w:rFonts w:eastAsia="Times New Roman"/>
                <w:spacing w:val="-6"/>
                <w:sz w:val="22"/>
                <w:szCs w:val="22"/>
                <w:lang w:val="ru-RU" w:eastAsia="en-US"/>
              </w:rPr>
              <w:t xml:space="preserve"> </w:t>
            </w:r>
            <w:r>
              <w:rPr>
                <w:rFonts w:eastAsia="Times New Roman"/>
                <w:sz w:val="22"/>
                <w:szCs w:val="22"/>
                <w:lang w:val="ru-RU" w:eastAsia="en-US"/>
              </w:rPr>
              <w:t>успехах</w:t>
            </w:r>
            <w:r>
              <w:rPr>
                <w:rFonts w:eastAsia="Times New Roman"/>
                <w:spacing w:val="-6"/>
                <w:sz w:val="22"/>
                <w:szCs w:val="22"/>
                <w:lang w:val="ru-RU" w:eastAsia="en-US"/>
              </w:rPr>
              <w:t xml:space="preserve"> </w:t>
            </w:r>
            <w:r>
              <w:rPr>
                <w:rFonts w:eastAsia="Times New Roman"/>
                <w:sz w:val="22"/>
                <w:szCs w:val="22"/>
                <w:lang w:val="ru-RU" w:eastAsia="en-US"/>
              </w:rPr>
              <w:t>и</w:t>
            </w:r>
            <w:r>
              <w:rPr>
                <w:rFonts w:eastAsia="Times New Roman"/>
                <w:spacing w:val="-10"/>
                <w:sz w:val="22"/>
                <w:szCs w:val="22"/>
                <w:lang w:val="ru-RU" w:eastAsia="en-US"/>
              </w:rPr>
              <w:t xml:space="preserve"> </w:t>
            </w:r>
            <w:r>
              <w:rPr>
                <w:rFonts w:eastAsia="Times New Roman"/>
                <w:sz w:val="22"/>
                <w:szCs w:val="22"/>
                <w:lang w:val="ru-RU" w:eastAsia="en-US"/>
              </w:rPr>
              <w:t>проблемах</w:t>
            </w:r>
            <w:r>
              <w:rPr>
                <w:rFonts w:eastAsia="Times New Roman"/>
                <w:spacing w:val="-57"/>
                <w:sz w:val="22"/>
                <w:szCs w:val="22"/>
                <w:lang w:val="ru-RU" w:eastAsia="en-US"/>
              </w:rPr>
              <w:t xml:space="preserve"> </w:t>
            </w:r>
            <w:r>
              <w:rPr>
                <w:rFonts w:eastAsia="Times New Roman"/>
                <w:sz w:val="22"/>
                <w:szCs w:val="22"/>
                <w:lang w:val="ru-RU" w:eastAsia="en-US"/>
              </w:rPr>
              <w:t>детей;</w:t>
            </w:r>
          </w:p>
          <w:p w:rsidR="00D375AB" w:rsidRDefault="005A04D1">
            <w:pPr>
              <w:numPr>
                <w:ilvl w:val="0"/>
                <w:numId w:val="42"/>
              </w:numPr>
              <w:tabs>
                <w:tab w:val="left" w:pos="458"/>
                <w:tab w:val="left" w:pos="459"/>
              </w:tabs>
              <w:adjustRightInd/>
              <w:ind w:right="363" w:hanging="318"/>
              <w:rPr>
                <w:rFonts w:eastAsia="Times New Roman"/>
                <w:sz w:val="22"/>
                <w:szCs w:val="22"/>
                <w:lang w:val="ru-RU" w:eastAsia="en-US"/>
              </w:rPr>
            </w:pPr>
            <w:r>
              <w:rPr>
                <w:rFonts w:eastAsia="Times New Roman"/>
                <w:sz w:val="22"/>
                <w:szCs w:val="22"/>
                <w:lang w:val="ru-RU" w:eastAsia="en-US"/>
              </w:rPr>
              <w:t>помощь</w:t>
            </w:r>
            <w:r>
              <w:rPr>
                <w:rFonts w:eastAsia="Times New Roman"/>
                <w:spacing w:val="-11"/>
                <w:sz w:val="22"/>
                <w:szCs w:val="22"/>
                <w:lang w:val="ru-RU" w:eastAsia="en-US"/>
              </w:rPr>
              <w:t xml:space="preserve"> </w:t>
            </w:r>
            <w:r>
              <w:rPr>
                <w:rFonts w:eastAsia="Times New Roman"/>
                <w:sz w:val="22"/>
                <w:szCs w:val="22"/>
                <w:lang w:val="ru-RU" w:eastAsia="en-US"/>
              </w:rPr>
              <w:t>родителям</w:t>
            </w:r>
            <w:r>
              <w:rPr>
                <w:rFonts w:eastAsia="Times New Roman"/>
                <w:spacing w:val="-11"/>
                <w:sz w:val="22"/>
                <w:szCs w:val="22"/>
                <w:lang w:val="ru-RU" w:eastAsia="en-US"/>
              </w:rPr>
              <w:t xml:space="preserve"> </w:t>
            </w:r>
            <w:r>
              <w:rPr>
                <w:rFonts w:eastAsia="Times New Roman"/>
                <w:sz w:val="22"/>
                <w:szCs w:val="22"/>
                <w:lang w:val="ru-RU" w:eastAsia="en-US"/>
              </w:rPr>
              <w:t>в</w:t>
            </w:r>
            <w:r>
              <w:rPr>
                <w:rFonts w:eastAsia="Times New Roman"/>
                <w:spacing w:val="-11"/>
                <w:sz w:val="22"/>
                <w:szCs w:val="22"/>
                <w:lang w:val="ru-RU" w:eastAsia="en-US"/>
              </w:rPr>
              <w:t xml:space="preserve"> </w:t>
            </w:r>
            <w:r>
              <w:rPr>
                <w:rFonts w:eastAsia="Times New Roman"/>
                <w:sz w:val="22"/>
                <w:szCs w:val="22"/>
                <w:lang w:val="ru-RU" w:eastAsia="en-US"/>
              </w:rPr>
              <w:t>регулировании</w:t>
            </w:r>
            <w:r>
              <w:rPr>
                <w:rFonts w:eastAsia="Times New Roman"/>
                <w:spacing w:val="-57"/>
                <w:sz w:val="22"/>
                <w:szCs w:val="22"/>
                <w:lang w:val="ru-RU" w:eastAsia="en-US"/>
              </w:rPr>
              <w:t xml:space="preserve"> </w:t>
            </w:r>
            <w:r>
              <w:rPr>
                <w:rFonts w:eastAsia="Times New Roman"/>
                <w:sz w:val="22"/>
                <w:szCs w:val="22"/>
                <w:lang w:val="ru-RU" w:eastAsia="en-US"/>
              </w:rPr>
              <w:t>их отношений с</w:t>
            </w:r>
            <w:r>
              <w:rPr>
                <w:rFonts w:eastAsia="Times New Roman"/>
                <w:sz w:val="22"/>
                <w:szCs w:val="22"/>
                <w:lang w:val="ru-RU" w:eastAsia="en-US"/>
              </w:rPr>
              <w:t xml:space="preserve"> администрацией и</w:t>
            </w:r>
            <w:r>
              <w:rPr>
                <w:rFonts w:eastAsia="Times New Roman"/>
                <w:spacing w:val="1"/>
                <w:sz w:val="22"/>
                <w:szCs w:val="22"/>
                <w:lang w:val="ru-RU" w:eastAsia="en-US"/>
              </w:rPr>
              <w:t xml:space="preserve"> </w:t>
            </w:r>
            <w:r>
              <w:rPr>
                <w:rFonts w:eastAsia="Times New Roman"/>
                <w:sz w:val="22"/>
                <w:szCs w:val="22"/>
                <w:lang w:val="ru-RU" w:eastAsia="en-US"/>
              </w:rPr>
              <w:t>учителями;</w:t>
            </w:r>
          </w:p>
          <w:p w:rsidR="00D375AB" w:rsidRDefault="005A04D1">
            <w:pPr>
              <w:numPr>
                <w:ilvl w:val="0"/>
                <w:numId w:val="42"/>
              </w:numPr>
              <w:tabs>
                <w:tab w:val="left" w:pos="458"/>
                <w:tab w:val="left" w:pos="459"/>
              </w:tabs>
              <w:adjustRightInd/>
              <w:ind w:hanging="318"/>
              <w:rPr>
                <w:rFonts w:eastAsia="Times New Roman"/>
                <w:sz w:val="22"/>
                <w:szCs w:val="22"/>
                <w:lang w:eastAsia="en-US"/>
              </w:rPr>
            </w:pPr>
            <w:r>
              <w:rPr>
                <w:rFonts w:eastAsia="Times New Roman"/>
                <w:sz w:val="22"/>
                <w:szCs w:val="22"/>
                <w:lang w:val="ru-RU" w:eastAsia="en-US"/>
              </w:rPr>
              <w:t>организация</w:t>
            </w:r>
            <w:r>
              <w:rPr>
                <w:rFonts w:eastAsia="Times New Roman"/>
                <w:spacing w:val="-7"/>
                <w:sz w:val="22"/>
                <w:szCs w:val="22"/>
                <w:lang w:eastAsia="en-US"/>
              </w:rPr>
              <w:t xml:space="preserve"> </w:t>
            </w:r>
            <w:r>
              <w:rPr>
                <w:rFonts w:eastAsia="Times New Roman"/>
                <w:sz w:val="22"/>
                <w:szCs w:val="22"/>
                <w:lang w:val="ru-RU" w:eastAsia="en-US"/>
              </w:rPr>
              <w:t>родительских собраний</w:t>
            </w:r>
            <w:r>
              <w:rPr>
                <w:rFonts w:eastAsia="Times New Roman"/>
                <w:sz w:val="22"/>
                <w:szCs w:val="22"/>
                <w:lang w:eastAsia="en-US"/>
              </w:rPr>
              <w:t>;</w:t>
            </w:r>
          </w:p>
          <w:p w:rsidR="00D375AB" w:rsidRDefault="005A04D1">
            <w:pPr>
              <w:numPr>
                <w:ilvl w:val="0"/>
                <w:numId w:val="42"/>
              </w:numPr>
              <w:tabs>
                <w:tab w:val="left" w:pos="458"/>
                <w:tab w:val="left" w:pos="459"/>
              </w:tabs>
              <w:adjustRightInd/>
              <w:ind w:right="386" w:hanging="318"/>
              <w:rPr>
                <w:rFonts w:eastAsia="Times New Roman"/>
                <w:sz w:val="22"/>
                <w:szCs w:val="22"/>
                <w:lang w:val="ru-RU" w:eastAsia="en-US"/>
              </w:rPr>
            </w:pPr>
            <w:r>
              <w:rPr>
                <w:rFonts w:eastAsia="Times New Roman"/>
                <w:sz w:val="22"/>
                <w:szCs w:val="22"/>
                <w:lang w:val="ru-RU" w:eastAsia="en-US"/>
              </w:rPr>
              <w:t>привлечение</w:t>
            </w:r>
            <w:r>
              <w:rPr>
                <w:rFonts w:eastAsia="Times New Roman"/>
                <w:spacing w:val="-8"/>
                <w:sz w:val="22"/>
                <w:szCs w:val="22"/>
                <w:lang w:val="ru-RU" w:eastAsia="en-US"/>
              </w:rPr>
              <w:t xml:space="preserve"> </w:t>
            </w:r>
            <w:r>
              <w:rPr>
                <w:rFonts w:eastAsia="Times New Roman"/>
                <w:sz w:val="22"/>
                <w:szCs w:val="22"/>
                <w:lang w:val="ru-RU" w:eastAsia="en-US"/>
              </w:rPr>
              <w:t>родителей</w:t>
            </w:r>
            <w:r>
              <w:rPr>
                <w:rFonts w:eastAsia="Times New Roman"/>
                <w:spacing w:val="-8"/>
                <w:sz w:val="22"/>
                <w:szCs w:val="22"/>
                <w:lang w:val="ru-RU" w:eastAsia="en-US"/>
              </w:rPr>
              <w:t xml:space="preserve"> </w:t>
            </w:r>
            <w:r>
              <w:rPr>
                <w:rFonts w:eastAsia="Times New Roman"/>
                <w:sz w:val="22"/>
                <w:szCs w:val="22"/>
                <w:lang w:val="ru-RU" w:eastAsia="en-US"/>
              </w:rPr>
              <w:t>к</w:t>
            </w:r>
            <w:r>
              <w:rPr>
                <w:rFonts w:eastAsia="Times New Roman"/>
                <w:spacing w:val="-5"/>
                <w:sz w:val="22"/>
                <w:szCs w:val="22"/>
                <w:lang w:val="ru-RU" w:eastAsia="en-US"/>
              </w:rPr>
              <w:t xml:space="preserve"> </w:t>
            </w:r>
            <w:r>
              <w:rPr>
                <w:rFonts w:eastAsia="Times New Roman"/>
                <w:sz w:val="22"/>
                <w:szCs w:val="22"/>
                <w:lang w:val="ru-RU" w:eastAsia="en-US"/>
              </w:rPr>
              <w:t>участию</w:t>
            </w:r>
            <w:r>
              <w:rPr>
                <w:rFonts w:eastAsia="Times New Roman"/>
                <w:spacing w:val="-7"/>
                <w:sz w:val="22"/>
                <w:szCs w:val="22"/>
                <w:lang w:val="ru-RU" w:eastAsia="en-US"/>
              </w:rPr>
              <w:t xml:space="preserve"> </w:t>
            </w:r>
            <w:r>
              <w:rPr>
                <w:rFonts w:eastAsia="Times New Roman"/>
                <w:sz w:val="22"/>
                <w:szCs w:val="22"/>
                <w:lang w:val="ru-RU" w:eastAsia="en-US"/>
              </w:rPr>
              <w:t>в</w:t>
            </w:r>
            <w:r>
              <w:rPr>
                <w:rFonts w:eastAsia="Times New Roman"/>
                <w:spacing w:val="-57"/>
                <w:sz w:val="22"/>
                <w:szCs w:val="22"/>
                <w:lang w:val="ru-RU" w:eastAsia="en-US"/>
              </w:rPr>
              <w:t xml:space="preserve"> </w:t>
            </w:r>
            <w:r>
              <w:rPr>
                <w:rFonts w:eastAsia="Times New Roman"/>
                <w:sz w:val="22"/>
                <w:szCs w:val="22"/>
                <w:lang w:val="ru-RU" w:eastAsia="en-US"/>
              </w:rPr>
              <w:t>делах</w:t>
            </w:r>
            <w:r>
              <w:rPr>
                <w:rFonts w:eastAsia="Times New Roman"/>
                <w:spacing w:val="1"/>
                <w:sz w:val="22"/>
                <w:szCs w:val="22"/>
                <w:lang w:val="ru-RU" w:eastAsia="en-US"/>
              </w:rPr>
              <w:t xml:space="preserve"> </w:t>
            </w:r>
            <w:r>
              <w:rPr>
                <w:rFonts w:eastAsia="Times New Roman"/>
                <w:sz w:val="22"/>
                <w:szCs w:val="22"/>
                <w:lang w:val="ru-RU" w:eastAsia="en-US"/>
              </w:rPr>
              <w:t>класса;</w:t>
            </w:r>
          </w:p>
          <w:p w:rsidR="00D375AB" w:rsidRDefault="005A04D1">
            <w:pPr>
              <w:numPr>
                <w:ilvl w:val="0"/>
                <w:numId w:val="42"/>
              </w:numPr>
              <w:tabs>
                <w:tab w:val="left" w:pos="458"/>
                <w:tab w:val="left" w:pos="459"/>
              </w:tabs>
              <w:adjustRightInd/>
              <w:spacing w:line="276" w:lineRule="exact"/>
              <w:ind w:right="700" w:hanging="318"/>
              <w:rPr>
                <w:rFonts w:eastAsia="Times New Roman"/>
                <w:sz w:val="22"/>
                <w:szCs w:val="22"/>
                <w:lang w:eastAsia="en-US"/>
              </w:rPr>
            </w:pPr>
            <w:r>
              <w:rPr>
                <w:rFonts w:eastAsia="Times New Roman"/>
                <w:sz w:val="22"/>
                <w:szCs w:val="22"/>
                <w:lang w:val="ru-RU" w:eastAsia="en-US"/>
              </w:rPr>
              <w:t>организация</w:t>
            </w:r>
            <w:r>
              <w:rPr>
                <w:rFonts w:eastAsia="Times New Roman"/>
                <w:sz w:val="22"/>
                <w:szCs w:val="22"/>
                <w:lang w:eastAsia="en-US"/>
              </w:rPr>
              <w:t xml:space="preserve"> </w:t>
            </w:r>
            <w:r>
              <w:rPr>
                <w:rFonts w:eastAsia="Times New Roman"/>
                <w:sz w:val="22"/>
                <w:szCs w:val="22"/>
                <w:lang w:val="ru-RU" w:eastAsia="en-US"/>
              </w:rPr>
              <w:t>классных семейных</w:t>
            </w:r>
            <w:r>
              <w:rPr>
                <w:rFonts w:eastAsia="Times New Roman"/>
                <w:spacing w:val="-57"/>
                <w:sz w:val="22"/>
                <w:szCs w:val="22"/>
                <w:lang w:eastAsia="en-US"/>
              </w:rPr>
              <w:t xml:space="preserve"> </w:t>
            </w:r>
            <w:r>
              <w:rPr>
                <w:rFonts w:eastAsia="Times New Roman"/>
                <w:sz w:val="22"/>
                <w:szCs w:val="22"/>
                <w:lang w:val="ru-RU" w:eastAsia="en-US"/>
              </w:rPr>
              <w:t>праздников</w:t>
            </w:r>
            <w:r>
              <w:rPr>
                <w:rFonts w:eastAsia="Times New Roman"/>
                <w:sz w:val="22"/>
                <w:szCs w:val="22"/>
                <w:lang w:eastAsia="en-US"/>
              </w:rPr>
              <w:t>.</w:t>
            </w:r>
          </w:p>
        </w:tc>
        <w:tc>
          <w:tcPr>
            <w:tcW w:w="1558" w:type="dxa"/>
          </w:tcPr>
          <w:p w:rsidR="00D375AB" w:rsidRDefault="00D375AB">
            <w:pPr>
              <w:adjustRightInd/>
              <w:rPr>
                <w:rFonts w:eastAsia="Times New Roman"/>
                <w:szCs w:val="22"/>
                <w:lang w:eastAsia="en-US"/>
              </w:rPr>
            </w:pPr>
          </w:p>
        </w:tc>
        <w:tc>
          <w:tcPr>
            <w:tcW w:w="2269" w:type="dxa"/>
          </w:tcPr>
          <w:p w:rsidR="00D375AB" w:rsidRDefault="00D375AB">
            <w:pPr>
              <w:adjustRightInd/>
              <w:rPr>
                <w:rFonts w:eastAsia="Times New Roman"/>
                <w:szCs w:val="22"/>
                <w:lang w:eastAsia="en-US"/>
              </w:rPr>
            </w:pPr>
          </w:p>
        </w:tc>
        <w:tc>
          <w:tcPr>
            <w:tcW w:w="2269" w:type="dxa"/>
          </w:tcPr>
          <w:p w:rsidR="00D375AB" w:rsidRDefault="00D375AB">
            <w:pPr>
              <w:adjustRightInd/>
              <w:rPr>
                <w:rFonts w:eastAsia="Times New Roman"/>
                <w:szCs w:val="22"/>
                <w:lang w:eastAsia="en-US"/>
              </w:rPr>
            </w:pPr>
          </w:p>
        </w:tc>
      </w:tr>
      <w:tr w:rsidR="00D375AB">
        <w:trPr>
          <w:trHeight w:val="5788"/>
        </w:trPr>
        <w:tc>
          <w:tcPr>
            <w:tcW w:w="4539" w:type="dxa"/>
          </w:tcPr>
          <w:p w:rsidR="00D375AB" w:rsidRDefault="005A04D1">
            <w:pPr>
              <w:adjustRightInd/>
              <w:ind w:right="446"/>
              <w:rPr>
                <w:rFonts w:eastAsia="Times New Roman"/>
                <w:b/>
                <w:sz w:val="22"/>
                <w:szCs w:val="22"/>
                <w:lang w:val="ru-RU" w:eastAsia="en-US"/>
              </w:rPr>
            </w:pPr>
            <w:r>
              <w:rPr>
                <w:rFonts w:eastAsia="Times New Roman"/>
                <w:b/>
                <w:sz w:val="22"/>
                <w:szCs w:val="22"/>
                <w:lang w:val="ru-RU" w:eastAsia="en-US"/>
              </w:rPr>
              <w:t>Тематические</w:t>
            </w:r>
            <w:r>
              <w:rPr>
                <w:rFonts w:eastAsia="Times New Roman"/>
                <w:b/>
                <w:spacing w:val="-9"/>
                <w:sz w:val="22"/>
                <w:szCs w:val="22"/>
                <w:lang w:val="ru-RU" w:eastAsia="en-US"/>
              </w:rPr>
              <w:t xml:space="preserve"> </w:t>
            </w:r>
            <w:r>
              <w:rPr>
                <w:rFonts w:eastAsia="Times New Roman"/>
                <w:b/>
                <w:sz w:val="22"/>
                <w:szCs w:val="22"/>
                <w:lang w:val="ru-RU" w:eastAsia="en-US"/>
              </w:rPr>
              <w:t>классные</w:t>
            </w:r>
            <w:r>
              <w:rPr>
                <w:rFonts w:eastAsia="Times New Roman"/>
                <w:b/>
                <w:spacing w:val="-9"/>
                <w:sz w:val="22"/>
                <w:szCs w:val="22"/>
                <w:lang w:val="ru-RU" w:eastAsia="en-US"/>
              </w:rPr>
              <w:t xml:space="preserve"> </w:t>
            </w:r>
            <w:r>
              <w:rPr>
                <w:rFonts w:eastAsia="Times New Roman"/>
                <w:b/>
                <w:sz w:val="22"/>
                <w:szCs w:val="22"/>
                <w:lang w:val="ru-RU" w:eastAsia="en-US"/>
              </w:rPr>
              <w:t>часы</w:t>
            </w:r>
            <w:r>
              <w:rPr>
                <w:rFonts w:eastAsia="Times New Roman"/>
                <w:b/>
                <w:spacing w:val="-5"/>
                <w:sz w:val="22"/>
                <w:szCs w:val="22"/>
                <w:lang w:val="ru-RU" w:eastAsia="en-US"/>
              </w:rPr>
              <w:t xml:space="preserve"> </w:t>
            </w:r>
            <w:r>
              <w:rPr>
                <w:rFonts w:eastAsia="Times New Roman"/>
                <w:b/>
                <w:sz w:val="22"/>
                <w:szCs w:val="22"/>
                <w:lang w:val="ru-RU" w:eastAsia="en-US"/>
              </w:rPr>
              <w:t>(по</w:t>
            </w:r>
            <w:r>
              <w:rPr>
                <w:rFonts w:eastAsia="Times New Roman"/>
                <w:b/>
                <w:spacing w:val="-58"/>
                <w:sz w:val="22"/>
                <w:szCs w:val="22"/>
                <w:lang w:val="ru-RU" w:eastAsia="en-US"/>
              </w:rPr>
              <w:t xml:space="preserve"> </w:t>
            </w:r>
            <w:r>
              <w:rPr>
                <w:rFonts w:eastAsia="Times New Roman"/>
                <w:b/>
                <w:sz w:val="22"/>
                <w:szCs w:val="22"/>
                <w:lang w:val="ru-RU" w:eastAsia="en-US"/>
              </w:rPr>
              <w:t>плану</w:t>
            </w:r>
            <w:r>
              <w:rPr>
                <w:rFonts w:eastAsia="Times New Roman"/>
                <w:b/>
                <w:spacing w:val="-13"/>
                <w:sz w:val="22"/>
                <w:szCs w:val="22"/>
                <w:lang w:val="ru-RU" w:eastAsia="en-US"/>
              </w:rPr>
              <w:t xml:space="preserve"> </w:t>
            </w:r>
            <w:r>
              <w:rPr>
                <w:rFonts w:eastAsia="Times New Roman"/>
                <w:b/>
                <w:sz w:val="22"/>
                <w:szCs w:val="22"/>
                <w:lang w:val="ru-RU" w:eastAsia="en-US"/>
              </w:rPr>
              <w:t>классных</w:t>
            </w:r>
            <w:r>
              <w:rPr>
                <w:rFonts w:eastAsia="Times New Roman"/>
                <w:b/>
                <w:spacing w:val="-12"/>
                <w:sz w:val="22"/>
                <w:szCs w:val="22"/>
                <w:lang w:val="ru-RU" w:eastAsia="en-US"/>
              </w:rPr>
              <w:t xml:space="preserve"> </w:t>
            </w:r>
            <w:r>
              <w:rPr>
                <w:rFonts w:eastAsia="Times New Roman"/>
                <w:b/>
                <w:sz w:val="22"/>
                <w:szCs w:val="22"/>
                <w:lang w:val="ru-RU" w:eastAsia="en-US"/>
              </w:rPr>
              <w:t>руководителей):</w:t>
            </w:r>
          </w:p>
          <w:p w:rsidR="00D375AB" w:rsidRDefault="005A04D1">
            <w:pPr>
              <w:numPr>
                <w:ilvl w:val="0"/>
                <w:numId w:val="43"/>
              </w:numPr>
              <w:tabs>
                <w:tab w:val="left" w:pos="426"/>
              </w:tabs>
              <w:adjustRightInd/>
              <w:ind w:right="576"/>
              <w:jc w:val="both"/>
              <w:rPr>
                <w:rFonts w:eastAsia="Times New Roman"/>
                <w:sz w:val="22"/>
                <w:szCs w:val="22"/>
                <w:lang w:val="ru-RU" w:eastAsia="en-US"/>
              </w:rPr>
            </w:pPr>
            <w:r>
              <w:rPr>
                <w:rFonts w:eastAsia="Times New Roman"/>
                <w:b/>
                <w:sz w:val="22"/>
                <w:szCs w:val="22"/>
                <w:lang w:val="ru-RU" w:eastAsia="en-US"/>
              </w:rPr>
              <w:t>1</w:t>
            </w:r>
            <w:r>
              <w:rPr>
                <w:rFonts w:eastAsia="Times New Roman"/>
                <w:b/>
                <w:spacing w:val="-6"/>
                <w:sz w:val="22"/>
                <w:szCs w:val="22"/>
                <w:lang w:val="ru-RU" w:eastAsia="en-US"/>
              </w:rPr>
              <w:t xml:space="preserve"> </w:t>
            </w:r>
            <w:r>
              <w:rPr>
                <w:rFonts w:eastAsia="Times New Roman"/>
                <w:b/>
                <w:sz w:val="22"/>
                <w:szCs w:val="22"/>
                <w:lang w:val="ru-RU" w:eastAsia="en-US"/>
              </w:rPr>
              <w:t>октября</w:t>
            </w:r>
            <w:r>
              <w:rPr>
                <w:rFonts w:eastAsia="Times New Roman"/>
                <w:b/>
                <w:spacing w:val="-5"/>
                <w:sz w:val="22"/>
                <w:szCs w:val="22"/>
                <w:lang w:val="ru-RU" w:eastAsia="en-US"/>
              </w:rPr>
              <w:t xml:space="preserve"> </w:t>
            </w:r>
            <w:r>
              <w:rPr>
                <w:rFonts w:eastAsia="Times New Roman"/>
                <w:sz w:val="22"/>
                <w:szCs w:val="22"/>
                <w:lang w:val="ru-RU" w:eastAsia="en-US"/>
              </w:rPr>
              <w:t>-</w:t>
            </w:r>
            <w:r>
              <w:rPr>
                <w:rFonts w:eastAsia="Times New Roman"/>
                <w:spacing w:val="-7"/>
                <w:sz w:val="22"/>
                <w:szCs w:val="22"/>
                <w:lang w:val="ru-RU" w:eastAsia="en-US"/>
              </w:rPr>
              <w:t xml:space="preserve"> </w:t>
            </w:r>
            <w:r>
              <w:rPr>
                <w:rFonts w:eastAsia="Times New Roman"/>
                <w:sz w:val="22"/>
                <w:szCs w:val="22"/>
                <w:lang w:val="ru-RU" w:eastAsia="en-US"/>
              </w:rPr>
              <w:t>Международный</w:t>
            </w:r>
            <w:r>
              <w:rPr>
                <w:rFonts w:eastAsia="Times New Roman"/>
                <w:spacing w:val="-5"/>
                <w:sz w:val="22"/>
                <w:szCs w:val="22"/>
                <w:lang w:val="ru-RU" w:eastAsia="en-US"/>
              </w:rPr>
              <w:t xml:space="preserve"> </w:t>
            </w:r>
            <w:r>
              <w:rPr>
                <w:rFonts w:eastAsia="Times New Roman"/>
                <w:sz w:val="22"/>
                <w:szCs w:val="22"/>
                <w:lang w:val="ru-RU" w:eastAsia="en-US"/>
              </w:rPr>
              <w:t>день</w:t>
            </w:r>
            <w:r>
              <w:rPr>
                <w:rFonts w:eastAsia="Times New Roman"/>
                <w:spacing w:val="-58"/>
                <w:sz w:val="22"/>
                <w:szCs w:val="22"/>
                <w:lang w:val="ru-RU" w:eastAsia="en-US"/>
              </w:rPr>
              <w:t xml:space="preserve"> </w:t>
            </w:r>
            <w:r>
              <w:rPr>
                <w:rFonts w:eastAsia="Times New Roman"/>
                <w:sz w:val="22"/>
                <w:szCs w:val="22"/>
                <w:lang w:val="ru-RU" w:eastAsia="en-US"/>
              </w:rPr>
              <w:t>пожилых</w:t>
            </w:r>
            <w:r>
              <w:rPr>
                <w:rFonts w:eastAsia="Times New Roman"/>
                <w:spacing w:val="1"/>
                <w:sz w:val="22"/>
                <w:szCs w:val="22"/>
                <w:lang w:val="ru-RU" w:eastAsia="en-US"/>
              </w:rPr>
              <w:t xml:space="preserve"> </w:t>
            </w:r>
            <w:r>
              <w:rPr>
                <w:rFonts w:eastAsia="Times New Roman"/>
                <w:sz w:val="22"/>
                <w:szCs w:val="22"/>
                <w:lang w:val="ru-RU" w:eastAsia="en-US"/>
              </w:rPr>
              <w:t>людей;</w:t>
            </w:r>
          </w:p>
          <w:p w:rsidR="00D375AB" w:rsidRDefault="005A04D1">
            <w:pPr>
              <w:numPr>
                <w:ilvl w:val="0"/>
                <w:numId w:val="43"/>
              </w:numPr>
              <w:tabs>
                <w:tab w:val="left" w:pos="426"/>
              </w:tabs>
              <w:adjustRightInd/>
              <w:ind w:right="732"/>
              <w:jc w:val="both"/>
              <w:rPr>
                <w:rFonts w:eastAsia="Times New Roman"/>
                <w:sz w:val="22"/>
                <w:szCs w:val="22"/>
                <w:lang w:val="ru-RU" w:eastAsia="en-US"/>
              </w:rPr>
            </w:pPr>
            <w:r>
              <w:rPr>
                <w:rFonts w:eastAsia="Times New Roman"/>
                <w:b/>
                <w:sz w:val="22"/>
                <w:szCs w:val="22"/>
                <w:lang w:val="ru-RU" w:eastAsia="en-US"/>
              </w:rPr>
              <w:t xml:space="preserve">4 октября - </w:t>
            </w:r>
            <w:r>
              <w:rPr>
                <w:rFonts w:eastAsia="Times New Roman"/>
                <w:sz w:val="22"/>
                <w:szCs w:val="22"/>
                <w:lang w:val="ru-RU" w:eastAsia="en-US"/>
              </w:rPr>
              <w:t>Всероссийский урок</w:t>
            </w:r>
            <w:r>
              <w:rPr>
                <w:rFonts w:eastAsia="Times New Roman"/>
                <w:spacing w:val="-57"/>
                <w:sz w:val="22"/>
                <w:szCs w:val="22"/>
                <w:lang w:val="ru-RU" w:eastAsia="en-US"/>
              </w:rPr>
              <w:t xml:space="preserve"> </w:t>
            </w:r>
            <w:r>
              <w:rPr>
                <w:rFonts w:eastAsia="Times New Roman"/>
                <w:sz w:val="22"/>
                <w:szCs w:val="22"/>
                <w:lang w:val="ru-RU" w:eastAsia="en-US"/>
              </w:rPr>
              <w:t>безопасности школьников в сети</w:t>
            </w:r>
            <w:r>
              <w:rPr>
                <w:rFonts w:eastAsia="Times New Roman"/>
                <w:spacing w:val="-58"/>
                <w:sz w:val="22"/>
                <w:szCs w:val="22"/>
                <w:lang w:val="ru-RU" w:eastAsia="en-US"/>
              </w:rPr>
              <w:t xml:space="preserve"> </w:t>
            </w:r>
            <w:r>
              <w:rPr>
                <w:rFonts w:eastAsia="Times New Roman"/>
                <w:sz w:val="22"/>
                <w:szCs w:val="22"/>
                <w:lang w:val="ru-RU" w:eastAsia="en-US"/>
              </w:rPr>
              <w:t>Интернет;</w:t>
            </w:r>
          </w:p>
          <w:p w:rsidR="00D375AB" w:rsidRDefault="005A04D1">
            <w:pPr>
              <w:numPr>
                <w:ilvl w:val="0"/>
                <w:numId w:val="43"/>
              </w:numPr>
              <w:tabs>
                <w:tab w:val="left" w:pos="426"/>
              </w:tabs>
              <w:adjustRightInd/>
              <w:ind w:right="141"/>
              <w:rPr>
                <w:rFonts w:eastAsia="Times New Roman"/>
                <w:sz w:val="22"/>
                <w:szCs w:val="22"/>
                <w:lang w:val="ru-RU" w:eastAsia="en-US"/>
              </w:rPr>
            </w:pPr>
            <w:r>
              <w:rPr>
                <w:rFonts w:eastAsia="Times New Roman"/>
                <w:sz w:val="22"/>
                <w:szCs w:val="22"/>
                <w:lang w:val="ru-RU" w:eastAsia="en-US"/>
              </w:rPr>
              <w:t>тематический</w:t>
            </w:r>
            <w:r>
              <w:rPr>
                <w:rFonts w:eastAsia="Times New Roman"/>
                <w:spacing w:val="-7"/>
                <w:sz w:val="22"/>
                <w:szCs w:val="22"/>
                <w:lang w:val="ru-RU" w:eastAsia="en-US"/>
              </w:rPr>
              <w:t xml:space="preserve"> </w:t>
            </w:r>
            <w:r>
              <w:rPr>
                <w:rFonts w:eastAsia="Times New Roman"/>
                <w:sz w:val="22"/>
                <w:szCs w:val="22"/>
                <w:lang w:val="ru-RU" w:eastAsia="en-US"/>
              </w:rPr>
              <w:t>урок</w:t>
            </w:r>
            <w:r>
              <w:rPr>
                <w:rFonts w:eastAsia="Times New Roman"/>
                <w:spacing w:val="-9"/>
                <w:sz w:val="22"/>
                <w:szCs w:val="22"/>
                <w:lang w:val="ru-RU" w:eastAsia="en-US"/>
              </w:rPr>
              <w:t xml:space="preserve"> </w:t>
            </w:r>
            <w:r>
              <w:rPr>
                <w:rFonts w:eastAsia="Times New Roman"/>
                <w:sz w:val="22"/>
                <w:szCs w:val="22"/>
                <w:lang w:val="ru-RU" w:eastAsia="en-US"/>
              </w:rPr>
              <w:t>подготовки</w:t>
            </w:r>
            <w:r>
              <w:rPr>
                <w:rFonts w:eastAsia="Times New Roman"/>
                <w:spacing w:val="-9"/>
                <w:sz w:val="22"/>
                <w:szCs w:val="22"/>
                <w:lang w:val="ru-RU" w:eastAsia="en-US"/>
              </w:rPr>
              <w:t xml:space="preserve"> </w:t>
            </w:r>
            <w:r>
              <w:rPr>
                <w:rFonts w:eastAsia="Times New Roman"/>
                <w:sz w:val="22"/>
                <w:szCs w:val="22"/>
                <w:lang w:val="ru-RU" w:eastAsia="en-US"/>
              </w:rPr>
              <w:t>детей</w:t>
            </w:r>
            <w:r>
              <w:rPr>
                <w:rFonts w:eastAsia="Times New Roman"/>
                <w:spacing w:val="-11"/>
                <w:sz w:val="22"/>
                <w:szCs w:val="22"/>
                <w:lang w:val="ru-RU" w:eastAsia="en-US"/>
              </w:rPr>
              <w:t xml:space="preserve"> </w:t>
            </w:r>
            <w:r>
              <w:rPr>
                <w:rFonts w:eastAsia="Times New Roman"/>
                <w:sz w:val="22"/>
                <w:szCs w:val="22"/>
                <w:lang w:val="ru-RU" w:eastAsia="en-US"/>
              </w:rPr>
              <w:t>к</w:t>
            </w:r>
            <w:r>
              <w:rPr>
                <w:rFonts w:eastAsia="Times New Roman"/>
                <w:spacing w:val="-57"/>
                <w:sz w:val="22"/>
                <w:szCs w:val="22"/>
                <w:lang w:val="ru-RU" w:eastAsia="en-US"/>
              </w:rPr>
              <w:t xml:space="preserve"> </w:t>
            </w:r>
            <w:r>
              <w:rPr>
                <w:rFonts w:eastAsia="Times New Roman"/>
                <w:sz w:val="22"/>
                <w:szCs w:val="22"/>
                <w:lang w:val="ru-RU" w:eastAsia="en-US"/>
              </w:rPr>
              <w:t>действиям в условиях экстремальных</w:t>
            </w:r>
            <w:r>
              <w:rPr>
                <w:rFonts w:eastAsia="Times New Roman"/>
                <w:spacing w:val="1"/>
                <w:sz w:val="22"/>
                <w:szCs w:val="22"/>
                <w:lang w:val="ru-RU" w:eastAsia="en-US"/>
              </w:rPr>
              <w:t xml:space="preserve"> </w:t>
            </w:r>
            <w:r>
              <w:rPr>
                <w:rFonts w:eastAsia="Times New Roman"/>
                <w:sz w:val="22"/>
                <w:szCs w:val="22"/>
                <w:lang w:val="ru-RU" w:eastAsia="en-US"/>
              </w:rPr>
              <w:t>и опасных ситуаций, посвящённый</w:t>
            </w:r>
            <w:r>
              <w:rPr>
                <w:rFonts w:eastAsia="Times New Roman"/>
                <w:spacing w:val="1"/>
                <w:sz w:val="22"/>
                <w:szCs w:val="22"/>
                <w:lang w:val="ru-RU" w:eastAsia="en-US"/>
              </w:rPr>
              <w:t xml:space="preserve"> </w:t>
            </w:r>
            <w:r>
              <w:rPr>
                <w:rFonts w:eastAsia="Times New Roman"/>
                <w:sz w:val="22"/>
                <w:szCs w:val="22"/>
                <w:lang w:val="ru-RU" w:eastAsia="en-US"/>
              </w:rPr>
              <w:t>Дню гражданской о бороны МЧС</w:t>
            </w:r>
            <w:r>
              <w:rPr>
                <w:rFonts w:eastAsia="Times New Roman"/>
                <w:spacing w:val="1"/>
                <w:sz w:val="22"/>
                <w:szCs w:val="22"/>
                <w:lang w:val="ru-RU" w:eastAsia="en-US"/>
              </w:rPr>
              <w:t xml:space="preserve"> </w:t>
            </w:r>
            <w:r>
              <w:rPr>
                <w:rFonts w:eastAsia="Times New Roman"/>
                <w:sz w:val="22"/>
                <w:szCs w:val="22"/>
                <w:lang w:val="ru-RU" w:eastAsia="en-US"/>
              </w:rPr>
              <w:t>России;</w:t>
            </w:r>
          </w:p>
          <w:p w:rsidR="00D375AB" w:rsidRDefault="005A04D1">
            <w:pPr>
              <w:numPr>
                <w:ilvl w:val="0"/>
                <w:numId w:val="43"/>
              </w:numPr>
              <w:tabs>
                <w:tab w:val="left" w:pos="426"/>
              </w:tabs>
              <w:adjustRightInd/>
              <w:ind w:hanging="285"/>
              <w:rPr>
                <w:rFonts w:eastAsia="Times New Roman"/>
                <w:sz w:val="22"/>
                <w:szCs w:val="22"/>
                <w:lang w:eastAsia="en-US"/>
              </w:rPr>
            </w:pPr>
            <w:r>
              <w:rPr>
                <w:rFonts w:eastAsia="Times New Roman"/>
                <w:sz w:val="22"/>
                <w:szCs w:val="22"/>
                <w:lang w:val="ru-RU" w:eastAsia="en-US"/>
              </w:rPr>
              <w:t>Всемирный день животных</w:t>
            </w:r>
            <w:r>
              <w:rPr>
                <w:rFonts w:eastAsia="Times New Roman"/>
                <w:sz w:val="22"/>
                <w:szCs w:val="22"/>
                <w:lang w:eastAsia="en-US"/>
              </w:rPr>
              <w:t>;</w:t>
            </w:r>
          </w:p>
          <w:p w:rsidR="00D375AB" w:rsidRDefault="005A04D1">
            <w:pPr>
              <w:numPr>
                <w:ilvl w:val="0"/>
                <w:numId w:val="43"/>
              </w:numPr>
              <w:tabs>
                <w:tab w:val="left" w:pos="426"/>
              </w:tabs>
              <w:adjustRightInd/>
              <w:ind w:hanging="285"/>
              <w:rPr>
                <w:rFonts w:eastAsia="Times New Roman"/>
                <w:sz w:val="22"/>
                <w:szCs w:val="22"/>
                <w:lang w:eastAsia="en-US"/>
              </w:rPr>
            </w:pPr>
            <w:r>
              <w:rPr>
                <w:rFonts w:eastAsia="Times New Roman"/>
                <w:sz w:val="22"/>
                <w:szCs w:val="22"/>
                <w:lang w:val="ru-RU" w:eastAsia="en-US"/>
              </w:rPr>
              <w:t>Меж</w:t>
            </w:r>
            <w:r>
              <w:rPr>
                <w:rFonts w:eastAsia="Times New Roman"/>
                <w:sz w:val="22"/>
                <w:szCs w:val="22"/>
                <w:lang w:val="ru-RU" w:eastAsia="en-US"/>
              </w:rPr>
              <w:t>дународный день врача</w:t>
            </w:r>
            <w:r>
              <w:rPr>
                <w:rFonts w:eastAsia="Times New Roman"/>
                <w:sz w:val="22"/>
                <w:szCs w:val="22"/>
                <w:lang w:eastAsia="en-US"/>
              </w:rPr>
              <w:t>;</w:t>
            </w:r>
          </w:p>
          <w:p w:rsidR="00D375AB" w:rsidRDefault="005A04D1">
            <w:pPr>
              <w:numPr>
                <w:ilvl w:val="0"/>
                <w:numId w:val="43"/>
              </w:numPr>
              <w:tabs>
                <w:tab w:val="left" w:pos="426"/>
              </w:tabs>
              <w:adjustRightInd/>
              <w:ind w:right="662"/>
              <w:rPr>
                <w:rFonts w:eastAsia="Times New Roman"/>
                <w:sz w:val="22"/>
                <w:szCs w:val="22"/>
                <w:lang w:eastAsia="en-US"/>
              </w:rPr>
            </w:pPr>
            <w:r>
              <w:rPr>
                <w:rFonts w:eastAsia="Times New Roman"/>
                <w:sz w:val="22"/>
                <w:szCs w:val="22"/>
                <w:lang w:eastAsia="en-US"/>
              </w:rPr>
              <w:t>5</w:t>
            </w:r>
            <w:r>
              <w:rPr>
                <w:rFonts w:eastAsia="Times New Roman"/>
                <w:spacing w:val="-5"/>
                <w:sz w:val="22"/>
                <w:szCs w:val="22"/>
                <w:lang w:eastAsia="en-US"/>
              </w:rPr>
              <w:t xml:space="preserve"> </w:t>
            </w:r>
            <w:r>
              <w:rPr>
                <w:rFonts w:eastAsia="Times New Roman"/>
                <w:sz w:val="22"/>
                <w:szCs w:val="22"/>
                <w:lang w:val="ru-RU" w:eastAsia="en-US"/>
              </w:rPr>
              <w:t>октября</w:t>
            </w:r>
            <w:r>
              <w:rPr>
                <w:rFonts w:eastAsia="Times New Roman"/>
                <w:spacing w:val="-4"/>
                <w:sz w:val="22"/>
                <w:szCs w:val="22"/>
                <w:lang w:eastAsia="en-US"/>
              </w:rPr>
              <w:t xml:space="preserve"> </w:t>
            </w:r>
            <w:r>
              <w:rPr>
                <w:rFonts w:eastAsia="Times New Roman"/>
                <w:sz w:val="22"/>
                <w:szCs w:val="22"/>
                <w:lang w:eastAsia="en-US"/>
              </w:rPr>
              <w:t>–</w:t>
            </w:r>
            <w:r>
              <w:rPr>
                <w:rFonts w:eastAsia="Times New Roman"/>
                <w:spacing w:val="-8"/>
                <w:sz w:val="22"/>
                <w:szCs w:val="22"/>
                <w:lang w:eastAsia="en-US"/>
              </w:rPr>
              <w:t xml:space="preserve"> </w:t>
            </w:r>
            <w:r>
              <w:rPr>
                <w:rFonts w:eastAsia="Times New Roman"/>
                <w:sz w:val="22"/>
                <w:szCs w:val="22"/>
                <w:lang w:val="ru-RU" w:eastAsia="en-US"/>
              </w:rPr>
              <w:t>Международный день учителя</w:t>
            </w:r>
            <w:r>
              <w:rPr>
                <w:rFonts w:eastAsia="Times New Roman"/>
                <w:sz w:val="22"/>
                <w:szCs w:val="22"/>
                <w:lang w:eastAsia="en-US"/>
              </w:rPr>
              <w:t>;</w:t>
            </w:r>
          </w:p>
          <w:p w:rsidR="00D375AB" w:rsidRDefault="005A04D1">
            <w:pPr>
              <w:numPr>
                <w:ilvl w:val="0"/>
                <w:numId w:val="43"/>
              </w:numPr>
              <w:tabs>
                <w:tab w:val="left" w:pos="426"/>
              </w:tabs>
              <w:adjustRightInd/>
              <w:ind w:right="542"/>
              <w:rPr>
                <w:rFonts w:eastAsia="Times New Roman"/>
                <w:sz w:val="22"/>
                <w:szCs w:val="22"/>
                <w:lang w:eastAsia="en-US"/>
              </w:rPr>
            </w:pPr>
            <w:r>
              <w:rPr>
                <w:rFonts w:eastAsia="Times New Roman"/>
                <w:sz w:val="22"/>
                <w:szCs w:val="22"/>
                <w:lang w:eastAsia="en-US"/>
              </w:rPr>
              <w:t>16</w:t>
            </w:r>
            <w:r>
              <w:rPr>
                <w:rFonts w:eastAsia="Times New Roman"/>
                <w:spacing w:val="-5"/>
                <w:sz w:val="22"/>
                <w:szCs w:val="22"/>
                <w:lang w:eastAsia="en-US"/>
              </w:rPr>
              <w:t xml:space="preserve"> </w:t>
            </w:r>
            <w:r>
              <w:rPr>
                <w:rFonts w:eastAsia="Times New Roman"/>
                <w:sz w:val="22"/>
                <w:szCs w:val="22"/>
                <w:lang w:val="ru-RU" w:eastAsia="en-US"/>
              </w:rPr>
              <w:t>октября</w:t>
            </w:r>
            <w:r>
              <w:rPr>
                <w:rFonts w:eastAsia="Times New Roman"/>
                <w:spacing w:val="-4"/>
                <w:sz w:val="22"/>
                <w:szCs w:val="22"/>
                <w:lang w:eastAsia="en-US"/>
              </w:rPr>
              <w:t xml:space="preserve"> </w:t>
            </w:r>
            <w:r>
              <w:rPr>
                <w:rFonts w:eastAsia="Times New Roman"/>
                <w:sz w:val="22"/>
                <w:szCs w:val="22"/>
                <w:lang w:eastAsia="en-US"/>
              </w:rPr>
              <w:t>–</w:t>
            </w:r>
            <w:r>
              <w:rPr>
                <w:rFonts w:eastAsia="Times New Roman"/>
                <w:spacing w:val="-8"/>
                <w:sz w:val="22"/>
                <w:szCs w:val="22"/>
                <w:lang w:eastAsia="en-US"/>
              </w:rPr>
              <w:t xml:space="preserve"> </w:t>
            </w:r>
            <w:r>
              <w:rPr>
                <w:rFonts w:eastAsia="Times New Roman"/>
                <w:sz w:val="22"/>
                <w:szCs w:val="22"/>
                <w:lang w:val="ru-RU" w:eastAsia="en-US"/>
              </w:rPr>
              <w:t>Международный день хлеба</w:t>
            </w:r>
            <w:r>
              <w:rPr>
                <w:rFonts w:eastAsia="Times New Roman"/>
                <w:sz w:val="22"/>
                <w:szCs w:val="22"/>
                <w:lang w:eastAsia="en-US"/>
              </w:rPr>
              <w:t>;</w:t>
            </w:r>
          </w:p>
          <w:p w:rsidR="00D375AB" w:rsidRDefault="005A04D1">
            <w:pPr>
              <w:numPr>
                <w:ilvl w:val="0"/>
                <w:numId w:val="43"/>
              </w:numPr>
              <w:tabs>
                <w:tab w:val="left" w:pos="426"/>
              </w:tabs>
              <w:adjustRightInd/>
              <w:ind w:right="139"/>
              <w:rPr>
                <w:rFonts w:eastAsia="Times New Roman"/>
                <w:sz w:val="22"/>
                <w:szCs w:val="22"/>
                <w:lang w:val="ru-RU" w:eastAsia="en-US"/>
              </w:rPr>
            </w:pPr>
            <w:r>
              <w:rPr>
                <w:rFonts w:eastAsia="Times New Roman"/>
                <w:sz w:val="22"/>
                <w:szCs w:val="22"/>
                <w:lang w:val="ru-RU" w:eastAsia="en-US"/>
              </w:rPr>
              <w:t>22</w:t>
            </w:r>
            <w:r>
              <w:rPr>
                <w:rFonts w:eastAsia="Times New Roman"/>
                <w:spacing w:val="-3"/>
                <w:sz w:val="22"/>
                <w:szCs w:val="22"/>
                <w:lang w:val="ru-RU" w:eastAsia="en-US"/>
              </w:rPr>
              <w:t xml:space="preserve"> </w:t>
            </w:r>
            <w:r>
              <w:rPr>
                <w:rFonts w:eastAsia="Times New Roman"/>
                <w:sz w:val="22"/>
                <w:szCs w:val="22"/>
                <w:lang w:val="ru-RU" w:eastAsia="en-US"/>
              </w:rPr>
              <w:t>октября</w:t>
            </w:r>
            <w:r>
              <w:rPr>
                <w:rFonts w:eastAsia="Times New Roman"/>
                <w:spacing w:val="-2"/>
                <w:sz w:val="22"/>
                <w:szCs w:val="22"/>
                <w:lang w:val="ru-RU" w:eastAsia="en-US"/>
              </w:rPr>
              <w:t xml:space="preserve"> </w:t>
            </w:r>
            <w:r>
              <w:rPr>
                <w:rFonts w:eastAsia="Times New Roman"/>
                <w:sz w:val="22"/>
                <w:szCs w:val="22"/>
                <w:lang w:val="ru-RU" w:eastAsia="en-US"/>
              </w:rPr>
              <w:t>-</w:t>
            </w:r>
            <w:r>
              <w:rPr>
                <w:rFonts w:eastAsia="Times New Roman"/>
                <w:spacing w:val="-4"/>
                <w:sz w:val="22"/>
                <w:szCs w:val="22"/>
                <w:lang w:val="ru-RU" w:eastAsia="en-US"/>
              </w:rPr>
              <w:t xml:space="preserve"> </w:t>
            </w:r>
            <w:r>
              <w:rPr>
                <w:rFonts w:eastAsia="Times New Roman"/>
                <w:sz w:val="22"/>
                <w:szCs w:val="22"/>
                <w:lang w:val="ru-RU" w:eastAsia="en-US"/>
              </w:rPr>
              <w:t>День «Белых</w:t>
            </w:r>
            <w:r>
              <w:rPr>
                <w:rFonts w:eastAsia="Times New Roman"/>
                <w:spacing w:val="-2"/>
                <w:sz w:val="22"/>
                <w:szCs w:val="22"/>
                <w:lang w:val="ru-RU" w:eastAsia="en-US"/>
              </w:rPr>
              <w:t xml:space="preserve"> </w:t>
            </w:r>
            <w:r>
              <w:rPr>
                <w:rFonts w:eastAsia="Times New Roman"/>
                <w:sz w:val="22"/>
                <w:szCs w:val="22"/>
                <w:lang w:val="ru-RU" w:eastAsia="en-US"/>
              </w:rPr>
              <w:t>журавлей»</w:t>
            </w:r>
            <w:r>
              <w:rPr>
                <w:rFonts w:eastAsia="Times New Roman"/>
                <w:spacing w:val="-8"/>
                <w:sz w:val="22"/>
                <w:szCs w:val="22"/>
                <w:lang w:val="ru-RU" w:eastAsia="en-US"/>
              </w:rPr>
              <w:t xml:space="preserve"> </w:t>
            </w:r>
            <w:r>
              <w:rPr>
                <w:rFonts w:eastAsia="Times New Roman"/>
                <w:sz w:val="22"/>
                <w:szCs w:val="22"/>
                <w:lang w:val="ru-RU" w:eastAsia="en-US"/>
              </w:rPr>
              <w:t>в</w:t>
            </w:r>
            <w:r>
              <w:rPr>
                <w:rFonts w:eastAsia="Times New Roman"/>
                <w:spacing w:val="-57"/>
                <w:sz w:val="22"/>
                <w:szCs w:val="22"/>
                <w:lang w:val="ru-RU" w:eastAsia="en-US"/>
              </w:rPr>
              <w:t xml:space="preserve"> </w:t>
            </w:r>
            <w:r>
              <w:rPr>
                <w:rFonts w:eastAsia="Times New Roman"/>
                <w:sz w:val="22"/>
                <w:szCs w:val="22"/>
                <w:lang w:val="ru-RU" w:eastAsia="en-US"/>
              </w:rPr>
              <w:t>честь солдат, павших на полях</w:t>
            </w:r>
            <w:r>
              <w:rPr>
                <w:rFonts w:eastAsia="Times New Roman"/>
                <w:spacing w:val="1"/>
                <w:sz w:val="22"/>
                <w:szCs w:val="22"/>
                <w:lang w:val="ru-RU" w:eastAsia="en-US"/>
              </w:rPr>
              <w:t xml:space="preserve"> </w:t>
            </w:r>
            <w:r>
              <w:rPr>
                <w:rFonts w:eastAsia="Times New Roman"/>
                <w:sz w:val="22"/>
                <w:szCs w:val="22"/>
                <w:lang w:val="ru-RU" w:eastAsia="en-US"/>
              </w:rPr>
              <w:t>сражений;</w:t>
            </w:r>
          </w:p>
          <w:p w:rsidR="00D375AB" w:rsidRDefault="005A04D1">
            <w:pPr>
              <w:numPr>
                <w:ilvl w:val="0"/>
                <w:numId w:val="43"/>
              </w:numPr>
              <w:tabs>
                <w:tab w:val="left" w:pos="426"/>
              </w:tabs>
              <w:adjustRightInd/>
              <w:spacing w:line="270" w:lineRule="atLeast"/>
              <w:ind w:right="112"/>
              <w:rPr>
                <w:rFonts w:eastAsia="Times New Roman"/>
                <w:sz w:val="22"/>
                <w:szCs w:val="22"/>
                <w:lang w:eastAsia="en-US"/>
              </w:rPr>
            </w:pPr>
            <w:r>
              <w:rPr>
                <w:rFonts w:eastAsia="Times New Roman"/>
                <w:sz w:val="22"/>
                <w:szCs w:val="22"/>
                <w:lang w:eastAsia="en-US"/>
              </w:rPr>
              <w:t>24</w:t>
            </w:r>
            <w:r>
              <w:rPr>
                <w:rFonts w:eastAsia="Times New Roman"/>
                <w:spacing w:val="-5"/>
                <w:sz w:val="22"/>
                <w:szCs w:val="22"/>
                <w:lang w:eastAsia="en-US"/>
              </w:rPr>
              <w:t xml:space="preserve"> </w:t>
            </w:r>
            <w:r>
              <w:rPr>
                <w:rFonts w:eastAsia="Times New Roman"/>
                <w:sz w:val="22"/>
                <w:szCs w:val="22"/>
                <w:lang w:val="ru-RU" w:eastAsia="en-US"/>
              </w:rPr>
              <w:t>октября</w:t>
            </w:r>
            <w:r>
              <w:rPr>
                <w:rFonts w:eastAsia="Times New Roman"/>
                <w:spacing w:val="-4"/>
                <w:sz w:val="22"/>
                <w:szCs w:val="22"/>
                <w:lang w:eastAsia="en-US"/>
              </w:rPr>
              <w:t xml:space="preserve"> </w:t>
            </w:r>
            <w:r>
              <w:rPr>
                <w:rFonts w:eastAsia="Times New Roman"/>
                <w:sz w:val="22"/>
                <w:szCs w:val="22"/>
                <w:lang w:val="ru-RU" w:eastAsia="en-US"/>
              </w:rPr>
              <w:t>Всемирный день информации</w:t>
            </w:r>
          </w:p>
        </w:tc>
        <w:tc>
          <w:tcPr>
            <w:tcW w:w="1558"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10-11 класс</w:t>
            </w:r>
          </w:p>
        </w:tc>
        <w:tc>
          <w:tcPr>
            <w:tcW w:w="2269" w:type="dxa"/>
          </w:tcPr>
          <w:p w:rsidR="00D375AB" w:rsidRDefault="005A04D1">
            <w:pPr>
              <w:adjustRightInd/>
              <w:ind w:right="381"/>
              <w:rPr>
                <w:rFonts w:eastAsia="Times New Roman"/>
                <w:sz w:val="22"/>
                <w:szCs w:val="22"/>
                <w:lang w:eastAsia="en-US"/>
              </w:rPr>
            </w:pPr>
            <w:r>
              <w:rPr>
                <w:rFonts w:eastAsia="Times New Roman"/>
                <w:spacing w:val="-2"/>
                <w:sz w:val="22"/>
                <w:szCs w:val="22"/>
                <w:lang w:eastAsia="en-US"/>
              </w:rPr>
              <w:t xml:space="preserve">Сентябрь – май </w:t>
            </w:r>
          </w:p>
        </w:tc>
        <w:tc>
          <w:tcPr>
            <w:tcW w:w="2269" w:type="dxa"/>
          </w:tcPr>
          <w:p w:rsidR="00D375AB" w:rsidRDefault="005A04D1">
            <w:pPr>
              <w:adjustRightInd/>
              <w:ind w:right="747"/>
              <w:rPr>
                <w:rFonts w:eastAsia="Times New Roman"/>
                <w:sz w:val="20"/>
                <w:szCs w:val="20"/>
                <w:lang w:val="ru-RU" w:eastAsia="en-US"/>
              </w:rPr>
            </w:pPr>
            <w:r>
              <w:rPr>
                <w:rFonts w:eastAsia="Times New Roman"/>
                <w:sz w:val="20"/>
                <w:szCs w:val="20"/>
                <w:lang w:val="ru-RU" w:eastAsia="en-US"/>
              </w:rPr>
              <w:t xml:space="preserve">Классные </w:t>
            </w:r>
            <w:r>
              <w:rPr>
                <w:rFonts w:eastAsia="Times New Roman"/>
                <w:sz w:val="20"/>
                <w:szCs w:val="20"/>
                <w:lang w:val="ru-RU" w:eastAsia="en-US"/>
              </w:rPr>
              <w:t>руководители</w:t>
            </w:r>
          </w:p>
        </w:tc>
      </w:tr>
    </w:tbl>
    <w:p w:rsidR="00D375AB" w:rsidRDefault="00D375AB">
      <w:pPr>
        <w:adjustRightInd/>
        <w:rPr>
          <w:rFonts w:eastAsia="Times New Roman"/>
          <w:szCs w:val="22"/>
          <w:lang w:val="ru-RU" w:eastAsia="en-US"/>
        </w:rPr>
        <w:sectPr w:rsidR="00D375AB">
          <w:pgSz w:w="11910" w:h="16840"/>
          <w:pgMar w:top="1120" w:right="180" w:bottom="280" w:left="740" w:header="720" w:footer="720" w:gutter="0"/>
          <w:cols w:space="720"/>
        </w:sectPr>
      </w:pPr>
    </w:p>
    <w:tbl>
      <w:tblPr>
        <w:tblStyle w:val="TableNormal10"/>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9"/>
        <w:gridCol w:w="1558"/>
        <w:gridCol w:w="2269"/>
        <w:gridCol w:w="2269"/>
      </w:tblGrid>
      <w:tr w:rsidR="00D375AB" w:rsidRPr="00C41554">
        <w:trPr>
          <w:trHeight w:val="14353"/>
        </w:trPr>
        <w:tc>
          <w:tcPr>
            <w:tcW w:w="4539" w:type="dxa"/>
          </w:tcPr>
          <w:p w:rsidR="00D375AB" w:rsidRDefault="005A04D1">
            <w:pPr>
              <w:numPr>
                <w:ilvl w:val="0"/>
                <w:numId w:val="44"/>
              </w:numPr>
              <w:tabs>
                <w:tab w:val="left" w:pos="426"/>
              </w:tabs>
              <w:adjustRightInd/>
              <w:ind w:hanging="285"/>
              <w:rPr>
                <w:rFonts w:eastAsia="Times New Roman"/>
                <w:sz w:val="22"/>
                <w:szCs w:val="22"/>
                <w:lang w:val="ru-RU" w:eastAsia="en-US"/>
              </w:rPr>
            </w:pPr>
            <w:r>
              <w:rPr>
                <w:rFonts w:eastAsia="Times New Roman"/>
                <w:sz w:val="22"/>
                <w:szCs w:val="22"/>
                <w:lang w:val="ru-RU" w:eastAsia="en-US"/>
              </w:rPr>
              <w:lastRenderedPageBreak/>
              <w:t>28</w:t>
            </w:r>
            <w:r>
              <w:rPr>
                <w:rFonts w:eastAsia="Times New Roman"/>
                <w:spacing w:val="-4"/>
                <w:sz w:val="22"/>
                <w:szCs w:val="22"/>
                <w:lang w:val="ru-RU" w:eastAsia="en-US"/>
              </w:rPr>
              <w:t xml:space="preserve"> </w:t>
            </w:r>
            <w:r>
              <w:rPr>
                <w:rFonts w:eastAsia="Times New Roman"/>
                <w:sz w:val="22"/>
                <w:szCs w:val="22"/>
                <w:lang w:val="ru-RU" w:eastAsia="en-US"/>
              </w:rPr>
              <w:t>октября</w:t>
            </w:r>
            <w:r>
              <w:rPr>
                <w:rFonts w:eastAsia="Times New Roman"/>
                <w:spacing w:val="-3"/>
                <w:sz w:val="22"/>
                <w:szCs w:val="22"/>
                <w:lang w:val="ru-RU" w:eastAsia="en-US"/>
              </w:rPr>
              <w:t xml:space="preserve"> </w:t>
            </w:r>
            <w:r>
              <w:rPr>
                <w:rFonts w:eastAsia="Times New Roman"/>
                <w:sz w:val="22"/>
                <w:szCs w:val="22"/>
                <w:lang w:val="ru-RU" w:eastAsia="en-US"/>
              </w:rPr>
              <w:t>–</w:t>
            </w:r>
            <w:r>
              <w:rPr>
                <w:rFonts w:eastAsia="Times New Roman"/>
                <w:spacing w:val="-3"/>
                <w:sz w:val="22"/>
                <w:szCs w:val="22"/>
                <w:lang w:val="ru-RU" w:eastAsia="en-US"/>
              </w:rPr>
              <w:t xml:space="preserve"> </w:t>
            </w:r>
            <w:r>
              <w:rPr>
                <w:rFonts w:eastAsia="Times New Roman"/>
                <w:sz w:val="22"/>
                <w:szCs w:val="22"/>
                <w:lang w:val="ru-RU" w:eastAsia="en-US"/>
              </w:rPr>
              <w:t>День символов Ростовской области: герба, флага, гимна;</w:t>
            </w:r>
          </w:p>
          <w:p w:rsidR="00D375AB" w:rsidRDefault="005A04D1">
            <w:pPr>
              <w:numPr>
                <w:ilvl w:val="0"/>
                <w:numId w:val="44"/>
              </w:numPr>
              <w:adjustRightInd/>
              <w:spacing w:before="40"/>
              <w:rPr>
                <w:rFonts w:eastAsia="Times New Roman"/>
                <w:sz w:val="22"/>
                <w:szCs w:val="22"/>
                <w:lang w:val="ru-RU" w:eastAsia="en-US"/>
              </w:rPr>
            </w:pPr>
            <w:r>
              <w:rPr>
                <w:rFonts w:eastAsia="Times New Roman"/>
                <w:sz w:val="22"/>
                <w:szCs w:val="22"/>
                <w:lang w:val="ru-RU" w:eastAsia="en-US"/>
              </w:rPr>
              <w:t>2 ноября: День межнационального мира и согласия;</w:t>
            </w:r>
          </w:p>
          <w:p w:rsidR="00D375AB" w:rsidRDefault="005A04D1">
            <w:pPr>
              <w:numPr>
                <w:ilvl w:val="0"/>
                <w:numId w:val="44"/>
              </w:numPr>
              <w:tabs>
                <w:tab w:val="left" w:pos="426"/>
              </w:tabs>
              <w:adjustRightInd/>
              <w:ind w:hanging="285"/>
              <w:rPr>
                <w:rFonts w:eastAsia="Times New Roman"/>
                <w:sz w:val="22"/>
                <w:szCs w:val="22"/>
                <w:lang w:eastAsia="en-US"/>
              </w:rPr>
            </w:pPr>
            <w:r>
              <w:rPr>
                <w:rFonts w:eastAsia="Times New Roman"/>
                <w:sz w:val="22"/>
                <w:szCs w:val="22"/>
                <w:lang w:eastAsia="en-US"/>
              </w:rPr>
              <w:t>4</w:t>
            </w:r>
            <w:r>
              <w:rPr>
                <w:rFonts w:eastAsia="Times New Roman"/>
                <w:spacing w:val="-5"/>
                <w:sz w:val="22"/>
                <w:szCs w:val="22"/>
                <w:lang w:eastAsia="en-US"/>
              </w:rPr>
              <w:t xml:space="preserve"> </w:t>
            </w:r>
            <w:r>
              <w:rPr>
                <w:rFonts w:eastAsia="Times New Roman"/>
                <w:sz w:val="22"/>
                <w:szCs w:val="22"/>
                <w:lang w:val="ru-RU" w:eastAsia="en-US"/>
              </w:rPr>
              <w:t>ноября</w:t>
            </w:r>
            <w:r>
              <w:rPr>
                <w:rFonts w:eastAsia="Times New Roman"/>
                <w:spacing w:val="-4"/>
                <w:sz w:val="22"/>
                <w:szCs w:val="22"/>
                <w:lang w:eastAsia="en-US"/>
              </w:rPr>
              <w:t xml:space="preserve"> </w:t>
            </w:r>
            <w:r>
              <w:rPr>
                <w:rFonts w:eastAsia="Times New Roman"/>
                <w:sz w:val="22"/>
                <w:szCs w:val="22"/>
                <w:lang w:eastAsia="en-US"/>
              </w:rPr>
              <w:t>–</w:t>
            </w:r>
            <w:r>
              <w:rPr>
                <w:rFonts w:eastAsia="Times New Roman"/>
                <w:spacing w:val="-5"/>
                <w:sz w:val="22"/>
                <w:szCs w:val="22"/>
                <w:lang w:eastAsia="en-US"/>
              </w:rPr>
              <w:t xml:space="preserve"> </w:t>
            </w:r>
            <w:r>
              <w:rPr>
                <w:rFonts w:eastAsia="Times New Roman"/>
                <w:sz w:val="22"/>
                <w:szCs w:val="22"/>
                <w:lang w:val="ru-RU" w:eastAsia="en-US"/>
              </w:rPr>
              <w:t>День народного единства</w:t>
            </w:r>
            <w:r>
              <w:rPr>
                <w:rFonts w:eastAsia="Times New Roman"/>
                <w:sz w:val="22"/>
                <w:szCs w:val="22"/>
                <w:lang w:eastAsia="en-US"/>
              </w:rPr>
              <w:t>;</w:t>
            </w:r>
          </w:p>
          <w:p w:rsidR="00D375AB" w:rsidRDefault="005A04D1">
            <w:pPr>
              <w:numPr>
                <w:ilvl w:val="0"/>
                <w:numId w:val="44"/>
              </w:numPr>
              <w:tabs>
                <w:tab w:val="left" w:pos="426"/>
              </w:tabs>
              <w:adjustRightInd/>
              <w:ind w:right="417"/>
              <w:rPr>
                <w:rFonts w:eastAsia="Times New Roman"/>
                <w:sz w:val="22"/>
                <w:szCs w:val="22"/>
                <w:lang w:val="ru-RU" w:eastAsia="en-US"/>
              </w:rPr>
            </w:pPr>
            <w:r>
              <w:rPr>
                <w:rFonts w:eastAsia="Times New Roman"/>
                <w:sz w:val="22"/>
                <w:szCs w:val="22"/>
                <w:lang w:val="ru-RU" w:eastAsia="en-US"/>
              </w:rPr>
              <w:t>Всемирный</w:t>
            </w:r>
            <w:r>
              <w:rPr>
                <w:rFonts w:eastAsia="Times New Roman"/>
                <w:spacing w:val="-5"/>
                <w:sz w:val="22"/>
                <w:szCs w:val="22"/>
                <w:lang w:val="ru-RU" w:eastAsia="en-US"/>
              </w:rPr>
              <w:t xml:space="preserve"> </w:t>
            </w:r>
            <w:r>
              <w:rPr>
                <w:rFonts w:eastAsia="Times New Roman"/>
                <w:sz w:val="22"/>
                <w:szCs w:val="22"/>
                <w:lang w:val="ru-RU" w:eastAsia="en-US"/>
              </w:rPr>
              <w:t>день</w:t>
            </w:r>
            <w:r>
              <w:rPr>
                <w:rFonts w:eastAsia="Times New Roman"/>
                <w:spacing w:val="-5"/>
                <w:sz w:val="22"/>
                <w:szCs w:val="22"/>
                <w:lang w:val="ru-RU" w:eastAsia="en-US"/>
              </w:rPr>
              <w:t xml:space="preserve"> </w:t>
            </w:r>
            <w:r>
              <w:rPr>
                <w:rFonts w:eastAsia="Times New Roman"/>
                <w:sz w:val="22"/>
                <w:szCs w:val="22"/>
                <w:lang w:val="ru-RU" w:eastAsia="en-US"/>
              </w:rPr>
              <w:t>науки;</w:t>
            </w:r>
            <w:r>
              <w:rPr>
                <w:rFonts w:eastAsia="Times New Roman"/>
                <w:spacing w:val="-5"/>
                <w:sz w:val="22"/>
                <w:szCs w:val="22"/>
                <w:lang w:val="ru-RU" w:eastAsia="en-US"/>
              </w:rPr>
              <w:t xml:space="preserve"> </w:t>
            </w:r>
            <w:r>
              <w:rPr>
                <w:rFonts w:eastAsia="Times New Roman"/>
                <w:sz w:val="22"/>
                <w:szCs w:val="22"/>
                <w:lang w:val="ru-RU" w:eastAsia="en-US"/>
              </w:rPr>
              <w:t>13</w:t>
            </w:r>
            <w:r>
              <w:rPr>
                <w:rFonts w:eastAsia="Times New Roman"/>
                <w:spacing w:val="-4"/>
                <w:sz w:val="22"/>
                <w:szCs w:val="22"/>
                <w:lang w:val="ru-RU" w:eastAsia="en-US"/>
              </w:rPr>
              <w:t xml:space="preserve"> </w:t>
            </w:r>
            <w:r>
              <w:rPr>
                <w:rFonts w:eastAsia="Times New Roman"/>
                <w:sz w:val="22"/>
                <w:szCs w:val="22"/>
                <w:lang w:val="ru-RU" w:eastAsia="en-US"/>
              </w:rPr>
              <w:t>ноября</w:t>
            </w:r>
            <w:r>
              <w:rPr>
                <w:rFonts w:eastAsia="Times New Roman"/>
                <w:spacing w:val="-2"/>
                <w:sz w:val="22"/>
                <w:szCs w:val="22"/>
                <w:lang w:val="ru-RU" w:eastAsia="en-US"/>
              </w:rPr>
              <w:t xml:space="preserve"> </w:t>
            </w:r>
            <w:r>
              <w:rPr>
                <w:rFonts w:eastAsia="Times New Roman"/>
                <w:sz w:val="22"/>
                <w:szCs w:val="22"/>
                <w:lang w:val="ru-RU" w:eastAsia="en-US"/>
              </w:rPr>
              <w:t>–</w:t>
            </w:r>
            <w:r>
              <w:rPr>
                <w:rFonts w:eastAsia="Times New Roman"/>
                <w:spacing w:val="-57"/>
                <w:sz w:val="22"/>
                <w:szCs w:val="22"/>
                <w:lang w:val="ru-RU" w:eastAsia="en-US"/>
              </w:rPr>
              <w:t xml:space="preserve"> </w:t>
            </w:r>
            <w:r>
              <w:rPr>
                <w:rFonts w:eastAsia="Times New Roman"/>
                <w:sz w:val="22"/>
                <w:szCs w:val="22"/>
                <w:lang w:val="ru-RU" w:eastAsia="en-US"/>
              </w:rPr>
              <w:t>Международный</w:t>
            </w:r>
            <w:r>
              <w:rPr>
                <w:rFonts w:eastAsia="Times New Roman"/>
                <w:spacing w:val="-2"/>
                <w:sz w:val="22"/>
                <w:szCs w:val="22"/>
                <w:lang w:val="ru-RU" w:eastAsia="en-US"/>
              </w:rPr>
              <w:t xml:space="preserve"> </w:t>
            </w:r>
            <w:r>
              <w:rPr>
                <w:rFonts w:eastAsia="Times New Roman"/>
                <w:sz w:val="22"/>
                <w:szCs w:val="22"/>
                <w:lang w:val="ru-RU" w:eastAsia="en-US"/>
              </w:rPr>
              <w:t>день</w:t>
            </w:r>
            <w:r>
              <w:rPr>
                <w:rFonts w:eastAsia="Times New Roman"/>
                <w:spacing w:val="-1"/>
                <w:sz w:val="22"/>
                <w:szCs w:val="22"/>
                <w:lang w:val="ru-RU" w:eastAsia="en-US"/>
              </w:rPr>
              <w:t xml:space="preserve"> </w:t>
            </w:r>
            <w:r>
              <w:rPr>
                <w:rFonts w:eastAsia="Times New Roman"/>
                <w:sz w:val="22"/>
                <w:szCs w:val="22"/>
                <w:lang w:val="ru-RU" w:eastAsia="en-US"/>
              </w:rPr>
              <w:t>слепых;</w:t>
            </w:r>
          </w:p>
          <w:p w:rsidR="00D375AB" w:rsidRDefault="005A04D1">
            <w:pPr>
              <w:numPr>
                <w:ilvl w:val="0"/>
                <w:numId w:val="44"/>
              </w:numPr>
              <w:tabs>
                <w:tab w:val="left" w:pos="484"/>
                <w:tab w:val="left" w:pos="486"/>
              </w:tabs>
              <w:adjustRightInd/>
              <w:ind w:left="485" w:hanging="345"/>
              <w:rPr>
                <w:rFonts w:eastAsia="Times New Roman"/>
                <w:sz w:val="22"/>
                <w:szCs w:val="22"/>
                <w:lang w:eastAsia="en-US"/>
              </w:rPr>
            </w:pPr>
            <w:r>
              <w:rPr>
                <w:rFonts w:eastAsia="Times New Roman"/>
                <w:sz w:val="22"/>
                <w:szCs w:val="22"/>
                <w:lang w:val="ru-RU" w:eastAsia="en-US"/>
              </w:rPr>
              <w:t>Всемирный день</w:t>
            </w:r>
            <w:r>
              <w:rPr>
                <w:rFonts w:eastAsia="Times New Roman"/>
                <w:sz w:val="22"/>
                <w:szCs w:val="22"/>
                <w:lang w:val="ru-RU" w:eastAsia="en-US"/>
              </w:rPr>
              <w:t xml:space="preserve"> доброты</w:t>
            </w:r>
            <w:r>
              <w:rPr>
                <w:rFonts w:eastAsia="Times New Roman"/>
                <w:sz w:val="22"/>
                <w:szCs w:val="22"/>
                <w:lang w:eastAsia="en-US"/>
              </w:rPr>
              <w:t>;</w:t>
            </w:r>
          </w:p>
          <w:p w:rsidR="00D375AB" w:rsidRDefault="005A04D1">
            <w:pPr>
              <w:numPr>
                <w:ilvl w:val="0"/>
                <w:numId w:val="44"/>
              </w:numPr>
              <w:tabs>
                <w:tab w:val="left" w:pos="426"/>
              </w:tabs>
              <w:adjustRightInd/>
              <w:ind w:right="633"/>
              <w:rPr>
                <w:rFonts w:eastAsia="Times New Roman"/>
                <w:sz w:val="22"/>
                <w:szCs w:val="22"/>
                <w:lang w:eastAsia="en-US"/>
              </w:rPr>
            </w:pPr>
            <w:r>
              <w:rPr>
                <w:rFonts w:eastAsia="Times New Roman"/>
                <w:sz w:val="22"/>
                <w:szCs w:val="22"/>
                <w:lang w:eastAsia="en-US"/>
              </w:rPr>
              <w:t>16</w:t>
            </w:r>
            <w:r>
              <w:rPr>
                <w:rFonts w:eastAsia="Times New Roman"/>
                <w:spacing w:val="-5"/>
                <w:sz w:val="22"/>
                <w:szCs w:val="22"/>
                <w:lang w:eastAsia="en-US"/>
              </w:rPr>
              <w:t xml:space="preserve"> </w:t>
            </w:r>
            <w:r>
              <w:rPr>
                <w:rFonts w:eastAsia="Times New Roman"/>
                <w:sz w:val="22"/>
                <w:szCs w:val="22"/>
                <w:lang w:val="ru-RU" w:eastAsia="en-US"/>
              </w:rPr>
              <w:t>ноября</w:t>
            </w:r>
            <w:r>
              <w:rPr>
                <w:rFonts w:eastAsia="Times New Roman"/>
                <w:spacing w:val="-4"/>
                <w:sz w:val="22"/>
                <w:szCs w:val="22"/>
                <w:lang w:eastAsia="en-US"/>
              </w:rPr>
              <w:t xml:space="preserve"> </w:t>
            </w:r>
            <w:r>
              <w:rPr>
                <w:rFonts w:eastAsia="Times New Roman"/>
                <w:sz w:val="22"/>
                <w:szCs w:val="22"/>
                <w:lang w:eastAsia="en-US"/>
              </w:rPr>
              <w:t>–</w:t>
            </w:r>
            <w:r>
              <w:rPr>
                <w:rFonts w:eastAsia="Times New Roman"/>
                <w:spacing w:val="-5"/>
                <w:sz w:val="22"/>
                <w:szCs w:val="22"/>
                <w:lang w:eastAsia="en-US"/>
              </w:rPr>
              <w:t xml:space="preserve"> </w:t>
            </w:r>
            <w:r>
              <w:rPr>
                <w:rFonts w:eastAsia="Times New Roman"/>
                <w:sz w:val="22"/>
                <w:szCs w:val="22"/>
                <w:lang w:val="ru-RU" w:eastAsia="en-US"/>
              </w:rPr>
              <w:t>Международный день толерантности</w:t>
            </w:r>
            <w:r>
              <w:rPr>
                <w:rFonts w:eastAsia="Times New Roman"/>
                <w:sz w:val="22"/>
                <w:szCs w:val="22"/>
                <w:lang w:eastAsia="en-US"/>
              </w:rPr>
              <w:t>;</w:t>
            </w:r>
          </w:p>
          <w:p w:rsidR="00D375AB" w:rsidRDefault="005A04D1">
            <w:pPr>
              <w:numPr>
                <w:ilvl w:val="0"/>
                <w:numId w:val="44"/>
              </w:numPr>
              <w:tabs>
                <w:tab w:val="left" w:pos="426"/>
              </w:tabs>
              <w:adjustRightInd/>
              <w:ind w:hanging="285"/>
              <w:rPr>
                <w:rFonts w:eastAsia="Times New Roman"/>
                <w:sz w:val="22"/>
                <w:szCs w:val="22"/>
                <w:lang w:val="ru-RU" w:eastAsia="en-US"/>
              </w:rPr>
            </w:pPr>
            <w:r>
              <w:rPr>
                <w:rFonts w:eastAsia="Times New Roman"/>
                <w:sz w:val="22"/>
                <w:szCs w:val="22"/>
                <w:lang w:val="ru-RU" w:eastAsia="en-US"/>
              </w:rPr>
              <w:t>19</w:t>
            </w:r>
            <w:r>
              <w:rPr>
                <w:rFonts w:eastAsia="Times New Roman"/>
                <w:spacing w:val="-4"/>
                <w:sz w:val="22"/>
                <w:szCs w:val="22"/>
                <w:lang w:val="ru-RU" w:eastAsia="en-US"/>
              </w:rPr>
              <w:t xml:space="preserve"> </w:t>
            </w:r>
            <w:r>
              <w:rPr>
                <w:rFonts w:eastAsia="Times New Roman"/>
                <w:sz w:val="22"/>
                <w:szCs w:val="22"/>
                <w:lang w:val="ru-RU" w:eastAsia="en-US"/>
              </w:rPr>
              <w:t>ноября</w:t>
            </w:r>
            <w:r>
              <w:rPr>
                <w:rFonts w:eastAsia="Times New Roman"/>
                <w:spacing w:val="-4"/>
                <w:sz w:val="22"/>
                <w:szCs w:val="22"/>
                <w:lang w:val="ru-RU" w:eastAsia="en-US"/>
              </w:rPr>
              <w:t xml:space="preserve"> </w:t>
            </w:r>
            <w:r>
              <w:rPr>
                <w:rFonts w:eastAsia="Times New Roman"/>
                <w:sz w:val="22"/>
                <w:szCs w:val="22"/>
                <w:lang w:val="ru-RU" w:eastAsia="en-US"/>
              </w:rPr>
              <w:t>–</w:t>
            </w:r>
            <w:r>
              <w:rPr>
                <w:rFonts w:eastAsia="Times New Roman"/>
                <w:spacing w:val="-4"/>
                <w:sz w:val="22"/>
                <w:szCs w:val="22"/>
                <w:lang w:val="ru-RU" w:eastAsia="en-US"/>
              </w:rPr>
              <w:t xml:space="preserve"> </w:t>
            </w:r>
            <w:r>
              <w:rPr>
                <w:rFonts w:eastAsia="Times New Roman"/>
                <w:sz w:val="22"/>
                <w:szCs w:val="22"/>
                <w:lang w:val="ru-RU" w:eastAsia="en-US"/>
              </w:rPr>
              <w:t>День</w:t>
            </w:r>
            <w:r>
              <w:rPr>
                <w:rFonts w:eastAsia="Times New Roman"/>
                <w:spacing w:val="-3"/>
                <w:sz w:val="22"/>
                <w:szCs w:val="22"/>
                <w:lang w:val="ru-RU" w:eastAsia="en-US"/>
              </w:rPr>
              <w:t xml:space="preserve"> </w:t>
            </w:r>
            <w:r>
              <w:rPr>
                <w:rFonts w:eastAsia="Times New Roman"/>
                <w:sz w:val="22"/>
                <w:szCs w:val="22"/>
                <w:lang w:val="ru-RU" w:eastAsia="en-US"/>
              </w:rPr>
              <w:t>отказа</w:t>
            </w:r>
            <w:r>
              <w:rPr>
                <w:rFonts w:eastAsia="Times New Roman"/>
                <w:spacing w:val="-5"/>
                <w:sz w:val="22"/>
                <w:szCs w:val="22"/>
                <w:lang w:val="ru-RU" w:eastAsia="en-US"/>
              </w:rPr>
              <w:t xml:space="preserve"> </w:t>
            </w:r>
            <w:r>
              <w:rPr>
                <w:rFonts w:eastAsia="Times New Roman"/>
                <w:sz w:val="22"/>
                <w:szCs w:val="22"/>
                <w:lang w:val="ru-RU" w:eastAsia="en-US"/>
              </w:rPr>
              <w:t>от</w:t>
            </w:r>
            <w:r>
              <w:rPr>
                <w:rFonts w:eastAsia="Times New Roman"/>
                <w:spacing w:val="-4"/>
                <w:sz w:val="22"/>
                <w:szCs w:val="22"/>
                <w:lang w:val="ru-RU" w:eastAsia="en-US"/>
              </w:rPr>
              <w:t xml:space="preserve"> </w:t>
            </w:r>
            <w:r>
              <w:rPr>
                <w:rFonts w:eastAsia="Times New Roman"/>
                <w:sz w:val="22"/>
                <w:szCs w:val="22"/>
                <w:lang w:val="ru-RU" w:eastAsia="en-US"/>
              </w:rPr>
              <w:t>курения;</w:t>
            </w:r>
          </w:p>
          <w:p w:rsidR="00D375AB" w:rsidRDefault="005A04D1">
            <w:pPr>
              <w:numPr>
                <w:ilvl w:val="0"/>
                <w:numId w:val="44"/>
              </w:numPr>
              <w:tabs>
                <w:tab w:val="left" w:pos="426"/>
              </w:tabs>
              <w:adjustRightInd/>
              <w:ind w:hanging="285"/>
              <w:rPr>
                <w:rFonts w:eastAsia="Times New Roman"/>
                <w:sz w:val="22"/>
                <w:szCs w:val="22"/>
                <w:lang w:val="ru-RU" w:eastAsia="en-US"/>
              </w:rPr>
            </w:pPr>
            <w:r>
              <w:rPr>
                <w:rFonts w:eastAsia="Times New Roman"/>
                <w:sz w:val="22"/>
                <w:szCs w:val="22"/>
                <w:lang w:val="ru-RU" w:eastAsia="en-US"/>
              </w:rPr>
              <w:t>Всемирный</w:t>
            </w:r>
            <w:r>
              <w:rPr>
                <w:rFonts w:eastAsia="Times New Roman"/>
                <w:spacing w:val="-3"/>
                <w:sz w:val="22"/>
                <w:szCs w:val="22"/>
                <w:lang w:val="ru-RU" w:eastAsia="en-US"/>
              </w:rPr>
              <w:t xml:space="preserve"> </w:t>
            </w:r>
            <w:r>
              <w:rPr>
                <w:rFonts w:eastAsia="Times New Roman"/>
                <w:sz w:val="22"/>
                <w:szCs w:val="22"/>
                <w:lang w:val="ru-RU" w:eastAsia="en-US"/>
              </w:rPr>
              <w:t>день</w:t>
            </w:r>
            <w:r>
              <w:rPr>
                <w:rFonts w:eastAsia="Times New Roman"/>
                <w:spacing w:val="-3"/>
                <w:sz w:val="22"/>
                <w:szCs w:val="22"/>
                <w:lang w:val="ru-RU" w:eastAsia="en-US"/>
              </w:rPr>
              <w:t xml:space="preserve"> </w:t>
            </w:r>
            <w:r>
              <w:rPr>
                <w:rFonts w:eastAsia="Times New Roman"/>
                <w:sz w:val="22"/>
                <w:szCs w:val="22"/>
                <w:lang w:val="ru-RU" w:eastAsia="en-US"/>
              </w:rPr>
              <w:t>памяти</w:t>
            </w:r>
            <w:r>
              <w:rPr>
                <w:rFonts w:eastAsia="Times New Roman"/>
                <w:spacing w:val="-2"/>
                <w:sz w:val="22"/>
                <w:szCs w:val="22"/>
                <w:lang w:val="ru-RU" w:eastAsia="en-US"/>
              </w:rPr>
              <w:t xml:space="preserve"> </w:t>
            </w:r>
            <w:r>
              <w:rPr>
                <w:rFonts w:eastAsia="Times New Roman"/>
                <w:sz w:val="22"/>
                <w:szCs w:val="22"/>
                <w:lang w:val="ru-RU" w:eastAsia="en-US"/>
              </w:rPr>
              <w:t>жертв</w:t>
            </w:r>
            <w:r>
              <w:rPr>
                <w:rFonts w:eastAsia="Times New Roman"/>
                <w:spacing w:val="-4"/>
                <w:sz w:val="22"/>
                <w:szCs w:val="22"/>
                <w:lang w:val="ru-RU" w:eastAsia="en-US"/>
              </w:rPr>
              <w:t xml:space="preserve"> </w:t>
            </w:r>
            <w:r>
              <w:rPr>
                <w:rFonts w:eastAsia="Times New Roman"/>
                <w:sz w:val="22"/>
                <w:szCs w:val="22"/>
                <w:lang w:val="ru-RU" w:eastAsia="en-US"/>
              </w:rPr>
              <w:t>ДТП</w:t>
            </w:r>
          </w:p>
          <w:p w:rsidR="00D375AB" w:rsidRDefault="005A04D1">
            <w:pPr>
              <w:numPr>
                <w:ilvl w:val="0"/>
                <w:numId w:val="44"/>
              </w:numPr>
              <w:tabs>
                <w:tab w:val="left" w:pos="484"/>
                <w:tab w:val="left" w:pos="486"/>
              </w:tabs>
              <w:adjustRightInd/>
              <w:ind w:right="112"/>
              <w:rPr>
                <w:rFonts w:eastAsia="Times New Roman"/>
                <w:sz w:val="22"/>
                <w:szCs w:val="22"/>
                <w:lang w:eastAsia="en-US"/>
              </w:rPr>
            </w:pPr>
            <w:r>
              <w:rPr>
                <w:rFonts w:eastAsia="Times New Roman"/>
                <w:sz w:val="22"/>
                <w:szCs w:val="22"/>
                <w:lang w:val="ru-RU" w:eastAsia="en-US"/>
              </w:rPr>
              <w:tab/>
            </w:r>
            <w:r>
              <w:rPr>
                <w:rFonts w:eastAsia="Times New Roman"/>
                <w:sz w:val="22"/>
                <w:szCs w:val="22"/>
                <w:lang w:eastAsia="en-US"/>
              </w:rPr>
              <w:t>3</w:t>
            </w:r>
            <w:r>
              <w:rPr>
                <w:rFonts w:eastAsia="Times New Roman"/>
                <w:spacing w:val="-3"/>
                <w:sz w:val="22"/>
                <w:szCs w:val="22"/>
                <w:lang w:eastAsia="en-US"/>
              </w:rPr>
              <w:t xml:space="preserve"> </w:t>
            </w:r>
            <w:r>
              <w:rPr>
                <w:rFonts w:eastAsia="Times New Roman"/>
                <w:sz w:val="22"/>
                <w:szCs w:val="22"/>
                <w:lang w:val="ru-RU" w:eastAsia="en-US"/>
              </w:rPr>
              <w:t>декабря</w:t>
            </w:r>
            <w:r>
              <w:rPr>
                <w:rFonts w:eastAsia="Times New Roman"/>
                <w:spacing w:val="-2"/>
                <w:sz w:val="22"/>
                <w:szCs w:val="22"/>
                <w:lang w:eastAsia="en-US"/>
              </w:rPr>
              <w:t xml:space="preserve"> </w:t>
            </w:r>
            <w:r>
              <w:rPr>
                <w:rFonts w:eastAsia="Times New Roman"/>
                <w:sz w:val="22"/>
                <w:szCs w:val="22"/>
                <w:lang w:eastAsia="en-US"/>
              </w:rPr>
              <w:t>-</w:t>
            </w:r>
            <w:r>
              <w:rPr>
                <w:rFonts w:eastAsia="Times New Roman"/>
                <w:spacing w:val="-4"/>
                <w:sz w:val="22"/>
                <w:szCs w:val="22"/>
                <w:lang w:eastAsia="en-US"/>
              </w:rPr>
              <w:t xml:space="preserve"> </w:t>
            </w:r>
            <w:r>
              <w:rPr>
                <w:rFonts w:eastAsia="Times New Roman"/>
                <w:sz w:val="22"/>
                <w:szCs w:val="22"/>
                <w:lang w:val="ru-RU" w:eastAsia="en-US"/>
              </w:rPr>
              <w:t>День</w:t>
            </w:r>
            <w:r>
              <w:rPr>
                <w:rFonts w:eastAsia="Times New Roman"/>
                <w:spacing w:val="-2"/>
                <w:sz w:val="22"/>
                <w:szCs w:val="22"/>
                <w:lang w:eastAsia="en-US"/>
              </w:rPr>
              <w:t xml:space="preserve"> </w:t>
            </w:r>
            <w:r>
              <w:rPr>
                <w:rFonts w:eastAsia="Times New Roman"/>
                <w:sz w:val="22"/>
                <w:szCs w:val="22"/>
                <w:lang w:val="ru-RU" w:eastAsia="en-US"/>
              </w:rPr>
              <w:t>Неизвестного Солдата</w:t>
            </w:r>
            <w:r>
              <w:rPr>
                <w:rFonts w:eastAsia="Times New Roman"/>
                <w:sz w:val="22"/>
                <w:szCs w:val="22"/>
                <w:lang w:eastAsia="en-US"/>
              </w:rPr>
              <w:t>;</w:t>
            </w:r>
          </w:p>
          <w:p w:rsidR="00D375AB" w:rsidRDefault="005A04D1">
            <w:pPr>
              <w:numPr>
                <w:ilvl w:val="0"/>
                <w:numId w:val="44"/>
              </w:numPr>
              <w:tabs>
                <w:tab w:val="left" w:pos="484"/>
                <w:tab w:val="left" w:pos="486"/>
              </w:tabs>
              <w:adjustRightInd/>
              <w:ind w:right="559"/>
              <w:rPr>
                <w:rFonts w:eastAsia="Times New Roman"/>
                <w:sz w:val="22"/>
                <w:szCs w:val="22"/>
                <w:lang w:val="ru-RU" w:eastAsia="en-US"/>
              </w:rPr>
            </w:pPr>
            <w:r>
              <w:rPr>
                <w:rFonts w:eastAsia="Times New Roman"/>
                <w:sz w:val="22"/>
                <w:szCs w:val="22"/>
                <w:lang w:val="ru-RU" w:eastAsia="en-US"/>
              </w:rPr>
              <w:tab/>
              <w:t>5</w:t>
            </w:r>
            <w:r>
              <w:rPr>
                <w:rFonts w:eastAsia="Times New Roman"/>
                <w:spacing w:val="-7"/>
                <w:sz w:val="22"/>
                <w:szCs w:val="22"/>
                <w:lang w:val="ru-RU" w:eastAsia="en-US"/>
              </w:rPr>
              <w:t xml:space="preserve"> </w:t>
            </w:r>
            <w:r>
              <w:rPr>
                <w:rFonts w:eastAsia="Times New Roman"/>
                <w:sz w:val="22"/>
                <w:szCs w:val="22"/>
                <w:lang w:val="ru-RU" w:eastAsia="en-US"/>
              </w:rPr>
              <w:t>декабря</w:t>
            </w:r>
            <w:r>
              <w:rPr>
                <w:rFonts w:eastAsia="Times New Roman"/>
                <w:spacing w:val="-6"/>
                <w:sz w:val="22"/>
                <w:szCs w:val="22"/>
                <w:lang w:val="ru-RU" w:eastAsia="en-US"/>
              </w:rPr>
              <w:t xml:space="preserve"> </w:t>
            </w:r>
            <w:r>
              <w:rPr>
                <w:rFonts w:eastAsia="Times New Roman"/>
                <w:sz w:val="22"/>
                <w:szCs w:val="22"/>
                <w:lang w:val="ru-RU" w:eastAsia="en-US"/>
              </w:rPr>
              <w:t>–</w:t>
            </w:r>
            <w:r>
              <w:rPr>
                <w:rFonts w:eastAsia="Times New Roman"/>
                <w:spacing w:val="-7"/>
                <w:sz w:val="22"/>
                <w:szCs w:val="22"/>
                <w:lang w:val="ru-RU" w:eastAsia="en-US"/>
              </w:rPr>
              <w:t xml:space="preserve"> </w:t>
            </w:r>
            <w:r>
              <w:rPr>
                <w:rFonts w:eastAsia="Times New Roman"/>
                <w:sz w:val="22"/>
                <w:szCs w:val="22"/>
                <w:lang w:val="ru-RU" w:eastAsia="en-US"/>
              </w:rPr>
              <w:t>Международный</w:t>
            </w:r>
            <w:r>
              <w:rPr>
                <w:rFonts w:eastAsia="Times New Roman"/>
                <w:spacing w:val="-6"/>
                <w:sz w:val="22"/>
                <w:szCs w:val="22"/>
                <w:lang w:val="ru-RU" w:eastAsia="en-US"/>
              </w:rPr>
              <w:t xml:space="preserve"> </w:t>
            </w:r>
            <w:r>
              <w:rPr>
                <w:rFonts w:eastAsia="Times New Roman"/>
                <w:sz w:val="22"/>
                <w:szCs w:val="22"/>
                <w:lang w:val="ru-RU" w:eastAsia="en-US"/>
              </w:rPr>
              <w:t>день</w:t>
            </w:r>
            <w:r>
              <w:rPr>
                <w:rFonts w:eastAsia="Times New Roman"/>
                <w:spacing w:val="-57"/>
                <w:sz w:val="22"/>
                <w:szCs w:val="22"/>
                <w:lang w:val="ru-RU" w:eastAsia="en-US"/>
              </w:rPr>
              <w:t xml:space="preserve"> </w:t>
            </w:r>
            <w:r>
              <w:rPr>
                <w:rFonts w:eastAsia="Times New Roman"/>
                <w:sz w:val="22"/>
                <w:szCs w:val="22"/>
                <w:lang w:val="ru-RU" w:eastAsia="en-US"/>
              </w:rPr>
              <w:t>добровольца</w:t>
            </w:r>
            <w:r>
              <w:rPr>
                <w:rFonts w:eastAsia="Times New Roman"/>
                <w:spacing w:val="-2"/>
                <w:sz w:val="22"/>
                <w:szCs w:val="22"/>
                <w:lang w:val="ru-RU" w:eastAsia="en-US"/>
              </w:rPr>
              <w:t xml:space="preserve"> </w:t>
            </w:r>
            <w:r>
              <w:rPr>
                <w:rFonts w:eastAsia="Times New Roman"/>
                <w:sz w:val="22"/>
                <w:szCs w:val="22"/>
                <w:lang w:val="ru-RU" w:eastAsia="en-US"/>
              </w:rPr>
              <w:t>в</w:t>
            </w:r>
            <w:r>
              <w:rPr>
                <w:rFonts w:eastAsia="Times New Roman"/>
                <w:spacing w:val="-1"/>
                <w:sz w:val="22"/>
                <w:szCs w:val="22"/>
                <w:lang w:val="ru-RU" w:eastAsia="en-US"/>
              </w:rPr>
              <w:t xml:space="preserve"> </w:t>
            </w:r>
            <w:r>
              <w:rPr>
                <w:rFonts w:eastAsia="Times New Roman"/>
                <w:sz w:val="22"/>
                <w:szCs w:val="22"/>
                <w:lang w:val="ru-RU" w:eastAsia="en-US"/>
              </w:rPr>
              <w:t>России</w:t>
            </w:r>
          </w:p>
          <w:p w:rsidR="00D375AB" w:rsidRDefault="005A04D1">
            <w:pPr>
              <w:numPr>
                <w:ilvl w:val="0"/>
                <w:numId w:val="44"/>
              </w:numPr>
              <w:tabs>
                <w:tab w:val="left" w:pos="426"/>
              </w:tabs>
              <w:adjustRightInd/>
              <w:ind w:right="325"/>
              <w:rPr>
                <w:rFonts w:eastAsia="Times New Roman"/>
                <w:sz w:val="22"/>
                <w:szCs w:val="22"/>
                <w:lang w:val="ru-RU" w:eastAsia="en-US"/>
              </w:rPr>
            </w:pPr>
            <w:r>
              <w:rPr>
                <w:rFonts w:eastAsia="Times New Roman"/>
                <w:sz w:val="22"/>
                <w:szCs w:val="22"/>
                <w:lang w:val="ru-RU" w:eastAsia="en-US"/>
              </w:rPr>
              <w:t>5 декабря День начала</w:t>
            </w:r>
            <w:r>
              <w:rPr>
                <w:rFonts w:eastAsia="Times New Roman"/>
                <w:spacing w:val="1"/>
                <w:sz w:val="22"/>
                <w:szCs w:val="22"/>
                <w:lang w:val="ru-RU" w:eastAsia="en-US"/>
              </w:rPr>
              <w:t xml:space="preserve"> </w:t>
            </w:r>
            <w:r>
              <w:rPr>
                <w:rFonts w:eastAsia="Times New Roman"/>
                <w:sz w:val="22"/>
                <w:szCs w:val="22"/>
                <w:lang w:val="ru-RU" w:eastAsia="en-US"/>
              </w:rPr>
              <w:t xml:space="preserve">контрнаступления </w:t>
            </w:r>
            <w:r>
              <w:rPr>
                <w:rFonts w:eastAsia="Times New Roman"/>
                <w:sz w:val="22"/>
                <w:szCs w:val="22"/>
                <w:lang w:val="ru-RU" w:eastAsia="en-US"/>
              </w:rPr>
              <w:t>советских войск</w:t>
            </w:r>
            <w:r>
              <w:rPr>
                <w:rFonts w:eastAsia="Times New Roman"/>
                <w:spacing w:val="1"/>
                <w:sz w:val="22"/>
                <w:szCs w:val="22"/>
                <w:lang w:val="ru-RU" w:eastAsia="en-US"/>
              </w:rPr>
              <w:t xml:space="preserve"> </w:t>
            </w:r>
            <w:r>
              <w:rPr>
                <w:rFonts w:eastAsia="Times New Roman"/>
                <w:sz w:val="22"/>
                <w:szCs w:val="22"/>
                <w:lang w:val="ru-RU" w:eastAsia="en-US"/>
              </w:rPr>
              <w:t>против</w:t>
            </w:r>
            <w:r>
              <w:rPr>
                <w:rFonts w:eastAsia="Times New Roman"/>
                <w:spacing w:val="-9"/>
                <w:sz w:val="22"/>
                <w:szCs w:val="22"/>
                <w:lang w:val="ru-RU" w:eastAsia="en-US"/>
              </w:rPr>
              <w:t xml:space="preserve"> </w:t>
            </w:r>
            <w:r>
              <w:rPr>
                <w:rFonts w:eastAsia="Times New Roman"/>
                <w:sz w:val="22"/>
                <w:szCs w:val="22"/>
                <w:lang w:val="ru-RU" w:eastAsia="en-US"/>
              </w:rPr>
              <w:t>немецко-фашистских</w:t>
            </w:r>
            <w:r>
              <w:rPr>
                <w:rFonts w:eastAsia="Times New Roman"/>
                <w:spacing w:val="-7"/>
                <w:sz w:val="22"/>
                <w:szCs w:val="22"/>
                <w:lang w:val="ru-RU" w:eastAsia="en-US"/>
              </w:rPr>
              <w:t xml:space="preserve"> </w:t>
            </w:r>
            <w:r>
              <w:rPr>
                <w:rFonts w:eastAsia="Times New Roman"/>
                <w:sz w:val="22"/>
                <w:szCs w:val="22"/>
                <w:lang w:val="ru-RU" w:eastAsia="en-US"/>
              </w:rPr>
              <w:t>войск</w:t>
            </w:r>
            <w:r>
              <w:rPr>
                <w:rFonts w:eastAsia="Times New Roman"/>
                <w:spacing w:val="-8"/>
                <w:sz w:val="22"/>
                <w:szCs w:val="22"/>
                <w:lang w:val="ru-RU" w:eastAsia="en-US"/>
              </w:rPr>
              <w:t xml:space="preserve"> </w:t>
            </w:r>
            <w:r>
              <w:rPr>
                <w:rFonts w:eastAsia="Times New Roman"/>
                <w:sz w:val="22"/>
                <w:szCs w:val="22"/>
                <w:lang w:val="ru-RU" w:eastAsia="en-US"/>
              </w:rPr>
              <w:t>в</w:t>
            </w:r>
            <w:r>
              <w:rPr>
                <w:rFonts w:eastAsia="Times New Roman"/>
                <w:spacing w:val="-57"/>
                <w:sz w:val="22"/>
                <w:szCs w:val="22"/>
                <w:lang w:val="ru-RU" w:eastAsia="en-US"/>
              </w:rPr>
              <w:t xml:space="preserve"> </w:t>
            </w:r>
            <w:r>
              <w:rPr>
                <w:rFonts w:eastAsia="Times New Roman"/>
                <w:sz w:val="22"/>
                <w:szCs w:val="22"/>
                <w:lang w:val="ru-RU" w:eastAsia="en-US"/>
              </w:rPr>
              <w:t>битве</w:t>
            </w:r>
            <w:r>
              <w:rPr>
                <w:rFonts w:eastAsia="Times New Roman"/>
                <w:spacing w:val="-3"/>
                <w:sz w:val="22"/>
                <w:szCs w:val="22"/>
                <w:lang w:val="ru-RU" w:eastAsia="en-US"/>
              </w:rPr>
              <w:t xml:space="preserve"> </w:t>
            </w:r>
            <w:r>
              <w:rPr>
                <w:rFonts w:eastAsia="Times New Roman"/>
                <w:sz w:val="22"/>
                <w:szCs w:val="22"/>
                <w:lang w:val="ru-RU" w:eastAsia="en-US"/>
              </w:rPr>
              <w:t>по</w:t>
            </w:r>
            <w:r>
              <w:rPr>
                <w:rFonts w:eastAsia="Times New Roman"/>
                <w:spacing w:val="-1"/>
                <w:sz w:val="22"/>
                <w:szCs w:val="22"/>
                <w:lang w:val="ru-RU" w:eastAsia="en-US"/>
              </w:rPr>
              <w:t xml:space="preserve"> </w:t>
            </w:r>
            <w:r>
              <w:rPr>
                <w:rFonts w:eastAsia="Times New Roman"/>
                <w:sz w:val="22"/>
                <w:szCs w:val="22"/>
                <w:lang w:val="ru-RU" w:eastAsia="en-US"/>
              </w:rPr>
              <w:t>д</w:t>
            </w:r>
            <w:r>
              <w:rPr>
                <w:rFonts w:eastAsia="Times New Roman"/>
                <w:spacing w:val="-1"/>
                <w:sz w:val="22"/>
                <w:szCs w:val="22"/>
                <w:lang w:val="ru-RU" w:eastAsia="en-US"/>
              </w:rPr>
              <w:t xml:space="preserve"> </w:t>
            </w:r>
            <w:r>
              <w:rPr>
                <w:rFonts w:eastAsia="Times New Roman"/>
                <w:sz w:val="22"/>
                <w:szCs w:val="22"/>
                <w:lang w:val="ru-RU" w:eastAsia="en-US"/>
              </w:rPr>
              <w:t>Москвой</w:t>
            </w:r>
            <w:r>
              <w:rPr>
                <w:rFonts w:eastAsia="Times New Roman"/>
                <w:spacing w:val="-2"/>
                <w:sz w:val="22"/>
                <w:szCs w:val="22"/>
                <w:lang w:val="ru-RU" w:eastAsia="en-US"/>
              </w:rPr>
              <w:t xml:space="preserve"> </w:t>
            </w:r>
            <w:r>
              <w:rPr>
                <w:rFonts w:eastAsia="Times New Roman"/>
                <w:sz w:val="22"/>
                <w:szCs w:val="22"/>
                <w:lang w:val="ru-RU" w:eastAsia="en-US"/>
              </w:rPr>
              <w:t>(1941</w:t>
            </w:r>
            <w:r>
              <w:rPr>
                <w:rFonts w:eastAsia="Times New Roman"/>
                <w:spacing w:val="-1"/>
                <w:sz w:val="22"/>
                <w:szCs w:val="22"/>
                <w:lang w:val="ru-RU" w:eastAsia="en-US"/>
              </w:rPr>
              <w:t xml:space="preserve"> </w:t>
            </w:r>
            <w:r>
              <w:rPr>
                <w:rFonts w:eastAsia="Times New Roman"/>
                <w:sz w:val="22"/>
                <w:szCs w:val="22"/>
                <w:lang w:val="ru-RU" w:eastAsia="en-US"/>
              </w:rPr>
              <w:t>год)</w:t>
            </w:r>
          </w:p>
          <w:p w:rsidR="00D375AB" w:rsidRDefault="005A04D1">
            <w:pPr>
              <w:numPr>
                <w:ilvl w:val="0"/>
                <w:numId w:val="44"/>
              </w:numPr>
              <w:tabs>
                <w:tab w:val="left" w:pos="426"/>
              </w:tabs>
              <w:adjustRightInd/>
              <w:ind w:hanging="285"/>
              <w:rPr>
                <w:rFonts w:eastAsia="Times New Roman"/>
                <w:sz w:val="22"/>
                <w:szCs w:val="22"/>
                <w:lang w:eastAsia="en-US"/>
              </w:rPr>
            </w:pPr>
            <w:r>
              <w:rPr>
                <w:rFonts w:eastAsia="Times New Roman"/>
                <w:sz w:val="22"/>
                <w:szCs w:val="22"/>
                <w:lang w:eastAsia="en-US"/>
              </w:rPr>
              <w:t>5-10</w:t>
            </w:r>
            <w:r>
              <w:rPr>
                <w:rFonts w:eastAsia="Times New Roman"/>
                <w:sz w:val="22"/>
                <w:szCs w:val="22"/>
                <w:lang w:val="ru-RU" w:eastAsia="en-US"/>
              </w:rPr>
              <w:t>декабря</w:t>
            </w:r>
            <w:r>
              <w:rPr>
                <w:rFonts w:eastAsia="Times New Roman"/>
                <w:sz w:val="22"/>
                <w:szCs w:val="22"/>
                <w:lang w:eastAsia="en-US"/>
              </w:rPr>
              <w:t xml:space="preserve">- </w:t>
            </w:r>
            <w:r>
              <w:rPr>
                <w:rFonts w:eastAsia="Times New Roman"/>
                <w:sz w:val="22"/>
                <w:szCs w:val="22"/>
                <w:lang w:val="ru-RU" w:eastAsia="en-US"/>
              </w:rPr>
              <w:t>Всероссийская акция</w:t>
            </w:r>
          </w:p>
          <w:p w:rsidR="00D375AB" w:rsidRDefault="005A04D1">
            <w:pPr>
              <w:adjustRightInd/>
              <w:ind w:right="883"/>
              <w:rPr>
                <w:rFonts w:eastAsia="Times New Roman"/>
                <w:sz w:val="22"/>
                <w:szCs w:val="22"/>
                <w:lang w:val="ru-RU" w:eastAsia="en-US"/>
              </w:rPr>
            </w:pPr>
            <w:r>
              <w:rPr>
                <w:rFonts w:eastAsia="Times New Roman"/>
                <w:spacing w:val="-1"/>
                <w:sz w:val="22"/>
                <w:szCs w:val="22"/>
                <w:lang w:val="ru-RU" w:eastAsia="en-US"/>
              </w:rPr>
              <w:t>«Час</w:t>
            </w:r>
            <w:r>
              <w:rPr>
                <w:rFonts w:eastAsia="Times New Roman"/>
                <w:spacing w:val="-13"/>
                <w:sz w:val="22"/>
                <w:szCs w:val="22"/>
                <w:lang w:val="ru-RU" w:eastAsia="en-US"/>
              </w:rPr>
              <w:t xml:space="preserve"> </w:t>
            </w:r>
            <w:r>
              <w:rPr>
                <w:rFonts w:eastAsia="Times New Roman"/>
                <w:spacing w:val="-1"/>
                <w:sz w:val="22"/>
                <w:szCs w:val="22"/>
                <w:lang w:val="ru-RU" w:eastAsia="en-US"/>
              </w:rPr>
              <w:t>кода».</w:t>
            </w:r>
            <w:r>
              <w:rPr>
                <w:rFonts w:eastAsia="Times New Roman"/>
                <w:spacing w:val="-10"/>
                <w:sz w:val="22"/>
                <w:szCs w:val="22"/>
                <w:lang w:val="ru-RU" w:eastAsia="en-US"/>
              </w:rPr>
              <w:t xml:space="preserve"> </w:t>
            </w:r>
            <w:r>
              <w:rPr>
                <w:rFonts w:eastAsia="Times New Roman"/>
                <w:sz w:val="22"/>
                <w:szCs w:val="22"/>
                <w:lang w:val="ru-RU" w:eastAsia="en-US"/>
              </w:rPr>
              <w:t>Тематический</w:t>
            </w:r>
            <w:r>
              <w:rPr>
                <w:rFonts w:eastAsia="Times New Roman"/>
                <w:spacing w:val="-9"/>
                <w:sz w:val="22"/>
                <w:szCs w:val="22"/>
                <w:lang w:val="ru-RU" w:eastAsia="en-US"/>
              </w:rPr>
              <w:t xml:space="preserve"> </w:t>
            </w:r>
            <w:r>
              <w:rPr>
                <w:rFonts w:eastAsia="Times New Roman"/>
                <w:sz w:val="22"/>
                <w:szCs w:val="22"/>
                <w:lang w:val="ru-RU" w:eastAsia="en-US"/>
              </w:rPr>
              <w:t>урок</w:t>
            </w:r>
            <w:r>
              <w:rPr>
                <w:rFonts w:eastAsia="Times New Roman"/>
                <w:spacing w:val="-57"/>
                <w:sz w:val="22"/>
                <w:szCs w:val="22"/>
                <w:lang w:val="ru-RU" w:eastAsia="en-US"/>
              </w:rPr>
              <w:t xml:space="preserve"> </w:t>
            </w:r>
            <w:r>
              <w:rPr>
                <w:rFonts w:eastAsia="Times New Roman"/>
                <w:sz w:val="22"/>
                <w:szCs w:val="22"/>
                <w:lang w:val="ru-RU" w:eastAsia="en-US"/>
              </w:rPr>
              <w:t>информатики;</w:t>
            </w:r>
          </w:p>
          <w:p w:rsidR="00D375AB" w:rsidRDefault="005A04D1">
            <w:pPr>
              <w:numPr>
                <w:ilvl w:val="0"/>
                <w:numId w:val="44"/>
              </w:numPr>
              <w:tabs>
                <w:tab w:val="left" w:pos="426"/>
              </w:tabs>
              <w:adjustRightInd/>
              <w:ind w:hanging="285"/>
              <w:rPr>
                <w:rFonts w:eastAsia="Times New Roman"/>
                <w:sz w:val="22"/>
                <w:szCs w:val="22"/>
                <w:lang w:eastAsia="en-US"/>
              </w:rPr>
            </w:pPr>
            <w:r>
              <w:rPr>
                <w:rFonts w:eastAsia="Times New Roman"/>
                <w:sz w:val="22"/>
                <w:szCs w:val="22"/>
                <w:lang w:eastAsia="en-US"/>
              </w:rPr>
              <w:t>9</w:t>
            </w:r>
            <w:r>
              <w:rPr>
                <w:rFonts w:eastAsia="Times New Roman"/>
                <w:spacing w:val="-6"/>
                <w:sz w:val="22"/>
                <w:szCs w:val="22"/>
                <w:lang w:eastAsia="en-US"/>
              </w:rPr>
              <w:t xml:space="preserve"> </w:t>
            </w:r>
            <w:r>
              <w:rPr>
                <w:rFonts w:eastAsia="Times New Roman"/>
                <w:sz w:val="22"/>
                <w:szCs w:val="22"/>
                <w:lang w:val="ru-RU" w:eastAsia="en-US"/>
              </w:rPr>
              <w:t>декабря</w:t>
            </w:r>
            <w:r>
              <w:rPr>
                <w:rFonts w:eastAsia="Times New Roman"/>
                <w:spacing w:val="-5"/>
                <w:sz w:val="22"/>
                <w:szCs w:val="22"/>
                <w:lang w:eastAsia="en-US"/>
              </w:rPr>
              <w:t xml:space="preserve"> </w:t>
            </w:r>
            <w:r>
              <w:rPr>
                <w:rFonts w:eastAsia="Times New Roman"/>
                <w:sz w:val="22"/>
                <w:szCs w:val="22"/>
                <w:lang w:eastAsia="en-US"/>
              </w:rPr>
              <w:t>-</w:t>
            </w:r>
            <w:r>
              <w:rPr>
                <w:rFonts w:eastAsia="Times New Roman"/>
                <w:spacing w:val="-6"/>
                <w:sz w:val="22"/>
                <w:szCs w:val="22"/>
                <w:lang w:eastAsia="en-US"/>
              </w:rPr>
              <w:t xml:space="preserve"> </w:t>
            </w:r>
            <w:r>
              <w:rPr>
                <w:rFonts w:eastAsia="Times New Roman"/>
                <w:sz w:val="22"/>
                <w:szCs w:val="22"/>
                <w:lang w:val="ru-RU" w:eastAsia="en-US"/>
              </w:rPr>
              <w:t>День</w:t>
            </w:r>
            <w:r>
              <w:rPr>
                <w:rFonts w:eastAsia="Times New Roman"/>
                <w:spacing w:val="-5"/>
                <w:sz w:val="22"/>
                <w:szCs w:val="22"/>
                <w:lang w:eastAsia="en-US"/>
              </w:rPr>
              <w:t xml:space="preserve"> </w:t>
            </w:r>
            <w:r>
              <w:rPr>
                <w:rFonts w:eastAsia="Times New Roman"/>
                <w:sz w:val="22"/>
                <w:szCs w:val="22"/>
                <w:lang w:val="ru-RU" w:eastAsia="en-US"/>
              </w:rPr>
              <w:t>Героев</w:t>
            </w:r>
            <w:r>
              <w:rPr>
                <w:rFonts w:eastAsia="Times New Roman"/>
                <w:spacing w:val="-4"/>
                <w:sz w:val="22"/>
                <w:szCs w:val="22"/>
                <w:lang w:eastAsia="en-US"/>
              </w:rPr>
              <w:t xml:space="preserve"> </w:t>
            </w:r>
            <w:r>
              <w:rPr>
                <w:rFonts w:eastAsia="Times New Roman"/>
                <w:sz w:val="22"/>
                <w:szCs w:val="22"/>
                <w:lang w:val="ru-RU" w:eastAsia="en-US"/>
              </w:rPr>
              <w:t>Отечества</w:t>
            </w:r>
          </w:p>
          <w:p w:rsidR="00D375AB" w:rsidRDefault="005A04D1">
            <w:pPr>
              <w:numPr>
                <w:ilvl w:val="0"/>
                <w:numId w:val="44"/>
              </w:numPr>
              <w:tabs>
                <w:tab w:val="left" w:pos="426"/>
              </w:tabs>
              <w:adjustRightInd/>
              <w:ind w:right="420"/>
              <w:rPr>
                <w:rFonts w:eastAsia="Times New Roman"/>
                <w:sz w:val="22"/>
                <w:szCs w:val="22"/>
                <w:lang w:val="ru-RU" w:eastAsia="en-US"/>
              </w:rPr>
            </w:pPr>
            <w:r>
              <w:rPr>
                <w:rFonts w:eastAsia="Times New Roman"/>
                <w:sz w:val="22"/>
                <w:szCs w:val="22"/>
                <w:lang w:val="ru-RU" w:eastAsia="en-US"/>
              </w:rPr>
              <w:t>10</w:t>
            </w:r>
            <w:r>
              <w:rPr>
                <w:rFonts w:eastAsia="Times New Roman"/>
                <w:spacing w:val="-6"/>
                <w:sz w:val="22"/>
                <w:szCs w:val="22"/>
                <w:lang w:val="ru-RU" w:eastAsia="en-US"/>
              </w:rPr>
              <w:t xml:space="preserve"> </w:t>
            </w:r>
            <w:r>
              <w:rPr>
                <w:rFonts w:eastAsia="Times New Roman"/>
                <w:sz w:val="22"/>
                <w:szCs w:val="22"/>
                <w:lang w:val="ru-RU" w:eastAsia="en-US"/>
              </w:rPr>
              <w:t>декабря</w:t>
            </w:r>
            <w:r>
              <w:rPr>
                <w:rFonts w:eastAsia="Times New Roman"/>
                <w:spacing w:val="-6"/>
                <w:sz w:val="22"/>
                <w:szCs w:val="22"/>
                <w:lang w:val="ru-RU" w:eastAsia="en-US"/>
              </w:rPr>
              <w:t xml:space="preserve"> </w:t>
            </w:r>
            <w:r>
              <w:rPr>
                <w:rFonts w:eastAsia="Times New Roman"/>
                <w:sz w:val="22"/>
                <w:szCs w:val="22"/>
                <w:lang w:val="ru-RU" w:eastAsia="en-US"/>
              </w:rPr>
              <w:t>-</w:t>
            </w:r>
            <w:r>
              <w:rPr>
                <w:rFonts w:eastAsia="Times New Roman"/>
                <w:spacing w:val="-3"/>
                <w:sz w:val="22"/>
                <w:szCs w:val="22"/>
                <w:lang w:val="ru-RU" w:eastAsia="en-US"/>
              </w:rPr>
              <w:t xml:space="preserve"> </w:t>
            </w:r>
            <w:r>
              <w:rPr>
                <w:rFonts w:eastAsia="Times New Roman"/>
                <w:sz w:val="22"/>
                <w:szCs w:val="22"/>
                <w:lang w:val="ru-RU" w:eastAsia="en-US"/>
              </w:rPr>
              <w:t>«Международный</w:t>
            </w:r>
            <w:r>
              <w:rPr>
                <w:rFonts w:eastAsia="Times New Roman"/>
                <w:spacing w:val="-5"/>
                <w:sz w:val="22"/>
                <w:szCs w:val="22"/>
                <w:lang w:val="ru-RU" w:eastAsia="en-US"/>
              </w:rPr>
              <w:t xml:space="preserve"> </w:t>
            </w:r>
            <w:r>
              <w:rPr>
                <w:rFonts w:eastAsia="Times New Roman"/>
                <w:sz w:val="22"/>
                <w:szCs w:val="22"/>
                <w:lang w:val="ru-RU" w:eastAsia="en-US"/>
              </w:rPr>
              <w:t>день</w:t>
            </w:r>
            <w:r>
              <w:rPr>
                <w:rFonts w:eastAsia="Times New Roman"/>
                <w:spacing w:val="-57"/>
                <w:sz w:val="22"/>
                <w:szCs w:val="22"/>
                <w:lang w:val="ru-RU" w:eastAsia="en-US"/>
              </w:rPr>
              <w:t xml:space="preserve"> </w:t>
            </w:r>
            <w:r>
              <w:rPr>
                <w:rFonts w:eastAsia="Times New Roman"/>
                <w:sz w:val="22"/>
                <w:szCs w:val="22"/>
                <w:lang w:val="ru-RU" w:eastAsia="en-US"/>
              </w:rPr>
              <w:t>прав</w:t>
            </w:r>
            <w:r>
              <w:rPr>
                <w:rFonts w:eastAsia="Times New Roman"/>
                <w:spacing w:val="-2"/>
                <w:sz w:val="22"/>
                <w:szCs w:val="22"/>
                <w:lang w:val="ru-RU" w:eastAsia="en-US"/>
              </w:rPr>
              <w:t xml:space="preserve"> </w:t>
            </w:r>
            <w:r>
              <w:rPr>
                <w:rFonts w:eastAsia="Times New Roman"/>
                <w:sz w:val="22"/>
                <w:szCs w:val="22"/>
                <w:lang w:val="ru-RU" w:eastAsia="en-US"/>
              </w:rPr>
              <w:t>человека</w:t>
            </w:r>
            <w:r>
              <w:rPr>
                <w:rFonts w:eastAsia="Times New Roman"/>
                <w:spacing w:val="3"/>
                <w:sz w:val="22"/>
                <w:szCs w:val="22"/>
                <w:lang w:val="ru-RU" w:eastAsia="en-US"/>
              </w:rPr>
              <w:t xml:space="preserve"> </w:t>
            </w:r>
            <w:r>
              <w:rPr>
                <w:rFonts w:eastAsia="Times New Roman"/>
                <w:sz w:val="22"/>
                <w:szCs w:val="22"/>
                <w:lang w:val="ru-RU" w:eastAsia="en-US"/>
              </w:rPr>
              <w:t>»</w:t>
            </w:r>
          </w:p>
          <w:p w:rsidR="00D375AB" w:rsidRDefault="005A04D1">
            <w:pPr>
              <w:numPr>
                <w:ilvl w:val="0"/>
                <w:numId w:val="44"/>
              </w:numPr>
              <w:tabs>
                <w:tab w:val="left" w:pos="426"/>
                <w:tab w:val="left" w:pos="4427"/>
              </w:tabs>
              <w:adjustRightInd/>
              <w:ind w:right="112"/>
              <w:rPr>
                <w:rFonts w:eastAsia="Times New Roman"/>
                <w:sz w:val="22"/>
                <w:szCs w:val="22"/>
                <w:lang w:val="ru-RU" w:eastAsia="en-US"/>
              </w:rPr>
            </w:pPr>
            <w:r>
              <w:rPr>
                <w:rFonts w:eastAsia="Times New Roman"/>
                <w:sz w:val="22"/>
                <w:szCs w:val="22"/>
                <w:lang w:val="ru-RU" w:eastAsia="en-US"/>
              </w:rPr>
              <w:t>12</w:t>
            </w:r>
            <w:r>
              <w:rPr>
                <w:rFonts w:eastAsia="Times New Roman"/>
                <w:spacing w:val="-6"/>
                <w:sz w:val="22"/>
                <w:szCs w:val="22"/>
                <w:lang w:val="ru-RU" w:eastAsia="en-US"/>
              </w:rPr>
              <w:t xml:space="preserve"> </w:t>
            </w:r>
            <w:r>
              <w:rPr>
                <w:rFonts w:eastAsia="Times New Roman"/>
                <w:sz w:val="22"/>
                <w:szCs w:val="22"/>
                <w:lang w:val="ru-RU" w:eastAsia="en-US"/>
              </w:rPr>
              <w:t>декабря</w:t>
            </w:r>
            <w:r>
              <w:rPr>
                <w:rFonts w:eastAsia="Times New Roman"/>
                <w:spacing w:val="-5"/>
                <w:sz w:val="22"/>
                <w:szCs w:val="22"/>
                <w:lang w:val="ru-RU" w:eastAsia="en-US"/>
              </w:rPr>
              <w:t xml:space="preserve"> </w:t>
            </w:r>
            <w:r>
              <w:rPr>
                <w:rFonts w:eastAsia="Times New Roman"/>
                <w:sz w:val="22"/>
                <w:szCs w:val="22"/>
                <w:lang w:val="ru-RU" w:eastAsia="en-US"/>
              </w:rPr>
              <w:t>-</w:t>
            </w:r>
            <w:r>
              <w:rPr>
                <w:rFonts w:eastAsia="Times New Roman"/>
                <w:spacing w:val="-6"/>
                <w:sz w:val="22"/>
                <w:szCs w:val="22"/>
                <w:lang w:val="ru-RU" w:eastAsia="en-US"/>
              </w:rPr>
              <w:t xml:space="preserve"> </w:t>
            </w:r>
            <w:r>
              <w:rPr>
                <w:rFonts w:eastAsia="Times New Roman"/>
                <w:sz w:val="22"/>
                <w:szCs w:val="22"/>
                <w:lang w:val="ru-RU" w:eastAsia="en-US"/>
              </w:rPr>
              <w:t>День</w:t>
            </w:r>
            <w:r>
              <w:rPr>
                <w:rFonts w:eastAsia="Times New Roman"/>
                <w:spacing w:val="-5"/>
                <w:sz w:val="22"/>
                <w:szCs w:val="22"/>
                <w:lang w:val="ru-RU" w:eastAsia="en-US"/>
              </w:rPr>
              <w:t xml:space="preserve"> </w:t>
            </w:r>
            <w:r>
              <w:rPr>
                <w:rFonts w:eastAsia="Times New Roman"/>
                <w:sz w:val="22"/>
                <w:szCs w:val="22"/>
                <w:lang w:val="ru-RU" w:eastAsia="en-US"/>
              </w:rPr>
              <w:t>Конституции</w:t>
            </w:r>
            <w:r>
              <w:rPr>
                <w:rFonts w:eastAsia="Times New Roman"/>
                <w:spacing w:val="-57"/>
                <w:sz w:val="22"/>
                <w:szCs w:val="22"/>
                <w:lang w:val="ru-RU" w:eastAsia="en-US"/>
              </w:rPr>
              <w:t xml:space="preserve"> </w:t>
            </w:r>
            <w:r>
              <w:rPr>
                <w:rFonts w:eastAsia="Times New Roman"/>
                <w:sz w:val="22"/>
                <w:szCs w:val="22"/>
                <w:lang w:val="ru-RU" w:eastAsia="en-US"/>
              </w:rPr>
              <w:t>Российской</w:t>
            </w:r>
            <w:r>
              <w:rPr>
                <w:rFonts w:eastAsia="Times New Roman"/>
                <w:spacing w:val="-2"/>
                <w:sz w:val="22"/>
                <w:szCs w:val="22"/>
                <w:lang w:val="ru-RU" w:eastAsia="en-US"/>
              </w:rPr>
              <w:t xml:space="preserve"> </w:t>
            </w:r>
            <w:r>
              <w:rPr>
                <w:rFonts w:eastAsia="Times New Roman"/>
                <w:sz w:val="22"/>
                <w:szCs w:val="22"/>
                <w:lang w:val="ru-RU" w:eastAsia="en-US"/>
              </w:rPr>
              <w:t>Федерации;</w:t>
            </w:r>
          </w:p>
          <w:p w:rsidR="00D375AB" w:rsidRDefault="005A04D1">
            <w:pPr>
              <w:numPr>
                <w:ilvl w:val="0"/>
                <w:numId w:val="44"/>
              </w:numPr>
              <w:tabs>
                <w:tab w:val="left" w:pos="426"/>
              </w:tabs>
              <w:adjustRightInd/>
              <w:ind w:right="756"/>
              <w:rPr>
                <w:rFonts w:eastAsia="Times New Roman"/>
                <w:sz w:val="22"/>
                <w:szCs w:val="22"/>
                <w:lang w:val="ru-RU" w:eastAsia="en-US"/>
              </w:rPr>
            </w:pPr>
            <w:r>
              <w:rPr>
                <w:rFonts w:eastAsia="Times New Roman"/>
                <w:sz w:val="22"/>
                <w:szCs w:val="22"/>
                <w:lang w:val="ru-RU" w:eastAsia="en-US"/>
              </w:rPr>
              <w:t>24</w:t>
            </w:r>
            <w:r>
              <w:rPr>
                <w:rFonts w:eastAsia="Times New Roman"/>
                <w:spacing w:val="-6"/>
                <w:sz w:val="22"/>
                <w:szCs w:val="22"/>
                <w:lang w:val="ru-RU" w:eastAsia="en-US"/>
              </w:rPr>
              <w:t xml:space="preserve"> </w:t>
            </w:r>
            <w:r>
              <w:rPr>
                <w:rFonts w:eastAsia="Times New Roman"/>
                <w:sz w:val="22"/>
                <w:szCs w:val="22"/>
                <w:lang w:val="ru-RU" w:eastAsia="en-US"/>
              </w:rPr>
              <w:t>декабря</w:t>
            </w:r>
            <w:r>
              <w:rPr>
                <w:rFonts w:eastAsia="Times New Roman"/>
                <w:spacing w:val="-6"/>
                <w:sz w:val="22"/>
                <w:szCs w:val="22"/>
                <w:lang w:val="ru-RU" w:eastAsia="en-US"/>
              </w:rPr>
              <w:t xml:space="preserve"> </w:t>
            </w:r>
            <w:r>
              <w:rPr>
                <w:rFonts w:eastAsia="Times New Roman"/>
                <w:sz w:val="22"/>
                <w:szCs w:val="22"/>
                <w:lang w:val="ru-RU" w:eastAsia="en-US"/>
              </w:rPr>
              <w:t>День</w:t>
            </w:r>
            <w:r>
              <w:rPr>
                <w:rFonts w:eastAsia="Times New Roman"/>
                <w:spacing w:val="-6"/>
                <w:sz w:val="22"/>
                <w:szCs w:val="22"/>
                <w:lang w:val="ru-RU" w:eastAsia="en-US"/>
              </w:rPr>
              <w:t xml:space="preserve"> </w:t>
            </w:r>
            <w:r>
              <w:rPr>
                <w:rFonts w:eastAsia="Times New Roman"/>
                <w:sz w:val="22"/>
                <w:szCs w:val="22"/>
                <w:lang w:val="ru-RU" w:eastAsia="en-US"/>
              </w:rPr>
              <w:t>воинской</w:t>
            </w:r>
            <w:r>
              <w:rPr>
                <w:rFonts w:eastAsia="Times New Roman"/>
                <w:spacing w:val="-6"/>
                <w:sz w:val="22"/>
                <w:szCs w:val="22"/>
                <w:lang w:val="ru-RU" w:eastAsia="en-US"/>
              </w:rPr>
              <w:t xml:space="preserve"> </w:t>
            </w:r>
            <w:r>
              <w:rPr>
                <w:rFonts w:eastAsia="Times New Roman"/>
                <w:sz w:val="22"/>
                <w:szCs w:val="22"/>
                <w:lang w:val="ru-RU" w:eastAsia="en-US"/>
              </w:rPr>
              <w:t>славы</w:t>
            </w:r>
            <w:r>
              <w:rPr>
                <w:rFonts w:eastAsia="Times New Roman"/>
                <w:spacing w:val="-57"/>
                <w:sz w:val="22"/>
                <w:szCs w:val="22"/>
                <w:lang w:val="ru-RU" w:eastAsia="en-US"/>
              </w:rPr>
              <w:t xml:space="preserve"> </w:t>
            </w:r>
            <w:r>
              <w:rPr>
                <w:rFonts w:eastAsia="Times New Roman"/>
                <w:sz w:val="22"/>
                <w:szCs w:val="22"/>
                <w:lang w:val="ru-RU" w:eastAsia="en-US"/>
              </w:rPr>
              <w:t>России</w:t>
            </w:r>
            <w:r>
              <w:rPr>
                <w:rFonts w:eastAsia="Times New Roman"/>
                <w:spacing w:val="-1"/>
                <w:sz w:val="22"/>
                <w:szCs w:val="22"/>
                <w:lang w:val="ru-RU" w:eastAsia="en-US"/>
              </w:rPr>
              <w:t xml:space="preserve"> </w:t>
            </w:r>
            <w:r>
              <w:rPr>
                <w:rFonts w:eastAsia="Times New Roman"/>
                <w:sz w:val="22"/>
                <w:szCs w:val="22"/>
                <w:lang w:val="ru-RU" w:eastAsia="en-US"/>
              </w:rPr>
              <w:t>–</w:t>
            </w:r>
            <w:r>
              <w:rPr>
                <w:rFonts w:eastAsia="Times New Roman"/>
                <w:spacing w:val="-2"/>
                <w:sz w:val="22"/>
                <w:szCs w:val="22"/>
                <w:lang w:val="ru-RU" w:eastAsia="en-US"/>
              </w:rPr>
              <w:t xml:space="preserve"> </w:t>
            </w:r>
            <w:r>
              <w:rPr>
                <w:rFonts w:eastAsia="Times New Roman"/>
                <w:sz w:val="22"/>
                <w:szCs w:val="22"/>
                <w:lang w:val="ru-RU" w:eastAsia="en-US"/>
              </w:rPr>
              <w:t>День</w:t>
            </w:r>
            <w:r>
              <w:rPr>
                <w:rFonts w:eastAsia="Times New Roman"/>
                <w:spacing w:val="-2"/>
                <w:sz w:val="22"/>
                <w:szCs w:val="22"/>
                <w:lang w:val="ru-RU" w:eastAsia="en-US"/>
              </w:rPr>
              <w:t xml:space="preserve"> </w:t>
            </w:r>
            <w:r>
              <w:rPr>
                <w:rFonts w:eastAsia="Times New Roman"/>
                <w:sz w:val="22"/>
                <w:szCs w:val="22"/>
                <w:lang w:val="ru-RU" w:eastAsia="en-US"/>
              </w:rPr>
              <w:t>взятия</w:t>
            </w:r>
            <w:r>
              <w:rPr>
                <w:rFonts w:eastAsia="Times New Roman"/>
                <w:spacing w:val="-2"/>
                <w:sz w:val="22"/>
                <w:szCs w:val="22"/>
                <w:lang w:val="ru-RU" w:eastAsia="en-US"/>
              </w:rPr>
              <w:t xml:space="preserve"> </w:t>
            </w:r>
            <w:r>
              <w:rPr>
                <w:rFonts w:eastAsia="Times New Roman"/>
                <w:sz w:val="22"/>
                <w:szCs w:val="22"/>
                <w:lang w:val="ru-RU" w:eastAsia="en-US"/>
              </w:rPr>
              <w:t>Измаила;</w:t>
            </w:r>
          </w:p>
          <w:p w:rsidR="00D375AB" w:rsidRDefault="005A04D1">
            <w:pPr>
              <w:numPr>
                <w:ilvl w:val="0"/>
                <w:numId w:val="44"/>
              </w:numPr>
              <w:tabs>
                <w:tab w:val="left" w:pos="426"/>
              </w:tabs>
              <w:adjustRightInd/>
              <w:ind w:hanging="285"/>
              <w:rPr>
                <w:rFonts w:eastAsia="Times New Roman"/>
                <w:sz w:val="22"/>
                <w:szCs w:val="22"/>
                <w:lang w:eastAsia="en-US"/>
              </w:rPr>
            </w:pPr>
            <w:r>
              <w:rPr>
                <w:rFonts w:eastAsia="Times New Roman"/>
                <w:sz w:val="22"/>
                <w:szCs w:val="22"/>
                <w:lang w:eastAsia="en-US"/>
              </w:rPr>
              <w:t>7</w:t>
            </w:r>
            <w:r>
              <w:rPr>
                <w:rFonts w:eastAsia="Times New Roman"/>
                <w:spacing w:val="-3"/>
                <w:sz w:val="22"/>
                <w:szCs w:val="22"/>
                <w:lang w:eastAsia="en-US"/>
              </w:rPr>
              <w:t xml:space="preserve"> </w:t>
            </w:r>
            <w:r>
              <w:rPr>
                <w:rFonts w:eastAsia="Times New Roman"/>
                <w:sz w:val="22"/>
                <w:szCs w:val="22"/>
                <w:lang w:val="ru-RU" w:eastAsia="en-US"/>
              </w:rPr>
              <w:t>января</w:t>
            </w:r>
            <w:r>
              <w:rPr>
                <w:rFonts w:eastAsia="Times New Roman"/>
                <w:spacing w:val="-2"/>
                <w:sz w:val="22"/>
                <w:szCs w:val="22"/>
                <w:lang w:eastAsia="en-US"/>
              </w:rPr>
              <w:t xml:space="preserve"> </w:t>
            </w:r>
            <w:r>
              <w:rPr>
                <w:rFonts w:eastAsia="Times New Roman"/>
                <w:sz w:val="22"/>
                <w:szCs w:val="22"/>
                <w:lang w:eastAsia="en-US"/>
              </w:rPr>
              <w:t>-</w:t>
            </w:r>
            <w:r>
              <w:rPr>
                <w:rFonts w:eastAsia="Times New Roman"/>
                <w:spacing w:val="-3"/>
                <w:sz w:val="22"/>
                <w:szCs w:val="22"/>
                <w:lang w:eastAsia="en-US"/>
              </w:rPr>
              <w:t xml:space="preserve"> </w:t>
            </w:r>
            <w:r>
              <w:rPr>
                <w:rFonts w:eastAsia="Times New Roman"/>
                <w:sz w:val="22"/>
                <w:szCs w:val="22"/>
                <w:lang w:val="ru-RU" w:eastAsia="en-US"/>
              </w:rPr>
              <w:t>Православный</w:t>
            </w:r>
            <w:r>
              <w:rPr>
                <w:rFonts w:eastAsia="Times New Roman"/>
                <w:spacing w:val="-2"/>
                <w:sz w:val="22"/>
                <w:szCs w:val="22"/>
                <w:lang w:eastAsia="en-US"/>
              </w:rPr>
              <w:t xml:space="preserve"> </w:t>
            </w:r>
            <w:r>
              <w:rPr>
                <w:rFonts w:eastAsia="Times New Roman"/>
                <w:sz w:val="22"/>
                <w:szCs w:val="22"/>
                <w:lang w:val="ru-RU" w:eastAsia="en-US"/>
              </w:rPr>
              <w:t>праздник</w:t>
            </w:r>
          </w:p>
          <w:p w:rsidR="00D375AB" w:rsidRDefault="005A04D1">
            <w:pPr>
              <w:adjustRightInd/>
              <w:rPr>
                <w:rFonts w:eastAsia="Times New Roman"/>
                <w:sz w:val="22"/>
                <w:szCs w:val="22"/>
                <w:lang w:eastAsia="en-US"/>
              </w:rPr>
            </w:pPr>
            <w:r>
              <w:rPr>
                <w:rFonts w:eastAsia="Times New Roman"/>
                <w:sz w:val="22"/>
                <w:szCs w:val="22"/>
                <w:lang w:eastAsia="en-US"/>
              </w:rPr>
              <w:t>«</w:t>
            </w:r>
            <w:r>
              <w:rPr>
                <w:rFonts w:eastAsia="Times New Roman"/>
                <w:sz w:val="22"/>
                <w:szCs w:val="22"/>
                <w:lang w:val="ru-RU" w:eastAsia="en-US"/>
              </w:rPr>
              <w:t>Рождество</w:t>
            </w:r>
            <w:r>
              <w:rPr>
                <w:rFonts w:eastAsia="Times New Roman"/>
                <w:spacing w:val="-7"/>
                <w:sz w:val="22"/>
                <w:szCs w:val="22"/>
                <w:lang w:eastAsia="en-US"/>
              </w:rPr>
              <w:t xml:space="preserve"> </w:t>
            </w:r>
            <w:r>
              <w:rPr>
                <w:rFonts w:eastAsia="Times New Roman"/>
                <w:sz w:val="22"/>
                <w:szCs w:val="22"/>
                <w:lang w:val="ru-RU" w:eastAsia="en-US"/>
              </w:rPr>
              <w:t>Христово</w:t>
            </w:r>
            <w:r>
              <w:rPr>
                <w:rFonts w:eastAsia="Times New Roman"/>
                <w:spacing w:val="-2"/>
                <w:sz w:val="22"/>
                <w:szCs w:val="22"/>
                <w:lang w:eastAsia="en-US"/>
              </w:rPr>
              <w:t xml:space="preserve"> </w:t>
            </w:r>
            <w:r>
              <w:rPr>
                <w:rFonts w:eastAsia="Times New Roman"/>
                <w:sz w:val="22"/>
                <w:szCs w:val="22"/>
                <w:lang w:eastAsia="en-US"/>
              </w:rPr>
              <w:t>»</w:t>
            </w:r>
          </w:p>
          <w:p w:rsidR="00D375AB" w:rsidRDefault="005A04D1">
            <w:pPr>
              <w:numPr>
                <w:ilvl w:val="0"/>
                <w:numId w:val="45"/>
              </w:numPr>
              <w:tabs>
                <w:tab w:val="left" w:pos="426"/>
              </w:tabs>
              <w:adjustRightInd/>
              <w:ind w:right="112"/>
              <w:rPr>
                <w:rFonts w:eastAsia="Times New Roman"/>
                <w:sz w:val="22"/>
                <w:szCs w:val="22"/>
                <w:lang w:val="ru-RU" w:eastAsia="en-US"/>
              </w:rPr>
            </w:pPr>
            <w:r>
              <w:rPr>
                <w:rFonts w:eastAsia="Times New Roman"/>
                <w:sz w:val="22"/>
                <w:szCs w:val="22"/>
                <w:lang w:val="ru-RU" w:eastAsia="en-US"/>
              </w:rPr>
              <w:t>27 января - День полного</w:t>
            </w:r>
            <w:r>
              <w:rPr>
                <w:rFonts w:eastAsia="Times New Roman"/>
                <w:spacing w:val="1"/>
                <w:sz w:val="22"/>
                <w:szCs w:val="22"/>
                <w:lang w:val="ru-RU" w:eastAsia="en-US"/>
              </w:rPr>
              <w:t xml:space="preserve"> </w:t>
            </w:r>
            <w:r>
              <w:rPr>
                <w:rFonts w:eastAsia="Times New Roman"/>
                <w:sz w:val="22"/>
                <w:szCs w:val="22"/>
                <w:lang w:val="ru-RU" w:eastAsia="en-US"/>
              </w:rPr>
              <w:t>освобождения</w:t>
            </w:r>
            <w:r>
              <w:rPr>
                <w:rFonts w:eastAsia="Times New Roman"/>
                <w:spacing w:val="-8"/>
                <w:sz w:val="22"/>
                <w:szCs w:val="22"/>
                <w:lang w:val="ru-RU" w:eastAsia="en-US"/>
              </w:rPr>
              <w:t xml:space="preserve"> </w:t>
            </w:r>
            <w:r>
              <w:rPr>
                <w:rFonts w:eastAsia="Times New Roman"/>
                <w:sz w:val="22"/>
                <w:szCs w:val="22"/>
                <w:lang w:val="ru-RU" w:eastAsia="en-US"/>
              </w:rPr>
              <w:t>Ленинграда</w:t>
            </w:r>
            <w:r>
              <w:rPr>
                <w:rFonts w:eastAsia="Times New Roman"/>
                <w:spacing w:val="-9"/>
                <w:sz w:val="22"/>
                <w:szCs w:val="22"/>
                <w:lang w:val="ru-RU" w:eastAsia="en-US"/>
              </w:rPr>
              <w:t xml:space="preserve"> </w:t>
            </w:r>
            <w:r>
              <w:rPr>
                <w:rFonts w:eastAsia="Times New Roman"/>
                <w:sz w:val="22"/>
                <w:szCs w:val="22"/>
                <w:lang w:val="ru-RU" w:eastAsia="en-US"/>
              </w:rPr>
              <w:t>от</w:t>
            </w:r>
            <w:r>
              <w:rPr>
                <w:rFonts w:eastAsia="Times New Roman"/>
                <w:spacing w:val="-57"/>
                <w:sz w:val="22"/>
                <w:szCs w:val="22"/>
                <w:lang w:val="ru-RU" w:eastAsia="en-US"/>
              </w:rPr>
              <w:t xml:space="preserve"> </w:t>
            </w:r>
            <w:r>
              <w:rPr>
                <w:rFonts w:eastAsia="Times New Roman"/>
                <w:sz w:val="22"/>
                <w:szCs w:val="22"/>
                <w:lang w:val="ru-RU" w:eastAsia="en-US"/>
              </w:rPr>
              <w:t>фашистской</w:t>
            </w:r>
            <w:r>
              <w:rPr>
                <w:rFonts w:eastAsia="Times New Roman"/>
                <w:spacing w:val="-5"/>
                <w:sz w:val="22"/>
                <w:szCs w:val="22"/>
                <w:lang w:val="ru-RU" w:eastAsia="en-US"/>
              </w:rPr>
              <w:t xml:space="preserve"> </w:t>
            </w:r>
            <w:r>
              <w:rPr>
                <w:rFonts w:eastAsia="Times New Roman"/>
                <w:sz w:val="22"/>
                <w:szCs w:val="22"/>
                <w:lang w:val="ru-RU" w:eastAsia="en-US"/>
              </w:rPr>
              <w:t>блокады</w:t>
            </w:r>
            <w:r>
              <w:rPr>
                <w:rFonts w:eastAsia="Times New Roman"/>
                <w:spacing w:val="-5"/>
                <w:sz w:val="22"/>
                <w:szCs w:val="22"/>
                <w:lang w:val="ru-RU" w:eastAsia="en-US"/>
              </w:rPr>
              <w:t xml:space="preserve"> </w:t>
            </w:r>
          </w:p>
          <w:p w:rsidR="00D375AB" w:rsidRDefault="005A04D1">
            <w:pPr>
              <w:numPr>
                <w:ilvl w:val="0"/>
                <w:numId w:val="45"/>
              </w:numPr>
              <w:tabs>
                <w:tab w:val="left" w:pos="484"/>
                <w:tab w:val="left" w:pos="486"/>
              </w:tabs>
              <w:adjustRightInd/>
              <w:ind w:right="112"/>
              <w:rPr>
                <w:rFonts w:eastAsia="Times New Roman"/>
                <w:sz w:val="22"/>
                <w:szCs w:val="22"/>
                <w:lang w:val="ru-RU" w:eastAsia="en-US"/>
              </w:rPr>
            </w:pPr>
            <w:r>
              <w:rPr>
                <w:rFonts w:eastAsia="Times New Roman"/>
                <w:sz w:val="22"/>
                <w:szCs w:val="22"/>
                <w:lang w:val="ru-RU" w:eastAsia="en-US"/>
              </w:rPr>
              <w:tab/>
              <w:t>27 января Международный день</w:t>
            </w:r>
            <w:r>
              <w:rPr>
                <w:rFonts w:eastAsia="Times New Roman"/>
                <w:spacing w:val="1"/>
                <w:sz w:val="22"/>
                <w:szCs w:val="22"/>
                <w:lang w:val="ru-RU" w:eastAsia="en-US"/>
              </w:rPr>
              <w:t xml:space="preserve"> </w:t>
            </w:r>
            <w:r>
              <w:rPr>
                <w:rFonts w:eastAsia="Times New Roman"/>
                <w:spacing w:val="-1"/>
                <w:sz w:val="22"/>
                <w:szCs w:val="22"/>
                <w:lang w:val="ru-RU" w:eastAsia="en-US"/>
              </w:rPr>
              <w:t>памяти</w:t>
            </w:r>
            <w:r>
              <w:rPr>
                <w:rFonts w:eastAsia="Times New Roman"/>
                <w:spacing w:val="-13"/>
                <w:sz w:val="22"/>
                <w:szCs w:val="22"/>
                <w:lang w:val="ru-RU" w:eastAsia="en-US"/>
              </w:rPr>
              <w:t xml:space="preserve"> </w:t>
            </w:r>
            <w:r>
              <w:rPr>
                <w:rFonts w:eastAsia="Times New Roman"/>
                <w:sz w:val="22"/>
                <w:szCs w:val="22"/>
                <w:lang w:val="ru-RU" w:eastAsia="en-US"/>
              </w:rPr>
              <w:t>жертв</w:t>
            </w:r>
            <w:r>
              <w:rPr>
                <w:rFonts w:eastAsia="Times New Roman"/>
                <w:spacing w:val="-13"/>
                <w:sz w:val="22"/>
                <w:szCs w:val="22"/>
                <w:lang w:val="ru-RU" w:eastAsia="en-US"/>
              </w:rPr>
              <w:t xml:space="preserve"> </w:t>
            </w:r>
            <w:r>
              <w:rPr>
                <w:rFonts w:eastAsia="Times New Roman"/>
                <w:sz w:val="22"/>
                <w:szCs w:val="22"/>
                <w:lang w:val="ru-RU" w:eastAsia="en-US"/>
              </w:rPr>
              <w:t>Холокоста;</w:t>
            </w:r>
            <w:r>
              <w:rPr>
                <w:rFonts w:eastAsia="Times New Roman"/>
                <w:spacing w:val="-13"/>
                <w:sz w:val="22"/>
                <w:szCs w:val="22"/>
                <w:lang w:val="ru-RU" w:eastAsia="en-US"/>
              </w:rPr>
              <w:t xml:space="preserve"> </w:t>
            </w:r>
            <w:r>
              <w:rPr>
                <w:rFonts w:eastAsia="Times New Roman"/>
                <w:sz w:val="22"/>
                <w:szCs w:val="22"/>
                <w:lang w:val="ru-RU" w:eastAsia="en-US"/>
              </w:rPr>
              <w:t>писателя</w:t>
            </w:r>
            <w:r>
              <w:rPr>
                <w:rFonts w:eastAsia="Times New Roman"/>
                <w:spacing w:val="-57"/>
                <w:sz w:val="22"/>
                <w:szCs w:val="22"/>
                <w:lang w:val="ru-RU" w:eastAsia="en-US"/>
              </w:rPr>
              <w:t xml:space="preserve"> </w:t>
            </w:r>
            <w:r>
              <w:rPr>
                <w:rFonts w:eastAsia="Times New Roman"/>
                <w:sz w:val="22"/>
                <w:szCs w:val="22"/>
                <w:lang w:val="ru-RU" w:eastAsia="en-US"/>
              </w:rPr>
              <w:t>(1879</w:t>
            </w:r>
            <w:r>
              <w:rPr>
                <w:rFonts w:eastAsia="Times New Roman"/>
                <w:spacing w:val="-2"/>
                <w:sz w:val="22"/>
                <w:szCs w:val="22"/>
                <w:lang w:val="ru-RU" w:eastAsia="en-US"/>
              </w:rPr>
              <w:t xml:space="preserve"> </w:t>
            </w:r>
            <w:r>
              <w:rPr>
                <w:rFonts w:eastAsia="Times New Roman"/>
                <w:sz w:val="22"/>
                <w:szCs w:val="22"/>
                <w:lang w:val="ru-RU" w:eastAsia="en-US"/>
              </w:rPr>
              <w:t>-1950)</w:t>
            </w:r>
          </w:p>
          <w:p w:rsidR="00D375AB" w:rsidRDefault="005A04D1">
            <w:pPr>
              <w:numPr>
                <w:ilvl w:val="0"/>
                <w:numId w:val="44"/>
              </w:numPr>
              <w:tabs>
                <w:tab w:val="left" w:pos="426"/>
              </w:tabs>
              <w:adjustRightInd/>
              <w:ind w:hanging="285"/>
              <w:rPr>
                <w:rFonts w:eastAsia="Times New Roman"/>
                <w:szCs w:val="22"/>
                <w:lang w:val="ru-RU" w:eastAsia="en-US"/>
              </w:rPr>
            </w:pPr>
            <w:r>
              <w:rPr>
                <w:rFonts w:eastAsia="Times New Roman"/>
                <w:sz w:val="22"/>
                <w:szCs w:val="22"/>
                <w:lang w:val="ru-RU" w:eastAsia="en-US"/>
              </w:rPr>
              <w:t>29</w:t>
            </w:r>
            <w:r>
              <w:rPr>
                <w:rFonts w:eastAsia="Times New Roman"/>
                <w:spacing w:val="-7"/>
                <w:sz w:val="22"/>
                <w:szCs w:val="22"/>
                <w:lang w:val="ru-RU" w:eastAsia="en-US"/>
              </w:rPr>
              <w:t xml:space="preserve"> </w:t>
            </w:r>
            <w:r>
              <w:rPr>
                <w:rFonts w:eastAsia="Times New Roman"/>
                <w:sz w:val="22"/>
                <w:szCs w:val="22"/>
                <w:lang w:val="ru-RU" w:eastAsia="en-US"/>
              </w:rPr>
              <w:t>января</w:t>
            </w:r>
            <w:r>
              <w:rPr>
                <w:rFonts w:eastAsia="Times New Roman"/>
                <w:spacing w:val="-6"/>
                <w:sz w:val="22"/>
                <w:szCs w:val="22"/>
                <w:lang w:val="ru-RU" w:eastAsia="en-US"/>
              </w:rPr>
              <w:t xml:space="preserve"> </w:t>
            </w:r>
            <w:r>
              <w:rPr>
                <w:rFonts w:eastAsia="Times New Roman"/>
                <w:sz w:val="22"/>
                <w:szCs w:val="22"/>
                <w:lang w:val="ru-RU" w:eastAsia="en-US"/>
              </w:rPr>
              <w:t>–День рождение Чехова Антона Павловича;</w:t>
            </w:r>
          </w:p>
          <w:p w:rsidR="00D375AB" w:rsidRDefault="005A04D1">
            <w:pPr>
              <w:numPr>
                <w:ilvl w:val="0"/>
                <w:numId w:val="44"/>
              </w:numPr>
              <w:tabs>
                <w:tab w:val="left" w:pos="426"/>
              </w:tabs>
              <w:adjustRightInd/>
              <w:rPr>
                <w:rFonts w:eastAsia="Times New Roman"/>
                <w:sz w:val="22"/>
                <w:szCs w:val="22"/>
                <w:lang w:val="ru-RU" w:eastAsia="en-US"/>
              </w:rPr>
            </w:pPr>
            <w:r>
              <w:rPr>
                <w:rFonts w:eastAsia="Times New Roman"/>
                <w:sz w:val="22"/>
                <w:szCs w:val="22"/>
                <w:lang w:val="ru-RU" w:eastAsia="en-US"/>
              </w:rPr>
              <w:t>1 марта - Всемирный день гражданской обороны;</w:t>
            </w:r>
          </w:p>
          <w:p w:rsidR="00D375AB" w:rsidRDefault="005A04D1">
            <w:pPr>
              <w:numPr>
                <w:ilvl w:val="0"/>
                <w:numId w:val="44"/>
              </w:numPr>
              <w:tabs>
                <w:tab w:val="left" w:pos="426"/>
              </w:tabs>
              <w:adjustRightInd/>
              <w:rPr>
                <w:rFonts w:eastAsia="Times New Roman"/>
                <w:sz w:val="22"/>
                <w:szCs w:val="22"/>
                <w:lang w:val="ru-RU" w:eastAsia="en-US"/>
              </w:rPr>
            </w:pPr>
            <w:r>
              <w:rPr>
                <w:rFonts w:eastAsia="Times New Roman"/>
                <w:sz w:val="22"/>
                <w:szCs w:val="22"/>
                <w:lang w:val="ru-RU" w:eastAsia="en-US"/>
              </w:rPr>
              <w:tab/>
              <w:t>8 марта- Международный женский день,</w:t>
            </w:r>
          </w:p>
          <w:p w:rsidR="00D375AB" w:rsidRDefault="005A04D1">
            <w:pPr>
              <w:numPr>
                <w:ilvl w:val="0"/>
                <w:numId w:val="44"/>
              </w:numPr>
              <w:tabs>
                <w:tab w:val="left" w:pos="426"/>
              </w:tabs>
              <w:adjustRightInd/>
              <w:rPr>
                <w:rFonts w:eastAsia="Times New Roman"/>
                <w:sz w:val="22"/>
                <w:szCs w:val="22"/>
                <w:lang w:val="ru-RU" w:eastAsia="en-US"/>
              </w:rPr>
            </w:pPr>
            <w:r>
              <w:rPr>
                <w:rFonts w:eastAsia="Times New Roman"/>
                <w:sz w:val="22"/>
                <w:szCs w:val="22"/>
                <w:lang w:val="ru-RU" w:eastAsia="en-US"/>
              </w:rPr>
              <w:t>14 марта - День православной книги</w:t>
            </w:r>
          </w:p>
          <w:p w:rsidR="00D375AB" w:rsidRDefault="005A04D1">
            <w:pPr>
              <w:numPr>
                <w:ilvl w:val="0"/>
                <w:numId w:val="44"/>
              </w:numPr>
              <w:tabs>
                <w:tab w:val="left" w:pos="426"/>
              </w:tabs>
              <w:adjustRightInd/>
              <w:rPr>
                <w:rFonts w:eastAsia="Times New Roman"/>
                <w:sz w:val="22"/>
                <w:szCs w:val="22"/>
                <w:lang w:val="ru-RU" w:eastAsia="en-US"/>
              </w:rPr>
            </w:pPr>
            <w:r>
              <w:rPr>
                <w:rFonts w:eastAsia="Times New Roman"/>
                <w:sz w:val="22"/>
                <w:szCs w:val="22"/>
                <w:lang w:val="ru-RU" w:eastAsia="en-US"/>
              </w:rPr>
              <w:t xml:space="preserve">18 марта День воссоединения Крыма с </w:t>
            </w:r>
            <w:r>
              <w:rPr>
                <w:rFonts w:eastAsia="Times New Roman"/>
                <w:sz w:val="22"/>
                <w:szCs w:val="22"/>
                <w:lang w:val="ru-RU" w:eastAsia="en-US"/>
              </w:rPr>
              <w:t>Россией;</w:t>
            </w:r>
          </w:p>
          <w:p w:rsidR="00D375AB" w:rsidRDefault="005A04D1">
            <w:pPr>
              <w:numPr>
                <w:ilvl w:val="0"/>
                <w:numId w:val="44"/>
              </w:numPr>
              <w:tabs>
                <w:tab w:val="left" w:pos="426"/>
              </w:tabs>
              <w:adjustRightInd/>
              <w:rPr>
                <w:rFonts w:eastAsia="Times New Roman"/>
                <w:sz w:val="22"/>
                <w:szCs w:val="22"/>
                <w:lang w:val="ru-RU" w:eastAsia="en-US"/>
              </w:rPr>
            </w:pPr>
            <w:r>
              <w:rPr>
                <w:rFonts w:eastAsia="Times New Roman"/>
                <w:sz w:val="22"/>
                <w:szCs w:val="22"/>
                <w:lang w:val="ru-RU" w:eastAsia="en-US"/>
              </w:rPr>
              <w:t>21 марта – Всемирный день поэзии;</w:t>
            </w:r>
          </w:p>
          <w:p w:rsidR="00D375AB" w:rsidRDefault="005A04D1">
            <w:pPr>
              <w:numPr>
                <w:ilvl w:val="0"/>
                <w:numId w:val="44"/>
              </w:numPr>
              <w:tabs>
                <w:tab w:val="left" w:pos="426"/>
              </w:tabs>
              <w:adjustRightInd/>
              <w:rPr>
                <w:rFonts w:eastAsia="Times New Roman"/>
                <w:sz w:val="22"/>
                <w:szCs w:val="22"/>
                <w:lang w:val="ru-RU" w:eastAsia="en-US"/>
              </w:rPr>
            </w:pPr>
            <w:r>
              <w:rPr>
                <w:rFonts w:eastAsia="Times New Roman"/>
                <w:sz w:val="22"/>
                <w:szCs w:val="22"/>
                <w:lang w:val="ru-RU" w:eastAsia="en-US"/>
              </w:rPr>
              <w:t>27 марта – Международный день театра;</w:t>
            </w:r>
          </w:p>
          <w:p w:rsidR="00D375AB" w:rsidRDefault="005A04D1">
            <w:pPr>
              <w:numPr>
                <w:ilvl w:val="0"/>
                <w:numId w:val="44"/>
              </w:numPr>
              <w:tabs>
                <w:tab w:val="left" w:pos="426"/>
              </w:tabs>
              <w:adjustRightInd/>
              <w:rPr>
                <w:rFonts w:eastAsia="Times New Roman"/>
                <w:sz w:val="22"/>
                <w:szCs w:val="22"/>
                <w:lang w:val="ru-RU" w:eastAsia="en-US"/>
              </w:rPr>
            </w:pPr>
            <w:r>
              <w:rPr>
                <w:rFonts w:eastAsia="Times New Roman"/>
                <w:sz w:val="22"/>
                <w:szCs w:val="22"/>
                <w:lang w:val="ru-RU" w:eastAsia="en-US"/>
              </w:rPr>
              <w:t>1 апреля – День смеха;</w:t>
            </w:r>
          </w:p>
          <w:p w:rsidR="00D375AB" w:rsidRDefault="005A04D1">
            <w:pPr>
              <w:numPr>
                <w:ilvl w:val="0"/>
                <w:numId w:val="44"/>
              </w:numPr>
              <w:tabs>
                <w:tab w:val="left" w:pos="426"/>
              </w:tabs>
              <w:adjustRightInd/>
              <w:rPr>
                <w:rFonts w:eastAsia="Times New Roman"/>
                <w:sz w:val="22"/>
                <w:szCs w:val="22"/>
                <w:lang w:val="ru-RU" w:eastAsia="en-US"/>
              </w:rPr>
            </w:pPr>
            <w:r>
              <w:rPr>
                <w:rFonts w:eastAsia="Times New Roman"/>
                <w:sz w:val="22"/>
                <w:szCs w:val="22"/>
                <w:lang w:val="ru-RU" w:eastAsia="en-US"/>
              </w:rPr>
              <w:t>2 апреля – Международный день детской книги;</w:t>
            </w:r>
          </w:p>
          <w:p w:rsidR="00D375AB" w:rsidRDefault="005A04D1">
            <w:pPr>
              <w:numPr>
                <w:ilvl w:val="0"/>
                <w:numId w:val="44"/>
              </w:numPr>
              <w:tabs>
                <w:tab w:val="left" w:pos="426"/>
              </w:tabs>
              <w:adjustRightInd/>
              <w:rPr>
                <w:rFonts w:eastAsia="Times New Roman"/>
                <w:sz w:val="22"/>
                <w:szCs w:val="22"/>
                <w:lang w:val="ru-RU" w:eastAsia="en-US"/>
              </w:rPr>
            </w:pPr>
            <w:r>
              <w:rPr>
                <w:rFonts w:eastAsia="Times New Roman"/>
                <w:sz w:val="22"/>
                <w:szCs w:val="22"/>
                <w:lang w:val="ru-RU" w:eastAsia="en-US"/>
              </w:rPr>
              <w:t>7 апреля – Всемирный день здоровья</w:t>
            </w:r>
          </w:p>
          <w:p w:rsidR="00D375AB" w:rsidRDefault="005A04D1">
            <w:pPr>
              <w:numPr>
                <w:ilvl w:val="0"/>
                <w:numId w:val="44"/>
              </w:numPr>
              <w:tabs>
                <w:tab w:val="left" w:pos="426"/>
              </w:tabs>
              <w:adjustRightInd/>
              <w:rPr>
                <w:rFonts w:eastAsia="Times New Roman"/>
                <w:sz w:val="22"/>
                <w:szCs w:val="22"/>
                <w:lang w:val="ru-RU" w:eastAsia="en-US"/>
              </w:rPr>
            </w:pPr>
            <w:r>
              <w:rPr>
                <w:rFonts w:eastAsia="Times New Roman"/>
                <w:sz w:val="22"/>
                <w:szCs w:val="22"/>
                <w:lang w:val="ru-RU" w:eastAsia="en-US"/>
              </w:rPr>
              <w:t>11 апреля – Международный день освобождения узников фашистских концлагер</w:t>
            </w:r>
            <w:r>
              <w:rPr>
                <w:rFonts w:eastAsia="Times New Roman"/>
                <w:sz w:val="22"/>
                <w:szCs w:val="22"/>
                <w:lang w:val="ru-RU" w:eastAsia="en-US"/>
              </w:rPr>
              <w:t>ей;</w:t>
            </w:r>
          </w:p>
          <w:p w:rsidR="00D375AB" w:rsidRDefault="005A04D1">
            <w:pPr>
              <w:numPr>
                <w:ilvl w:val="0"/>
                <w:numId w:val="44"/>
              </w:numPr>
              <w:tabs>
                <w:tab w:val="left" w:pos="426"/>
              </w:tabs>
              <w:adjustRightInd/>
              <w:rPr>
                <w:rFonts w:eastAsia="Times New Roman"/>
                <w:sz w:val="22"/>
                <w:szCs w:val="22"/>
                <w:lang w:val="ru-RU" w:eastAsia="en-US"/>
              </w:rPr>
            </w:pPr>
            <w:r>
              <w:rPr>
                <w:rFonts w:eastAsia="Times New Roman"/>
                <w:sz w:val="22"/>
                <w:szCs w:val="22"/>
                <w:lang w:val="ru-RU" w:eastAsia="en-US"/>
              </w:rPr>
              <w:t>12 апреля - Всемирный день авиации и космонавтики</w:t>
            </w:r>
          </w:p>
        </w:tc>
        <w:tc>
          <w:tcPr>
            <w:tcW w:w="1558" w:type="dxa"/>
          </w:tcPr>
          <w:p w:rsidR="00D375AB" w:rsidRDefault="00D375AB">
            <w:pPr>
              <w:adjustRightInd/>
              <w:rPr>
                <w:rFonts w:eastAsia="Times New Roman"/>
                <w:szCs w:val="22"/>
                <w:lang w:val="ru-RU" w:eastAsia="en-US"/>
              </w:rPr>
            </w:pPr>
          </w:p>
        </w:tc>
        <w:tc>
          <w:tcPr>
            <w:tcW w:w="2269" w:type="dxa"/>
          </w:tcPr>
          <w:p w:rsidR="00D375AB" w:rsidRDefault="00D375AB">
            <w:pPr>
              <w:adjustRightInd/>
              <w:rPr>
                <w:rFonts w:eastAsia="Times New Roman"/>
                <w:szCs w:val="22"/>
                <w:lang w:val="ru-RU" w:eastAsia="en-US"/>
              </w:rPr>
            </w:pPr>
          </w:p>
        </w:tc>
        <w:tc>
          <w:tcPr>
            <w:tcW w:w="2269" w:type="dxa"/>
          </w:tcPr>
          <w:p w:rsidR="00D375AB" w:rsidRDefault="00D375AB">
            <w:pPr>
              <w:adjustRightInd/>
              <w:rPr>
                <w:rFonts w:eastAsia="Times New Roman"/>
                <w:szCs w:val="22"/>
                <w:lang w:val="ru-RU" w:eastAsia="en-US"/>
              </w:rPr>
            </w:pPr>
          </w:p>
        </w:tc>
      </w:tr>
    </w:tbl>
    <w:p w:rsidR="00D375AB" w:rsidRDefault="00D375AB">
      <w:pPr>
        <w:adjustRightInd/>
        <w:rPr>
          <w:rFonts w:eastAsia="Times New Roman"/>
          <w:szCs w:val="22"/>
          <w:lang w:val="ru-RU" w:eastAsia="en-US"/>
        </w:rPr>
        <w:sectPr w:rsidR="00D375AB">
          <w:pgSz w:w="11910" w:h="16840"/>
          <w:pgMar w:top="1120" w:right="180" w:bottom="280" w:left="740" w:header="720" w:footer="720" w:gutter="0"/>
          <w:cols w:space="720"/>
        </w:sectPr>
      </w:pPr>
    </w:p>
    <w:tbl>
      <w:tblPr>
        <w:tblStyle w:val="TableNormal10"/>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9"/>
        <w:gridCol w:w="1558"/>
        <w:gridCol w:w="2269"/>
        <w:gridCol w:w="2269"/>
      </w:tblGrid>
      <w:tr w:rsidR="00D375AB" w:rsidRPr="00C41554">
        <w:trPr>
          <w:trHeight w:val="5107"/>
        </w:trPr>
        <w:tc>
          <w:tcPr>
            <w:tcW w:w="4539" w:type="dxa"/>
          </w:tcPr>
          <w:p w:rsidR="00D375AB" w:rsidRDefault="005A04D1">
            <w:pPr>
              <w:numPr>
                <w:ilvl w:val="0"/>
                <w:numId w:val="45"/>
              </w:numPr>
              <w:tabs>
                <w:tab w:val="left" w:pos="426"/>
              </w:tabs>
              <w:adjustRightInd/>
              <w:ind w:right="611"/>
              <w:rPr>
                <w:rFonts w:eastAsia="Times New Roman"/>
                <w:sz w:val="22"/>
                <w:szCs w:val="22"/>
                <w:lang w:val="ru-RU" w:eastAsia="en-US"/>
              </w:rPr>
            </w:pPr>
            <w:r>
              <w:rPr>
                <w:rFonts w:eastAsia="Times New Roman"/>
                <w:sz w:val="22"/>
                <w:szCs w:val="22"/>
                <w:lang w:val="ru-RU" w:eastAsia="en-US"/>
              </w:rPr>
              <w:lastRenderedPageBreak/>
              <w:t>26</w:t>
            </w:r>
            <w:r>
              <w:rPr>
                <w:rFonts w:eastAsia="Times New Roman"/>
                <w:spacing w:val="-5"/>
                <w:sz w:val="22"/>
                <w:szCs w:val="22"/>
                <w:lang w:val="ru-RU" w:eastAsia="en-US"/>
              </w:rPr>
              <w:t xml:space="preserve"> </w:t>
            </w:r>
            <w:r>
              <w:rPr>
                <w:rFonts w:eastAsia="Times New Roman"/>
                <w:sz w:val="22"/>
                <w:szCs w:val="22"/>
                <w:lang w:val="ru-RU" w:eastAsia="en-US"/>
              </w:rPr>
              <w:t>апреля</w:t>
            </w:r>
            <w:r>
              <w:rPr>
                <w:rFonts w:eastAsia="Times New Roman"/>
                <w:spacing w:val="-5"/>
                <w:sz w:val="22"/>
                <w:szCs w:val="22"/>
                <w:lang w:val="ru-RU" w:eastAsia="en-US"/>
              </w:rPr>
              <w:t xml:space="preserve"> </w:t>
            </w:r>
            <w:r>
              <w:rPr>
                <w:rFonts w:eastAsia="Times New Roman"/>
                <w:sz w:val="22"/>
                <w:szCs w:val="22"/>
                <w:lang w:val="ru-RU" w:eastAsia="en-US"/>
              </w:rPr>
              <w:t>–</w:t>
            </w:r>
            <w:r>
              <w:rPr>
                <w:rFonts w:eastAsia="Times New Roman"/>
                <w:spacing w:val="-4"/>
                <w:sz w:val="22"/>
                <w:szCs w:val="22"/>
                <w:lang w:val="ru-RU" w:eastAsia="en-US"/>
              </w:rPr>
              <w:t xml:space="preserve"> </w:t>
            </w:r>
            <w:r>
              <w:rPr>
                <w:rFonts w:eastAsia="Times New Roman"/>
                <w:sz w:val="22"/>
                <w:szCs w:val="22"/>
                <w:lang w:val="ru-RU" w:eastAsia="en-US"/>
              </w:rPr>
              <w:t>Международный</w:t>
            </w:r>
            <w:r>
              <w:rPr>
                <w:rFonts w:eastAsia="Times New Roman"/>
                <w:spacing w:val="-5"/>
                <w:sz w:val="22"/>
                <w:szCs w:val="22"/>
                <w:lang w:val="ru-RU" w:eastAsia="en-US"/>
              </w:rPr>
              <w:t xml:space="preserve"> </w:t>
            </w:r>
            <w:r>
              <w:rPr>
                <w:rFonts w:eastAsia="Times New Roman"/>
                <w:sz w:val="22"/>
                <w:szCs w:val="22"/>
                <w:lang w:val="ru-RU" w:eastAsia="en-US"/>
              </w:rPr>
              <w:t>день</w:t>
            </w:r>
            <w:r>
              <w:rPr>
                <w:rFonts w:eastAsia="Times New Roman"/>
                <w:spacing w:val="-57"/>
                <w:sz w:val="22"/>
                <w:szCs w:val="22"/>
                <w:lang w:val="ru-RU" w:eastAsia="en-US"/>
              </w:rPr>
              <w:t xml:space="preserve"> </w:t>
            </w:r>
            <w:r>
              <w:rPr>
                <w:rFonts w:eastAsia="Times New Roman"/>
                <w:sz w:val="22"/>
                <w:szCs w:val="22"/>
                <w:lang w:val="ru-RU" w:eastAsia="en-US"/>
              </w:rPr>
              <w:t>памяти жертв радиационных</w:t>
            </w:r>
            <w:r>
              <w:rPr>
                <w:rFonts w:eastAsia="Times New Roman"/>
                <w:spacing w:val="1"/>
                <w:sz w:val="22"/>
                <w:szCs w:val="22"/>
                <w:lang w:val="ru-RU" w:eastAsia="en-US"/>
              </w:rPr>
              <w:t xml:space="preserve"> </w:t>
            </w:r>
            <w:r>
              <w:rPr>
                <w:rFonts w:eastAsia="Times New Roman"/>
                <w:sz w:val="22"/>
                <w:szCs w:val="22"/>
                <w:lang w:val="ru-RU" w:eastAsia="en-US"/>
              </w:rPr>
              <w:t>катастроф;</w:t>
            </w:r>
          </w:p>
          <w:p w:rsidR="00D375AB" w:rsidRDefault="005A04D1">
            <w:pPr>
              <w:numPr>
                <w:ilvl w:val="0"/>
                <w:numId w:val="45"/>
              </w:numPr>
              <w:tabs>
                <w:tab w:val="left" w:pos="426"/>
              </w:tabs>
              <w:adjustRightInd/>
              <w:ind w:hanging="285"/>
              <w:rPr>
                <w:rFonts w:eastAsia="Times New Roman"/>
                <w:sz w:val="22"/>
                <w:szCs w:val="22"/>
                <w:lang w:val="ru-RU" w:eastAsia="en-US"/>
              </w:rPr>
            </w:pPr>
            <w:r>
              <w:rPr>
                <w:rFonts w:eastAsia="Times New Roman"/>
                <w:sz w:val="22"/>
                <w:szCs w:val="22"/>
                <w:lang w:val="ru-RU" w:eastAsia="en-US"/>
              </w:rPr>
              <w:t>1</w:t>
            </w:r>
            <w:r>
              <w:rPr>
                <w:rFonts w:eastAsia="Times New Roman"/>
                <w:spacing w:val="-5"/>
                <w:sz w:val="22"/>
                <w:szCs w:val="22"/>
                <w:lang w:val="ru-RU" w:eastAsia="en-US"/>
              </w:rPr>
              <w:t xml:space="preserve"> </w:t>
            </w:r>
            <w:r>
              <w:rPr>
                <w:rFonts w:eastAsia="Times New Roman"/>
                <w:sz w:val="22"/>
                <w:szCs w:val="22"/>
                <w:lang w:val="ru-RU" w:eastAsia="en-US"/>
              </w:rPr>
              <w:t>мая</w:t>
            </w:r>
            <w:r>
              <w:rPr>
                <w:rFonts w:eastAsia="Times New Roman"/>
                <w:spacing w:val="-4"/>
                <w:sz w:val="22"/>
                <w:szCs w:val="22"/>
                <w:lang w:val="ru-RU" w:eastAsia="en-US"/>
              </w:rPr>
              <w:t xml:space="preserve"> </w:t>
            </w:r>
            <w:r>
              <w:rPr>
                <w:rFonts w:eastAsia="Times New Roman"/>
                <w:sz w:val="22"/>
                <w:szCs w:val="22"/>
                <w:lang w:val="ru-RU" w:eastAsia="en-US"/>
              </w:rPr>
              <w:t>–</w:t>
            </w:r>
            <w:r>
              <w:rPr>
                <w:rFonts w:eastAsia="Times New Roman"/>
                <w:spacing w:val="-5"/>
                <w:sz w:val="22"/>
                <w:szCs w:val="22"/>
                <w:lang w:val="ru-RU" w:eastAsia="en-US"/>
              </w:rPr>
              <w:t xml:space="preserve"> </w:t>
            </w:r>
            <w:r>
              <w:rPr>
                <w:rFonts w:eastAsia="Times New Roman"/>
                <w:sz w:val="22"/>
                <w:szCs w:val="22"/>
                <w:lang w:val="ru-RU" w:eastAsia="en-US"/>
              </w:rPr>
              <w:t>Праздник</w:t>
            </w:r>
            <w:r>
              <w:rPr>
                <w:rFonts w:eastAsia="Times New Roman"/>
                <w:spacing w:val="-4"/>
                <w:sz w:val="22"/>
                <w:szCs w:val="22"/>
                <w:lang w:val="ru-RU" w:eastAsia="en-US"/>
              </w:rPr>
              <w:t xml:space="preserve"> </w:t>
            </w:r>
            <w:r>
              <w:rPr>
                <w:rFonts w:eastAsia="Times New Roman"/>
                <w:sz w:val="22"/>
                <w:szCs w:val="22"/>
                <w:lang w:val="ru-RU" w:eastAsia="en-US"/>
              </w:rPr>
              <w:t>весны</w:t>
            </w:r>
            <w:r>
              <w:rPr>
                <w:rFonts w:eastAsia="Times New Roman"/>
                <w:spacing w:val="-5"/>
                <w:sz w:val="22"/>
                <w:szCs w:val="22"/>
                <w:lang w:val="ru-RU" w:eastAsia="en-US"/>
              </w:rPr>
              <w:t xml:space="preserve"> </w:t>
            </w:r>
            <w:r>
              <w:rPr>
                <w:rFonts w:eastAsia="Times New Roman"/>
                <w:sz w:val="22"/>
                <w:szCs w:val="22"/>
                <w:lang w:val="ru-RU" w:eastAsia="en-US"/>
              </w:rPr>
              <w:t>и</w:t>
            </w:r>
            <w:r>
              <w:rPr>
                <w:rFonts w:eastAsia="Times New Roman"/>
                <w:spacing w:val="-4"/>
                <w:sz w:val="22"/>
                <w:szCs w:val="22"/>
                <w:lang w:val="ru-RU" w:eastAsia="en-US"/>
              </w:rPr>
              <w:t xml:space="preserve"> </w:t>
            </w:r>
            <w:r>
              <w:rPr>
                <w:rFonts w:eastAsia="Times New Roman"/>
                <w:sz w:val="22"/>
                <w:szCs w:val="22"/>
                <w:lang w:val="ru-RU" w:eastAsia="en-US"/>
              </w:rPr>
              <w:t>труда;</w:t>
            </w:r>
          </w:p>
          <w:p w:rsidR="00D375AB" w:rsidRDefault="005A04D1">
            <w:pPr>
              <w:numPr>
                <w:ilvl w:val="0"/>
                <w:numId w:val="45"/>
              </w:numPr>
              <w:tabs>
                <w:tab w:val="left" w:pos="426"/>
              </w:tabs>
              <w:adjustRightInd/>
              <w:ind w:right="112"/>
              <w:rPr>
                <w:rFonts w:eastAsia="Times New Roman"/>
                <w:sz w:val="22"/>
                <w:szCs w:val="22"/>
                <w:lang w:eastAsia="en-US"/>
              </w:rPr>
            </w:pPr>
            <w:r>
              <w:rPr>
                <w:rFonts w:eastAsia="Times New Roman"/>
                <w:sz w:val="22"/>
                <w:szCs w:val="22"/>
                <w:lang w:eastAsia="en-US"/>
              </w:rPr>
              <w:t>4</w:t>
            </w:r>
            <w:r>
              <w:rPr>
                <w:rFonts w:eastAsia="Times New Roman"/>
                <w:spacing w:val="-5"/>
                <w:sz w:val="22"/>
                <w:szCs w:val="22"/>
                <w:lang w:val="ru-RU" w:eastAsia="en-US"/>
              </w:rPr>
              <w:t>мая</w:t>
            </w:r>
            <w:r>
              <w:rPr>
                <w:rFonts w:eastAsia="Times New Roman"/>
                <w:spacing w:val="-4"/>
                <w:sz w:val="22"/>
                <w:szCs w:val="22"/>
                <w:lang w:eastAsia="en-US"/>
              </w:rPr>
              <w:t xml:space="preserve"> </w:t>
            </w:r>
            <w:r>
              <w:rPr>
                <w:rFonts w:eastAsia="Times New Roman"/>
                <w:sz w:val="22"/>
                <w:szCs w:val="22"/>
                <w:lang w:eastAsia="en-US"/>
              </w:rPr>
              <w:t>–</w:t>
            </w:r>
            <w:r>
              <w:rPr>
                <w:rFonts w:eastAsia="Times New Roman"/>
                <w:spacing w:val="-5"/>
                <w:sz w:val="22"/>
                <w:szCs w:val="22"/>
                <w:lang w:eastAsia="en-US"/>
              </w:rPr>
              <w:t xml:space="preserve"> </w:t>
            </w:r>
            <w:r>
              <w:rPr>
                <w:rFonts w:eastAsia="Times New Roman"/>
                <w:sz w:val="22"/>
                <w:szCs w:val="22"/>
                <w:lang w:val="ru-RU" w:eastAsia="en-US"/>
              </w:rPr>
              <w:t>Международный день</w:t>
            </w:r>
            <w:r>
              <w:rPr>
                <w:rFonts w:eastAsia="Times New Roman"/>
                <w:spacing w:val="-57"/>
                <w:sz w:val="22"/>
                <w:szCs w:val="22"/>
                <w:lang w:eastAsia="en-US"/>
              </w:rPr>
              <w:t xml:space="preserve"> </w:t>
            </w:r>
            <w:r>
              <w:rPr>
                <w:rFonts w:eastAsia="Times New Roman"/>
                <w:sz w:val="22"/>
                <w:szCs w:val="22"/>
                <w:lang w:val="ru-RU" w:eastAsia="en-US"/>
              </w:rPr>
              <w:t>пожарных</w:t>
            </w:r>
            <w:r>
              <w:rPr>
                <w:rFonts w:eastAsia="Times New Roman"/>
                <w:sz w:val="22"/>
                <w:szCs w:val="22"/>
                <w:lang w:eastAsia="en-US"/>
              </w:rPr>
              <w:t>;</w:t>
            </w:r>
          </w:p>
          <w:p w:rsidR="00D375AB" w:rsidRDefault="005A04D1">
            <w:pPr>
              <w:numPr>
                <w:ilvl w:val="0"/>
                <w:numId w:val="45"/>
              </w:numPr>
              <w:tabs>
                <w:tab w:val="left" w:pos="426"/>
              </w:tabs>
              <w:adjustRightInd/>
              <w:ind w:right="844"/>
              <w:rPr>
                <w:rFonts w:eastAsia="Times New Roman"/>
                <w:sz w:val="22"/>
                <w:szCs w:val="22"/>
                <w:lang w:val="ru-RU" w:eastAsia="en-US"/>
              </w:rPr>
            </w:pPr>
            <w:r>
              <w:rPr>
                <w:rFonts w:eastAsia="Times New Roman"/>
                <w:sz w:val="22"/>
                <w:szCs w:val="22"/>
                <w:lang w:val="ru-RU" w:eastAsia="en-US"/>
              </w:rPr>
              <w:t>9</w:t>
            </w:r>
            <w:r>
              <w:rPr>
                <w:rFonts w:eastAsia="Times New Roman"/>
                <w:spacing w:val="-4"/>
                <w:sz w:val="22"/>
                <w:szCs w:val="22"/>
                <w:lang w:val="ru-RU" w:eastAsia="en-US"/>
              </w:rPr>
              <w:t xml:space="preserve"> </w:t>
            </w:r>
            <w:r>
              <w:rPr>
                <w:rFonts w:eastAsia="Times New Roman"/>
                <w:sz w:val="22"/>
                <w:szCs w:val="22"/>
                <w:lang w:val="ru-RU" w:eastAsia="en-US"/>
              </w:rPr>
              <w:t>мая</w:t>
            </w:r>
            <w:r>
              <w:rPr>
                <w:rFonts w:eastAsia="Times New Roman"/>
                <w:spacing w:val="-4"/>
                <w:sz w:val="22"/>
                <w:szCs w:val="22"/>
                <w:lang w:val="ru-RU" w:eastAsia="en-US"/>
              </w:rPr>
              <w:t xml:space="preserve"> </w:t>
            </w:r>
            <w:r>
              <w:rPr>
                <w:rFonts w:eastAsia="Times New Roman"/>
                <w:sz w:val="22"/>
                <w:szCs w:val="22"/>
                <w:lang w:val="ru-RU" w:eastAsia="en-US"/>
              </w:rPr>
              <w:t>–</w:t>
            </w:r>
            <w:r>
              <w:rPr>
                <w:rFonts w:eastAsia="Times New Roman"/>
                <w:spacing w:val="-5"/>
                <w:sz w:val="22"/>
                <w:szCs w:val="22"/>
                <w:lang w:val="ru-RU" w:eastAsia="en-US"/>
              </w:rPr>
              <w:t xml:space="preserve"> </w:t>
            </w:r>
            <w:r>
              <w:rPr>
                <w:rFonts w:eastAsia="Times New Roman"/>
                <w:sz w:val="22"/>
                <w:szCs w:val="22"/>
                <w:lang w:val="ru-RU" w:eastAsia="en-US"/>
              </w:rPr>
              <w:t>День</w:t>
            </w:r>
            <w:r>
              <w:rPr>
                <w:rFonts w:eastAsia="Times New Roman"/>
                <w:spacing w:val="-4"/>
                <w:sz w:val="22"/>
                <w:szCs w:val="22"/>
                <w:lang w:val="ru-RU" w:eastAsia="en-US"/>
              </w:rPr>
              <w:t xml:space="preserve"> </w:t>
            </w:r>
            <w:r>
              <w:rPr>
                <w:rFonts w:eastAsia="Times New Roman"/>
                <w:sz w:val="22"/>
                <w:szCs w:val="22"/>
                <w:lang w:val="ru-RU" w:eastAsia="en-US"/>
              </w:rPr>
              <w:t>Победы</w:t>
            </w:r>
            <w:r>
              <w:rPr>
                <w:rFonts w:eastAsia="Times New Roman"/>
                <w:spacing w:val="-4"/>
                <w:sz w:val="22"/>
                <w:szCs w:val="22"/>
                <w:lang w:val="ru-RU" w:eastAsia="en-US"/>
              </w:rPr>
              <w:t xml:space="preserve"> </w:t>
            </w:r>
            <w:r>
              <w:rPr>
                <w:rFonts w:eastAsia="Times New Roman"/>
                <w:sz w:val="22"/>
                <w:szCs w:val="22"/>
                <w:lang w:val="ru-RU" w:eastAsia="en-US"/>
              </w:rPr>
              <w:t>в</w:t>
            </w:r>
            <w:r>
              <w:rPr>
                <w:rFonts w:eastAsia="Times New Roman"/>
                <w:spacing w:val="-5"/>
                <w:sz w:val="22"/>
                <w:szCs w:val="22"/>
                <w:lang w:val="ru-RU" w:eastAsia="en-US"/>
              </w:rPr>
              <w:t xml:space="preserve"> </w:t>
            </w:r>
            <w:r>
              <w:rPr>
                <w:rFonts w:eastAsia="Times New Roman"/>
                <w:sz w:val="22"/>
                <w:szCs w:val="22"/>
                <w:lang w:val="ru-RU" w:eastAsia="en-US"/>
              </w:rPr>
              <w:t>Великой</w:t>
            </w:r>
            <w:r>
              <w:rPr>
                <w:rFonts w:eastAsia="Times New Roman"/>
                <w:spacing w:val="-57"/>
                <w:sz w:val="22"/>
                <w:szCs w:val="22"/>
                <w:lang w:val="ru-RU" w:eastAsia="en-US"/>
              </w:rPr>
              <w:t xml:space="preserve"> </w:t>
            </w:r>
            <w:r>
              <w:rPr>
                <w:rFonts w:eastAsia="Times New Roman"/>
                <w:sz w:val="22"/>
                <w:szCs w:val="22"/>
                <w:lang w:val="ru-RU" w:eastAsia="en-US"/>
              </w:rPr>
              <w:t>Отечественной</w:t>
            </w:r>
            <w:r>
              <w:rPr>
                <w:rFonts w:eastAsia="Times New Roman"/>
                <w:spacing w:val="-2"/>
                <w:sz w:val="22"/>
                <w:szCs w:val="22"/>
                <w:lang w:val="ru-RU" w:eastAsia="en-US"/>
              </w:rPr>
              <w:t xml:space="preserve"> </w:t>
            </w:r>
            <w:r>
              <w:rPr>
                <w:rFonts w:eastAsia="Times New Roman"/>
                <w:sz w:val="22"/>
                <w:szCs w:val="22"/>
                <w:lang w:val="ru-RU" w:eastAsia="en-US"/>
              </w:rPr>
              <w:t>войн</w:t>
            </w:r>
            <w:r>
              <w:rPr>
                <w:rFonts w:eastAsia="Times New Roman"/>
                <w:spacing w:val="-2"/>
                <w:sz w:val="22"/>
                <w:szCs w:val="22"/>
                <w:lang w:val="ru-RU" w:eastAsia="en-US"/>
              </w:rPr>
              <w:t xml:space="preserve"> </w:t>
            </w:r>
            <w:r>
              <w:rPr>
                <w:rFonts w:eastAsia="Times New Roman"/>
                <w:sz w:val="22"/>
                <w:szCs w:val="22"/>
                <w:lang w:val="ru-RU" w:eastAsia="en-US"/>
              </w:rPr>
              <w:t>е</w:t>
            </w:r>
            <w:r>
              <w:rPr>
                <w:rFonts w:eastAsia="Times New Roman"/>
                <w:spacing w:val="-2"/>
                <w:sz w:val="22"/>
                <w:szCs w:val="22"/>
                <w:lang w:val="ru-RU" w:eastAsia="en-US"/>
              </w:rPr>
              <w:t xml:space="preserve"> </w:t>
            </w:r>
            <w:r>
              <w:rPr>
                <w:rFonts w:eastAsia="Times New Roman"/>
                <w:sz w:val="22"/>
                <w:szCs w:val="22"/>
                <w:lang w:val="ru-RU" w:eastAsia="en-US"/>
              </w:rPr>
              <w:t>(1945)</w:t>
            </w:r>
          </w:p>
          <w:p w:rsidR="00D375AB" w:rsidRDefault="005A04D1">
            <w:pPr>
              <w:numPr>
                <w:ilvl w:val="0"/>
                <w:numId w:val="45"/>
              </w:numPr>
              <w:tabs>
                <w:tab w:val="left" w:pos="426"/>
              </w:tabs>
              <w:adjustRightInd/>
              <w:ind w:right="844"/>
              <w:rPr>
                <w:rFonts w:eastAsia="Times New Roman"/>
                <w:sz w:val="22"/>
                <w:szCs w:val="22"/>
                <w:lang w:val="ru-RU" w:eastAsia="en-US"/>
              </w:rPr>
            </w:pPr>
            <w:r>
              <w:rPr>
                <w:rFonts w:eastAsia="Times New Roman"/>
                <w:sz w:val="22"/>
                <w:szCs w:val="22"/>
                <w:lang w:val="ru-RU" w:eastAsia="en-US"/>
              </w:rPr>
              <w:t>17 мая – Международный день детского телефона доверия;</w:t>
            </w:r>
          </w:p>
          <w:p w:rsidR="00D375AB" w:rsidRDefault="005A04D1">
            <w:pPr>
              <w:numPr>
                <w:ilvl w:val="0"/>
                <w:numId w:val="45"/>
              </w:numPr>
              <w:tabs>
                <w:tab w:val="left" w:pos="426"/>
              </w:tabs>
              <w:adjustRightInd/>
              <w:ind w:right="844"/>
              <w:rPr>
                <w:rFonts w:eastAsia="Times New Roman"/>
                <w:sz w:val="22"/>
                <w:szCs w:val="22"/>
                <w:lang w:val="ru-RU" w:eastAsia="en-US"/>
              </w:rPr>
            </w:pPr>
            <w:r>
              <w:rPr>
                <w:rFonts w:eastAsia="Times New Roman"/>
                <w:sz w:val="22"/>
                <w:szCs w:val="22"/>
                <w:lang w:val="ru-RU" w:eastAsia="en-US"/>
              </w:rPr>
              <w:tab/>
              <w:t>18 мая – Международный день музеев,</w:t>
            </w:r>
          </w:p>
          <w:p w:rsidR="00D375AB" w:rsidRDefault="005A04D1">
            <w:pPr>
              <w:numPr>
                <w:ilvl w:val="0"/>
                <w:numId w:val="45"/>
              </w:numPr>
              <w:tabs>
                <w:tab w:val="left" w:pos="426"/>
              </w:tabs>
              <w:adjustRightInd/>
              <w:ind w:right="844"/>
              <w:rPr>
                <w:rFonts w:eastAsia="Times New Roman"/>
                <w:sz w:val="22"/>
                <w:szCs w:val="22"/>
                <w:lang w:val="ru-RU" w:eastAsia="en-US"/>
              </w:rPr>
            </w:pPr>
            <w:r>
              <w:rPr>
                <w:rFonts w:eastAsia="Times New Roman"/>
                <w:sz w:val="22"/>
                <w:szCs w:val="22"/>
                <w:lang w:val="ru-RU" w:eastAsia="en-US"/>
              </w:rPr>
              <w:t>24 мая – День славянской письменности и культуры;</w:t>
            </w:r>
          </w:p>
          <w:p w:rsidR="00D375AB" w:rsidRDefault="005A04D1">
            <w:pPr>
              <w:numPr>
                <w:ilvl w:val="0"/>
                <w:numId w:val="45"/>
              </w:numPr>
              <w:tabs>
                <w:tab w:val="left" w:pos="426"/>
              </w:tabs>
              <w:adjustRightInd/>
              <w:ind w:right="844"/>
              <w:rPr>
                <w:rFonts w:eastAsia="Times New Roman"/>
                <w:sz w:val="22"/>
                <w:szCs w:val="22"/>
                <w:lang w:val="ru-RU" w:eastAsia="en-US"/>
              </w:rPr>
            </w:pPr>
            <w:r>
              <w:rPr>
                <w:rFonts w:eastAsia="Times New Roman"/>
                <w:sz w:val="22"/>
                <w:szCs w:val="22"/>
                <w:lang w:val="ru-RU" w:eastAsia="en-US"/>
              </w:rPr>
              <w:tab/>
              <w:t>27 мая – Общероссийский день библиотек;</w:t>
            </w:r>
          </w:p>
          <w:p w:rsidR="00D375AB" w:rsidRDefault="005A04D1">
            <w:pPr>
              <w:numPr>
                <w:ilvl w:val="0"/>
                <w:numId w:val="45"/>
              </w:numPr>
              <w:tabs>
                <w:tab w:val="left" w:pos="426"/>
              </w:tabs>
              <w:adjustRightInd/>
              <w:ind w:right="112"/>
              <w:rPr>
                <w:rFonts w:eastAsia="Times New Roman"/>
                <w:szCs w:val="22"/>
                <w:lang w:val="ru-RU" w:eastAsia="en-US"/>
              </w:rPr>
            </w:pPr>
            <w:r>
              <w:rPr>
                <w:rFonts w:eastAsia="Times New Roman"/>
                <w:sz w:val="22"/>
                <w:szCs w:val="22"/>
                <w:lang w:val="ru-RU" w:eastAsia="en-US"/>
              </w:rPr>
              <w:t xml:space="preserve">Классные часы, посвящённые ПДД, поведению учащихся в </w:t>
            </w:r>
            <w:r>
              <w:rPr>
                <w:rFonts w:eastAsia="Times New Roman"/>
                <w:sz w:val="22"/>
                <w:szCs w:val="22"/>
                <w:lang w:val="ru-RU" w:eastAsia="en-US"/>
              </w:rPr>
              <w:t>общественных местах, антитеррористической защищенности</w:t>
            </w:r>
          </w:p>
        </w:tc>
        <w:tc>
          <w:tcPr>
            <w:tcW w:w="1558" w:type="dxa"/>
          </w:tcPr>
          <w:p w:rsidR="00D375AB" w:rsidRDefault="00D375AB">
            <w:pPr>
              <w:adjustRightInd/>
              <w:rPr>
                <w:rFonts w:eastAsia="Times New Roman"/>
                <w:szCs w:val="22"/>
                <w:lang w:val="ru-RU" w:eastAsia="en-US"/>
              </w:rPr>
            </w:pPr>
          </w:p>
        </w:tc>
        <w:tc>
          <w:tcPr>
            <w:tcW w:w="2269" w:type="dxa"/>
          </w:tcPr>
          <w:p w:rsidR="00D375AB" w:rsidRDefault="00D375AB">
            <w:pPr>
              <w:adjustRightInd/>
              <w:rPr>
                <w:rFonts w:eastAsia="Times New Roman"/>
                <w:szCs w:val="22"/>
                <w:lang w:val="ru-RU" w:eastAsia="en-US"/>
              </w:rPr>
            </w:pPr>
          </w:p>
        </w:tc>
        <w:tc>
          <w:tcPr>
            <w:tcW w:w="2269" w:type="dxa"/>
          </w:tcPr>
          <w:p w:rsidR="00D375AB" w:rsidRDefault="00D375AB">
            <w:pPr>
              <w:adjustRightInd/>
              <w:rPr>
                <w:rFonts w:eastAsia="Times New Roman"/>
                <w:szCs w:val="22"/>
                <w:lang w:val="ru-RU" w:eastAsia="en-US"/>
              </w:rPr>
            </w:pPr>
          </w:p>
        </w:tc>
      </w:tr>
      <w:tr w:rsidR="00D375AB">
        <w:trPr>
          <w:trHeight w:val="284"/>
        </w:trPr>
        <w:tc>
          <w:tcPr>
            <w:tcW w:w="4539"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Наблюдение</w:t>
            </w:r>
            <w:r>
              <w:rPr>
                <w:rFonts w:eastAsia="Times New Roman"/>
                <w:spacing w:val="-7"/>
                <w:sz w:val="22"/>
                <w:szCs w:val="22"/>
                <w:lang w:val="ru-RU" w:eastAsia="en-US"/>
              </w:rPr>
              <w:t xml:space="preserve"> </w:t>
            </w:r>
            <w:r>
              <w:rPr>
                <w:rFonts w:eastAsia="Times New Roman"/>
                <w:sz w:val="22"/>
                <w:szCs w:val="22"/>
                <w:lang w:val="ru-RU" w:eastAsia="en-US"/>
              </w:rPr>
              <w:t>за</w:t>
            </w:r>
            <w:r>
              <w:rPr>
                <w:rFonts w:eastAsia="Times New Roman"/>
                <w:spacing w:val="-6"/>
                <w:sz w:val="22"/>
                <w:szCs w:val="22"/>
                <w:lang w:val="ru-RU" w:eastAsia="en-US"/>
              </w:rPr>
              <w:t xml:space="preserve"> </w:t>
            </w:r>
            <w:r>
              <w:rPr>
                <w:rFonts w:eastAsia="Times New Roman"/>
                <w:sz w:val="22"/>
                <w:szCs w:val="22"/>
                <w:lang w:val="ru-RU" w:eastAsia="en-US"/>
              </w:rPr>
              <w:t>детьми</w:t>
            </w:r>
            <w:r>
              <w:rPr>
                <w:rFonts w:eastAsia="Times New Roman"/>
                <w:spacing w:val="-8"/>
                <w:sz w:val="22"/>
                <w:szCs w:val="22"/>
                <w:lang w:val="ru-RU" w:eastAsia="en-US"/>
              </w:rPr>
              <w:t xml:space="preserve"> </w:t>
            </w:r>
            <w:r>
              <w:rPr>
                <w:rFonts w:eastAsia="Times New Roman"/>
                <w:sz w:val="22"/>
                <w:szCs w:val="22"/>
                <w:lang w:val="ru-RU" w:eastAsia="en-US"/>
              </w:rPr>
              <w:t>и</w:t>
            </w:r>
            <w:r>
              <w:rPr>
                <w:rFonts w:eastAsia="Times New Roman"/>
                <w:spacing w:val="-5"/>
                <w:sz w:val="22"/>
                <w:szCs w:val="22"/>
                <w:lang w:val="ru-RU" w:eastAsia="en-US"/>
              </w:rPr>
              <w:t xml:space="preserve"> </w:t>
            </w:r>
            <w:r>
              <w:rPr>
                <w:rFonts w:eastAsia="Times New Roman"/>
                <w:sz w:val="22"/>
                <w:szCs w:val="22"/>
                <w:lang w:val="ru-RU" w:eastAsia="en-US"/>
              </w:rPr>
              <w:t>семьями</w:t>
            </w:r>
            <w:r>
              <w:rPr>
                <w:rFonts w:eastAsia="Times New Roman"/>
                <w:spacing w:val="-6"/>
                <w:sz w:val="22"/>
                <w:szCs w:val="22"/>
                <w:lang w:val="ru-RU" w:eastAsia="en-US"/>
              </w:rPr>
              <w:t xml:space="preserve"> </w:t>
            </w:r>
            <w:r>
              <w:rPr>
                <w:rFonts w:eastAsia="Times New Roman"/>
                <w:sz w:val="22"/>
                <w:szCs w:val="22"/>
                <w:lang w:val="ru-RU" w:eastAsia="en-US"/>
              </w:rPr>
              <w:t>группы</w:t>
            </w:r>
          </w:p>
          <w:p w:rsidR="00D375AB" w:rsidRDefault="005A04D1">
            <w:pPr>
              <w:adjustRightInd/>
              <w:spacing w:line="269" w:lineRule="exact"/>
              <w:rPr>
                <w:rFonts w:eastAsia="Times New Roman"/>
                <w:sz w:val="22"/>
                <w:szCs w:val="22"/>
                <w:lang w:eastAsia="en-US"/>
              </w:rPr>
            </w:pPr>
            <w:r>
              <w:rPr>
                <w:rFonts w:eastAsia="Times New Roman"/>
                <w:sz w:val="22"/>
                <w:szCs w:val="22"/>
                <w:lang w:val="ru-RU" w:eastAsia="en-US"/>
              </w:rPr>
              <w:t>риска</w:t>
            </w:r>
            <w:r>
              <w:rPr>
                <w:rFonts w:eastAsia="Times New Roman"/>
                <w:sz w:val="22"/>
                <w:szCs w:val="22"/>
                <w:lang w:eastAsia="en-US"/>
              </w:rPr>
              <w:t>.</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tcPr>
          <w:p w:rsidR="00D375AB" w:rsidRDefault="005A04D1">
            <w:pPr>
              <w:adjustRightInd/>
              <w:spacing w:line="269" w:lineRule="exact"/>
              <w:ind w:right="217"/>
              <w:jc w:val="center"/>
              <w:rPr>
                <w:rFonts w:eastAsia="Times New Roman"/>
                <w:sz w:val="22"/>
                <w:szCs w:val="22"/>
                <w:lang w:eastAsia="en-US"/>
              </w:rPr>
            </w:pPr>
            <w:r>
              <w:rPr>
                <w:rFonts w:eastAsia="Times New Roman"/>
                <w:sz w:val="22"/>
                <w:szCs w:val="22"/>
                <w:lang w:eastAsia="en-US"/>
              </w:rPr>
              <w:t xml:space="preserve">Сентябрь – май </w:t>
            </w:r>
          </w:p>
        </w:tc>
        <w:tc>
          <w:tcPr>
            <w:tcW w:w="2269" w:type="dxa"/>
          </w:tcPr>
          <w:p w:rsidR="00D375AB" w:rsidRDefault="005A04D1">
            <w:pPr>
              <w:adjustRightInd/>
              <w:rPr>
                <w:rFonts w:eastAsia="Times New Roman"/>
                <w:sz w:val="20"/>
                <w:szCs w:val="20"/>
                <w:lang w:val="ru-RU" w:eastAsia="en-US"/>
              </w:rPr>
            </w:pPr>
            <w:r>
              <w:rPr>
                <w:rFonts w:eastAsia="Times New Roman"/>
                <w:sz w:val="20"/>
                <w:szCs w:val="20"/>
                <w:lang w:val="ru-RU" w:eastAsia="en-US"/>
              </w:rPr>
              <w:t>Социальный педагог, педагог- психолог</w:t>
            </w:r>
          </w:p>
        </w:tc>
      </w:tr>
      <w:tr w:rsidR="00D375AB" w:rsidRPr="00C41554">
        <w:trPr>
          <w:trHeight w:val="284"/>
        </w:trPr>
        <w:tc>
          <w:tcPr>
            <w:tcW w:w="4539"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Оформление</w:t>
            </w:r>
            <w:r>
              <w:rPr>
                <w:rFonts w:eastAsia="Times New Roman"/>
                <w:spacing w:val="-8"/>
                <w:sz w:val="22"/>
                <w:szCs w:val="22"/>
                <w:lang w:val="ru-RU" w:eastAsia="en-US"/>
              </w:rPr>
              <w:t xml:space="preserve"> </w:t>
            </w:r>
            <w:r>
              <w:rPr>
                <w:rFonts w:eastAsia="Times New Roman"/>
                <w:sz w:val="22"/>
                <w:szCs w:val="22"/>
                <w:lang w:val="ru-RU" w:eastAsia="en-US"/>
              </w:rPr>
              <w:t>классной</w:t>
            </w:r>
            <w:r>
              <w:rPr>
                <w:rFonts w:eastAsia="Times New Roman"/>
                <w:spacing w:val="-7"/>
                <w:sz w:val="22"/>
                <w:szCs w:val="22"/>
                <w:lang w:val="ru-RU" w:eastAsia="en-US"/>
              </w:rPr>
              <w:t xml:space="preserve"> </w:t>
            </w:r>
            <w:r>
              <w:rPr>
                <w:rFonts w:eastAsia="Times New Roman"/>
                <w:sz w:val="22"/>
                <w:szCs w:val="22"/>
                <w:lang w:val="ru-RU" w:eastAsia="en-US"/>
              </w:rPr>
              <w:t>документации.</w:t>
            </w:r>
          </w:p>
          <w:p w:rsidR="00D375AB" w:rsidRDefault="005A04D1">
            <w:pPr>
              <w:adjustRightInd/>
              <w:rPr>
                <w:rFonts w:eastAsia="Times New Roman"/>
                <w:sz w:val="22"/>
                <w:szCs w:val="22"/>
                <w:lang w:val="ru-RU" w:eastAsia="en-US"/>
              </w:rPr>
            </w:pPr>
            <w:r>
              <w:rPr>
                <w:rFonts w:eastAsia="Times New Roman"/>
                <w:spacing w:val="-1"/>
                <w:sz w:val="22"/>
                <w:szCs w:val="22"/>
                <w:lang w:val="ru-RU" w:eastAsia="en-US"/>
              </w:rPr>
              <w:t>Подготовка</w:t>
            </w:r>
            <w:r>
              <w:rPr>
                <w:rFonts w:eastAsia="Times New Roman"/>
                <w:spacing w:val="-12"/>
                <w:sz w:val="22"/>
                <w:szCs w:val="22"/>
                <w:lang w:val="ru-RU" w:eastAsia="en-US"/>
              </w:rPr>
              <w:t xml:space="preserve"> </w:t>
            </w:r>
            <w:r>
              <w:rPr>
                <w:rFonts w:eastAsia="Times New Roman"/>
                <w:spacing w:val="-1"/>
                <w:sz w:val="22"/>
                <w:szCs w:val="22"/>
                <w:lang w:val="ru-RU" w:eastAsia="en-US"/>
              </w:rPr>
              <w:t>общешкольного</w:t>
            </w:r>
          </w:p>
          <w:p w:rsidR="00D375AB" w:rsidRDefault="005A04D1">
            <w:pPr>
              <w:adjustRightInd/>
              <w:spacing w:line="270" w:lineRule="atLeast"/>
              <w:ind w:right="112"/>
              <w:rPr>
                <w:rFonts w:eastAsia="Times New Roman"/>
                <w:sz w:val="22"/>
                <w:szCs w:val="22"/>
                <w:lang w:val="ru-RU" w:eastAsia="en-US"/>
              </w:rPr>
            </w:pPr>
            <w:r>
              <w:rPr>
                <w:rFonts w:eastAsia="Times New Roman"/>
                <w:spacing w:val="-1"/>
                <w:sz w:val="22"/>
                <w:szCs w:val="22"/>
                <w:lang w:val="ru-RU" w:eastAsia="en-US"/>
              </w:rPr>
              <w:t xml:space="preserve">информационно-аналитического </w:t>
            </w:r>
            <w:r>
              <w:rPr>
                <w:rFonts w:eastAsia="Times New Roman"/>
                <w:sz w:val="22"/>
                <w:szCs w:val="22"/>
                <w:lang w:val="ru-RU" w:eastAsia="en-US"/>
              </w:rPr>
              <w:t>отчёта</w:t>
            </w:r>
            <w:r>
              <w:rPr>
                <w:rFonts w:eastAsia="Times New Roman"/>
                <w:spacing w:val="-57"/>
                <w:sz w:val="22"/>
                <w:szCs w:val="22"/>
                <w:lang w:val="ru-RU" w:eastAsia="en-US"/>
              </w:rPr>
              <w:t xml:space="preserve">                </w:t>
            </w:r>
            <w:r>
              <w:rPr>
                <w:rFonts w:eastAsia="Times New Roman"/>
                <w:sz w:val="22"/>
                <w:szCs w:val="22"/>
                <w:lang w:val="ru-RU" w:eastAsia="en-US"/>
              </w:rPr>
              <w:t xml:space="preserve"> по</w:t>
            </w:r>
            <w:r>
              <w:rPr>
                <w:rFonts w:eastAsia="Times New Roman"/>
                <w:spacing w:val="-1"/>
                <w:sz w:val="22"/>
                <w:szCs w:val="22"/>
                <w:lang w:val="ru-RU" w:eastAsia="en-US"/>
              </w:rPr>
              <w:t xml:space="preserve"> </w:t>
            </w:r>
            <w:r>
              <w:rPr>
                <w:rFonts w:eastAsia="Times New Roman"/>
                <w:sz w:val="22"/>
                <w:szCs w:val="22"/>
                <w:lang w:val="ru-RU" w:eastAsia="en-US"/>
              </w:rPr>
              <w:t>воспитательной</w:t>
            </w:r>
            <w:r>
              <w:rPr>
                <w:rFonts w:eastAsia="Times New Roman"/>
                <w:spacing w:val="-1"/>
                <w:sz w:val="22"/>
                <w:szCs w:val="22"/>
                <w:lang w:val="ru-RU" w:eastAsia="en-US"/>
              </w:rPr>
              <w:t xml:space="preserve"> </w:t>
            </w:r>
            <w:r>
              <w:rPr>
                <w:rFonts w:eastAsia="Times New Roman"/>
                <w:sz w:val="22"/>
                <w:szCs w:val="22"/>
                <w:lang w:val="ru-RU" w:eastAsia="en-US"/>
              </w:rPr>
              <w:t>работе.</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tcPr>
          <w:p w:rsidR="00D375AB" w:rsidRDefault="005A04D1">
            <w:pPr>
              <w:adjustRightInd/>
              <w:spacing w:line="262" w:lineRule="exact"/>
              <w:rPr>
                <w:rFonts w:eastAsia="Times New Roman"/>
                <w:sz w:val="22"/>
                <w:szCs w:val="22"/>
                <w:lang w:eastAsia="en-US"/>
              </w:rPr>
            </w:pPr>
            <w:r>
              <w:rPr>
                <w:rFonts w:eastAsia="Times New Roman"/>
                <w:sz w:val="22"/>
                <w:szCs w:val="22"/>
                <w:lang w:val="ru-RU" w:eastAsia="en-US"/>
              </w:rPr>
              <w:t>май</w:t>
            </w:r>
            <w:r>
              <w:rPr>
                <w:rFonts w:eastAsia="Times New Roman"/>
                <w:spacing w:val="-14"/>
                <w:sz w:val="22"/>
                <w:szCs w:val="22"/>
                <w:lang w:eastAsia="en-US"/>
              </w:rPr>
              <w:t xml:space="preserve"> </w:t>
            </w:r>
            <w:r>
              <w:rPr>
                <w:rFonts w:eastAsia="Times New Roman"/>
                <w:sz w:val="22"/>
                <w:szCs w:val="22"/>
                <w:lang w:eastAsia="en-US"/>
              </w:rPr>
              <w:t>-</w:t>
            </w:r>
            <w:r>
              <w:rPr>
                <w:rFonts w:eastAsia="Times New Roman"/>
                <w:spacing w:val="-14"/>
                <w:sz w:val="22"/>
                <w:szCs w:val="22"/>
                <w:lang w:eastAsia="en-US"/>
              </w:rPr>
              <w:t xml:space="preserve"> </w:t>
            </w:r>
            <w:r>
              <w:rPr>
                <w:rFonts w:eastAsia="Times New Roman"/>
                <w:sz w:val="22"/>
                <w:szCs w:val="22"/>
                <w:lang w:val="ru-RU" w:eastAsia="en-US"/>
              </w:rPr>
              <w:t>июнь</w:t>
            </w:r>
            <w:r>
              <w:rPr>
                <w:rFonts w:eastAsia="Times New Roman"/>
                <w:spacing w:val="-13"/>
                <w:sz w:val="22"/>
                <w:szCs w:val="22"/>
                <w:lang w:eastAsia="en-US"/>
              </w:rPr>
              <w:t xml:space="preserve"> </w:t>
            </w:r>
          </w:p>
        </w:tc>
        <w:tc>
          <w:tcPr>
            <w:tcW w:w="2269" w:type="dxa"/>
          </w:tcPr>
          <w:p w:rsidR="00D375AB" w:rsidRDefault="005A04D1">
            <w:pPr>
              <w:adjustRightInd/>
              <w:rPr>
                <w:rFonts w:eastAsia="Times New Roman"/>
                <w:sz w:val="20"/>
                <w:szCs w:val="20"/>
                <w:lang w:val="ru-RU" w:eastAsia="en-US"/>
              </w:rPr>
            </w:pPr>
            <w:r>
              <w:rPr>
                <w:rFonts w:eastAsia="Times New Roman"/>
                <w:sz w:val="20"/>
                <w:szCs w:val="20"/>
                <w:lang w:val="ru-RU" w:eastAsia="en-US"/>
              </w:rPr>
              <w:t>Классные руководители, заместитель директора по ВР</w:t>
            </w:r>
          </w:p>
        </w:tc>
      </w:tr>
      <w:tr w:rsidR="00D375AB" w:rsidRPr="00C41554">
        <w:trPr>
          <w:trHeight w:val="284"/>
        </w:trPr>
        <w:tc>
          <w:tcPr>
            <w:tcW w:w="4539" w:type="dxa"/>
          </w:tcPr>
          <w:p w:rsidR="00D375AB" w:rsidRDefault="005A04D1">
            <w:pPr>
              <w:adjustRightInd/>
              <w:ind w:right="422"/>
              <w:rPr>
                <w:rFonts w:eastAsia="Times New Roman"/>
                <w:sz w:val="22"/>
                <w:szCs w:val="22"/>
                <w:lang w:val="ru-RU" w:eastAsia="en-US"/>
              </w:rPr>
            </w:pPr>
            <w:r>
              <w:rPr>
                <w:rFonts w:eastAsia="Times New Roman"/>
                <w:sz w:val="22"/>
                <w:szCs w:val="22"/>
                <w:lang w:val="ru-RU" w:eastAsia="en-US"/>
              </w:rPr>
              <w:t>Посещение открытых мероприятий по</w:t>
            </w:r>
            <w:r>
              <w:rPr>
                <w:rFonts w:eastAsia="Times New Roman"/>
                <w:spacing w:val="-57"/>
                <w:sz w:val="22"/>
                <w:szCs w:val="22"/>
                <w:lang w:val="ru-RU" w:eastAsia="en-US"/>
              </w:rPr>
              <w:t xml:space="preserve"> </w:t>
            </w:r>
            <w:r>
              <w:rPr>
                <w:rFonts w:eastAsia="Times New Roman"/>
                <w:sz w:val="22"/>
                <w:szCs w:val="22"/>
                <w:lang w:val="ru-RU" w:eastAsia="en-US"/>
              </w:rPr>
              <w:t>учебным</w:t>
            </w:r>
            <w:r>
              <w:rPr>
                <w:rFonts w:eastAsia="Times New Roman"/>
                <w:spacing w:val="-3"/>
                <w:sz w:val="22"/>
                <w:szCs w:val="22"/>
                <w:lang w:val="ru-RU" w:eastAsia="en-US"/>
              </w:rPr>
              <w:t xml:space="preserve"> </w:t>
            </w:r>
            <w:r>
              <w:rPr>
                <w:rFonts w:eastAsia="Times New Roman"/>
                <w:sz w:val="22"/>
                <w:szCs w:val="22"/>
                <w:lang w:val="ru-RU" w:eastAsia="en-US"/>
              </w:rPr>
              <w:t>предметам,</w:t>
            </w:r>
            <w:r>
              <w:rPr>
                <w:rFonts w:eastAsia="Times New Roman"/>
                <w:spacing w:val="2"/>
                <w:sz w:val="22"/>
                <w:szCs w:val="22"/>
                <w:lang w:val="ru-RU" w:eastAsia="en-US"/>
              </w:rPr>
              <w:t xml:space="preserve"> </w:t>
            </w:r>
            <w:r>
              <w:rPr>
                <w:rFonts w:eastAsia="Times New Roman"/>
                <w:sz w:val="22"/>
                <w:szCs w:val="22"/>
                <w:lang w:val="ru-RU" w:eastAsia="en-US"/>
              </w:rPr>
              <w:t>анализ</w:t>
            </w:r>
          </w:p>
          <w:p w:rsidR="00D375AB" w:rsidRDefault="005A04D1">
            <w:pPr>
              <w:adjustRightInd/>
              <w:spacing w:line="270" w:lineRule="atLeast"/>
              <w:ind w:right="1117"/>
              <w:rPr>
                <w:rFonts w:eastAsia="Times New Roman"/>
                <w:sz w:val="22"/>
                <w:szCs w:val="22"/>
                <w:lang w:val="ru-RU" w:eastAsia="en-US"/>
              </w:rPr>
            </w:pPr>
            <w:r>
              <w:rPr>
                <w:rFonts w:eastAsia="Times New Roman"/>
                <w:sz w:val="22"/>
                <w:szCs w:val="22"/>
                <w:lang w:val="ru-RU" w:eastAsia="en-US"/>
              </w:rPr>
              <w:t>воспитательных</w:t>
            </w:r>
            <w:r>
              <w:rPr>
                <w:rFonts w:eastAsia="Times New Roman"/>
                <w:spacing w:val="-5"/>
                <w:sz w:val="22"/>
                <w:szCs w:val="22"/>
                <w:lang w:val="ru-RU" w:eastAsia="en-US"/>
              </w:rPr>
              <w:t xml:space="preserve"> </w:t>
            </w:r>
            <w:r>
              <w:rPr>
                <w:rFonts w:eastAsia="Times New Roman"/>
                <w:sz w:val="22"/>
                <w:szCs w:val="22"/>
                <w:lang w:val="ru-RU" w:eastAsia="en-US"/>
              </w:rPr>
              <w:t>задач</w:t>
            </w:r>
            <w:r>
              <w:rPr>
                <w:rFonts w:eastAsia="Times New Roman"/>
                <w:spacing w:val="-6"/>
                <w:sz w:val="22"/>
                <w:szCs w:val="22"/>
                <w:lang w:val="ru-RU" w:eastAsia="en-US"/>
              </w:rPr>
              <w:t xml:space="preserve"> </w:t>
            </w:r>
            <w:r>
              <w:rPr>
                <w:rFonts w:eastAsia="Times New Roman"/>
                <w:sz w:val="22"/>
                <w:szCs w:val="22"/>
                <w:lang w:val="ru-RU" w:eastAsia="en-US"/>
              </w:rPr>
              <w:t>и</w:t>
            </w:r>
            <w:r>
              <w:rPr>
                <w:rFonts w:eastAsia="Times New Roman"/>
                <w:spacing w:val="-7"/>
                <w:sz w:val="22"/>
                <w:szCs w:val="22"/>
                <w:lang w:val="ru-RU" w:eastAsia="en-US"/>
              </w:rPr>
              <w:t xml:space="preserve"> </w:t>
            </w:r>
            <w:r>
              <w:rPr>
                <w:rFonts w:eastAsia="Times New Roman"/>
                <w:sz w:val="22"/>
                <w:szCs w:val="22"/>
                <w:lang w:val="ru-RU" w:eastAsia="en-US"/>
              </w:rPr>
              <w:t>целей</w:t>
            </w:r>
            <w:r>
              <w:rPr>
                <w:rFonts w:eastAsia="Times New Roman"/>
                <w:spacing w:val="-5"/>
                <w:sz w:val="22"/>
                <w:szCs w:val="22"/>
                <w:lang w:val="ru-RU" w:eastAsia="en-US"/>
              </w:rPr>
              <w:t xml:space="preserve"> </w:t>
            </w:r>
            <w:r>
              <w:rPr>
                <w:rFonts w:eastAsia="Times New Roman"/>
                <w:sz w:val="22"/>
                <w:szCs w:val="22"/>
                <w:lang w:val="ru-RU" w:eastAsia="en-US"/>
              </w:rPr>
              <w:t>с</w:t>
            </w:r>
            <w:r>
              <w:rPr>
                <w:rFonts w:eastAsia="Times New Roman"/>
                <w:spacing w:val="-57"/>
                <w:sz w:val="22"/>
                <w:szCs w:val="22"/>
                <w:lang w:val="ru-RU" w:eastAsia="en-US"/>
              </w:rPr>
              <w:t xml:space="preserve"> </w:t>
            </w:r>
            <w:r>
              <w:rPr>
                <w:rFonts w:eastAsia="Times New Roman"/>
                <w:sz w:val="22"/>
                <w:szCs w:val="22"/>
                <w:lang w:val="ru-RU" w:eastAsia="en-US"/>
              </w:rPr>
              <w:t>последующим</w:t>
            </w:r>
            <w:r>
              <w:rPr>
                <w:rFonts w:eastAsia="Times New Roman"/>
                <w:spacing w:val="-3"/>
                <w:sz w:val="22"/>
                <w:szCs w:val="22"/>
                <w:lang w:val="ru-RU" w:eastAsia="en-US"/>
              </w:rPr>
              <w:t xml:space="preserve"> </w:t>
            </w:r>
            <w:r>
              <w:rPr>
                <w:rFonts w:eastAsia="Times New Roman"/>
                <w:sz w:val="22"/>
                <w:szCs w:val="22"/>
                <w:lang w:val="ru-RU" w:eastAsia="en-US"/>
              </w:rPr>
              <w:t>обсуждением</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tcPr>
          <w:p w:rsidR="00D375AB" w:rsidRDefault="005A04D1">
            <w:pPr>
              <w:adjustRightInd/>
              <w:ind w:right="378"/>
              <w:rPr>
                <w:rFonts w:eastAsia="Times New Roman"/>
                <w:sz w:val="22"/>
                <w:szCs w:val="22"/>
                <w:lang w:val="ru-RU" w:eastAsia="en-US"/>
              </w:rPr>
            </w:pPr>
            <w:r>
              <w:rPr>
                <w:rFonts w:eastAsia="Times New Roman"/>
                <w:spacing w:val="-2"/>
                <w:sz w:val="22"/>
                <w:szCs w:val="22"/>
                <w:lang w:val="ru-RU" w:eastAsia="en-US"/>
              </w:rPr>
              <w:t xml:space="preserve">Сентябрь– май </w:t>
            </w:r>
          </w:p>
        </w:tc>
        <w:tc>
          <w:tcPr>
            <w:tcW w:w="2269" w:type="dxa"/>
          </w:tcPr>
          <w:p w:rsidR="00D375AB" w:rsidRDefault="005A04D1">
            <w:pPr>
              <w:adjustRightInd/>
              <w:rPr>
                <w:rFonts w:eastAsia="Times New Roman"/>
                <w:szCs w:val="22"/>
                <w:lang w:val="ru-RU" w:eastAsia="en-US"/>
              </w:rPr>
            </w:pPr>
            <w:r>
              <w:rPr>
                <w:rFonts w:eastAsia="Times New Roman"/>
                <w:sz w:val="20"/>
                <w:szCs w:val="20"/>
                <w:lang w:val="ru-RU" w:eastAsia="en-US"/>
              </w:rPr>
              <w:t>Классные руководители, заместитель директора по ВР</w:t>
            </w:r>
          </w:p>
        </w:tc>
      </w:tr>
      <w:tr w:rsidR="00D375AB" w:rsidRPr="00C41554">
        <w:trPr>
          <w:trHeight w:val="284"/>
        </w:trPr>
        <w:tc>
          <w:tcPr>
            <w:tcW w:w="4539"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День открытых дверей</w:t>
            </w:r>
          </w:p>
        </w:tc>
        <w:tc>
          <w:tcPr>
            <w:tcW w:w="1558" w:type="dxa"/>
          </w:tcPr>
          <w:p w:rsidR="00D375AB" w:rsidRDefault="005A04D1">
            <w:pPr>
              <w:adjustRightInd/>
              <w:rPr>
                <w:rFonts w:asciiTheme="minorHAnsi" w:eastAsiaTheme="minorHAnsi" w:hAnsiTheme="minorHAnsi" w:cstheme="minorBidi"/>
                <w:sz w:val="22"/>
                <w:szCs w:val="22"/>
                <w:lang w:val="ru-RU" w:eastAsia="en-US"/>
              </w:rPr>
            </w:pPr>
            <w:r>
              <w:rPr>
                <w:rFonts w:eastAsia="Times New Roman"/>
                <w:sz w:val="22"/>
                <w:szCs w:val="22"/>
                <w:lang w:val="ru-RU" w:eastAsia="en-US"/>
              </w:rPr>
              <w:t>10-11 класс</w:t>
            </w:r>
          </w:p>
        </w:tc>
        <w:tc>
          <w:tcPr>
            <w:tcW w:w="2269"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1</w:t>
            </w:r>
            <w:r>
              <w:rPr>
                <w:rFonts w:eastAsia="Times New Roman"/>
                <w:spacing w:val="-3"/>
                <w:sz w:val="22"/>
                <w:szCs w:val="22"/>
                <w:lang w:val="ru-RU" w:eastAsia="en-US"/>
              </w:rPr>
              <w:t xml:space="preserve"> </w:t>
            </w:r>
            <w:r>
              <w:rPr>
                <w:rFonts w:eastAsia="Times New Roman"/>
                <w:sz w:val="22"/>
                <w:szCs w:val="22"/>
                <w:lang w:val="ru-RU" w:eastAsia="en-US"/>
              </w:rPr>
              <w:t>раз в</w:t>
            </w:r>
            <w:r>
              <w:rPr>
                <w:rFonts w:eastAsia="Times New Roman"/>
                <w:spacing w:val="-2"/>
                <w:sz w:val="22"/>
                <w:szCs w:val="22"/>
                <w:lang w:val="ru-RU" w:eastAsia="en-US"/>
              </w:rPr>
              <w:t xml:space="preserve"> </w:t>
            </w:r>
            <w:r>
              <w:rPr>
                <w:rFonts w:eastAsia="Times New Roman"/>
                <w:sz w:val="22"/>
                <w:szCs w:val="22"/>
                <w:lang w:val="ru-RU" w:eastAsia="en-US"/>
              </w:rPr>
              <w:t>четверть</w:t>
            </w:r>
          </w:p>
        </w:tc>
        <w:tc>
          <w:tcPr>
            <w:tcW w:w="2269" w:type="dxa"/>
          </w:tcPr>
          <w:p w:rsidR="00D375AB" w:rsidRDefault="005A04D1">
            <w:pPr>
              <w:adjustRightInd/>
              <w:rPr>
                <w:rFonts w:eastAsia="Times New Roman"/>
                <w:szCs w:val="22"/>
                <w:lang w:val="ru-RU" w:eastAsia="en-US"/>
              </w:rPr>
            </w:pPr>
            <w:r>
              <w:rPr>
                <w:rFonts w:eastAsia="Times New Roman"/>
                <w:sz w:val="20"/>
                <w:szCs w:val="20"/>
                <w:lang w:val="ru-RU" w:eastAsia="en-US"/>
              </w:rPr>
              <w:t>Классные руководители, заместитель директора по ВР</w:t>
            </w:r>
          </w:p>
        </w:tc>
      </w:tr>
      <w:tr w:rsidR="00D375AB">
        <w:trPr>
          <w:trHeight w:val="284"/>
        </w:trPr>
        <w:tc>
          <w:tcPr>
            <w:tcW w:w="4539"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Наблюдение</w:t>
            </w:r>
            <w:r>
              <w:rPr>
                <w:rFonts w:eastAsia="Times New Roman"/>
                <w:spacing w:val="-9"/>
                <w:sz w:val="22"/>
                <w:szCs w:val="22"/>
                <w:lang w:val="ru-RU" w:eastAsia="en-US"/>
              </w:rPr>
              <w:t xml:space="preserve"> </w:t>
            </w:r>
            <w:r>
              <w:rPr>
                <w:rFonts w:eastAsia="Times New Roman"/>
                <w:sz w:val="22"/>
                <w:szCs w:val="22"/>
                <w:lang w:val="ru-RU" w:eastAsia="en-US"/>
              </w:rPr>
              <w:t>за</w:t>
            </w:r>
            <w:r>
              <w:rPr>
                <w:rFonts w:eastAsia="Times New Roman"/>
                <w:spacing w:val="-9"/>
                <w:sz w:val="22"/>
                <w:szCs w:val="22"/>
                <w:lang w:val="ru-RU" w:eastAsia="en-US"/>
              </w:rPr>
              <w:t xml:space="preserve"> </w:t>
            </w:r>
            <w:r>
              <w:rPr>
                <w:rFonts w:eastAsia="Times New Roman"/>
                <w:sz w:val="22"/>
                <w:szCs w:val="22"/>
                <w:lang w:val="ru-RU" w:eastAsia="en-US"/>
              </w:rPr>
              <w:t>внешним</w:t>
            </w:r>
            <w:r>
              <w:rPr>
                <w:rFonts w:eastAsia="Times New Roman"/>
                <w:spacing w:val="-9"/>
                <w:sz w:val="22"/>
                <w:szCs w:val="22"/>
                <w:lang w:val="ru-RU" w:eastAsia="en-US"/>
              </w:rPr>
              <w:t xml:space="preserve"> </w:t>
            </w:r>
            <w:r>
              <w:rPr>
                <w:rFonts w:eastAsia="Times New Roman"/>
                <w:sz w:val="22"/>
                <w:szCs w:val="22"/>
                <w:lang w:val="ru-RU" w:eastAsia="en-US"/>
              </w:rPr>
              <w:t>видом,</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посещаемостью</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ежедневно</w:t>
            </w:r>
          </w:p>
        </w:tc>
        <w:tc>
          <w:tcPr>
            <w:tcW w:w="2269" w:type="dxa"/>
          </w:tcPr>
          <w:p w:rsidR="00D375AB" w:rsidRDefault="005A04D1">
            <w:pPr>
              <w:adjustRightInd/>
              <w:rPr>
                <w:rFonts w:eastAsia="Times New Roman"/>
                <w:sz w:val="20"/>
                <w:szCs w:val="20"/>
                <w:lang w:val="ru-RU" w:eastAsia="en-US"/>
              </w:rPr>
            </w:pPr>
            <w:r>
              <w:rPr>
                <w:rFonts w:eastAsia="Times New Roman"/>
                <w:sz w:val="20"/>
                <w:szCs w:val="20"/>
                <w:lang w:val="ru-RU" w:eastAsia="en-US"/>
              </w:rPr>
              <w:t>Классные руководители</w:t>
            </w:r>
          </w:p>
        </w:tc>
      </w:tr>
      <w:tr w:rsidR="00D375AB">
        <w:trPr>
          <w:trHeight w:val="284"/>
        </w:trPr>
        <w:tc>
          <w:tcPr>
            <w:tcW w:w="4539" w:type="dxa"/>
          </w:tcPr>
          <w:p w:rsidR="00D375AB" w:rsidRDefault="005A04D1">
            <w:pPr>
              <w:adjustRightInd/>
              <w:spacing w:line="265" w:lineRule="exact"/>
              <w:rPr>
                <w:rFonts w:eastAsia="Times New Roman"/>
                <w:sz w:val="22"/>
                <w:szCs w:val="22"/>
                <w:lang w:val="ru-RU" w:eastAsia="en-US"/>
              </w:rPr>
            </w:pPr>
            <w:r>
              <w:rPr>
                <w:rFonts w:eastAsia="Times New Roman"/>
                <w:sz w:val="22"/>
                <w:szCs w:val="22"/>
                <w:lang w:val="ru-RU" w:eastAsia="en-US"/>
              </w:rPr>
              <w:t>Родительские собрания</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tcPr>
          <w:p w:rsidR="00D375AB" w:rsidRDefault="005A04D1">
            <w:pPr>
              <w:adjustRightInd/>
              <w:spacing w:line="265" w:lineRule="exact"/>
              <w:rPr>
                <w:rFonts w:eastAsia="Times New Roman"/>
                <w:sz w:val="22"/>
                <w:szCs w:val="22"/>
                <w:lang w:val="ru-RU" w:eastAsia="en-US"/>
              </w:rPr>
            </w:pPr>
            <w:r>
              <w:rPr>
                <w:rFonts w:eastAsia="Times New Roman"/>
                <w:sz w:val="22"/>
                <w:szCs w:val="22"/>
                <w:lang w:eastAsia="en-US"/>
              </w:rPr>
              <w:t xml:space="preserve">1 </w:t>
            </w:r>
            <w:r>
              <w:rPr>
                <w:rFonts w:eastAsia="Times New Roman"/>
                <w:sz w:val="22"/>
                <w:szCs w:val="22"/>
                <w:lang w:val="ru-RU" w:eastAsia="en-US"/>
              </w:rPr>
              <w:t>раз</w:t>
            </w:r>
            <w:r>
              <w:rPr>
                <w:rFonts w:eastAsia="Times New Roman"/>
                <w:sz w:val="22"/>
                <w:szCs w:val="22"/>
                <w:lang w:eastAsia="en-US"/>
              </w:rPr>
              <w:t xml:space="preserve"> в </w:t>
            </w:r>
            <w:r>
              <w:rPr>
                <w:rFonts w:eastAsia="Times New Roman"/>
                <w:sz w:val="22"/>
                <w:szCs w:val="22"/>
                <w:lang w:val="ru-RU" w:eastAsia="en-US"/>
              </w:rPr>
              <w:t>четверть</w:t>
            </w:r>
          </w:p>
        </w:tc>
        <w:tc>
          <w:tcPr>
            <w:tcW w:w="2269" w:type="dxa"/>
          </w:tcPr>
          <w:p w:rsidR="00D375AB" w:rsidRDefault="005A04D1">
            <w:pPr>
              <w:adjustRightInd/>
              <w:rPr>
                <w:rFonts w:eastAsia="Times New Roman"/>
                <w:sz w:val="20"/>
                <w:szCs w:val="20"/>
                <w:lang w:val="ru-RU" w:eastAsia="en-US"/>
              </w:rPr>
            </w:pPr>
            <w:r>
              <w:rPr>
                <w:rFonts w:eastAsia="Times New Roman"/>
                <w:sz w:val="20"/>
                <w:szCs w:val="20"/>
                <w:lang w:val="ru-RU" w:eastAsia="en-US"/>
              </w:rPr>
              <w:t>Классные руководители</w:t>
            </w:r>
          </w:p>
        </w:tc>
      </w:tr>
      <w:tr w:rsidR="00D375AB">
        <w:trPr>
          <w:trHeight w:val="284"/>
        </w:trPr>
        <w:tc>
          <w:tcPr>
            <w:tcW w:w="4539"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Классные часы</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eastAsia="en-US"/>
              </w:rPr>
              <w:t>1раз</w:t>
            </w:r>
            <w:r>
              <w:rPr>
                <w:rFonts w:eastAsia="Times New Roman"/>
                <w:spacing w:val="-2"/>
                <w:sz w:val="22"/>
                <w:szCs w:val="22"/>
                <w:lang w:eastAsia="en-US"/>
              </w:rPr>
              <w:t xml:space="preserve"> </w:t>
            </w:r>
            <w:r>
              <w:rPr>
                <w:rFonts w:eastAsia="Times New Roman"/>
                <w:sz w:val="22"/>
                <w:szCs w:val="22"/>
                <w:lang w:eastAsia="en-US"/>
              </w:rPr>
              <w:t>в</w:t>
            </w:r>
            <w:r>
              <w:rPr>
                <w:rFonts w:eastAsia="Times New Roman"/>
                <w:spacing w:val="-3"/>
                <w:sz w:val="22"/>
                <w:szCs w:val="22"/>
                <w:lang w:eastAsia="en-US"/>
              </w:rPr>
              <w:t xml:space="preserve"> </w:t>
            </w:r>
            <w:r>
              <w:rPr>
                <w:rFonts w:eastAsia="Times New Roman"/>
                <w:sz w:val="22"/>
                <w:szCs w:val="22"/>
                <w:lang w:val="ru-RU" w:eastAsia="en-US"/>
              </w:rPr>
              <w:t>неделю</w:t>
            </w:r>
          </w:p>
        </w:tc>
        <w:tc>
          <w:tcPr>
            <w:tcW w:w="2269"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0"/>
                <w:szCs w:val="20"/>
                <w:lang w:val="ru-RU" w:eastAsia="en-US"/>
              </w:rPr>
              <w:t>Классные руководители</w:t>
            </w:r>
          </w:p>
        </w:tc>
      </w:tr>
      <w:tr w:rsidR="00D375AB">
        <w:trPr>
          <w:trHeight w:val="284"/>
        </w:trPr>
        <w:tc>
          <w:tcPr>
            <w:tcW w:w="10635" w:type="dxa"/>
            <w:gridSpan w:val="4"/>
          </w:tcPr>
          <w:p w:rsidR="00D375AB" w:rsidRDefault="005A04D1">
            <w:pPr>
              <w:adjustRightInd/>
              <w:jc w:val="center"/>
              <w:rPr>
                <w:rFonts w:eastAsia="Times New Roman"/>
                <w:b/>
                <w:sz w:val="20"/>
                <w:szCs w:val="20"/>
                <w:lang w:val="ru-RU" w:eastAsia="en-US"/>
              </w:rPr>
            </w:pPr>
            <w:r>
              <w:rPr>
                <w:rFonts w:eastAsia="Times New Roman"/>
                <w:b/>
                <w:sz w:val="20"/>
                <w:szCs w:val="20"/>
                <w:lang w:val="ru-RU" w:eastAsia="en-US"/>
              </w:rPr>
              <w:t>Рекомендуемые мероприятия</w:t>
            </w:r>
          </w:p>
        </w:tc>
      </w:tr>
      <w:tr w:rsidR="00D375AB">
        <w:trPr>
          <w:trHeight w:val="284"/>
        </w:trPr>
        <w:tc>
          <w:tcPr>
            <w:tcW w:w="4539" w:type="dxa"/>
          </w:tcPr>
          <w:p w:rsidR="00D375AB" w:rsidRDefault="005A04D1">
            <w:pPr>
              <w:adjustRightInd/>
              <w:spacing w:line="259" w:lineRule="exact"/>
              <w:rPr>
                <w:rFonts w:eastAsia="Times New Roman"/>
                <w:sz w:val="22"/>
                <w:szCs w:val="22"/>
                <w:lang w:val="ru-RU" w:eastAsia="en-US"/>
              </w:rPr>
            </w:pPr>
            <w:r>
              <w:rPr>
                <w:rFonts w:eastAsia="Times New Roman"/>
                <w:sz w:val="22"/>
                <w:szCs w:val="22"/>
                <w:lang w:val="ru-RU" w:eastAsia="en-US"/>
              </w:rPr>
              <w:t>Открытая библиотека</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tcPr>
          <w:p w:rsidR="00D375AB" w:rsidRDefault="005A04D1">
            <w:pPr>
              <w:adjustRightInd/>
              <w:spacing w:line="259" w:lineRule="exact"/>
              <w:rPr>
                <w:rFonts w:eastAsia="Times New Roman"/>
                <w:sz w:val="22"/>
                <w:szCs w:val="22"/>
                <w:lang w:val="ru-RU" w:eastAsia="en-US"/>
              </w:rPr>
            </w:pPr>
            <w:r>
              <w:rPr>
                <w:rFonts w:eastAsia="Times New Roman"/>
                <w:sz w:val="22"/>
                <w:szCs w:val="22"/>
                <w:lang w:eastAsia="en-US"/>
              </w:rPr>
              <w:t>В</w:t>
            </w:r>
            <w:r>
              <w:rPr>
                <w:rFonts w:eastAsia="Times New Roman"/>
                <w:spacing w:val="-9"/>
                <w:sz w:val="22"/>
                <w:szCs w:val="22"/>
                <w:lang w:eastAsia="en-US"/>
              </w:rPr>
              <w:t xml:space="preserve"> </w:t>
            </w:r>
            <w:r>
              <w:rPr>
                <w:rFonts w:eastAsia="Times New Roman"/>
                <w:sz w:val="22"/>
                <w:szCs w:val="22"/>
                <w:lang w:val="ru-RU" w:eastAsia="en-US"/>
              </w:rPr>
              <w:t>течение года</w:t>
            </w:r>
          </w:p>
        </w:tc>
        <w:tc>
          <w:tcPr>
            <w:tcW w:w="2269" w:type="dxa"/>
            <w:vMerge w:val="restart"/>
          </w:tcPr>
          <w:p w:rsidR="00D375AB" w:rsidRDefault="005A04D1">
            <w:pPr>
              <w:adjustRightInd/>
              <w:rPr>
                <w:rFonts w:eastAsia="Times New Roman"/>
                <w:sz w:val="20"/>
                <w:szCs w:val="20"/>
                <w:lang w:eastAsia="en-US"/>
              </w:rPr>
            </w:pPr>
            <w:r>
              <w:rPr>
                <w:rFonts w:eastAsia="Times New Roman"/>
                <w:sz w:val="20"/>
                <w:szCs w:val="20"/>
                <w:lang w:val="ru-RU" w:eastAsia="en-US"/>
              </w:rPr>
              <w:t xml:space="preserve">Классные </w:t>
            </w:r>
            <w:r>
              <w:rPr>
                <w:rFonts w:eastAsia="Times New Roman"/>
                <w:sz w:val="20"/>
                <w:szCs w:val="20"/>
                <w:lang w:val="ru-RU" w:eastAsia="en-US"/>
              </w:rPr>
              <w:t>руководители</w:t>
            </w:r>
          </w:p>
        </w:tc>
      </w:tr>
      <w:tr w:rsidR="00D375AB">
        <w:trPr>
          <w:trHeight w:val="284"/>
        </w:trPr>
        <w:tc>
          <w:tcPr>
            <w:tcW w:w="4539" w:type="dxa"/>
          </w:tcPr>
          <w:p w:rsidR="00D375AB" w:rsidRDefault="005A04D1">
            <w:pPr>
              <w:adjustRightInd/>
              <w:spacing w:line="264" w:lineRule="exact"/>
              <w:rPr>
                <w:rFonts w:eastAsia="Times New Roman"/>
                <w:sz w:val="22"/>
                <w:szCs w:val="22"/>
                <w:lang w:val="ru-RU" w:eastAsia="en-US"/>
              </w:rPr>
            </w:pPr>
            <w:r>
              <w:rPr>
                <w:rFonts w:eastAsia="Times New Roman"/>
                <w:sz w:val="22"/>
                <w:szCs w:val="22"/>
                <w:lang w:val="ru-RU" w:eastAsia="en-US"/>
              </w:rPr>
              <w:t>Синичкин день: Создание кормушек,</w:t>
            </w:r>
            <w:r>
              <w:rPr>
                <w:rFonts w:eastAsia="Times New Roman"/>
                <w:spacing w:val="-7"/>
                <w:sz w:val="22"/>
                <w:szCs w:val="22"/>
                <w:lang w:val="ru-RU" w:eastAsia="en-US"/>
              </w:rPr>
              <w:t xml:space="preserve"> </w:t>
            </w:r>
            <w:r>
              <w:rPr>
                <w:rFonts w:eastAsia="Times New Roman"/>
                <w:sz w:val="22"/>
                <w:szCs w:val="22"/>
                <w:lang w:val="ru-RU" w:eastAsia="en-US"/>
              </w:rPr>
              <w:t>изучение</w:t>
            </w:r>
            <w:r>
              <w:rPr>
                <w:rFonts w:eastAsia="Times New Roman"/>
                <w:spacing w:val="-6"/>
                <w:sz w:val="22"/>
                <w:szCs w:val="22"/>
                <w:lang w:val="ru-RU" w:eastAsia="en-US"/>
              </w:rPr>
              <w:t xml:space="preserve"> </w:t>
            </w:r>
            <w:r>
              <w:rPr>
                <w:rFonts w:eastAsia="Times New Roman"/>
                <w:sz w:val="22"/>
                <w:szCs w:val="22"/>
                <w:lang w:val="ru-RU" w:eastAsia="en-US"/>
              </w:rPr>
              <w:t>местных</w:t>
            </w:r>
            <w:r>
              <w:rPr>
                <w:rFonts w:eastAsia="Times New Roman"/>
                <w:spacing w:val="-7"/>
                <w:sz w:val="22"/>
                <w:szCs w:val="22"/>
                <w:lang w:val="ru-RU" w:eastAsia="en-US"/>
              </w:rPr>
              <w:t xml:space="preserve"> </w:t>
            </w:r>
            <w:r>
              <w:rPr>
                <w:rFonts w:eastAsia="Times New Roman"/>
                <w:sz w:val="22"/>
                <w:szCs w:val="22"/>
                <w:lang w:val="ru-RU" w:eastAsia="en-US"/>
              </w:rPr>
              <w:t>птиц.</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tcPr>
          <w:p w:rsidR="00D375AB" w:rsidRDefault="005A04D1">
            <w:pPr>
              <w:adjustRightInd/>
              <w:spacing w:line="256" w:lineRule="exact"/>
              <w:rPr>
                <w:rFonts w:eastAsia="Times New Roman"/>
                <w:sz w:val="22"/>
                <w:szCs w:val="22"/>
                <w:lang w:val="ru-RU" w:eastAsia="en-US"/>
              </w:rPr>
            </w:pPr>
            <w:r>
              <w:rPr>
                <w:rFonts w:eastAsia="Times New Roman"/>
                <w:sz w:val="22"/>
                <w:szCs w:val="22"/>
                <w:lang w:val="ru-RU" w:eastAsia="en-US"/>
              </w:rPr>
              <w:t>ноябрь</w:t>
            </w:r>
          </w:p>
        </w:tc>
        <w:tc>
          <w:tcPr>
            <w:tcW w:w="2269" w:type="dxa"/>
            <w:vMerge/>
          </w:tcPr>
          <w:p w:rsidR="00D375AB" w:rsidRDefault="00D375AB">
            <w:pPr>
              <w:adjustRightInd/>
              <w:rPr>
                <w:rFonts w:eastAsia="Times New Roman"/>
                <w:sz w:val="20"/>
                <w:szCs w:val="20"/>
                <w:lang w:eastAsia="en-US"/>
              </w:rPr>
            </w:pPr>
          </w:p>
        </w:tc>
      </w:tr>
      <w:tr w:rsidR="00D375AB">
        <w:trPr>
          <w:trHeight w:val="284"/>
        </w:trPr>
        <w:tc>
          <w:tcPr>
            <w:tcW w:w="4539" w:type="dxa"/>
          </w:tcPr>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День психического здоровья -</w:t>
            </w:r>
            <w:r>
              <w:rPr>
                <w:rFonts w:eastAsia="Times New Roman"/>
                <w:spacing w:val="1"/>
                <w:sz w:val="22"/>
                <w:szCs w:val="22"/>
                <w:lang w:val="ru-RU" w:eastAsia="en-US"/>
              </w:rPr>
              <w:t xml:space="preserve"> </w:t>
            </w:r>
            <w:r>
              <w:rPr>
                <w:rFonts w:eastAsia="Times New Roman"/>
                <w:sz w:val="22"/>
                <w:szCs w:val="22"/>
                <w:lang w:val="ru-RU" w:eastAsia="en-US"/>
              </w:rPr>
              <w:t>Обучение</w:t>
            </w:r>
            <w:r>
              <w:rPr>
                <w:rFonts w:eastAsia="Times New Roman"/>
                <w:spacing w:val="-11"/>
                <w:sz w:val="22"/>
                <w:szCs w:val="22"/>
                <w:lang w:val="ru-RU" w:eastAsia="en-US"/>
              </w:rPr>
              <w:t xml:space="preserve"> </w:t>
            </w:r>
            <w:r>
              <w:rPr>
                <w:rFonts w:eastAsia="Times New Roman"/>
                <w:sz w:val="22"/>
                <w:szCs w:val="22"/>
                <w:lang w:val="ru-RU" w:eastAsia="en-US"/>
              </w:rPr>
              <w:t>социально</w:t>
            </w:r>
            <w:r>
              <w:rPr>
                <w:rFonts w:eastAsia="Times New Roman"/>
                <w:spacing w:val="-9"/>
                <w:sz w:val="22"/>
                <w:szCs w:val="22"/>
                <w:lang w:val="ru-RU" w:eastAsia="en-US"/>
              </w:rPr>
              <w:t xml:space="preserve"> </w:t>
            </w:r>
            <w:r>
              <w:rPr>
                <w:rFonts w:eastAsia="Times New Roman"/>
                <w:sz w:val="22"/>
                <w:szCs w:val="22"/>
                <w:lang w:val="ru-RU" w:eastAsia="en-US"/>
              </w:rPr>
              <w:t>приемлемым</w:t>
            </w:r>
            <w:r>
              <w:rPr>
                <w:rFonts w:eastAsia="Times New Roman"/>
                <w:spacing w:val="-57"/>
                <w:sz w:val="22"/>
                <w:szCs w:val="22"/>
                <w:lang w:val="ru-RU" w:eastAsia="en-US"/>
              </w:rPr>
              <w:t xml:space="preserve">        </w:t>
            </w:r>
            <w:r>
              <w:rPr>
                <w:rFonts w:eastAsia="Times New Roman"/>
                <w:sz w:val="22"/>
                <w:szCs w:val="22"/>
                <w:lang w:val="ru-RU" w:eastAsia="en-US"/>
              </w:rPr>
              <w:t xml:space="preserve"> способам выплеска</w:t>
            </w:r>
            <w:r>
              <w:rPr>
                <w:rFonts w:eastAsia="Times New Roman"/>
                <w:spacing w:val="-1"/>
                <w:sz w:val="22"/>
                <w:szCs w:val="22"/>
                <w:lang w:val="ru-RU" w:eastAsia="en-US"/>
              </w:rPr>
              <w:t xml:space="preserve"> </w:t>
            </w:r>
            <w:r>
              <w:rPr>
                <w:rFonts w:eastAsia="Times New Roman"/>
                <w:sz w:val="22"/>
                <w:szCs w:val="22"/>
                <w:lang w:val="ru-RU" w:eastAsia="en-US"/>
              </w:rPr>
              <w:t>агрессии, расслабления,</w:t>
            </w:r>
            <w:r>
              <w:rPr>
                <w:rFonts w:eastAsia="Times New Roman"/>
                <w:spacing w:val="-7"/>
                <w:sz w:val="22"/>
                <w:szCs w:val="22"/>
                <w:lang w:val="ru-RU" w:eastAsia="en-US"/>
              </w:rPr>
              <w:t xml:space="preserve"> </w:t>
            </w:r>
            <w:r>
              <w:rPr>
                <w:rFonts w:eastAsia="Times New Roman"/>
                <w:sz w:val="22"/>
                <w:szCs w:val="22"/>
                <w:lang w:val="ru-RU" w:eastAsia="en-US"/>
              </w:rPr>
              <w:t>снятия</w:t>
            </w:r>
            <w:r>
              <w:rPr>
                <w:rFonts w:eastAsia="Times New Roman"/>
                <w:spacing w:val="-6"/>
                <w:sz w:val="22"/>
                <w:szCs w:val="22"/>
                <w:lang w:val="ru-RU" w:eastAsia="en-US"/>
              </w:rPr>
              <w:t xml:space="preserve"> </w:t>
            </w:r>
            <w:r>
              <w:rPr>
                <w:rFonts w:eastAsia="Times New Roman"/>
                <w:sz w:val="22"/>
                <w:szCs w:val="22"/>
                <w:lang w:val="ru-RU" w:eastAsia="en-US"/>
              </w:rPr>
              <w:t>напряжения.</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январь</w:t>
            </w:r>
          </w:p>
        </w:tc>
        <w:tc>
          <w:tcPr>
            <w:tcW w:w="2269" w:type="dxa"/>
            <w:vMerge/>
          </w:tcPr>
          <w:p w:rsidR="00D375AB" w:rsidRDefault="00D375AB">
            <w:pPr>
              <w:adjustRightInd/>
              <w:rPr>
                <w:rFonts w:eastAsia="Times New Roman"/>
                <w:sz w:val="20"/>
                <w:szCs w:val="20"/>
                <w:lang w:eastAsia="en-US"/>
              </w:rPr>
            </w:pPr>
          </w:p>
        </w:tc>
      </w:tr>
      <w:tr w:rsidR="00D375AB">
        <w:trPr>
          <w:trHeight w:val="284"/>
        </w:trPr>
        <w:tc>
          <w:tcPr>
            <w:tcW w:w="4539" w:type="dxa"/>
          </w:tcPr>
          <w:p w:rsidR="00D375AB" w:rsidRDefault="005A04D1">
            <w:pPr>
              <w:adjustRightInd/>
              <w:ind w:right="112"/>
              <w:rPr>
                <w:rFonts w:eastAsia="Times New Roman"/>
                <w:sz w:val="22"/>
                <w:szCs w:val="22"/>
                <w:lang w:val="ru-RU" w:eastAsia="en-US"/>
              </w:rPr>
            </w:pPr>
            <w:r>
              <w:rPr>
                <w:rFonts w:eastAsia="Times New Roman"/>
                <w:sz w:val="22"/>
                <w:szCs w:val="22"/>
                <w:lang w:val="ru-RU" w:eastAsia="en-US"/>
              </w:rPr>
              <w:t xml:space="preserve">День доброты - </w:t>
            </w:r>
            <w:r>
              <w:rPr>
                <w:rFonts w:eastAsia="Times New Roman"/>
                <w:sz w:val="22"/>
                <w:szCs w:val="22"/>
                <w:lang w:val="ru-RU" w:eastAsia="en-US"/>
              </w:rPr>
              <w:t>В течение дня</w:t>
            </w:r>
            <w:r>
              <w:rPr>
                <w:rFonts w:eastAsia="Times New Roman"/>
                <w:spacing w:val="1"/>
                <w:sz w:val="22"/>
                <w:szCs w:val="22"/>
                <w:lang w:val="ru-RU" w:eastAsia="en-US"/>
              </w:rPr>
              <w:t xml:space="preserve"> </w:t>
            </w:r>
            <w:r>
              <w:rPr>
                <w:rFonts w:eastAsia="Times New Roman"/>
                <w:sz w:val="22"/>
                <w:szCs w:val="22"/>
                <w:lang w:val="ru-RU" w:eastAsia="en-US"/>
              </w:rPr>
              <w:t>ученики</w:t>
            </w:r>
            <w:r>
              <w:rPr>
                <w:rFonts w:eastAsia="Times New Roman"/>
                <w:spacing w:val="-14"/>
                <w:sz w:val="22"/>
                <w:szCs w:val="22"/>
                <w:lang w:val="ru-RU" w:eastAsia="en-US"/>
              </w:rPr>
              <w:t xml:space="preserve"> </w:t>
            </w:r>
            <w:r>
              <w:rPr>
                <w:rFonts w:eastAsia="Times New Roman"/>
                <w:sz w:val="22"/>
                <w:szCs w:val="22"/>
                <w:lang w:val="ru-RU" w:eastAsia="en-US"/>
              </w:rPr>
              <w:t>внимательно</w:t>
            </w:r>
            <w:r>
              <w:rPr>
                <w:rFonts w:eastAsia="Times New Roman"/>
                <w:spacing w:val="-13"/>
                <w:sz w:val="22"/>
                <w:szCs w:val="22"/>
                <w:lang w:val="ru-RU" w:eastAsia="en-US"/>
              </w:rPr>
              <w:t xml:space="preserve"> </w:t>
            </w:r>
            <w:r>
              <w:rPr>
                <w:rFonts w:eastAsia="Times New Roman"/>
                <w:sz w:val="22"/>
                <w:szCs w:val="22"/>
                <w:lang w:val="ru-RU" w:eastAsia="en-US"/>
              </w:rPr>
              <w:t>наблюдают</w:t>
            </w:r>
            <w:r>
              <w:rPr>
                <w:rFonts w:eastAsia="Times New Roman"/>
                <w:spacing w:val="-15"/>
                <w:sz w:val="22"/>
                <w:szCs w:val="22"/>
                <w:lang w:val="ru-RU" w:eastAsia="en-US"/>
              </w:rPr>
              <w:t xml:space="preserve"> </w:t>
            </w:r>
            <w:r>
              <w:rPr>
                <w:rFonts w:eastAsia="Times New Roman"/>
                <w:sz w:val="22"/>
                <w:szCs w:val="22"/>
                <w:lang w:val="ru-RU" w:eastAsia="en-US"/>
              </w:rPr>
              <w:t>за</w:t>
            </w:r>
            <w:r>
              <w:rPr>
                <w:rFonts w:eastAsia="Times New Roman"/>
                <w:spacing w:val="-57"/>
                <w:sz w:val="22"/>
                <w:szCs w:val="22"/>
                <w:lang w:val="ru-RU" w:eastAsia="en-US"/>
              </w:rPr>
              <w:t xml:space="preserve"> </w:t>
            </w:r>
            <w:r>
              <w:rPr>
                <w:rFonts w:eastAsia="Times New Roman"/>
                <w:sz w:val="22"/>
                <w:szCs w:val="22"/>
                <w:lang w:val="ru-RU" w:eastAsia="en-US"/>
              </w:rPr>
              <w:t>окружающими, чаще предлагают</w:t>
            </w:r>
            <w:r>
              <w:rPr>
                <w:rFonts w:eastAsia="Times New Roman"/>
                <w:spacing w:val="1"/>
                <w:sz w:val="22"/>
                <w:szCs w:val="22"/>
                <w:lang w:val="ru-RU" w:eastAsia="en-US"/>
              </w:rPr>
              <w:t xml:space="preserve"> </w:t>
            </w:r>
            <w:r>
              <w:rPr>
                <w:rFonts w:eastAsia="Times New Roman"/>
                <w:sz w:val="22"/>
                <w:szCs w:val="22"/>
                <w:lang w:val="ru-RU" w:eastAsia="en-US"/>
              </w:rPr>
              <w:t>свою помощь,</w:t>
            </w:r>
            <w:r>
              <w:rPr>
                <w:rFonts w:eastAsia="Times New Roman"/>
                <w:spacing w:val="-1"/>
                <w:sz w:val="22"/>
                <w:szCs w:val="22"/>
                <w:lang w:val="ru-RU" w:eastAsia="en-US"/>
              </w:rPr>
              <w:t xml:space="preserve"> </w:t>
            </w:r>
            <w:r>
              <w:rPr>
                <w:rFonts w:eastAsia="Times New Roman"/>
                <w:sz w:val="22"/>
                <w:szCs w:val="22"/>
                <w:lang w:val="ru-RU" w:eastAsia="en-US"/>
              </w:rPr>
              <w:t>совершают</w:t>
            </w:r>
            <w:r>
              <w:rPr>
                <w:rFonts w:eastAsia="Times New Roman"/>
                <w:spacing w:val="-1"/>
                <w:sz w:val="22"/>
                <w:szCs w:val="22"/>
                <w:lang w:val="ru-RU" w:eastAsia="en-US"/>
              </w:rPr>
              <w:t xml:space="preserve"> </w:t>
            </w:r>
            <w:r>
              <w:rPr>
                <w:rFonts w:eastAsia="Times New Roman"/>
                <w:sz w:val="22"/>
                <w:szCs w:val="22"/>
                <w:lang w:val="ru-RU" w:eastAsia="en-US"/>
              </w:rPr>
              <w:t>2-3 добрых</w:t>
            </w:r>
            <w:r>
              <w:rPr>
                <w:rFonts w:eastAsia="Times New Roman"/>
                <w:spacing w:val="-7"/>
                <w:sz w:val="22"/>
                <w:szCs w:val="22"/>
                <w:lang w:val="ru-RU" w:eastAsia="en-US"/>
              </w:rPr>
              <w:t xml:space="preserve"> </w:t>
            </w:r>
            <w:r>
              <w:rPr>
                <w:rFonts w:eastAsia="Times New Roman"/>
                <w:sz w:val="22"/>
                <w:szCs w:val="22"/>
                <w:lang w:val="ru-RU" w:eastAsia="en-US"/>
              </w:rPr>
              <w:t>поступка</w:t>
            </w:r>
            <w:r>
              <w:rPr>
                <w:rFonts w:eastAsia="Times New Roman"/>
                <w:spacing w:val="-7"/>
                <w:sz w:val="22"/>
                <w:szCs w:val="22"/>
                <w:lang w:val="ru-RU" w:eastAsia="en-US"/>
              </w:rPr>
              <w:t xml:space="preserve"> </w:t>
            </w:r>
            <w:r>
              <w:rPr>
                <w:rFonts w:eastAsia="Times New Roman"/>
                <w:sz w:val="22"/>
                <w:szCs w:val="22"/>
                <w:lang w:val="ru-RU" w:eastAsia="en-US"/>
              </w:rPr>
              <w:t>для</w:t>
            </w:r>
            <w:r>
              <w:rPr>
                <w:rFonts w:eastAsia="Times New Roman"/>
                <w:spacing w:val="-6"/>
                <w:sz w:val="22"/>
                <w:szCs w:val="22"/>
                <w:lang w:val="ru-RU" w:eastAsia="en-US"/>
              </w:rPr>
              <w:t xml:space="preserve"> </w:t>
            </w:r>
            <w:r>
              <w:rPr>
                <w:rFonts w:eastAsia="Times New Roman"/>
                <w:sz w:val="22"/>
                <w:szCs w:val="22"/>
                <w:lang w:val="ru-RU" w:eastAsia="en-US"/>
              </w:rPr>
              <w:t>кого-то</w:t>
            </w:r>
            <w:r>
              <w:rPr>
                <w:rFonts w:eastAsia="Times New Roman"/>
                <w:spacing w:val="-5"/>
                <w:sz w:val="22"/>
                <w:szCs w:val="22"/>
                <w:lang w:val="ru-RU" w:eastAsia="en-US"/>
              </w:rPr>
              <w:t xml:space="preserve"> </w:t>
            </w:r>
            <w:r>
              <w:rPr>
                <w:rFonts w:eastAsia="Times New Roman"/>
                <w:sz w:val="22"/>
                <w:szCs w:val="22"/>
                <w:lang w:val="ru-RU" w:eastAsia="en-US"/>
              </w:rPr>
              <w:t>так,</w:t>
            </w:r>
            <w:r>
              <w:rPr>
                <w:rFonts w:eastAsia="Times New Roman"/>
                <w:spacing w:val="-57"/>
                <w:sz w:val="22"/>
                <w:szCs w:val="22"/>
                <w:lang w:val="ru-RU" w:eastAsia="en-US"/>
              </w:rPr>
              <w:t xml:space="preserve"> </w:t>
            </w:r>
            <w:r>
              <w:rPr>
                <w:rFonts w:eastAsia="Times New Roman"/>
                <w:sz w:val="22"/>
                <w:szCs w:val="22"/>
                <w:lang w:val="ru-RU" w:eastAsia="en-US"/>
              </w:rPr>
              <w:t>чтобы</w:t>
            </w:r>
            <w:r>
              <w:rPr>
                <w:rFonts w:eastAsia="Times New Roman"/>
                <w:spacing w:val="-2"/>
                <w:sz w:val="22"/>
                <w:szCs w:val="22"/>
                <w:lang w:val="ru-RU" w:eastAsia="en-US"/>
              </w:rPr>
              <w:t xml:space="preserve"> </w:t>
            </w:r>
            <w:r>
              <w:rPr>
                <w:rFonts w:eastAsia="Times New Roman"/>
                <w:sz w:val="22"/>
                <w:szCs w:val="22"/>
                <w:lang w:val="ru-RU" w:eastAsia="en-US"/>
              </w:rPr>
              <w:t>он</w:t>
            </w:r>
            <w:r>
              <w:rPr>
                <w:rFonts w:eastAsia="Times New Roman"/>
                <w:spacing w:val="-1"/>
                <w:sz w:val="22"/>
                <w:szCs w:val="22"/>
                <w:lang w:val="ru-RU" w:eastAsia="en-US"/>
              </w:rPr>
              <w:t xml:space="preserve"> </w:t>
            </w:r>
            <w:r>
              <w:rPr>
                <w:rFonts w:eastAsia="Times New Roman"/>
                <w:sz w:val="22"/>
                <w:szCs w:val="22"/>
                <w:lang w:val="ru-RU" w:eastAsia="en-US"/>
              </w:rPr>
              <w:t>об</w:t>
            </w:r>
            <w:r>
              <w:rPr>
                <w:rFonts w:eastAsia="Times New Roman"/>
                <w:spacing w:val="-1"/>
                <w:sz w:val="22"/>
                <w:szCs w:val="22"/>
                <w:lang w:val="ru-RU" w:eastAsia="en-US"/>
              </w:rPr>
              <w:t xml:space="preserve"> </w:t>
            </w:r>
            <w:r>
              <w:rPr>
                <w:rFonts w:eastAsia="Times New Roman"/>
                <w:sz w:val="22"/>
                <w:szCs w:val="22"/>
                <w:lang w:val="ru-RU" w:eastAsia="en-US"/>
              </w:rPr>
              <w:t>этом</w:t>
            </w:r>
            <w:r>
              <w:rPr>
                <w:rFonts w:eastAsia="Times New Roman"/>
                <w:spacing w:val="-3"/>
                <w:sz w:val="22"/>
                <w:szCs w:val="22"/>
                <w:lang w:val="ru-RU" w:eastAsia="en-US"/>
              </w:rPr>
              <w:t xml:space="preserve"> </w:t>
            </w:r>
            <w:r>
              <w:rPr>
                <w:rFonts w:eastAsia="Times New Roman"/>
                <w:sz w:val="22"/>
                <w:szCs w:val="22"/>
                <w:lang w:val="ru-RU" w:eastAsia="en-US"/>
              </w:rPr>
              <w:t>не</w:t>
            </w:r>
            <w:r>
              <w:rPr>
                <w:rFonts w:eastAsia="Times New Roman"/>
                <w:spacing w:val="-2"/>
                <w:sz w:val="22"/>
                <w:szCs w:val="22"/>
                <w:lang w:val="ru-RU" w:eastAsia="en-US"/>
              </w:rPr>
              <w:t xml:space="preserve"> </w:t>
            </w:r>
            <w:r>
              <w:rPr>
                <w:rFonts w:eastAsia="Times New Roman"/>
                <w:sz w:val="22"/>
                <w:szCs w:val="22"/>
                <w:lang w:val="ru-RU" w:eastAsia="en-US"/>
              </w:rPr>
              <w:t>догадался</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tcPr>
          <w:p w:rsidR="00D375AB" w:rsidRDefault="005A04D1">
            <w:pPr>
              <w:adjustRightInd/>
              <w:spacing w:line="256" w:lineRule="exact"/>
              <w:rPr>
                <w:rFonts w:eastAsia="Times New Roman"/>
                <w:sz w:val="22"/>
                <w:szCs w:val="22"/>
                <w:lang w:val="ru-RU" w:eastAsia="en-US"/>
              </w:rPr>
            </w:pPr>
            <w:r>
              <w:rPr>
                <w:rFonts w:eastAsia="Times New Roman"/>
                <w:sz w:val="22"/>
                <w:szCs w:val="22"/>
                <w:lang w:val="ru-RU" w:eastAsia="en-US"/>
              </w:rPr>
              <w:t>февраль</w:t>
            </w:r>
          </w:p>
        </w:tc>
        <w:tc>
          <w:tcPr>
            <w:tcW w:w="2269" w:type="dxa"/>
            <w:vMerge/>
          </w:tcPr>
          <w:p w:rsidR="00D375AB" w:rsidRDefault="00D375AB">
            <w:pPr>
              <w:adjustRightInd/>
              <w:rPr>
                <w:rFonts w:eastAsia="Times New Roman"/>
                <w:sz w:val="20"/>
                <w:szCs w:val="20"/>
                <w:lang w:eastAsia="en-US"/>
              </w:rPr>
            </w:pPr>
          </w:p>
        </w:tc>
      </w:tr>
      <w:tr w:rsidR="00D375AB">
        <w:trPr>
          <w:trHeight w:val="284"/>
        </w:trPr>
        <w:tc>
          <w:tcPr>
            <w:tcW w:w="4539" w:type="dxa"/>
          </w:tcPr>
          <w:p w:rsidR="00D375AB" w:rsidRDefault="005A04D1">
            <w:pPr>
              <w:adjustRightInd/>
              <w:spacing w:line="258" w:lineRule="exact"/>
              <w:rPr>
                <w:rFonts w:eastAsia="Times New Roman"/>
                <w:sz w:val="22"/>
                <w:szCs w:val="22"/>
                <w:lang w:val="ru-RU" w:eastAsia="en-US"/>
              </w:rPr>
            </w:pPr>
            <w:r>
              <w:rPr>
                <w:rFonts w:eastAsia="Times New Roman"/>
                <w:spacing w:val="-1"/>
                <w:sz w:val="22"/>
                <w:szCs w:val="22"/>
                <w:lang w:val="ru-RU" w:eastAsia="en-US"/>
              </w:rPr>
              <w:t>Изготовить</w:t>
            </w:r>
            <w:r>
              <w:rPr>
                <w:rFonts w:eastAsia="Times New Roman"/>
                <w:spacing w:val="-12"/>
                <w:sz w:val="22"/>
                <w:szCs w:val="22"/>
                <w:lang w:val="ru-RU" w:eastAsia="en-US"/>
              </w:rPr>
              <w:t xml:space="preserve"> </w:t>
            </w:r>
            <w:r>
              <w:rPr>
                <w:rFonts w:eastAsia="Times New Roman"/>
                <w:spacing w:val="-1"/>
                <w:sz w:val="22"/>
                <w:szCs w:val="22"/>
                <w:lang w:val="ru-RU" w:eastAsia="en-US"/>
              </w:rPr>
              <w:t>рекламный</w:t>
            </w:r>
            <w:r>
              <w:rPr>
                <w:rFonts w:eastAsia="Times New Roman"/>
                <w:spacing w:val="-13"/>
                <w:sz w:val="22"/>
                <w:szCs w:val="22"/>
                <w:lang w:val="ru-RU" w:eastAsia="en-US"/>
              </w:rPr>
              <w:t xml:space="preserve"> </w:t>
            </w:r>
            <w:r>
              <w:rPr>
                <w:rFonts w:eastAsia="Times New Roman"/>
                <w:spacing w:val="-1"/>
                <w:sz w:val="22"/>
                <w:szCs w:val="22"/>
                <w:lang w:val="ru-RU" w:eastAsia="en-US"/>
              </w:rPr>
              <w:t>плакат,</w:t>
            </w:r>
            <w:r>
              <w:rPr>
                <w:rFonts w:eastAsia="Times New Roman"/>
                <w:spacing w:val="-57"/>
                <w:sz w:val="22"/>
                <w:szCs w:val="22"/>
                <w:lang w:val="ru-RU" w:eastAsia="en-US"/>
              </w:rPr>
              <w:t xml:space="preserve"> </w:t>
            </w:r>
            <w:r>
              <w:rPr>
                <w:rFonts w:eastAsia="Times New Roman"/>
                <w:sz w:val="22"/>
                <w:szCs w:val="22"/>
                <w:lang w:val="ru-RU" w:eastAsia="en-US"/>
              </w:rPr>
              <w:t>аудио-</w:t>
            </w:r>
            <w:r>
              <w:rPr>
                <w:rFonts w:eastAsia="Times New Roman"/>
                <w:spacing w:val="-4"/>
                <w:sz w:val="22"/>
                <w:szCs w:val="22"/>
                <w:lang w:val="ru-RU" w:eastAsia="en-US"/>
              </w:rPr>
              <w:t xml:space="preserve"> </w:t>
            </w:r>
            <w:r>
              <w:rPr>
                <w:rFonts w:eastAsia="Times New Roman"/>
                <w:sz w:val="22"/>
                <w:szCs w:val="22"/>
                <w:lang w:val="ru-RU" w:eastAsia="en-US"/>
              </w:rPr>
              <w:t>или</w:t>
            </w:r>
            <w:r>
              <w:rPr>
                <w:rFonts w:eastAsia="Times New Roman"/>
                <w:spacing w:val="-2"/>
                <w:sz w:val="22"/>
                <w:szCs w:val="22"/>
                <w:lang w:val="ru-RU" w:eastAsia="en-US"/>
              </w:rPr>
              <w:t xml:space="preserve"> </w:t>
            </w:r>
            <w:r>
              <w:rPr>
                <w:rFonts w:eastAsia="Times New Roman"/>
                <w:sz w:val="22"/>
                <w:szCs w:val="22"/>
                <w:lang w:val="ru-RU" w:eastAsia="en-US"/>
              </w:rPr>
              <w:t>видеоролик, адресованный</w:t>
            </w:r>
            <w:r>
              <w:rPr>
                <w:rFonts w:eastAsia="Times New Roman"/>
                <w:spacing w:val="-10"/>
                <w:sz w:val="22"/>
                <w:szCs w:val="22"/>
                <w:lang w:val="ru-RU" w:eastAsia="en-US"/>
              </w:rPr>
              <w:t xml:space="preserve"> </w:t>
            </w:r>
            <w:r>
              <w:rPr>
                <w:rFonts w:eastAsia="Times New Roman"/>
                <w:sz w:val="22"/>
                <w:szCs w:val="22"/>
                <w:lang w:val="ru-RU" w:eastAsia="en-US"/>
              </w:rPr>
              <w:t>сверстникам.</w:t>
            </w:r>
            <w:r>
              <w:rPr>
                <w:rFonts w:eastAsia="Times New Roman"/>
                <w:spacing w:val="-9"/>
                <w:sz w:val="22"/>
                <w:szCs w:val="22"/>
                <w:lang w:val="ru-RU" w:eastAsia="en-US"/>
              </w:rPr>
              <w:t xml:space="preserve"> </w:t>
            </w:r>
            <w:r>
              <w:rPr>
                <w:rFonts w:eastAsia="Times New Roman"/>
                <w:sz w:val="22"/>
                <w:szCs w:val="22"/>
                <w:lang w:val="ru-RU" w:eastAsia="en-US"/>
              </w:rPr>
              <w:t>Реклама</w:t>
            </w:r>
            <w:r>
              <w:rPr>
                <w:rFonts w:eastAsia="Times New Roman"/>
                <w:spacing w:val="-57"/>
                <w:sz w:val="22"/>
                <w:szCs w:val="22"/>
                <w:lang w:val="ru-RU" w:eastAsia="en-US"/>
              </w:rPr>
              <w:t xml:space="preserve"> </w:t>
            </w:r>
            <w:r>
              <w:rPr>
                <w:rFonts w:eastAsia="Times New Roman"/>
                <w:sz w:val="22"/>
                <w:szCs w:val="22"/>
                <w:lang w:val="ru-RU" w:eastAsia="en-US"/>
              </w:rPr>
              <w:t>должна обратить их внимание на ту</w:t>
            </w:r>
            <w:r>
              <w:rPr>
                <w:rFonts w:eastAsia="Times New Roman"/>
                <w:spacing w:val="1"/>
                <w:sz w:val="22"/>
                <w:szCs w:val="22"/>
                <w:lang w:val="ru-RU" w:eastAsia="en-US"/>
              </w:rPr>
              <w:t xml:space="preserve"> </w:t>
            </w:r>
            <w:r>
              <w:rPr>
                <w:rFonts w:eastAsia="Times New Roman"/>
                <w:sz w:val="22"/>
                <w:szCs w:val="22"/>
                <w:lang w:val="ru-RU" w:eastAsia="en-US"/>
              </w:rPr>
              <w:t>острую социальную проблему,</w:t>
            </w:r>
            <w:r>
              <w:rPr>
                <w:rFonts w:eastAsia="Times New Roman"/>
                <w:spacing w:val="1"/>
                <w:sz w:val="22"/>
                <w:szCs w:val="22"/>
                <w:lang w:val="ru-RU" w:eastAsia="en-US"/>
              </w:rPr>
              <w:t xml:space="preserve"> </w:t>
            </w:r>
            <w:r>
              <w:rPr>
                <w:rFonts w:eastAsia="Times New Roman"/>
                <w:sz w:val="22"/>
                <w:szCs w:val="22"/>
                <w:lang w:val="ru-RU" w:eastAsia="en-US"/>
              </w:rPr>
              <w:t>которая, по мнению авторов</w:t>
            </w:r>
            <w:r>
              <w:rPr>
                <w:rFonts w:eastAsia="Times New Roman"/>
                <w:spacing w:val="1"/>
                <w:sz w:val="22"/>
                <w:szCs w:val="22"/>
                <w:lang w:val="ru-RU" w:eastAsia="en-US"/>
              </w:rPr>
              <w:t xml:space="preserve"> </w:t>
            </w:r>
            <w:r>
              <w:rPr>
                <w:rFonts w:eastAsia="Times New Roman"/>
                <w:sz w:val="22"/>
                <w:szCs w:val="22"/>
                <w:lang w:val="ru-RU" w:eastAsia="en-US"/>
              </w:rPr>
              <w:t>рекламы, нуждается в скорейшем</w:t>
            </w:r>
            <w:r>
              <w:rPr>
                <w:rFonts w:eastAsia="Times New Roman"/>
                <w:spacing w:val="1"/>
                <w:sz w:val="22"/>
                <w:szCs w:val="22"/>
                <w:lang w:val="ru-RU" w:eastAsia="en-US"/>
              </w:rPr>
              <w:t xml:space="preserve"> </w:t>
            </w:r>
            <w:r>
              <w:rPr>
                <w:rFonts w:eastAsia="Times New Roman"/>
                <w:sz w:val="22"/>
                <w:szCs w:val="22"/>
                <w:lang w:val="ru-RU" w:eastAsia="en-US"/>
              </w:rPr>
              <w:t>разрешении.</w:t>
            </w:r>
          </w:p>
        </w:tc>
        <w:tc>
          <w:tcPr>
            <w:tcW w:w="1558"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2269" w:type="dxa"/>
          </w:tcPr>
          <w:p w:rsidR="00D375AB" w:rsidRDefault="005A04D1">
            <w:pPr>
              <w:adjustRightInd/>
              <w:spacing w:line="256" w:lineRule="exact"/>
              <w:rPr>
                <w:rFonts w:eastAsia="Times New Roman"/>
                <w:sz w:val="22"/>
                <w:szCs w:val="22"/>
                <w:lang w:val="ru-RU" w:eastAsia="en-US"/>
              </w:rPr>
            </w:pPr>
            <w:r>
              <w:rPr>
                <w:rFonts w:eastAsia="Times New Roman"/>
                <w:sz w:val="22"/>
                <w:szCs w:val="22"/>
                <w:lang w:val="ru-RU" w:eastAsia="en-US"/>
              </w:rPr>
              <w:t>апрель</w:t>
            </w:r>
          </w:p>
        </w:tc>
        <w:tc>
          <w:tcPr>
            <w:tcW w:w="2269" w:type="dxa"/>
            <w:vMerge/>
          </w:tcPr>
          <w:p w:rsidR="00D375AB" w:rsidRDefault="00D375AB">
            <w:pPr>
              <w:adjustRightInd/>
              <w:rPr>
                <w:rFonts w:eastAsia="Times New Roman"/>
                <w:sz w:val="20"/>
                <w:szCs w:val="20"/>
                <w:lang w:eastAsia="en-US"/>
              </w:rPr>
            </w:pPr>
          </w:p>
        </w:tc>
      </w:tr>
    </w:tbl>
    <w:p w:rsidR="00D375AB" w:rsidRDefault="00D375AB">
      <w:pPr>
        <w:adjustRightInd/>
        <w:rPr>
          <w:rFonts w:eastAsia="Times New Roman"/>
          <w:szCs w:val="22"/>
          <w:lang w:val="ru-RU" w:eastAsia="en-US"/>
        </w:rPr>
        <w:sectPr w:rsidR="00D375AB">
          <w:pgSz w:w="11910" w:h="16840"/>
          <w:pgMar w:top="1120" w:right="180" w:bottom="280" w:left="740" w:header="720" w:footer="720" w:gutter="0"/>
          <w:cols w:space="720"/>
        </w:sectPr>
      </w:pPr>
    </w:p>
    <w:tbl>
      <w:tblPr>
        <w:tblStyle w:val="TableNormal10"/>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7"/>
        <w:gridCol w:w="1560"/>
        <w:gridCol w:w="1702"/>
        <w:gridCol w:w="283"/>
        <w:gridCol w:w="3401"/>
      </w:tblGrid>
      <w:tr w:rsidR="00D375AB">
        <w:trPr>
          <w:trHeight w:val="429"/>
        </w:trPr>
        <w:tc>
          <w:tcPr>
            <w:tcW w:w="10633" w:type="dxa"/>
            <w:gridSpan w:val="5"/>
            <w:shd w:val="clear" w:color="auto" w:fill="CCFF99"/>
          </w:tcPr>
          <w:p w:rsidR="00D375AB" w:rsidRDefault="005A04D1">
            <w:pPr>
              <w:adjustRightInd/>
              <w:ind w:right="1080"/>
              <w:jc w:val="center"/>
              <w:rPr>
                <w:rFonts w:eastAsia="Times New Roman"/>
                <w:szCs w:val="22"/>
                <w:lang w:eastAsia="en-US"/>
              </w:rPr>
            </w:pPr>
            <w:r>
              <w:rPr>
                <w:rFonts w:eastAsia="Times New Roman"/>
                <w:b/>
                <w:color w:val="C00000"/>
                <w:lang w:val="ru-RU" w:eastAsia="en-US"/>
              </w:rPr>
              <w:lastRenderedPageBreak/>
              <w:t>Модуль</w:t>
            </w:r>
            <w:r>
              <w:rPr>
                <w:rFonts w:eastAsia="Times New Roman"/>
                <w:b/>
                <w:color w:val="C00000"/>
                <w:spacing w:val="59"/>
                <w:lang w:val="ru-RU" w:eastAsia="en-US"/>
              </w:rPr>
              <w:t xml:space="preserve"> </w:t>
            </w:r>
            <w:r>
              <w:rPr>
                <w:rFonts w:eastAsia="Times New Roman"/>
                <w:b/>
                <w:color w:val="C00000"/>
                <w:lang w:val="ru-RU" w:eastAsia="en-US"/>
              </w:rPr>
              <w:t>«Профилактика</w:t>
            </w:r>
            <w:r>
              <w:rPr>
                <w:rFonts w:eastAsia="Times New Roman"/>
                <w:b/>
                <w:color w:val="C00000"/>
                <w:spacing w:val="-11"/>
                <w:lang w:val="ru-RU" w:eastAsia="en-US"/>
              </w:rPr>
              <w:t xml:space="preserve"> </w:t>
            </w:r>
            <w:r>
              <w:rPr>
                <w:rFonts w:eastAsia="Times New Roman"/>
                <w:b/>
                <w:color w:val="C00000"/>
                <w:lang w:val="ru-RU" w:eastAsia="en-US"/>
              </w:rPr>
              <w:t>и безопасность»</w:t>
            </w:r>
          </w:p>
        </w:tc>
      </w:tr>
      <w:tr w:rsidR="00D375AB">
        <w:trPr>
          <w:trHeight w:val="250"/>
        </w:trPr>
        <w:tc>
          <w:tcPr>
            <w:tcW w:w="10633" w:type="dxa"/>
            <w:gridSpan w:val="5"/>
          </w:tcPr>
          <w:p w:rsidR="00D375AB" w:rsidRDefault="005A04D1">
            <w:pPr>
              <w:adjustRightInd/>
              <w:spacing w:line="262" w:lineRule="exact"/>
              <w:jc w:val="center"/>
              <w:rPr>
                <w:rFonts w:eastAsia="Times New Roman"/>
                <w:sz w:val="20"/>
                <w:szCs w:val="20"/>
                <w:lang w:eastAsia="en-US"/>
              </w:rPr>
            </w:pPr>
            <w:r>
              <w:rPr>
                <w:rFonts w:eastAsia="Times New Roman"/>
                <w:b/>
                <w:sz w:val="20"/>
                <w:szCs w:val="20"/>
                <w:lang w:val="ru-RU" w:eastAsia="en-US"/>
              </w:rPr>
              <w:t>Дорожная безопасность</w:t>
            </w:r>
          </w:p>
        </w:tc>
      </w:tr>
      <w:tr w:rsidR="00D375AB">
        <w:trPr>
          <w:trHeight w:val="534"/>
        </w:trPr>
        <w:tc>
          <w:tcPr>
            <w:tcW w:w="3687" w:type="dxa"/>
          </w:tcPr>
          <w:p w:rsidR="00D375AB" w:rsidRDefault="005A04D1">
            <w:pPr>
              <w:adjustRightInd/>
              <w:spacing w:line="262" w:lineRule="exact"/>
              <w:rPr>
                <w:rFonts w:eastAsia="Times New Roman"/>
                <w:b/>
                <w:sz w:val="22"/>
                <w:szCs w:val="22"/>
                <w:lang w:val="ru-RU" w:eastAsia="en-US"/>
              </w:rPr>
            </w:pPr>
            <w:r>
              <w:rPr>
                <w:rFonts w:eastAsia="Times New Roman"/>
                <w:szCs w:val="22"/>
                <w:lang w:val="ru-RU" w:eastAsia="en-US"/>
              </w:rPr>
              <w:t xml:space="preserve">Беседы </w:t>
            </w:r>
            <w:r>
              <w:rPr>
                <w:rFonts w:eastAsia="Times New Roman"/>
                <w:szCs w:val="22"/>
                <w:lang w:val="ru-RU" w:eastAsia="en-US"/>
              </w:rPr>
              <w:t>по</w:t>
            </w:r>
            <w:r>
              <w:rPr>
                <w:rFonts w:eastAsia="Times New Roman"/>
                <w:spacing w:val="-2"/>
                <w:szCs w:val="22"/>
                <w:lang w:val="ru-RU" w:eastAsia="en-US"/>
              </w:rPr>
              <w:t xml:space="preserve"> </w:t>
            </w:r>
            <w:r>
              <w:rPr>
                <w:rFonts w:eastAsia="Times New Roman"/>
                <w:szCs w:val="22"/>
                <w:lang w:val="ru-RU" w:eastAsia="en-US"/>
              </w:rPr>
              <w:t>ПДД (согласно воспитательному плану классных руководителей)</w:t>
            </w:r>
          </w:p>
        </w:tc>
        <w:tc>
          <w:tcPr>
            <w:tcW w:w="1560" w:type="dxa"/>
          </w:tcPr>
          <w:p w:rsidR="00D375AB" w:rsidRDefault="005A04D1">
            <w:pPr>
              <w:adjustRightInd/>
              <w:rPr>
                <w:rFonts w:eastAsia="Times New Roman"/>
                <w:sz w:val="22"/>
                <w:szCs w:val="22"/>
                <w:lang w:val="ru-RU" w:eastAsia="en-US"/>
              </w:rPr>
            </w:pPr>
            <w:r>
              <w:rPr>
                <w:rFonts w:eastAsia="Times New Roman"/>
                <w:sz w:val="22"/>
                <w:szCs w:val="22"/>
                <w:lang w:val="ru-RU" w:eastAsia="en-US"/>
              </w:rPr>
              <w:t>10-11кл</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Сентябрь-май</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Классные руководители</w:t>
            </w:r>
          </w:p>
        </w:tc>
      </w:tr>
      <w:tr w:rsidR="00D375AB">
        <w:trPr>
          <w:trHeight w:val="534"/>
        </w:trPr>
        <w:tc>
          <w:tcPr>
            <w:tcW w:w="3687" w:type="dxa"/>
          </w:tcPr>
          <w:p w:rsidR="00D375AB" w:rsidRDefault="005A04D1">
            <w:pPr>
              <w:adjustRightInd/>
              <w:spacing w:line="262" w:lineRule="exact"/>
              <w:rPr>
                <w:rFonts w:eastAsia="Times New Roman"/>
                <w:szCs w:val="22"/>
                <w:lang w:eastAsia="en-US"/>
              </w:rPr>
            </w:pPr>
            <w:r>
              <w:rPr>
                <w:rFonts w:eastAsia="Times New Roman"/>
                <w:szCs w:val="22"/>
                <w:lang w:val="ru-RU" w:eastAsia="en-US"/>
              </w:rPr>
              <w:t>Беседы по</w:t>
            </w:r>
            <w:r>
              <w:rPr>
                <w:rFonts w:eastAsia="Times New Roman"/>
                <w:spacing w:val="-2"/>
                <w:szCs w:val="22"/>
                <w:lang w:eastAsia="en-US"/>
              </w:rPr>
              <w:t xml:space="preserve"> </w:t>
            </w:r>
            <w:r>
              <w:rPr>
                <w:rFonts w:eastAsia="Times New Roman"/>
                <w:szCs w:val="22"/>
                <w:lang w:eastAsia="en-US"/>
              </w:rPr>
              <w:t>ПДД.</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май</w:t>
            </w:r>
            <w:r>
              <w:rPr>
                <w:rFonts w:eastAsia="Times New Roman"/>
                <w:spacing w:val="-13"/>
                <w:sz w:val="22"/>
                <w:szCs w:val="22"/>
                <w:lang w:eastAsia="en-US"/>
              </w:rPr>
              <w:t xml:space="preserve"> </w:t>
            </w:r>
          </w:p>
        </w:tc>
        <w:tc>
          <w:tcPr>
            <w:tcW w:w="3684" w:type="dxa"/>
            <w:gridSpan w:val="2"/>
          </w:tcPr>
          <w:p w:rsidR="00D375AB" w:rsidRDefault="005A04D1">
            <w:pPr>
              <w:adjustRightInd/>
              <w:spacing w:line="262" w:lineRule="exact"/>
              <w:rPr>
                <w:rFonts w:eastAsia="Times New Roman"/>
                <w:sz w:val="20"/>
                <w:szCs w:val="20"/>
                <w:lang w:eastAsia="en-US"/>
              </w:rPr>
            </w:pPr>
            <w:r>
              <w:rPr>
                <w:rFonts w:eastAsia="Times New Roman"/>
                <w:sz w:val="20"/>
                <w:szCs w:val="20"/>
                <w:lang w:val="ru-RU" w:eastAsia="en-US"/>
              </w:rPr>
              <w:t>инспектор</w:t>
            </w:r>
            <w:r>
              <w:rPr>
                <w:rFonts w:eastAsia="Times New Roman"/>
                <w:spacing w:val="-4"/>
                <w:sz w:val="20"/>
                <w:szCs w:val="20"/>
                <w:lang w:eastAsia="en-US"/>
              </w:rPr>
              <w:t xml:space="preserve"> </w:t>
            </w:r>
            <w:r>
              <w:rPr>
                <w:rFonts w:eastAsia="Times New Roman"/>
                <w:sz w:val="20"/>
                <w:szCs w:val="20"/>
                <w:lang w:eastAsia="en-US"/>
              </w:rPr>
              <w:t>ГИБДД</w:t>
            </w:r>
          </w:p>
        </w:tc>
      </w:tr>
      <w:tr w:rsidR="00D375AB">
        <w:trPr>
          <w:trHeight w:val="321"/>
        </w:trPr>
        <w:tc>
          <w:tcPr>
            <w:tcW w:w="10633" w:type="dxa"/>
            <w:gridSpan w:val="5"/>
          </w:tcPr>
          <w:p w:rsidR="00D375AB" w:rsidRDefault="005A04D1">
            <w:pPr>
              <w:adjustRightInd/>
              <w:spacing w:line="262" w:lineRule="exact"/>
              <w:jc w:val="center"/>
              <w:rPr>
                <w:rFonts w:eastAsia="Times New Roman"/>
                <w:sz w:val="20"/>
                <w:szCs w:val="20"/>
                <w:lang w:eastAsia="en-US"/>
              </w:rPr>
            </w:pPr>
            <w:r>
              <w:rPr>
                <w:rFonts w:eastAsia="Times New Roman"/>
                <w:b/>
                <w:sz w:val="20"/>
                <w:szCs w:val="20"/>
                <w:lang w:val="ru-RU" w:eastAsia="en-US"/>
              </w:rPr>
              <w:t>Противопожарная безопасность</w:t>
            </w:r>
          </w:p>
        </w:tc>
      </w:tr>
      <w:tr w:rsidR="00D375AB">
        <w:trPr>
          <w:trHeight w:val="534"/>
        </w:trPr>
        <w:tc>
          <w:tcPr>
            <w:tcW w:w="3687" w:type="dxa"/>
          </w:tcPr>
          <w:p w:rsidR="00D375AB" w:rsidRDefault="005A04D1">
            <w:pPr>
              <w:adjustRightInd/>
              <w:spacing w:line="262" w:lineRule="exact"/>
              <w:rPr>
                <w:rFonts w:eastAsia="Times New Roman"/>
                <w:szCs w:val="22"/>
                <w:lang w:val="ru-RU" w:eastAsia="en-US"/>
              </w:rPr>
            </w:pPr>
            <w:r>
              <w:rPr>
                <w:rFonts w:eastAsia="Times New Roman"/>
                <w:szCs w:val="22"/>
                <w:lang w:val="ru-RU" w:eastAsia="en-US"/>
              </w:rPr>
              <w:t>Тренировочная эвакуация</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1 раз в четверть</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 xml:space="preserve">Ответственный по </w:t>
            </w:r>
            <w:r>
              <w:rPr>
                <w:rFonts w:eastAsia="Times New Roman"/>
                <w:sz w:val="20"/>
                <w:szCs w:val="20"/>
                <w:lang w:val="ru-RU" w:eastAsia="en-US"/>
              </w:rPr>
              <w:t>пожарной безопасности</w:t>
            </w:r>
          </w:p>
        </w:tc>
      </w:tr>
      <w:tr w:rsidR="00D375AB">
        <w:trPr>
          <w:trHeight w:val="534"/>
        </w:trPr>
        <w:tc>
          <w:tcPr>
            <w:tcW w:w="3687" w:type="dxa"/>
          </w:tcPr>
          <w:p w:rsidR="00D375AB" w:rsidRDefault="005A04D1">
            <w:pPr>
              <w:adjustRightInd/>
              <w:spacing w:line="262" w:lineRule="exact"/>
              <w:rPr>
                <w:rFonts w:eastAsia="Times New Roman"/>
                <w:szCs w:val="22"/>
                <w:lang w:val="ru-RU" w:eastAsia="en-US"/>
              </w:rPr>
            </w:pPr>
            <w:r>
              <w:rPr>
                <w:rFonts w:eastAsia="Times New Roman"/>
                <w:szCs w:val="22"/>
                <w:lang w:val="ru-RU" w:eastAsia="en-US"/>
              </w:rPr>
              <w:t>Встреча с пожарными «Профессия- спасатель!»</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октябрь</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Классный руководитель, сотрудник МЧС</w:t>
            </w:r>
          </w:p>
        </w:tc>
      </w:tr>
      <w:tr w:rsidR="00D375AB">
        <w:trPr>
          <w:trHeight w:val="534"/>
        </w:trPr>
        <w:tc>
          <w:tcPr>
            <w:tcW w:w="3687" w:type="dxa"/>
          </w:tcPr>
          <w:p w:rsidR="00D375AB" w:rsidRDefault="005A04D1">
            <w:pPr>
              <w:adjustRightInd/>
              <w:spacing w:line="262" w:lineRule="exact"/>
              <w:rPr>
                <w:rFonts w:eastAsia="Times New Roman"/>
                <w:szCs w:val="22"/>
                <w:lang w:val="ru-RU" w:eastAsia="en-US"/>
              </w:rPr>
            </w:pPr>
            <w:r>
              <w:rPr>
                <w:rFonts w:eastAsia="Times New Roman"/>
                <w:szCs w:val="22"/>
                <w:lang w:val="ru-RU" w:eastAsia="en-US"/>
              </w:rPr>
              <w:t>Конкурс поделок «Огонь-друг, огонь-враг!»</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апрель</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Классные руководители, педагог- организатор</w:t>
            </w:r>
          </w:p>
        </w:tc>
      </w:tr>
      <w:tr w:rsidR="00D375AB">
        <w:trPr>
          <w:trHeight w:val="534"/>
        </w:trPr>
        <w:tc>
          <w:tcPr>
            <w:tcW w:w="3687" w:type="dxa"/>
          </w:tcPr>
          <w:p w:rsidR="00D375AB" w:rsidRDefault="005A04D1">
            <w:pPr>
              <w:adjustRightInd/>
              <w:spacing w:line="262" w:lineRule="exact"/>
              <w:rPr>
                <w:rFonts w:eastAsia="Times New Roman"/>
                <w:szCs w:val="22"/>
                <w:lang w:val="ru-RU" w:eastAsia="en-US"/>
              </w:rPr>
            </w:pPr>
            <w:r>
              <w:rPr>
                <w:rFonts w:eastAsia="Times New Roman"/>
                <w:szCs w:val="22"/>
                <w:lang w:val="ru-RU" w:eastAsia="en-US"/>
              </w:rPr>
              <w:t>Классные часы, беседы по пожарной</w:t>
            </w:r>
            <w:r>
              <w:rPr>
                <w:rFonts w:eastAsia="Times New Roman"/>
                <w:szCs w:val="22"/>
                <w:lang w:val="ru-RU" w:eastAsia="en-US"/>
              </w:rPr>
              <w:t xml:space="preserve"> безопасности (согласно планам классных руководителей)</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Сентябрь- май</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Классные руководители</w:t>
            </w:r>
          </w:p>
        </w:tc>
      </w:tr>
      <w:tr w:rsidR="00D375AB">
        <w:trPr>
          <w:trHeight w:val="534"/>
        </w:trPr>
        <w:tc>
          <w:tcPr>
            <w:tcW w:w="3687" w:type="dxa"/>
          </w:tcPr>
          <w:p w:rsidR="00D375AB" w:rsidRDefault="005A04D1">
            <w:pPr>
              <w:adjustRightInd/>
              <w:spacing w:line="262" w:lineRule="exact"/>
              <w:rPr>
                <w:rFonts w:eastAsia="Times New Roman"/>
                <w:b/>
                <w:sz w:val="22"/>
                <w:szCs w:val="22"/>
                <w:lang w:eastAsia="en-US"/>
              </w:rPr>
            </w:pPr>
            <w:r>
              <w:rPr>
                <w:rFonts w:eastAsia="Times New Roman"/>
                <w:szCs w:val="22"/>
                <w:lang w:val="ru-RU" w:eastAsia="en-US"/>
              </w:rPr>
              <w:t>Экскурсия в пожарную часть</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 xml:space="preserve">Апрель </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Советник по ВР</w:t>
            </w:r>
          </w:p>
        </w:tc>
      </w:tr>
      <w:tr w:rsidR="00D375AB">
        <w:trPr>
          <w:trHeight w:val="534"/>
        </w:trPr>
        <w:tc>
          <w:tcPr>
            <w:tcW w:w="10633" w:type="dxa"/>
            <w:gridSpan w:val="5"/>
          </w:tcPr>
          <w:p w:rsidR="00D375AB" w:rsidRDefault="005A04D1">
            <w:pPr>
              <w:adjustRightInd/>
              <w:spacing w:line="262" w:lineRule="exact"/>
              <w:jc w:val="center"/>
              <w:rPr>
                <w:rFonts w:eastAsia="Times New Roman"/>
                <w:sz w:val="20"/>
                <w:szCs w:val="20"/>
                <w:lang w:eastAsia="en-US"/>
              </w:rPr>
            </w:pPr>
            <w:r>
              <w:rPr>
                <w:rFonts w:eastAsia="Times New Roman"/>
                <w:b/>
                <w:sz w:val="20"/>
                <w:szCs w:val="20"/>
                <w:lang w:val="ru-RU" w:eastAsia="en-US"/>
              </w:rPr>
              <w:t>Профилактика травматизма</w:t>
            </w:r>
          </w:p>
        </w:tc>
      </w:tr>
      <w:tr w:rsidR="00D375AB">
        <w:trPr>
          <w:trHeight w:val="534"/>
        </w:trPr>
        <w:tc>
          <w:tcPr>
            <w:tcW w:w="3687" w:type="dxa"/>
          </w:tcPr>
          <w:p w:rsidR="00D375AB" w:rsidRDefault="005A04D1">
            <w:pPr>
              <w:adjustRightInd/>
              <w:spacing w:line="262" w:lineRule="exact"/>
              <w:rPr>
                <w:rFonts w:eastAsia="Times New Roman"/>
                <w:szCs w:val="22"/>
                <w:lang w:val="ru-RU" w:eastAsia="en-US"/>
              </w:rPr>
            </w:pPr>
            <w:r>
              <w:rPr>
                <w:rFonts w:eastAsia="Times New Roman"/>
                <w:szCs w:val="22"/>
                <w:lang w:val="ru-RU" w:eastAsia="en-US"/>
              </w:rPr>
              <w:t>Инструктаж «Безопасные перемены»</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сентябрь</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Классные руководители</w:t>
            </w:r>
          </w:p>
        </w:tc>
      </w:tr>
      <w:tr w:rsidR="00D375AB">
        <w:trPr>
          <w:trHeight w:val="534"/>
        </w:trPr>
        <w:tc>
          <w:tcPr>
            <w:tcW w:w="3687" w:type="dxa"/>
          </w:tcPr>
          <w:p w:rsidR="00D375AB" w:rsidRDefault="005A04D1">
            <w:pPr>
              <w:adjustRightInd/>
              <w:spacing w:line="262" w:lineRule="exact"/>
              <w:rPr>
                <w:rFonts w:eastAsia="Times New Roman"/>
                <w:szCs w:val="22"/>
                <w:lang w:val="ru-RU" w:eastAsia="en-US"/>
              </w:rPr>
            </w:pPr>
            <w:r>
              <w:rPr>
                <w:rFonts w:eastAsia="Times New Roman"/>
                <w:szCs w:val="22"/>
                <w:lang w:val="ru-RU" w:eastAsia="en-US"/>
              </w:rPr>
              <w:t>Занятие «Осторожно, гололед!»</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Ноябрь-февраль</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Учитель физической культуры</w:t>
            </w:r>
          </w:p>
        </w:tc>
      </w:tr>
      <w:tr w:rsidR="00D375AB">
        <w:trPr>
          <w:trHeight w:val="534"/>
        </w:trPr>
        <w:tc>
          <w:tcPr>
            <w:tcW w:w="10633" w:type="dxa"/>
            <w:gridSpan w:val="5"/>
          </w:tcPr>
          <w:p w:rsidR="00D375AB" w:rsidRDefault="005A04D1">
            <w:pPr>
              <w:adjustRightInd/>
              <w:spacing w:line="262" w:lineRule="exact"/>
              <w:jc w:val="center"/>
              <w:rPr>
                <w:rFonts w:eastAsia="Times New Roman"/>
                <w:sz w:val="20"/>
                <w:szCs w:val="20"/>
                <w:lang w:eastAsia="en-US"/>
              </w:rPr>
            </w:pPr>
            <w:r>
              <w:rPr>
                <w:rFonts w:eastAsia="Times New Roman"/>
                <w:b/>
                <w:sz w:val="20"/>
                <w:szCs w:val="20"/>
                <w:lang w:val="ru-RU" w:eastAsia="en-US"/>
              </w:rPr>
              <w:t>Здоровый образ жизни</w:t>
            </w:r>
          </w:p>
        </w:tc>
      </w:tr>
      <w:tr w:rsidR="00D375AB">
        <w:trPr>
          <w:trHeight w:val="534"/>
        </w:trPr>
        <w:tc>
          <w:tcPr>
            <w:tcW w:w="3687" w:type="dxa"/>
          </w:tcPr>
          <w:p w:rsidR="00D375AB" w:rsidRDefault="005A04D1">
            <w:pPr>
              <w:adjustRightInd/>
              <w:spacing w:line="262" w:lineRule="exact"/>
              <w:rPr>
                <w:rFonts w:eastAsia="Times New Roman"/>
                <w:szCs w:val="22"/>
                <w:lang w:val="ru-RU" w:eastAsia="en-US"/>
              </w:rPr>
            </w:pPr>
            <w:r>
              <w:rPr>
                <w:rFonts w:eastAsia="Times New Roman"/>
                <w:szCs w:val="22"/>
                <w:lang w:val="ru-RU" w:eastAsia="en-US"/>
              </w:rPr>
              <w:t>Конкурс «Самый здоровый класс!»</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В течение года</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Зам. директора по ВР</w:t>
            </w:r>
          </w:p>
        </w:tc>
      </w:tr>
      <w:tr w:rsidR="00D375AB">
        <w:trPr>
          <w:trHeight w:val="534"/>
        </w:trPr>
        <w:tc>
          <w:tcPr>
            <w:tcW w:w="3687" w:type="dxa"/>
          </w:tcPr>
          <w:p w:rsidR="00D375AB" w:rsidRDefault="005A04D1">
            <w:pPr>
              <w:adjustRightInd/>
              <w:spacing w:line="262" w:lineRule="exact"/>
              <w:rPr>
                <w:rFonts w:eastAsia="Times New Roman"/>
                <w:szCs w:val="22"/>
                <w:lang w:val="ru-RU" w:eastAsia="en-US"/>
              </w:rPr>
            </w:pPr>
            <w:r>
              <w:rPr>
                <w:rFonts w:eastAsia="Times New Roman"/>
                <w:szCs w:val="22"/>
                <w:lang w:val="ru-RU" w:eastAsia="en-US"/>
              </w:rPr>
              <w:t>Тематическая неделя «Полезные привычки»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ноябрь</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Педагог- психолог</w:t>
            </w:r>
          </w:p>
        </w:tc>
      </w:tr>
      <w:tr w:rsidR="00D375AB">
        <w:trPr>
          <w:trHeight w:val="534"/>
        </w:trPr>
        <w:tc>
          <w:tcPr>
            <w:tcW w:w="3687" w:type="dxa"/>
          </w:tcPr>
          <w:p w:rsidR="00D375AB" w:rsidRDefault="005A04D1">
            <w:pPr>
              <w:adjustRightInd/>
              <w:spacing w:line="262" w:lineRule="exact"/>
              <w:rPr>
                <w:rFonts w:eastAsia="Times New Roman"/>
                <w:szCs w:val="22"/>
                <w:lang w:val="ru-RU" w:eastAsia="en-US"/>
              </w:rPr>
            </w:pPr>
            <w:r>
              <w:rPr>
                <w:rFonts w:eastAsia="Times New Roman"/>
                <w:szCs w:val="22"/>
                <w:lang w:val="ru-RU" w:eastAsia="en-US"/>
              </w:rPr>
              <w:t>«Уроки о здоровом питании школьников» (согласно планам классных руководителей)</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В течение года</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Классные руководители</w:t>
            </w:r>
          </w:p>
        </w:tc>
      </w:tr>
      <w:tr w:rsidR="00D375AB">
        <w:trPr>
          <w:trHeight w:val="534"/>
        </w:trPr>
        <w:tc>
          <w:tcPr>
            <w:tcW w:w="3687" w:type="dxa"/>
          </w:tcPr>
          <w:p w:rsidR="00D375AB" w:rsidRDefault="005A04D1">
            <w:pPr>
              <w:adjustRightInd/>
              <w:spacing w:line="262" w:lineRule="exact"/>
              <w:rPr>
                <w:rFonts w:eastAsia="Times New Roman"/>
                <w:szCs w:val="22"/>
                <w:lang w:val="ru-RU" w:eastAsia="en-US"/>
              </w:rPr>
            </w:pPr>
            <w:r>
              <w:rPr>
                <w:rFonts w:eastAsia="Times New Roman"/>
                <w:szCs w:val="22"/>
                <w:lang w:val="ru-RU" w:eastAsia="en-US"/>
              </w:rPr>
              <w:t xml:space="preserve">Организация  работы  по  развитию  ценностных  ориентаций  и </w:t>
            </w:r>
          </w:p>
          <w:p w:rsidR="00D375AB" w:rsidRDefault="005A04D1">
            <w:pPr>
              <w:adjustRightInd/>
              <w:spacing w:line="262" w:lineRule="exact"/>
              <w:rPr>
                <w:rFonts w:eastAsia="Times New Roman"/>
                <w:szCs w:val="22"/>
                <w:lang w:val="ru-RU" w:eastAsia="en-US"/>
              </w:rPr>
            </w:pPr>
            <w:r>
              <w:rPr>
                <w:rFonts w:eastAsia="Times New Roman"/>
                <w:szCs w:val="22"/>
                <w:lang w:val="ru-RU" w:eastAsia="en-US"/>
              </w:rPr>
              <w:t>социальных установок на ЗОЖ</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В течение года</w:t>
            </w:r>
          </w:p>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по плану кл. руко</w:t>
            </w:r>
            <w:r>
              <w:rPr>
                <w:rFonts w:eastAsia="Times New Roman"/>
                <w:sz w:val="22"/>
                <w:szCs w:val="22"/>
                <w:lang w:val="ru-RU" w:eastAsia="en-US"/>
              </w:rPr>
              <w:t>водителей</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Классные руководители</w:t>
            </w:r>
          </w:p>
        </w:tc>
      </w:tr>
      <w:tr w:rsidR="00D375AB" w:rsidRPr="00C41554">
        <w:trPr>
          <w:trHeight w:val="396"/>
        </w:trPr>
        <w:tc>
          <w:tcPr>
            <w:tcW w:w="10633" w:type="dxa"/>
            <w:gridSpan w:val="5"/>
          </w:tcPr>
          <w:p w:rsidR="00D375AB" w:rsidRDefault="005A04D1">
            <w:pPr>
              <w:adjustRightInd/>
              <w:spacing w:line="262" w:lineRule="exact"/>
              <w:jc w:val="center"/>
              <w:rPr>
                <w:rFonts w:eastAsia="Times New Roman"/>
                <w:sz w:val="20"/>
                <w:szCs w:val="20"/>
                <w:lang w:val="ru-RU" w:eastAsia="en-US"/>
              </w:rPr>
            </w:pPr>
            <w:r>
              <w:rPr>
                <w:rFonts w:eastAsia="Times New Roman"/>
                <w:b/>
                <w:color w:val="000000"/>
                <w:sz w:val="20"/>
                <w:szCs w:val="20"/>
                <w:lang w:val="ru-RU" w:eastAsia="en-US"/>
              </w:rPr>
              <w:t>Профилактика правонарушений, правовое и антикоррупционное воспитание</w:t>
            </w:r>
          </w:p>
        </w:tc>
      </w:tr>
      <w:tr w:rsidR="00D375AB">
        <w:trPr>
          <w:trHeight w:val="534"/>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b/>
                <w:sz w:val="22"/>
                <w:szCs w:val="22"/>
                <w:lang w:val="ru-RU" w:eastAsia="en-US"/>
              </w:rPr>
              <w:t>Беседы :</w:t>
            </w:r>
            <w:r>
              <w:rPr>
                <w:rFonts w:eastAsia="Times New Roman"/>
                <w:b/>
                <w:spacing w:val="2"/>
                <w:sz w:val="22"/>
                <w:szCs w:val="22"/>
                <w:lang w:val="ru-RU" w:eastAsia="en-US"/>
              </w:rPr>
              <w:t xml:space="preserve"> </w:t>
            </w:r>
            <w:r>
              <w:rPr>
                <w:rFonts w:eastAsia="Times New Roman"/>
                <w:sz w:val="22"/>
                <w:szCs w:val="22"/>
                <w:lang w:val="ru-RU" w:eastAsia="en-US"/>
              </w:rPr>
              <w:t>«</w:t>
            </w:r>
            <w:r>
              <w:rPr>
                <w:rFonts w:eastAsia="Times New Roman"/>
                <w:szCs w:val="22"/>
                <w:lang w:val="ru-RU" w:eastAsia="en-US"/>
              </w:rPr>
              <w:t>Правила</w:t>
            </w:r>
            <w:r>
              <w:rPr>
                <w:rFonts w:eastAsia="Times New Roman"/>
                <w:spacing w:val="-3"/>
                <w:szCs w:val="22"/>
                <w:lang w:val="ru-RU" w:eastAsia="en-US"/>
              </w:rPr>
              <w:t xml:space="preserve"> </w:t>
            </w:r>
            <w:r>
              <w:rPr>
                <w:rFonts w:eastAsia="Times New Roman"/>
                <w:szCs w:val="22"/>
                <w:lang w:val="ru-RU" w:eastAsia="en-US"/>
              </w:rPr>
              <w:t>доверия</w:t>
            </w:r>
            <w:r>
              <w:rPr>
                <w:rFonts w:eastAsia="Times New Roman"/>
                <w:sz w:val="22"/>
                <w:szCs w:val="22"/>
                <w:lang w:val="ru-RU" w:eastAsia="en-US"/>
              </w:rPr>
              <w:t>»</w:t>
            </w:r>
          </w:p>
        </w:tc>
        <w:tc>
          <w:tcPr>
            <w:tcW w:w="1560" w:type="dxa"/>
          </w:tcPr>
          <w:p w:rsidR="00D375AB" w:rsidRDefault="005A04D1">
            <w:pPr>
              <w:adjustRightInd/>
              <w:rPr>
                <w:rFonts w:asciiTheme="minorHAnsi" w:eastAsiaTheme="minorHAnsi" w:hAnsiTheme="minorHAnsi" w:cstheme="minorBidi"/>
                <w:sz w:val="22"/>
                <w:szCs w:val="22"/>
                <w:lang w:val="ru-RU" w:eastAsia="en-US"/>
              </w:rPr>
            </w:pPr>
            <w:r>
              <w:rPr>
                <w:rFonts w:eastAsia="Times New Roman"/>
                <w:sz w:val="22"/>
                <w:szCs w:val="22"/>
                <w:lang w:val="ru-RU" w:eastAsia="en-US"/>
              </w:rPr>
              <w:t>10-11 класс</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сентябрь</w:t>
            </w:r>
          </w:p>
          <w:p w:rsidR="00D375AB" w:rsidRDefault="00D375AB">
            <w:pPr>
              <w:adjustRightInd/>
              <w:spacing w:line="269" w:lineRule="exact"/>
              <w:rPr>
                <w:rFonts w:eastAsia="Times New Roman"/>
                <w:sz w:val="22"/>
                <w:szCs w:val="22"/>
                <w:lang w:val="ru-RU" w:eastAsia="en-US"/>
              </w:rPr>
            </w:pP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инспектор</w:t>
            </w:r>
            <w:r>
              <w:rPr>
                <w:rFonts w:eastAsia="Times New Roman"/>
                <w:spacing w:val="-3"/>
                <w:sz w:val="20"/>
                <w:szCs w:val="20"/>
                <w:lang w:val="ru-RU" w:eastAsia="en-US"/>
              </w:rPr>
              <w:t xml:space="preserve"> </w:t>
            </w:r>
            <w:r>
              <w:rPr>
                <w:rFonts w:eastAsia="Times New Roman"/>
                <w:sz w:val="20"/>
                <w:szCs w:val="20"/>
                <w:lang w:val="ru-RU" w:eastAsia="en-US"/>
              </w:rPr>
              <w:t>ПДН</w:t>
            </w:r>
          </w:p>
          <w:p w:rsidR="00D375AB" w:rsidRDefault="005A04D1">
            <w:pPr>
              <w:adjustRightInd/>
              <w:spacing w:line="269" w:lineRule="exact"/>
              <w:rPr>
                <w:rFonts w:eastAsia="Times New Roman"/>
                <w:sz w:val="20"/>
                <w:szCs w:val="20"/>
                <w:lang w:val="ru-RU" w:eastAsia="en-US"/>
              </w:rPr>
            </w:pPr>
            <w:r>
              <w:rPr>
                <w:rFonts w:eastAsia="Times New Roman"/>
                <w:sz w:val="20"/>
                <w:szCs w:val="20"/>
                <w:lang w:val="ru-RU" w:eastAsia="en-US"/>
              </w:rPr>
              <w:t>классные руководители</w:t>
            </w:r>
          </w:p>
        </w:tc>
      </w:tr>
      <w:tr w:rsidR="00D375AB">
        <w:trPr>
          <w:trHeight w:val="534"/>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Проведение классных часов, бесед,</w:t>
            </w:r>
            <w:r>
              <w:rPr>
                <w:rFonts w:eastAsia="Times New Roman"/>
                <w:spacing w:val="1"/>
                <w:sz w:val="22"/>
                <w:szCs w:val="22"/>
                <w:lang w:val="ru-RU" w:eastAsia="en-US"/>
              </w:rPr>
              <w:t xml:space="preserve"> </w:t>
            </w:r>
            <w:r>
              <w:rPr>
                <w:rFonts w:eastAsia="Times New Roman"/>
                <w:sz w:val="22"/>
                <w:szCs w:val="22"/>
                <w:lang w:val="ru-RU" w:eastAsia="en-US"/>
              </w:rPr>
              <w:t xml:space="preserve">лекций на тему «Безопасность в </w:t>
            </w:r>
            <w:r>
              <w:rPr>
                <w:rFonts w:eastAsia="Times New Roman"/>
                <w:sz w:val="22"/>
                <w:szCs w:val="22"/>
                <w:lang w:val="ru-RU" w:eastAsia="en-US"/>
              </w:rPr>
              <w:t>сети</w:t>
            </w:r>
            <w:r>
              <w:rPr>
                <w:rFonts w:eastAsia="Times New Roman"/>
                <w:spacing w:val="-57"/>
                <w:sz w:val="22"/>
                <w:szCs w:val="22"/>
                <w:lang w:val="ru-RU" w:eastAsia="en-US"/>
              </w:rPr>
              <w:t xml:space="preserve"> </w:t>
            </w:r>
            <w:r>
              <w:rPr>
                <w:rFonts w:eastAsia="Times New Roman"/>
                <w:sz w:val="22"/>
                <w:szCs w:val="22"/>
                <w:lang w:val="ru-RU" w:eastAsia="en-US"/>
              </w:rPr>
              <w:t>Интернет»</w:t>
            </w:r>
          </w:p>
          <w:p w:rsidR="00D375AB" w:rsidRDefault="00D375AB">
            <w:pPr>
              <w:adjustRightInd/>
              <w:spacing w:line="262" w:lineRule="exact"/>
              <w:rPr>
                <w:rFonts w:eastAsia="Times New Roman"/>
                <w:b/>
                <w:sz w:val="22"/>
                <w:szCs w:val="22"/>
                <w:lang w:val="ru-RU" w:eastAsia="en-US"/>
              </w:rPr>
            </w:pPr>
          </w:p>
        </w:tc>
        <w:tc>
          <w:tcPr>
            <w:tcW w:w="1560" w:type="dxa"/>
          </w:tcPr>
          <w:p w:rsidR="00D375AB" w:rsidRDefault="005A04D1">
            <w:pPr>
              <w:adjustRightInd/>
              <w:rPr>
                <w:rFonts w:eastAsia="Times New Roman"/>
                <w:sz w:val="22"/>
                <w:szCs w:val="22"/>
                <w:lang w:val="ru-RU" w:eastAsia="en-US"/>
              </w:rPr>
            </w:pPr>
            <w:r>
              <w:rPr>
                <w:rFonts w:eastAsia="Times New Roman"/>
                <w:sz w:val="22"/>
                <w:szCs w:val="22"/>
                <w:lang w:val="ru-RU" w:eastAsia="en-US"/>
              </w:rPr>
              <w:t>10-11 класс</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Сентябрь- май</w:t>
            </w:r>
          </w:p>
        </w:tc>
        <w:tc>
          <w:tcPr>
            <w:tcW w:w="3684" w:type="dxa"/>
            <w:gridSpan w:val="2"/>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r>
              <w:rPr>
                <w:rFonts w:eastAsia="Times New Roman"/>
                <w:sz w:val="20"/>
                <w:szCs w:val="20"/>
                <w:lang w:val="ru-RU" w:eastAsia="en-US"/>
              </w:rPr>
              <w:t>педагог- психолог,</w:t>
            </w:r>
          </w:p>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Классные руководители</w:t>
            </w:r>
          </w:p>
        </w:tc>
      </w:tr>
      <w:tr w:rsidR="00D375AB">
        <w:trPr>
          <w:trHeight w:val="863"/>
        </w:trPr>
        <w:tc>
          <w:tcPr>
            <w:tcW w:w="3687" w:type="dxa"/>
          </w:tcPr>
          <w:p w:rsidR="00D375AB" w:rsidRDefault="005A04D1">
            <w:pPr>
              <w:adjustRightInd/>
              <w:spacing w:line="267" w:lineRule="exact"/>
              <w:rPr>
                <w:rFonts w:eastAsia="Times New Roman"/>
                <w:b/>
                <w:sz w:val="22"/>
                <w:szCs w:val="22"/>
                <w:lang w:val="ru-RU" w:eastAsia="en-US"/>
              </w:rPr>
            </w:pPr>
            <w:r>
              <w:rPr>
                <w:rFonts w:eastAsia="Times New Roman"/>
                <w:b/>
                <w:sz w:val="22"/>
                <w:szCs w:val="22"/>
                <w:lang w:val="ru-RU" w:eastAsia="en-US"/>
              </w:rPr>
              <w:t>Классные</w:t>
            </w:r>
            <w:r>
              <w:rPr>
                <w:rFonts w:eastAsia="Times New Roman"/>
                <w:b/>
                <w:spacing w:val="-3"/>
                <w:sz w:val="22"/>
                <w:szCs w:val="22"/>
                <w:lang w:val="ru-RU" w:eastAsia="en-US"/>
              </w:rPr>
              <w:t xml:space="preserve"> </w:t>
            </w:r>
            <w:r>
              <w:rPr>
                <w:rFonts w:eastAsia="Times New Roman"/>
                <w:b/>
                <w:sz w:val="22"/>
                <w:szCs w:val="22"/>
                <w:lang w:val="ru-RU" w:eastAsia="en-US"/>
              </w:rPr>
              <w:t>часы</w:t>
            </w:r>
            <w:r>
              <w:rPr>
                <w:rFonts w:eastAsia="Times New Roman"/>
                <w:b/>
                <w:spacing w:val="-1"/>
                <w:sz w:val="22"/>
                <w:szCs w:val="22"/>
                <w:lang w:val="ru-RU" w:eastAsia="en-US"/>
              </w:rPr>
              <w:t xml:space="preserve"> </w:t>
            </w:r>
            <w:r>
              <w:rPr>
                <w:rFonts w:eastAsia="Times New Roman"/>
                <w:b/>
                <w:sz w:val="22"/>
                <w:szCs w:val="22"/>
                <w:lang w:val="ru-RU" w:eastAsia="en-US"/>
              </w:rPr>
              <w:t>на</w:t>
            </w:r>
            <w:r>
              <w:rPr>
                <w:rFonts w:eastAsia="Times New Roman"/>
                <w:b/>
                <w:spacing w:val="-1"/>
                <w:sz w:val="22"/>
                <w:szCs w:val="22"/>
                <w:lang w:val="ru-RU" w:eastAsia="en-US"/>
              </w:rPr>
              <w:t xml:space="preserve"> </w:t>
            </w:r>
            <w:r>
              <w:rPr>
                <w:rFonts w:eastAsia="Times New Roman"/>
                <w:b/>
                <w:sz w:val="22"/>
                <w:szCs w:val="22"/>
                <w:lang w:val="ru-RU" w:eastAsia="en-US"/>
              </w:rPr>
              <w:t>темы:</w:t>
            </w:r>
          </w:p>
          <w:p w:rsidR="00D375AB" w:rsidRDefault="005A04D1">
            <w:pPr>
              <w:adjustRightInd/>
              <w:ind w:right="346"/>
              <w:rPr>
                <w:rFonts w:eastAsia="Times New Roman"/>
                <w:sz w:val="22"/>
                <w:szCs w:val="22"/>
                <w:lang w:val="ru-RU" w:eastAsia="en-US"/>
              </w:rPr>
            </w:pPr>
            <w:r>
              <w:rPr>
                <w:rFonts w:eastAsia="Times New Roman"/>
                <w:sz w:val="22"/>
                <w:szCs w:val="22"/>
                <w:lang w:val="ru-RU" w:eastAsia="en-US"/>
              </w:rPr>
              <w:t>«Как</w:t>
            </w:r>
            <w:r>
              <w:rPr>
                <w:rFonts w:eastAsia="Times New Roman"/>
                <w:spacing w:val="-1"/>
                <w:sz w:val="22"/>
                <w:szCs w:val="22"/>
                <w:lang w:val="ru-RU" w:eastAsia="en-US"/>
              </w:rPr>
              <w:t xml:space="preserve"> </w:t>
            </w:r>
            <w:r>
              <w:rPr>
                <w:rFonts w:eastAsia="Times New Roman"/>
                <w:sz w:val="22"/>
                <w:szCs w:val="22"/>
                <w:lang w:val="ru-RU" w:eastAsia="en-US"/>
              </w:rPr>
              <w:t>ты знаешь</w:t>
            </w:r>
            <w:r>
              <w:rPr>
                <w:rFonts w:eastAsia="Times New Roman"/>
                <w:spacing w:val="-1"/>
                <w:sz w:val="22"/>
                <w:szCs w:val="22"/>
                <w:lang w:val="ru-RU" w:eastAsia="en-US"/>
              </w:rPr>
              <w:t xml:space="preserve"> </w:t>
            </w:r>
            <w:r>
              <w:rPr>
                <w:rFonts w:eastAsia="Times New Roman"/>
                <w:sz w:val="22"/>
                <w:szCs w:val="22"/>
                <w:lang w:val="ru-RU" w:eastAsia="en-US"/>
              </w:rPr>
              <w:t>закон дороги?»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ind w:right="602"/>
              <w:rPr>
                <w:rFonts w:eastAsia="Times New Roman"/>
                <w:sz w:val="22"/>
                <w:szCs w:val="22"/>
                <w:lang w:eastAsia="en-US"/>
              </w:rPr>
            </w:pPr>
            <w:r>
              <w:rPr>
                <w:rFonts w:eastAsia="Times New Roman"/>
                <w:sz w:val="22"/>
                <w:szCs w:val="22"/>
                <w:lang w:val="ru-RU" w:eastAsia="en-US"/>
              </w:rPr>
              <w:t xml:space="preserve">Октябрь </w:t>
            </w:r>
          </w:p>
        </w:tc>
        <w:tc>
          <w:tcPr>
            <w:tcW w:w="3684" w:type="dxa"/>
            <w:gridSpan w:val="2"/>
          </w:tcPr>
          <w:p w:rsidR="00D375AB" w:rsidRDefault="005A04D1">
            <w:pPr>
              <w:adjustRightInd/>
              <w:ind w:right="1080"/>
              <w:rPr>
                <w:rFonts w:eastAsia="Times New Roman"/>
                <w:sz w:val="20"/>
                <w:szCs w:val="20"/>
                <w:lang w:eastAsia="en-US"/>
              </w:rPr>
            </w:pPr>
            <w:r>
              <w:rPr>
                <w:rFonts w:eastAsia="Times New Roman"/>
                <w:sz w:val="20"/>
                <w:szCs w:val="20"/>
                <w:lang w:val="ru-RU" w:eastAsia="en-US"/>
              </w:rPr>
              <w:t>инспектор</w:t>
            </w:r>
            <w:r>
              <w:rPr>
                <w:rFonts w:eastAsia="Times New Roman"/>
                <w:spacing w:val="1"/>
                <w:sz w:val="20"/>
                <w:szCs w:val="20"/>
                <w:lang w:eastAsia="en-US"/>
              </w:rPr>
              <w:t xml:space="preserve"> </w:t>
            </w:r>
            <w:r>
              <w:rPr>
                <w:rFonts w:eastAsia="Times New Roman"/>
                <w:sz w:val="20"/>
                <w:szCs w:val="20"/>
                <w:lang w:eastAsia="en-US"/>
              </w:rPr>
              <w:t>ГИБДД</w:t>
            </w:r>
            <w:r>
              <w:rPr>
                <w:rFonts w:eastAsia="Times New Roman"/>
                <w:sz w:val="20"/>
                <w:szCs w:val="20"/>
                <w:lang w:val="ru-RU" w:eastAsia="en-US"/>
              </w:rPr>
              <w:t>, классные руководители</w:t>
            </w:r>
          </w:p>
        </w:tc>
      </w:tr>
      <w:tr w:rsidR="00D375AB">
        <w:trPr>
          <w:trHeight w:val="551"/>
        </w:trPr>
        <w:tc>
          <w:tcPr>
            <w:tcW w:w="3687" w:type="dxa"/>
          </w:tcPr>
          <w:p w:rsidR="00D375AB" w:rsidRDefault="005A04D1">
            <w:pPr>
              <w:tabs>
                <w:tab w:val="left" w:pos="1460"/>
                <w:tab w:val="left" w:pos="2798"/>
                <w:tab w:val="left" w:pos="3456"/>
              </w:tabs>
              <w:adjustRightInd/>
              <w:spacing w:line="262" w:lineRule="exact"/>
              <w:rPr>
                <w:rFonts w:eastAsia="Times New Roman"/>
                <w:sz w:val="22"/>
                <w:szCs w:val="22"/>
                <w:lang w:val="ru-RU" w:eastAsia="en-US"/>
              </w:rPr>
            </w:pPr>
            <w:r>
              <w:rPr>
                <w:rFonts w:eastAsia="Times New Roman"/>
                <w:sz w:val="22"/>
                <w:szCs w:val="22"/>
                <w:lang w:val="ru-RU" w:eastAsia="en-US"/>
              </w:rPr>
              <w:t>Выставка</w:t>
            </w:r>
            <w:r>
              <w:rPr>
                <w:rFonts w:eastAsia="Times New Roman"/>
                <w:sz w:val="22"/>
                <w:szCs w:val="22"/>
                <w:lang w:val="ru-RU" w:eastAsia="en-US"/>
              </w:rPr>
              <w:tab/>
              <w:t>рисунков</w:t>
            </w:r>
            <w:r>
              <w:rPr>
                <w:rFonts w:eastAsia="Times New Roman"/>
                <w:sz w:val="22"/>
                <w:szCs w:val="22"/>
                <w:lang w:val="ru-RU" w:eastAsia="en-US"/>
              </w:rPr>
              <w:tab/>
              <w:t>«Я</w:t>
            </w:r>
            <w:r>
              <w:rPr>
                <w:rFonts w:eastAsia="Times New Roman"/>
                <w:sz w:val="22"/>
                <w:szCs w:val="22"/>
                <w:lang w:val="ru-RU" w:eastAsia="en-US"/>
              </w:rPr>
              <w:tab/>
              <w:t>–</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гражданин</w:t>
            </w:r>
            <w:r>
              <w:rPr>
                <w:rFonts w:eastAsia="Times New Roman"/>
                <w:spacing w:val="-3"/>
                <w:sz w:val="22"/>
                <w:szCs w:val="22"/>
                <w:lang w:val="ru-RU" w:eastAsia="en-US"/>
              </w:rPr>
              <w:t xml:space="preserve"> </w:t>
            </w:r>
            <w:r>
              <w:rPr>
                <w:rFonts w:eastAsia="Times New Roman"/>
                <w:sz w:val="22"/>
                <w:szCs w:val="22"/>
                <w:lang w:val="ru-RU" w:eastAsia="en-US"/>
              </w:rPr>
              <w:t>России</w:t>
            </w:r>
          </w:p>
          <w:p w:rsidR="00D375AB" w:rsidRDefault="00D375AB">
            <w:pPr>
              <w:adjustRightInd/>
              <w:spacing w:line="269" w:lineRule="exact"/>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октябрь</w:t>
            </w:r>
          </w:p>
          <w:p w:rsidR="00D375AB" w:rsidRDefault="00D375AB">
            <w:pPr>
              <w:adjustRightInd/>
              <w:spacing w:line="269" w:lineRule="exact"/>
              <w:rPr>
                <w:rFonts w:eastAsia="Times New Roman"/>
                <w:sz w:val="22"/>
                <w:szCs w:val="22"/>
                <w:lang w:eastAsia="en-US"/>
              </w:rPr>
            </w:pP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Советник по воспитанию</w:t>
            </w:r>
          </w:p>
        </w:tc>
      </w:tr>
      <w:tr w:rsidR="00D375AB">
        <w:trPr>
          <w:trHeight w:val="827"/>
        </w:trPr>
        <w:tc>
          <w:tcPr>
            <w:tcW w:w="3687" w:type="dxa"/>
          </w:tcPr>
          <w:p w:rsidR="00D375AB" w:rsidRDefault="005A04D1">
            <w:pPr>
              <w:tabs>
                <w:tab w:val="left" w:pos="2306"/>
                <w:tab w:val="left" w:pos="3468"/>
              </w:tabs>
              <w:adjustRightInd/>
              <w:ind w:right="98"/>
              <w:rPr>
                <w:rFonts w:eastAsia="Times New Roman"/>
                <w:sz w:val="22"/>
                <w:szCs w:val="22"/>
                <w:lang w:val="ru-RU" w:eastAsia="en-US"/>
              </w:rPr>
            </w:pPr>
            <w:r>
              <w:rPr>
                <w:rFonts w:eastAsia="Times New Roman"/>
                <w:sz w:val="22"/>
                <w:szCs w:val="22"/>
                <w:lang w:val="ru-RU" w:eastAsia="en-US"/>
              </w:rPr>
              <w:lastRenderedPageBreak/>
              <w:t>Индивидуальные</w:t>
            </w:r>
            <w:r>
              <w:rPr>
                <w:rFonts w:eastAsia="Times New Roman"/>
                <w:sz w:val="22"/>
                <w:szCs w:val="22"/>
                <w:lang w:val="ru-RU" w:eastAsia="en-US"/>
              </w:rPr>
              <w:tab/>
              <w:t>беседы</w:t>
            </w:r>
            <w:r>
              <w:rPr>
                <w:rFonts w:eastAsia="Times New Roman"/>
                <w:sz w:val="22"/>
                <w:szCs w:val="22"/>
                <w:lang w:val="ru-RU" w:eastAsia="en-US"/>
              </w:rPr>
              <w:tab/>
            </w:r>
            <w:r>
              <w:rPr>
                <w:rFonts w:eastAsia="Times New Roman"/>
                <w:spacing w:val="-3"/>
                <w:sz w:val="22"/>
                <w:szCs w:val="22"/>
                <w:lang w:val="ru-RU" w:eastAsia="en-US"/>
              </w:rPr>
              <w:t>с</w:t>
            </w:r>
            <w:r>
              <w:rPr>
                <w:rFonts w:eastAsia="Times New Roman"/>
                <w:spacing w:val="-57"/>
                <w:sz w:val="22"/>
                <w:szCs w:val="22"/>
                <w:lang w:val="ru-RU" w:eastAsia="en-US"/>
              </w:rPr>
              <w:t xml:space="preserve"> </w:t>
            </w:r>
            <w:r>
              <w:rPr>
                <w:rFonts w:eastAsia="Times New Roman"/>
                <w:sz w:val="22"/>
                <w:szCs w:val="22"/>
                <w:lang w:val="ru-RU" w:eastAsia="en-US"/>
              </w:rPr>
              <w:t>обучающимися,</w:t>
            </w:r>
            <w:r>
              <w:rPr>
                <w:rFonts w:eastAsia="Times New Roman"/>
                <w:spacing w:val="44"/>
                <w:sz w:val="22"/>
                <w:szCs w:val="22"/>
                <w:lang w:val="ru-RU" w:eastAsia="en-US"/>
              </w:rPr>
              <w:t xml:space="preserve"> </w:t>
            </w:r>
            <w:r>
              <w:rPr>
                <w:rFonts w:eastAsia="Times New Roman"/>
                <w:sz w:val="22"/>
                <w:szCs w:val="22"/>
                <w:lang w:val="ru-RU" w:eastAsia="en-US"/>
              </w:rPr>
              <w:t>состоящими</w:t>
            </w:r>
            <w:r>
              <w:rPr>
                <w:rFonts w:eastAsia="Times New Roman"/>
                <w:spacing w:val="43"/>
                <w:sz w:val="22"/>
                <w:szCs w:val="22"/>
                <w:lang w:val="ru-RU" w:eastAsia="en-US"/>
              </w:rPr>
              <w:t xml:space="preserve"> </w:t>
            </w:r>
            <w:r>
              <w:rPr>
                <w:rFonts w:eastAsia="Times New Roman"/>
                <w:sz w:val="22"/>
                <w:szCs w:val="22"/>
                <w:lang w:val="ru-RU" w:eastAsia="en-US"/>
              </w:rPr>
              <w:t>на</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разных</w:t>
            </w:r>
            <w:r>
              <w:rPr>
                <w:rFonts w:eastAsia="Times New Roman"/>
                <w:spacing w:val="-3"/>
                <w:sz w:val="22"/>
                <w:szCs w:val="22"/>
                <w:lang w:eastAsia="en-US"/>
              </w:rPr>
              <w:t xml:space="preserve"> </w:t>
            </w:r>
            <w:r>
              <w:rPr>
                <w:rFonts w:eastAsia="Times New Roman"/>
                <w:sz w:val="22"/>
                <w:szCs w:val="22"/>
                <w:lang w:val="ru-RU" w:eastAsia="en-US"/>
              </w:rPr>
              <w:t>видах</w:t>
            </w:r>
            <w:r>
              <w:rPr>
                <w:rFonts w:eastAsia="Times New Roman"/>
                <w:spacing w:val="57"/>
                <w:sz w:val="22"/>
                <w:szCs w:val="22"/>
                <w:lang w:eastAsia="en-US"/>
              </w:rPr>
              <w:t xml:space="preserve"> </w:t>
            </w:r>
            <w:r>
              <w:rPr>
                <w:rFonts w:eastAsia="Times New Roman"/>
                <w:sz w:val="22"/>
                <w:szCs w:val="22"/>
                <w:lang w:val="ru-RU" w:eastAsia="en-US"/>
              </w:rPr>
              <w:t>учета</w:t>
            </w:r>
          </w:p>
          <w:p w:rsidR="00D375AB" w:rsidRDefault="00D375AB">
            <w:pPr>
              <w:adjustRightInd/>
              <w:spacing w:line="269" w:lineRule="exact"/>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ind w:right="714"/>
              <w:rPr>
                <w:rFonts w:eastAsia="Times New Roman"/>
                <w:spacing w:val="-1"/>
                <w:sz w:val="22"/>
                <w:szCs w:val="22"/>
                <w:lang w:val="ru-RU" w:eastAsia="en-US"/>
              </w:rPr>
            </w:pPr>
            <w:r>
              <w:rPr>
                <w:rFonts w:eastAsia="Times New Roman"/>
                <w:spacing w:val="-1"/>
                <w:sz w:val="22"/>
                <w:szCs w:val="22"/>
                <w:lang w:val="ru-RU" w:eastAsia="en-US"/>
              </w:rPr>
              <w:t>Октябрь</w:t>
            </w:r>
          </w:p>
          <w:p w:rsidR="00D375AB" w:rsidRDefault="00D375AB">
            <w:pPr>
              <w:adjustRightInd/>
              <w:ind w:right="714"/>
              <w:rPr>
                <w:rFonts w:eastAsia="Times New Roman"/>
                <w:sz w:val="22"/>
                <w:szCs w:val="22"/>
                <w:lang w:eastAsia="en-US"/>
              </w:rPr>
            </w:pP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Социальный педагог, педагог- психолог</w:t>
            </w:r>
          </w:p>
        </w:tc>
      </w:tr>
      <w:tr w:rsidR="00D375AB">
        <w:trPr>
          <w:trHeight w:val="1707"/>
        </w:trPr>
        <w:tc>
          <w:tcPr>
            <w:tcW w:w="3687" w:type="dxa"/>
          </w:tcPr>
          <w:p w:rsidR="00D375AB" w:rsidRDefault="005A04D1">
            <w:pPr>
              <w:adjustRightInd/>
              <w:ind w:right="1038"/>
              <w:rPr>
                <w:rFonts w:eastAsia="Times New Roman"/>
                <w:sz w:val="22"/>
                <w:szCs w:val="22"/>
                <w:lang w:val="ru-RU" w:eastAsia="en-US"/>
              </w:rPr>
            </w:pPr>
            <w:r>
              <w:rPr>
                <w:rFonts w:eastAsia="Times New Roman"/>
                <w:sz w:val="22"/>
                <w:szCs w:val="22"/>
                <w:lang w:val="ru-RU" w:eastAsia="en-US"/>
              </w:rPr>
              <w:t>Вопрос на классных</w:t>
            </w:r>
            <w:r>
              <w:rPr>
                <w:rFonts w:eastAsia="Times New Roman"/>
                <w:spacing w:val="1"/>
                <w:sz w:val="22"/>
                <w:szCs w:val="22"/>
                <w:lang w:val="ru-RU" w:eastAsia="en-US"/>
              </w:rPr>
              <w:t xml:space="preserve"> </w:t>
            </w:r>
            <w:r>
              <w:rPr>
                <w:rFonts w:eastAsia="Times New Roman"/>
                <w:sz w:val="22"/>
                <w:szCs w:val="22"/>
                <w:lang w:val="ru-RU" w:eastAsia="en-US"/>
              </w:rPr>
              <w:t>родительских</w:t>
            </w:r>
            <w:r>
              <w:rPr>
                <w:rFonts w:eastAsia="Times New Roman"/>
                <w:spacing w:val="-14"/>
                <w:sz w:val="22"/>
                <w:szCs w:val="22"/>
                <w:lang w:val="ru-RU" w:eastAsia="en-US"/>
              </w:rPr>
              <w:t xml:space="preserve"> </w:t>
            </w:r>
            <w:r>
              <w:rPr>
                <w:rFonts w:eastAsia="Times New Roman"/>
                <w:sz w:val="22"/>
                <w:szCs w:val="22"/>
                <w:lang w:val="ru-RU" w:eastAsia="en-US"/>
              </w:rPr>
              <w:t>собраниях</w:t>
            </w:r>
          </w:p>
          <w:p w:rsidR="00D375AB" w:rsidRDefault="005A04D1">
            <w:pPr>
              <w:adjustRightInd/>
              <w:ind w:right="148"/>
              <w:rPr>
                <w:rFonts w:eastAsia="Times New Roman"/>
                <w:sz w:val="22"/>
                <w:szCs w:val="22"/>
                <w:lang w:val="ru-RU" w:eastAsia="en-US"/>
              </w:rPr>
            </w:pPr>
            <w:r>
              <w:rPr>
                <w:rFonts w:eastAsia="Times New Roman"/>
                <w:sz w:val="22"/>
                <w:szCs w:val="22"/>
                <w:lang w:val="ru-RU" w:eastAsia="en-US"/>
              </w:rPr>
              <w:t xml:space="preserve">«Правовая </w:t>
            </w:r>
            <w:r>
              <w:rPr>
                <w:rFonts w:eastAsia="Times New Roman"/>
                <w:sz w:val="22"/>
                <w:szCs w:val="22"/>
                <w:lang w:val="ru-RU" w:eastAsia="en-US"/>
              </w:rPr>
              <w:t>грамотность</w:t>
            </w:r>
            <w:r>
              <w:rPr>
                <w:rFonts w:eastAsia="Times New Roman"/>
                <w:spacing w:val="1"/>
                <w:sz w:val="22"/>
                <w:szCs w:val="22"/>
                <w:lang w:val="ru-RU" w:eastAsia="en-US"/>
              </w:rPr>
              <w:t xml:space="preserve"> </w:t>
            </w:r>
            <w:r>
              <w:rPr>
                <w:rFonts w:eastAsia="Times New Roman"/>
                <w:sz w:val="22"/>
                <w:szCs w:val="22"/>
                <w:lang w:val="ru-RU" w:eastAsia="en-US"/>
              </w:rPr>
              <w:t>родителей по профилактике</w:t>
            </w:r>
            <w:r>
              <w:rPr>
                <w:rFonts w:eastAsia="Times New Roman"/>
                <w:spacing w:val="1"/>
                <w:sz w:val="22"/>
                <w:szCs w:val="22"/>
                <w:lang w:val="ru-RU" w:eastAsia="en-US"/>
              </w:rPr>
              <w:t xml:space="preserve"> </w:t>
            </w:r>
            <w:r>
              <w:rPr>
                <w:rFonts w:eastAsia="Times New Roman"/>
                <w:sz w:val="22"/>
                <w:szCs w:val="22"/>
                <w:lang w:val="ru-RU" w:eastAsia="en-US"/>
              </w:rPr>
              <w:t>преступлений</w:t>
            </w:r>
            <w:r>
              <w:rPr>
                <w:rFonts w:eastAsia="Times New Roman"/>
                <w:spacing w:val="-6"/>
                <w:sz w:val="22"/>
                <w:szCs w:val="22"/>
                <w:lang w:val="ru-RU" w:eastAsia="en-US"/>
              </w:rPr>
              <w:t xml:space="preserve"> </w:t>
            </w:r>
            <w:r>
              <w:rPr>
                <w:rFonts w:eastAsia="Times New Roman"/>
                <w:sz w:val="22"/>
                <w:szCs w:val="22"/>
                <w:lang w:val="ru-RU" w:eastAsia="en-US"/>
              </w:rPr>
              <w:t>и</w:t>
            </w:r>
            <w:r>
              <w:rPr>
                <w:rFonts w:eastAsia="Times New Roman"/>
                <w:spacing w:val="-7"/>
                <w:sz w:val="22"/>
                <w:szCs w:val="22"/>
                <w:lang w:val="ru-RU" w:eastAsia="en-US"/>
              </w:rPr>
              <w:t xml:space="preserve"> </w:t>
            </w:r>
            <w:r>
              <w:rPr>
                <w:rFonts w:eastAsia="Times New Roman"/>
                <w:sz w:val="22"/>
                <w:szCs w:val="22"/>
                <w:lang w:val="ru-RU" w:eastAsia="en-US"/>
              </w:rPr>
              <w:t xml:space="preserve">правонарушений </w:t>
            </w:r>
            <w:r>
              <w:rPr>
                <w:rFonts w:eastAsia="Times New Roman"/>
                <w:spacing w:val="-57"/>
                <w:sz w:val="22"/>
                <w:szCs w:val="22"/>
                <w:lang w:val="ru-RU" w:eastAsia="en-US"/>
              </w:rPr>
              <w:t xml:space="preserve"> </w:t>
            </w:r>
            <w:r>
              <w:rPr>
                <w:rFonts w:eastAsia="Times New Roman"/>
                <w:sz w:val="22"/>
                <w:szCs w:val="22"/>
                <w:lang w:val="ru-RU" w:eastAsia="en-US"/>
              </w:rPr>
              <w:t>среди несовершеннолетних подростков»</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ind w:right="714"/>
              <w:rPr>
                <w:rFonts w:eastAsia="Times New Roman"/>
                <w:spacing w:val="-1"/>
                <w:sz w:val="22"/>
                <w:szCs w:val="22"/>
                <w:lang w:val="ru-RU" w:eastAsia="en-US"/>
              </w:rPr>
            </w:pPr>
            <w:r>
              <w:rPr>
                <w:rFonts w:eastAsia="Times New Roman"/>
                <w:spacing w:val="-1"/>
                <w:sz w:val="22"/>
                <w:szCs w:val="22"/>
                <w:lang w:val="ru-RU" w:eastAsia="en-US"/>
              </w:rPr>
              <w:t>Октябрь</w:t>
            </w:r>
          </w:p>
          <w:p w:rsidR="00D375AB" w:rsidRDefault="00D375AB">
            <w:pPr>
              <w:adjustRightInd/>
              <w:ind w:right="714"/>
              <w:rPr>
                <w:rFonts w:eastAsia="Times New Roman"/>
                <w:sz w:val="22"/>
                <w:szCs w:val="22"/>
                <w:lang w:eastAsia="en-US"/>
              </w:rPr>
            </w:pPr>
          </w:p>
        </w:tc>
        <w:tc>
          <w:tcPr>
            <w:tcW w:w="3684" w:type="dxa"/>
            <w:gridSpan w:val="2"/>
          </w:tcPr>
          <w:p w:rsidR="00D375AB" w:rsidRDefault="005A04D1">
            <w:pPr>
              <w:adjustRightInd/>
              <w:spacing w:line="262" w:lineRule="exact"/>
              <w:rPr>
                <w:rFonts w:eastAsia="Times New Roman"/>
                <w:sz w:val="20"/>
                <w:szCs w:val="20"/>
                <w:lang w:eastAsia="en-US"/>
              </w:rPr>
            </w:pPr>
            <w:r>
              <w:rPr>
                <w:rFonts w:eastAsia="Times New Roman"/>
                <w:sz w:val="20"/>
                <w:szCs w:val="20"/>
                <w:lang w:val="ru-RU" w:eastAsia="en-US"/>
              </w:rPr>
              <w:t>инспектор</w:t>
            </w:r>
            <w:r>
              <w:rPr>
                <w:rFonts w:eastAsia="Times New Roman"/>
                <w:spacing w:val="-3"/>
                <w:sz w:val="20"/>
                <w:szCs w:val="20"/>
                <w:lang w:eastAsia="en-US"/>
              </w:rPr>
              <w:t xml:space="preserve"> </w:t>
            </w:r>
            <w:r>
              <w:rPr>
                <w:rFonts w:eastAsia="Times New Roman"/>
                <w:sz w:val="20"/>
                <w:szCs w:val="20"/>
                <w:lang w:eastAsia="en-US"/>
              </w:rPr>
              <w:t>ПДН</w:t>
            </w:r>
          </w:p>
          <w:p w:rsidR="00D375AB" w:rsidRDefault="005A04D1">
            <w:pPr>
              <w:adjustRightInd/>
              <w:ind w:right="950"/>
              <w:rPr>
                <w:rFonts w:eastAsia="Times New Roman"/>
                <w:szCs w:val="22"/>
                <w:lang w:eastAsia="en-US"/>
              </w:rPr>
            </w:pPr>
            <w:r>
              <w:rPr>
                <w:rFonts w:eastAsia="Times New Roman"/>
                <w:sz w:val="20"/>
                <w:szCs w:val="20"/>
                <w:lang w:val="ru-RU" w:eastAsia="en-US"/>
              </w:rPr>
              <w:t>классные руководители</w:t>
            </w:r>
          </w:p>
        </w:tc>
      </w:tr>
      <w:tr w:rsidR="00D375AB">
        <w:trPr>
          <w:trHeight w:val="551"/>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Индивидуальные</w:t>
            </w:r>
            <w:r>
              <w:rPr>
                <w:rFonts w:eastAsia="Times New Roman"/>
                <w:spacing w:val="-10"/>
                <w:sz w:val="22"/>
                <w:szCs w:val="22"/>
                <w:lang w:val="ru-RU" w:eastAsia="en-US"/>
              </w:rPr>
              <w:t xml:space="preserve"> </w:t>
            </w:r>
            <w:r>
              <w:rPr>
                <w:rFonts w:eastAsia="Times New Roman"/>
                <w:sz w:val="22"/>
                <w:szCs w:val="22"/>
                <w:lang w:val="ru-RU" w:eastAsia="en-US"/>
              </w:rPr>
              <w:t>беседы</w:t>
            </w:r>
            <w:r>
              <w:rPr>
                <w:rFonts w:eastAsia="Times New Roman"/>
                <w:spacing w:val="-3"/>
                <w:sz w:val="22"/>
                <w:szCs w:val="22"/>
                <w:lang w:val="ru-RU" w:eastAsia="en-US"/>
              </w:rPr>
              <w:t xml:space="preserve"> </w:t>
            </w:r>
            <w:r>
              <w:rPr>
                <w:rFonts w:eastAsia="Times New Roman"/>
                <w:sz w:val="22"/>
                <w:szCs w:val="22"/>
                <w:lang w:val="ru-RU" w:eastAsia="en-US"/>
              </w:rPr>
              <w:t>«Твои</w:t>
            </w:r>
            <w:r>
              <w:rPr>
                <w:rFonts w:eastAsia="Times New Roman"/>
                <w:spacing w:val="-57"/>
                <w:sz w:val="22"/>
                <w:szCs w:val="22"/>
                <w:lang w:val="ru-RU" w:eastAsia="en-US"/>
              </w:rPr>
              <w:t xml:space="preserve">      </w:t>
            </w:r>
            <w:r>
              <w:rPr>
                <w:rFonts w:eastAsia="Times New Roman"/>
                <w:sz w:val="22"/>
                <w:szCs w:val="22"/>
                <w:lang w:val="ru-RU" w:eastAsia="en-US"/>
              </w:rPr>
              <w:t xml:space="preserve"> права и обязанности»</w:t>
            </w:r>
          </w:p>
          <w:p w:rsidR="00D375AB" w:rsidRDefault="00D375AB">
            <w:pPr>
              <w:adjustRightInd/>
              <w:spacing w:line="262" w:lineRule="exact"/>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ноябрь</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Заместитель</w:t>
            </w:r>
            <w:r>
              <w:rPr>
                <w:rFonts w:eastAsia="Times New Roman"/>
                <w:spacing w:val="-2"/>
                <w:sz w:val="20"/>
                <w:szCs w:val="20"/>
                <w:lang w:val="ru-RU" w:eastAsia="en-US"/>
              </w:rPr>
              <w:t xml:space="preserve"> </w:t>
            </w:r>
            <w:r>
              <w:rPr>
                <w:rFonts w:eastAsia="Times New Roman"/>
                <w:sz w:val="20"/>
                <w:szCs w:val="20"/>
                <w:lang w:val="ru-RU" w:eastAsia="en-US"/>
              </w:rPr>
              <w:t>директора</w:t>
            </w:r>
            <w:r>
              <w:rPr>
                <w:rFonts w:eastAsia="Times New Roman"/>
                <w:spacing w:val="-3"/>
                <w:sz w:val="20"/>
                <w:szCs w:val="20"/>
                <w:lang w:val="ru-RU" w:eastAsia="en-US"/>
              </w:rPr>
              <w:t xml:space="preserve"> </w:t>
            </w:r>
            <w:r>
              <w:rPr>
                <w:rFonts w:eastAsia="Times New Roman"/>
                <w:sz w:val="20"/>
                <w:szCs w:val="20"/>
                <w:lang w:val="ru-RU" w:eastAsia="en-US"/>
              </w:rPr>
              <w:t>по РВ,</w:t>
            </w:r>
            <w:r>
              <w:rPr>
                <w:rFonts w:eastAsia="Times New Roman"/>
                <w:spacing w:val="1"/>
                <w:sz w:val="20"/>
                <w:szCs w:val="20"/>
                <w:lang w:val="ru-RU" w:eastAsia="en-US"/>
              </w:rPr>
              <w:t xml:space="preserve"> </w:t>
            </w:r>
            <w:r>
              <w:rPr>
                <w:rFonts w:eastAsia="Times New Roman"/>
                <w:sz w:val="20"/>
                <w:szCs w:val="20"/>
                <w:lang w:val="ru-RU" w:eastAsia="en-US"/>
              </w:rPr>
              <w:t>инспектор ПДН.</w:t>
            </w:r>
            <w:r>
              <w:rPr>
                <w:rFonts w:eastAsia="Times New Roman"/>
                <w:spacing w:val="1"/>
                <w:sz w:val="20"/>
                <w:szCs w:val="20"/>
                <w:lang w:val="ru-RU" w:eastAsia="en-US"/>
              </w:rPr>
              <w:t xml:space="preserve"> </w:t>
            </w:r>
            <w:r>
              <w:rPr>
                <w:rFonts w:eastAsia="Times New Roman"/>
                <w:sz w:val="20"/>
                <w:szCs w:val="20"/>
                <w:lang w:val="ru-RU" w:eastAsia="en-US"/>
              </w:rPr>
              <w:t>Классные</w:t>
            </w:r>
            <w:r>
              <w:rPr>
                <w:rFonts w:eastAsia="Times New Roman"/>
                <w:spacing w:val="-10"/>
                <w:sz w:val="20"/>
                <w:szCs w:val="20"/>
                <w:lang w:val="ru-RU" w:eastAsia="en-US"/>
              </w:rPr>
              <w:t xml:space="preserve"> </w:t>
            </w:r>
            <w:r>
              <w:rPr>
                <w:rFonts w:eastAsia="Times New Roman"/>
                <w:sz w:val="20"/>
                <w:szCs w:val="20"/>
                <w:lang w:val="ru-RU" w:eastAsia="en-US"/>
              </w:rPr>
              <w:t>руководители</w:t>
            </w:r>
          </w:p>
        </w:tc>
      </w:tr>
      <w:tr w:rsidR="00D375AB">
        <w:trPr>
          <w:trHeight w:val="554"/>
        </w:trPr>
        <w:tc>
          <w:tcPr>
            <w:tcW w:w="3687" w:type="dxa"/>
          </w:tcPr>
          <w:p w:rsidR="00D375AB" w:rsidRDefault="005A04D1">
            <w:pPr>
              <w:adjustRightInd/>
              <w:spacing w:line="265" w:lineRule="exact"/>
              <w:rPr>
                <w:rFonts w:eastAsia="Times New Roman"/>
                <w:sz w:val="22"/>
                <w:szCs w:val="22"/>
                <w:lang w:val="ru-RU" w:eastAsia="en-US"/>
              </w:rPr>
            </w:pPr>
            <w:r>
              <w:rPr>
                <w:rFonts w:eastAsia="Times New Roman"/>
                <w:sz w:val="22"/>
                <w:szCs w:val="22"/>
                <w:lang w:val="ru-RU" w:eastAsia="en-US"/>
              </w:rPr>
              <w:t>Классные</w:t>
            </w:r>
            <w:r>
              <w:rPr>
                <w:rFonts w:eastAsia="Times New Roman"/>
                <w:spacing w:val="-5"/>
                <w:sz w:val="22"/>
                <w:szCs w:val="22"/>
                <w:lang w:val="ru-RU" w:eastAsia="en-US"/>
              </w:rPr>
              <w:t xml:space="preserve"> </w:t>
            </w:r>
            <w:r>
              <w:rPr>
                <w:rFonts w:eastAsia="Times New Roman"/>
                <w:sz w:val="22"/>
                <w:szCs w:val="22"/>
                <w:lang w:val="ru-RU" w:eastAsia="en-US"/>
              </w:rPr>
              <w:t>часы</w:t>
            </w:r>
            <w:r>
              <w:rPr>
                <w:rFonts w:eastAsia="Times New Roman"/>
                <w:spacing w:val="1"/>
                <w:sz w:val="22"/>
                <w:szCs w:val="22"/>
                <w:lang w:val="ru-RU" w:eastAsia="en-US"/>
              </w:rPr>
              <w:t xml:space="preserve"> </w:t>
            </w:r>
            <w:r>
              <w:rPr>
                <w:rFonts w:eastAsia="Times New Roman"/>
                <w:sz w:val="22"/>
                <w:szCs w:val="22"/>
                <w:lang w:val="ru-RU" w:eastAsia="en-US"/>
              </w:rPr>
              <w:t>«Я</w:t>
            </w:r>
            <w:r>
              <w:rPr>
                <w:rFonts w:eastAsia="Times New Roman"/>
                <w:spacing w:val="2"/>
                <w:sz w:val="22"/>
                <w:szCs w:val="22"/>
                <w:lang w:val="ru-RU" w:eastAsia="en-US"/>
              </w:rPr>
              <w:t xml:space="preserve"> </w:t>
            </w:r>
            <w:r>
              <w:rPr>
                <w:rFonts w:eastAsia="Times New Roman"/>
                <w:sz w:val="22"/>
                <w:szCs w:val="22"/>
                <w:lang w:val="ru-RU" w:eastAsia="en-US"/>
              </w:rPr>
              <w:t>–</w:t>
            </w:r>
            <w:r>
              <w:rPr>
                <w:rFonts w:eastAsia="Times New Roman"/>
                <w:spacing w:val="-3"/>
                <w:sz w:val="22"/>
                <w:szCs w:val="22"/>
                <w:lang w:val="ru-RU" w:eastAsia="en-US"/>
              </w:rPr>
              <w:t xml:space="preserve"> </w:t>
            </w:r>
            <w:r>
              <w:rPr>
                <w:rFonts w:eastAsia="Times New Roman"/>
                <w:sz w:val="22"/>
                <w:szCs w:val="22"/>
                <w:lang w:val="ru-RU" w:eastAsia="en-US"/>
              </w:rPr>
              <w:t>гражданин</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России»</w:t>
            </w:r>
            <w:r>
              <w:rPr>
                <w:rFonts w:eastAsia="Times New Roman"/>
                <w:spacing w:val="-7"/>
                <w:sz w:val="22"/>
                <w:szCs w:val="22"/>
                <w:lang w:val="ru-RU" w:eastAsia="en-US"/>
              </w:rPr>
              <w:t xml:space="preserve"> </w:t>
            </w:r>
            <w:r>
              <w:rPr>
                <w:rFonts w:eastAsia="Times New Roman"/>
                <w:sz w:val="22"/>
                <w:szCs w:val="22"/>
                <w:lang w:val="ru-RU" w:eastAsia="en-US"/>
              </w:rPr>
              <w:t>(12</w:t>
            </w:r>
            <w:r>
              <w:rPr>
                <w:rFonts w:eastAsia="Times New Roman"/>
                <w:spacing w:val="-1"/>
                <w:sz w:val="22"/>
                <w:szCs w:val="22"/>
                <w:lang w:val="ru-RU" w:eastAsia="en-US"/>
              </w:rPr>
              <w:t xml:space="preserve"> </w:t>
            </w:r>
            <w:r>
              <w:rPr>
                <w:rFonts w:eastAsia="Times New Roman"/>
                <w:sz w:val="22"/>
                <w:szCs w:val="22"/>
                <w:lang w:val="ru-RU" w:eastAsia="en-US"/>
              </w:rPr>
              <w:t>декабря)</w:t>
            </w:r>
          </w:p>
          <w:p w:rsidR="00D375AB" w:rsidRDefault="00D375AB">
            <w:pPr>
              <w:adjustRightInd/>
              <w:spacing w:line="269" w:lineRule="exact"/>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spacing w:line="265" w:lineRule="exact"/>
              <w:rPr>
                <w:rFonts w:eastAsia="Times New Roman"/>
                <w:sz w:val="22"/>
                <w:szCs w:val="22"/>
                <w:lang w:val="ru-RU" w:eastAsia="en-US"/>
              </w:rPr>
            </w:pPr>
            <w:r>
              <w:rPr>
                <w:rFonts w:eastAsia="Times New Roman"/>
                <w:sz w:val="22"/>
                <w:szCs w:val="22"/>
                <w:lang w:val="ru-RU" w:eastAsia="en-US"/>
              </w:rPr>
              <w:t>декабрь</w:t>
            </w:r>
          </w:p>
          <w:p w:rsidR="00D375AB" w:rsidRDefault="00D375AB">
            <w:pPr>
              <w:adjustRightInd/>
              <w:spacing w:line="269" w:lineRule="exact"/>
              <w:rPr>
                <w:rFonts w:eastAsia="Times New Roman"/>
                <w:sz w:val="22"/>
                <w:szCs w:val="22"/>
                <w:lang w:val="ru-RU" w:eastAsia="en-US"/>
              </w:rPr>
            </w:pPr>
          </w:p>
        </w:tc>
        <w:tc>
          <w:tcPr>
            <w:tcW w:w="3684" w:type="dxa"/>
            <w:gridSpan w:val="2"/>
          </w:tcPr>
          <w:p w:rsidR="00D375AB" w:rsidRDefault="005A04D1">
            <w:pPr>
              <w:adjustRightInd/>
              <w:spacing w:line="269" w:lineRule="exact"/>
              <w:rPr>
                <w:rFonts w:eastAsia="Times New Roman"/>
                <w:szCs w:val="22"/>
                <w:lang w:val="ru-RU" w:eastAsia="en-US"/>
              </w:rPr>
            </w:pPr>
            <w:r>
              <w:rPr>
                <w:rFonts w:eastAsia="Times New Roman"/>
                <w:sz w:val="20"/>
                <w:szCs w:val="20"/>
                <w:lang w:val="ru-RU" w:eastAsia="en-US"/>
              </w:rPr>
              <w:t>классные руководители</w:t>
            </w:r>
            <w:r>
              <w:rPr>
                <w:rFonts w:eastAsia="Times New Roman"/>
                <w:szCs w:val="22"/>
                <w:lang w:val="ru-RU" w:eastAsia="en-US"/>
              </w:rPr>
              <w:t xml:space="preserve"> </w:t>
            </w:r>
          </w:p>
          <w:p w:rsidR="00D375AB" w:rsidRDefault="005A04D1">
            <w:pPr>
              <w:adjustRightInd/>
              <w:spacing w:line="269" w:lineRule="exact"/>
              <w:rPr>
                <w:rFonts w:eastAsia="Times New Roman"/>
                <w:sz w:val="20"/>
                <w:szCs w:val="20"/>
                <w:lang w:val="ru-RU" w:eastAsia="en-US"/>
              </w:rPr>
            </w:pPr>
            <w:r>
              <w:rPr>
                <w:rFonts w:eastAsia="Times New Roman"/>
                <w:sz w:val="20"/>
                <w:szCs w:val="20"/>
                <w:lang w:val="ru-RU" w:eastAsia="en-US"/>
              </w:rPr>
              <w:t>участковый инспектор</w:t>
            </w:r>
          </w:p>
        </w:tc>
      </w:tr>
      <w:tr w:rsidR="00D375AB">
        <w:trPr>
          <w:trHeight w:val="556"/>
        </w:trPr>
        <w:tc>
          <w:tcPr>
            <w:tcW w:w="3687" w:type="dxa"/>
          </w:tcPr>
          <w:p w:rsidR="00D375AB" w:rsidRDefault="005A04D1">
            <w:pPr>
              <w:tabs>
                <w:tab w:val="left" w:pos="3577"/>
              </w:tabs>
              <w:adjustRightInd/>
              <w:ind w:right="110"/>
              <w:rPr>
                <w:rFonts w:eastAsia="Times New Roman"/>
                <w:sz w:val="22"/>
                <w:szCs w:val="22"/>
                <w:lang w:val="ru-RU" w:eastAsia="en-US"/>
              </w:rPr>
            </w:pPr>
            <w:r>
              <w:rPr>
                <w:rFonts w:eastAsia="Times New Roman"/>
                <w:b/>
                <w:sz w:val="22"/>
                <w:szCs w:val="22"/>
                <w:lang w:val="ru-RU" w:eastAsia="en-US"/>
              </w:rPr>
              <w:t xml:space="preserve">Классные часы на темы: </w:t>
            </w:r>
            <w:r>
              <w:rPr>
                <w:rFonts w:eastAsia="Times New Roman"/>
                <w:sz w:val="22"/>
                <w:szCs w:val="22"/>
                <w:lang w:val="ru-RU" w:eastAsia="en-US"/>
              </w:rPr>
              <w:t>«Правовая</w:t>
            </w:r>
            <w:r>
              <w:rPr>
                <w:rFonts w:eastAsia="Times New Roman"/>
                <w:spacing w:val="-6"/>
                <w:sz w:val="22"/>
                <w:szCs w:val="22"/>
                <w:lang w:val="ru-RU" w:eastAsia="en-US"/>
              </w:rPr>
              <w:t xml:space="preserve"> </w:t>
            </w:r>
            <w:r>
              <w:rPr>
                <w:rFonts w:eastAsia="Times New Roman"/>
                <w:sz w:val="22"/>
                <w:szCs w:val="22"/>
                <w:lang w:val="ru-RU" w:eastAsia="en-US"/>
              </w:rPr>
              <w:t>оценка</w:t>
            </w:r>
            <w:r>
              <w:rPr>
                <w:rFonts w:eastAsia="Times New Roman"/>
                <w:spacing w:val="-5"/>
                <w:sz w:val="22"/>
                <w:szCs w:val="22"/>
                <w:lang w:val="ru-RU" w:eastAsia="en-US"/>
              </w:rPr>
              <w:t xml:space="preserve"> </w:t>
            </w:r>
            <w:r>
              <w:rPr>
                <w:rFonts w:eastAsia="Times New Roman"/>
                <w:sz w:val="22"/>
                <w:szCs w:val="22"/>
                <w:lang w:val="ru-RU" w:eastAsia="en-US"/>
              </w:rPr>
              <w:t xml:space="preserve"> современных неформальных молодежных Движений»</w:t>
            </w:r>
          </w:p>
          <w:p w:rsidR="00D375AB" w:rsidRDefault="00D375AB">
            <w:pPr>
              <w:tabs>
                <w:tab w:val="left" w:pos="3577"/>
              </w:tabs>
              <w:adjustRightInd/>
              <w:ind w:right="110"/>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spacing w:line="262" w:lineRule="exact"/>
              <w:rPr>
                <w:rFonts w:eastAsia="Times New Roman"/>
                <w:sz w:val="22"/>
                <w:szCs w:val="22"/>
                <w:lang w:eastAsia="en-US"/>
              </w:rPr>
            </w:pPr>
            <w:r>
              <w:rPr>
                <w:rFonts w:eastAsia="Times New Roman"/>
                <w:sz w:val="22"/>
                <w:szCs w:val="22"/>
                <w:lang w:val="ru-RU" w:eastAsia="en-US"/>
              </w:rPr>
              <w:t>январь</w:t>
            </w:r>
            <w:r>
              <w:rPr>
                <w:rFonts w:eastAsia="Times New Roman"/>
                <w:spacing w:val="41"/>
                <w:sz w:val="22"/>
                <w:szCs w:val="22"/>
                <w:lang w:eastAsia="en-US"/>
              </w:rPr>
              <w:t xml:space="preserve"> </w:t>
            </w:r>
          </w:p>
        </w:tc>
        <w:tc>
          <w:tcPr>
            <w:tcW w:w="3684" w:type="dxa"/>
            <w:gridSpan w:val="2"/>
          </w:tcPr>
          <w:p w:rsidR="00D375AB" w:rsidRDefault="005A04D1">
            <w:pPr>
              <w:adjustRightInd/>
              <w:spacing w:line="262" w:lineRule="exact"/>
              <w:rPr>
                <w:rFonts w:eastAsia="Times New Roman"/>
                <w:szCs w:val="22"/>
                <w:lang w:eastAsia="en-US"/>
              </w:rPr>
            </w:pPr>
            <w:r>
              <w:rPr>
                <w:rFonts w:eastAsia="Times New Roman"/>
                <w:sz w:val="20"/>
                <w:szCs w:val="20"/>
                <w:lang w:val="ru-RU" w:eastAsia="en-US"/>
              </w:rPr>
              <w:t>Классные руководители</w:t>
            </w:r>
            <w:r>
              <w:rPr>
                <w:rFonts w:eastAsia="Times New Roman"/>
                <w:szCs w:val="22"/>
                <w:lang w:eastAsia="en-US"/>
              </w:rPr>
              <w:t>,</w:t>
            </w:r>
          </w:p>
          <w:p w:rsidR="00D375AB" w:rsidRDefault="005A04D1">
            <w:pPr>
              <w:adjustRightInd/>
              <w:spacing w:line="274" w:lineRule="exact"/>
              <w:rPr>
                <w:rFonts w:eastAsia="Times New Roman"/>
                <w:szCs w:val="22"/>
                <w:lang w:val="ru-RU" w:eastAsia="en-US"/>
              </w:rPr>
            </w:pPr>
            <w:r>
              <w:rPr>
                <w:rFonts w:eastAsia="Times New Roman"/>
                <w:sz w:val="20"/>
                <w:szCs w:val="20"/>
                <w:lang w:val="ru-RU" w:eastAsia="en-US"/>
              </w:rPr>
              <w:t>инспектор</w:t>
            </w:r>
            <w:r>
              <w:rPr>
                <w:rFonts w:eastAsia="Times New Roman"/>
                <w:spacing w:val="-3"/>
                <w:sz w:val="20"/>
                <w:szCs w:val="20"/>
                <w:lang w:eastAsia="en-US"/>
              </w:rPr>
              <w:t xml:space="preserve"> </w:t>
            </w:r>
            <w:r>
              <w:rPr>
                <w:rFonts w:eastAsia="Times New Roman"/>
                <w:sz w:val="20"/>
                <w:szCs w:val="20"/>
                <w:lang w:eastAsia="en-US"/>
              </w:rPr>
              <w:t>ПДН</w:t>
            </w:r>
          </w:p>
        </w:tc>
      </w:tr>
      <w:tr w:rsidR="00D375AB">
        <w:trPr>
          <w:trHeight w:val="551"/>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Беседа</w:t>
            </w:r>
            <w:r>
              <w:rPr>
                <w:rFonts w:eastAsia="Times New Roman"/>
                <w:spacing w:val="-4"/>
                <w:sz w:val="22"/>
                <w:szCs w:val="22"/>
                <w:lang w:val="ru-RU" w:eastAsia="en-US"/>
              </w:rPr>
              <w:t xml:space="preserve"> </w:t>
            </w:r>
            <w:r>
              <w:rPr>
                <w:rFonts w:eastAsia="Times New Roman"/>
                <w:sz w:val="22"/>
                <w:szCs w:val="22"/>
                <w:lang w:val="ru-RU" w:eastAsia="en-US"/>
              </w:rPr>
              <w:t>на</w:t>
            </w:r>
            <w:r>
              <w:rPr>
                <w:rFonts w:eastAsia="Times New Roman"/>
                <w:spacing w:val="-3"/>
                <w:sz w:val="22"/>
                <w:szCs w:val="22"/>
                <w:lang w:val="ru-RU" w:eastAsia="en-US"/>
              </w:rPr>
              <w:t xml:space="preserve"> </w:t>
            </w:r>
            <w:r>
              <w:rPr>
                <w:rFonts w:eastAsia="Times New Roman"/>
                <w:sz w:val="22"/>
                <w:szCs w:val="22"/>
                <w:lang w:val="ru-RU" w:eastAsia="en-US"/>
              </w:rPr>
              <w:t>тему:</w:t>
            </w:r>
            <w:r>
              <w:rPr>
                <w:rFonts w:eastAsia="Times New Roman"/>
                <w:spacing w:val="2"/>
                <w:sz w:val="22"/>
                <w:szCs w:val="22"/>
                <w:lang w:val="ru-RU" w:eastAsia="en-US"/>
              </w:rPr>
              <w:t xml:space="preserve"> </w:t>
            </w:r>
            <w:r>
              <w:rPr>
                <w:rFonts w:eastAsia="Times New Roman"/>
                <w:sz w:val="22"/>
                <w:szCs w:val="22"/>
                <w:lang w:val="ru-RU" w:eastAsia="en-US"/>
              </w:rPr>
              <w:t>«Преступления</w:t>
            </w:r>
            <w:r>
              <w:rPr>
                <w:rFonts w:eastAsia="Times New Roman"/>
                <w:spacing w:val="-2"/>
                <w:sz w:val="22"/>
                <w:szCs w:val="22"/>
                <w:lang w:val="ru-RU" w:eastAsia="en-US"/>
              </w:rPr>
              <w:t xml:space="preserve"> </w:t>
            </w:r>
            <w:r>
              <w:rPr>
                <w:rFonts w:eastAsia="Times New Roman"/>
                <w:sz w:val="22"/>
                <w:szCs w:val="22"/>
                <w:lang w:val="ru-RU" w:eastAsia="en-US"/>
              </w:rPr>
              <w:t>и</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правонарушения»</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февраль</w:t>
            </w:r>
          </w:p>
          <w:p w:rsidR="00D375AB" w:rsidRDefault="00D375AB">
            <w:pPr>
              <w:adjustRightInd/>
              <w:spacing w:line="269" w:lineRule="exact"/>
              <w:rPr>
                <w:rFonts w:eastAsia="Times New Roman"/>
                <w:sz w:val="22"/>
                <w:szCs w:val="22"/>
                <w:lang w:eastAsia="en-US"/>
              </w:rPr>
            </w:pPr>
          </w:p>
        </w:tc>
        <w:tc>
          <w:tcPr>
            <w:tcW w:w="3684" w:type="dxa"/>
            <w:gridSpan w:val="2"/>
          </w:tcPr>
          <w:p w:rsidR="00D375AB" w:rsidRDefault="005A04D1">
            <w:pPr>
              <w:adjustRightInd/>
              <w:spacing w:line="262" w:lineRule="exact"/>
              <w:rPr>
                <w:rFonts w:eastAsia="Times New Roman"/>
                <w:szCs w:val="22"/>
                <w:lang w:eastAsia="en-US"/>
              </w:rPr>
            </w:pPr>
            <w:r>
              <w:rPr>
                <w:rFonts w:eastAsia="Times New Roman"/>
                <w:sz w:val="20"/>
                <w:szCs w:val="20"/>
                <w:lang w:val="ru-RU" w:eastAsia="en-US"/>
              </w:rPr>
              <w:t>Классные руководители</w:t>
            </w:r>
            <w:r>
              <w:rPr>
                <w:rFonts w:eastAsia="Times New Roman"/>
                <w:szCs w:val="22"/>
                <w:lang w:eastAsia="en-US"/>
              </w:rPr>
              <w:t>,</w:t>
            </w:r>
          </w:p>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инспектор</w:t>
            </w:r>
            <w:r>
              <w:rPr>
                <w:rFonts w:eastAsia="Times New Roman"/>
                <w:spacing w:val="-3"/>
                <w:sz w:val="20"/>
                <w:szCs w:val="20"/>
                <w:lang w:eastAsia="en-US"/>
              </w:rPr>
              <w:t xml:space="preserve"> </w:t>
            </w:r>
            <w:r>
              <w:rPr>
                <w:rFonts w:eastAsia="Times New Roman"/>
                <w:sz w:val="20"/>
                <w:szCs w:val="20"/>
                <w:lang w:eastAsia="en-US"/>
              </w:rPr>
              <w:t>ПДН</w:t>
            </w:r>
          </w:p>
        </w:tc>
      </w:tr>
      <w:tr w:rsidR="00D375AB" w:rsidRPr="00C41554">
        <w:trPr>
          <w:trHeight w:val="573"/>
        </w:trPr>
        <w:tc>
          <w:tcPr>
            <w:tcW w:w="3687" w:type="dxa"/>
          </w:tcPr>
          <w:p w:rsidR="00D375AB" w:rsidRDefault="005A04D1">
            <w:pPr>
              <w:adjustRightInd/>
              <w:ind w:right="252"/>
              <w:rPr>
                <w:rFonts w:eastAsia="Times New Roman"/>
                <w:sz w:val="22"/>
                <w:szCs w:val="22"/>
                <w:lang w:val="ru-RU" w:eastAsia="en-US"/>
              </w:rPr>
            </w:pPr>
            <w:r>
              <w:rPr>
                <w:rFonts w:eastAsia="Times New Roman"/>
                <w:sz w:val="22"/>
                <w:szCs w:val="22"/>
                <w:lang w:val="ru-RU" w:eastAsia="en-US"/>
              </w:rPr>
              <w:t>Индивидуальные</w:t>
            </w:r>
            <w:r>
              <w:rPr>
                <w:rFonts w:eastAsia="Times New Roman"/>
                <w:spacing w:val="-10"/>
                <w:sz w:val="22"/>
                <w:szCs w:val="22"/>
                <w:lang w:val="ru-RU" w:eastAsia="en-US"/>
              </w:rPr>
              <w:t xml:space="preserve"> </w:t>
            </w:r>
            <w:r>
              <w:rPr>
                <w:rFonts w:eastAsia="Times New Roman"/>
                <w:sz w:val="22"/>
                <w:szCs w:val="22"/>
                <w:lang w:val="ru-RU" w:eastAsia="en-US"/>
              </w:rPr>
              <w:t>беседы</w:t>
            </w:r>
            <w:r>
              <w:rPr>
                <w:rFonts w:eastAsia="Times New Roman"/>
                <w:spacing w:val="-5"/>
                <w:sz w:val="22"/>
                <w:szCs w:val="22"/>
                <w:lang w:val="ru-RU" w:eastAsia="en-US"/>
              </w:rPr>
              <w:t xml:space="preserve"> </w:t>
            </w:r>
            <w:r>
              <w:rPr>
                <w:rFonts w:eastAsia="Times New Roman"/>
                <w:sz w:val="22"/>
                <w:szCs w:val="22"/>
                <w:lang w:val="ru-RU" w:eastAsia="en-US"/>
              </w:rPr>
              <w:t>«Научись</w:t>
            </w:r>
            <w:r>
              <w:rPr>
                <w:rFonts w:eastAsia="Times New Roman"/>
                <w:spacing w:val="-57"/>
                <w:sz w:val="22"/>
                <w:szCs w:val="22"/>
                <w:lang w:val="ru-RU" w:eastAsia="en-US"/>
              </w:rPr>
              <w:t xml:space="preserve"> </w:t>
            </w:r>
            <w:r>
              <w:rPr>
                <w:rFonts w:eastAsia="Times New Roman"/>
                <w:sz w:val="22"/>
                <w:szCs w:val="22"/>
                <w:lang w:val="ru-RU" w:eastAsia="en-US"/>
              </w:rPr>
              <w:t>жить</w:t>
            </w:r>
            <w:r>
              <w:rPr>
                <w:rFonts w:eastAsia="Times New Roman"/>
                <w:spacing w:val="-1"/>
                <w:sz w:val="22"/>
                <w:szCs w:val="22"/>
                <w:lang w:val="ru-RU" w:eastAsia="en-US"/>
              </w:rPr>
              <w:t xml:space="preserve"> </w:t>
            </w:r>
            <w:r>
              <w:rPr>
                <w:rFonts w:eastAsia="Times New Roman"/>
                <w:sz w:val="22"/>
                <w:szCs w:val="22"/>
                <w:lang w:val="ru-RU" w:eastAsia="en-US"/>
              </w:rPr>
              <w:t>без</w:t>
            </w:r>
            <w:r>
              <w:rPr>
                <w:rFonts w:eastAsia="Times New Roman"/>
                <w:spacing w:val="-2"/>
                <w:sz w:val="22"/>
                <w:szCs w:val="22"/>
                <w:lang w:val="ru-RU" w:eastAsia="en-US"/>
              </w:rPr>
              <w:t xml:space="preserve"> </w:t>
            </w:r>
            <w:r>
              <w:rPr>
                <w:rFonts w:eastAsia="Times New Roman"/>
                <w:sz w:val="22"/>
                <w:szCs w:val="22"/>
                <w:lang w:val="ru-RU" w:eastAsia="en-US"/>
              </w:rPr>
              <w:t>конфликтов»</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spacing w:line="262" w:lineRule="exact"/>
              <w:rPr>
                <w:rFonts w:eastAsia="Times New Roman"/>
                <w:sz w:val="22"/>
                <w:szCs w:val="22"/>
                <w:lang w:eastAsia="en-US"/>
              </w:rPr>
            </w:pPr>
            <w:r>
              <w:rPr>
                <w:rFonts w:eastAsia="Times New Roman"/>
                <w:sz w:val="22"/>
                <w:szCs w:val="22"/>
                <w:lang w:eastAsia="en-US"/>
              </w:rPr>
              <w:t>Март</w:t>
            </w:r>
            <w:r>
              <w:rPr>
                <w:rFonts w:eastAsia="Times New Roman"/>
                <w:spacing w:val="-15"/>
                <w:sz w:val="22"/>
                <w:szCs w:val="22"/>
                <w:lang w:eastAsia="en-US"/>
              </w:rPr>
              <w:t xml:space="preserve"> </w:t>
            </w:r>
          </w:p>
        </w:tc>
        <w:tc>
          <w:tcPr>
            <w:tcW w:w="3684" w:type="dxa"/>
            <w:gridSpan w:val="2"/>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Инспектор</w:t>
            </w:r>
            <w:r>
              <w:rPr>
                <w:rFonts w:eastAsia="Times New Roman"/>
                <w:spacing w:val="-3"/>
                <w:sz w:val="20"/>
                <w:szCs w:val="20"/>
                <w:lang w:val="ru-RU" w:eastAsia="en-US"/>
              </w:rPr>
              <w:t xml:space="preserve"> </w:t>
            </w:r>
            <w:r>
              <w:rPr>
                <w:rFonts w:eastAsia="Times New Roman"/>
                <w:sz w:val="20"/>
                <w:szCs w:val="20"/>
                <w:lang w:val="ru-RU" w:eastAsia="en-US"/>
              </w:rPr>
              <w:t>ПДН,</w:t>
            </w:r>
          </w:p>
          <w:p w:rsidR="00D375AB" w:rsidRDefault="005A04D1">
            <w:pPr>
              <w:adjustRightInd/>
              <w:spacing w:line="270" w:lineRule="atLeast"/>
              <w:ind w:right="161"/>
              <w:rPr>
                <w:rFonts w:eastAsia="Times New Roman"/>
                <w:sz w:val="22"/>
                <w:szCs w:val="22"/>
                <w:lang w:val="ru-RU" w:eastAsia="en-US"/>
              </w:rPr>
            </w:pPr>
            <w:r>
              <w:rPr>
                <w:rFonts w:eastAsia="Times New Roman"/>
                <w:sz w:val="20"/>
                <w:szCs w:val="20"/>
                <w:lang w:val="ru-RU" w:eastAsia="en-US"/>
              </w:rPr>
              <w:t>Заместитель директора по</w:t>
            </w:r>
            <w:r>
              <w:rPr>
                <w:rFonts w:eastAsia="Times New Roman"/>
                <w:spacing w:val="-58"/>
                <w:sz w:val="20"/>
                <w:szCs w:val="20"/>
                <w:lang w:val="ru-RU" w:eastAsia="en-US"/>
              </w:rPr>
              <w:t xml:space="preserve">  </w:t>
            </w:r>
            <w:r>
              <w:rPr>
                <w:rFonts w:eastAsia="Times New Roman"/>
                <w:sz w:val="20"/>
                <w:szCs w:val="20"/>
                <w:lang w:val="ru-RU" w:eastAsia="en-US"/>
              </w:rPr>
              <w:t xml:space="preserve"> ВР</w:t>
            </w:r>
          </w:p>
        </w:tc>
      </w:tr>
      <w:tr w:rsidR="00D375AB">
        <w:trPr>
          <w:trHeight w:val="830"/>
        </w:trPr>
        <w:tc>
          <w:tcPr>
            <w:tcW w:w="3687" w:type="dxa"/>
          </w:tcPr>
          <w:p w:rsidR="00D375AB" w:rsidRDefault="005A04D1">
            <w:pPr>
              <w:adjustRightInd/>
              <w:ind w:right="95"/>
              <w:rPr>
                <w:rFonts w:eastAsia="Times New Roman"/>
                <w:sz w:val="22"/>
                <w:szCs w:val="22"/>
                <w:lang w:val="ru-RU" w:eastAsia="en-US"/>
              </w:rPr>
            </w:pPr>
            <w:r>
              <w:rPr>
                <w:rFonts w:eastAsia="Times New Roman"/>
                <w:sz w:val="22"/>
                <w:szCs w:val="22"/>
                <w:lang w:val="ru-RU" w:eastAsia="en-US"/>
              </w:rPr>
              <w:t>Психологическое занятие с</w:t>
            </w:r>
            <w:r>
              <w:rPr>
                <w:rFonts w:eastAsia="Times New Roman"/>
                <w:spacing w:val="1"/>
                <w:sz w:val="22"/>
                <w:szCs w:val="22"/>
                <w:lang w:val="ru-RU" w:eastAsia="en-US"/>
              </w:rPr>
              <w:t xml:space="preserve"> </w:t>
            </w:r>
            <w:r>
              <w:rPr>
                <w:rFonts w:eastAsia="Times New Roman"/>
                <w:sz w:val="22"/>
                <w:szCs w:val="22"/>
                <w:lang w:val="ru-RU" w:eastAsia="en-US"/>
              </w:rPr>
              <w:t>обучающимися старших классов на</w:t>
            </w:r>
            <w:r>
              <w:rPr>
                <w:rFonts w:eastAsia="Times New Roman"/>
                <w:spacing w:val="1"/>
                <w:sz w:val="22"/>
                <w:szCs w:val="22"/>
                <w:lang w:val="ru-RU" w:eastAsia="en-US"/>
              </w:rPr>
              <w:t xml:space="preserve"> </w:t>
            </w:r>
            <w:r>
              <w:rPr>
                <w:rFonts w:eastAsia="Times New Roman"/>
                <w:sz w:val="22"/>
                <w:szCs w:val="22"/>
                <w:lang w:val="ru-RU" w:eastAsia="en-US"/>
              </w:rPr>
              <w:t>тему:</w:t>
            </w:r>
            <w:r>
              <w:rPr>
                <w:rFonts w:eastAsia="Times New Roman"/>
                <w:spacing w:val="-3"/>
                <w:sz w:val="22"/>
                <w:szCs w:val="22"/>
                <w:lang w:val="ru-RU" w:eastAsia="en-US"/>
              </w:rPr>
              <w:t xml:space="preserve"> </w:t>
            </w:r>
            <w:r>
              <w:rPr>
                <w:rFonts w:eastAsia="Times New Roman"/>
                <w:sz w:val="22"/>
                <w:szCs w:val="22"/>
                <w:lang w:val="ru-RU" w:eastAsia="en-US"/>
              </w:rPr>
              <w:t>«Способы</w:t>
            </w:r>
            <w:r>
              <w:rPr>
                <w:rFonts w:eastAsia="Times New Roman"/>
                <w:spacing w:val="-7"/>
                <w:sz w:val="22"/>
                <w:szCs w:val="22"/>
                <w:lang w:val="ru-RU" w:eastAsia="en-US"/>
              </w:rPr>
              <w:t xml:space="preserve"> </w:t>
            </w:r>
            <w:r>
              <w:rPr>
                <w:rFonts w:eastAsia="Times New Roman"/>
                <w:sz w:val="22"/>
                <w:szCs w:val="22"/>
                <w:lang w:val="ru-RU" w:eastAsia="en-US"/>
              </w:rPr>
              <w:t>преодоления</w:t>
            </w:r>
            <w:r>
              <w:rPr>
                <w:rFonts w:eastAsia="Times New Roman"/>
                <w:spacing w:val="-8"/>
                <w:sz w:val="22"/>
                <w:szCs w:val="22"/>
                <w:lang w:val="ru-RU" w:eastAsia="en-US"/>
              </w:rPr>
              <w:t xml:space="preserve"> </w:t>
            </w:r>
            <w:r>
              <w:rPr>
                <w:rFonts w:eastAsia="Times New Roman"/>
                <w:sz w:val="22"/>
                <w:szCs w:val="22"/>
                <w:lang w:val="ru-RU" w:eastAsia="en-US"/>
              </w:rPr>
              <w:t>кризисных ситуаций»</w:t>
            </w:r>
          </w:p>
          <w:p w:rsidR="00D375AB" w:rsidRDefault="00D375AB">
            <w:pPr>
              <w:adjustRightInd/>
              <w:ind w:right="95"/>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spacing w:line="265" w:lineRule="exact"/>
              <w:rPr>
                <w:rFonts w:eastAsia="Times New Roman"/>
                <w:sz w:val="22"/>
                <w:szCs w:val="22"/>
                <w:lang w:eastAsia="en-US"/>
              </w:rPr>
            </w:pPr>
            <w:r>
              <w:rPr>
                <w:rFonts w:eastAsia="Times New Roman"/>
                <w:sz w:val="22"/>
                <w:szCs w:val="22"/>
                <w:lang w:val="ru-RU" w:eastAsia="en-US"/>
              </w:rPr>
              <w:t>апрель</w:t>
            </w:r>
            <w:r>
              <w:rPr>
                <w:rFonts w:eastAsia="Times New Roman"/>
                <w:spacing w:val="-13"/>
                <w:sz w:val="22"/>
                <w:szCs w:val="22"/>
                <w:lang w:eastAsia="en-US"/>
              </w:rPr>
              <w:t xml:space="preserve"> </w:t>
            </w:r>
          </w:p>
        </w:tc>
        <w:tc>
          <w:tcPr>
            <w:tcW w:w="3684" w:type="dxa"/>
            <w:gridSpan w:val="2"/>
          </w:tcPr>
          <w:p w:rsidR="00D375AB" w:rsidRDefault="005A04D1">
            <w:pPr>
              <w:adjustRightInd/>
              <w:spacing w:line="270" w:lineRule="atLeast"/>
              <w:ind w:right="509"/>
              <w:rPr>
                <w:rFonts w:eastAsia="Times New Roman"/>
                <w:sz w:val="20"/>
                <w:szCs w:val="20"/>
                <w:lang w:val="ru-RU" w:eastAsia="en-US"/>
              </w:rPr>
            </w:pPr>
            <w:r>
              <w:rPr>
                <w:rFonts w:eastAsia="Times New Roman"/>
                <w:sz w:val="20"/>
                <w:szCs w:val="20"/>
                <w:lang w:val="ru-RU" w:eastAsia="en-US"/>
              </w:rPr>
              <w:t>Педагог- психолог</w:t>
            </w:r>
          </w:p>
        </w:tc>
      </w:tr>
      <w:tr w:rsidR="00D375AB">
        <w:trPr>
          <w:trHeight w:val="827"/>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Анализ</w:t>
            </w:r>
            <w:r>
              <w:rPr>
                <w:rFonts w:eastAsia="Times New Roman"/>
                <w:spacing w:val="-4"/>
                <w:sz w:val="22"/>
                <w:szCs w:val="22"/>
                <w:lang w:val="ru-RU" w:eastAsia="en-US"/>
              </w:rPr>
              <w:t xml:space="preserve"> </w:t>
            </w:r>
            <w:r>
              <w:rPr>
                <w:rFonts w:eastAsia="Times New Roman"/>
                <w:sz w:val="22"/>
                <w:szCs w:val="22"/>
                <w:lang w:val="ru-RU" w:eastAsia="en-US"/>
              </w:rPr>
              <w:t>динамики</w:t>
            </w:r>
            <w:r>
              <w:rPr>
                <w:rFonts w:eastAsia="Times New Roman"/>
                <w:spacing w:val="-4"/>
                <w:sz w:val="22"/>
                <w:szCs w:val="22"/>
                <w:lang w:val="ru-RU" w:eastAsia="en-US"/>
              </w:rPr>
              <w:t xml:space="preserve"> </w:t>
            </w:r>
            <w:r>
              <w:rPr>
                <w:rFonts w:eastAsia="Times New Roman"/>
                <w:sz w:val="22"/>
                <w:szCs w:val="22"/>
                <w:lang w:val="ru-RU" w:eastAsia="en-US"/>
              </w:rPr>
              <w:t>обучающихся,</w:t>
            </w:r>
          </w:p>
          <w:p w:rsidR="00D375AB" w:rsidRDefault="005A04D1">
            <w:pPr>
              <w:adjustRightInd/>
              <w:spacing w:line="270" w:lineRule="atLeast"/>
              <w:ind w:right="124"/>
              <w:rPr>
                <w:rFonts w:eastAsia="Times New Roman"/>
                <w:sz w:val="22"/>
                <w:szCs w:val="22"/>
                <w:lang w:val="ru-RU" w:eastAsia="en-US"/>
              </w:rPr>
            </w:pPr>
            <w:r>
              <w:rPr>
                <w:rFonts w:eastAsia="Times New Roman"/>
                <w:sz w:val="22"/>
                <w:szCs w:val="22"/>
                <w:lang w:val="ru-RU" w:eastAsia="en-US"/>
              </w:rPr>
              <w:t>состоящих</w:t>
            </w:r>
            <w:r>
              <w:rPr>
                <w:rFonts w:eastAsia="Times New Roman"/>
                <w:spacing w:val="-1"/>
                <w:sz w:val="22"/>
                <w:szCs w:val="22"/>
                <w:lang w:val="ru-RU" w:eastAsia="en-US"/>
              </w:rPr>
              <w:t xml:space="preserve"> </w:t>
            </w:r>
            <w:r>
              <w:rPr>
                <w:rFonts w:eastAsia="Times New Roman"/>
                <w:sz w:val="22"/>
                <w:szCs w:val="22"/>
                <w:lang w:val="ru-RU" w:eastAsia="en-US"/>
              </w:rPr>
              <w:t>на</w:t>
            </w:r>
            <w:r>
              <w:rPr>
                <w:rFonts w:eastAsia="Times New Roman"/>
                <w:spacing w:val="-1"/>
                <w:sz w:val="22"/>
                <w:szCs w:val="22"/>
                <w:lang w:val="ru-RU" w:eastAsia="en-US"/>
              </w:rPr>
              <w:t xml:space="preserve"> </w:t>
            </w:r>
            <w:r>
              <w:rPr>
                <w:rFonts w:eastAsia="Times New Roman"/>
                <w:sz w:val="22"/>
                <w:szCs w:val="22"/>
                <w:lang w:val="ru-RU" w:eastAsia="en-US"/>
              </w:rPr>
              <w:t>учете</w:t>
            </w:r>
            <w:r>
              <w:rPr>
                <w:rFonts w:eastAsia="Times New Roman"/>
                <w:spacing w:val="-3"/>
                <w:sz w:val="22"/>
                <w:szCs w:val="22"/>
                <w:lang w:val="ru-RU" w:eastAsia="en-US"/>
              </w:rPr>
              <w:t xml:space="preserve"> </w:t>
            </w:r>
            <w:r>
              <w:rPr>
                <w:rFonts w:eastAsia="Times New Roman"/>
                <w:sz w:val="22"/>
                <w:szCs w:val="22"/>
                <w:lang w:val="ru-RU" w:eastAsia="en-US"/>
              </w:rPr>
              <w:t>в</w:t>
            </w:r>
            <w:r>
              <w:rPr>
                <w:rFonts w:eastAsia="Times New Roman"/>
                <w:spacing w:val="-3"/>
                <w:sz w:val="22"/>
                <w:szCs w:val="22"/>
                <w:lang w:val="ru-RU" w:eastAsia="en-US"/>
              </w:rPr>
              <w:t xml:space="preserve"> </w:t>
            </w:r>
            <w:r>
              <w:rPr>
                <w:rFonts w:eastAsia="Times New Roman"/>
                <w:sz w:val="22"/>
                <w:szCs w:val="22"/>
                <w:lang w:val="ru-RU" w:eastAsia="en-US"/>
              </w:rPr>
              <w:t>ПДН,</w:t>
            </w:r>
            <w:r>
              <w:rPr>
                <w:rFonts w:eastAsia="Times New Roman"/>
                <w:spacing w:val="-2"/>
                <w:sz w:val="22"/>
                <w:szCs w:val="22"/>
                <w:lang w:val="ru-RU" w:eastAsia="en-US"/>
              </w:rPr>
              <w:t xml:space="preserve"> </w:t>
            </w:r>
            <w:r>
              <w:rPr>
                <w:rFonts w:eastAsia="Times New Roman"/>
                <w:sz w:val="22"/>
                <w:szCs w:val="22"/>
                <w:lang w:val="ru-RU" w:eastAsia="en-US"/>
              </w:rPr>
              <w:t>КДН,</w:t>
            </w:r>
            <w:r>
              <w:rPr>
                <w:rFonts w:eastAsia="Times New Roman"/>
                <w:spacing w:val="-57"/>
                <w:sz w:val="22"/>
                <w:szCs w:val="22"/>
                <w:lang w:val="ru-RU" w:eastAsia="en-US"/>
              </w:rPr>
              <w:t xml:space="preserve"> </w:t>
            </w:r>
            <w:r>
              <w:rPr>
                <w:rFonts w:eastAsia="Times New Roman"/>
                <w:sz w:val="22"/>
                <w:szCs w:val="22"/>
                <w:lang w:val="ru-RU" w:eastAsia="en-US"/>
              </w:rPr>
              <w:t>ВШУ.</w:t>
            </w:r>
          </w:p>
          <w:p w:rsidR="00D375AB" w:rsidRDefault="00D375AB">
            <w:pPr>
              <w:adjustRightInd/>
              <w:spacing w:line="270" w:lineRule="atLeast"/>
              <w:ind w:right="124"/>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spacing w:line="262" w:lineRule="exact"/>
              <w:rPr>
                <w:rFonts w:eastAsia="Times New Roman"/>
                <w:sz w:val="22"/>
                <w:szCs w:val="22"/>
                <w:lang w:eastAsia="en-US"/>
              </w:rPr>
            </w:pPr>
            <w:r>
              <w:rPr>
                <w:rFonts w:eastAsia="Times New Roman"/>
                <w:sz w:val="22"/>
                <w:szCs w:val="22"/>
                <w:lang w:val="ru-RU" w:eastAsia="en-US"/>
              </w:rPr>
              <w:t>май</w:t>
            </w:r>
            <w:r>
              <w:rPr>
                <w:rFonts w:eastAsia="Times New Roman"/>
                <w:spacing w:val="-13"/>
                <w:sz w:val="22"/>
                <w:szCs w:val="22"/>
                <w:lang w:eastAsia="en-US"/>
              </w:rPr>
              <w:t xml:space="preserve"> </w:t>
            </w:r>
          </w:p>
        </w:tc>
        <w:tc>
          <w:tcPr>
            <w:tcW w:w="3684" w:type="dxa"/>
            <w:gridSpan w:val="2"/>
          </w:tcPr>
          <w:p w:rsidR="00D375AB" w:rsidRDefault="005A04D1">
            <w:pPr>
              <w:adjustRightInd/>
              <w:spacing w:line="262" w:lineRule="exact"/>
              <w:rPr>
                <w:rFonts w:eastAsia="Times New Roman"/>
                <w:szCs w:val="22"/>
                <w:lang w:eastAsia="en-US"/>
              </w:rPr>
            </w:pPr>
            <w:r>
              <w:rPr>
                <w:rFonts w:eastAsia="Times New Roman"/>
                <w:sz w:val="20"/>
                <w:szCs w:val="20"/>
                <w:lang w:val="ru-RU" w:eastAsia="en-US"/>
              </w:rPr>
              <w:t>заместитель</w:t>
            </w:r>
            <w:r>
              <w:rPr>
                <w:rFonts w:eastAsia="Times New Roman"/>
                <w:spacing w:val="-3"/>
                <w:sz w:val="20"/>
                <w:szCs w:val="20"/>
                <w:lang w:val="ru-RU" w:eastAsia="en-US"/>
              </w:rPr>
              <w:t xml:space="preserve"> </w:t>
            </w:r>
            <w:r>
              <w:rPr>
                <w:rFonts w:eastAsia="Times New Roman"/>
                <w:sz w:val="20"/>
                <w:szCs w:val="20"/>
                <w:lang w:val="ru-RU" w:eastAsia="en-US"/>
              </w:rPr>
              <w:t>директора</w:t>
            </w:r>
            <w:r>
              <w:rPr>
                <w:rFonts w:eastAsia="Times New Roman"/>
                <w:spacing w:val="-6"/>
                <w:sz w:val="20"/>
                <w:szCs w:val="20"/>
                <w:lang w:val="ru-RU" w:eastAsia="en-US"/>
              </w:rPr>
              <w:t xml:space="preserve"> </w:t>
            </w:r>
            <w:r>
              <w:rPr>
                <w:rFonts w:eastAsia="Times New Roman"/>
                <w:sz w:val="20"/>
                <w:szCs w:val="20"/>
                <w:lang w:val="ru-RU" w:eastAsia="en-US"/>
              </w:rPr>
              <w:t>по</w:t>
            </w:r>
            <w:r>
              <w:rPr>
                <w:rFonts w:eastAsia="Times New Roman"/>
                <w:spacing w:val="-2"/>
                <w:sz w:val="20"/>
                <w:szCs w:val="20"/>
                <w:lang w:val="ru-RU" w:eastAsia="en-US"/>
              </w:rPr>
              <w:t xml:space="preserve"> </w:t>
            </w:r>
            <w:r>
              <w:rPr>
                <w:rFonts w:eastAsia="Times New Roman"/>
                <w:sz w:val="20"/>
                <w:szCs w:val="20"/>
                <w:lang w:val="ru-RU" w:eastAsia="en-US"/>
              </w:rPr>
              <w:t>ВР</w:t>
            </w:r>
          </w:p>
        </w:tc>
      </w:tr>
      <w:tr w:rsidR="00D375AB">
        <w:trPr>
          <w:trHeight w:val="827"/>
        </w:trPr>
        <w:tc>
          <w:tcPr>
            <w:tcW w:w="3687" w:type="dxa"/>
          </w:tcPr>
          <w:p w:rsidR="00D375AB" w:rsidRDefault="005A04D1">
            <w:pPr>
              <w:adjustRightInd/>
              <w:ind w:right="151"/>
              <w:rPr>
                <w:rFonts w:eastAsia="Times New Roman"/>
                <w:sz w:val="22"/>
                <w:szCs w:val="22"/>
                <w:lang w:val="ru-RU" w:eastAsia="en-US"/>
              </w:rPr>
            </w:pPr>
            <w:r>
              <w:rPr>
                <w:rFonts w:eastAsia="Times New Roman"/>
                <w:sz w:val="22"/>
                <w:szCs w:val="22"/>
                <w:lang w:val="ru-RU" w:eastAsia="en-US"/>
              </w:rPr>
              <w:t>Проведение общешкольной</w:t>
            </w:r>
            <w:r>
              <w:rPr>
                <w:rFonts w:eastAsia="Times New Roman"/>
                <w:spacing w:val="1"/>
                <w:sz w:val="22"/>
                <w:szCs w:val="22"/>
                <w:lang w:val="ru-RU" w:eastAsia="en-US"/>
              </w:rPr>
              <w:t xml:space="preserve"> </w:t>
            </w:r>
            <w:r>
              <w:rPr>
                <w:rFonts w:eastAsia="Times New Roman"/>
                <w:sz w:val="22"/>
                <w:szCs w:val="22"/>
                <w:lang w:val="ru-RU" w:eastAsia="en-US"/>
              </w:rPr>
              <w:t>акции</w:t>
            </w:r>
            <w:r>
              <w:rPr>
                <w:rFonts w:eastAsia="Times New Roman"/>
                <w:spacing w:val="-1"/>
                <w:sz w:val="22"/>
                <w:szCs w:val="22"/>
                <w:lang w:val="ru-RU" w:eastAsia="en-US"/>
              </w:rPr>
              <w:t xml:space="preserve"> </w:t>
            </w:r>
            <w:r>
              <w:rPr>
                <w:rFonts w:eastAsia="Times New Roman"/>
                <w:sz w:val="22"/>
                <w:szCs w:val="22"/>
                <w:lang w:val="ru-RU" w:eastAsia="en-US"/>
              </w:rPr>
              <w:t>«Скажи</w:t>
            </w:r>
            <w:r>
              <w:rPr>
                <w:rFonts w:eastAsia="Times New Roman"/>
                <w:spacing w:val="-4"/>
                <w:sz w:val="22"/>
                <w:szCs w:val="22"/>
                <w:lang w:val="ru-RU" w:eastAsia="en-US"/>
              </w:rPr>
              <w:t xml:space="preserve"> </w:t>
            </w:r>
            <w:r>
              <w:rPr>
                <w:rFonts w:eastAsia="Times New Roman"/>
                <w:sz w:val="22"/>
                <w:szCs w:val="22"/>
                <w:lang w:val="ru-RU" w:eastAsia="en-US"/>
              </w:rPr>
              <w:t>Телефону</w:t>
            </w:r>
            <w:r>
              <w:rPr>
                <w:rFonts w:eastAsia="Times New Roman"/>
                <w:spacing w:val="-7"/>
                <w:sz w:val="22"/>
                <w:szCs w:val="22"/>
                <w:lang w:val="ru-RU" w:eastAsia="en-US"/>
              </w:rPr>
              <w:t xml:space="preserve"> </w:t>
            </w:r>
            <w:r>
              <w:rPr>
                <w:rFonts w:eastAsia="Times New Roman"/>
                <w:sz w:val="22"/>
                <w:szCs w:val="22"/>
                <w:lang w:val="ru-RU" w:eastAsia="en-US"/>
              </w:rPr>
              <w:t>доверия</w:t>
            </w:r>
          </w:p>
          <w:p w:rsidR="00D375AB" w:rsidRDefault="005A04D1">
            <w:pPr>
              <w:adjustRightInd/>
              <w:spacing w:line="269" w:lineRule="exact"/>
              <w:rPr>
                <w:rFonts w:eastAsia="Times New Roman"/>
                <w:sz w:val="22"/>
                <w:szCs w:val="22"/>
                <w:lang w:val="ru-RU" w:eastAsia="en-US"/>
              </w:rPr>
            </w:pPr>
            <w:r>
              <w:rPr>
                <w:rFonts w:eastAsia="Times New Roman"/>
                <w:sz w:val="22"/>
                <w:szCs w:val="22"/>
                <w:lang w:eastAsia="en-US"/>
              </w:rPr>
              <w:t>«</w:t>
            </w:r>
            <w:r>
              <w:rPr>
                <w:rFonts w:eastAsia="Times New Roman"/>
                <w:sz w:val="22"/>
                <w:szCs w:val="22"/>
                <w:lang w:val="ru-RU" w:eastAsia="en-US"/>
              </w:rPr>
              <w:t>Да</w:t>
            </w:r>
            <w:r>
              <w:rPr>
                <w:rFonts w:eastAsia="Times New Roman"/>
                <w:sz w:val="22"/>
                <w:szCs w:val="22"/>
                <w:lang w:eastAsia="en-US"/>
              </w:rPr>
              <w:t>!»</w:t>
            </w:r>
          </w:p>
          <w:p w:rsidR="00D375AB" w:rsidRDefault="00D375AB">
            <w:pPr>
              <w:adjustRightInd/>
              <w:spacing w:line="269" w:lineRule="exact"/>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spacing w:line="262" w:lineRule="exact"/>
              <w:rPr>
                <w:rFonts w:eastAsia="Times New Roman"/>
                <w:sz w:val="22"/>
                <w:szCs w:val="22"/>
                <w:lang w:eastAsia="en-US"/>
              </w:rPr>
            </w:pPr>
            <w:r>
              <w:rPr>
                <w:rFonts w:eastAsia="Times New Roman"/>
                <w:sz w:val="22"/>
                <w:szCs w:val="22"/>
                <w:lang w:val="ru-RU" w:eastAsia="en-US"/>
              </w:rPr>
              <w:t>май</w:t>
            </w:r>
            <w:r>
              <w:rPr>
                <w:rFonts w:eastAsia="Times New Roman"/>
                <w:spacing w:val="-13"/>
                <w:sz w:val="22"/>
                <w:szCs w:val="22"/>
                <w:lang w:eastAsia="en-US"/>
              </w:rPr>
              <w:t xml:space="preserve"> </w:t>
            </w:r>
          </w:p>
        </w:tc>
        <w:tc>
          <w:tcPr>
            <w:tcW w:w="3684" w:type="dxa"/>
            <w:gridSpan w:val="2"/>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r>
              <w:rPr>
                <w:rFonts w:eastAsia="Times New Roman"/>
                <w:sz w:val="20"/>
                <w:szCs w:val="20"/>
                <w:lang w:val="ru-RU" w:eastAsia="en-US"/>
              </w:rPr>
              <w:t>Советник</w:t>
            </w:r>
            <w:r>
              <w:rPr>
                <w:rFonts w:eastAsia="Times New Roman"/>
                <w:spacing w:val="-4"/>
                <w:sz w:val="20"/>
                <w:szCs w:val="20"/>
                <w:lang w:val="ru-RU" w:eastAsia="en-US"/>
              </w:rPr>
              <w:t xml:space="preserve"> </w:t>
            </w:r>
            <w:r>
              <w:rPr>
                <w:rFonts w:eastAsia="Times New Roman"/>
                <w:sz w:val="20"/>
                <w:szCs w:val="20"/>
                <w:lang w:val="ru-RU" w:eastAsia="en-US"/>
              </w:rPr>
              <w:t>по</w:t>
            </w:r>
            <w:r>
              <w:rPr>
                <w:rFonts w:eastAsia="Times New Roman"/>
                <w:spacing w:val="-1"/>
                <w:sz w:val="20"/>
                <w:szCs w:val="20"/>
                <w:lang w:val="ru-RU" w:eastAsia="en-US"/>
              </w:rPr>
              <w:t xml:space="preserve"> </w:t>
            </w:r>
            <w:r>
              <w:rPr>
                <w:rFonts w:eastAsia="Times New Roman"/>
                <w:sz w:val="20"/>
                <w:szCs w:val="20"/>
                <w:lang w:val="ru-RU" w:eastAsia="en-US"/>
              </w:rPr>
              <w:t>воспитанию,</w:t>
            </w:r>
          </w:p>
          <w:p w:rsidR="00D375AB" w:rsidRDefault="005A04D1">
            <w:pPr>
              <w:adjustRightInd/>
              <w:spacing w:line="269" w:lineRule="exact"/>
              <w:rPr>
                <w:rFonts w:eastAsia="Times New Roman"/>
                <w:szCs w:val="22"/>
                <w:lang w:eastAsia="en-US"/>
              </w:rPr>
            </w:pPr>
            <w:r>
              <w:rPr>
                <w:rFonts w:eastAsia="Times New Roman"/>
                <w:sz w:val="20"/>
                <w:szCs w:val="20"/>
                <w:lang w:val="ru-RU" w:eastAsia="en-US"/>
              </w:rPr>
              <w:t>Классные руководители</w:t>
            </w:r>
          </w:p>
        </w:tc>
      </w:tr>
      <w:tr w:rsidR="00D375AB">
        <w:trPr>
          <w:trHeight w:val="313"/>
        </w:trPr>
        <w:tc>
          <w:tcPr>
            <w:tcW w:w="10633" w:type="dxa"/>
            <w:gridSpan w:val="5"/>
          </w:tcPr>
          <w:p w:rsidR="00D375AB" w:rsidRDefault="005A04D1">
            <w:pPr>
              <w:adjustRightInd/>
              <w:ind w:right="413"/>
              <w:jc w:val="center"/>
              <w:rPr>
                <w:rFonts w:eastAsia="Times New Roman"/>
                <w:sz w:val="20"/>
                <w:szCs w:val="20"/>
                <w:lang w:eastAsia="en-US"/>
              </w:rPr>
            </w:pPr>
            <w:r>
              <w:rPr>
                <w:rFonts w:eastAsia="Times New Roman"/>
                <w:b/>
                <w:sz w:val="20"/>
                <w:szCs w:val="20"/>
                <w:lang w:val="ru-RU" w:eastAsia="en-US"/>
              </w:rPr>
              <w:t>Антитеррористическая безопасность</w:t>
            </w:r>
          </w:p>
        </w:tc>
      </w:tr>
      <w:tr w:rsidR="00D375AB">
        <w:trPr>
          <w:trHeight w:val="313"/>
        </w:trPr>
        <w:tc>
          <w:tcPr>
            <w:tcW w:w="3687" w:type="dxa"/>
          </w:tcPr>
          <w:p w:rsidR="00D375AB" w:rsidRDefault="005A04D1">
            <w:pPr>
              <w:adjustRightInd/>
              <w:ind w:right="151"/>
              <w:rPr>
                <w:rFonts w:eastAsia="Times New Roman"/>
                <w:szCs w:val="22"/>
                <w:lang w:val="ru-RU" w:eastAsia="en-US"/>
              </w:rPr>
            </w:pPr>
            <w:r>
              <w:rPr>
                <w:rFonts w:eastAsia="Times New Roman"/>
                <w:szCs w:val="22"/>
                <w:lang w:val="ru-RU" w:eastAsia="en-US"/>
              </w:rPr>
              <w:t>Объектово- тренировочная эвакуация</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1 раз в полугодие</w:t>
            </w:r>
          </w:p>
        </w:tc>
        <w:tc>
          <w:tcPr>
            <w:tcW w:w="3684" w:type="dxa"/>
            <w:gridSpan w:val="2"/>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Ответственный по антитеррористической безопасности</w:t>
            </w:r>
          </w:p>
        </w:tc>
      </w:tr>
      <w:tr w:rsidR="00D375AB">
        <w:trPr>
          <w:trHeight w:val="313"/>
        </w:trPr>
        <w:tc>
          <w:tcPr>
            <w:tcW w:w="3687" w:type="dxa"/>
          </w:tcPr>
          <w:p w:rsidR="00D375AB" w:rsidRDefault="005A04D1">
            <w:pPr>
              <w:adjustRightInd/>
              <w:ind w:right="151"/>
              <w:rPr>
                <w:rFonts w:eastAsia="Times New Roman"/>
                <w:szCs w:val="22"/>
                <w:lang w:val="ru-RU" w:eastAsia="en-US"/>
              </w:rPr>
            </w:pPr>
            <w:r>
              <w:rPr>
                <w:rFonts w:eastAsia="Times New Roman"/>
                <w:szCs w:val="22"/>
                <w:lang w:val="ru-RU" w:eastAsia="en-US"/>
              </w:rPr>
              <w:t>Игра «Безопасность в школе»</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март</w:t>
            </w:r>
          </w:p>
        </w:tc>
        <w:tc>
          <w:tcPr>
            <w:tcW w:w="3684" w:type="dxa"/>
            <w:gridSpan w:val="2"/>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Учитель ОБЗР</w:t>
            </w:r>
          </w:p>
        </w:tc>
      </w:tr>
      <w:tr w:rsidR="00D375AB" w:rsidRPr="00C41554">
        <w:trPr>
          <w:trHeight w:val="313"/>
        </w:trPr>
        <w:tc>
          <w:tcPr>
            <w:tcW w:w="3687" w:type="dxa"/>
          </w:tcPr>
          <w:p w:rsidR="00D375AB" w:rsidRDefault="005A04D1">
            <w:pPr>
              <w:adjustRightInd/>
              <w:ind w:right="151"/>
              <w:rPr>
                <w:rFonts w:eastAsia="Times New Roman"/>
                <w:szCs w:val="22"/>
                <w:lang w:val="ru-RU" w:eastAsia="en-US"/>
              </w:rPr>
            </w:pPr>
            <w:r>
              <w:rPr>
                <w:rFonts w:eastAsia="Times New Roman"/>
                <w:szCs w:val="22"/>
                <w:lang w:val="ru-RU" w:eastAsia="en-US"/>
              </w:rPr>
              <w:t>Инструктаж «Подозрительные предметы</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 xml:space="preserve">10-11 </w:t>
            </w:r>
            <w:r>
              <w:rPr>
                <w:rFonts w:eastAsia="Times New Roman"/>
                <w:sz w:val="22"/>
                <w:szCs w:val="22"/>
                <w:lang w:val="ru-RU" w:eastAsia="en-US"/>
              </w:rPr>
              <w:t>класс</w:t>
            </w:r>
          </w:p>
        </w:tc>
        <w:tc>
          <w:tcPr>
            <w:tcW w:w="1702"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Сентябрь, май</w:t>
            </w:r>
          </w:p>
        </w:tc>
        <w:tc>
          <w:tcPr>
            <w:tcW w:w="3684" w:type="dxa"/>
            <w:gridSpan w:val="2"/>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 директора по ВР, учитель ОБЗР</w:t>
            </w:r>
          </w:p>
        </w:tc>
      </w:tr>
      <w:tr w:rsidR="00D375AB" w:rsidRPr="00C41554">
        <w:trPr>
          <w:trHeight w:val="398"/>
        </w:trPr>
        <w:tc>
          <w:tcPr>
            <w:tcW w:w="10633" w:type="dxa"/>
            <w:gridSpan w:val="5"/>
          </w:tcPr>
          <w:p w:rsidR="00D375AB" w:rsidRDefault="005A04D1">
            <w:pPr>
              <w:adjustRightInd/>
              <w:spacing w:line="269" w:lineRule="exact"/>
              <w:ind w:right="1281"/>
              <w:jc w:val="center"/>
              <w:rPr>
                <w:rFonts w:eastAsia="Times New Roman"/>
                <w:b/>
                <w:szCs w:val="22"/>
                <w:lang w:val="ru-RU" w:eastAsia="en-US"/>
              </w:rPr>
            </w:pPr>
            <w:r>
              <w:rPr>
                <w:rFonts w:eastAsia="Times New Roman"/>
                <w:b/>
                <w:color w:val="C00000"/>
                <w:szCs w:val="22"/>
                <w:lang w:val="ru-RU" w:eastAsia="en-US"/>
              </w:rPr>
              <w:t>План</w:t>
            </w:r>
            <w:r>
              <w:rPr>
                <w:rFonts w:eastAsia="Times New Roman"/>
                <w:b/>
                <w:color w:val="C00000"/>
                <w:spacing w:val="-7"/>
                <w:szCs w:val="22"/>
                <w:lang w:val="ru-RU" w:eastAsia="en-US"/>
              </w:rPr>
              <w:t xml:space="preserve"> </w:t>
            </w:r>
            <w:r>
              <w:rPr>
                <w:rFonts w:eastAsia="Times New Roman"/>
                <w:b/>
                <w:color w:val="C00000"/>
                <w:szCs w:val="22"/>
                <w:lang w:val="ru-RU" w:eastAsia="en-US"/>
              </w:rPr>
              <w:t>мероприятий</w:t>
            </w:r>
            <w:r>
              <w:rPr>
                <w:rFonts w:eastAsia="Times New Roman"/>
                <w:b/>
                <w:color w:val="C00000"/>
                <w:spacing w:val="-6"/>
                <w:szCs w:val="22"/>
                <w:lang w:val="ru-RU" w:eastAsia="en-US"/>
              </w:rPr>
              <w:t xml:space="preserve"> </w:t>
            </w:r>
            <w:r>
              <w:rPr>
                <w:rFonts w:eastAsia="Times New Roman"/>
                <w:b/>
                <w:color w:val="C00000"/>
                <w:szCs w:val="22"/>
                <w:lang w:val="ru-RU" w:eastAsia="en-US"/>
              </w:rPr>
              <w:t>по</w:t>
            </w:r>
            <w:r>
              <w:rPr>
                <w:rFonts w:eastAsia="Times New Roman"/>
                <w:b/>
                <w:color w:val="C00000"/>
                <w:spacing w:val="-9"/>
                <w:szCs w:val="22"/>
                <w:lang w:val="ru-RU" w:eastAsia="en-US"/>
              </w:rPr>
              <w:t xml:space="preserve"> </w:t>
            </w:r>
            <w:r>
              <w:rPr>
                <w:rFonts w:eastAsia="Times New Roman"/>
                <w:b/>
                <w:color w:val="C00000"/>
                <w:szCs w:val="22"/>
                <w:lang w:val="ru-RU" w:eastAsia="en-US"/>
              </w:rPr>
              <w:t>профилактике</w:t>
            </w:r>
            <w:r>
              <w:rPr>
                <w:rFonts w:eastAsia="Times New Roman"/>
                <w:b/>
                <w:color w:val="C00000"/>
                <w:spacing w:val="-7"/>
                <w:szCs w:val="22"/>
                <w:lang w:val="ru-RU" w:eastAsia="en-US"/>
              </w:rPr>
              <w:t xml:space="preserve"> </w:t>
            </w:r>
            <w:r>
              <w:rPr>
                <w:rFonts w:eastAsia="Times New Roman"/>
                <w:b/>
                <w:color w:val="C00000"/>
                <w:szCs w:val="22"/>
                <w:lang w:val="ru-RU" w:eastAsia="en-US"/>
              </w:rPr>
              <w:t>буллинга</w:t>
            </w:r>
          </w:p>
        </w:tc>
      </w:tr>
      <w:tr w:rsidR="00D375AB">
        <w:trPr>
          <w:trHeight w:val="3408"/>
        </w:trPr>
        <w:tc>
          <w:tcPr>
            <w:tcW w:w="3687" w:type="dxa"/>
          </w:tcPr>
          <w:p w:rsidR="00D375AB" w:rsidRDefault="005A04D1">
            <w:pPr>
              <w:tabs>
                <w:tab w:val="left" w:pos="2268"/>
                <w:tab w:val="left" w:pos="3130"/>
              </w:tabs>
              <w:adjustRightInd/>
              <w:ind w:right="103"/>
              <w:rPr>
                <w:rFonts w:eastAsia="Times New Roman"/>
                <w:sz w:val="22"/>
                <w:szCs w:val="22"/>
                <w:lang w:val="ru-RU" w:eastAsia="en-US"/>
              </w:rPr>
            </w:pPr>
            <w:r>
              <w:rPr>
                <w:rFonts w:eastAsia="Times New Roman"/>
                <w:sz w:val="22"/>
                <w:szCs w:val="22"/>
                <w:lang w:val="ru-RU" w:eastAsia="en-US"/>
              </w:rPr>
              <w:lastRenderedPageBreak/>
              <w:t>Информационные часы, беседы (примерная тематика).</w:t>
            </w:r>
          </w:p>
          <w:p w:rsidR="00D375AB" w:rsidRDefault="005A04D1">
            <w:pPr>
              <w:tabs>
                <w:tab w:val="left" w:pos="2268"/>
                <w:tab w:val="left" w:pos="3130"/>
              </w:tabs>
              <w:adjustRightInd/>
              <w:ind w:right="103"/>
              <w:rPr>
                <w:rFonts w:eastAsia="Times New Roman"/>
                <w:sz w:val="22"/>
                <w:szCs w:val="22"/>
                <w:lang w:val="ru-RU" w:eastAsia="en-US"/>
              </w:rPr>
            </w:pPr>
            <w:r>
              <w:rPr>
                <w:rFonts w:eastAsia="Times New Roman"/>
                <w:sz w:val="22"/>
                <w:szCs w:val="22"/>
                <w:lang w:val="ru-RU" w:eastAsia="en-US"/>
              </w:rPr>
              <w:t>Навыки саморегуляции.</w:t>
            </w:r>
          </w:p>
          <w:p w:rsidR="00D375AB" w:rsidRDefault="005A04D1">
            <w:pPr>
              <w:tabs>
                <w:tab w:val="left" w:pos="2268"/>
                <w:tab w:val="left" w:pos="3130"/>
              </w:tabs>
              <w:adjustRightInd/>
              <w:ind w:right="103"/>
              <w:rPr>
                <w:rFonts w:eastAsia="Times New Roman"/>
                <w:sz w:val="22"/>
                <w:szCs w:val="22"/>
                <w:lang w:val="ru-RU" w:eastAsia="en-US"/>
              </w:rPr>
            </w:pPr>
            <w:r>
              <w:rPr>
                <w:rFonts w:eastAsia="Times New Roman"/>
                <w:sz w:val="22"/>
                <w:szCs w:val="22"/>
                <w:lang w:val="ru-RU" w:eastAsia="en-US"/>
              </w:rPr>
              <w:t>- Воспитание характера.</w:t>
            </w:r>
          </w:p>
          <w:p w:rsidR="00D375AB" w:rsidRDefault="005A04D1">
            <w:pPr>
              <w:tabs>
                <w:tab w:val="left" w:pos="2268"/>
                <w:tab w:val="left" w:pos="3130"/>
              </w:tabs>
              <w:adjustRightInd/>
              <w:ind w:right="103"/>
              <w:rPr>
                <w:rFonts w:eastAsia="Times New Roman"/>
                <w:sz w:val="22"/>
                <w:szCs w:val="22"/>
                <w:lang w:val="ru-RU" w:eastAsia="en-US"/>
              </w:rPr>
            </w:pPr>
            <w:r>
              <w:rPr>
                <w:rFonts w:eastAsia="Times New Roman"/>
                <w:sz w:val="22"/>
                <w:szCs w:val="22"/>
                <w:lang w:val="ru-RU" w:eastAsia="en-US"/>
              </w:rPr>
              <w:t>- Предупреждение насилия и жестокости в жизни.</w:t>
            </w:r>
          </w:p>
          <w:p w:rsidR="00D375AB" w:rsidRDefault="005A04D1">
            <w:pPr>
              <w:tabs>
                <w:tab w:val="left" w:pos="2268"/>
                <w:tab w:val="left" w:pos="3130"/>
              </w:tabs>
              <w:adjustRightInd/>
              <w:ind w:right="103"/>
              <w:rPr>
                <w:rFonts w:eastAsia="Times New Roman"/>
                <w:sz w:val="22"/>
                <w:szCs w:val="22"/>
                <w:lang w:val="ru-RU" w:eastAsia="en-US"/>
              </w:rPr>
            </w:pPr>
            <w:r>
              <w:rPr>
                <w:rFonts w:eastAsia="Times New Roman"/>
                <w:sz w:val="22"/>
                <w:szCs w:val="22"/>
                <w:lang w:val="ru-RU" w:eastAsia="en-US"/>
              </w:rPr>
              <w:t>- Как бороться</w:t>
            </w:r>
            <w:r>
              <w:rPr>
                <w:rFonts w:eastAsia="Times New Roman"/>
                <w:sz w:val="22"/>
                <w:szCs w:val="22"/>
                <w:lang w:val="ru-RU" w:eastAsia="en-US"/>
              </w:rPr>
              <w:t xml:space="preserve"> с конфликтами.</w:t>
            </w:r>
          </w:p>
          <w:p w:rsidR="00D375AB" w:rsidRDefault="005A04D1">
            <w:pPr>
              <w:tabs>
                <w:tab w:val="left" w:pos="2268"/>
                <w:tab w:val="left" w:pos="3130"/>
              </w:tabs>
              <w:adjustRightInd/>
              <w:ind w:right="103"/>
              <w:rPr>
                <w:rFonts w:eastAsia="Times New Roman"/>
                <w:sz w:val="22"/>
                <w:szCs w:val="22"/>
                <w:lang w:val="ru-RU" w:eastAsia="en-US"/>
              </w:rPr>
            </w:pPr>
            <w:r>
              <w:rPr>
                <w:rFonts w:eastAsia="Times New Roman"/>
                <w:sz w:val="22"/>
                <w:szCs w:val="22"/>
                <w:lang w:val="ru-RU" w:eastAsia="en-US"/>
              </w:rPr>
              <w:t>- Нравственный закон внутри каждого.</w:t>
            </w:r>
          </w:p>
          <w:p w:rsidR="00D375AB" w:rsidRDefault="005A04D1">
            <w:pPr>
              <w:tabs>
                <w:tab w:val="left" w:pos="2268"/>
                <w:tab w:val="left" w:pos="3130"/>
              </w:tabs>
              <w:adjustRightInd/>
              <w:ind w:right="103"/>
              <w:rPr>
                <w:rFonts w:eastAsia="Times New Roman"/>
                <w:sz w:val="22"/>
                <w:szCs w:val="22"/>
                <w:lang w:val="ru-RU" w:eastAsia="en-US"/>
              </w:rPr>
            </w:pPr>
            <w:r>
              <w:rPr>
                <w:rFonts w:eastAsia="Times New Roman"/>
                <w:sz w:val="22"/>
                <w:szCs w:val="22"/>
                <w:lang w:val="ru-RU" w:eastAsia="en-US"/>
              </w:rPr>
              <w:t>- Моя жизненная позиция.</w:t>
            </w:r>
          </w:p>
          <w:p w:rsidR="00D375AB" w:rsidRDefault="005A04D1">
            <w:pPr>
              <w:tabs>
                <w:tab w:val="left" w:pos="2268"/>
                <w:tab w:val="left" w:pos="3130"/>
              </w:tabs>
              <w:adjustRightInd/>
              <w:ind w:right="103"/>
              <w:rPr>
                <w:rFonts w:eastAsia="Times New Roman"/>
                <w:sz w:val="22"/>
                <w:szCs w:val="22"/>
                <w:lang w:val="ru-RU" w:eastAsia="en-US"/>
              </w:rPr>
            </w:pPr>
            <w:r>
              <w:rPr>
                <w:rFonts w:eastAsia="Times New Roman"/>
                <w:sz w:val="22"/>
                <w:szCs w:val="22"/>
                <w:lang w:val="ru-RU" w:eastAsia="en-US"/>
              </w:rPr>
              <w:t xml:space="preserve"> Что противопоставить жестокости и агрессии?</w:t>
            </w:r>
          </w:p>
          <w:p w:rsidR="00D375AB" w:rsidRDefault="005A04D1">
            <w:pPr>
              <w:numPr>
                <w:ilvl w:val="0"/>
                <w:numId w:val="46"/>
              </w:numPr>
              <w:tabs>
                <w:tab w:val="left" w:pos="252"/>
              </w:tabs>
              <w:adjustRightInd/>
              <w:ind w:left="0" w:hanging="145"/>
              <w:rPr>
                <w:rFonts w:eastAsia="Times New Roman"/>
                <w:szCs w:val="22"/>
                <w:lang w:val="ru-RU" w:eastAsia="en-US"/>
              </w:rPr>
            </w:pPr>
            <w:r>
              <w:rPr>
                <w:rFonts w:eastAsia="Times New Roman"/>
                <w:sz w:val="22"/>
                <w:szCs w:val="22"/>
                <w:lang w:val="ru-RU" w:eastAsia="en-US"/>
              </w:rPr>
              <w:t>- Как не стать жертвой?</w:t>
            </w:r>
          </w:p>
        </w:tc>
        <w:tc>
          <w:tcPr>
            <w:tcW w:w="1560" w:type="dxa"/>
          </w:tcPr>
          <w:p w:rsidR="00D375AB" w:rsidRDefault="005A04D1">
            <w:pPr>
              <w:adjustRightInd/>
              <w:spacing w:line="263" w:lineRule="exact"/>
              <w:rPr>
                <w:rFonts w:eastAsia="Times New Roman"/>
                <w:szCs w:val="22"/>
                <w:lang w:eastAsia="en-US"/>
              </w:rPr>
            </w:pPr>
            <w:r>
              <w:rPr>
                <w:rFonts w:eastAsia="Times New Roman"/>
                <w:sz w:val="22"/>
                <w:szCs w:val="22"/>
                <w:lang w:val="ru-RU" w:eastAsia="en-US"/>
              </w:rPr>
              <w:t>10-11 класс</w:t>
            </w:r>
          </w:p>
        </w:tc>
        <w:tc>
          <w:tcPr>
            <w:tcW w:w="1985" w:type="dxa"/>
            <w:gridSpan w:val="2"/>
          </w:tcPr>
          <w:p w:rsidR="00D375AB" w:rsidRDefault="005A04D1">
            <w:pPr>
              <w:adjustRightInd/>
              <w:rPr>
                <w:rFonts w:eastAsia="Times New Roman"/>
                <w:sz w:val="22"/>
                <w:szCs w:val="22"/>
                <w:lang w:val="ru-RU" w:eastAsia="en-US"/>
              </w:rPr>
            </w:pPr>
            <w:r>
              <w:rPr>
                <w:rFonts w:eastAsia="Times New Roman"/>
                <w:sz w:val="22"/>
                <w:szCs w:val="22"/>
                <w:lang w:val="ru-RU" w:eastAsia="en-US"/>
              </w:rPr>
              <w:t xml:space="preserve">Сентябрь – май </w:t>
            </w:r>
          </w:p>
          <w:p w:rsidR="00D375AB" w:rsidRDefault="005A04D1">
            <w:pPr>
              <w:adjustRightInd/>
              <w:rPr>
                <w:rFonts w:eastAsia="Times New Roman"/>
                <w:szCs w:val="22"/>
                <w:lang w:val="ru-RU" w:eastAsia="en-US"/>
              </w:rPr>
            </w:pPr>
            <w:r>
              <w:rPr>
                <w:rFonts w:eastAsia="Times New Roman"/>
                <w:sz w:val="22"/>
                <w:szCs w:val="22"/>
                <w:lang w:val="ru-RU" w:eastAsia="en-US"/>
              </w:rPr>
              <w:t>1 раз</w:t>
            </w:r>
            <w:r>
              <w:rPr>
                <w:rFonts w:eastAsia="Times New Roman"/>
                <w:spacing w:val="1"/>
                <w:sz w:val="22"/>
                <w:szCs w:val="22"/>
                <w:lang w:val="ru-RU" w:eastAsia="en-US"/>
              </w:rPr>
              <w:t xml:space="preserve"> </w:t>
            </w:r>
            <w:r>
              <w:rPr>
                <w:rFonts w:eastAsia="Times New Roman"/>
                <w:sz w:val="22"/>
                <w:szCs w:val="22"/>
                <w:lang w:val="ru-RU" w:eastAsia="en-US"/>
              </w:rPr>
              <w:t>в месяц</w:t>
            </w:r>
          </w:p>
        </w:tc>
        <w:tc>
          <w:tcPr>
            <w:tcW w:w="3401" w:type="dxa"/>
          </w:tcPr>
          <w:p w:rsidR="00D375AB" w:rsidRDefault="005A04D1">
            <w:pPr>
              <w:adjustRightInd/>
              <w:ind w:right="407"/>
              <w:rPr>
                <w:rFonts w:eastAsia="Times New Roman"/>
                <w:sz w:val="20"/>
                <w:szCs w:val="20"/>
                <w:lang w:val="ru-RU" w:eastAsia="en-US"/>
              </w:rPr>
            </w:pPr>
            <w:r>
              <w:rPr>
                <w:rFonts w:eastAsia="Times New Roman"/>
                <w:sz w:val="20"/>
                <w:szCs w:val="20"/>
                <w:lang w:val="ru-RU" w:eastAsia="en-US"/>
              </w:rPr>
              <w:t>Классные руководители</w:t>
            </w:r>
            <w:r>
              <w:rPr>
                <w:rFonts w:eastAsia="Times New Roman"/>
                <w:sz w:val="20"/>
                <w:szCs w:val="20"/>
                <w:lang w:eastAsia="en-US"/>
              </w:rPr>
              <w:t xml:space="preserve"> </w:t>
            </w:r>
          </w:p>
        </w:tc>
      </w:tr>
      <w:tr w:rsidR="00D375AB">
        <w:trPr>
          <w:trHeight w:val="831"/>
        </w:trPr>
        <w:tc>
          <w:tcPr>
            <w:tcW w:w="3687" w:type="dxa"/>
          </w:tcPr>
          <w:p w:rsidR="00D375AB" w:rsidRDefault="005A04D1">
            <w:pPr>
              <w:adjustRightInd/>
              <w:ind w:right="95"/>
              <w:rPr>
                <w:rFonts w:eastAsia="Times New Roman"/>
                <w:sz w:val="22"/>
                <w:szCs w:val="22"/>
                <w:lang w:val="ru-RU" w:eastAsia="en-US"/>
              </w:rPr>
            </w:pPr>
            <w:r>
              <w:rPr>
                <w:rFonts w:eastAsia="Times New Roman"/>
                <w:sz w:val="22"/>
                <w:szCs w:val="22"/>
                <w:lang w:val="ru-RU" w:eastAsia="en-US"/>
              </w:rPr>
              <w:t>Просмотр</w:t>
            </w:r>
            <w:r>
              <w:rPr>
                <w:rFonts w:eastAsia="Times New Roman"/>
                <w:spacing w:val="1"/>
                <w:sz w:val="22"/>
                <w:szCs w:val="22"/>
                <w:lang w:val="ru-RU" w:eastAsia="en-US"/>
              </w:rPr>
              <w:t xml:space="preserve"> </w:t>
            </w:r>
            <w:r>
              <w:rPr>
                <w:rFonts w:eastAsia="Times New Roman"/>
                <w:sz w:val="22"/>
                <w:szCs w:val="22"/>
                <w:lang w:val="ru-RU" w:eastAsia="en-US"/>
              </w:rPr>
              <w:t>и</w:t>
            </w:r>
            <w:r>
              <w:rPr>
                <w:rFonts w:eastAsia="Times New Roman"/>
                <w:spacing w:val="1"/>
                <w:sz w:val="22"/>
                <w:szCs w:val="22"/>
                <w:lang w:val="ru-RU" w:eastAsia="en-US"/>
              </w:rPr>
              <w:t xml:space="preserve"> </w:t>
            </w:r>
            <w:r>
              <w:rPr>
                <w:rFonts w:eastAsia="Times New Roman"/>
                <w:sz w:val="22"/>
                <w:szCs w:val="22"/>
                <w:lang w:val="ru-RU" w:eastAsia="en-US"/>
              </w:rPr>
              <w:t>обсуждение</w:t>
            </w:r>
            <w:r>
              <w:rPr>
                <w:rFonts w:eastAsia="Times New Roman"/>
                <w:spacing w:val="1"/>
                <w:sz w:val="22"/>
                <w:szCs w:val="22"/>
                <w:lang w:val="ru-RU" w:eastAsia="en-US"/>
              </w:rPr>
              <w:t xml:space="preserve"> </w:t>
            </w:r>
            <w:r>
              <w:rPr>
                <w:rFonts w:eastAsia="Times New Roman"/>
                <w:sz w:val="22"/>
                <w:szCs w:val="22"/>
                <w:lang w:val="ru-RU" w:eastAsia="en-US"/>
              </w:rPr>
              <w:t>на</w:t>
            </w:r>
            <w:r>
              <w:rPr>
                <w:rFonts w:eastAsia="Times New Roman"/>
                <w:spacing w:val="1"/>
                <w:sz w:val="22"/>
                <w:szCs w:val="22"/>
                <w:lang w:val="ru-RU" w:eastAsia="en-US"/>
              </w:rPr>
              <w:t xml:space="preserve"> </w:t>
            </w:r>
            <w:r>
              <w:rPr>
                <w:rFonts w:eastAsia="Times New Roman"/>
                <w:sz w:val="22"/>
                <w:szCs w:val="22"/>
                <w:lang w:val="ru-RU" w:eastAsia="en-US"/>
              </w:rPr>
              <w:t xml:space="preserve">классных часах </w:t>
            </w:r>
            <w:r>
              <w:rPr>
                <w:rFonts w:eastAsia="Times New Roman"/>
                <w:sz w:val="22"/>
                <w:szCs w:val="22"/>
                <w:lang w:val="ru-RU" w:eastAsia="en-US"/>
              </w:rPr>
              <w:t>художественных</w:t>
            </w:r>
            <w:r>
              <w:rPr>
                <w:rFonts w:eastAsia="Times New Roman"/>
                <w:spacing w:val="1"/>
                <w:sz w:val="22"/>
                <w:szCs w:val="22"/>
                <w:lang w:val="ru-RU" w:eastAsia="en-US"/>
              </w:rPr>
              <w:t xml:space="preserve"> </w:t>
            </w:r>
            <w:r>
              <w:rPr>
                <w:rFonts w:eastAsia="Times New Roman"/>
                <w:sz w:val="22"/>
                <w:szCs w:val="22"/>
                <w:lang w:val="ru-RU" w:eastAsia="en-US"/>
              </w:rPr>
              <w:t>фильма</w:t>
            </w:r>
            <w:r>
              <w:rPr>
                <w:rFonts w:eastAsia="Times New Roman"/>
                <w:spacing w:val="1"/>
                <w:sz w:val="22"/>
                <w:szCs w:val="22"/>
                <w:lang w:val="ru-RU" w:eastAsia="en-US"/>
              </w:rPr>
              <w:t xml:space="preserve"> </w:t>
            </w:r>
            <w:r>
              <w:rPr>
                <w:rFonts w:eastAsia="Times New Roman"/>
                <w:sz w:val="22"/>
                <w:szCs w:val="22"/>
                <w:lang w:val="ru-RU" w:eastAsia="en-US"/>
              </w:rPr>
              <w:t>«Розыгрыш» (2008)</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w:t>
            </w:r>
            <w:r>
              <w:rPr>
                <w:rFonts w:eastAsia="Times New Roman"/>
                <w:spacing w:val="-2"/>
                <w:sz w:val="22"/>
                <w:szCs w:val="22"/>
                <w:lang w:eastAsia="en-US"/>
              </w:rPr>
              <w:t xml:space="preserve"> </w:t>
            </w:r>
            <w:r>
              <w:rPr>
                <w:rFonts w:eastAsia="Times New Roman"/>
                <w:sz w:val="22"/>
                <w:szCs w:val="22"/>
                <w:lang w:val="ru-RU" w:eastAsia="en-US"/>
              </w:rPr>
              <w:t>классы</w:t>
            </w:r>
          </w:p>
        </w:tc>
        <w:tc>
          <w:tcPr>
            <w:tcW w:w="1985" w:type="dxa"/>
            <w:gridSpan w:val="2"/>
          </w:tcPr>
          <w:p w:rsidR="00D375AB" w:rsidRDefault="005A04D1">
            <w:pPr>
              <w:adjustRightInd/>
              <w:rPr>
                <w:rFonts w:eastAsia="Times New Roman"/>
                <w:szCs w:val="22"/>
                <w:lang w:val="ru-RU" w:eastAsia="en-US"/>
              </w:rPr>
            </w:pPr>
            <w:r>
              <w:rPr>
                <w:rFonts w:eastAsia="Times New Roman"/>
                <w:szCs w:val="22"/>
                <w:lang w:val="ru-RU" w:eastAsia="en-US"/>
              </w:rPr>
              <w:t xml:space="preserve">Сентябрь – май </w:t>
            </w:r>
          </w:p>
          <w:p w:rsidR="00D375AB" w:rsidRDefault="005A04D1">
            <w:pPr>
              <w:adjustRightInd/>
              <w:rPr>
                <w:rFonts w:eastAsia="Times New Roman"/>
                <w:szCs w:val="22"/>
                <w:lang w:val="ru-RU" w:eastAsia="en-US"/>
              </w:rPr>
            </w:pPr>
            <w:r>
              <w:rPr>
                <w:rFonts w:eastAsia="Times New Roman"/>
                <w:szCs w:val="22"/>
                <w:lang w:val="ru-RU" w:eastAsia="en-US"/>
              </w:rPr>
              <w:t>(на</w:t>
            </w:r>
            <w:r>
              <w:rPr>
                <w:rFonts w:eastAsia="Times New Roman"/>
                <w:spacing w:val="-10"/>
                <w:szCs w:val="22"/>
                <w:lang w:val="ru-RU" w:eastAsia="en-US"/>
              </w:rPr>
              <w:t xml:space="preserve"> </w:t>
            </w:r>
            <w:r>
              <w:rPr>
                <w:rFonts w:eastAsia="Times New Roman"/>
                <w:szCs w:val="22"/>
                <w:lang w:val="ru-RU" w:eastAsia="en-US"/>
              </w:rPr>
              <w:t>каникулах)</w:t>
            </w:r>
          </w:p>
        </w:tc>
        <w:tc>
          <w:tcPr>
            <w:tcW w:w="3401" w:type="dxa"/>
          </w:tcPr>
          <w:p w:rsidR="00D375AB" w:rsidRDefault="005A04D1">
            <w:pPr>
              <w:adjustRightInd/>
              <w:ind w:right="407"/>
              <w:rPr>
                <w:rFonts w:eastAsia="Times New Roman"/>
                <w:sz w:val="20"/>
                <w:szCs w:val="20"/>
                <w:lang w:val="ru-RU" w:eastAsia="en-US"/>
              </w:rPr>
            </w:pPr>
            <w:r>
              <w:rPr>
                <w:rFonts w:eastAsia="Times New Roman"/>
                <w:sz w:val="20"/>
                <w:szCs w:val="20"/>
                <w:lang w:val="ru-RU" w:eastAsia="en-US"/>
              </w:rPr>
              <w:t xml:space="preserve">Классные руководители </w:t>
            </w:r>
          </w:p>
        </w:tc>
      </w:tr>
      <w:tr w:rsidR="00D375AB">
        <w:trPr>
          <w:trHeight w:val="831"/>
        </w:trPr>
        <w:tc>
          <w:tcPr>
            <w:tcW w:w="3687" w:type="dxa"/>
          </w:tcPr>
          <w:p w:rsidR="00D375AB" w:rsidRDefault="005A04D1">
            <w:pPr>
              <w:adjustRightInd/>
              <w:ind w:right="237"/>
              <w:rPr>
                <w:rFonts w:eastAsia="Times New Roman"/>
                <w:sz w:val="22"/>
                <w:szCs w:val="22"/>
                <w:lang w:val="ru-RU" w:eastAsia="en-US"/>
              </w:rPr>
            </w:pPr>
            <w:r>
              <w:rPr>
                <w:rFonts w:eastAsia="Times New Roman"/>
                <w:sz w:val="22"/>
                <w:szCs w:val="22"/>
                <w:lang w:val="ru-RU" w:eastAsia="en-US"/>
              </w:rPr>
              <w:t>Читательские конференции по</w:t>
            </w:r>
            <w:r>
              <w:rPr>
                <w:rFonts w:eastAsia="Times New Roman"/>
                <w:spacing w:val="1"/>
                <w:sz w:val="22"/>
                <w:szCs w:val="22"/>
                <w:lang w:val="ru-RU" w:eastAsia="en-US"/>
              </w:rPr>
              <w:t xml:space="preserve"> </w:t>
            </w:r>
            <w:r>
              <w:rPr>
                <w:rFonts w:eastAsia="Times New Roman"/>
                <w:sz w:val="22"/>
                <w:szCs w:val="22"/>
                <w:lang w:val="ru-RU" w:eastAsia="en-US"/>
              </w:rPr>
              <w:t>книгам</w:t>
            </w:r>
            <w:r>
              <w:rPr>
                <w:rFonts w:eastAsia="Times New Roman"/>
                <w:spacing w:val="-12"/>
                <w:sz w:val="22"/>
                <w:szCs w:val="22"/>
                <w:lang w:val="ru-RU" w:eastAsia="en-US"/>
              </w:rPr>
              <w:t xml:space="preserve"> </w:t>
            </w:r>
            <w:r>
              <w:rPr>
                <w:rFonts w:eastAsia="Times New Roman"/>
                <w:sz w:val="22"/>
                <w:szCs w:val="22"/>
                <w:lang w:val="ru-RU" w:eastAsia="en-US"/>
              </w:rPr>
              <w:t>(эпизодам),</w:t>
            </w:r>
            <w:r>
              <w:rPr>
                <w:rFonts w:eastAsia="Times New Roman"/>
                <w:spacing w:val="-10"/>
                <w:sz w:val="22"/>
                <w:szCs w:val="22"/>
                <w:lang w:val="ru-RU" w:eastAsia="en-US"/>
              </w:rPr>
              <w:t xml:space="preserve"> </w:t>
            </w:r>
            <w:r>
              <w:rPr>
                <w:rFonts w:eastAsia="Times New Roman"/>
                <w:sz w:val="22"/>
                <w:szCs w:val="22"/>
                <w:lang w:val="ru-RU" w:eastAsia="en-US"/>
              </w:rPr>
              <w:t>раскрывающим</w:t>
            </w:r>
            <w:r>
              <w:rPr>
                <w:rFonts w:eastAsia="Times New Roman"/>
                <w:spacing w:val="-57"/>
                <w:sz w:val="22"/>
                <w:szCs w:val="22"/>
                <w:lang w:val="ru-RU" w:eastAsia="en-US"/>
              </w:rPr>
              <w:t xml:space="preserve"> </w:t>
            </w:r>
            <w:r>
              <w:rPr>
                <w:rFonts w:eastAsia="Times New Roman"/>
                <w:sz w:val="22"/>
                <w:szCs w:val="22"/>
                <w:lang w:val="ru-RU" w:eastAsia="en-US"/>
              </w:rPr>
              <w:t>проблему буллинга (примерная</w:t>
            </w:r>
            <w:r>
              <w:rPr>
                <w:rFonts w:eastAsia="Times New Roman"/>
                <w:spacing w:val="1"/>
                <w:sz w:val="22"/>
                <w:szCs w:val="22"/>
                <w:lang w:val="ru-RU" w:eastAsia="en-US"/>
              </w:rPr>
              <w:t xml:space="preserve"> </w:t>
            </w:r>
            <w:r>
              <w:rPr>
                <w:rFonts w:eastAsia="Times New Roman"/>
                <w:sz w:val="22"/>
                <w:szCs w:val="22"/>
                <w:lang w:val="ru-RU" w:eastAsia="en-US"/>
              </w:rPr>
              <w:t>литература):</w:t>
            </w:r>
          </w:p>
          <w:p w:rsidR="00D375AB" w:rsidRDefault="005A04D1">
            <w:pPr>
              <w:numPr>
                <w:ilvl w:val="0"/>
                <w:numId w:val="47"/>
              </w:numPr>
              <w:tabs>
                <w:tab w:val="left" w:pos="252"/>
              </w:tabs>
              <w:adjustRightInd/>
              <w:ind w:right="916" w:firstLine="0"/>
              <w:rPr>
                <w:rFonts w:eastAsia="Times New Roman"/>
                <w:sz w:val="22"/>
                <w:szCs w:val="22"/>
                <w:lang w:eastAsia="en-US"/>
              </w:rPr>
            </w:pPr>
            <w:r>
              <w:rPr>
                <w:rFonts w:eastAsia="Times New Roman"/>
                <w:spacing w:val="-1"/>
                <w:sz w:val="22"/>
                <w:szCs w:val="22"/>
                <w:lang w:eastAsia="en-US"/>
              </w:rPr>
              <w:t>Хосе</w:t>
            </w:r>
            <w:r>
              <w:rPr>
                <w:rFonts w:eastAsia="Times New Roman"/>
                <w:spacing w:val="-13"/>
                <w:sz w:val="22"/>
                <w:szCs w:val="22"/>
                <w:lang w:eastAsia="en-US"/>
              </w:rPr>
              <w:t xml:space="preserve"> </w:t>
            </w:r>
            <w:r>
              <w:rPr>
                <w:rFonts w:eastAsia="Times New Roman"/>
                <w:spacing w:val="-1"/>
                <w:sz w:val="22"/>
                <w:szCs w:val="22"/>
                <w:lang w:eastAsia="en-US"/>
              </w:rPr>
              <w:t>Тассиес</w:t>
            </w:r>
            <w:r>
              <w:rPr>
                <w:rFonts w:eastAsia="Times New Roman"/>
                <w:spacing w:val="-9"/>
                <w:sz w:val="22"/>
                <w:szCs w:val="22"/>
                <w:lang w:eastAsia="en-US"/>
              </w:rPr>
              <w:t xml:space="preserve"> </w:t>
            </w:r>
            <w:r>
              <w:rPr>
                <w:rFonts w:eastAsia="Times New Roman"/>
                <w:sz w:val="22"/>
                <w:szCs w:val="22"/>
                <w:lang w:eastAsia="en-US"/>
              </w:rPr>
              <w:t>«</w:t>
            </w:r>
            <w:r>
              <w:rPr>
                <w:rFonts w:eastAsia="Times New Roman"/>
                <w:sz w:val="22"/>
                <w:szCs w:val="22"/>
                <w:lang w:val="ru-RU" w:eastAsia="en-US"/>
              </w:rPr>
              <w:t>Украденные</w:t>
            </w:r>
            <w:r>
              <w:rPr>
                <w:rFonts w:eastAsia="Times New Roman"/>
                <w:sz w:val="22"/>
                <w:szCs w:val="22"/>
                <w:lang w:eastAsia="en-US"/>
              </w:rPr>
              <w:t xml:space="preserve"> </w:t>
            </w:r>
            <w:r>
              <w:rPr>
                <w:rFonts w:eastAsia="Times New Roman"/>
                <w:sz w:val="22"/>
                <w:szCs w:val="22"/>
                <w:lang w:val="ru-RU" w:eastAsia="en-US"/>
              </w:rPr>
              <w:t>имена</w:t>
            </w:r>
            <w:r>
              <w:rPr>
                <w:rFonts w:eastAsia="Times New Roman"/>
                <w:sz w:val="22"/>
                <w:szCs w:val="22"/>
                <w:lang w:eastAsia="en-US"/>
              </w:rPr>
              <w:t>».</w:t>
            </w:r>
          </w:p>
          <w:p w:rsidR="00D375AB" w:rsidRDefault="005A04D1">
            <w:pPr>
              <w:numPr>
                <w:ilvl w:val="0"/>
                <w:numId w:val="47"/>
              </w:numPr>
              <w:tabs>
                <w:tab w:val="left" w:pos="252"/>
              </w:tabs>
              <w:adjustRightInd/>
              <w:ind w:left="251" w:hanging="145"/>
              <w:rPr>
                <w:rFonts w:eastAsia="Times New Roman"/>
                <w:sz w:val="22"/>
                <w:szCs w:val="22"/>
                <w:lang w:eastAsia="en-US"/>
              </w:rPr>
            </w:pPr>
            <w:r>
              <w:rPr>
                <w:rFonts w:eastAsia="Times New Roman"/>
                <w:sz w:val="22"/>
                <w:szCs w:val="22"/>
                <w:lang w:eastAsia="en-US"/>
              </w:rPr>
              <w:t>В.Н.</w:t>
            </w:r>
            <w:r>
              <w:rPr>
                <w:rFonts w:eastAsia="Times New Roman"/>
                <w:spacing w:val="-6"/>
                <w:sz w:val="22"/>
                <w:szCs w:val="22"/>
                <w:lang w:eastAsia="en-US"/>
              </w:rPr>
              <w:t xml:space="preserve"> </w:t>
            </w:r>
            <w:r>
              <w:rPr>
                <w:rFonts w:eastAsia="Times New Roman"/>
                <w:sz w:val="22"/>
                <w:szCs w:val="22"/>
                <w:lang w:eastAsia="en-US"/>
              </w:rPr>
              <w:t>Ватан</w:t>
            </w:r>
            <w:r>
              <w:rPr>
                <w:rFonts w:eastAsia="Times New Roman"/>
                <w:spacing w:val="-2"/>
                <w:sz w:val="22"/>
                <w:szCs w:val="22"/>
                <w:lang w:eastAsia="en-US"/>
              </w:rPr>
              <w:t xml:space="preserve"> </w:t>
            </w:r>
            <w:r>
              <w:rPr>
                <w:rFonts w:eastAsia="Times New Roman"/>
                <w:sz w:val="22"/>
                <w:szCs w:val="22"/>
                <w:lang w:eastAsia="en-US"/>
              </w:rPr>
              <w:t>«</w:t>
            </w:r>
            <w:r>
              <w:rPr>
                <w:rFonts w:eastAsia="Times New Roman"/>
                <w:sz w:val="22"/>
                <w:szCs w:val="22"/>
                <w:lang w:val="ru-RU" w:eastAsia="en-US"/>
              </w:rPr>
              <w:t>Заморыш</w:t>
            </w:r>
            <w:r>
              <w:rPr>
                <w:rFonts w:eastAsia="Times New Roman"/>
                <w:sz w:val="22"/>
                <w:szCs w:val="22"/>
                <w:lang w:eastAsia="en-US"/>
              </w:rPr>
              <w:t>».</w:t>
            </w:r>
          </w:p>
          <w:p w:rsidR="00D375AB" w:rsidRDefault="005A04D1">
            <w:pPr>
              <w:numPr>
                <w:ilvl w:val="0"/>
                <w:numId w:val="47"/>
              </w:numPr>
              <w:tabs>
                <w:tab w:val="left" w:pos="252"/>
              </w:tabs>
              <w:adjustRightInd/>
              <w:ind w:left="251" w:hanging="145"/>
              <w:rPr>
                <w:rFonts w:eastAsia="Times New Roman"/>
                <w:sz w:val="22"/>
                <w:szCs w:val="22"/>
                <w:lang w:val="ru-RU" w:eastAsia="en-US"/>
              </w:rPr>
            </w:pPr>
            <w:r>
              <w:rPr>
                <w:rFonts w:eastAsia="Times New Roman"/>
                <w:sz w:val="22"/>
                <w:szCs w:val="22"/>
                <w:lang w:val="ru-RU" w:eastAsia="en-US"/>
              </w:rPr>
              <w:t>Е.В.</w:t>
            </w:r>
            <w:r>
              <w:rPr>
                <w:rFonts w:eastAsia="Times New Roman"/>
                <w:spacing w:val="-8"/>
                <w:sz w:val="22"/>
                <w:szCs w:val="22"/>
                <w:lang w:val="ru-RU" w:eastAsia="en-US"/>
              </w:rPr>
              <w:t xml:space="preserve"> </w:t>
            </w:r>
            <w:r>
              <w:rPr>
                <w:rFonts w:eastAsia="Times New Roman"/>
                <w:sz w:val="22"/>
                <w:szCs w:val="22"/>
                <w:lang w:val="ru-RU" w:eastAsia="en-US"/>
              </w:rPr>
              <w:t>Мурашов</w:t>
            </w:r>
            <w:r>
              <w:rPr>
                <w:rFonts w:eastAsia="Times New Roman"/>
                <w:spacing w:val="-4"/>
                <w:sz w:val="22"/>
                <w:szCs w:val="22"/>
                <w:lang w:val="ru-RU" w:eastAsia="en-US"/>
              </w:rPr>
              <w:t xml:space="preserve"> </w:t>
            </w:r>
            <w:r>
              <w:rPr>
                <w:rFonts w:eastAsia="Times New Roman"/>
                <w:sz w:val="22"/>
                <w:szCs w:val="22"/>
                <w:lang w:val="ru-RU" w:eastAsia="en-US"/>
              </w:rPr>
              <w:t>«Класс</w:t>
            </w:r>
            <w:r>
              <w:rPr>
                <w:rFonts w:eastAsia="Times New Roman"/>
                <w:spacing w:val="-7"/>
                <w:sz w:val="22"/>
                <w:szCs w:val="22"/>
                <w:lang w:val="ru-RU" w:eastAsia="en-US"/>
              </w:rPr>
              <w:t xml:space="preserve"> </w:t>
            </w:r>
            <w:r>
              <w:rPr>
                <w:rFonts w:eastAsia="Times New Roman"/>
                <w:sz w:val="22"/>
                <w:szCs w:val="22"/>
                <w:lang w:val="ru-RU" w:eastAsia="en-US"/>
              </w:rPr>
              <w:t>коррекции».</w:t>
            </w:r>
          </w:p>
          <w:p w:rsidR="00D375AB" w:rsidRDefault="005A04D1">
            <w:pPr>
              <w:numPr>
                <w:ilvl w:val="0"/>
                <w:numId w:val="47"/>
              </w:numPr>
              <w:tabs>
                <w:tab w:val="left" w:pos="252"/>
              </w:tabs>
              <w:adjustRightInd/>
              <w:ind w:left="251" w:hanging="145"/>
              <w:rPr>
                <w:rFonts w:eastAsia="Times New Roman"/>
                <w:sz w:val="22"/>
                <w:szCs w:val="22"/>
                <w:lang w:eastAsia="en-US"/>
              </w:rPr>
            </w:pPr>
            <w:r>
              <w:rPr>
                <w:rFonts w:eastAsia="Times New Roman"/>
                <w:sz w:val="22"/>
                <w:szCs w:val="22"/>
                <w:lang w:val="ru-RU" w:eastAsia="en-US"/>
              </w:rPr>
              <w:t>Алексей</w:t>
            </w:r>
            <w:r>
              <w:rPr>
                <w:rFonts w:eastAsia="Times New Roman"/>
                <w:spacing w:val="-7"/>
                <w:sz w:val="22"/>
                <w:szCs w:val="22"/>
                <w:lang w:eastAsia="en-US"/>
              </w:rPr>
              <w:t xml:space="preserve"> </w:t>
            </w:r>
            <w:r>
              <w:rPr>
                <w:rFonts w:eastAsia="Times New Roman"/>
                <w:sz w:val="22"/>
                <w:szCs w:val="22"/>
                <w:lang w:val="ru-RU" w:eastAsia="en-US"/>
              </w:rPr>
              <w:t>Сережкин</w:t>
            </w:r>
            <w:r>
              <w:rPr>
                <w:rFonts w:eastAsia="Times New Roman"/>
                <w:spacing w:val="-1"/>
                <w:sz w:val="22"/>
                <w:szCs w:val="22"/>
                <w:lang w:eastAsia="en-US"/>
              </w:rPr>
              <w:t xml:space="preserve"> </w:t>
            </w:r>
            <w:r>
              <w:rPr>
                <w:rFonts w:eastAsia="Times New Roman"/>
                <w:sz w:val="22"/>
                <w:szCs w:val="22"/>
                <w:lang w:eastAsia="en-US"/>
              </w:rPr>
              <w:t>«</w:t>
            </w:r>
            <w:r>
              <w:rPr>
                <w:rFonts w:eastAsia="Times New Roman"/>
                <w:sz w:val="22"/>
                <w:szCs w:val="22"/>
                <w:lang w:val="ru-RU" w:eastAsia="en-US"/>
              </w:rPr>
              <w:t>Ученик</w:t>
            </w:r>
            <w:r>
              <w:rPr>
                <w:rFonts w:eastAsia="Times New Roman"/>
                <w:sz w:val="22"/>
                <w:szCs w:val="22"/>
                <w:lang w:eastAsia="en-US"/>
              </w:rPr>
              <w:t>».</w:t>
            </w:r>
          </w:p>
          <w:p w:rsidR="00D375AB" w:rsidRDefault="005A04D1">
            <w:pPr>
              <w:numPr>
                <w:ilvl w:val="0"/>
                <w:numId w:val="47"/>
              </w:numPr>
              <w:tabs>
                <w:tab w:val="left" w:pos="252"/>
              </w:tabs>
              <w:adjustRightInd/>
              <w:ind w:left="251" w:hanging="145"/>
              <w:rPr>
                <w:rFonts w:eastAsia="Times New Roman"/>
                <w:sz w:val="22"/>
                <w:szCs w:val="22"/>
                <w:lang w:eastAsia="en-US"/>
              </w:rPr>
            </w:pPr>
            <w:r>
              <w:rPr>
                <w:rFonts w:eastAsia="Times New Roman"/>
                <w:sz w:val="22"/>
                <w:szCs w:val="22"/>
                <w:lang w:val="ru-RU" w:eastAsia="en-US"/>
              </w:rPr>
              <w:t>Андрей</w:t>
            </w:r>
            <w:r>
              <w:rPr>
                <w:rFonts w:eastAsia="Times New Roman"/>
                <w:spacing w:val="-11"/>
                <w:sz w:val="22"/>
                <w:szCs w:val="22"/>
                <w:lang w:eastAsia="en-US"/>
              </w:rPr>
              <w:t xml:space="preserve"> </w:t>
            </w:r>
            <w:r>
              <w:rPr>
                <w:rFonts w:eastAsia="Times New Roman"/>
                <w:sz w:val="22"/>
                <w:szCs w:val="22"/>
                <w:lang w:val="ru-RU" w:eastAsia="en-US"/>
              </w:rPr>
              <w:t>Богословский</w:t>
            </w:r>
            <w:r>
              <w:rPr>
                <w:rFonts w:eastAsia="Times New Roman"/>
                <w:sz w:val="22"/>
                <w:szCs w:val="22"/>
                <w:lang w:eastAsia="en-US"/>
              </w:rPr>
              <w:t>«</w:t>
            </w:r>
            <w:r>
              <w:rPr>
                <w:rFonts w:eastAsia="Times New Roman"/>
                <w:sz w:val="22"/>
                <w:szCs w:val="22"/>
                <w:lang w:val="ru-RU" w:eastAsia="en-US"/>
              </w:rPr>
              <w:t>Верочка</w:t>
            </w:r>
            <w:r>
              <w:rPr>
                <w:rFonts w:eastAsia="Times New Roman"/>
                <w:sz w:val="22"/>
                <w:szCs w:val="22"/>
                <w:lang w:eastAsia="en-US"/>
              </w:rPr>
              <w:t>».</w:t>
            </w:r>
          </w:p>
          <w:p w:rsidR="00D375AB" w:rsidRDefault="005A04D1">
            <w:pPr>
              <w:numPr>
                <w:ilvl w:val="0"/>
                <w:numId w:val="47"/>
              </w:numPr>
              <w:tabs>
                <w:tab w:val="left" w:pos="252"/>
              </w:tabs>
              <w:adjustRightInd/>
              <w:ind w:right="637" w:firstLine="0"/>
              <w:rPr>
                <w:rFonts w:eastAsia="Times New Roman"/>
                <w:szCs w:val="22"/>
                <w:lang w:eastAsia="en-US"/>
              </w:rPr>
            </w:pPr>
            <w:r>
              <w:rPr>
                <w:rFonts w:eastAsia="Times New Roman"/>
                <w:spacing w:val="-1"/>
                <w:sz w:val="22"/>
                <w:szCs w:val="22"/>
                <w:lang w:val="ru-RU" w:eastAsia="en-US"/>
              </w:rPr>
              <w:t>Джоди</w:t>
            </w:r>
            <w:r>
              <w:rPr>
                <w:rFonts w:eastAsia="Times New Roman"/>
                <w:spacing w:val="-11"/>
                <w:sz w:val="22"/>
                <w:szCs w:val="22"/>
                <w:lang w:eastAsia="en-US"/>
              </w:rPr>
              <w:t xml:space="preserve"> </w:t>
            </w:r>
            <w:r>
              <w:rPr>
                <w:rFonts w:eastAsia="Times New Roman"/>
                <w:spacing w:val="-1"/>
                <w:sz w:val="22"/>
                <w:szCs w:val="22"/>
                <w:lang w:val="ru-RU" w:eastAsia="en-US"/>
              </w:rPr>
              <w:t>Пиколт</w:t>
            </w:r>
            <w:r>
              <w:rPr>
                <w:rFonts w:eastAsia="Times New Roman"/>
                <w:spacing w:val="-10"/>
                <w:sz w:val="22"/>
                <w:szCs w:val="22"/>
                <w:lang w:eastAsia="en-US"/>
              </w:rPr>
              <w:t xml:space="preserve"> </w:t>
            </w:r>
            <w:r>
              <w:rPr>
                <w:rFonts w:eastAsia="Times New Roman"/>
                <w:spacing w:val="-1"/>
                <w:sz w:val="22"/>
                <w:szCs w:val="22"/>
                <w:lang w:eastAsia="en-US"/>
              </w:rPr>
              <w:t>«</w:t>
            </w:r>
            <w:r>
              <w:rPr>
                <w:rFonts w:eastAsia="Times New Roman"/>
                <w:spacing w:val="-1"/>
                <w:sz w:val="22"/>
                <w:szCs w:val="22"/>
                <w:lang w:val="ru-RU" w:eastAsia="en-US"/>
              </w:rPr>
              <w:t>Двенадцать минут</w:t>
            </w:r>
            <w:r>
              <w:rPr>
                <w:rFonts w:eastAsia="Times New Roman"/>
                <w:sz w:val="22"/>
                <w:szCs w:val="22"/>
                <w:lang w:eastAsia="en-US"/>
              </w:rPr>
              <w:t>»</w:t>
            </w:r>
          </w:p>
        </w:tc>
        <w:tc>
          <w:tcPr>
            <w:tcW w:w="1560" w:type="dxa"/>
          </w:tcPr>
          <w:p w:rsidR="00D375AB" w:rsidRDefault="005A04D1">
            <w:pPr>
              <w:adjustRightInd/>
              <w:spacing w:line="265" w:lineRule="exact"/>
              <w:rPr>
                <w:rFonts w:eastAsia="Times New Roman"/>
                <w:szCs w:val="22"/>
                <w:lang w:val="ru-RU" w:eastAsia="en-US"/>
              </w:rPr>
            </w:pPr>
            <w:r>
              <w:rPr>
                <w:rFonts w:eastAsia="Times New Roman"/>
                <w:szCs w:val="22"/>
                <w:lang w:val="ru-RU" w:eastAsia="en-US"/>
              </w:rPr>
              <w:t>10-11 классы</w:t>
            </w:r>
          </w:p>
        </w:tc>
        <w:tc>
          <w:tcPr>
            <w:tcW w:w="1985" w:type="dxa"/>
            <w:gridSpan w:val="2"/>
          </w:tcPr>
          <w:p w:rsidR="00D375AB" w:rsidRDefault="005A04D1">
            <w:pPr>
              <w:adjustRightInd/>
              <w:rPr>
                <w:rFonts w:eastAsia="Times New Roman"/>
                <w:szCs w:val="22"/>
                <w:lang w:val="ru-RU" w:eastAsia="en-US"/>
              </w:rPr>
            </w:pPr>
            <w:r>
              <w:rPr>
                <w:rFonts w:eastAsia="Times New Roman"/>
                <w:szCs w:val="22"/>
                <w:lang w:val="ru-RU" w:eastAsia="en-US"/>
              </w:rPr>
              <w:t xml:space="preserve">Сентябрь – май </w:t>
            </w:r>
          </w:p>
          <w:p w:rsidR="00D375AB" w:rsidRDefault="005A04D1">
            <w:pPr>
              <w:adjustRightInd/>
              <w:rPr>
                <w:rFonts w:eastAsia="Times New Roman"/>
                <w:szCs w:val="22"/>
                <w:lang w:eastAsia="en-US"/>
              </w:rPr>
            </w:pPr>
            <w:r>
              <w:rPr>
                <w:rFonts w:eastAsia="Times New Roman"/>
                <w:szCs w:val="22"/>
                <w:lang w:val="ru-RU" w:eastAsia="en-US"/>
              </w:rPr>
              <w:t>(на</w:t>
            </w:r>
            <w:r>
              <w:rPr>
                <w:rFonts w:eastAsia="Times New Roman"/>
                <w:spacing w:val="-10"/>
                <w:szCs w:val="22"/>
                <w:lang w:val="ru-RU" w:eastAsia="en-US"/>
              </w:rPr>
              <w:t xml:space="preserve"> </w:t>
            </w:r>
            <w:r>
              <w:rPr>
                <w:rFonts w:eastAsia="Times New Roman"/>
                <w:szCs w:val="22"/>
                <w:lang w:val="ru-RU" w:eastAsia="en-US"/>
              </w:rPr>
              <w:t>каникулах)</w:t>
            </w:r>
            <w:r>
              <w:rPr>
                <w:rFonts w:eastAsia="Times New Roman"/>
                <w:szCs w:val="22"/>
                <w:lang w:eastAsia="en-US"/>
              </w:rPr>
              <w:t xml:space="preserve"> </w:t>
            </w:r>
          </w:p>
        </w:tc>
        <w:tc>
          <w:tcPr>
            <w:tcW w:w="3401" w:type="dxa"/>
          </w:tcPr>
          <w:p w:rsidR="00D375AB" w:rsidRDefault="005A04D1">
            <w:pPr>
              <w:adjustRightInd/>
              <w:ind w:right="110"/>
              <w:rPr>
                <w:rFonts w:eastAsia="Times New Roman"/>
                <w:sz w:val="20"/>
                <w:szCs w:val="20"/>
                <w:lang w:val="ru-RU" w:eastAsia="en-US"/>
              </w:rPr>
            </w:pPr>
            <w:r>
              <w:rPr>
                <w:rFonts w:eastAsia="Times New Roman"/>
                <w:spacing w:val="-2"/>
                <w:sz w:val="20"/>
                <w:szCs w:val="20"/>
                <w:lang w:val="ru-RU" w:eastAsia="en-US"/>
              </w:rPr>
              <w:t>Библиотекарь</w:t>
            </w:r>
            <w:r>
              <w:rPr>
                <w:rFonts w:eastAsia="Times New Roman"/>
                <w:spacing w:val="-57"/>
                <w:sz w:val="20"/>
                <w:szCs w:val="20"/>
                <w:lang w:val="ru-RU" w:eastAsia="en-US"/>
              </w:rPr>
              <w:t xml:space="preserve">        </w:t>
            </w:r>
            <w:r>
              <w:rPr>
                <w:rFonts w:eastAsia="Times New Roman"/>
                <w:sz w:val="20"/>
                <w:szCs w:val="20"/>
                <w:lang w:val="ru-RU" w:eastAsia="en-US"/>
              </w:rPr>
              <w:t xml:space="preserve"> </w:t>
            </w:r>
          </w:p>
        </w:tc>
      </w:tr>
      <w:tr w:rsidR="00D375AB">
        <w:trPr>
          <w:trHeight w:val="831"/>
        </w:trPr>
        <w:tc>
          <w:tcPr>
            <w:tcW w:w="3687" w:type="dxa"/>
          </w:tcPr>
          <w:p w:rsidR="00D375AB" w:rsidRDefault="005A04D1">
            <w:pPr>
              <w:adjustRightInd/>
              <w:ind w:right="333"/>
              <w:rPr>
                <w:rFonts w:eastAsia="Times New Roman"/>
                <w:sz w:val="22"/>
                <w:szCs w:val="22"/>
                <w:lang w:val="ru-RU" w:eastAsia="en-US"/>
              </w:rPr>
            </w:pPr>
            <w:r>
              <w:rPr>
                <w:rFonts w:eastAsia="Times New Roman"/>
                <w:sz w:val="22"/>
                <w:szCs w:val="22"/>
                <w:lang w:val="ru-RU" w:eastAsia="en-US"/>
              </w:rPr>
              <w:t>Цикл лекций по межличностному</w:t>
            </w:r>
            <w:r>
              <w:rPr>
                <w:rFonts w:eastAsia="Times New Roman"/>
                <w:spacing w:val="-58"/>
                <w:sz w:val="22"/>
                <w:szCs w:val="22"/>
                <w:lang w:val="ru-RU" w:eastAsia="en-US"/>
              </w:rPr>
              <w:t xml:space="preserve"> </w:t>
            </w:r>
            <w:r>
              <w:rPr>
                <w:rFonts w:eastAsia="Times New Roman"/>
                <w:sz w:val="22"/>
                <w:szCs w:val="22"/>
                <w:lang w:val="ru-RU" w:eastAsia="en-US"/>
              </w:rPr>
              <w:t>общению:</w:t>
            </w:r>
          </w:p>
          <w:p w:rsidR="00D375AB" w:rsidRDefault="005A04D1">
            <w:pPr>
              <w:numPr>
                <w:ilvl w:val="0"/>
                <w:numId w:val="48"/>
              </w:numPr>
              <w:tabs>
                <w:tab w:val="left" w:pos="252"/>
              </w:tabs>
              <w:adjustRightInd/>
              <w:ind w:right="506" w:firstLine="0"/>
              <w:rPr>
                <w:rFonts w:eastAsia="Times New Roman"/>
                <w:sz w:val="22"/>
                <w:szCs w:val="22"/>
                <w:lang w:val="ru-RU" w:eastAsia="en-US"/>
              </w:rPr>
            </w:pPr>
            <w:r>
              <w:rPr>
                <w:rFonts w:eastAsia="Times New Roman"/>
                <w:sz w:val="22"/>
                <w:szCs w:val="22"/>
                <w:lang w:val="ru-RU" w:eastAsia="en-US"/>
              </w:rPr>
              <w:t>Стиль</w:t>
            </w:r>
            <w:r>
              <w:rPr>
                <w:rFonts w:eastAsia="Times New Roman"/>
                <w:spacing w:val="-10"/>
                <w:sz w:val="22"/>
                <w:szCs w:val="22"/>
                <w:lang w:val="ru-RU" w:eastAsia="en-US"/>
              </w:rPr>
              <w:t xml:space="preserve"> </w:t>
            </w:r>
            <w:r>
              <w:rPr>
                <w:rFonts w:eastAsia="Times New Roman"/>
                <w:sz w:val="22"/>
                <w:szCs w:val="22"/>
                <w:lang w:val="ru-RU" w:eastAsia="en-US"/>
              </w:rPr>
              <w:t>поведения.</w:t>
            </w:r>
            <w:r>
              <w:rPr>
                <w:rFonts w:eastAsia="Times New Roman"/>
                <w:spacing w:val="-10"/>
                <w:sz w:val="22"/>
                <w:szCs w:val="22"/>
                <w:lang w:val="ru-RU" w:eastAsia="en-US"/>
              </w:rPr>
              <w:t xml:space="preserve"> </w:t>
            </w:r>
            <w:r>
              <w:rPr>
                <w:rFonts w:eastAsia="Times New Roman"/>
                <w:sz w:val="22"/>
                <w:szCs w:val="22"/>
                <w:lang w:val="ru-RU" w:eastAsia="en-US"/>
              </w:rPr>
              <w:t>Умеем</w:t>
            </w:r>
            <w:r>
              <w:rPr>
                <w:rFonts w:eastAsia="Times New Roman"/>
                <w:spacing w:val="-11"/>
                <w:sz w:val="22"/>
                <w:szCs w:val="22"/>
                <w:lang w:val="ru-RU" w:eastAsia="en-US"/>
              </w:rPr>
              <w:t xml:space="preserve"> </w:t>
            </w:r>
            <w:r>
              <w:rPr>
                <w:rFonts w:eastAsia="Times New Roman"/>
                <w:sz w:val="22"/>
                <w:szCs w:val="22"/>
                <w:lang w:val="ru-RU" w:eastAsia="en-US"/>
              </w:rPr>
              <w:t>ли</w:t>
            </w:r>
            <w:r>
              <w:rPr>
                <w:rFonts w:eastAsia="Times New Roman"/>
                <w:spacing w:val="-9"/>
                <w:sz w:val="22"/>
                <w:szCs w:val="22"/>
                <w:lang w:val="ru-RU" w:eastAsia="en-US"/>
              </w:rPr>
              <w:t xml:space="preserve"> </w:t>
            </w:r>
            <w:r>
              <w:rPr>
                <w:rFonts w:eastAsia="Times New Roman"/>
                <w:sz w:val="22"/>
                <w:szCs w:val="22"/>
                <w:lang w:val="ru-RU" w:eastAsia="en-US"/>
              </w:rPr>
              <w:t>мы</w:t>
            </w:r>
            <w:r>
              <w:rPr>
                <w:rFonts w:eastAsia="Times New Roman"/>
                <w:spacing w:val="-57"/>
                <w:sz w:val="22"/>
                <w:szCs w:val="22"/>
                <w:lang w:val="ru-RU" w:eastAsia="en-US"/>
              </w:rPr>
              <w:t xml:space="preserve"> </w:t>
            </w:r>
            <w:r>
              <w:rPr>
                <w:rFonts w:eastAsia="Times New Roman"/>
                <w:sz w:val="22"/>
                <w:szCs w:val="22"/>
                <w:lang w:val="ru-RU" w:eastAsia="en-US"/>
              </w:rPr>
              <w:t>общаться?</w:t>
            </w:r>
          </w:p>
          <w:p w:rsidR="00D375AB" w:rsidRDefault="005A04D1">
            <w:pPr>
              <w:numPr>
                <w:ilvl w:val="0"/>
                <w:numId w:val="48"/>
              </w:numPr>
              <w:tabs>
                <w:tab w:val="left" w:pos="252"/>
                <w:tab w:val="left" w:pos="3577"/>
              </w:tabs>
              <w:adjustRightInd/>
              <w:ind w:right="110" w:firstLine="0"/>
              <w:rPr>
                <w:rFonts w:eastAsia="Times New Roman"/>
                <w:sz w:val="22"/>
                <w:szCs w:val="22"/>
                <w:lang w:val="ru-RU" w:eastAsia="en-US"/>
              </w:rPr>
            </w:pPr>
            <w:r>
              <w:rPr>
                <w:rFonts w:eastAsia="Times New Roman"/>
                <w:sz w:val="22"/>
                <w:szCs w:val="22"/>
                <w:lang w:val="ru-RU" w:eastAsia="en-US"/>
              </w:rPr>
              <w:t>Профилактика насилия</w:t>
            </w:r>
            <w:r>
              <w:rPr>
                <w:rFonts w:eastAsia="Times New Roman"/>
                <w:spacing w:val="-7"/>
                <w:sz w:val="22"/>
                <w:szCs w:val="22"/>
                <w:lang w:val="ru-RU" w:eastAsia="en-US"/>
              </w:rPr>
              <w:t xml:space="preserve"> в </w:t>
            </w:r>
            <w:r>
              <w:rPr>
                <w:rFonts w:eastAsia="Times New Roman"/>
                <w:spacing w:val="-1"/>
                <w:sz w:val="22"/>
                <w:szCs w:val="22"/>
                <w:lang w:val="ru-RU" w:eastAsia="en-US"/>
              </w:rPr>
              <w:t>подростковом</w:t>
            </w:r>
            <w:r>
              <w:rPr>
                <w:rFonts w:eastAsia="Times New Roman"/>
                <w:spacing w:val="-8"/>
                <w:sz w:val="22"/>
                <w:szCs w:val="22"/>
                <w:lang w:val="ru-RU" w:eastAsia="en-US"/>
              </w:rPr>
              <w:t xml:space="preserve"> </w:t>
            </w:r>
            <w:r>
              <w:rPr>
                <w:rFonts w:eastAsia="Times New Roman"/>
                <w:sz w:val="22"/>
                <w:szCs w:val="22"/>
                <w:lang w:val="ru-RU" w:eastAsia="en-US"/>
              </w:rPr>
              <w:t>сообществе</w:t>
            </w:r>
          </w:p>
          <w:p w:rsidR="00D375AB" w:rsidRDefault="005A04D1">
            <w:pPr>
              <w:numPr>
                <w:ilvl w:val="0"/>
                <w:numId w:val="48"/>
              </w:numPr>
              <w:tabs>
                <w:tab w:val="left" w:pos="252"/>
              </w:tabs>
              <w:adjustRightInd/>
              <w:ind w:left="251" w:hanging="145"/>
              <w:rPr>
                <w:rFonts w:eastAsia="Times New Roman"/>
                <w:sz w:val="22"/>
                <w:szCs w:val="22"/>
                <w:lang w:eastAsia="en-US"/>
              </w:rPr>
            </w:pPr>
            <w:r>
              <w:rPr>
                <w:rFonts w:eastAsia="Times New Roman"/>
                <w:sz w:val="22"/>
                <w:szCs w:val="22"/>
                <w:lang w:val="ru-RU" w:eastAsia="en-US"/>
              </w:rPr>
              <w:t>Стратегии</w:t>
            </w:r>
            <w:r>
              <w:rPr>
                <w:rFonts w:eastAsia="Times New Roman"/>
                <w:spacing w:val="-10"/>
                <w:sz w:val="22"/>
                <w:szCs w:val="22"/>
                <w:lang w:eastAsia="en-US"/>
              </w:rPr>
              <w:t xml:space="preserve"> </w:t>
            </w:r>
            <w:r>
              <w:rPr>
                <w:rFonts w:eastAsia="Times New Roman"/>
                <w:sz w:val="22"/>
                <w:szCs w:val="22"/>
                <w:lang w:val="ru-RU" w:eastAsia="en-US"/>
              </w:rPr>
              <w:t>безопасного поведения</w:t>
            </w:r>
          </w:p>
          <w:p w:rsidR="00D375AB" w:rsidRDefault="005A04D1">
            <w:pPr>
              <w:numPr>
                <w:ilvl w:val="0"/>
                <w:numId w:val="48"/>
              </w:numPr>
              <w:tabs>
                <w:tab w:val="left" w:pos="252"/>
              </w:tabs>
              <w:adjustRightInd/>
              <w:ind w:right="926" w:firstLine="0"/>
              <w:rPr>
                <w:rFonts w:eastAsia="Times New Roman"/>
                <w:sz w:val="22"/>
                <w:szCs w:val="22"/>
                <w:lang w:val="ru-RU" w:eastAsia="en-US"/>
              </w:rPr>
            </w:pPr>
            <w:r>
              <w:rPr>
                <w:rFonts w:eastAsia="Times New Roman"/>
                <w:sz w:val="22"/>
                <w:szCs w:val="22"/>
                <w:lang w:val="ru-RU" w:eastAsia="en-US"/>
              </w:rPr>
              <w:t>Недопустимость насилия и</w:t>
            </w:r>
            <w:r>
              <w:rPr>
                <w:rFonts w:eastAsia="Times New Roman"/>
                <w:spacing w:val="-57"/>
                <w:sz w:val="22"/>
                <w:szCs w:val="22"/>
                <w:lang w:val="ru-RU" w:eastAsia="en-US"/>
              </w:rPr>
              <w:t xml:space="preserve"> </w:t>
            </w:r>
            <w:r>
              <w:rPr>
                <w:rFonts w:eastAsia="Times New Roman"/>
                <w:sz w:val="22"/>
                <w:szCs w:val="22"/>
                <w:lang w:val="ru-RU" w:eastAsia="en-US"/>
              </w:rPr>
              <w:t>жестокости в обращении со</w:t>
            </w:r>
            <w:r>
              <w:rPr>
                <w:rFonts w:eastAsia="Times New Roman"/>
                <w:spacing w:val="1"/>
                <w:sz w:val="22"/>
                <w:szCs w:val="22"/>
                <w:lang w:val="ru-RU" w:eastAsia="en-US"/>
              </w:rPr>
              <w:t xml:space="preserve"> </w:t>
            </w:r>
            <w:r>
              <w:rPr>
                <w:rFonts w:eastAsia="Times New Roman"/>
                <w:sz w:val="22"/>
                <w:szCs w:val="22"/>
                <w:lang w:val="ru-RU" w:eastAsia="en-US"/>
              </w:rPr>
              <w:t>сверстниками</w:t>
            </w:r>
          </w:p>
        </w:tc>
        <w:tc>
          <w:tcPr>
            <w:tcW w:w="1560" w:type="dxa"/>
          </w:tcPr>
          <w:p w:rsidR="00D375AB" w:rsidRDefault="005A04D1">
            <w:pPr>
              <w:adjustRightInd/>
              <w:spacing w:line="262" w:lineRule="exact"/>
              <w:rPr>
                <w:rFonts w:eastAsia="Times New Roman"/>
                <w:sz w:val="22"/>
                <w:szCs w:val="22"/>
                <w:lang w:eastAsia="en-US"/>
              </w:rPr>
            </w:pPr>
            <w:r>
              <w:rPr>
                <w:rFonts w:eastAsia="Times New Roman"/>
                <w:szCs w:val="22"/>
                <w:lang w:val="ru-RU" w:eastAsia="en-US"/>
              </w:rPr>
              <w:t>10-11 классы</w:t>
            </w:r>
          </w:p>
        </w:tc>
        <w:tc>
          <w:tcPr>
            <w:tcW w:w="1985" w:type="dxa"/>
            <w:gridSpan w:val="2"/>
          </w:tcPr>
          <w:p w:rsidR="00D375AB" w:rsidRDefault="005A04D1">
            <w:pPr>
              <w:adjustRightInd/>
              <w:ind w:right="208"/>
              <w:rPr>
                <w:rFonts w:eastAsia="Times New Roman"/>
                <w:sz w:val="22"/>
                <w:szCs w:val="22"/>
                <w:lang w:val="ru-RU" w:eastAsia="en-US"/>
              </w:rPr>
            </w:pPr>
            <w:r>
              <w:rPr>
                <w:rFonts w:eastAsia="Times New Roman"/>
                <w:sz w:val="22"/>
                <w:szCs w:val="22"/>
                <w:lang w:val="ru-RU" w:eastAsia="en-US"/>
              </w:rPr>
              <w:t xml:space="preserve">Сентябрь– май </w:t>
            </w:r>
          </w:p>
        </w:tc>
        <w:tc>
          <w:tcPr>
            <w:tcW w:w="3401" w:type="dxa"/>
          </w:tcPr>
          <w:p w:rsidR="00D375AB" w:rsidRDefault="005A04D1">
            <w:pPr>
              <w:adjustRightInd/>
              <w:ind w:right="110"/>
              <w:rPr>
                <w:rFonts w:eastAsia="Times New Roman"/>
                <w:spacing w:val="-57"/>
                <w:sz w:val="20"/>
                <w:szCs w:val="20"/>
                <w:lang w:val="ru-RU" w:eastAsia="en-US"/>
              </w:rPr>
            </w:pPr>
            <w:r>
              <w:rPr>
                <w:rFonts w:eastAsia="Times New Roman"/>
                <w:spacing w:val="-2"/>
                <w:sz w:val="20"/>
                <w:szCs w:val="20"/>
                <w:lang w:val="ru-RU" w:eastAsia="en-US"/>
              </w:rPr>
              <w:t>педагог -психолог</w:t>
            </w:r>
            <w:r>
              <w:rPr>
                <w:rFonts w:eastAsia="Times New Roman"/>
                <w:spacing w:val="-57"/>
                <w:sz w:val="20"/>
                <w:szCs w:val="20"/>
                <w:lang w:val="ru-RU" w:eastAsia="en-US"/>
              </w:rPr>
              <w:t xml:space="preserve">   </w:t>
            </w:r>
          </w:p>
          <w:p w:rsidR="00D375AB" w:rsidRDefault="00D375AB">
            <w:pPr>
              <w:adjustRightInd/>
              <w:ind w:right="110"/>
              <w:rPr>
                <w:rFonts w:eastAsia="Times New Roman"/>
                <w:sz w:val="20"/>
                <w:szCs w:val="20"/>
                <w:lang w:val="ru-RU" w:eastAsia="en-US"/>
              </w:rPr>
            </w:pPr>
          </w:p>
        </w:tc>
      </w:tr>
      <w:tr w:rsidR="00D375AB">
        <w:trPr>
          <w:trHeight w:val="831"/>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pacing w:val="-1"/>
                <w:sz w:val="22"/>
                <w:szCs w:val="22"/>
                <w:lang w:val="ru-RU" w:eastAsia="en-US"/>
              </w:rPr>
              <w:t>Индивидуальные</w:t>
            </w:r>
            <w:r>
              <w:rPr>
                <w:rFonts w:eastAsia="Times New Roman"/>
                <w:spacing w:val="-14"/>
                <w:sz w:val="22"/>
                <w:szCs w:val="22"/>
                <w:lang w:val="ru-RU" w:eastAsia="en-US"/>
              </w:rPr>
              <w:t xml:space="preserve"> </w:t>
            </w:r>
            <w:r>
              <w:rPr>
                <w:rFonts w:eastAsia="Times New Roman"/>
                <w:sz w:val="22"/>
                <w:szCs w:val="22"/>
                <w:lang w:val="ru-RU" w:eastAsia="en-US"/>
              </w:rPr>
              <w:t>консультации</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обучающихся</w:t>
            </w:r>
            <w:r>
              <w:rPr>
                <w:rFonts w:eastAsia="Times New Roman"/>
                <w:spacing w:val="-15"/>
                <w:sz w:val="22"/>
                <w:szCs w:val="22"/>
                <w:lang w:val="ru-RU" w:eastAsia="en-US"/>
              </w:rPr>
              <w:t xml:space="preserve"> </w:t>
            </w:r>
            <w:r>
              <w:rPr>
                <w:rFonts w:eastAsia="Times New Roman"/>
                <w:sz w:val="22"/>
                <w:szCs w:val="22"/>
                <w:lang w:val="ru-RU" w:eastAsia="en-US"/>
              </w:rPr>
              <w:t>(по</w:t>
            </w:r>
            <w:r>
              <w:rPr>
                <w:rFonts w:eastAsia="Times New Roman"/>
                <w:spacing w:val="-15"/>
                <w:sz w:val="22"/>
                <w:szCs w:val="22"/>
                <w:lang w:val="ru-RU" w:eastAsia="en-US"/>
              </w:rPr>
              <w:t xml:space="preserve"> </w:t>
            </w:r>
            <w:r>
              <w:rPr>
                <w:rFonts w:eastAsia="Times New Roman"/>
                <w:sz w:val="22"/>
                <w:szCs w:val="22"/>
                <w:lang w:val="ru-RU" w:eastAsia="en-US"/>
              </w:rPr>
              <w:t>результатам диагностики, общение со</w:t>
            </w:r>
            <w:r>
              <w:rPr>
                <w:rFonts w:eastAsia="Times New Roman"/>
                <w:spacing w:val="1"/>
                <w:sz w:val="22"/>
                <w:szCs w:val="22"/>
                <w:lang w:val="ru-RU" w:eastAsia="en-US"/>
              </w:rPr>
              <w:t xml:space="preserve"> </w:t>
            </w:r>
            <w:r>
              <w:rPr>
                <w:rFonts w:eastAsia="Times New Roman"/>
                <w:spacing w:val="-1"/>
                <w:sz w:val="22"/>
                <w:szCs w:val="22"/>
                <w:lang w:val="ru-RU" w:eastAsia="en-US"/>
              </w:rPr>
              <w:t>сверстниками,</w:t>
            </w:r>
            <w:r>
              <w:rPr>
                <w:rFonts w:eastAsia="Times New Roman"/>
                <w:spacing w:val="-14"/>
                <w:sz w:val="22"/>
                <w:szCs w:val="22"/>
                <w:lang w:val="ru-RU" w:eastAsia="en-US"/>
              </w:rPr>
              <w:t xml:space="preserve"> </w:t>
            </w:r>
            <w:r>
              <w:rPr>
                <w:rFonts w:eastAsia="Times New Roman"/>
                <w:sz w:val="22"/>
                <w:szCs w:val="22"/>
                <w:lang w:val="ru-RU" w:eastAsia="en-US"/>
              </w:rPr>
              <w:t>детско-родительские</w:t>
            </w:r>
            <w:r>
              <w:rPr>
                <w:rFonts w:eastAsia="Times New Roman"/>
                <w:spacing w:val="-57"/>
                <w:sz w:val="22"/>
                <w:szCs w:val="22"/>
                <w:lang w:val="ru-RU" w:eastAsia="en-US"/>
              </w:rPr>
              <w:t xml:space="preserve"> </w:t>
            </w:r>
            <w:r>
              <w:rPr>
                <w:rFonts w:eastAsia="Times New Roman"/>
                <w:sz w:val="22"/>
                <w:szCs w:val="22"/>
                <w:lang w:val="ru-RU" w:eastAsia="en-US"/>
              </w:rPr>
              <w:t>отношения,</w:t>
            </w:r>
            <w:r>
              <w:rPr>
                <w:rFonts w:eastAsia="Times New Roman"/>
                <w:spacing w:val="-2"/>
                <w:sz w:val="22"/>
                <w:szCs w:val="22"/>
                <w:lang w:val="ru-RU" w:eastAsia="en-US"/>
              </w:rPr>
              <w:t xml:space="preserve"> </w:t>
            </w:r>
            <w:r>
              <w:rPr>
                <w:rFonts w:eastAsia="Times New Roman"/>
                <w:sz w:val="22"/>
                <w:szCs w:val="22"/>
                <w:lang w:val="ru-RU" w:eastAsia="en-US"/>
              </w:rPr>
              <w:t>конфликты)</w:t>
            </w:r>
          </w:p>
        </w:tc>
        <w:tc>
          <w:tcPr>
            <w:tcW w:w="1560"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10-11</w:t>
            </w:r>
            <w:r>
              <w:rPr>
                <w:rFonts w:eastAsia="Times New Roman"/>
                <w:spacing w:val="-2"/>
                <w:sz w:val="22"/>
                <w:szCs w:val="22"/>
                <w:lang w:eastAsia="en-US"/>
              </w:rPr>
              <w:t xml:space="preserve"> </w:t>
            </w:r>
            <w:r>
              <w:rPr>
                <w:rFonts w:eastAsia="Times New Roman"/>
                <w:sz w:val="22"/>
                <w:szCs w:val="22"/>
                <w:lang w:val="ru-RU" w:eastAsia="en-US"/>
              </w:rPr>
              <w:t>классы</w:t>
            </w:r>
          </w:p>
        </w:tc>
        <w:tc>
          <w:tcPr>
            <w:tcW w:w="1985" w:type="dxa"/>
            <w:gridSpan w:val="2"/>
          </w:tcPr>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 xml:space="preserve">Сентябрь– май </w:t>
            </w:r>
          </w:p>
        </w:tc>
        <w:tc>
          <w:tcPr>
            <w:tcW w:w="3401" w:type="dxa"/>
          </w:tcPr>
          <w:p w:rsidR="00D375AB" w:rsidRDefault="005A04D1">
            <w:pPr>
              <w:adjustRightInd/>
              <w:ind w:right="110"/>
              <w:rPr>
                <w:rFonts w:eastAsia="Times New Roman"/>
                <w:spacing w:val="-57"/>
                <w:sz w:val="20"/>
                <w:szCs w:val="20"/>
                <w:lang w:val="ru-RU" w:eastAsia="en-US"/>
              </w:rPr>
            </w:pPr>
            <w:r>
              <w:rPr>
                <w:rFonts w:eastAsia="Times New Roman"/>
                <w:spacing w:val="-2"/>
                <w:sz w:val="20"/>
                <w:szCs w:val="20"/>
                <w:lang w:val="ru-RU" w:eastAsia="en-US"/>
              </w:rPr>
              <w:t>педагог -психолог</w:t>
            </w:r>
            <w:r>
              <w:rPr>
                <w:rFonts w:eastAsia="Times New Roman"/>
                <w:spacing w:val="-57"/>
                <w:sz w:val="20"/>
                <w:szCs w:val="20"/>
                <w:lang w:val="ru-RU" w:eastAsia="en-US"/>
              </w:rPr>
              <w:t xml:space="preserve">   </w:t>
            </w:r>
          </w:p>
          <w:p w:rsidR="00D375AB" w:rsidRDefault="00D375AB">
            <w:pPr>
              <w:adjustRightInd/>
              <w:spacing w:line="269" w:lineRule="exact"/>
              <w:rPr>
                <w:rFonts w:eastAsia="Times New Roman"/>
                <w:szCs w:val="22"/>
                <w:lang w:val="ru-RU" w:eastAsia="en-US"/>
              </w:rPr>
            </w:pPr>
          </w:p>
        </w:tc>
      </w:tr>
      <w:tr w:rsidR="00D375AB">
        <w:trPr>
          <w:trHeight w:val="831"/>
        </w:trPr>
        <w:tc>
          <w:tcPr>
            <w:tcW w:w="3687" w:type="dxa"/>
          </w:tcPr>
          <w:p w:rsidR="00D375AB" w:rsidRDefault="005A04D1">
            <w:pPr>
              <w:adjustRightInd/>
              <w:rPr>
                <w:rFonts w:eastAsia="Times New Roman"/>
                <w:sz w:val="22"/>
                <w:szCs w:val="22"/>
                <w:lang w:val="ru-RU" w:eastAsia="en-US"/>
              </w:rPr>
            </w:pPr>
            <w:r>
              <w:rPr>
                <w:rFonts w:eastAsia="Times New Roman"/>
                <w:sz w:val="22"/>
                <w:szCs w:val="22"/>
                <w:lang w:val="ru-RU" w:eastAsia="en-US"/>
              </w:rPr>
              <w:t>Психологическая диагностика</w:t>
            </w:r>
            <w:r>
              <w:rPr>
                <w:rFonts w:eastAsia="Times New Roman"/>
                <w:spacing w:val="1"/>
                <w:sz w:val="22"/>
                <w:szCs w:val="22"/>
                <w:lang w:val="ru-RU" w:eastAsia="en-US"/>
              </w:rPr>
              <w:t xml:space="preserve"> </w:t>
            </w:r>
            <w:r>
              <w:rPr>
                <w:rFonts w:eastAsia="Times New Roman"/>
                <w:sz w:val="22"/>
                <w:szCs w:val="22"/>
                <w:lang w:val="ru-RU" w:eastAsia="en-US"/>
              </w:rPr>
              <w:t>(наблюдение, анкетирование,</w:t>
            </w:r>
            <w:r>
              <w:rPr>
                <w:rFonts w:eastAsia="Times New Roman"/>
                <w:spacing w:val="1"/>
                <w:sz w:val="22"/>
                <w:szCs w:val="22"/>
                <w:lang w:val="ru-RU" w:eastAsia="en-US"/>
              </w:rPr>
              <w:t xml:space="preserve"> </w:t>
            </w:r>
            <w:r>
              <w:rPr>
                <w:rFonts w:eastAsia="Times New Roman"/>
                <w:sz w:val="22"/>
                <w:szCs w:val="22"/>
                <w:lang w:val="ru-RU" w:eastAsia="en-US"/>
              </w:rPr>
              <w:t>тестирование)</w:t>
            </w:r>
            <w:r>
              <w:rPr>
                <w:rFonts w:eastAsia="Times New Roman"/>
                <w:spacing w:val="-10"/>
                <w:sz w:val="22"/>
                <w:szCs w:val="22"/>
                <w:lang w:val="ru-RU" w:eastAsia="en-US"/>
              </w:rPr>
              <w:t xml:space="preserve"> </w:t>
            </w:r>
            <w:r>
              <w:rPr>
                <w:rFonts w:eastAsia="Times New Roman"/>
                <w:sz w:val="22"/>
                <w:szCs w:val="22"/>
                <w:lang w:val="ru-RU" w:eastAsia="en-US"/>
              </w:rPr>
              <w:t>в</w:t>
            </w:r>
            <w:r>
              <w:rPr>
                <w:rFonts w:eastAsia="Times New Roman"/>
                <w:spacing w:val="-11"/>
                <w:sz w:val="22"/>
                <w:szCs w:val="22"/>
                <w:lang w:val="ru-RU" w:eastAsia="en-US"/>
              </w:rPr>
              <w:t xml:space="preserve"> </w:t>
            </w:r>
            <w:r>
              <w:rPr>
                <w:rFonts w:eastAsia="Times New Roman"/>
                <w:sz w:val="22"/>
                <w:szCs w:val="22"/>
                <w:lang w:val="ru-RU" w:eastAsia="en-US"/>
              </w:rPr>
              <w:t>контексте</w:t>
            </w:r>
            <w:r>
              <w:rPr>
                <w:rFonts w:eastAsia="Times New Roman"/>
                <w:spacing w:val="-10"/>
                <w:sz w:val="22"/>
                <w:szCs w:val="22"/>
                <w:lang w:val="ru-RU" w:eastAsia="en-US"/>
              </w:rPr>
              <w:t xml:space="preserve"> </w:t>
            </w:r>
            <w:r>
              <w:rPr>
                <w:rFonts w:eastAsia="Times New Roman"/>
                <w:sz w:val="22"/>
                <w:szCs w:val="22"/>
                <w:lang w:val="ru-RU" w:eastAsia="en-US"/>
              </w:rPr>
              <w:t>проблемы</w:t>
            </w:r>
            <w:r>
              <w:rPr>
                <w:rFonts w:eastAsia="Times New Roman"/>
                <w:spacing w:val="-57"/>
                <w:sz w:val="22"/>
                <w:szCs w:val="22"/>
                <w:lang w:val="ru-RU" w:eastAsia="en-US"/>
              </w:rPr>
              <w:t xml:space="preserve"> </w:t>
            </w:r>
            <w:r>
              <w:rPr>
                <w:rFonts w:eastAsia="Times New Roman"/>
                <w:sz w:val="22"/>
                <w:szCs w:val="22"/>
                <w:lang w:val="ru-RU" w:eastAsia="en-US"/>
              </w:rPr>
              <w:t>буллинга:выявление</w:t>
            </w:r>
            <w:r>
              <w:rPr>
                <w:rFonts w:eastAsia="Times New Roman"/>
                <w:sz w:val="22"/>
                <w:szCs w:val="22"/>
                <w:lang w:val="ru-RU" w:eastAsia="en-US"/>
              </w:rPr>
              <w:t xml:space="preserve"> детей, склонных к</w:t>
            </w:r>
            <w:r>
              <w:rPr>
                <w:rFonts w:eastAsia="Times New Roman"/>
                <w:spacing w:val="1"/>
                <w:sz w:val="22"/>
                <w:szCs w:val="22"/>
                <w:lang w:val="ru-RU" w:eastAsia="en-US"/>
              </w:rPr>
              <w:t xml:space="preserve"> </w:t>
            </w:r>
            <w:r>
              <w:rPr>
                <w:rFonts w:eastAsia="Times New Roman"/>
                <w:sz w:val="22"/>
                <w:szCs w:val="22"/>
                <w:lang w:val="ru-RU" w:eastAsia="en-US"/>
              </w:rPr>
              <w:t>проявлению</w:t>
            </w:r>
            <w:r>
              <w:rPr>
                <w:rFonts w:eastAsia="Times New Roman"/>
                <w:spacing w:val="-11"/>
                <w:sz w:val="22"/>
                <w:szCs w:val="22"/>
                <w:lang w:val="ru-RU" w:eastAsia="en-US"/>
              </w:rPr>
              <w:t xml:space="preserve"> </w:t>
            </w:r>
            <w:r>
              <w:rPr>
                <w:rFonts w:eastAsia="Times New Roman"/>
                <w:sz w:val="22"/>
                <w:szCs w:val="22"/>
                <w:lang w:val="ru-RU" w:eastAsia="en-US"/>
              </w:rPr>
              <w:t>жестокости</w:t>
            </w:r>
            <w:r>
              <w:rPr>
                <w:rFonts w:eastAsia="Times New Roman"/>
                <w:spacing w:val="-9"/>
                <w:sz w:val="22"/>
                <w:szCs w:val="22"/>
                <w:lang w:val="ru-RU" w:eastAsia="en-US"/>
              </w:rPr>
              <w:t xml:space="preserve"> </w:t>
            </w:r>
            <w:r>
              <w:rPr>
                <w:rFonts w:eastAsia="Times New Roman"/>
                <w:sz w:val="22"/>
                <w:szCs w:val="22"/>
                <w:lang w:val="ru-RU" w:eastAsia="en-US"/>
              </w:rPr>
              <w:t>к</w:t>
            </w:r>
            <w:r>
              <w:rPr>
                <w:rFonts w:eastAsia="Times New Roman"/>
                <w:spacing w:val="-9"/>
                <w:sz w:val="22"/>
                <w:szCs w:val="22"/>
                <w:lang w:val="ru-RU" w:eastAsia="en-US"/>
              </w:rPr>
              <w:t xml:space="preserve"> </w:t>
            </w:r>
            <w:r>
              <w:rPr>
                <w:rFonts w:eastAsia="Times New Roman"/>
                <w:sz w:val="22"/>
                <w:szCs w:val="22"/>
                <w:lang w:val="ru-RU" w:eastAsia="en-US"/>
              </w:rPr>
              <w:t>другим</w:t>
            </w:r>
            <w:r>
              <w:rPr>
                <w:rFonts w:eastAsia="Times New Roman"/>
                <w:spacing w:val="-57"/>
                <w:sz w:val="22"/>
                <w:szCs w:val="22"/>
                <w:lang w:val="ru-RU" w:eastAsia="en-US"/>
              </w:rPr>
              <w:t xml:space="preserve"> </w:t>
            </w:r>
            <w:r>
              <w:rPr>
                <w:rFonts w:eastAsia="Times New Roman"/>
                <w:sz w:val="22"/>
                <w:szCs w:val="22"/>
                <w:lang w:val="ru-RU" w:eastAsia="en-US"/>
              </w:rPr>
              <w:t>обучающимся;</w:t>
            </w:r>
          </w:p>
          <w:p w:rsidR="00D375AB" w:rsidRDefault="005A04D1">
            <w:pPr>
              <w:numPr>
                <w:ilvl w:val="0"/>
                <w:numId w:val="49"/>
              </w:numPr>
              <w:tabs>
                <w:tab w:val="left" w:pos="252"/>
              </w:tabs>
              <w:adjustRightInd/>
              <w:ind w:left="0" w:hanging="145"/>
              <w:rPr>
                <w:rFonts w:eastAsia="Times New Roman"/>
                <w:sz w:val="22"/>
                <w:szCs w:val="22"/>
                <w:lang w:eastAsia="en-US"/>
              </w:rPr>
            </w:pPr>
            <w:r>
              <w:rPr>
                <w:rFonts w:eastAsia="Times New Roman"/>
                <w:sz w:val="22"/>
                <w:szCs w:val="22"/>
                <w:lang w:eastAsia="en-US"/>
              </w:rPr>
              <w:t>взаимоотношения</w:t>
            </w:r>
            <w:r>
              <w:rPr>
                <w:rFonts w:eastAsia="Times New Roman"/>
                <w:spacing w:val="-7"/>
                <w:sz w:val="22"/>
                <w:szCs w:val="22"/>
                <w:lang w:eastAsia="en-US"/>
              </w:rPr>
              <w:t xml:space="preserve"> </w:t>
            </w:r>
            <w:r>
              <w:rPr>
                <w:rFonts w:eastAsia="Times New Roman"/>
                <w:sz w:val="22"/>
                <w:szCs w:val="22"/>
                <w:lang w:eastAsia="en-US"/>
              </w:rPr>
              <w:t>в</w:t>
            </w:r>
            <w:r>
              <w:rPr>
                <w:rFonts w:eastAsia="Times New Roman"/>
                <w:spacing w:val="-8"/>
                <w:sz w:val="22"/>
                <w:szCs w:val="22"/>
                <w:lang w:eastAsia="en-US"/>
              </w:rPr>
              <w:t xml:space="preserve"> </w:t>
            </w:r>
            <w:r>
              <w:rPr>
                <w:rFonts w:eastAsia="Times New Roman"/>
                <w:sz w:val="22"/>
                <w:szCs w:val="22"/>
                <w:lang w:eastAsia="en-US"/>
              </w:rPr>
              <w:t>группе;</w:t>
            </w:r>
          </w:p>
          <w:p w:rsidR="00D375AB" w:rsidRDefault="005A04D1">
            <w:pPr>
              <w:numPr>
                <w:ilvl w:val="0"/>
                <w:numId w:val="49"/>
              </w:numPr>
              <w:tabs>
                <w:tab w:val="left" w:pos="252"/>
              </w:tabs>
              <w:adjustRightInd/>
              <w:ind w:left="0" w:firstLine="0"/>
              <w:rPr>
                <w:rFonts w:eastAsia="Times New Roman"/>
                <w:sz w:val="22"/>
                <w:szCs w:val="22"/>
                <w:lang w:val="ru-RU" w:eastAsia="en-US"/>
              </w:rPr>
            </w:pPr>
            <w:r>
              <w:rPr>
                <w:rFonts w:eastAsia="Times New Roman"/>
                <w:sz w:val="22"/>
                <w:szCs w:val="22"/>
                <w:lang w:val="ru-RU" w:eastAsia="en-US"/>
              </w:rPr>
              <w:t>изучение личностного развития</w:t>
            </w:r>
            <w:r>
              <w:rPr>
                <w:rFonts w:eastAsia="Times New Roman"/>
                <w:spacing w:val="1"/>
                <w:sz w:val="22"/>
                <w:szCs w:val="22"/>
                <w:lang w:val="ru-RU" w:eastAsia="en-US"/>
              </w:rPr>
              <w:t xml:space="preserve"> </w:t>
            </w:r>
            <w:r>
              <w:rPr>
                <w:rFonts w:eastAsia="Times New Roman"/>
                <w:sz w:val="22"/>
                <w:szCs w:val="22"/>
                <w:lang w:val="ru-RU" w:eastAsia="en-US"/>
              </w:rPr>
              <w:t>обучающихся с целью профилактики</w:t>
            </w:r>
            <w:r>
              <w:rPr>
                <w:rFonts w:eastAsia="Times New Roman"/>
                <w:spacing w:val="1"/>
                <w:sz w:val="22"/>
                <w:szCs w:val="22"/>
                <w:lang w:val="ru-RU" w:eastAsia="en-US"/>
              </w:rPr>
              <w:t xml:space="preserve"> </w:t>
            </w:r>
            <w:r>
              <w:rPr>
                <w:rFonts w:eastAsia="Times New Roman"/>
                <w:sz w:val="22"/>
                <w:szCs w:val="22"/>
                <w:lang w:val="ru-RU" w:eastAsia="en-US"/>
              </w:rPr>
              <w:t>нарушений в развитии личности</w:t>
            </w:r>
            <w:r>
              <w:rPr>
                <w:rFonts w:eastAsia="Times New Roman"/>
                <w:spacing w:val="1"/>
                <w:sz w:val="22"/>
                <w:szCs w:val="22"/>
                <w:lang w:val="ru-RU" w:eastAsia="en-US"/>
              </w:rPr>
              <w:t xml:space="preserve"> </w:t>
            </w:r>
            <w:r>
              <w:rPr>
                <w:rFonts w:eastAsia="Times New Roman"/>
                <w:sz w:val="22"/>
                <w:szCs w:val="22"/>
                <w:lang w:val="ru-RU" w:eastAsia="en-US"/>
              </w:rPr>
              <w:t>(самооценка,</w:t>
            </w:r>
            <w:r>
              <w:rPr>
                <w:rFonts w:eastAsia="Times New Roman"/>
                <w:spacing w:val="-9"/>
                <w:sz w:val="22"/>
                <w:szCs w:val="22"/>
                <w:lang w:val="ru-RU" w:eastAsia="en-US"/>
              </w:rPr>
              <w:t xml:space="preserve"> </w:t>
            </w:r>
            <w:r>
              <w:rPr>
                <w:rFonts w:eastAsia="Times New Roman"/>
                <w:sz w:val="22"/>
                <w:szCs w:val="22"/>
                <w:lang w:val="ru-RU" w:eastAsia="en-US"/>
              </w:rPr>
              <w:t>тревожность,</w:t>
            </w:r>
            <w:r>
              <w:rPr>
                <w:rFonts w:eastAsia="Times New Roman"/>
                <w:spacing w:val="-8"/>
                <w:sz w:val="22"/>
                <w:szCs w:val="22"/>
                <w:lang w:val="ru-RU" w:eastAsia="en-US"/>
              </w:rPr>
              <w:t xml:space="preserve"> </w:t>
            </w:r>
            <w:r>
              <w:rPr>
                <w:rFonts w:eastAsia="Times New Roman"/>
                <w:sz w:val="22"/>
                <w:szCs w:val="22"/>
                <w:lang w:val="ru-RU" w:eastAsia="en-US"/>
              </w:rPr>
              <w:t>мотивация)</w:t>
            </w:r>
          </w:p>
        </w:tc>
        <w:tc>
          <w:tcPr>
            <w:tcW w:w="1560" w:type="dxa"/>
          </w:tcPr>
          <w:p w:rsidR="00D375AB" w:rsidRDefault="005A04D1">
            <w:pPr>
              <w:adjustRightInd/>
              <w:ind w:right="257"/>
              <w:rPr>
                <w:rFonts w:eastAsia="Times New Roman"/>
                <w:sz w:val="22"/>
                <w:szCs w:val="22"/>
                <w:lang w:val="ru-RU" w:eastAsia="en-US"/>
              </w:rPr>
            </w:pPr>
            <w:r>
              <w:rPr>
                <w:rFonts w:eastAsia="Times New Roman"/>
                <w:spacing w:val="-1"/>
                <w:sz w:val="22"/>
                <w:szCs w:val="22"/>
                <w:lang w:eastAsia="en-US"/>
              </w:rPr>
              <w:t>10-11</w:t>
            </w:r>
            <w:r>
              <w:rPr>
                <w:rFonts w:eastAsia="Times New Roman"/>
                <w:spacing w:val="-14"/>
                <w:sz w:val="22"/>
                <w:szCs w:val="22"/>
                <w:lang w:eastAsia="en-US"/>
              </w:rPr>
              <w:t xml:space="preserve"> </w:t>
            </w:r>
            <w:r>
              <w:rPr>
                <w:rFonts w:eastAsia="Times New Roman"/>
                <w:spacing w:val="-1"/>
                <w:sz w:val="22"/>
                <w:szCs w:val="22"/>
                <w:lang w:val="ru-RU" w:eastAsia="en-US"/>
              </w:rPr>
              <w:t>классы</w:t>
            </w:r>
          </w:p>
        </w:tc>
        <w:tc>
          <w:tcPr>
            <w:tcW w:w="1985" w:type="dxa"/>
            <w:gridSpan w:val="2"/>
          </w:tcPr>
          <w:p w:rsidR="00D375AB" w:rsidRDefault="005A04D1">
            <w:pPr>
              <w:adjustRightInd/>
              <w:ind w:right="138"/>
              <w:rPr>
                <w:rFonts w:eastAsia="Times New Roman"/>
                <w:sz w:val="22"/>
                <w:szCs w:val="22"/>
                <w:lang w:eastAsia="en-US"/>
              </w:rPr>
            </w:pPr>
            <w:r>
              <w:rPr>
                <w:rFonts w:eastAsia="Times New Roman"/>
                <w:sz w:val="22"/>
                <w:szCs w:val="22"/>
                <w:lang w:val="ru-RU" w:eastAsia="en-US"/>
              </w:rPr>
              <w:t>Сентябрь – май 2</w:t>
            </w:r>
          </w:p>
        </w:tc>
        <w:tc>
          <w:tcPr>
            <w:tcW w:w="3401" w:type="dxa"/>
          </w:tcPr>
          <w:p w:rsidR="00D375AB" w:rsidRDefault="005A04D1">
            <w:pPr>
              <w:adjustRightInd/>
              <w:ind w:right="441"/>
              <w:rPr>
                <w:rFonts w:eastAsia="Times New Roman"/>
                <w:sz w:val="20"/>
                <w:szCs w:val="20"/>
                <w:lang w:val="ru-RU" w:eastAsia="en-US"/>
              </w:rPr>
            </w:pPr>
            <w:r>
              <w:rPr>
                <w:rFonts w:eastAsia="Times New Roman"/>
                <w:spacing w:val="-2"/>
                <w:sz w:val="20"/>
                <w:szCs w:val="20"/>
                <w:lang w:val="ru-RU" w:eastAsia="en-US"/>
              </w:rPr>
              <w:t>Педагог- психолог</w:t>
            </w:r>
            <w:r>
              <w:rPr>
                <w:rFonts w:eastAsia="Times New Roman"/>
                <w:spacing w:val="-57"/>
                <w:sz w:val="20"/>
                <w:szCs w:val="20"/>
                <w:lang w:val="ru-RU" w:eastAsia="en-US"/>
              </w:rPr>
              <w:t xml:space="preserve"> </w:t>
            </w:r>
          </w:p>
        </w:tc>
      </w:tr>
    </w:tbl>
    <w:p w:rsidR="00D375AB" w:rsidRDefault="00D375AB">
      <w:pPr>
        <w:adjustRightInd/>
        <w:rPr>
          <w:rFonts w:eastAsia="Times New Roman"/>
          <w:szCs w:val="22"/>
          <w:lang w:val="ru-RU" w:eastAsia="en-US"/>
        </w:rPr>
        <w:sectPr w:rsidR="00D375AB">
          <w:pgSz w:w="11910" w:h="16840"/>
          <w:pgMar w:top="1120" w:right="180" w:bottom="280" w:left="740" w:header="720" w:footer="720" w:gutter="0"/>
          <w:cols w:space="720"/>
        </w:sectPr>
      </w:pPr>
    </w:p>
    <w:tbl>
      <w:tblPr>
        <w:tblStyle w:val="TableNormal10"/>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7"/>
        <w:gridCol w:w="1560"/>
        <w:gridCol w:w="1985"/>
        <w:gridCol w:w="3401"/>
      </w:tblGrid>
      <w:tr w:rsidR="00D375AB" w:rsidRPr="00C41554">
        <w:trPr>
          <w:trHeight w:val="551"/>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pacing w:val="-1"/>
                <w:sz w:val="22"/>
                <w:szCs w:val="22"/>
                <w:lang w:val="ru-RU" w:eastAsia="en-US"/>
              </w:rPr>
              <w:lastRenderedPageBreak/>
              <w:t>Индивидуальные консультации</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обучающихся</w:t>
            </w:r>
            <w:r>
              <w:rPr>
                <w:rFonts w:eastAsia="Times New Roman"/>
                <w:spacing w:val="-15"/>
                <w:sz w:val="22"/>
                <w:szCs w:val="22"/>
                <w:lang w:val="ru-RU" w:eastAsia="en-US"/>
              </w:rPr>
              <w:t xml:space="preserve"> </w:t>
            </w:r>
            <w:r>
              <w:rPr>
                <w:rFonts w:eastAsia="Times New Roman"/>
                <w:sz w:val="22"/>
                <w:szCs w:val="22"/>
                <w:lang w:val="ru-RU" w:eastAsia="en-US"/>
              </w:rPr>
              <w:t>(по</w:t>
            </w:r>
            <w:r>
              <w:rPr>
                <w:rFonts w:eastAsia="Times New Roman"/>
                <w:spacing w:val="-15"/>
                <w:sz w:val="22"/>
                <w:szCs w:val="22"/>
                <w:lang w:val="ru-RU" w:eastAsia="en-US"/>
              </w:rPr>
              <w:t xml:space="preserve"> </w:t>
            </w:r>
            <w:r>
              <w:rPr>
                <w:rFonts w:eastAsia="Times New Roman"/>
                <w:sz w:val="22"/>
                <w:szCs w:val="22"/>
                <w:lang w:val="ru-RU" w:eastAsia="en-US"/>
              </w:rPr>
              <w:t>результатам диагностики, общение со</w:t>
            </w:r>
            <w:r>
              <w:rPr>
                <w:rFonts w:eastAsia="Times New Roman"/>
                <w:spacing w:val="1"/>
                <w:sz w:val="22"/>
                <w:szCs w:val="22"/>
                <w:lang w:val="ru-RU" w:eastAsia="en-US"/>
              </w:rPr>
              <w:t xml:space="preserve"> </w:t>
            </w:r>
            <w:r>
              <w:rPr>
                <w:rFonts w:eastAsia="Times New Roman"/>
                <w:spacing w:val="-1"/>
                <w:sz w:val="22"/>
                <w:szCs w:val="22"/>
                <w:lang w:val="ru-RU" w:eastAsia="en-US"/>
              </w:rPr>
              <w:t>сверстниками,</w:t>
            </w:r>
            <w:r>
              <w:rPr>
                <w:rFonts w:eastAsia="Times New Roman"/>
                <w:spacing w:val="-14"/>
                <w:sz w:val="22"/>
                <w:szCs w:val="22"/>
                <w:lang w:val="ru-RU" w:eastAsia="en-US"/>
              </w:rPr>
              <w:t xml:space="preserve"> </w:t>
            </w:r>
            <w:r>
              <w:rPr>
                <w:rFonts w:eastAsia="Times New Roman"/>
                <w:sz w:val="22"/>
                <w:szCs w:val="22"/>
                <w:lang w:val="ru-RU" w:eastAsia="en-US"/>
              </w:rPr>
              <w:t>детско-родительские</w:t>
            </w:r>
            <w:r>
              <w:rPr>
                <w:rFonts w:eastAsia="Times New Roman"/>
                <w:spacing w:val="-57"/>
                <w:sz w:val="22"/>
                <w:szCs w:val="22"/>
                <w:lang w:val="ru-RU" w:eastAsia="en-US"/>
              </w:rPr>
              <w:t xml:space="preserve"> </w:t>
            </w:r>
            <w:r>
              <w:rPr>
                <w:rFonts w:eastAsia="Times New Roman"/>
                <w:sz w:val="22"/>
                <w:szCs w:val="22"/>
                <w:lang w:val="ru-RU" w:eastAsia="en-US"/>
              </w:rPr>
              <w:t>отношения,</w:t>
            </w:r>
            <w:r>
              <w:rPr>
                <w:rFonts w:eastAsia="Times New Roman"/>
                <w:spacing w:val="-2"/>
                <w:sz w:val="22"/>
                <w:szCs w:val="22"/>
                <w:lang w:val="ru-RU" w:eastAsia="en-US"/>
              </w:rPr>
              <w:t xml:space="preserve"> </w:t>
            </w:r>
            <w:r>
              <w:rPr>
                <w:rFonts w:eastAsia="Times New Roman"/>
                <w:sz w:val="22"/>
                <w:szCs w:val="22"/>
                <w:lang w:val="ru-RU" w:eastAsia="en-US"/>
              </w:rPr>
              <w:t>конфликты)</w:t>
            </w:r>
          </w:p>
        </w:tc>
        <w:tc>
          <w:tcPr>
            <w:tcW w:w="1560"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10-11</w:t>
            </w:r>
            <w:r>
              <w:rPr>
                <w:rFonts w:eastAsia="Times New Roman"/>
                <w:spacing w:val="-2"/>
                <w:sz w:val="22"/>
                <w:szCs w:val="22"/>
                <w:lang w:eastAsia="en-US"/>
              </w:rPr>
              <w:t xml:space="preserve"> </w:t>
            </w:r>
            <w:r>
              <w:rPr>
                <w:rFonts w:eastAsia="Times New Roman"/>
                <w:sz w:val="22"/>
                <w:szCs w:val="22"/>
                <w:lang w:val="ru-RU" w:eastAsia="en-US"/>
              </w:rPr>
              <w:t>классы</w:t>
            </w:r>
          </w:p>
        </w:tc>
        <w:tc>
          <w:tcPr>
            <w:tcW w:w="1985" w:type="dxa"/>
          </w:tcPr>
          <w:p w:rsidR="00D375AB" w:rsidRDefault="005A04D1">
            <w:pPr>
              <w:adjustRightInd/>
              <w:spacing w:line="269" w:lineRule="exact"/>
              <w:rPr>
                <w:rFonts w:eastAsia="Times New Roman"/>
                <w:sz w:val="22"/>
                <w:szCs w:val="22"/>
                <w:lang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110"/>
              <w:rPr>
                <w:rFonts w:eastAsia="Times New Roman"/>
                <w:spacing w:val="-57"/>
                <w:sz w:val="20"/>
                <w:szCs w:val="20"/>
                <w:lang w:val="ru-RU" w:eastAsia="en-US"/>
              </w:rPr>
            </w:pPr>
            <w:r>
              <w:rPr>
                <w:rFonts w:eastAsia="Times New Roman"/>
                <w:spacing w:val="-2"/>
                <w:sz w:val="20"/>
                <w:szCs w:val="20"/>
                <w:lang w:val="ru-RU" w:eastAsia="en-US"/>
              </w:rPr>
              <w:t>педагог -психолог</w:t>
            </w:r>
            <w:r>
              <w:rPr>
                <w:rFonts w:eastAsia="Times New Roman"/>
                <w:spacing w:val="-57"/>
                <w:sz w:val="20"/>
                <w:szCs w:val="20"/>
                <w:lang w:val="ru-RU" w:eastAsia="en-US"/>
              </w:rPr>
              <w:t xml:space="preserve">   </w:t>
            </w:r>
          </w:p>
          <w:p w:rsidR="00D375AB" w:rsidRDefault="005A04D1">
            <w:pPr>
              <w:adjustRightInd/>
              <w:spacing w:line="269" w:lineRule="exact"/>
              <w:rPr>
                <w:rFonts w:eastAsia="Times New Roman"/>
                <w:szCs w:val="22"/>
                <w:lang w:val="ru-RU" w:eastAsia="en-US"/>
              </w:rPr>
            </w:pPr>
            <w:r>
              <w:rPr>
                <w:rFonts w:eastAsia="Times New Roman"/>
                <w:sz w:val="20"/>
                <w:szCs w:val="20"/>
                <w:lang w:val="ru-RU" w:eastAsia="en-US"/>
              </w:rPr>
              <w:t>Острохишко Е.П</w:t>
            </w:r>
          </w:p>
        </w:tc>
      </w:tr>
      <w:tr w:rsidR="00D375AB">
        <w:trPr>
          <w:trHeight w:val="551"/>
        </w:trPr>
        <w:tc>
          <w:tcPr>
            <w:tcW w:w="3687" w:type="dxa"/>
          </w:tcPr>
          <w:p w:rsidR="00D375AB" w:rsidRDefault="005A04D1">
            <w:pPr>
              <w:adjustRightInd/>
              <w:ind w:right="657"/>
              <w:rPr>
                <w:rFonts w:eastAsia="Times New Roman"/>
                <w:sz w:val="22"/>
                <w:szCs w:val="22"/>
                <w:lang w:val="ru-RU" w:eastAsia="en-US"/>
              </w:rPr>
            </w:pPr>
            <w:r>
              <w:rPr>
                <w:rFonts w:eastAsia="Times New Roman"/>
                <w:sz w:val="22"/>
                <w:szCs w:val="22"/>
                <w:lang w:val="ru-RU" w:eastAsia="en-US"/>
              </w:rPr>
              <w:t xml:space="preserve">Креативная </w:t>
            </w:r>
            <w:r>
              <w:rPr>
                <w:rFonts w:eastAsia="Times New Roman"/>
                <w:sz w:val="22"/>
                <w:szCs w:val="22"/>
                <w:lang w:val="ru-RU" w:eastAsia="en-US"/>
              </w:rPr>
              <w:t>деятельность:</w:t>
            </w:r>
            <w:r>
              <w:rPr>
                <w:rFonts w:eastAsia="Times New Roman"/>
                <w:spacing w:val="1"/>
                <w:sz w:val="22"/>
                <w:szCs w:val="22"/>
                <w:lang w:val="ru-RU" w:eastAsia="en-US"/>
              </w:rPr>
              <w:t xml:space="preserve"> </w:t>
            </w:r>
            <w:r>
              <w:rPr>
                <w:rFonts w:eastAsia="Times New Roman"/>
                <w:sz w:val="22"/>
                <w:szCs w:val="22"/>
                <w:lang w:val="ru-RU" w:eastAsia="en-US"/>
              </w:rPr>
              <w:t>плакат</w:t>
            </w:r>
            <w:r>
              <w:rPr>
                <w:rFonts w:eastAsia="Times New Roman"/>
                <w:spacing w:val="-10"/>
                <w:sz w:val="22"/>
                <w:szCs w:val="22"/>
                <w:lang w:val="ru-RU" w:eastAsia="en-US"/>
              </w:rPr>
              <w:t xml:space="preserve"> </w:t>
            </w:r>
            <w:r>
              <w:rPr>
                <w:rFonts w:eastAsia="Times New Roman"/>
                <w:sz w:val="22"/>
                <w:szCs w:val="22"/>
                <w:lang w:val="ru-RU" w:eastAsia="en-US"/>
              </w:rPr>
              <w:t>«Мы</w:t>
            </w:r>
            <w:r>
              <w:rPr>
                <w:rFonts w:eastAsia="Times New Roman"/>
                <w:spacing w:val="-13"/>
                <w:sz w:val="22"/>
                <w:szCs w:val="22"/>
                <w:lang w:val="ru-RU" w:eastAsia="en-US"/>
              </w:rPr>
              <w:t xml:space="preserve"> </w:t>
            </w:r>
            <w:r>
              <w:rPr>
                <w:rFonts w:eastAsia="Times New Roman"/>
                <w:sz w:val="22"/>
                <w:szCs w:val="22"/>
                <w:lang w:val="ru-RU" w:eastAsia="en-US"/>
              </w:rPr>
              <w:t>против</w:t>
            </w:r>
            <w:r>
              <w:rPr>
                <w:rFonts w:eastAsia="Times New Roman"/>
                <w:spacing w:val="-14"/>
                <w:sz w:val="22"/>
                <w:szCs w:val="22"/>
                <w:lang w:val="ru-RU" w:eastAsia="en-US"/>
              </w:rPr>
              <w:t xml:space="preserve"> </w:t>
            </w:r>
            <w:r>
              <w:rPr>
                <w:rFonts w:eastAsia="Times New Roman"/>
                <w:sz w:val="22"/>
                <w:szCs w:val="22"/>
                <w:lang w:val="ru-RU" w:eastAsia="en-US"/>
              </w:rPr>
              <w:t>буллинга!»</w:t>
            </w:r>
          </w:p>
          <w:p w:rsidR="00D375AB" w:rsidRDefault="005A04D1">
            <w:pPr>
              <w:numPr>
                <w:ilvl w:val="0"/>
                <w:numId w:val="50"/>
              </w:numPr>
              <w:tabs>
                <w:tab w:val="left" w:pos="262"/>
              </w:tabs>
              <w:adjustRightInd/>
              <w:ind w:right="95" w:firstLine="0"/>
              <w:rPr>
                <w:rFonts w:eastAsia="Times New Roman"/>
                <w:sz w:val="22"/>
                <w:szCs w:val="22"/>
                <w:lang w:val="ru-RU" w:eastAsia="en-US"/>
              </w:rPr>
            </w:pPr>
            <w:r>
              <w:rPr>
                <w:rFonts w:eastAsia="Times New Roman"/>
                <w:sz w:val="22"/>
                <w:szCs w:val="22"/>
                <w:lang w:val="ru-RU" w:eastAsia="en-US"/>
              </w:rPr>
              <w:t>творческие</w:t>
            </w:r>
            <w:r>
              <w:rPr>
                <w:rFonts w:eastAsia="Times New Roman"/>
                <w:spacing w:val="2"/>
                <w:sz w:val="22"/>
                <w:szCs w:val="22"/>
                <w:lang w:val="ru-RU" w:eastAsia="en-US"/>
              </w:rPr>
              <w:t xml:space="preserve"> </w:t>
            </w:r>
            <w:r>
              <w:rPr>
                <w:rFonts w:eastAsia="Times New Roman"/>
                <w:sz w:val="22"/>
                <w:szCs w:val="22"/>
                <w:lang w:val="ru-RU" w:eastAsia="en-US"/>
              </w:rPr>
              <w:t>поделки</w:t>
            </w:r>
            <w:r>
              <w:rPr>
                <w:rFonts w:eastAsia="Times New Roman"/>
                <w:spacing w:val="4"/>
                <w:sz w:val="22"/>
                <w:szCs w:val="22"/>
                <w:lang w:val="ru-RU" w:eastAsia="en-US"/>
              </w:rPr>
              <w:t xml:space="preserve"> </w:t>
            </w:r>
            <w:r>
              <w:rPr>
                <w:rFonts w:eastAsia="Times New Roman"/>
                <w:sz w:val="22"/>
                <w:szCs w:val="22"/>
                <w:lang w:val="ru-RU" w:eastAsia="en-US"/>
              </w:rPr>
              <w:t>«Гармония</w:t>
            </w:r>
            <w:r>
              <w:rPr>
                <w:rFonts w:eastAsia="Times New Roman"/>
                <w:spacing w:val="3"/>
                <w:sz w:val="22"/>
                <w:szCs w:val="22"/>
                <w:lang w:val="ru-RU" w:eastAsia="en-US"/>
              </w:rPr>
              <w:t xml:space="preserve"> </w:t>
            </w:r>
            <w:r>
              <w:rPr>
                <w:rFonts w:eastAsia="Times New Roman"/>
                <w:sz w:val="22"/>
                <w:szCs w:val="22"/>
                <w:lang w:val="ru-RU" w:eastAsia="en-US"/>
              </w:rPr>
              <w:t>–</w:t>
            </w:r>
            <w:r>
              <w:rPr>
                <w:rFonts w:eastAsia="Times New Roman"/>
                <w:spacing w:val="1"/>
                <w:sz w:val="22"/>
                <w:szCs w:val="22"/>
                <w:lang w:val="ru-RU" w:eastAsia="en-US"/>
              </w:rPr>
              <w:t xml:space="preserve"> </w:t>
            </w:r>
            <w:r>
              <w:rPr>
                <w:rFonts w:eastAsia="Times New Roman"/>
                <w:sz w:val="22"/>
                <w:szCs w:val="22"/>
                <w:lang w:val="ru-RU" w:eastAsia="en-US"/>
              </w:rPr>
              <w:t>в</w:t>
            </w:r>
            <w:r>
              <w:rPr>
                <w:rFonts w:eastAsia="Times New Roman"/>
                <w:spacing w:val="-57"/>
                <w:sz w:val="22"/>
                <w:szCs w:val="22"/>
                <w:lang w:val="ru-RU" w:eastAsia="en-US"/>
              </w:rPr>
              <w:t xml:space="preserve"> </w:t>
            </w:r>
            <w:r>
              <w:rPr>
                <w:rFonts w:eastAsia="Times New Roman"/>
                <w:sz w:val="22"/>
                <w:szCs w:val="22"/>
                <w:lang w:val="ru-RU" w:eastAsia="en-US"/>
              </w:rPr>
              <w:t>цвете,</w:t>
            </w:r>
            <w:r>
              <w:rPr>
                <w:rFonts w:eastAsia="Times New Roman"/>
                <w:spacing w:val="12"/>
                <w:sz w:val="22"/>
                <w:szCs w:val="22"/>
                <w:lang w:val="ru-RU" w:eastAsia="en-US"/>
              </w:rPr>
              <w:t xml:space="preserve"> </w:t>
            </w:r>
            <w:r>
              <w:rPr>
                <w:rFonts w:eastAsia="Times New Roman"/>
                <w:sz w:val="22"/>
                <w:szCs w:val="22"/>
                <w:lang w:val="ru-RU" w:eastAsia="en-US"/>
              </w:rPr>
              <w:t>гармония</w:t>
            </w:r>
            <w:r>
              <w:rPr>
                <w:rFonts w:eastAsia="Times New Roman"/>
                <w:spacing w:val="15"/>
                <w:sz w:val="22"/>
                <w:szCs w:val="22"/>
                <w:lang w:val="ru-RU" w:eastAsia="en-US"/>
              </w:rPr>
              <w:t xml:space="preserve"> </w:t>
            </w:r>
            <w:r>
              <w:rPr>
                <w:rFonts w:eastAsia="Times New Roman"/>
                <w:sz w:val="22"/>
                <w:szCs w:val="22"/>
                <w:lang w:val="ru-RU" w:eastAsia="en-US"/>
              </w:rPr>
              <w:t>–</w:t>
            </w:r>
            <w:r>
              <w:rPr>
                <w:rFonts w:eastAsia="Times New Roman"/>
                <w:spacing w:val="13"/>
                <w:sz w:val="22"/>
                <w:szCs w:val="22"/>
                <w:lang w:val="ru-RU" w:eastAsia="en-US"/>
              </w:rPr>
              <w:t xml:space="preserve"> </w:t>
            </w:r>
            <w:r>
              <w:rPr>
                <w:rFonts w:eastAsia="Times New Roman"/>
                <w:sz w:val="22"/>
                <w:szCs w:val="22"/>
                <w:lang w:val="ru-RU" w:eastAsia="en-US"/>
              </w:rPr>
              <w:t>в</w:t>
            </w:r>
            <w:r>
              <w:rPr>
                <w:rFonts w:eastAsia="Times New Roman"/>
                <w:spacing w:val="13"/>
                <w:sz w:val="22"/>
                <w:szCs w:val="22"/>
                <w:lang w:val="ru-RU" w:eastAsia="en-US"/>
              </w:rPr>
              <w:t xml:space="preserve"> </w:t>
            </w:r>
            <w:r>
              <w:rPr>
                <w:rFonts w:eastAsia="Times New Roman"/>
                <w:sz w:val="22"/>
                <w:szCs w:val="22"/>
                <w:lang w:val="ru-RU" w:eastAsia="en-US"/>
              </w:rPr>
              <w:t>душе,</w:t>
            </w:r>
            <w:r>
              <w:rPr>
                <w:rFonts w:eastAsia="Times New Roman"/>
                <w:spacing w:val="12"/>
                <w:sz w:val="22"/>
                <w:szCs w:val="22"/>
                <w:lang w:val="ru-RU" w:eastAsia="en-US"/>
              </w:rPr>
              <w:t xml:space="preserve"> </w:t>
            </w:r>
            <w:r>
              <w:rPr>
                <w:rFonts w:eastAsia="Times New Roman"/>
                <w:sz w:val="22"/>
                <w:szCs w:val="22"/>
                <w:lang w:val="ru-RU" w:eastAsia="en-US"/>
              </w:rPr>
              <w:t>гармония</w:t>
            </w:r>
          </w:p>
          <w:p w:rsidR="00D375AB" w:rsidRDefault="005A04D1">
            <w:pPr>
              <w:adjustRightInd/>
              <w:rPr>
                <w:rFonts w:eastAsia="Times New Roman"/>
                <w:sz w:val="22"/>
                <w:szCs w:val="22"/>
                <w:lang w:eastAsia="en-US"/>
              </w:rPr>
            </w:pPr>
            <w:r>
              <w:rPr>
                <w:rFonts w:eastAsia="Times New Roman"/>
                <w:sz w:val="22"/>
                <w:szCs w:val="22"/>
                <w:lang w:eastAsia="en-US"/>
              </w:rPr>
              <w:t>– в</w:t>
            </w:r>
            <w:r>
              <w:rPr>
                <w:rFonts w:eastAsia="Times New Roman"/>
                <w:spacing w:val="-1"/>
                <w:sz w:val="22"/>
                <w:szCs w:val="22"/>
                <w:lang w:eastAsia="en-US"/>
              </w:rPr>
              <w:t xml:space="preserve"> </w:t>
            </w:r>
            <w:r>
              <w:rPr>
                <w:rFonts w:eastAsia="Times New Roman"/>
                <w:sz w:val="22"/>
                <w:szCs w:val="22"/>
                <w:lang w:val="ru-RU" w:eastAsia="en-US"/>
              </w:rPr>
              <w:t>жизни</w:t>
            </w:r>
            <w:r>
              <w:rPr>
                <w:rFonts w:eastAsia="Times New Roman"/>
                <w:sz w:val="22"/>
                <w:szCs w:val="22"/>
                <w:lang w:eastAsia="en-US"/>
              </w:rPr>
              <w:t>»</w:t>
            </w:r>
          </w:p>
          <w:p w:rsidR="00D375AB" w:rsidRDefault="005A04D1">
            <w:pPr>
              <w:numPr>
                <w:ilvl w:val="0"/>
                <w:numId w:val="51"/>
              </w:numPr>
              <w:tabs>
                <w:tab w:val="left" w:pos="252"/>
              </w:tabs>
              <w:adjustRightInd/>
              <w:ind w:left="251" w:hanging="145"/>
              <w:rPr>
                <w:rFonts w:eastAsia="Times New Roman"/>
                <w:sz w:val="22"/>
                <w:szCs w:val="22"/>
                <w:lang w:eastAsia="en-US"/>
              </w:rPr>
            </w:pPr>
            <w:r>
              <w:rPr>
                <w:rFonts w:eastAsia="Times New Roman"/>
                <w:sz w:val="22"/>
                <w:szCs w:val="22"/>
                <w:lang w:eastAsia="en-US"/>
              </w:rPr>
              <w:t>презентация</w:t>
            </w:r>
            <w:r>
              <w:rPr>
                <w:rFonts w:eastAsia="Times New Roman"/>
                <w:spacing w:val="-2"/>
                <w:sz w:val="22"/>
                <w:szCs w:val="22"/>
                <w:lang w:eastAsia="en-US"/>
              </w:rPr>
              <w:t xml:space="preserve"> </w:t>
            </w:r>
            <w:r>
              <w:rPr>
                <w:rFonts w:eastAsia="Times New Roman"/>
                <w:sz w:val="22"/>
                <w:szCs w:val="22"/>
                <w:lang w:eastAsia="en-US"/>
              </w:rPr>
              <w:t>«Стоп</w:t>
            </w:r>
            <w:r>
              <w:rPr>
                <w:rFonts w:eastAsia="Times New Roman"/>
                <w:spacing w:val="-4"/>
                <w:sz w:val="22"/>
                <w:szCs w:val="22"/>
                <w:lang w:eastAsia="en-US"/>
              </w:rPr>
              <w:t xml:space="preserve"> </w:t>
            </w:r>
            <w:r>
              <w:rPr>
                <w:rFonts w:eastAsia="Times New Roman"/>
                <w:sz w:val="22"/>
                <w:szCs w:val="22"/>
                <w:lang w:eastAsia="en-US"/>
              </w:rPr>
              <w:t>насилию!»</w:t>
            </w:r>
          </w:p>
          <w:p w:rsidR="00D375AB" w:rsidRDefault="005A04D1">
            <w:pPr>
              <w:numPr>
                <w:ilvl w:val="0"/>
                <w:numId w:val="51"/>
              </w:numPr>
              <w:tabs>
                <w:tab w:val="left" w:pos="252"/>
              </w:tabs>
              <w:adjustRightInd/>
              <w:ind w:right="100" w:firstLine="0"/>
              <w:rPr>
                <w:rFonts w:eastAsia="Times New Roman"/>
                <w:sz w:val="22"/>
                <w:szCs w:val="22"/>
                <w:lang w:val="ru-RU" w:eastAsia="en-US"/>
              </w:rPr>
            </w:pPr>
            <w:r>
              <w:rPr>
                <w:rFonts w:eastAsia="Times New Roman"/>
                <w:sz w:val="22"/>
                <w:szCs w:val="22"/>
                <w:lang w:val="ru-RU" w:eastAsia="en-US"/>
              </w:rPr>
              <w:t>сочинение,</w:t>
            </w:r>
            <w:r>
              <w:rPr>
                <w:rFonts w:eastAsia="Times New Roman"/>
                <w:spacing w:val="-9"/>
                <w:sz w:val="22"/>
                <w:szCs w:val="22"/>
                <w:lang w:val="ru-RU" w:eastAsia="en-US"/>
              </w:rPr>
              <w:t xml:space="preserve"> </w:t>
            </w:r>
            <w:r>
              <w:rPr>
                <w:rFonts w:eastAsia="Times New Roman"/>
                <w:sz w:val="22"/>
                <w:szCs w:val="22"/>
                <w:lang w:val="ru-RU" w:eastAsia="en-US"/>
              </w:rPr>
              <w:t>эссе</w:t>
            </w:r>
            <w:r>
              <w:rPr>
                <w:rFonts w:eastAsia="Times New Roman"/>
                <w:spacing w:val="-6"/>
                <w:sz w:val="22"/>
                <w:szCs w:val="22"/>
                <w:lang w:val="ru-RU" w:eastAsia="en-US"/>
              </w:rPr>
              <w:t xml:space="preserve"> </w:t>
            </w:r>
            <w:r>
              <w:rPr>
                <w:rFonts w:eastAsia="Times New Roman"/>
                <w:sz w:val="22"/>
                <w:szCs w:val="22"/>
                <w:lang w:val="ru-RU" w:eastAsia="en-US"/>
              </w:rPr>
              <w:t>«Дружба</w:t>
            </w:r>
            <w:r>
              <w:rPr>
                <w:rFonts w:eastAsia="Times New Roman"/>
                <w:spacing w:val="-7"/>
                <w:sz w:val="22"/>
                <w:szCs w:val="22"/>
                <w:lang w:val="ru-RU" w:eastAsia="en-US"/>
              </w:rPr>
              <w:t xml:space="preserve"> </w:t>
            </w:r>
            <w:r>
              <w:rPr>
                <w:rFonts w:eastAsia="Times New Roman"/>
                <w:sz w:val="22"/>
                <w:szCs w:val="22"/>
                <w:lang w:val="ru-RU" w:eastAsia="en-US"/>
              </w:rPr>
              <w:t>–</w:t>
            </w:r>
            <w:r>
              <w:rPr>
                <w:rFonts w:eastAsia="Times New Roman"/>
                <w:spacing w:val="-8"/>
                <w:sz w:val="22"/>
                <w:szCs w:val="22"/>
                <w:lang w:val="ru-RU" w:eastAsia="en-US"/>
              </w:rPr>
              <w:t xml:space="preserve"> </w:t>
            </w:r>
            <w:r>
              <w:rPr>
                <w:rFonts w:eastAsia="Times New Roman"/>
                <w:sz w:val="22"/>
                <w:szCs w:val="22"/>
                <w:lang w:val="ru-RU" w:eastAsia="en-US"/>
              </w:rPr>
              <w:t>главное</w:t>
            </w:r>
            <w:r>
              <w:rPr>
                <w:rFonts w:eastAsia="Times New Roman"/>
                <w:spacing w:val="-57"/>
                <w:sz w:val="22"/>
                <w:szCs w:val="22"/>
                <w:lang w:val="ru-RU" w:eastAsia="en-US"/>
              </w:rPr>
              <w:t xml:space="preserve"> </w:t>
            </w:r>
            <w:r>
              <w:rPr>
                <w:rFonts w:eastAsia="Times New Roman"/>
                <w:sz w:val="22"/>
                <w:szCs w:val="22"/>
                <w:lang w:val="ru-RU" w:eastAsia="en-US"/>
              </w:rPr>
              <w:t>чудо»</w:t>
            </w:r>
          </w:p>
        </w:tc>
        <w:tc>
          <w:tcPr>
            <w:tcW w:w="1560" w:type="dxa"/>
          </w:tcPr>
          <w:p w:rsidR="00D375AB" w:rsidRDefault="005A04D1">
            <w:pPr>
              <w:adjustRightInd/>
              <w:spacing w:line="262" w:lineRule="exact"/>
              <w:rPr>
                <w:rFonts w:eastAsia="Times New Roman"/>
                <w:szCs w:val="22"/>
                <w:lang w:val="ru-RU" w:eastAsia="en-US"/>
              </w:rPr>
            </w:pPr>
            <w:r>
              <w:rPr>
                <w:rFonts w:eastAsia="Times New Roman"/>
                <w:szCs w:val="22"/>
                <w:lang w:val="ru-RU" w:eastAsia="en-US"/>
              </w:rPr>
              <w:t>10-11</w:t>
            </w:r>
            <w:r>
              <w:rPr>
                <w:rFonts w:eastAsia="Times New Roman"/>
                <w:spacing w:val="-2"/>
                <w:szCs w:val="22"/>
                <w:lang w:eastAsia="en-US"/>
              </w:rPr>
              <w:t xml:space="preserve"> </w:t>
            </w:r>
            <w:r>
              <w:rPr>
                <w:rFonts w:eastAsia="Times New Roman"/>
                <w:szCs w:val="22"/>
                <w:lang w:val="ru-RU" w:eastAsia="en-US"/>
              </w:rPr>
              <w:t>классы</w:t>
            </w:r>
          </w:p>
        </w:tc>
        <w:tc>
          <w:tcPr>
            <w:tcW w:w="1985" w:type="dxa"/>
          </w:tcPr>
          <w:p w:rsidR="00D375AB" w:rsidRDefault="005A04D1">
            <w:pPr>
              <w:adjustRightInd/>
              <w:ind w:right="208"/>
              <w:rPr>
                <w:rFonts w:eastAsia="Times New Roman"/>
                <w:szCs w:val="22"/>
                <w:lang w:val="ru-RU" w:eastAsia="en-US"/>
              </w:rPr>
            </w:pPr>
            <w:r>
              <w:rPr>
                <w:rFonts w:eastAsia="Times New Roman"/>
                <w:sz w:val="22"/>
                <w:szCs w:val="22"/>
                <w:lang w:val="ru-RU" w:eastAsia="en-US"/>
              </w:rPr>
              <w:t xml:space="preserve">Сентябрь– май </w:t>
            </w:r>
          </w:p>
        </w:tc>
        <w:tc>
          <w:tcPr>
            <w:tcW w:w="3401" w:type="dxa"/>
          </w:tcPr>
          <w:p w:rsidR="00D375AB" w:rsidRDefault="005A04D1">
            <w:pPr>
              <w:adjustRightInd/>
              <w:ind w:right="384"/>
              <w:rPr>
                <w:rFonts w:eastAsia="Times New Roman"/>
                <w:sz w:val="20"/>
                <w:szCs w:val="20"/>
                <w:lang w:val="ru-RU" w:eastAsia="en-US"/>
              </w:rPr>
            </w:pPr>
            <w:r>
              <w:rPr>
                <w:rFonts w:eastAsia="Times New Roman"/>
                <w:sz w:val="20"/>
                <w:szCs w:val="20"/>
                <w:lang w:val="ru-RU" w:eastAsia="en-US"/>
              </w:rPr>
              <w:t>Классные руководители</w:t>
            </w:r>
          </w:p>
        </w:tc>
      </w:tr>
      <w:tr w:rsidR="00D375AB" w:rsidRPr="00C41554">
        <w:trPr>
          <w:trHeight w:val="405"/>
        </w:trPr>
        <w:tc>
          <w:tcPr>
            <w:tcW w:w="10633" w:type="dxa"/>
            <w:gridSpan w:val="4"/>
            <w:shd w:val="clear" w:color="auto" w:fill="EAF0DD"/>
          </w:tcPr>
          <w:p w:rsidR="00D375AB" w:rsidRDefault="005A04D1">
            <w:pPr>
              <w:tabs>
                <w:tab w:val="left" w:pos="10633"/>
              </w:tabs>
              <w:adjustRightInd/>
              <w:spacing w:line="368" w:lineRule="exact"/>
              <w:ind w:right="110"/>
              <w:jc w:val="center"/>
              <w:rPr>
                <w:rFonts w:eastAsia="Times New Roman"/>
                <w:b/>
                <w:lang w:val="ru-RU" w:eastAsia="en-US"/>
              </w:rPr>
            </w:pPr>
            <w:r>
              <w:rPr>
                <w:rFonts w:eastAsia="Times New Roman"/>
                <w:b/>
                <w:color w:val="C00000"/>
                <w:lang w:val="ru-RU" w:eastAsia="en-US"/>
              </w:rPr>
              <w:t xml:space="preserve">      Модуль</w:t>
            </w:r>
            <w:r>
              <w:rPr>
                <w:rFonts w:eastAsia="Times New Roman"/>
                <w:b/>
                <w:color w:val="C00000"/>
                <w:spacing w:val="54"/>
                <w:lang w:val="ru-RU" w:eastAsia="en-US"/>
              </w:rPr>
              <w:t xml:space="preserve"> </w:t>
            </w:r>
            <w:r>
              <w:rPr>
                <w:rFonts w:eastAsia="Times New Roman"/>
                <w:b/>
                <w:color w:val="C00000"/>
                <w:lang w:val="ru-RU" w:eastAsia="en-US"/>
              </w:rPr>
              <w:t>«Курсы</w:t>
            </w:r>
            <w:r>
              <w:rPr>
                <w:rFonts w:eastAsia="Times New Roman"/>
                <w:b/>
                <w:color w:val="C00000"/>
                <w:spacing w:val="-13"/>
                <w:lang w:val="ru-RU" w:eastAsia="en-US"/>
              </w:rPr>
              <w:t xml:space="preserve"> </w:t>
            </w:r>
            <w:r>
              <w:rPr>
                <w:rFonts w:eastAsia="Times New Roman"/>
                <w:b/>
                <w:color w:val="C00000"/>
                <w:lang w:val="ru-RU" w:eastAsia="en-US"/>
              </w:rPr>
              <w:t>внеурочной</w:t>
            </w:r>
            <w:r>
              <w:rPr>
                <w:rFonts w:eastAsia="Times New Roman"/>
                <w:b/>
                <w:color w:val="C00000"/>
                <w:spacing w:val="-14"/>
                <w:lang w:val="ru-RU" w:eastAsia="en-US"/>
              </w:rPr>
              <w:t xml:space="preserve"> </w:t>
            </w:r>
            <w:r>
              <w:rPr>
                <w:rFonts w:eastAsia="Times New Roman"/>
                <w:b/>
                <w:color w:val="C00000"/>
                <w:lang w:val="ru-RU" w:eastAsia="en-US"/>
              </w:rPr>
              <w:t>деятельности</w:t>
            </w:r>
            <w:r>
              <w:rPr>
                <w:rFonts w:eastAsia="Times New Roman"/>
                <w:b/>
                <w:color w:val="C00000"/>
                <w:spacing w:val="-13"/>
                <w:lang w:val="ru-RU" w:eastAsia="en-US"/>
              </w:rPr>
              <w:t xml:space="preserve"> </w:t>
            </w:r>
            <w:r>
              <w:rPr>
                <w:rFonts w:eastAsia="Times New Roman"/>
                <w:b/>
                <w:color w:val="C00000"/>
                <w:lang w:val="ru-RU" w:eastAsia="en-US"/>
              </w:rPr>
              <w:t xml:space="preserve">и </w:t>
            </w:r>
            <w:r>
              <w:rPr>
                <w:rFonts w:eastAsia="Times New Roman"/>
                <w:b/>
                <w:color w:val="C00000"/>
                <w:spacing w:val="-77"/>
                <w:lang w:val="ru-RU" w:eastAsia="en-US"/>
              </w:rPr>
              <w:t xml:space="preserve"> </w:t>
            </w:r>
            <w:r>
              <w:rPr>
                <w:rFonts w:eastAsia="Times New Roman"/>
                <w:b/>
                <w:color w:val="C00000"/>
                <w:lang w:val="ru-RU" w:eastAsia="en-US"/>
              </w:rPr>
              <w:t>дополнительное</w:t>
            </w:r>
            <w:r>
              <w:rPr>
                <w:rFonts w:eastAsia="Times New Roman"/>
                <w:b/>
                <w:color w:val="C00000"/>
                <w:spacing w:val="-3"/>
                <w:lang w:val="ru-RU" w:eastAsia="en-US"/>
              </w:rPr>
              <w:t xml:space="preserve"> </w:t>
            </w:r>
            <w:r>
              <w:rPr>
                <w:rFonts w:eastAsia="Times New Roman"/>
                <w:b/>
                <w:color w:val="C00000"/>
                <w:lang w:val="ru-RU" w:eastAsia="en-US"/>
              </w:rPr>
              <w:t>образование»</w:t>
            </w:r>
          </w:p>
        </w:tc>
      </w:tr>
      <w:tr w:rsidR="00D375AB">
        <w:trPr>
          <w:trHeight w:val="429"/>
        </w:trPr>
        <w:tc>
          <w:tcPr>
            <w:tcW w:w="3687" w:type="dxa"/>
          </w:tcPr>
          <w:p w:rsidR="00D375AB" w:rsidRDefault="005A04D1">
            <w:pPr>
              <w:numPr>
                <w:ilvl w:val="0"/>
                <w:numId w:val="52"/>
              </w:numPr>
              <w:tabs>
                <w:tab w:val="left" w:pos="426"/>
              </w:tabs>
              <w:adjustRightInd/>
              <w:spacing w:line="293" w:lineRule="exact"/>
              <w:ind w:hanging="285"/>
              <w:rPr>
                <w:rFonts w:eastAsia="Times New Roman"/>
                <w:sz w:val="22"/>
                <w:szCs w:val="22"/>
                <w:lang w:eastAsia="en-US"/>
              </w:rPr>
            </w:pPr>
            <w:r>
              <w:rPr>
                <w:rFonts w:eastAsia="Times New Roman"/>
                <w:spacing w:val="-1"/>
                <w:sz w:val="22"/>
                <w:szCs w:val="22"/>
                <w:lang w:val="ru-RU" w:eastAsia="en-US"/>
              </w:rPr>
              <w:t>«Билет в будущее</w:t>
            </w:r>
            <w:r>
              <w:rPr>
                <w:rFonts w:eastAsia="Times New Roman"/>
                <w:sz w:val="22"/>
                <w:szCs w:val="22"/>
                <w:lang w:eastAsia="en-US"/>
              </w:rPr>
              <w:t>»,</w:t>
            </w:r>
          </w:p>
          <w:p w:rsidR="00D375AB" w:rsidRDefault="005A04D1">
            <w:pPr>
              <w:numPr>
                <w:ilvl w:val="0"/>
                <w:numId w:val="52"/>
              </w:numPr>
              <w:tabs>
                <w:tab w:val="left" w:pos="426"/>
              </w:tabs>
              <w:adjustRightInd/>
              <w:spacing w:line="293" w:lineRule="exact"/>
              <w:ind w:hanging="285"/>
              <w:rPr>
                <w:rFonts w:eastAsia="Times New Roman"/>
                <w:sz w:val="22"/>
                <w:szCs w:val="22"/>
                <w:lang w:eastAsia="en-US"/>
              </w:rPr>
            </w:pPr>
            <w:r>
              <w:rPr>
                <w:rFonts w:eastAsia="Times New Roman"/>
                <w:sz w:val="22"/>
                <w:szCs w:val="22"/>
                <w:lang w:eastAsia="en-US"/>
              </w:rPr>
              <w:t>«</w:t>
            </w:r>
            <w:r>
              <w:rPr>
                <w:rFonts w:eastAsia="Times New Roman"/>
                <w:sz w:val="22"/>
                <w:szCs w:val="22"/>
                <w:lang w:val="ru-RU" w:eastAsia="en-US"/>
              </w:rPr>
              <w:t>Юнармия</w:t>
            </w:r>
            <w:r>
              <w:rPr>
                <w:rFonts w:eastAsia="Times New Roman"/>
                <w:sz w:val="22"/>
                <w:szCs w:val="22"/>
                <w:lang w:eastAsia="en-US"/>
              </w:rPr>
              <w:t>»,</w:t>
            </w:r>
          </w:p>
          <w:p w:rsidR="00D375AB" w:rsidRDefault="005A04D1">
            <w:pPr>
              <w:numPr>
                <w:ilvl w:val="0"/>
                <w:numId w:val="52"/>
              </w:numPr>
              <w:tabs>
                <w:tab w:val="left" w:pos="426"/>
              </w:tabs>
              <w:adjustRightInd/>
              <w:spacing w:line="293" w:lineRule="exact"/>
              <w:ind w:hanging="285"/>
              <w:rPr>
                <w:rFonts w:eastAsia="Times New Roman"/>
                <w:sz w:val="22"/>
                <w:szCs w:val="22"/>
                <w:lang w:eastAsia="en-US"/>
              </w:rPr>
            </w:pPr>
            <w:r>
              <w:rPr>
                <w:rFonts w:eastAsia="Times New Roman"/>
                <w:sz w:val="22"/>
                <w:szCs w:val="22"/>
                <w:lang w:val="ru-RU" w:eastAsia="en-US"/>
              </w:rPr>
              <w:t xml:space="preserve"> «Разговоры о важном»</w:t>
            </w:r>
          </w:p>
          <w:p w:rsidR="00D375AB" w:rsidRDefault="005A04D1">
            <w:pPr>
              <w:numPr>
                <w:ilvl w:val="0"/>
                <w:numId w:val="52"/>
              </w:numPr>
              <w:tabs>
                <w:tab w:val="left" w:pos="426"/>
              </w:tabs>
              <w:adjustRightInd/>
              <w:spacing w:line="293" w:lineRule="exact"/>
              <w:ind w:hanging="285"/>
              <w:rPr>
                <w:rFonts w:eastAsia="Times New Roman"/>
                <w:sz w:val="22"/>
                <w:szCs w:val="22"/>
                <w:lang w:eastAsia="en-US"/>
              </w:rPr>
            </w:pPr>
            <w:r>
              <w:rPr>
                <w:rFonts w:eastAsia="Times New Roman"/>
                <w:sz w:val="22"/>
                <w:szCs w:val="22"/>
                <w:lang w:val="ru-RU" w:eastAsia="en-US"/>
              </w:rPr>
              <w:t>«Волонтеры»</w:t>
            </w:r>
          </w:p>
          <w:p w:rsidR="00D375AB" w:rsidRDefault="00D375AB">
            <w:pPr>
              <w:tabs>
                <w:tab w:val="left" w:pos="426"/>
              </w:tabs>
              <w:adjustRightInd/>
              <w:spacing w:line="284" w:lineRule="exact"/>
              <w:rPr>
                <w:rFonts w:eastAsia="Times New Roman"/>
                <w:szCs w:val="22"/>
                <w:lang w:eastAsia="en-US"/>
              </w:rPr>
            </w:pPr>
          </w:p>
        </w:tc>
        <w:tc>
          <w:tcPr>
            <w:tcW w:w="1560"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10-11 классы</w:t>
            </w:r>
          </w:p>
          <w:p w:rsidR="00D375AB" w:rsidRDefault="00D375AB">
            <w:pPr>
              <w:adjustRightInd/>
              <w:spacing w:line="262" w:lineRule="exact"/>
              <w:rPr>
                <w:rFonts w:eastAsia="Times New Roman"/>
                <w:sz w:val="22"/>
                <w:szCs w:val="22"/>
                <w:lang w:val="ru-RU" w:eastAsia="en-US"/>
              </w:rPr>
            </w:pPr>
          </w:p>
          <w:p w:rsidR="00D375AB" w:rsidRDefault="00D375AB">
            <w:pPr>
              <w:adjustRightInd/>
              <w:spacing w:line="262" w:lineRule="exact"/>
              <w:rPr>
                <w:rFonts w:eastAsia="Times New Roman"/>
                <w:sz w:val="22"/>
                <w:szCs w:val="22"/>
                <w:lang w:val="ru-RU" w:eastAsia="en-US"/>
              </w:rPr>
            </w:pPr>
          </w:p>
          <w:p w:rsidR="00D375AB" w:rsidRDefault="00D375AB">
            <w:pPr>
              <w:adjustRightInd/>
              <w:spacing w:line="262" w:lineRule="exact"/>
              <w:rPr>
                <w:rFonts w:eastAsia="Times New Roman"/>
                <w:szCs w:val="22"/>
                <w:lang w:val="ru-RU" w:eastAsia="en-US"/>
              </w:rPr>
            </w:pPr>
          </w:p>
        </w:tc>
        <w:tc>
          <w:tcPr>
            <w:tcW w:w="1985" w:type="dxa"/>
          </w:tcPr>
          <w:p w:rsidR="00D375AB" w:rsidRDefault="005A04D1">
            <w:pPr>
              <w:adjustRightInd/>
              <w:ind w:right="317"/>
              <w:rPr>
                <w:rFonts w:eastAsia="Times New Roman"/>
                <w:szCs w:val="22"/>
                <w:lang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rPr>
                <w:rFonts w:eastAsia="Times New Roman"/>
                <w:sz w:val="20"/>
                <w:szCs w:val="20"/>
                <w:lang w:val="ru-RU" w:eastAsia="en-US"/>
              </w:rPr>
            </w:pPr>
            <w:r>
              <w:rPr>
                <w:rFonts w:eastAsia="Times New Roman"/>
                <w:sz w:val="20"/>
                <w:szCs w:val="20"/>
                <w:lang w:val="ru-RU" w:eastAsia="en-US"/>
              </w:rPr>
              <w:t xml:space="preserve">Классные руководители </w:t>
            </w:r>
          </w:p>
          <w:p w:rsidR="00D375AB" w:rsidRDefault="00D375AB">
            <w:pPr>
              <w:adjustRightInd/>
              <w:rPr>
                <w:rFonts w:eastAsia="Times New Roman"/>
                <w:sz w:val="20"/>
                <w:szCs w:val="20"/>
                <w:lang w:val="ru-RU" w:eastAsia="en-US"/>
              </w:rPr>
            </w:pPr>
          </w:p>
        </w:tc>
      </w:tr>
      <w:tr w:rsidR="00D375AB">
        <w:trPr>
          <w:trHeight w:val="398"/>
        </w:trPr>
        <w:tc>
          <w:tcPr>
            <w:tcW w:w="10633" w:type="dxa"/>
            <w:gridSpan w:val="4"/>
            <w:shd w:val="clear" w:color="auto" w:fill="EAF0DD"/>
          </w:tcPr>
          <w:p w:rsidR="00D375AB" w:rsidRDefault="005A04D1">
            <w:pPr>
              <w:adjustRightInd/>
              <w:spacing w:line="361" w:lineRule="exact"/>
              <w:ind w:right="1284"/>
              <w:jc w:val="center"/>
              <w:rPr>
                <w:rFonts w:eastAsia="Times New Roman"/>
                <w:b/>
                <w:color w:val="C00000"/>
                <w:lang w:val="ru-RU" w:eastAsia="en-US"/>
              </w:rPr>
            </w:pPr>
            <w:r>
              <w:rPr>
                <w:rFonts w:eastAsia="Times New Roman"/>
                <w:b/>
                <w:color w:val="C00000"/>
                <w:lang w:val="ru-RU" w:eastAsia="en-US"/>
              </w:rPr>
              <w:t xml:space="preserve">Модуль </w:t>
            </w:r>
            <w:r>
              <w:rPr>
                <w:rFonts w:eastAsia="Times New Roman"/>
                <w:b/>
                <w:color w:val="C00000"/>
                <w:spacing w:val="-9"/>
                <w:lang w:eastAsia="en-US"/>
              </w:rPr>
              <w:t xml:space="preserve"> </w:t>
            </w:r>
            <w:r>
              <w:rPr>
                <w:rFonts w:eastAsia="Times New Roman"/>
                <w:b/>
                <w:color w:val="C00000"/>
                <w:lang w:eastAsia="en-US"/>
              </w:rPr>
              <w:t>«</w:t>
            </w:r>
            <w:r>
              <w:rPr>
                <w:rFonts w:eastAsia="Times New Roman"/>
                <w:b/>
                <w:color w:val="C00000"/>
                <w:lang w:val="ru-RU" w:eastAsia="en-US"/>
              </w:rPr>
              <w:t>Детские</w:t>
            </w:r>
            <w:r>
              <w:rPr>
                <w:rFonts w:eastAsia="Times New Roman"/>
                <w:b/>
                <w:color w:val="C00000"/>
                <w:spacing w:val="-11"/>
                <w:lang w:eastAsia="en-US"/>
              </w:rPr>
              <w:t xml:space="preserve"> </w:t>
            </w:r>
            <w:r>
              <w:rPr>
                <w:rFonts w:eastAsia="Times New Roman"/>
                <w:b/>
                <w:color w:val="C00000"/>
                <w:lang w:val="ru-RU" w:eastAsia="en-US"/>
              </w:rPr>
              <w:t>общественные</w:t>
            </w:r>
            <w:r>
              <w:rPr>
                <w:rFonts w:eastAsia="Times New Roman"/>
                <w:b/>
                <w:color w:val="C00000"/>
                <w:spacing w:val="-9"/>
                <w:lang w:eastAsia="en-US"/>
              </w:rPr>
              <w:t xml:space="preserve"> </w:t>
            </w:r>
            <w:r>
              <w:rPr>
                <w:rFonts w:eastAsia="Times New Roman"/>
                <w:b/>
                <w:color w:val="C00000"/>
                <w:lang w:val="ru-RU" w:eastAsia="en-US"/>
              </w:rPr>
              <w:t>объединения</w:t>
            </w:r>
            <w:r>
              <w:rPr>
                <w:rFonts w:eastAsia="Times New Roman"/>
                <w:b/>
                <w:color w:val="C00000"/>
                <w:lang w:eastAsia="en-US"/>
              </w:rPr>
              <w:t>»</w:t>
            </w:r>
          </w:p>
          <w:p w:rsidR="00D375AB" w:rsidRDefault="00D375AB">
            <w:pPr>
              <w:adjustRightInd/>
              <w:spacing w:line="361" w:lineRule="exact"/>
              <w:ind w:right="1284"/>
              <w:jc w:val="center"/>
              <w:rPr>
                <w:rFonts w:eastAsia="Times New Roman"/>
                <w:b/>
                <w:lang w:val="ru-RU" w:eastAsia="en-US"/>
              </w:rPr>
            </w:pPr>
          </w:p>
        </w:tc>
      </w:tr>
      <w:tr w:rsidR="00D375AB">
        <w:trPr>
          <w:trHeight w:val="567"/>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Флешмобы</w:t>
            </w:r>
            <w:r>
              <w:rPr>
                <w:rFonts w:eastAsia="Times New Roman"/>
                <w:spacing w:val="-6"/>
                <w:sz w:val="22"/>
                <w:szCs w:val="22"/>
                <w:lang w:val="ru-RU" w:eastAsia="en-US"/>
              </w:rPr>
              <w:t xml:space="preserve"> </w:t>
            </w:r>
            <w:r>
              <w:rPr>
                <w:rFonts w:eastAsia="Times New Roman"/>
                <w:sz w:val="22"/>
                <w:szCs w:val="22"/>
                <w:lang w:val="ru-RU" w:eastAsia="en-US"/>
              </w:rPr>
              <w:t>по</w:t>
            </w:r>
            <w:r>
              <w:rPr>
                <w:rFonts w:eastAsia="Times New Roman"/>
                <w:spacing w:val="-5"/>
                <w:sz w:val="22"/>
                <w:szCs w:val="22"/>
                <w:lang w:val="ru-RU" w:eastAsia="en-US"/>
              </w:rPr>
              <w:t xml:space="preserve"> </w:t>
            </w:r>
            <w:r>
              <w:rPr>
                <w:rFonts w:eastAsia="Times New Roman"/>
                <w:sz w:val="22"/>
                <w:szCs w:val="22"/>
                <w:lang w:val="ru-RU" w:eastAsia="en-US"/>
              </w:rPr>
              <w:t>пропаганде</w:t>
            </w:r>
            <w:r>
              <w:rPr>
                <w:rFonts w:eastAsia="Times New Roman"/>
                <w:spacing w:val="-6"/>
                <w:sz w:val="22"/>
                <w:szCs w:val="22"/>
                <w:lang w:val="ru-RU" w:eastAsia="en-US"/>
              </w:rPr>
              <w:t xml:space="preserve"> </w:t>
            </w:r>
            <w:r>
              <w:rPr>
                <w:rFonts w:eastAsia="Times New Roman"/>
                <w:sz w:val="22"/>
                <w:szCs w:val="22"/>
                <w:lang w:val="ru-RU" w:eastAsia="en-US"/>
              </w:rPr>
              <w:t>ЗОЖ.</w:t>
            </w:r>
          </w:p>
          <w:p w:rsidR="00D375AB" w:rsidRDefault="005A04D1">
            <w:pPr>
              <w:adjustRightInd/>
              <w:spacing w:line="269" w:lineRule="exact"/>
              <w:rPr>
                <w:rFonts w:eastAsia="Times New Roman"/>
                <w:sz w:val="22"/>
                <w:szCs w:val="22"/>
                <w:lang w:val="ru-RU" w:eastAsia="en-US"/>
              </w:rPr>
            </w:pPr>
            <w:r>
              <w:rPr>
                <w:rFonts w:eastAsia="Times New Roman"/>
                <w:spacing w:val="-1"/>
                <w:sz w:val="22"/>
                <w:szCs w:val="22"/>
                <w:lang w:val="ru-RU" w:eastAsia="en-US"/>
              </w:rPr>
              <w:t>Конкурс</w:t>
            </w:r>
            <w:r>
              <w:rPr>
                <w:rFonts w:eastAsia="Times New Roman"/>
                <w:spacing w:val="-14"/>
                <w:sz w:val="22"/>
                <w:szCs w:val="22"/>
                <w:lang w:val="ru-RU" w:eastAsia="en-US"/>
              </w:rPr>
              <w:t xml:space="preserve"> </w:t>
            </w:r>
            <w:r>
              <w:rPr>
                <w:rFonts w:eastAsia="Times New Roman"/>
                <w:sz w:val="22"/>
                <w:szCs w:val="22"/>
                <w:lang w:val="ru-RU" w:eastAsia="en-US"/>
              </w:rPr>
              <w:t>рисунков</w:t>
            </w:r>
            <w:r>
              <w:rPr>
                <w:rFonts w:eastAsia="Times New Roman"/>
                <w:spacing w:val="-10"/>
                <w:sz w:val="22"/>
                <w:szCs w:val="22"/>
                <w:lang w:val="ru-RU" w:eastAsia="en-US"/>
              </w:rPr>
              <w:t xml:space="preserve"> </w:t>
            </w:r>
            <w:r>
              <w:rPr>
                <w:rFonts w:eastAsia="Times New Roman"/>
                <w:sz w:val="22"/>
                <w:szCs w:val="22"/>
                <w:lang w:val="ru-RU" w:eastAsia="en-US"/>
              </w:rPr>
              <w:t>«ЗОЖ».</w:t>
            </w:r>
          </w:p>
          <w:p w:rsidR="00D375AB" w:rsidRDefault="00D375AB">
            <w:pPr>
              <w:adjustRightInd/>
              <w:spacing w:line="269" w:lineRule="exact"/>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2" w:lineRule="exact"/>
              <w:rPr>
                <w:rFonts w:eastAsia="Times New Roman"/>
                <w:sz w:val="22"/>
                <w:szCs w:val="22"/>
                <w:lang w:eastAsia="en-US"/>
              </w:rPr>
            </w:pPr>
            <w:r>
              <w:rPr>
                <w:rFonts w:eastAsia="Times New Roman"/>
                <w:sz w:val="22"/>
                <w:szCs w:val="22"/>
                <w:lang w:val="ru-RU" w:eastAsia="en-US"/>
              </w:rPr>
              <w:t>октябрь</w:t>
            </w:r>
            <w:r>
              <w:rPr>
                <w:rFonts w:eastAsia="Times New Roman"/>
                <w:spacing w:val="-15"/>
                <w:sz w:val="22"/>
                <w:szCs w:val="22"/>
                <w:lang w:eastAsia="en-US"/>
              </w:rPr>
              <w:t xml:space="preserve"> </w:t>
            </w:r>
          </w:p>
        </w:tc>
        <w:tc>
          <w:tcPr>
            <w:tcW w:w="3401" w:type="dxa"/>
          </w:tcPr>
          <w:p w:rsidR="00D375AB" w:rsidRDefault="005A04D1">
            <w:pPr>
              <w:adjustRightInd/>
              <w:spacing w:line="242" w:lineRule="auto"/>
              <w:ind w:right="403"/>
              <w:rPr>
                <w:rFonts w:eastAsia="Times New Roman"/>
                <w:sz w:val="20"/>
                <w:szCs w:val="20"/>
                <w:lang w:val="ru-RU" w:eastAsia="en-US"/>
              </w:rPr>
            </w:pPr>
            <w:r>
              <w:rPr>
                <w:rFonts w:eastAsia="Times New Roman"/>
                <w:sz w:val="20"/>
                <w:szCs w:val="20"/>
                <w:lang w:val="ru-RU" w:eastAsia="en-US"/>
              </w:rPr>
              <w:t xml:space="preserve">Классные руководители </w:t>
            </w:r>
          </w:p>
        </w:tc>
      </w:tr>
      <w:tr w:rsidR="00D375AB" w:rsidRPr="00C41554">
        <w:trPr>
          <w:trHeight w:val="551"/>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Выбор актива РДДМ от класса</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Сентябрь</w:t>
            </w:r>
          </w:p>
        </w:tc>
        <w:tc>
          <w:tcPr>
            <w:tcW w:w="3401" w:type="dxa"/>
          </w:tcPr>
          <w:p w:rsidR="00D375AB" w:rsidRDefault="005A04D1">
            <w:pPr>
              <w:adjustRightInd/>
              <w:spacing w:line="242" w:lineRule="auto"/>
              <w:ind w:right="403"/>
              <w:rPr>
                <w:rFonts w:eastAsia="Times New Roman"/>
                <w:sz w:val="20"/>
                <w:szCs w:val="20"/>
                <w:lang w:val="ru-RU" w:eastAsia="en-US"/>
              </w:rPr>
            </w:pPr>
            <w:r>
              <w:rPr>
                <w:rFonts w:eastAsia="Times New Roman"/>
                <w:sz w:val="20"/>
                <w:szCs w:val="20"/>
                <w:lang w:val="ru-RU" w:eastAsia="en-US"/>
              </w:rPr>
              <w:t>Советник по воспитанию, классные руководители</w:t>
            </w:r>
          </w:p>
        </w:tc>
      </w:tr>
      <w:tr w:rsidR="00D375AB" w:rsidRPr="00C41554">
        <w:trPr>
          <w:trHeight w:val="551"/>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Проекты согласно плану работу РДДМ</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В течение года</w:t>
            </w:r>
          </w:p>
        </w:tc>
        <w:tc>
          <w:tcPr>
            <w:tcW w:w="3401" w:type="dxa"/>
          </w:tcPr>
          <w:p w:rsidR="00D375AB" w:rsidRDefault="005A04D1">
            <w:pPr>
              <w:adjustRightInd/>
              <w:spacing w:line="242" w:lineRule="auto"/>
              <w:ind w:right="403"/>
              <w:rPr>
                <w:rFonts w:eastAsia="Times New Roman"/>
                <w:sz w:val="20"/>
                <w:szCs w:val="20"/>
                <w:lang w:val="ru-RU" w:eastAsia="en-US"/>
              </w:rPr>
            </w:pPr>
            <w:r>
              <w:rPr>
                <w:rFonts w:eastAsia="Times New Roman"/>
                <w:sz w:val="20"/>
                <w:szCs w:val="20"/>
                <w:lang w:val="ru-RU" w:eastAsia="en-US"/>
              </w:rPr>
              <w:t xml:space="preserve">Советник по </w:t>
            </w:r>
            <w:r>
              <w:rPr>
                <w:rFonts w:eastAsia="Times New Roman"/>
                <w:sz w:val="20"/>
                <w:szCs w:val="20"/>
                <w:lang w:val="ru-RU" w:eastAsia="en-US"/>
              </w:rPr>
              <w:t>воспитанию, классные руководители</w:t>
            </w:r>
          </w:p>
        </w:tc>
      </w:tr>
      <w:tr w:rsidR="00D375AB">
        <w:trPr>
          <w:trHeight w:val="551"/>
        </w:trPr>
        <w:tc>
          <w:tcPr>
            <w:tcW w:w="3687" w:type="dxa"/>
          </w:tcPr>
          <w:p w:rsidR="00D375AB" w:rsidRDefault="005A04D1">
            <w:pPr>
              <w:adjustRightInd/>
              <w:ind w:right="110"/>
              <w:rPr>
                <w:rFonts w:eastAsia="Times New Roman"/>
                <w:sz w:val="22"/>
                <w:szCs w:val="22"/>
                <w:lang w:val="ru-RU" w:eastAsia="en-US"/>
              </w:rPr>
            </w:pPr>
            <w:r>
              <w:rPr>
                <w:rFonts w:eastAsia="Times New Roman"/>
                <w:sz w:val="22"/>
                <w:szCs w:val="22"/>
                <w:lang w:val="ru-RU" w:eastAsia="en-US"/>
              </w:rPr>
              <w:t>Акция «Помоги зимующим</w:t>
            </w:r>
            <w:r>
              <w:rPr>
                <w:rFonts w:eastAsia="Times New Roman"/>
                <w:spacing w:val="1"/>
                <w:sz w:val="22"/>
                <w:szCs w:val="22"/>
                <w:lang w:val="ru-RU" w:eastAsia="en-US"/>
              </w:rPr>
              <w:t xml:space="preserve"> </w:t>
            </w:r>
            <w:r>
              <w:rPr>
                <w:rFonts w:eastAsia="Times New Roman"/>
                <w:sz w:val="22"/>
                <w:szCs w:val="22"/>
                <w:lang w:val="ru-RU" w:eastAsia="en-US"/>
              </w:rPr>
              <w:t>птицам», сбор корма для птиц.</w:t>
            </w:r>
            <w:r>
              <w:rPr>
                <w:rFonts w:eastAsia="Times New Roman"/>
                <w:spacing w:val="-57"/>
                <w:sz w:val="22"/>
                <w:szCs w:val="22"/>
                <w:lang w:val="ru-RU" w:eastAsia="en-US"/>
              </w:rPr>
              <w:t xml:space="preserve"> </w:t>
            </w:r>
            <w:r>
              <w:rPr>
                <w:rFonts w:eastAsia="Times New Roman"/>
                <w:sz w:val="22"/>
                <w:szCs w:val="22"/>
                <w:lang w:val="ru-RU" w:eastAsia="en-US"/>
              </w:rPr>
              <w:t>Совместно</w:t>
            </w:r>
            <w:r>
              <w:rPr>
                <w:rFonts w:eastAsia="Times New Roman"/>
                <w:spacing w:val="-10"/>
                <w:sz w:val="22"/>
                <w:szCs w:val="22"/>
                <w:lang w:val="ru-RU" w:eastAsia="en-US"/>
              </w:rPr>
              <w:t xml:space="preserve"> </w:t>
            </w:r>
            <w:r>
              <w:rPr>
                <w:rFonts w:eastAsia="Times New Roman"/>
                <w:sz w:val="22"/>
                <w:szCs w:val="22"/>
                <w:lang w:val="ru-RU" w:eastAsia="en-US"/>
              </w:rPr>
              <w:t>со</w:t>
            </w:r>
            <w:r>
              <w:rPr>
                <w:rFonts w:eastAsia="Times New Roman"/>
                <w:spacing w:val="-10"/>
                <w:sz w:val="22"/>
                <w:szCs w:val="22"/>
                <w:lang w:val="ru-RU" w:eastAsia="en-US"/>
              </w:rPr>
              <w:t xml:space="preserve"> </w:t>
            </w:r>
            <w:r>
              <w:rPr>
                <w:rFonts w:eastAsia="Times New Roman"/>
                <w:sz w:val="22"/>
                <w:szCs w:val="22"/>
                <w:lang w:val="ru-RU" w:eastAsia="en-US"/>
              </w:rPr>
              <w:t>средней</w:t>
            </w:r>
            <w:r>
              <w:rPr>
                <w:rFonts w:eastAsia="Times New Roman"/>
                <w:spacing w:val="-10"/>
                <w:sz w:val="22"/>
                <w:szCs w:val="22"/>
                <w:lang w:val="ru-RU" w:eastAsia="en-US"/>
              </w:rPr>
              <w:t xml:space="preserve"> </w:t>
            </w:r>
            <w:r>
              <w:rPr>
                <w:rFonts w:eastAsia="Times New Roman"/>
                <w:sz w:val="22"/>
                <w:szCs w:val="22"/>
                <w:lang w:val="ru-RU" w:eastAsia="en-US"/>
              </w:rPr>
              <w:t>школой,</w:t>
            </w:r>
            <w:r>
              <w:rPr>
                <w:rFonts w:eastAsia="Times New Roman"/>
                <w:spacing w:val="-57"/>
                <w:sz w:val="22"/>
                <w:szCs w:val="22"/>
                <w:lang w:val="ru-RU" w:eastAsia="en-US"/>
              </w:rPr>
              <w:t xml:space="preserve"> </w:t>
            </w:r>
            <w:r>
              <w:rPr>
                <w:rFonts w:eastAsia="Times New Roman"/>
                <w:sz w:val="22"/>
                <w:szCs w:val="22"/>
                <w:lang w:val="ru-RU" w:eastAsia="en-US"/>
              </w:rPr>
              <w:t>которые изготавливают</w:t>
            </w:r>
            <w:r>
              <w:rPr>
                <w:rFonts w:eastAsia="Times New Roman"/>
                <w:spacing w:val="1"/>
                <w:sz w:val="22"/>
                <w:szCs w:val="22"/>
                <w:lang w:val="ru-RU" w:eastAsia="en-US"/>
              </w:rPr>
              <w:t xml:space="preserve"> </w:t>
            </w:r>
            <w:r>
              <w:rPr>
                <w:rFonts w:eastAsia="Times New Roman"/>
                <w:sz w:val="22"/>
                <w:szCs w:val="22"/>
                <w:lang w:val="ru-RU" w:eastAsia="en-US"/>
              </w:rPr>
              <w:t>скворечники,</w:t>
            </w:r>
            <w:r>
              <w:rPr>
                <w:rFonts w:eastAsia="Times New Roman"/>
                <w:spacing w:val="-5"/>
                <w:sz w:val="22"/>
                <w:szCs w:val="22"/>
                <w:lang w:val="ru-RU" w:eastAsia="en-US"/>
              </w:rPr>
              <w:t xml:space="preserve"> </w:t>
            </w:r>
            <w:r>
              <w:rPr>
                <w:rFonts w:eastAsia="Times New Roman"/>
                <w:sz w:val="22"/>
                <w:szCs w:val="22"/>
                <w:lang w:val="ru-RU" w:eastAsia="en-US"/>
              </w:rPr>
              <w:t>вывешивать</w:t>
            </w:r>
            <w:r>
              <w:rPr>
                <w:rFonts w:eastAsia="Times New Roman"/>
                <w:spacing w:val="-4"/>
                <w:sz w:val="22"/>
                <w:szCs w:val="22"/>
                <w:lang w:val="ru-RU" w:eastAsia="en-US"/>
              </w:rPr>
              <w:t xml:space="preserve"> </w:t>
            </w:r>
            <w:r>
              <w:rPr>
                <w:rFonts w:eastAsia="Times New Roman"/>
                <w:sz w:val="22"/>
                <w:szCs w:val="22"/>
                <w:lang w:val="ru-RU" w:eastAsia="en-US"/>
              </w:rPr>
              <w:t>на деревьях.</w:t>
            </w:r>
          </w:p>
          <w:p w:rsidR="00D375AB" w:rsidRDefault="00D375AB">
            <w:pPr>
              <w:adjustRightInd/>
              <w:ind w:right="110"/>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 xml:space="preserve">Ноябрь </w:t>
            </w:r>
          </w:p>
        </w:tc>
        <w:tc>
          <w:tcPr>
            <w:tcW w:w="3401" w:type="dxa"/>
          </w:tcPr>
          <w:p w:rsidR="00D375AB" w:rsidRDefault="005A04D1">
            <w:pPr>
              <w:adjustRightInd/>
              <w:spacing w:line="242" w:lineRule="auto"/>
              <w:ind w:right="403"/>
              <w:rPr>
                <w:rFonts w:eastAsia="Times New Roman"/>
                <w:sz w:val="20"/>
                <w:szCs w:val="20"/>
                <w:lang w:val="ru-RU" w:eastAsia="en-US"/>
              </w:rPr>
            </w:pPr>
            <w:r>
              <w:rPr>
                <w:rFonts w:eastAsia="Times New Roman"/>
                <w:sz w:val="20"/>
                <w:szCs w:val="20"/>
                <w:lang w:val="ru-RU" w:eastAsia="en-US"/>
              </w:rPr>
              <w:t>Педагог- организатор, волонтерский отряд «Импульс»,</w:t>
            </w:r>
          </w:p>
          <w:p w:rsidR="00D375AB" w:rsidRDefault="005A04D1">
            <w:pPr>
              <w:adjustRightInd/>
              <w:spacing w:line="242" w:lineRule="auto"/>
              <w:ind w:right="403"/>
              <w:rPr>
                <w:rFonts w:eastAsia="Times New Roman"/>
                <w:sz w:val="20"/>
                <w:szCs w:val="20"/>
                <w:lang w:val="ru-RU" w:eastAsia="en-US"/>
              </w:rPr>
            </w:pPr>
            <w:r>
              <w:rPr>
                <w:rFonts w:eastAsia="Times New Roman"/>
                <w:sz w:val="20"/>
                <w:szCs w:val="20"/>
                <w:lang w:val="ru-RU" w:eastAsia="en-US"/>
              </w:rPr>
              <w:t>классн</w:t>
            </w:r>
            <w:r>
              <w:rPr>
                <w:rFonts w:eastAsia="Times New Roman"/>
                <w:sz w:val="20"/>
                <w:szCs w:val="20"/>
                <w:lang w:val="ru-RU" w:eastAsia="en-US"/>
              </w:rPr>
              <w:t>ые руководители</w:t>
            </w:r>
          </w:p>
        </w:tc>
      </w:tr>
      <w:tr w:rsidR="00D375AB" w:rsidRPr="00C41554">
        <w:trPr>
          <w:trHeight w:val="551"/>
        </w:trPr>
        <w:tc>
          <w:tcPr>
            <w:tcW w:w="3687" w:type="dxa"/>
          </w:tcPr>
          <w:p w:rsidR="00D375AB" w:rsidRDefault="005A04D1">
            <w:pPr>
              <w:adjustRightInd/>
              <w:ind w:right="110"/>
              <w:rPr>
                <w:rFonts w:eastAsia="Times New Roman"/>
                <w:sz w:val="22"/>
                <w:szCs w:val="22"/>
                <w:lang w:val="ru-RU" w:eastAsia="en-US"/>
              </w:rPr>
            </w:pPr>
            <w:r>
              <w:rPr>
                <w:rFonts w:eastAsia="Times New Roman"/>
                <w:sz w:val="22"/>
                <w:szCs w:val="22"/>
                <w:lang w:val="ru-RU" w:eastAsia="en-US"/>
              </w:rPr>
              <w:t>Акция «Окна Победы»</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 xml:space="preserve">Май </w:t>
            </w:r>
          </w:p>
        </w:tc>
        <w:tc>
          <w:tcPr>
            <w:tcW w:w="3401" w:type="dxa"/>
          </w:tcPr>
          <w:p w:rsidR="00D375AB" w:rsidRDefault="005A04D1">
            <w:pPr>
              <w:adjustRightInd/>
              <w:spacing w:line="242" w:lineRule="auto"/>
              <w:ind w:right="403"/>
              <w:rPr>
                <w:rFonts w:eastAsia="Times New Roman"/>
                <w:sz w:val="20"/>
                <w:szCs w:val="20"/>
                <w:lang w:val="ru-RU" w:eastAsia="en-US"/>
              </w:rPr>
            </w:pPr>
            <w:r>
              <w:rPr>
                <w:rFonts w:eastAsia="Times New Roman"/>
                <w:sz w:val="20"/>
                <w:szCs w:val="20"/>
                <w:lang w:val="ru-RU" w:eastAsia="en-US"/>
              </w:rPr>
              <w:t>Советник по воспитанию, классные руководители</w:t>
            </w:r>
          </w:p>
        </w:tc>
      </w:tr>
      <w:tr w:rsidR="00D375AB">
        <w:trPr>
          <w:trHeight w:val="551"/>
        </w:trPr>
        <w:tc>
          <w:tcPr>
            <w:tcW w:w="3687" w:type="dxa"/>
          </w:tcPr>
          <w:p w:rsidR="00D375AB" w:rsidRDefault="005A04D1">
            <w:pPr>
              <w:autoSpaceDE/>
              <w:autoSpaceDN/>
              <w:adjustRightInd/>
              <w:ind w:right="-1"/>
              <w:rPr>
                <w:rFonts w:eastAsiaTheme="minorHAnsi"/>
                <w:sz w:val="22"/>
                <w:szCs w:val="22"/>
                <w:lang w:val="ru-RU" w:eastAsia="en-US"/>
              </w:rPr>
            </w:pPr>
            <w:r>
              <w:rPr>
                <w:rFonts w:eastAsiaTheme="minorHAnsi"/>
                <w:sz w:val="22"/>
                <w:szCs w:val="22"/>
                <w:lang w:val="ru-RU" w:eastAsia="en-US"/>
              </w:rPr>
              <w:t>Социально-благотворительная акция «Подари ребенку день»</w:t>
            </w:r>
          </w:p>
          <w:p w:rsidR="00D375AB" w:rsidRDefault="00D375AB">
            <w:pPr>
              <w:autoSpaceDE/>
              <w:autoSpaceDN/>
              <w:adjustRightInd/>
              <w:ind w:right="-1"/>
              <w:rPr>
                <w:rFonts w:eastAsiaTheme="minorHAnsi"/>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utoSpaceDE/>
              <w:autoSpaceDN/>
              <w:adjustRightInd/>
              <w:ind w:right="-1"/>
              <w:jc w:val="center"/>
              <w:rPr>
                <w:rFonts w:eastAsia="№Е"/>
                <w:color w:val="000000"/>
                <w:sz w:val="22"/>
                <w:szCs w:val="22"/>
                <w:lang w:val="ru-RU"/>
              </w:rPr>
            </w:pPr>
            <w:r>
              <w:rPr>
                <w:rFonts w:eastAsia="№Е"/>
                <w:color w:val="000000"/>
                <w:sz w:val="22"/>
                <w:szCs w:val="22"/>
                <w:lang w:val="ru-RU"/>
              </w:rPr>
              <w:t xml:space="preserve">Октябрь </w:t>
            </w:r>
          </w:p>
        </w:tc>
        <w:tc>
          <w:tcPr>
            <w:tcW w:w="3401" w:type="dxa"/>
          </w:tcPr>
          <w:p w:rsidR="00D375AB" w:rsidRDefault="005A04D1">
            <w:pPr>
              <w:autoSpaceDE/>
              <w:autoSpaceDN/>
              <w:adjustRightInd/>
              <w:ind w:right="-1"/>
              <w:rPr>
                <w:rFonts w:eastAsia="Batang"/>
                <w:color w:val="000000"/>
                <w:sz w:val="20"/>
                <w:szCs w:val="20"/>
                <w:lang w:val="ru-RU"/>
              </w:rPr>
            </w:pPr>
            <w:r>
              <w:rPr>
                <w:rFonts w:eastAsia="Batang"/>
                <w:color w:val="000000"/>
                <w:sz w:val="20"/>
                <w:szCs w:val="20"/>
                <w:lang w:val="ru-RU"/>
              </w:rPr>
              <w:t xml:space="preserve">Руководитель движения </w:t>
            </w:r>
          </w:p>
        </w:tc>
      </w:tr>
      <w:tr w:rsidR="00D375AB">
        <w:trPr>
          <w:trHeight w:val="551"/>
        </w:trPr>
        <w:tc>
          <w:tcPr>
            <w:tcW w:w="3687" w:type="dxa"/>
          </w:tcPr>
          <w:p w:rsidR="00D375AB" w:rsidRDefault="005A04D1">
            <w:pPr>
              <w:autoSpaceDE/>
              <w:autoSpaceDN/>
              <w:adjustRightInd/>
              <w:ind w:right="-1"/>
              <w:rPr>
                <w:rFonts w:eastAsiaTheme="minorHAnsi"/>
                <w:sz w:val="22"/>
                <w:szCs w:val="22"/>
                <w:lang w:val="ru-RU" w:eastAsia="en-US"/>
              </w:rPr>
            </w:pPr>
            <w:r>
              <w:rPr>
                <w:rFonts w:eastAsiaTheme="minorHAnsi"/>
                <w:sz w:val="22"/>
                <w:szCs w:val="22"/>
                <w:lang w:val="ru-RU" w:eastAsia="en-US"/>
              </w:rPr>
              <w:t>Акция «Дарите книги с любовью»</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utoSpaceDE/>
              <w:autoSpaceDN/>
              <w:adjustRightInd/>
              <w:ind w:right="-1"/>
              <w:jc w:val="center"/>
              <w:rPr>
                <w:rFonts w:eastAsia="№Е"/>
                <w:color w:val="000000"/>
                <w:sz w:val="22"/>
                <w:szCs w:val="22"/>
                <w:lang w:val="ru-RU"/>
              </w:rPr>
            </w:pPr>
            <w:r>
              <w:rPr>
                <w:rFonts w:eastAsia="№Е"/>
                <w:color w:val="000000"/>
                <w:sz w:val="22"/>
                <w:szCs w:val="22"/>
                <w:lang w:val="ru-RU"/>
              </w:rPr>
              <w:t xml:space="preserve">Февраль </w:t>
            </w:r>
          </w:p>
        </w:tc>
        <w:tc>
          <w:tcPr>
            <w:tcW w:w="3401" w:type="dxa"/>
          </w:tcPr>
          <w:p w:rsidR="00D375AB" w:rsidRDefault="005A04D1">
            <w:pPr>
              <w:autoSpaceDE/>
              <w:autoSpaceDN/>
              <w:adjustRightInd/>
              <w:ind w:right="-1"/>
              <w:rPr>
                <w:rFonts w:eastAsia="Batang"/>
                <w:color w:val="000000"/>
                <w:sz w:val="20"/>
                <w:szCs w:val="20"/>
                <w:lang w:val="ru-RU"/>
              </w:rPr>
            </w:pPr>
            <w:r>
              <w:rPr>
                <w:rFonts w:eastAsia="Batang"/>
                <w:color w:val="000000"/>
                <w:sz w:val="20"/>
                <w:szCs w:val="20"/>
                <w:lang w:val="ru-RU"/>
              </w:rPr>
              <w:t xml:space="preserve">Руководитель движения </w:t>
            </w:r>
          </w:p>
        </w:tc>
      </w:tr>
      <w:tr w:rsidR="00D375AB">
        <w:trPr>
          <w:trHeight w:val="551"/>
        </w:trPr>
        <w:tc>
          <w:tcPr>
            <w:tcW w:w="3687" w:type="dxa"/>
          </w:tcPr>
          <w:p w:rsidR="00D375AB" w:rsidRDefault="005A04D1">
            <w:pPr>
              <w:autoSpaceDE/>
              <w:autoSpaceDN/>
              <w:adjustRightInd/>
              <w:ind w:right="-1"/>
              <w:rPr>
                <w:rFonts w:eastAsiaTheme="minorHAnsi"/>
                <w:sz w:val="22"/>
                <w:szCs w:val="22"/>
                <w:lang w:val="ru-RU"/>
              </w:rPr>
            </w:pPr>
            <w:r>
              <w:rPr>
                <w:rFonts w:eastAsiaTheme="minorHAnsi"/>
                <w:sz w:val="22"/>
                <w:szCs w:val="22"/>
                <w:lang w:val="ru-RU" w:eastAsia="en-US"/>
              </w:rPr>
              <w:t xml:space="preserve">Весенняя Неделя Добра (ряд мероприятий, осуществляемых каждым классом:  </w:t>
            </w:r>
            <w:r>
              <w:rPr>
                <w:rFonts w:eastAsiaTheme="minorHAnsi"/>
                <w:sz w:val="22"/>
                <w:szCs w:val="22"/>
                <w:lang w:val="ru-RU"/>
              </w:rPr>
              <w:t>«Чистый поселок - чистая планета», «Памяти павших»,  «Посади дерево», «Подарок младшему другу», «Здоровая перемена» и др.)</w:t>
            </w:r>
          </w:p>
          <w:p w:rsidR="00D375AB" w:rsidRDefault="00D375AB">
            <w:pPr>
              <w:autoSpaceDE/>
              <w:autoSpaceDN/>
              <w:adjustRightInd/>
              <w:ind w:right="-1"/>
              <w:rPr>
                <w:rFonts w:eastAsiaTheme="minorHAnsi"/>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utoSpaceDE/>
              <w:autoSpaceDN/>
              <w:adjustRightInd/>
              <w:ind w:right="-1"/>
              <w:jc w:val="center"/>
              <w:rPr>
                <w:rFonts w:eastAsia="№Е"/>
                <w:color w:val="000000"/>
                <w:sz w:val="22"/>
                <w:szCs w:val="22"/>
                <w:lang w:val="ru-RU"/>
              </w:rPr>
            </w:pPr>
            <w:r>
              <w:rPr>
                <w:rFonts w:eastAsia="№Е"/>
                <w:color w:val="000000"/>
                <w:sz w:val="22"/>
                <w:szCs w:val="22"/>
                <w:lang w:val="ru-RU"/>
              </w:rPr>
              <w:t xml:space="preserve">Апрель </w:t>
            </w:r>
          </w:p>
        </w:tc>
        <w:tc>
          <w:tcPr>
            <w:tcW w:w="3401" w:type="dxa"/>
          </w:tcPr>
          <w:p w:rsidR="00D375AB" w:rsidRDefault="005A04D1">
            <w:pPr>
              <w:autoSpaceDE/>
              <w:autoSpaceDN/>
              <w:adjustRightInd/>
              <w:ind w:right="-1"/>
              <w:rPr>
                <w:rFonts w:eastAsia="Batang"/>
                <w:color w:val="000000"/>
                <w:sz w:val="20"/>
                <w:szCs w:val="20"/>
                <w:lang w:val="ru-RU"/>
              </w:rPr>
            </w:pPr>
            <w:r>
              <w:rPr>
                <w:rFonts w:eastAsia="Batang"/>
                <w:color w:val="000000"/>
                <w:sz w:val="20"/>
                <w:szCs w:val="20"/>
                <w:lang w:val="ru-RU"/>
              </w:rPr>
              <w:t xml:space="preserve">Руководитель движения </w:t>
            </w:r>
          </w:p>
        </w:tc>
      </w:tr>
      <w:tr w:rsidR="00D375AB" w:rsidRPr="00C41554">
        <w:trPr>
          <w:trHeight w:val="551"/>
        </w:trPr>
        <w:tc>
          <w:tcPr>
            <w:tcW w:w="3687" w:type="dxa"/>
          </w:tcPr>
          <w:p w:rsidR="00D375AB" w:rsidRDefault="005A04D1">
            <w:pPr>
              <w:adjustRightInd/>
              <w:ind w:right="-1"/>
              <w:rPr>
                <w:rFonts w:eastAsiaTheme="minorHAnsi"/>
                <w:sz w:val="22"/>
                <w:szCs w:val="22"/>
                <w:lang w:val="ru-RU" w:eastAsia="en-US"/>
              </w:rPr>
            </w:pPr>
            <w:r>
              <w:rPr>
                <w:rFonts w:eastAsiaTheme="minorHAnsi"/>
                <w:sz w:val="22"/>
                <w:szCs w:val="22"/>
                <w:lang w:val="ru-RU" w:eastAsia="en-US"/>
              </w:rPr>
              <w:t>Участие в мероприятиях  спортивного клуба «Максимум»</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utoSpaceDE/>
              <w:autoSpaceDN/>
              <w:adjustRightInd/>
              <w:ind w:right="-1"/>
              <w:jc w:val="center"/>
              <w:rPr>
                <w:rFonts w:eastAsia="№Е"/>
                <w:color w:val="000000"/>
                <w:sz w:val="22"/>
                <w:szCs w:val="22"/>
                <w:lang w:val="ru-RU"/>
              </w:rPr>
            </w:pPr>
            <w:r>
              <w:rPr>
                <w:rFonts w:eastAsia="№Е"/>
                <w:color w:val="000000"/>
                <w:sz w:val="22"/>
                <w:szCs w:val="22"/>
                <w:lang w:val="ru-RU"/>
              </w:rPr>
              <w:t>В течение года</w:t>
            </w:r>
          </w:p>
        </w:tc>
        <w:tc>
          <w:tcPr>
            <w:tcW w:w="3401" w:type="dxa"/>
          </w:tcPr>
          <w:p w:rsidR="00D375AB" w:rsidRDefault="005A04D1">
            <w:pPr>
              <w:adjustRightInd/>
              <w:ind w:right="-1"/>
              <w:rPr>
                <w:rFonts w:eastAsia="Batang"/>
                <w:color w:val="000000"/>
                <w:sz w:val="20"/>
                <w:szCs w:val="20"/>
                <w:lang w:val="ru-RU"/>
              </w:rPr>
            </w:pPr>
            <w:r>
              <w:rPr>
                <w:rFonts w:eastAsia="Batang"/>
                <w:color w:val="000000"/>
                <w:sz w:val="20"/>
                <w:szCs w:val="20"/>
                <w:lang w:val="ru-RU"/>
              </w:rPr>
              <w:t>Руководитель спортивного клуба , классные руководители</w:t>
            </w:r>
          </w:p>
        </w:tc>
      </w:tr>
      <w:tr w:rsidR="00D375AB">
        <w:trPr>
          <w:trHeight w:val="551"/>
        </w:trPr>
        <w:tc>
          <w:tcPr>
            <w:tcW w:w="3687" w:type="dxa"/>
          </w:tcPr>
          <w:p w:rsidR="00D375AB" w:rsidRDefault="005A04D1">
            <w:pPr>
              <w:adjustRightInd/>
              <w:spacing w:line="244" w:lineRule="exact"/>
              <w:ind w:right="86"/>
              <w:jc w:val="center"/>
              <w:rPr>
                <w:rFonts w:eastAsia="Times New Roman"/>
                <w:sz w:val="22"/>
                <w:szCs w:val="22"/>
                <w:lang w:val="ru-RU" w:eastAsia="en-US"/>
              </w:rPr>
            </w:pPr>
            <w:r>
              <w:rPr>
                <w:rFonts w:eastAsia="Times New Roman"/>
                <w:sz w:val="22"/>
                <w:szCs w:val="22"/>
                <w:lang w:val="ru-RU" w:eastAsia="en-US"/>
              </w:rPr>
              <w:t>Участие</w:t>
            </w:r>
            <w:r>
              <w:rPr>
                <w:rFonts w:eastAsia="Times New Roman"/>
                <w:spacing w:val="-7"/>
                <w:sz w:val="22"/>
                <w:szCs w:val="22"/>
                <w:lang w:val="ru-RU" w:eastAsia="en-US"/>
              </w:rPr>
              <w:t xml:space="preserve"> </w:t>
            </w:r>
            <w:r>
              <w:rPr>
                <w:rFonts w:eastAsia="Times New Roman"/>
                <w:sz w:val="22"/>
                <w:szCs w:val="22"/>
                <w:lang w:val="ru-RU" w:eastAsia="en-US"/>
              </w:rPr>
              <w:t>в</w:t>
            </w:r>
            <w:r>
              <w:rPr>
                <w:rFonts w:eastAsia="Times New Roman"/>
                <w:spacing w:val="1"/>
                <w:sz w:val="22"/>
                <w:szCs w:val="22"/>
                <w:lang w:val="ru-RU" w:eastAsia="en-US"/>
              </w:rPr>
              <w:t xml:space="preserve"> </w:t>
            </w:r>
            <w:r>
              <w:rPr>
                <w:rFonts w:eastAsia="Times New Roman"/>
                <w:sz w:val="22"/>
                <w:szCs w:val="22"/>
                <w:lang w:val="ru-RU" w:eastAsia="en-US"/>
              </w:rPr>
              <w:t>добровольческих акциях</w:t>
            </w:r>
            <w:r>
              <w:rPr>
                <w:rFonts w:eastAsia="Times New Roman"/>
                <w:spacing w:val="-5"/>
                <w:sz w:val="22"/>
                <w:szCs w:val="22"/>
                <w:lang w:val="ru-RU" w:eastAsia="en-US"/>
              </w:rPr>
              <w:t xml:space="preserve"> </w:t>
            </w:r>
            <w:r>
              <w:rPr>
                <w:rFonts w:eastAsia="Times New Roman"/>
                <w:sz w:val="22"/>
                <w:szCs w:val="22"/>
                <w:lang w:val="ru-RU" w:eastAsia="en-US"/>
              </w:rPr>
              <w:t>на уровне</w:t>
            </w:r>
            <w:r>
              <w:rPr>
                <w:rFonts w:eastAsia="Times New Roman"/>
                <w:spacing w:val="-8"/>
                <w:sz w:val="22"/>
                <w:szCs w:val="22"/>
                <w:lang w:val="ru-RU" w:eastAsia="en-US"/>
              </w:rPr>
              <w:t xml:space="preserve"> </w:t>
            </w:r>
            <w:r>
              <w:rPr>
                <w:rFonts w:eastAsia="Times New Roman"/>
                <w:sz w:val="22"/>
                <w:szCs w:val="22"/>
                <w:lang w:val="ru-RU" w:eastAsia="en-US"/>
              </w:rPr>
              <w:t>школы,</w:t>
            </w:r>
            <w:r>
              <w:rPr>
                <w:rFonts w:eastAsia="Times New Roman"/>
                <w:spacing w:val="2"/>
                <w:sz w:val="22"/>
                <w:szCs w:val="22"/>
                <w:lang w:val="ru-RU" w:eastAsia="en-US"/>
              </w:rPr>
              <w:t xml:space="preserve"> </w:t>
            </w:r>
            <w:r>
              <w:rPr>
                <w:rFonts w:eastAsia="Times New Roman"/>
                <w:sz w:val="22"/>
                <w:szCs w:val="22"/>
                <w:lang w:val="ru-RU" w:eastAsia="en-US"/>
              </w:rPr>
              <w:t>района</w:t>
            </w:r>
          </w:p>
          <w:p w:rsidR="00D375AB" w:rsidRDefault="00D375AB">
            <w:pPr>
              <w:adjustRightInd/>
              <w:spacing w:line="244" w:lineRule="exact"/>
              <w:ind w:right="86"/>
              <w:jc w:val="center"/>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lastRenderedPageBreak/>
              <w:t>10-11 классы</w:t>
            </w:r>
          </w:p>
        </w:tc>
        <w:tc>
          <w:tcPr>
            <w:tcW w:w="1985" w:type="dxa"/>
          </w:tcPr>
          <w:p w:rsidR="00D375AB" w:rsidRDefault="005A04D1">
            <w:pPr>
              <w:autoSpaceDE/>
              <w:autoSpaceDN/>
              <w:adjustRightInd/>
              <w:ind w:right="-1"/>
              <w:jc w:val="center"/>
              <w:rPr>
                <w:rFonts w:eastAsia="№Е"/>
                <w:color w:val="000000"/>
                <w:sz w:val="22"/>
                <w:szCs w:val="22"/>
                <w:lang w:val="ru-RU"/>
              </w:rPr>
            </w:pPr>
            <w:r>
              <w:rPr>
                <w:rFonts w:eastAsia="№Е"/>
                <w:color w:val="000000"/>
                <w:sz w:val="22"/>
                <w:szCs w:val="22"/>
                <w:lang w:val="ru-RU"/>
              </w:rPr>
              <w:t>В течение года</w:t>
            </w:r>
          </w:p>
        </w:tc>
        <w:tc>
          <w:tcPr>
            <w:tcW w:w="3401" w:type="dxa"/>
          </w:tcPr>
          <w:p w:rsidR="00D375AB" w:rsidRDefault="005A04D1">
            <w:pPr>
              <w:adjustRightInd/>
              <w:ind w:right="-1"/>
              <w:rPr>
                <w:rFonts w:eastAsia="Batang"/>
                <w:color w:val="000000"/>
                <w:sz w:val="20"/>
                <w:szCs w:val="20"/>
                <w:lang w:val="ru-RU"/>
              </w:rPr>
            </w:pPr>
            <w:r>
              <w:rPr>
                <w:rFonts w:eastAsia="Batang"/>
                <w:color w:val="000000"/>
                <w:sz w:val="20"/>
                <w:szCs w:val="20"/>
                <w:lang w:val="ru-RU"/>
              </w:rPr>
              <w:t xml:space="preserve">Педагог- организатор, волонтерский отряд </w:t>
            </w:r>
          </w:p>
        </w:tc>
      </w:tr>
      <w:tr w:rsidR="00D375AB">
        <w:trPr>
          <w:trHeight w:val="621"/>
        </w:trPr>
        <w:tc>
          <w:tcPr>
            <w:tcW w:w="10633" w:type="dxa"/>
            <w:gridSpan w:val="4"/>
            <w:shd w:val="clear" w:color="auto" w:fill="EAF0DD"/>
          </w:tcPr>
          <w:p w:rsidR="00D375AB" w:rsidRDefault="005A04D1">
            <w:pPr>
              <w:adjustRightInd/>
              <w:spacing w:line="361" w:lineRule="exact"/>
              <w:ind w:right="1204"/>
              <w:jc w:val="center"/>
              <w:rPr>
                <w:rFonts w:eastAsia="Times New Roman"/>
                <w:b/>
                <w:lang w:eastAsia="en-US"/>
              </w:rPr>
            </w:pPr>
            <w:r>
              <w:rPr>
                <w:rFonts w:eastAsia="Times New Roman"/>
                <w:b/>
                <w:color w:val="C00000"/>
                <w:lang w:val="ru-RU" w:eastAsia="en-US"/>
              </w:rPr>
              <w:lastRenderedPageBreak/>
              <w:t xml:space="preserve">Модуль </w:t>
            </w:r>
            <w:r>
              <w:rPr>
                <w:rFonts w:eastAsia="Times New Roman"/>
                <w:b/>
                <w:color w:val="C00000"/>
                <w:spacing w:val="-11"/>
                <w:lang w:eastAsia="en-US"/>
              </w:rPr>
              <w:t xml:space="preserve"> </w:t>
            </w:r>
            <w:r>
              <w:rPr>
                <w:rFonts w:eastAsia="Times New Roman"/>
                <w:b/>
                <w:color w:val="C00000"/>
                <w:lang w:eastAsia="en-US"/>
              </w:rPr>
              <w:t>«</w:t>
            </w:r>
            <w:r>
              <w:rPr>
                <w:rFonts w:eastAsia="Times New Roman"/>
                <w:b/>
                <w:color w:val="C00000"/>
                <w:lang w:val="ru-RU" w:eastAsia="en-US"/>
              </w:rPr>
              <w:t>Профориентация</w:t>
            </w:r>
            <w:r>
              <w:rPr>
                <w:rFonts w:eastAsia="Times New Roman"/>
                <w:b/>
                <w:color w:val="C00000"/>
                <w:lang w:eastAsia="en-US"/>
              </w:rPr>
              <w:t>»</w:t>
            </w:r>
          </w:p>
        </w:tc>
      </w:tr>
      <w:tr w:rsidR="00D375AB" w:rsidRPr="00C41554">
        <w:trPr>
          <w:trHeight w:val="1852"/>
        </w:trPr>
        <w:tc>
          <w:tcPr>
            <w:tcW w:w="3687" w:type="dxa"/>
          </w:tcPr>
          <w:p w:rsidR="00D375AB" w:rsidRDefault="005A04D1">
            <w:pPr>
              <w:adjustRightInd/>
              <w:ind w:right="361"/>
              <w:rPr>
                <w:rFonts w:eastAsia="Times New Roman"/>
                <w:sz w:val="22"/>
                <w:szCs w:val="22"/>
                <w:lang w:val="ru-RU" w:eastAsia="en-US"/>
              </w:rPr>
            </w:pPr>
            <w:r>
              <w:rPr>
                <w:rFonts w:eastAsia="Times New Roman"/>
                <w:sz w:val="22"/>
                <w:szCs w:val="22"/>
                <w:lang w:val="ru-RU" w:eastAsia="en-US"/>
              </w:rPr>
              <w:t>Проведение</w:t>
            </w:r>
            <w:r>
              <w:rPr>
                <w:rFonts w:eastAsia="Times New Roman"/>
                <w:spacing w:val="-8"/>
                <w:sz w:val="22"/>
                <w:szCs w:val="22"/>
                <w:lang w:val="ru-RU" w:eastAsia="en-US"/>
              </w:rPr>
              <w:t xml:space="preserve"> </w:t>
            </w:r>
            <w:r>
              <w:rPr>
                <w:rFonts w:eastAsia="Times New Roman"/>
                <w:sz w:val="22"/>
                <w:szCs w:val="22"/>
                <w:lang w:val="ru-RU" w:eastAsia="en-US"/>
              </w:rPr>
              <w:t>обзорных</w:t>
            </w:r>
            <w:r>
              <w:rPr>
                <w:rFonts w:eastAsia="Times New Roman"/>
                <w:spacing w:val="-7"/>
                <w:sz w:val="22"/>
                <w:szCs w:val="22"/>
                <w:lang w:val="ru-RU" w:eastAsia="en-US"/>
              </w:rPr>
              <w:t xml:space="preserve"> </w:t>
            </w:r>
            <w:r>
              <w:rPr>
                <w:rFonts w:eastAsia="Times New Roman"/>
                <w:sz w:val="22"/>
                <w:szCs w:val="22"/>
                <w:lang w:val="ru-RU" w:eastAsia="en-US"/>
              </w:rPr>
              <w:t>и</w:t>
            </w:r>
            <w:r>
              <w:rPr>
                <w:rFonts w:eastAsia="Times New Roman"/>
                <w:spacing w:val="-8"/>
                <w:sz w:val="22"/>
                <w:szCs w:val="22"/>
                <w:lang w:val="ru-RU" w:eastAsia="en-US"/>
              </w:rPr>
              <w:t xml:space="preserve"> </w:t>
            </w:r>
            <w:r>
              <w:rPr>
                <w:rFonts w:eastAsia="Times New Roman"/>
                <w:sz w:val="22"/>
                <w:szCs w:val="22"/>
                <w:lang w:val="ru-RU" w:eastAsia="en-US"/>
              </w:rPr>
              <w:t>тематических</w:t>
            </w:r>
            <w:r>
              <w:rPr>
                <w:rFonts w:eastAsia="Times New Roman"/>
                <w:spacing w:val="-57"/>
                <w:sz w:val="22"/>
                <w:szCs w:val="22"/>
                <w:lang w:val="ru-RU" w:eastAsia="en-US"/>
              </w:rPr>
              <w:t xml:space="preserve"> </w:t>
            </w:r>
            <w:r>
              <w:rPr>
                <w:rFonts w:eastAsia="Times New Roman"/>
                <w:sz w:val="22"/>
                <w:szCs w:val="22"/>
                <w:lang w:val="ru-RU" w:eastAsia="en-US"/>
              </w:rPr>
              <w:t>профориентационных экскурсий с</w:t>
            </w:r>
            <w:r>
              <w:rPr>
                <w:rFonts w:eastAsia="Times New Roman"/>
                <w:spacing w:val="1"/>
                <w:sz w:val="22"/>
                <w:szCs w:val="22"/>
                <w:lang w:val="ru-RU" w:eastAsia="en-US"/>
              </w:rPr>
              <w:t xml:space="preserve"> </w:t>
            </w:r>
            <w:r>
              <w:rPr>
                <w:rFonts w:eastAsia="Times New Roman"/>
                <w:sz w:val="22"/>
                <w:szCs w:val="22"/>
                <w:lang w:val="ru-RU" w:eastAsia="en-US"/>
              </w:rPr>
              <w:t>целью</w:t>
            </w:r>
            <w:r>
              <w:rPr>
                <w:rFonts w:eastAsia="Times New Roman"/>
                <w:spacing w:val="-2"/>
                <w:sz w:val="22"/>
                <w:szCs w:val="22"/>
                <w:lang w:val="ru-RU" w:eastAsia="en-US"/>
              </w:rPr>
              <w:t xml:space="preserve"> </w:t>
            </w:r>
            <w:r>
              <w:rPr>
                <w:rFonts w:eastAsia="Times New Roman"/>
                <w:sz w:val="22"/>
                <w:szCs w:val="22"/>
                <w:lang w:val="ru-RU" w:eastAsia="en-US"/>
              </w:rPr>
              <w:t>ознакомления</w:t>
            </w:r>
            <w:r>
              <w:rPr>
                <w:rFonts w:eastAsia="Times New Roman"/>
                <w:spacing w:val="-2"/>
                <w:sz w:val="22"/>
                <w:szCs w:val="22"/>
                <w:lang w:val="ru-RU" w:eastAsia="en-US"/>
              </w:rPr>
              <w:t xml:space="preserve"> </w:t>
            </w:r>
            <w:r>
              <w:rPr>
                <w:rFonts w:eastAsia="Times New Roman"/>
                <w:sz w:val="22"/>
                <w:szCs w:val="22"/>
                <w:lang w:val="ru-RU" w:eastAsia="en-US"/>
              </w:rPr>
              <w:t>с</w:t>
            </w:r>
            <w:r>
              <w:rPr>
                <w:rFonts w:eastAsia="Times New Roman"/>
                <w:spacing w:val="-6"/>
                <w:sz w:val="22"/>
                <w:szCs w:val="22"/>
                <w:lang w:val="ru-RU" w:eastAsia="en-US"/>
              </w:rPr>
              <w:t xml:space="preserve"> </w:t>
            </w:r>
            <w:r>
              <w:rPr>
                <w:rFonts w:eastAsia="Times New Roman"/>
                <w:sz w:val="22"/>
                <w:szCs w:val="22"/>
                <w:lang w:val="ru-RU" w:eastAsia="en-US"/>
              </w:rPr>
              <w:t>работой</w:t>
            </w:r>
          </w:p>
          <w:p w:rsidR="00D375AB" w:rsidRDefault="005A04D1">
            <w:pPr>
              <w:adjustRightInd/>
              <w:spacing w:line="265" w:lineRule="exact"/>
              <w:rPr>
                <w:rFonts w:eastAsia="Times New Roman"/>
                <w:sz w:val="22"/>
                <w:szCs w:val="22"/>
                <w:lang w:val="ru-RU" w:eastAsia="en-US"/>
              </w:rPr>
            </w:pPr>
            <w:r>
              <w:rPr>
                <w:rFonts w:eastAsia="Times New Roman"/>
                <w:sz w:val="22"/>
                <w:szCs w:val="22"/>
                <w:lang w:val="ru-RU" w:eastAsia="en-US"/>
              </w:rPr>
              <w:t>предприятий,</w:t>
            </w:r>
            <w:r>
              <w:rPr>
                <w:rFonts w:eastAsia="Times New Roman"/>
                <w:spacing w:val="-7"/>
                <w:sz w:val="22"/>
                <w:szCs w:val="22"/>
                <w:lang w:val="ru-RU" w:eastAsia="en-US"/>
              </w:rPr>
              <w:t xml:space="preserve"> </w:t>
            </w:r>
            <w:r>
              <w:rPr>
                <w:rFonts w:eastAsia="Times New Roman"/>
                <w:sz w:val="22"/>
                <w:szCs w:val="22"/>
                <w:lang w:val="ru-RU" w:eastAsia="en-US"/>
              </w:rPr>
              <w:t>условиями</w:t>
            </w:r>
            <w:r>
              <w:rPr>
                <w:rFonts w:eastAsia="Times New Roman"/>
                <w:spacing w:val="45"/>
                <w:sz w:val="22"/>
                <w:szCs w:val="22"/>
                <w:lang w:val="ru-RU" w:eastAsia="en-US"/>
              </w:rPr>
              <w:t xml:space="preserve"> </w:t>
            </w:r>
            <w:r>
              <w:rPr>
                <w:rFonts w:eastAsia="Times New Roman"/>
                <w:sz w:val="22"/>
                <w:szCs w:val="22"/>
                <w:lang w:val="ru-RU" w:eastAsia="en-US"/>
              </w:rPr>
              <w:t>труда</w:t>
            </w:r>
            <w:r>
              <w:rPr>
                <w:rFonts w:eastAsia="Times New Roman"/>
                <w:spacing w:val="-9"/>
                <w:sz w:val="22"/>
                <w:szCs w:val="22"/>
                <w:lang w:val="ru-RU" w:eastAsia="en-US"/>
              </w:rPr>
              <w:t xml:space="preserve"> </w:t>
            </w:r>
            <w:r>
              <w:rPr>
                <w:rFonts w:eastAsia="Times New Roman"/>
                <w:sz w:val="22"/>
                <w:szCs w:val="22"/>
                <w:lang w:val="ru-RU" w:eastAsia="en-US"/>
              </w:rPr>
              <w:t>и</w:t>
            </w:r>
            <w:r>
              <w:rPr>
                <w:rFonts w:eastAsia="Times New Roman"/>
                <w:spacing w:val="-57"/>
                <w:sz w:val="22"/>
                <w:szCs w:val="22"/>
                <w:lang w:val="ru-RU" w:eastAsia="en-US"/>
              </w:rPr>
              <w:t xml:space="preserve"> </w:t>
            </w:r>
            <w:r>
              <w:rPr>
                <w:rFonts w:eastAsia="Times New Roman"/>
                <w:sz w:val="22"/>
                <w:szCs w:val="22"/>
                <w:lang w:val="ru-RU" w:eastAsia="en-US"/>
              </w:rPr>
              <w:t>технологическим</w:t>
            </w:r>
            <w:r>
              <w:rPr>
                <w:rFonts w:eastAsia="Times New Roman"/>
                <w:spacing w:val="-3"/>
                <w:sz w:val="22"/>
                <w:szCs w:val="22"/>
                <w:lang w:val="ru-RU" w:eastAsia="en-US"/>
              </w:rPr>
              <w:t xml:space="preserve"> </w:t>
            </w:r>
            <w:r>
              <w:rPr>
                <w:rFonts w:eastAsia="Times New Roman"/>
                <w:sz w:val="22"/>
                <w:szCs w:val="22"/>
                <w:lang w:val="ru-RU" w:eastAsia="en-US"/>
              </w:rPr>
              <w:t>процессом</w:t>
            </w:r>
          </w:p>
        </w:tc>
        <w:tc>
          <w:tcPr>
            <w:tcW w:w="1560"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10-11 классы</w:t>
            </w:r>
          </w:p>
        </w:tc>
        <w:tc>
          <w:tcPr>
            <w:tcW w:w="1985" w:type="dxa"/>
          </w:tcPr>
          <w:p w:rsidR="00D375AB" w:rsidRDefault="005A04D1">
            <w:pPr>
              <w:adjustRightInd/>
              <w:ind w:right="174"/>
              <w:rPr>
                <w:rFonts w:eastAsia="Times New Roman"/>
                <w:sz w:val="22"/>
                <w:szCs w:val="22"/>
                <w:lang w:eastAsia="en-US"/>
              </w:rPr>
            </w:pPr>
            <w:r>
              <w:rPr>
                <w:rFonts w:eastAsia="Times New Roman"/>
                <w:sz w:val="22"/>
                <w:szCs w:val="22"/>
                <w:lang w:val="ru-RU" w:eastAsia="en-US"/>
              </w:rPr>
              <w:t xml:space="preserve">Сентябр – май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ind w:right="656"/>
              <w:rPr>
                <w:rFonts w:eastAsia="Times New Roman"/>
                <w:szCs w:val="22"/>
                <w:lang w:val="ru-RU" w:eastAsia="en-US"/>
              </w:rPr>
            </w:pPr>
            <w:r>
              <w:rPr>
                <w:rFonts w:eastAsia="Times New Roman"/>
                <w:sz w:val="20"/>
                <w:szCs w:val="20"/>
                <w:lang w:val="ru-RU" w:eastAsia="en-US"/>
              </w:rPr>
              <w:t xml:space="preserve">классный руководитель </w:t>
            </w:r>
          </w:p>
        </w:tc>
      </w:tr>
      <w:tr w:rsidR="00D375AB" w:rsidRPr="00C41554">
        <w:trPr>
          <w:trHeight w:val="1379"/>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Реализация</w:t>
            </w:r>
            <w:r>
              <w:rPr>
                <w:rFonts w:eastAsia="Times New Roman"/>
                <w:spacing w:val="-4"/>
                <w:sz w:val="22"/>
                <w:szCs w:val="22"/>
                <w:lang w:val="ru-RU" w:eastAsia="en-US"/>
              </w:rPr>
              <w:t xml:space="preserve"> </w:t>
            </w:r>
            <w:r>
              <w:rPr>
                <w:rFonts w:eastAsia="Times New Roman"/>
                <w:sz w:val="22"/>
                <w:szCs w:val="22"/>
                <w:lang w:val="ru-RU" w:eastAsia="en-US"/>
              </w:rPr>
              <w:t>социального</w:t>
            </w:r>
            <w:r>
              <w:rPr>
                <w:rFonts w:eastAsia="Times New Roman"/>
                <w:spacing w:val="-4"/>
                <w:sz w:val="22"/>
                <w:szCs w:val="22"/>
                <w:lang w:val="ru-RU" w:eastAsia="en-US"/>
              </w:rPr>
              <w:t xml:space="preserve"> </w:t>
            </w:r>
            <w:r>
              <w:rPr>
                <w:rFonts w:eastAsia="Times New Roman"/>
                <w:sz w:val="22"/>
                <w:szCs w:val="22"/>
                <w:lang w:val="ru-RU" w:eastAsia="en-US"/>
              </w:rPr>
              <w:t>проекта</w:t>
            </w:r>
          </w:p>
          <w:p w:rsidR="00D375AB" w:rsidRDefault="005A04D1">
            <w:pPr>
              <w:adjustRightInd/>
              <w:spacing w:before="5"/>
              <w:ind w:right="109"/>
              <w:rPr>
                <w:rFonts w:eastAsia="Times New Roman"/>
                <w:sz w:val="22"/>
                <w:szCs w:val="22"/>
                <w:lang w:val="ru-RU" w:eastAsia="en-US"/>
              </w:rPr>
            </w:pPr>
            <w:r>
              <w:rPr>
                <w:rFonts w:eastAsia="Times New Roman"/>
                <w:b/>
                <w:sz w:val="22"/>
                <w:szCs w:val="22"/>
                <w:lang w:val="ru-RU" w:eastAsia="en-US"/>
              </w:rPr>
              <w:t>«Формирование культуры и</w:t>
            </w:r>
            <w:r>
              <w:rPr>
                <w:rFonts w:eastAsia="Times New Roman"/>
                <w:b/>
                <w:spacing w:val="1"/>
                <w:sz w:val="22"/>
                <w:szCs w:val="22"/>
                <w:lang w:val="ru-RU" w:eastAsia="en-US"/>
              </w:rPr>
              <w:t xml:space="preserve"> </w:t>
            </w:r>
            <w:r>
              <w:rPr>
                <w:rFonts w:eastAsia="Times New Roman"/>
                <w:b/>
                <w:sz w:val="22"/>
                <w:szCs w:val="22"/>
                <w:lang w:val="ru-RU" w:eastAsia="en-US"/>
              </w:rPr>
              <w:t>безопасного образа жизни,</w:t>
            </w:r>
            <w:r>
              <w:rPr>
                <w:rFonts w:eastAsia="Times New Roman"/>
                <w:b/>
                <w:spacing w:val="1"/>
                <w:sz w:val="22"/>
                <w:szCs w:val="22"/>
                <w:lang w:val="ru-RU" w:eastAsia="en-US"/>
              </w:rPr>
              <w:t xml:space="preserve"> </w:t>
            </w:r>
            <w:r>
              <w:rPr>
                <w:rFonts w:eastAsia="Times New Roman"/>
                <w:b/>
                <w:sz w:val="22"/>
                <w:szCs w:val="22"/>
                <w:lang w:val="ru-RU" w:eastAsia="en-US"/>
              </w:rPr>
              <w:t>личностного развития и</w:t>
            </w:r>
            <w:r>
              <w:rPr>
                <w:rFonts w:eastAsia="Times New Roman"/>
                <w:b/>
                <w:spacing w:val="1"/>
                <w:sz w:val="22"/>
                <w:szCs w:val="22"/>
                <w:lang w:val="ru-RU" w:eastAsia="en-US"/>
              </w:rPr>
              <w:t xml:space="preserve"> </w:t>
            </w:r>
            <w:r>
              <w:rPr>
                <w:rFonts w:eastAsia="Times New Roman"/>
                <w:b/>
                <w:sz w:val="22"/>
                <w:szCs w:val="22"/>
                <w:lang w:val="ru-RU" w:eastAsia="en-US"/>
              </w:rPr>
              <w:t xml:space="preserve">самоопределения» - </w:t>
            </w:r>
            <w:r>
              <w:rPr>
                <w:rFonts w:eastAsia="Times New Roman"/>
                <w:sz w:val="22"/>
                <w:szCs w:val="22"/>
                <w:lang w:val="ru-RU" w:eastAsia="en-US"/>
              </w:rPr>
              <w:t>«Мой осознанный</w:t>
            </w:r>
            <w:r>
              <w:rPr>
                <w:rFonts w:eastAsia="Times New Roman"/>
                <w:spacing w:val="1"/>
                <w:sz w:val="22"/>
                <w:szCs w:val="22"/>
                <w:lang w:val="ru-RU" w:eastAsia="en-US"/>
              </w:rPr>
              <w:t xml:space="preserve"> </w:t>
            </w:r>
            <w:r>
              <w:rPr>
                <w:rFonts w:eastAsia="Times New Roman"/>
                <w:sz w:val="22"/>
                <w:szCs w:val="22"/>
                <w:lang w:val="ru-RU" w:eastAsia="en-US"/>
              </w:rPr>
              <w:t>выбор» - выбор экзаменов для</w:t>
            </w:r>
            <w:r>
              <w:rPr>
                <w:rFonts w:eastAsia="Times New Roman"/>
                <w:spacing w:val="1"/>
                <w:sz w:val="22"/>
                <w:szCs w:val="22"/>
                <w:lang w:val="ru-RU" w:eastAsia="en-US"/>
              </w:rPr>
              <w:t xml:space="preserve"> </w:t>
            </w:r>
            <w:r>
              <w:rPr>
                <w:rFonts w:eastAsia="Times New Roman"/>
                <w:sz w:val="22"/>
                <w:szCs w:val="22"/>
                <w:lang w:val="ru-RU" w:eastAsia="en-US"/>
              </w:rPr>
              <w:t>поступление</w:t>
            </w:r>
            <w:r>
              <w:rPr>
                <w:rFonts w:eastAsia="Times New Roman"/>
                <w:spacing w:val="-7"/>
                <w:sz w:val="22"/>
                <w:szCs w:val="22"/>
                <w:lang w:val="ru-RU" w:eastAsia="en-US"/>
              </w:rPr>
              <w:t xml:space="preserve"> </w:t>
            </w:r>
            <w:r>
              <w:rPr>
                <w:rFonts w:eastAsia="Times New Roman"/>
                <w:sz w:val="22"/>
                <w:szCs w:val="22"/>
                <w:lang w:val="ru-RU" w:eastAsia="en-US"/>
              </w:rPr>
              <w:t>в</w:t>
            </w:r>
            <w:r>
              <w:rPr>
                <w:rFonts w:eastAsia="Times New Roman"/>
                <w:spacing w:val="-8"/>
                <w:sz w:val="22"/>
                <w:szCs w:val="22"/>
                <w:lang w:val="ru-RU" w:eastAsia="en-US"/>
              </w:rPr>
              <w:t xml:space="preserve"> </w:t>
            </w:r>
            <w:r>
              <w:rPr>
                <w:rFonts w:eastAsia="Times New Roman"/>
                <w:sz w:val="22"/>
                <w:szCs w:val="22"/>
                <w:lang w:val="ru-RU" w:eastAsia="en-US"/>
              </w:rPr>
              <w:t>ВУЗы,</w:t>
            </w:r>
            <w:r>
              <w:rPr>
                <w:rFonts w:eastAsia="Times New Roman"/>
                <w:spacing w:val="-7"/>
                <w:sz w:val="22"/>
                <w:szCs w:val="22"/>
                <w:lang w:val="ru-RU" w:eastAsia="en-US"/>
              </w:rPr>
              <w:t xml:space="preserve"> </w:t>
            </w:r>
            <w:r>
              <w:rPr>
                <w:rFonts w:eastAsia="Times New Roman"/>
                <w:sz w:val="22"/>
                <w:szCs w:val="22"/>
                <w:lang w:val="ru-RU" w:eastAsia="en-US"/>
              </w:rPr>
              <w:t>профессиональное</w:t>
            </w:r>
            <w:r>
              <w:rPr>
                <w:rFonts w:eastAsia="Times New Roman"/>
                <w:spacing w:val="-57"/>
                <w:sz w:val="22"/>
                <w:szCs w:val="22"/>
                <w:lang w:val="ru-RU" w:eastAsia="en-US"/>
              </w:rPr>
              <w:t xml:space="preserve"> </w:t>
            </w:r>
            <w:r>
              <w:rPr>
                <w:rFonts w:eastAsia="Times New Roman"/>
                <w:sz w:val="22"/>
                <w:szCs w:val="22"/>
                <w:lang w:val="ru-RU" w:eastAsia="en-US"/>
              </w:rPr>
              <w:t>определение</w:t>
            </w:r>
            <w:r>
              <w:rPr>
                <w:rFonts w:eastAsia="Times New Roman"/>
                <w:spacing w:val="-4"/>
                <w:sz w:val="22"/>
                <w:szCs w:val="22"/>
                <w:lang w:val="ru-RU" w:eastAsia="en-US"/>
              </w:rPr>
              <w:t xml:space="preserve"> </w:t>
            </w:r>
            <w:r>
              <w:rPr>
                <w:rFonts w:eastAsia="Times New Roman"/>
                <w:sz w:val="22"/>
                <w:szCs w:val="22"/>
                <w:lang w:val="ru-RU" w:eastAsia="en-US"/>
              </w:rPr>
              <w:t>с</w:t>
            </w:r>
            <w:r>
              <w:rPr>
                <w:rFonts w:eastAsia="Times New Roman"/>
                <w:spacing w:val="-1"/>
                <w:sz w:val="22"/>
                <w:szCs w:val="22"/>
                <w:lang w:val="ru-RU" w:eastAsia="en-US"/>
              </w:rPr>
              <w:t xml:space="preserve"> </w:t>
            </w:r>
            <w:r>
              <w:rPr>
                <w:rFonts w:eastAsia="Times New Roman"/>
                <w:sz w:val="22"/>
                <w:szCs w:val="22"/>
                <w:lang w:val="ru-RU" w:eastAsia="en-US"/>
              </w:rPr>
              <w:t>учётом</w:t>
            </w:r>
            <w:r>
              <w:rPr>
                <w:rFonts w:eastAsia="Times New Roman"/>
                <w:spacing w:val="-3"/>
                <w:sz w:val="22"/>
                <w:szCs w:val="22"/>
                <w:lang w:val="ru-RU" w:eastAsia="en-US"/>
              </w:rPr>
              <w:t xml:space="preserve"> </w:t>
            </w:r>
            <w:r>
              <w:rPr>
                <w:rFonts w:eastAsia="Times New Roman"/>
                <w:sz w:val="22"/>
                <w:szCs w:val="22"/>
                <w:lang w:val="ru-RU" w:eastAsia="en-US"/>
              </w:rPr>
              <w:t>психотипа,</w:t>
            </w:r>
          </w:p>
          <w:p w:rsidR="00D375AB" w:rsidRDefault="005A04D1">
            <w:pPr>
              <w:adjustRightInd/>
              <w:spacing w:line="270" w:lineRule="atLeast"/>
              <w:ind w:right="401"/>
              <w:rPr>
                <w:rFonts w:eastAsia="Times New Roman"/>
                <w:b/>
                <w:sz w:val="22"/>
                <w:szCs w:val="22"/>
                <w:lang w:val="ru-RU" w:eastAsia="en-US"/>
              </w:rPr>
            </w:pPr>
            <w:r>
              <w:rPr>
                <w:rFonts w:eastAsia="Times New Roman"/>
                <w:sz w:val="22"/>
                <w:szCs w:val="22"/>
                <w:lang w:val="ru-RU" w:eastAsia="en-US"/>
              </w:rPr>
              <w:t>здоровья, способностей</w:t>
            </w:r>
          </w:p>
        </w:tc>
        <w:tc>
          <w:tcPr>
            <w:tcW w:w="1560" w:type="dxa"/>
          </w:tcPr>
          <w:p w:rsidR="00D375AB" w:rsidRDefault="005A04D1">
            <w:pPr>
              <w:adjustRightInd/>
              <w:spacing w:line="262" w:lineRule="exact"/>
              <w:rPr>
                <w:rFonts w:eastAsia="Times New Roman"/>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ind w:right="174"/>
              <w:rPr>
                <w:rFonts w:eastAsia="Times New Roman"/>
                <w:sz w:val="22"/>
                <w:szCs w:val="22"/>
                <w:lang w:eastAsia="en-US"/>
              </w:rPr>
            </w:pPr>
            <w:r>
              <w:rPr>
                <w:rFonts w:eastAsia="Times New Roman"/>
                <w:sz w:val="22"/>
                <w:szCs w:val="22"/>
                <w:lang w:eastAsia="en-US"/>
              </w:rPr>
              <w:t xml:space="preserve">Сентябрь – май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ind w:right="656"/>
              <w:rPr>
                <w:rFonts w:eastAsia="Times New Roman"/>
                <w:szCs w:val="22"/>
                <w:lang w:val="ru-RU" w:eastAsia="en-US"/>
              </w:rPr>
            </w:pPr>
            <w:r>
              <w:rPr>
                <w:rFonts w:eastAsia="Times New Roman"/>
                <w:sz w:val="20"/>
                <w:szCs w:val="20"/>
                <w:lang w:val="ru-RU" w:eastAsia="en-US"/>
              </w:rPr>
              <w:t xml:space="preserve">классный руководитель </w:t>
            </w:r>
          </w:p>
        </w:tc>
      </w:tr>
      <w:tr w:rsidR="00D375AB" w:rsidRPr="00C41554">
        <w:trPr>
          <w:trHeight w:val="1656"/>
        </w:trPr>
        <w:tc>
          <w:tcPr>
            <w:tcW w:w="3687" w:type="dxa"/>
          </w:tcPr>
          <w:p w:rsidR="00D375AB" w:rsidRDefault="005A04D1">
            <w:pPr>
              <w:adjustRightInd/>
              <w:spacing w:line="255" w:lineRule="exact"/>
              <w:rPr>
                <w:rFonts w:eastAsia="Times New Roman"/>
                <w:b/>
                <w:sz w:val="22"/>
                <w:szCs w:val="22"/>
                <w:lang w:eastAsia="en-US"/>
              </w:rPr>
            </w:pPr>
            <w:r>
              <w:rPr>
                <w:rFonts w:eastAsia="Times New Roman"/>
                <w:b/>
                <w:sz w:val="22"/>
                <w:szCs w:val="22"/>
                <w:lang w:val="ru-RU" w:eastAsia="en-US"/>
              </w:rPr>
              <w:t>Классные часы по темам</w:t>
            </w:r>
            <w:r>
              <w:rPr>
                <w:rFonts w:eastAsia="Times New Roman"/>
                <w:b/>
                <w:sz w:val="22"/>
                <w:szCs w:val="22"/>
                <w:lang w:eastAsia="en-US"/>
              </w:rPr>
              <w:t>:</w:t>
            </w:r>
          </w:p>
          <w:p w:rsidR="00D375AB" w:rsidRDefault="005A04D1">
            <w:pPr>
              <w:numPr>
                <w:ilvl w:val="0"/>
                <w:numId w:val="53"/>
              </w:numPr>
              <w:adjustRightInd/>
              <w:spacing w:before="40"/>
              <w:rPr>
                <w:rFonts w:eastAsia="Times New Roman"/>
                <w:sz w:val="22"/>
                <w:szCs w:val="22"/>
                <w:lang w:eastAsia="en-US"/>
              </w:rPr>
            </w:pPr>
            <w:r>
              <w:rPr>
                <w:rFonts w:eastAsia="Times New Roman"/>
                <w:sz w:val="22"/>
                <w:szCs w:val="22"/>
                <w:lang w:eastAsia="en-US"/>
              </w:rPr>
              <w:t>«</w:t>
            </w:r>
            <w:r>
              <w:rPr>
                <w:rFonts w:eastAsia="Times New Roman"/>
                <w:sz w:val="22"/>
                <w:szCs w:val="22"/>
                <w:lang w:val="ru-RU" w:eastAsia="en-US"/>
              </w:rPr>
              <w:t>Будущая профессия моими глазами</w:t>
            </w:r>
            <w:r>
              <w:rPr>
                <w:rFonts w:eastAsia="Times New Roman"/>
                <w:sz w:val="22"/>
                <w:szCs w:val="22"/>
                <w:lang w:eastAsia="en-US"/>
              </w:rPr>
              <w:t>»</w:t>
            </w:r>
          </w:p>
          <w:p w:rsidR="00D375AB" w:rsidRDefault="005A04D1">
            <w:pPr>
              <w:numPr>
                <w:ilvl w:val="0"/>
                <w:numId w:val="53"/>
              </w:numPr>
              <w:tabs>
                <w:tab w:val="left" w:pos="341"/>
              </w:tabs>
              <w:adjustRightInd/>
              <w:spacing w:line="264" w:lineRule="exact"/>
              <w:ind w:hanging="234"/>
              <w:rPr>
                <w:rFonts w:eastAsia="Times New Roman"/>
                <w:sz w:val="22"/>
                <w:szCs w:val="22"/>
                <w:lang w:eastAsia="en-US"/>
              </w:rPr>
            </w:pPr>
            <w:r>
              <w:rPr>
                <w:rFonts w:eastAsia="Times New Roman"/>
                <w:sz w:val="22"/>
                <w:szCs w:val="22"/>
                <w:lang w:eastAsia="en-US"/>
              </w:rPr>
              <w:t>«</w:t>
            </w:r>
            <w:r>
              <w:rPr>
                <w:rFonts w:eastAsia="Times New Roman"/>
                <w:sz w:val="22"/>
                <w:szCs w:val="22"/>
                <w:lang w:val="ru-RU" w:eastAsia="en-US"/>
              </w:rPr>
              <w:t>Профессиональная ориентация</w:t>
            </w:r>
            <w:r>
              <w:rPr>
                <w:rFonts w:eastAsia="Times New Roman"/>
                <w:sz w:val="22"/>
                <w:szCs w:val="22"/>
                <w:lang w:eastAsia="en-US"/>
              </w:rPr>
              <w:t>»</w:t>
            </w:r>
          </w:p>
          <w:p w:rsidR="00D375AB" w:rsidRDefault="005A04D1">
            <w:pPr>
              <w:numPr>
                <w:ilvl w:val="0"/>
                <w:numId w:val="53"/>
              </w:numPr>
              <w:tabs>
                <w:tab w:val="left" w:pos="341"/>
                <w:tab w:val="left" w:pos="3435"/>
              </w:tabs>
              <w:adjustRightInd/>
              <w:spacing w:line="264" w:lineRule="exact"/>
              <w:ind w:left="107" w:right="252" w:firstLine="0"/>
              <w:rPr>
                <w:rFonts w:eastAsia="Times New Roman"/>
                <w:sz w:val="22"/>
                <w:szCs w:val="22"/>
                <w:lang w:val="ru-RU" w:eastAsia="en-US"/>
              </w:rPr>
            </w:pPr>
            <w:r>
              <w:rPr>
                <w:rFonts w:eastAsia="Times New Roman"/>
                <w:sz w:val="22"/>
                <w:szCs w:val="22"/>
                <w:lang w:val="ru-RU" w:eastAsia="en-US"/>
              </w:rPr>
              <w:t xml:space="preserve">«Труд- право </w:t>
            </w:r>
            <w:r>
              <w:rPr>
                <w:rFonts w:eastAsia="Times New Roman"/>
                <w:sz w:val="22"/>
                <w:szCs w:val="22"/>
                <w:lang w:val="ru-RU" w:eastAsia="en-US"/>
              </w:rPr>
              <w:t>или обязанность»</w:t>
            </w:r>
            <w:r>
              <w:rPr>
                <w:rFonts w:eastAsia="Times New Roman"/>
                <w:spacing w:val="1"/>
                <w:sz w:val="22"/>
                <w:szCs w:val="22"/>
                <w:lang w:val="ru-RU" w:eastAsia="en-US"/>
              </w:rPr>
              <w:t xml:space="preserve"> </w:t>
            </w:r>
            <w:r>
              <w:rPr>
                <w:rFonts w:eastAsia="Times New Roman"/>
                <w:sz w:val="22"/>
                <w:szCs w:val="22"/>
                <w:lang w:val="ru-RU" w:eastAsia="en-US"/>
              </w:rPr>
              <w:t>4.«Биржа труда- выбор профессий»</w:t>
            </w:r>
          </w:p>
          <w:p w:rsidR="00D375AB" w:rsidRDefault="005A04D1">
            <w:pPr>
              <w:tabs>
                <w:tab w:val="left" w:pos="341"/>
                <w:tab w:val="left" w:pos="3435"/>
              </w:tabs>
              <w:adjustRightInd/>
              <w:spacing w:line="264" w:lineRule="exact"/>
              <w:ind w:right="252"/>
              <w:rPr>
                <w:rFonts w:eastAsia="Times New Roman"/>
                <w:sz w:val="22"/>
                <w:szCs w:val="22"/>
                <w:lang w:val="ru-RU" w:eastAsia="en-US"/>
              </w:rPr>
            </w:pPr>
            <w:r>
              <w:rPr>
                <w:rFonts w:eastAsia="Times New Roman"/>
                <w:sz w:val="22"/>
                <w:szCs w:val="22"/>
                <w:lang w:val="ru-RU" w:eastAsia="en-US"/>
              </w:rPr>
              <w:t>5.«Будущее начинается уже сегодня. Проблемы выбора профессий»</w:t>
            </w:r>
          </w:p>
          <w:p w:rsidR="00D375AB" w:rsidRDefault="00D375AB">
            <w:pPr>
              <w:tabs>
                <w:tab w:val="left" w:pos="341"/>
                <w:tab w:val="left" w:pos="3435"/>
              </w:tabs>
              <w:adjustRightInd/>
              <w:spacing w:line="264" w:lineRule="exact"/>
              <w:ind w:right="252"/>
              <w:rPr>
                <w:rFonts w:eastAsia="Times New Roman"/>
                <w:sz w:val="22"/>
                <w:szCs w:val="22"/>
                <w:lang w:val="ru-RU" w:eastAsia="en-US"/>
              </w:rPr>
            </w:pPr>
          </w:p>
        </w:tc>
        <w:tc>
          <w:tcPr>
            <w:tcW w:w="1560" w:type="dxa"/>
          </w:tcPr>
          <w:p w:rsidR="00D375AB" w:rsidRDefault="005A04D1">
            <w:pPr>
              <w:adjustRightInd/>
              <w:spacing w:line="262" w:lineRule="exact"/>
              <w:ind w:right="127"/>
              <w:jc w:val="center"/>
              <w:rPr>
                <w:rFonts w:eastAsia="Times New Roman"/>
                <w:sz w:val="22"/>
                <w:szCs w:val="22"/>
                <w:lang w:val="ru-RU" w:eastAsia="en-US"/>
              </w:rPr>
            </w:pPr>
            <w:r>
              <w:rPr>
                <w:rFonts w:eastAsia="Times New Roman"/>
                <w:sz w:val="22"/>
                <w:szCs w:val="22"/>
                <w:lang w:val="ru-RU" w:eastAsia="en-US"/>
              </w:rPr>
              <w:t>10-11</w:t>
            </w:r>
            <w:r>
              <w:rPr>
                <w:rFonts w:eastAsia="Times New Roman"/>
                <w:spacing w:val="-2"/>
                <w:sz w:val="22"/>
                <w:szCs w:val="22"/>
                <w:lang w:val="ru-RU" w:eastAsia="en-US"/>
              </w:rPr>
              <w:t xml:space="preserve"> </w:t>
            </w:r>
            <w:r>
              <w:rPr>
                <w:rFonts w:eastAsia="Times New Roman"/>
                <w:sz w:val="22"/>
                <w:szCs w:val="22"/>
                <w:lang w:val="ru-RU" w:eastAsia="en-US"/>
              </w:rPr>
              <w:t>классы</w:t>
            </w:r>
          </w:p>
        </w:tc>
        <w:tc>
          <w:tcPr>
            <w:tcW w:w="1985" w:type="dxa"/>
          </w:tcPr>
          <w:p w:rsidR="00D375AB" w:rsidRDefault="005A04D1">
            <w:pPr>
              <w:adjustRightInd/>
              <w:ind w:right="270"/>
              <w:rPr>
                <w:rFonts w:eastAsia="Times New Roman"/>
                <w:sz w:val="22"/>
                <w:szCs w:val="22"/>
                <w:lang w:val="ru-RU" w:eastAsia="en-US"/>
              </w:rPr>
            </w:pPr>
            <w:r>
              <w:rPr>
                <w:rFonts w:eastAsia="Times New Roman"/>
                <w:sz w:val="22"/>
                <w:szCs w:val="22"/>
                <w:lang w:val="ru-RU" w:eastAsia="en-US"/>
              </w:rPr>
              <w:t>Сентябрь</w:t>
            </w:r>
            <w:r>
              <w:rPr>
                <w:rFonts w:eastAsia="Times New Roman"/>
                <w:spacing w:val="1"/>
                <w:sz w:val="22"/>
                <w:szCs w:val="22"/>
                <w:lang w:val="ru-RU" w:eastAsia="en-US"/>
              </w:rPr>
              <w:t xml:space="preserve"> </w:t>
            </w:r>
            <w:r>
              <w:rPr>
                <w:rFonts w:eastAsia="Times New Roman"/>
                <w:sz w:val="22"/>
                <w:szCs w:val="22"/>
                <w:lang w:val="ru-RU" w:eastAsia="en-US"/>
              </w:rPr>
              <w:t>-</w:t>
            </w:r>
            <w:r>
              <w:rPr>
                <w:rFonts w:eastAsia="Times New Roman"/>
                <w:spacing w:val="1"/>
                <w:sz w:val="22"/>
                <w:szCs w:val="22"/>
                <w:lang w:val="ru-RU" w:eastAsia="en-US"/>
              </w:rPr>
              <w:t xml:space="preserve"> </w:t>
            </w:r>
            <w:r>
              <w:rPr>
                <w:rFonts w:eastAsia="Times New Roman"/>
                <w:spacing w:val="-5"/>
                <w:sz w:val="22"/>
                <w:szCs w:val="22"/>
                <w:lang w:val="ru-RU" w:eastAsia="en-US"/>
              </w:rPr>
              <w:t>октябрь</w:t>
            </w:r>
            <w:r>
              <w:rPr>
                <w:rFonts w:eastAsia="Times New Roman"/>
                <w:spacing w:val="-7"/>
                <w:sz w:val="22"/>
                <w:szCs w:val="22"/>
                <w:lang w:val="ru-RU" w:eastAsia="en-US"/>
              </w:rPr>
              <w:t xml:space="preserve">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ind w:right="656"/>
              <w:rPr>
                <w:rFonts w:eastAsia="Times New Roman"/>
                <w:szCs w:val="22"/>
                <w:lang w:val="ru-RU" w:eastAsia="en-US"/>
              </w:rPr>
            </w:pPr>
            <w:r>
              <w:rPr>
                <w:rFonts w:eastAsia="Times New Roman"/>
                <w:sz w:val="20"/>
                <w:szCs w:val="20"/>
                <w:lang w:val="ru-RU" w:eastAsia="en-US"/>
              </w:rPr>
              <w:t>классные руководители</w:t>
            </w:r>
          </w:p>
        </w:tc>
      </w:tr>
      <w:tr w:rsidR="00D375AB">
        <w:trPr>
          <w:trHeight w:val="1656"/>
        </w:trPr>
        <w:tc>
          <w:tcPr>
            <w:tcW w:w="3687" w:type="dxa"/>
          </w:tcPr>
          <w:p w:rsidR="00D375AB" w:rsidRDefault="005A04D1">
            <w:pPr>
              <w:adjustRightInd/>
              <w:spacing w:line="220" w:lineRule="exact"/>
              <w:rPr>
                <w:rFonts w:eastAsia="Times New Roman"/>
                <w:b/>
                <w:sz w:val="20"/>
                <w:szCs w:val="22"/>
                <w:lang w:val="ru-RU" w:eastAsia="en-US"/>
              </w:rPr>
            </w:pPr>
            <w:r>
              <w:rPr>
                <w:rFonts w:eastAsia="Times New Roman"/>
                <w:b/>
                <w:sz w:val="20"/>
                <w:szCs w:val="22"/>
                <w:lang w:val="ru-RU" w:eastAsia="en-US"/>
              </w:rPr>
              <w:t>Родительские</w:t>
            </w:r>
            <w:r>
              <w:rPr>
                <w:rFonts w:eastAsia="Times New Roman"/>
                <w:b/>
                <w:spacing w:val="-8"/>
                <w:sz w:val="20"/>
                <w:szCs w:val="22"/>
                <w:lang w:val="ru-RU" w:eastAsia="en-US"/>
              </w:rPr>
              <w:t xml:space="preserve"> </w:t>
            </w:r>
            <w:r>
              <w:rPr>
                <w:rFonts w:eastAsia="Times New Roman"/>
                <w:b/>
                <w:sz w:val="20"/>
                <w:szCs w:val="22"/>
                <w:lang w:val="ru-RU" w:eastAsia="en-US"/>
              </w:rPr>
              <w:t>собрания</w:t>
            </w:r>
            <w:r>
              <w:rPr>
                <w:rFonts w:eastAsia="Times New Roman"/>
                <w:b/>
                <w:spacing w:val="-7"/>
                <w:sz w:val="20"/>
                <w:szCs w:val="22"/>
                <w:lang w:val="ru-RU" w:eastAsia="en-US"/>
              </w:rPr>
              <w:t xml:space="preserve"> </w:t>
            </w:r>
            <w:r>
              <w:rPr>
                <w:rFonts w:eastAsia="Times New Roman"/>
                <w:b/>
                <w:sz w:val="20"/>
                <w:szCs w:val="22"/>
                <w:lang w:val="ru-RU" w:eastAsia="en-US"/>
              </w:rPr>
              <w:t>онлайн:</w:t>
            </w:r>
          </w:p>
          <w:p w:rsidR="00D375AB" w:rsidRDefault="005A04D1">
            <w:pPr>
              <w:numPr>
                <w:ilvl w:val="0"/>
                <w:numId w:val="54"/>
              </w:numPr>
              <w:tabs>
                <w:tab w:val="left" w:pos="345"/>
              </w:tabs>
              <w:adjustRightInd/>
              <w:spacing w:line="228" w:lineRule="exact"/>
              <w:rPr>
                <w:rFonts w:eastAsia="Times New Roman"/>
                <w:sz w:val="20"/>
                <w:szCs w:val="22"/>
                <w:lang w:eastAsia="en-US"/>
              </w:rPr>
            </w:pPr>
            <w:r>
              <w:rPr>
                <w:rFonts w:eastAsia="Times New Roman"/>
                <w:sz w:val="20"/>
                <w:szCs w:val="22"/>
                <w:lang w:val="ru-RU" w:eastAsia="en-US"/>
              </w:rPr>
              <w:t>«Профориентация дома</w:t>
            </w:r>
            <w:r>
              <w:rPr>
                <w:rFonts w:eastAsia="Times New Roman"/>
                <w:sz w:val="20"/>
                <w:szCs w:val="22"/>
                <w:lang w:eastAsia="en-US"/>
              </w:rPr>
              <w:t>»</w:t>
            </w:r>
          </w:p>
          <w:p w:rsidR="00D375AB" w:rsidRDefault="005A04D1">
            <w:pPr>
              <w:numPr>
                <w:ilvl w:val="0"/>
                <w:numId w:val="54"/>
              </w:numPr>
              <w:tabs>
                <w:tab w:val="left" w:pos="345"/>
              </w:tabs>
              <w:adjustRightInd/>
              <w:ind w:left="141" w:right="350" w:firstLine="0"/>
              <w:rPr>
                <w:rFonts w:eastAsia="Times New Roman"/>
                <w:sz w:val="20"/>
                <w:szCs w:val="22"/>
                <w:lang w:val="ru-RU" w:eastAsia="en-US"/>
              </w:rPr>
            </w:pPr>
            <w:r>
              <w:rPr>
                <w:rFonts w:eastAsia="Times New Roman"/>
                <w:sz w:val="20"/>
                <w:szCs w:val="22"/>
                <w:lang w:val="ru-RU" w:eastAsia="en-US"/>
              </w:rPr>
              <w:t>«Как</w:t>
            </w:r>
            <w:r>
              <w:rPr>
                <w:rFonts w:eastAsia="Times New Roman"/>
                <w:spacing w:val="-7"/>
                <w:sz w:val="20"/>
                <w:szCs w:val="22"/>
                <w:lang w:val="ru-RU" w:eastAsia="en-US"/>
              </w:rPr>
              <w:t xml:space="preserve"> </w:t>
            </w:r>
            <w:r>
              <w:rPr>
                <w:rFonts w:eastAsia="Times New Roman"/>
                <w:sz w:val="20"/>
                <w:szCs w:val="22"/>
                <w:lang w:val="ru-RU" w:eastAsia="en-US"/>
              </w:rPr>
              <w:t>помочь</w:t>
            </w:r>
            <w:r>
              <w:rPr>
                <w:rFonts w:eastAsia="Times New Roman"/>
                <w:spacing w:val="-6"/>
                <w:sz w:val="20"/>
                <w:szCs w:val="22"/>
                <w:lang w:val="ru-RU" w:eastAsia="en-US"/>
              </w:rPr>
              <w:t xml:space="preserve"> </w:t>
            </w:r>
            <w:r>
              <w:rPr>
                <w:rFonts w:eastAsia="Times New Roman"/>
                <w:sz w:val="20"/>
                <w:szCs w:val="22"/>
                <w:lang w:val="ru-RU" w:eastAsia="en-US"/>
              </w:rPr>
              <w:t>своему</w:t>
            </w:r>
            <w:r>
              <w:rPr>
                <w:rFonts w:eastAsia="Times New Roman"/>
                <w:spacing w:val="-10"/>
                <w:sz w:val="20"/>
                <w:szCs w:val="22"/>
                <w:lang w:val="ru-RU" w:eastAsia="en-US"/>
              </w:rPr>
              <w:t xml:space="preserve"> </w:t>
            </w:r>
            <w:r>
              <w:rPr>
                <w:rFonts w:eastAsia="Times New Roman"/>
                <w:sz w:val="20"/>
                <w:szCs w:val="22"/>
                <w:lang w:val="ru-RU" w:eastAsia="en-US"/>
              </w:rPr>
              <w:t>ребенку</w:t>
            </w:r>
            <w:r>
              <w:rPr>
                <w:rFonts w:eastAsia="Times New Roman"/>
                <w:spacing w:val="-7"/>
                <w:sz w:val="20"/>
                <w:szCs w:val="22"/>
                <w:lang w:val="ru-RU" w:eastAsia="en-US"/>
              </w:rPr>
              <w:t xml:space="preserve"> </w:t>
            </w:r>
            <w:r>
              <w:rPr>
                <w:rFonts w:eastAsia="Times New Roman"/>
                <w:sz w:val="20"/>
                <w:szCs w:val="22"/>
                <w:lang w:val="ru-RU" w:eastAsia="en-US"/>
              </w:rPr>
              <w:t>в</w:t>
            </w:r>
            <w:r>
              <w:rPr>
                <w:rFonts w:eastAsia="Times New Roman"/>
                <w:spacing w:val="-7"/>
                <w:sz w:val="20"/>
                <w:szCs w:val="22"/>
                <w:lang w:val="ru-RU" w:eastAsia="en-US"/>
              </w:rPr>
              <w:t xml:space="preserve"> </w:t>
            </w:r>
            <w:r>
              <w:rPr>
                <w:rFonts w:eastAsia="Times New Roman"/>
                <w:sz w:val="20"/>
                <w:szCs w:val="22"/>
                <w:lang w:val="ru-RU" w:eastAsia="en-US"/>
              </w:rPr>
              <w:t>выборе</w:t>
            </w:r>
            <w:r>
              <w:rPr>
                <w:rFonts w:eastAsia="Times New Roman"/>
                <w:spacing w:val="-47"/>
                <w:sz w:val="20"/>
                <w:szCs w:val="22"/>
                <w:lang w:val="ru-RU" w:eastAsia="en-US"/>
              </w:rPr>
              <w:t xml:space="preserve"> </w:t>
            </w:r>
            <w:r>
              <w:rPr>
                <w:rFonts w:eastAsia="Times New Roman"/>
                <w:sz w:val="20"/>
                <w:szCs w:val="22"/>
                <w:lang w:val="ru-RU" w:eastAsia="en-US"/>
              </w:rPr>
              <w:t>профессий»</w:t>
            </w:r>
          </w:p>
          <w:p w:rsidR="00D375AB" w:rsidRDefault="005A04D1">
            <w:pPr>
              <w:numPr>
                <w:ilvl w:val="0"/>
                <w:numId w:val="54"/>
              </w:numPr>
              <w:tabs>
                <w:tab w:val="left" w:pos="345"/>
              </w:tabs>
              <w:adjustRightInd/>
              <w:ind w:left="141" w:right="577" w:firstLine="0"/>
              <w:rPr>
                <w:rFonts w:eastAsia="Times New Roman"/>
                <w:sz w:val="20"/>
                <w:szCs w:val="22"/>
                <w:lang w:val="ru-RU" w:eastAsia="en-US"/>
              </w:rPr>
            </w:pPr>
            <w:r>
              <w:rPr>
                <w:rFonts w:eastAsia="Times New Roman"/>
                <w:sz w:val="20"/>
                <w:szCs w:val="22"/>
                <w:lang w:val="ru-RU" w:eastAsia="en-US"/>
              </w:rPr>
              <w:t>«Выбор профессии – важное дело в</w:t>
            </w:r>
            <w:r>
              <w:rPr>
                <w:rFonts w:eastAsia="Times New Roman"/>
                <w:spacing w:val="-47"/>
                <w:sz w:val="20"/>
                <w:szCs w:val="22"/>
                <w:lang w:val="ru-RU" w:eastAsia="en-US"/>
              </w:rPr>
              <w:t xml:space="preserve"> </w:t>
            </w:r>
            <w:r>
              <w:rPr>
                <w:rFonts w:eastAsia="Times New Roman"/>
                <w:sz w:val="20"/>
                <w:szCs w:val="22"/>
                <w:lang w:val="ru-RU" w:eastAsia="en-US"/>
              </w:rPr>
              <w:t>жизни</w:t>
            </w:r>
            <w:r>
              <w:rPr>
                <w:rFonts w:eastAsia="Times New Roman"/>
                <w:spacing w:val="-2"/>
                <w:sz w:val="20"/>
                <w:szCs w:val="22"/>
                <w:lang w:val="ru-RU" w:eastAsia="en-US"/>
              </w:rPr>
              <w:t xml:space="preserve"> </w:t>
            </w:r>
            <w:r>
              <w:rPr>
                <w:rFonts w:eastAsia="Times New Roman"/>
                <w:sz w:val="20"/>
                <w:szCs w:val="22"/>
                <w:lang w:val="ru-RU" w:eastAsia="en-US"/>
              </w:rPr>
              <w:t>человека»</w:t>
            </w:r>
          </w:p>
          <w:p w:rsidR="00D375AB" w:rsidRDefault="005A04D1">
            <w:pPr>
              <w:numPr>
                <w:ilvl w:val="0"/>
                <w:numId w:val="54"/>
              </w:numPr>
              <w:tabs>
                <w:tab w:val="left" w:pos="312"/>
              </w:tabs>
              <w:adjustRightInd/>
              <w:spacing w:line="223" w:lineRule="exact"/>
              <w:ind w:left="311" w:hanging="205"/>
              <w:rPr>
                <w:rFonts w:eastAsia="Times New Roman"/>
                <w:sz w:val="20"/>
                <w:szCs w:val="22"/>
                <w:lang w:eastAsia="en-US"/>
              </w:rPr>
            </w:pPr>
            <w:r>
              <w:rPr>
                <w:rFonts w:eastAsia="Times New Roman"/>
                <w:sz w:val="20"/>
                <w:szCs w:val="22"/>
                <w:lang w:eastAsia="en-US"/>
              </w:rPr>
              <w:t>«</w:t>
            </w:r>
            <w:r>
              <w:rPr>
                <w:rFonts w:eastAsia="Times New Roman"/>
                <w:sz w:val="20"/>
                <w:szCs w:val="22"/>
                <w:lang w:val="ru-RU" w:eastAsia="en-US"/>
              </w:rPr>
              <w:t>Поможем</w:t>
            </w:r>
            <w:r>
              <w:rPr>
                <w:rFonts w:eastAsia="Times New Roman"/>
                <w:spacing w:val="-6"/>
                <w:sz w:val="20"/>
                <w:szCs w:val="22"/>
                <w:lang w:eastAsia="en-US"/>
              </w:rPr>
              <w:t xml:space="preserve"> </w:t>
            </w:r>
            <w:r>
              <w:rPr>
                <w:rFonts w:eastAsia="Times New Roman"/>
                <w:sz w:val="20"/>
                <w:szCs w:val="22"/>
                <w:lang w:val="ru-RU" w:eastAsia="en-US"/>
              </w:rPr>
              <w:t>детям</w:t>
            </w:r>
            <w:r>
              <w:rPr>
                <w:rFonts w:eastAsia="Times New Roman"/>
                <w:spacing w:val="-8"/>
                <w:sz w:val="20"/>
                <w:szCs w:val="22"/>
                <w:lang w:eastAsia="en-US"/>
              </w:rPr>
              <w:t xml:space="preserve"> </w:t>
            </w:r>
            <w:r>
              <w:rPr>
                <w:rFonts w:eastAsia="Times New Roman"/>
                <w:sz w:val="20"/>
                <w:szCs w:val="22"/>
                <w:lang w:val="ru-RU" w:eastAsia="en-US"/>
              </w:rPr>
              <w:t>выбрать профессию</w:t>
            </w:r>
            <w:r>
              <w:rPr>
                <w:rFonts w:eastAsia="Times New Roman"/>
                <w:sz w:val="20"/>
                <w:szCs w:val="22"/>
                <w:lang w:eastAsia="en-US"/>
              </w:rPr>
              <w:t>»</w:t>
            </w:r>
          </w:p>
        </w:tc>
        <w:tc>
          <w:tcPr>
            <w:tcW w:w="1560" w:type="dxa"/>
          </w:tcPr>
          <w:p w:rsidR="00D375AB" w:rsidRDefault="005A04D1">
            <w:pPr>
              <w:adjustRightInd/>
              <w:spacing w:line="262" w:lineRule="exact"/>
              <w:ind w:right="127"/>
              <w:jc w:val="center"/>
              <w:rPr>
                <w:rFonts w:eastAsia="Times New Roman"/>
                <w:sz w:val="22"/>
                <w:szCs w:val="22"/>
                <w:lang w:eastAsia="en-US"/>
              </w:rPr>
            </w:pPr>
            <w:r>
              <w:rPr>
                <w:rFonts w:eastAsia="Times New Roman"/>
                <w:sz w:val="22"/>
                <w:szCs w:val="22"/>
                <w:lang w:val="ru-RU" w:eastAsia="en-US"/>
              </w:rPr>
              <w:t>10-11</w:t>
            </w:r>
            <w:r>
              <w:rPr>
                <w:rFonts w:eastAsia="Times New Roman"/>
                <w:spacing w:val="-2"/>
                <w:sz w:val="22"/>
                <w:szCs w:val="22"/>
                <w:lang w:val="ru-RU" w:eastAsia="en-US"/>
              </w:rPr>
              <w:t xml:space="preserve"> </w:t>
            </w:r>
            <w:r>
              <w:rPr>
                <w:rFonts w:eastAsia="Times New Roman"/>
                <w:sz w:val="22"/>
                <w:szCs w:val="22"/>
                <w:lang w:val="ru-RU" w:eastAsia="en-US"/>
              </w:rPr>
              <w:t>классы</w:t>
            </w:r>
          </w:p>
        </w:tc>
        <w:tc>
          <w:tcPr>
            <w:tcW w:w="1985" w:type="dxa"/>
          </w:tcPr>
          <w:p w:rsidR="00D375AB" w:rsidRDefault="005A04D1">
            <w:pPr>
              <w:adjustRightInd/>
              <w:ind w:right="270"/>
              <w:rPr>
                <w:rFonts w:eastAsia="Times New Roman"/>
                <w:sz w:val="22"/>
                <w:szCs w:val="22"/>
                <w:lang w:eastAsia="en-US"/>
              </w:rPr>
            </w:pPr>
            <w:r>
              <w:rPr>
                <w:rFonts w:eastAsia="Times New Roman"/>
                <w:sz w:val="22"/>
                <w:szCs w:val="22"/>
                <w:lang w:eastAsia="en-US"/>
              </w:rPr>
              <w:t>Сентябрь</w:t>
            </w:r>
            <w:r>
              <w:rPr>
                <w:rFonts w:eastAsia="Times New Roman"/>
                <w:spacing w:val="1"/>
                <w:sz w:val="22"/>
                <w:szCs w:val="22"/>
                <w:lang w:eastAsia="en-US"/>
              </w:rPr>
              <w:t xml:space="preserve"> </w:t>
            </w:r>
            <w:r>
              <w:rPr>
                <w:rFonts w:eastAsia="Times New Roman"/>
                <w:sz w:val="22"/>
                <w:szCs w:val="22"/>
                <w:lang w:eastAsia="en-US"/>
              </w:rPr>
              <w:t>-</w:t>
            </w:r>
            <w:r>
              <w:rPr>
                <w:rFonts w:eastAsia="Times New Roman"/>
                <w:spacing w:val="1"/>
                <w:sz w:val="22"/>
                <w:szCs w:val="22"/>
                <w:lang w:eastAsia="en-US"/>
              </w:rPr>
              <w:t xml:space="preserve"> </w:t>
            </w:r>
            <w:r>
              <w:rPr>
                <w:rFonts w:eastAsia="Times New Roman"/>
                <w:spacing w:val="-5"/>
                <w:sz w:val="22"/>
                <w:szCs w:val="22"/>
                <w:lang w:eastAsia="en-US"/>
              </w:rPr>
              <w:t>октябрь.</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ind w:right="656"/>
              <w:rPr>
                <w:rFonts w:eastAsia="Times New Roman"/>
                <w:szCs w:val="22"/>
                <w:lang w:eastAsia="en-US"/>
              </w:rPr>
            </w:pPr>
            <w:r>
              <w:rPr>
                <w:rFonts w:eastAsia="Times New Roman"/>
                <w:sz w:val="20"/>
                <w:szCs w:val="20"/>
                <w:lang w:val="ru-RU" w:eastAsia="en-US"/>
              </w:rPr>
              <w:t>классные руководители</w:t>
            </w:r>
          </w:p>
        </w:tc>
      </w:tr>
      <w:tr w:rsidR="00D375AB">
        <w:trPr>
          <w:trHeight w:val="890"/>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Всероссийский проект</w:t>
            </w:r>
          </w:p>
          <w:p w:rsidR="00D375AB" w:rsidRDefault="005A04D1">
            <w:pPr>
              <w:adjustRightInd/>
              <w:ind w:right="725"/>
              <w:rPr>
                <w:rFonts w:eastAsia="Times New Roman"/>
                <w:sz w:val="22"/>
                <w:szCs w:val="22"/>
                <w:lang w:val="ru-RU" w:eastAsia="en-US"/>
              </w:rPr>
            </w:pPr>
            <w:r>
              <w:rPr>
                <w:rFonts w:eastAsia="Times New Roman"/>
                <w:b/>
                <w:sz w:val="22"/>
                <w:szCs w:val="22"/>
                <w:lang w:eastAsia="en-US"/>
              </w:rPr>
              <w:t>«ПРОЕКТОРИЯ»</w:t>
            </w:r>
            <w:r>
              <w:rPr>
                <w:rFonts w:eastAsia="Times New Roman"/>
                <w:b/>
                <w:spacing w:val="-4"/>
                <w:sz w:val="22"/>
                <w:szCs w:val="22"/>
                <w:lang w:eastAsia="en-US"/>
              </w:rPr>
              <w:t xml:space="preserve"> </w:t>
            </w:r>
            <w:r>
              <w:rPr>
                <w:rFonts w:eastAsia="Times New Roman"/>
                <w:b/>
                <w:sz w:val="22"/>
                <w:szCs w:val="22"/>
                <w:lang w:eastAsia="en-US"/>
              </w:rPr>
              <w:t>-</w:t>
            </w:r>
            <w:r>
              <w:rPr>
                <w:rFonts w:eastAsia="Times New Roman"/>
                <w:b/>
                <w:spacing w:val="-5"/>
                <w:sz w:val="22"/>
                <w:szCs w:val="22"/>
                <w:lang w:eastAsia="en-US"/>
              </w:rPr>
              <w:t xml:space="preserve"> </w:t>
            </w:r>
            <w:r>
              <w:rPr>
                <w:rFonts w:eastAsia="Times New Roman"/>
                <w:spacing w:val="-5"/>
                <w:sz w:val="22"/>
                <w:szCs w:val="22"/>
                <w:lang w:val="ru-RU" w:eastAsia="en-US"/>
              </w:rPr>
              <w:t>просмотр</w:t>
            </w:r>
            <w:r>
              <w:rPr>
                <w:rFonts w:eastAsia="Times New Roman"/>
                <w:b/>
                <w:spacing w:val="-5"/>
                <w:sz w:val="22"/>
                <w:szCs w:val="22"/>
                <w:lang w:val="ru-RU" w:eastAsia="en-US"/>
              </w:rPr>
              <w:t xml:space="preserve"> </w:t>
            </w:r>
            <w:r>
              <w:rPr>
                <w:rFonts w:eastAsia="Times New Roman"/>
                <w:sz w:val="22"/>
                <w:szCs w:val="22"/>
                <w:lang w:val="ru-RU" w:eastAsia="en-US"/>
              </w:rPr>
              <w:t>видео уроков</w:t>
            </w:r>
          </w:p>
        </w:tc>
        <w:tc>
          <w:tcPr>
            <w:tcW w:w="1560" w:type="dxa"/>
          </w:tcPr>
          <w:p w:rsidR="00D375AB" w:rsidRDefault="005A04D1">
            <w:pPr>
              <w:adjustRightInd/>
              <w:rPr>
                <w:rFonts w:eastAsiaTheme="minorHAns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ind w:right="270"/>
              <w:rPr>
                <w:rFonts w:eastAsia="Times New Roman"/>
                <w:sz w:val="22"/>
                <w:szCs w:val="22"/>
                <w:lang w:eastAsia="en-US"/>
              </w:rPr>
            </w:pPr>
            <w:r>
              <w:rPr>
                <w:rFonts w:eastAsia="Times New Roman"/>
                <w:sz w:val="22"/>
                <w:szCs w:val="22"/>
                <w:lang w:val="ru-RU" w:eastAsia="en-US"/>
              </w:rPr>
              <w:t>сентябрь</w:t>
            </w:r>
            <w:r>
              <w:rPr>
                <w:rFonts w:eastAsia="Times New Roman"/>
                <w:spacing w:val="1"/>
                <w:sz w:val="22"/>
                <w:szCs w:val="22"/>
                <w:lang w:eastAsia="en-US"/>
              </w:rPr>
              <w:t xml:space="preserve"> </w:t>
            </w:r>
            <w:r>
              <w:rPr>
                <w:rFonts w:eastAsia="Times New Roman"/>
                <w:sz w:val="22"/>
                <w:szCs w:val="22"/>
                <w:lang w:eastAsia="en-US"/>
              </w:rPr>
              <w:t>-</w:t>
            </w:r>
            <w:r>
              <w:rPr>
                <w:rFonts w:eastAsia="Times New Roman"/>
                <w:spacing w:val="1"/>
                <w:sz w:val="22"/>
                <w:szCs w:val="22"/>
                <w:lang w:eastAsia="en-US"/>
              </w:rPr>
              <w:t xml:space="preserve"> </w:t>
            </w:r>
            <w:r>
              <w:rPr>
                <w:rFonts w:eastAsia="Times New Roman"/>
                <w:spacing w:val="-5"/>
                <w:sz w:val="22"/>
                <w:szCs w:val="22"/>
                <w:lang w:val="ru-RU" w:eastAsia="en-US"/>
              </w:rPr>
              <w:t>октябрь</w:t>
            </w:r>
            <w:r>
              <w:rPr>
                <w:rFonts w:eastAsia="Times New Roman"/>
                <w:spacing w:val="-7"/>
                <w:sz w:val="22"/>
                <w:szCs w:val="22"/>
                <w:lang w:eastAsia="en-US"/>
              </w:rPr>
              <w:t xml:space="preserve">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spacing w:line="270" w:lineRule="atLeast"/>
              <w:ind w:right="656"/>
              <w:rPr>
                <w:rFonts w:eastAsia="Times New Roman"/>
                <w:szCs w:val="22"/>
                <w:lang w:val="ru-RU" w:eastAsia="en-US"/>
              </w:rPr>
            </w:pPr>
            <w:r>
              <w:rPr>
                <w:rFonts w:eastAsia="Times New Roman"/>
                <w:sz w:val="20"/>
                <w:szCs w:val="20"/>
                <w:lang w:val="ru-RU" w:eastAsia="en-US"/>
              </w:rPr>
              <w:t>классные руководители</w:t>
            </w:r>
          </w:p>
        </w:tc>
      </w:tr>
      <w:tr w:rsidR="00D375AB" w:rsidRPr="00C41554">
        <w:trPr>
          <w:trHeight w:val="847"/>
        </w:trPr>
        <w:tc>
          <w:tcPr>
            <w:tcW w:w="3687" w:type="dxa"/>
          </w:tcPr>
          <w:p w:rsidR="00D375AB" w:rsidRDefault="005A04D1">
            <w:pPr>
              <w:adjustRightInd/>
              <w:ind w:right="175"/>
              <w:rPr>
                <w:rFonts w:eastAsia="Times New Roman"/>
                <w:sz w:val="22"/>
                <w:szCs w:val="22"/>
                <w:lang w:val="ru-RU" w:eastAsia="en-US"/>
              </w:rPr>
            </w:pPr>
            <w:r>
              <w:rPr>
                <w:rFonts w:eastAsia="Times New Roman"/>
                <w:sz w:val="22"/>
                <w:szCs w:val="22"/>
                <w:lang w:val="ru-RU" w:eastAsia="en-US"/>
              </w:rPr>
              <w:t>Всероссийский</w:t>
            </w:r>
            <w:r>
              <w:rPr>
                <w:rFonts w:eastAsia="Times New Roman"/>
                <w:spacing w:val="-1"/>
                <w:sz w:val="22"/>
                <w:szCs w:val="22"/>
                <w:lang w:val="ru-RU" w:eastAsia="en-US"/>
              </w:rPr>
              <w:t xml:space="preserve"> </w:t>
            </w:r>
            <w:r>
              <w:rPr>
                <w:rFonts w:eastAsia="Times New Roman"/>
                <w:sz w:val="22"/>
                <w:szCs w:val="22"/>
                <w:lang w:val="ru-RU" w:eastAsia="en-US"/>
              </w:rPr>
              <w:t>проект</w:t>
            </w:r>
            <w:r>
              <w:rPr>
                <w:rFonts w:eastAsia="Times New Roman"/>
                <w:spacing w:val="1"/>
                <w:sz w:val="22"/>
                <w:szCs w:val="22"/>
                <w:lang w:val="ru-RU" w:eastAsia="en-US"/>
              </w:rPr>
              <w:t xml:space="preserve"> </w:t>
            </w:r>
            <w:r>
              <w:rPr>
                <w:rFonts w:eastAsia="Times New Roman"/>
                <w:b/>
                <w:sz w:val="22"/>
                <w:szCs w:val="22"/>
                <w:lang w:val="ru-RU" w:eastAsia="en-US"/>
              </w:rPr>
              <w:t>«Билет в</w:t>
            </w:r>
            <w:r>
              <w:rPr>
                <w:rFonts w:eastAsia="Times New Roman"/>
                <w:b/>
                <w:spacing w:val="1"/>
                <w:sz w:val="22"/>
                <w:szCs w:val="22"/>
                <w:lang w:val="ru-RU" w:eastAsia="en-US"/>
              </w:rPr>
              <w:t xml:space="preserve"> </w:t>
            </w:r>
            <w:r>
              <w:rPr>
                <w:rFonts w:eastAsia="Times New Roman"/>
                <w:b/>
                <w:sz w:val="22"/>
                <w:szCs w:val="22"/>
                <w:lang w:val="ru-RU" w:eastAsia="en-US"/>
              </w:rPr>
              <w:t>будущее»</w:t>
            </w:r>
            <w:r>
              <w:rPr>
                <w:rFonts w:eastAsia="Times New Roman"/>
                <w:b/>
                <w:spacing w:val="-14"/>
                <w:sz w:val="22"/>
                <w:szCs w:val="22"/>
                <w:lang w:val="ru-RU" w:eastAsia="en-US"/>
              </w:rPr>
              <w:t xml:space="preserve"> </w:t>
            </w:r>
            <w:r>
              <w:rPr>
                <w:rFonts w:eastAsia="Times New Roman"/>
                <w:sz w:val="22"/>
                <w:szCs w:val="22"/>
                <w:lang w:val="ru-RU" w:eastAsia="en-US"/>
              </w:rPr>
              <w:t>-</w:t>
            </w:r>
            <w:r>
              <w:rPr>
                <w:rFonts w:eastAsia="Times New Roman"/>
                <w:spacing w:val="-15"/>
                <w:sz w:val="22"/>
                <w:szCs w:val="22"/>
                <w:lang w:val="ru-RU" w:eastAsia="en-US"/>
              </w:rPr>
              <w:t xml:space="preserve"> </w:t>
            </w:r>
            <w:r>
              <w:rPr>
                <w:rFonts w:eastAsia="Times New Roman"/>
                <w:sz w:val="22"/>
                <w:szCs w:val="22"/>
                <w:lang w:val="ru-RU" w:eastAsia="en-US"/>
              </w:rPr>
              <w:t>регистрация</w:t>
            </w:r>
            <w:r>
              <w:rPr>
                <w:rFonts w:eastAsia="Times New Roman"/>
                <w:spacing w:val="-12"/>
                <w:sz w:val="22"/>
                <w:szCs w:val="22"/>
                <w:lang w:val="ru-RU" w:eastAsia="en-US"/>
              </w:rPr>
              <w:t xml:space="preserve"> </w:t>
            </w:r>
            <w:r>
              <w:rPr>
                <w:rFonts w:eastAsia="Times New Roman"/>
                <w:sz w:val="22"/>
                <w:szCs w:val="22"/>
                <w:lang w:val="ru-RU" w:eastAsia="en-US"/>
              </w:rPr>
              <w:t>участников</w:t>
            </w:r>
            <w:r>
              <w:rPr>
                <w:rFonts w:eastAsia="Times New Roman"/>
                <w:spacing w:val="-57"/>
                <w:sz w:val="22"/>
                <w:szCs w:val="22"/>
                <w:lang w:val="ru-RU" w:eastAsia="en-US"/>
              </w:rPr>
              <w:t xml:space="preserve"> </w:t>
            </w:r>
            <w:r>
              <w:rPr>
                <w:rFonts w:eastAsia="Times New Roman"/>
                <w:sz w:val="22"/>
                <w:szCs w:val="22"/>
                <w:lang w:val="ru-RU" w:eastAsia="en-US"/>
              </w:rPr>
              <w:t>и</w:t>
            </w:r>
            <w:r>
              <w:rPr>
                <w:rFonts w:eastAsia="Times New Roman"/>
                <w:spacing w:val="2"/>
                <w:sz w:val="22"/>
                <w:szCs w:val="22"/>
                <w:lang w:val="ru-RU" w:eastAsia="en-US"/>
              </w:rPr>
              <w:t xml:space="preserve"> </w:t>
            </w:r>
            <w:r>
              <w:rPr>
                <w:rFonts w:eastAsia="Times New Roman"/>
                <w:sz w:val="22"/>
                <w:szCs w:val="22"/>
                <w:lang w:val="ru-RU" w:eastAsia="en-US"/>
              </w:rPr>
              <w:t>участие</w:t>
            </w:r>
            <w:r>
              <w:rPr>
                <w:rFonts w:eastAsia="Times New Roman"/>
                <w:spacing w:val="-1"/>
                <w:sz w:val="22"/>
                <w:szCs w:val="22"/>
                <w:lang w:val="ru-RU" w:eastAsia="en-US"/>
              </w:rPr>
              <w:t xml:space="preserve"> </w:t>
            </w:r>
            <w:r>
              <w:rPr>
                <w:rFonts w:eastAsia="Times New Roman"/>
                <w:sz w:val="22"/>
                <w:szCs w:val="22"/>
                <w:lang w:val="ru-RU" w:eastAsia="en-US"/>
              </w:rPr>
              <w:t>в</w:t>
            </w:r>
            <w:r>
              <w:rPr>
                <w:rFonts w:eastAsia="Times New Roman"/>
                <w:spacing w:val="-1"/>
                <w:sz w:val="22"/>
                <w:szCs w:val="22"/>
                <w:lang w:val="ru-RU" w:eastAsia="en-US"/>
              </w:rPr>
              <w:t xml:space="preserve"> </w:t>
            </w:r>
            <w:r>
              <w:rPr>
                <w:rFonts w:eastAsia="Times New Roman"/>
                <w:sz w:val="22"/>
                <w:szCs w:val="22"/>
                <w:lang w:val="ru-RU" w:eastAsia="en-US"/>
              </w:rPr>
              <w:t>проекте</w:t>
            </w:r>
          </w:p>
        </w:tc>
        <w:tc>
          <w:tcPr>
            <w:tcW w:w="1560" w:type="dxa"/>
          </w:tcPr>
          <w:p w:rsidR="00D375AB" w:rsidRDefault="005A04D1">
            <w:pPr>
              <w:adjustRightInd/>
              <w:rPr>
                <w:rFonts w:eastAsiaTheme="minorHAns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spacing w:line="262" w:lineRule="exact"/>
              <w:ind w:right="105"/>
              <w:jc w:val="center"/>
              <w:rPr>
                <w:rFonts w:eastAsia="Times New Roman"/>
                <w:sz w:val="22"/>
                <w:szCs w:val="22"/>
                <w:lang w:eastAsia="en-US"/>
              </w:rPr>
            </w:pPr>
            <w:r>
              <w:rPr>
                <w:rFonts w:eastAsia="Times New Roman"/>
                <w:spacing w:val="-2"/>
                <w:sz w:val="22"/>
                <w:szCs w:val="22"/>
                <w:lang w:val="ru-RU" w:eastAsia="en-US"/>
              </w:rPr>
              <w:t>сентябрь</w:t>
            </w:r>
            <w:r>
              <w:rPr>
                <w:rFonts w:eastAsia="Times New Roman"/>
                <w:spacing w:val="-12"/>
                <w:sz w:val="22"/>
                <w:szCs w:val="22"/>
                <w:lang w:eastAsia="en-US"/>
              </w:rPr>
              <w:t xml:space="preserve">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spacing w:line="270" w:lineRule="atLeast"/>
              <w:ind w:right="656"/>
              <w:rPr>
                <w:rFonts w:eastAsia="Times New Roman"/>
                <w:szCs w:val="22"/>
                <w:lang w:val="ru-RU" w:eastAsia="en-US"/>
              </w:rPr>
            </w:pPr>
            <w:r>
              <w:rPr>
                <w:rFonts w:eastAsia="Times New Roman"/>
                <w:sz w:val="20"/>
                <w:szCs w:val="20"/>
                <w:lang w:val="ru-RU" w:eastAsia="en-US"/>
              </w:rPr>
              <w:t xml:space="preserve">классные </w:t>
            </w:r>
            <w:r>
              <w:rPr>
                <w:rFonts w:eastAsia="Times New Roman"/>
                <w:sz w:val="20"/>
                <w:szCs w:val="20"/>
                <w:lang w:val="ru-RU" w:eastAsia="en-US"/>
              </w:rPr>
              <w:t>руководители</w:t>
            </w:r>
          </w:p>
        </w:tc>
      </w:tr>
      <w:tr w:rsidR="00D375AB" w:rsidRPr="00C41554">
        <w:trPr>
          <w:trHeight w:val="847"/>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Осенняя</w:t>
            </w:r>
            <w:r>
              <w:rPr>
                <w:rFonts w:eastAsia="Times New Roman"/>
                <w:spacing w:val="-3"/>
                <w:sz w:val="22"/>
                <w:szCs w:val="22"/>
                <w:lang w:val="ru-RU" w:eastAsia="en-US"/>
              </w:rPr>
              <w:t xml:space="preserve"> </w:t>
            </w:r>
            <w:r>
              <w:rPr>
                <w:rFonts w:eastAsia="Times New Roman"/>
                <w:sz w:val="22"/>
                <w:szCs w:val="22"/>
                <w:lang w:val="ru-RU" w:eastAsia="en-US"/>
              </w:rPr>
              <w:t>сессия</w:t>
            </w:r>
            <w:r>
              <w:rPr>
                <w:rFonts w:eastAsia="Times New Roman"/>
                <w:spacing w:val="-3"/>
                <w:sz w:val="22"/>
                <w:szCs w:val="22"/>
                <w:lang w:val="ru-RU" w:eastAsia="en-US"/>
              </w:rPr>
              <w:t xml:space="preserve"> </w:t>
            </w:r>
            <w:r>
              <w:rPr>
                <w:rFonts w:eastAsia="Times New Roman"/>
                <w:sz w:val="22"/>
                <w:szCs w:val="22"/>
                <w:lang w:val="ru-RU" w:eastAsia="en-US"/>
              </w:rPr>
              <w:t>онлайн-уроков</w:t>
            </w:r>
            <w:r>
              <w:rPr>
                <w:rFonts w:eastAsia="Times New Roman"/>
                <w:spacing w:val="-3"/>
                <w:sz w:val="22"/>
                <w:szCs w:val="22"/>
                <w:lang w:val="ru-RU" w:eastAsia="en-US"/>
              </w:rPr>
              <w:t xml:space="preserve"> </w:t>
            </w:r>
            <w:r>
              <w:rPr>
                <w:rFonts w:eastAsia="Times New Roman"/>
                <w:sz w:val="22"/>
                <w:szCs w:val="22"/>
                <w:lang w:val="ru-RU" w:eastAsia="en-US"/>
              </w:rPr>
              <w:t>по</w:t>
            </w:r>
          </w:p>
          <w:p w:rsidR="00D375AB" w:rsidRDefault="005A04D1">
            <w:pPr>
              <w:adjustRightInd/>
              <w:spacing w:before="5"/>
              <w:rPr>
                <w:rFonts w:eastAsia="Times New Roman"/>
                <w:b/>
                <w:sz w:val="22"/>
                <w:szCs w:val="22"/>
                <w:lang w:val="ru-RU" w:eastAsia="en-US"/>
              </w:rPr>
            </w:pPr>
            <w:r>
              <w:rPr>
                <w:rFonts w:eastAsia="Times New Roman"/>
                <w:b/>
                <w:sz w:val="22"/>
                <w:szCs w:val="22"/>
                <w:lang w:val="ru-RU" w:eastAsia="en-US"/>
              </w:rPr>
              <w:t>финансовой</w:t>
            </w:r>
            <w:r>
              <w:rPr>
                <w:rFonts w:eastAsia="Times New Roman"/>
                <w:b/>
                <w:spacing w:val="-10"/>
                <w:sz w:val="22"/>
                <w:szCs w:val="22"/>
                <w:lang w:val="ru-RU" w:eastAsia="en-US"/>
              </w:rPr>
              <w:t xml:space="preserve"> </w:t>
            </w:r>
            <w:r>
              <w:rPr>
                <w:rFonts w:eastAsia="Times New Roman"/>
                <w:b/>
                <w:sz w:val="22"/>
                <w:szCs w:val="22"/>
                <w:lang w:val="ru-RU" w:eastAsia="en-US"/>
              </w:rPr>
              <w:t>грамотности</w:t>
            </w:r>
          </w:p>
        </w:tc>
        <w:tc>
          <w:tcPr>
            <w:tcW w:w="1560" w:type="dxa"/>
          </w:tcPr>
          <w:p w:rsidR="00D375AB" w:rsidRDefault="005A04D1">
            <w:pPr>
              <w:adjustRightInd/>
              <w:rPr>
                <w:rFonts w:eastAsiaTheme="minorHAns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ind w:right="259"/>
              <w:rPr>
                <w:rFonts w:eastAsia="Times New Roman"/>
                <w:sz w:val="22"/>
                <w:szCs w:val="22"/>
                <w:lang w:eastAsia="en-US"/>
              </w:rPr>
            </w:pPr>
            <w:r>
              <w:rPr>
                <w:rFonts w:eastAsia="Times New Roman"/>
                <w:sz w:val="22"/>
                <w:szCs w:val="22"/>
                <w:lang w:val="ru-RU" w:eastAsia="en-US"/>
              </w:rPr>
              <w:t>сентябрь</w:t>
            </w:r>
            <w:r>
              <w:rPr>
                <w:rFonts w:eastAsia="Times New Roman"/>
                <w:spacing w:val="1"/>
                <w:sz w:val="22"/>
                <w:szCs w:val="22"/>
                <w:lang w:eastAsia="en-US"/>
              </w:rPr>
              <w:t xml:space="preserve"> </w:t>
            </w:r>
            <w:r>
              <w:rPr>
                <w:rFonts w:eastAsia="Times New Roman"/>
                <w:sz w:val="22"/>
                <w:szCs w:val="22"/>
                <w:lang w:eastAsia="en-US"/>
              </w:rPr>
              <w:t>-</w:t>
            </w:r>
            <w:r>
              <w:rPr>
                <w:rFonts w:eastAsia="Times New Roman"/>
                <w:spacing w:val="1"/>
                <w:sz w:val="22"/>
                <w:szCs w:val="22"/>
                <w:lang w:eastAsia="en-US"/>
              </w:rPr>
              <w:t xml:space="preserve"> </w:t>
            </w:r>
            <w:r>
              <w:rPr>
                <w:rFonts w:eastAsia="Times New Roman"/>
                <w:spacing w:val="-1"/>
                <w:sz w:val="22"/>
                <w:szCs w:val="22"/>
                <w:lang w:val="ru-RU" w:eastAsia="en-US"/>
              </w:rPr>
              <w:t>октябрь</w:t>
            </w:r>
            <w:r>
              <w:rPr>
                <w:rFonts w:eastAsia="Times New Roman"/>
                <w:spacing w:val="-11"/>
                <w:sz w:val="22"/>
                <w:szCs w:val="22"/>
                <w:lang w:eastAsia="en-US"/>
              </w:rPr>
              <w:t xml:space="preserve">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spacing w:line="270" w:lineRule="atLeast"/>
              <w:ind w:right="656"/>
              <w:rPr>
                <w:rFonts w:eastAsia="Times New Roman"/>
                <w:szCs w:val="22"/>
                <w:lang w:val="ru-RU" w:eastAsia="en-US"/>
              </w:rPr>
            </w:pPr>
            <w:r>
              <w:rPr>
                <w:rFonts w:eastAsia="Times New Roman"/>
                <w:sz w:val="20"/>
                <w:szCs w:val="20"/>
                <w:lang w:val="ru-RU" w:eastAsia="en-US"/>
              </w:rPr>
              <w:t>классные руководители</w:t>
            </w:r>
          </w:p>
        </w:tc>
      </w:tr>
      <w:tr w:rsidR="00D375AB" w:rsidRPr="00C41554">
        <w:trPr>
          <w:trHeight w:val="847"/>
        </w:trPr>
        <w:tc>
          <w:tcPr>
            <w:tcW w:w="3687" w:type="dxa"/>
          </w:tcPr>
          <w:p w:rsidR="00D375AB" w:rsidRDefault="005A04D1">
            <w:pPr>
              <w:adjustRightInd/>
              <w:ind w:right="188"/>
              <w:rPr>
                <w:rFonts w:eastAsia="Times New Roman"/>
                <w:sz w:val="22"/>
                <w:szCs w:val="22"/>
                <w:lang w:val="ru-RU" w:eastAsia="en-US"/>
              </w:rPr>
            </w:pPr>
            <w:r>
              <w:rPr>
                <w:rFonts w:eastAsia="Times New Roman"/>
                <w:sz w:val="22"/>
                <w:szCs w:val="22"/>
                <w:lang w:val="ru-RU" w:eastAsia="en-US"/>
              </w:rPr>
              <w:t>Региональный</w:t>
            </w:r>
            <w:r>
              <w:rPr>
                <w:rFonts w:eastAsia="Times New Roman"/>
                <w:spacing w:val="45"/>
                <w:sz w:val="22"/>
                <w:szCs w:val="22"/>
                <w:lang w:val="ru-RU" w:eastAsia="en-US"/>
              </w:rPr>
              <w:t xml:space="preserve"> </w:t>
            </w:r>
            <w:r>
              <w:rPr>
                <w:rFonts w:eastAsia="Times New Roman"/>
                <w:sz w:val="22"/>
                <w:szCs w:val="22"/>
                <w:lang w:val="ru-RU" w:eastAsia="en-US"/>
              </w:rPr>
              <w:t>проект</w:t>
            </w:r>
            <w:r>
              <w:rPr>
                <w:rFonts w:eastAsia="Times New Roman"/>
                <w:spacing w:val="-8"/>
                <w:sz w:val="22"/>
                <w:szCs w:val="22"/>
                <w:lang w:val="ru-RU" w:eastAsia="en-US"/>
              </w:rPr>
              <w:t xml:space="preserve"> </w:t>
            </w:r>
            <w:r>
              <w:rPr>
                <w:rFonts w:eastAsia="Times New Roman"/>
                <w:sz w:val="22"/>
                <w:szCs w:val="22"/>
                <w:lang w:val="ru-RU" w:eastAsia="en-US"/>
              </w:rPr>
              <w:t>«Территория</w:t>
            </w:r>
            <w:r>
              <w:rPr>
                <w:rFonts w:eastAsia="Times New Roman"/>
                <w:spacing w:val="-57"/>
                <w:sz w:val="22"/>
                <w:szCs w:val="22"/>
                <w:lang w:val="ru-RU" w:eastAsia="en-US"/>
              </w:rPr>
              <w:t xml:space="preserve"> </w:t>
            </w:r>
            <w:r>
              <w:rPr>
                <w:rFonts w:eastAsia="Times New Roman"/>
                <w:sz w:val="22"/>
                <w:szCs w:val="22"/>
                <w:lang w:val="ru-RU" w:eastAsia="en-US"/>
              </w:rPr>
              <w:t>интеллекта»</w:t>
            </w:r>
            <w:r>
              <w:rPr>
                <w:rFonts w:eastAsia="Times New Roman"/>
                <w:spacing w:val="-7"/>
                <w:sz w:val="22"/>
                <w:szCs w:val="22"/>
                <w:lang w:val="ru-RU" w:eastAsia="en-US"/>
              </w:rPr>
              <w:t xml:space="preserve"> </w:t>
            </w:r>
            <w:r>
              <w:rPr>
                <w:rFonts w:eastAsia="Times New Roman"/>
                <w:sz w:val="22"/>
                <w:szCs w:val="22"/>
                <w:lang w:val="ru-RU" w:eastAsia="en-US"/>
              </w:rPr>
              <w:t>-</w:t>
            </w:r>
            <w:r>
              <w:rPr>
                <w:rFonts w:eastAsia="Times New Roman"/>
                <w:spacing w:val="-1"/>
                <w:sz w:val="22"/>
                <w:szCs w:val="22"/>
                <w:lang w:val="ru-RU" w:eastAsia="en-US"/>
              </w:rPr>
              <w:t xml:space="preserve"> </w:t>
            </w:r>
            <w:r>
              <w:rPr>
                <w:rFonts w:eastAsia="Times New Roman"/>
                <w:sz w:val="22"/>
                <w:szCs w:val="22"/>
                <w:lang w:val="ru-RU" w:eastAsia="en-US"/>
              </w:rPr>
              <w:t>реализация курса</w:t>
            </w:r>
            <w:r>
              <w:rPr>
                <w:rFonts w:eastAsia="Times New Roman"/>
                <w:spacing w:val="3"/>
                <w:sz w:val="22"/>
                <w:szCs w:val="22"/>
                <w:lang w:val="ru-RU" w:eastAsia="en-US"/>
              </w:rPr>
              <w:t xml:space="preserve"> </w:t>
            </w:r>
            <w:r>
              <w:rPr>
                <w:rFonts w:eastAsia="Times New Roman"/>
                <w:sz w:val="22"/>
                <w:szCs w:val="22"/>
                <w:lang w:val="ru-RU" w:eastAsia="en-US"/>
              </w:rPr>
              <w:t>«</w:t>
            </w:r>
          </w:p>
          <w:p w:rsidR="00D375AB" w:rsidRDefault="005A04D1">
            <w:pPr>
              <w:adjustRightInd/>
              <w:spacing w:line="270" w:lineRule="atLeast"/>
              <w:ind w:right="952"/>
              <w:rPr>
                <w:rFonts w:eastAsia="Times New Roman"/>
                <w:sz w:val="22"/>
                <w:szCs w:val="22"/>
                <w:lang w:val="ru-RU" w:eastAsia="en-US"/>
              </w:rPr>
            </w:pPr>
            <w:r>
              <w:rPr>
                <w:rFonts w:eastAsia="Times New Roman"/>
                <w:sz w:val="22"/>
                <w:szCs w:val="22"/>
                <w:lang w:val="ru-RU" w:eastAsia="en-US"/>
              </w:rPr>
              <w:t>Профнавигация. Профессии</w:t>
            </w:r>
            <w:r>
              <w:rPr>
                <w:rFonts w:eastAsia="Times New Roman"/>
                <w:spacing w:val="-57"/>
                <w:sz w:val="22"/>
                <w:szCs w:val="22"/>
                <w:lang w:val="ru-RU" w:eastAsia="en-US"/>
              </w:rPr>
              <w:t xml:space="preserve"> </w:t>
            </w:r>
            <w:r>
              <w:rPr>
                <w:rFonts w:eastAsia="Times New Roman"/>
                <w:sz w:val="22"/>
                <w:szCs w:val="22"/>
                <w:lang w:val="ru-RU" w:eastAsia="en-US"/>
              </w:rPr>
              <w:t>настоящего</w:t>
            </w:r>
            <w:r>
              <w:rPr>
                <w:rFonts w:eastAsia="Times New Roman"/>
                <w:spacing w:val="-6"/>
                <w:sz w:val="22"/>
                <w:szCs w:val="22"/>
                <w:lang w:val="ru-RU" w:eastAsia="en-US"/>
              </w:rPr>
              <w:t xml:space="preserve"> </w:t>
            </w:r>
            <w:r>
              <w:rPr>
                <w:rFonts w:eastAsia="Times New Roman"/>
                <w:sz w:val="22"/>
                <w:szCs w:val="22"/>
                <w:lang w:val="ru-RU" w:eastAsia="en-US"/>
              </w:rPr>
              <w:t>и</w:t>
            </w:r>
            <w:r>
              <w:rPr>
                <w:rFonts w:eastAsia="Times New Roman"/>
                <w:spacing w:val="-6"/>
                <w:sz w:val="22"/>
                <w:szCs w:val="22"/>
                <w:lang w:val="ru-RU" w:eastAsia="en-US"/>
              </w:rPr>
              <w:t xml:space="preserve"> </w:t>
            </w:r>
            <w:r>
              <w:rPr>
                <w:rFonts w:eastAsia="Times New Roman"/>
                <w:sz w:val="22"/>
                <w:szCs w:val="22"/>
                <w:lang w:val="ru-RU" w:eastAsia="en-US"/>
              </w:rPr>
              <w:t>будущего»</w:t>
            </w:r>
          </w:p>
        </w:tc>
        <w:tc>
          <w:tcPr>
            <w:tcW w:w="1560" w:type="dxa"/>
          </w:tcPr>
          <w:p w:rsidR="00D375AB" w:rsidRDefault="005A04D1">
            <w:pPr>
              <w:adjustRightInd/>
              <w:rPr>
                <w:rFonts w:eastAsiaTheme="minorHAns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ind w:right="259"/>
              <w:rPr>
                <w:rFonts w:eastAsia="Times New Roman"/>
                <w:sz w:val="22"/>
                <w:szCs w:val="22"/>
                <w:lang w:eastAsia="en-US"/>
              </w:rPr>
            </w:pPr>
            <w:r>
              <w:rPr>
                <w:rFonts w:eastAsia="Times New Roman"/>
                <w:sz w:val="22"/>
                <w:szCs w:val="22"/>
                <w:lang w:val="ru-RU" w:eastAsia="en-US"/>
              </w:rPr>
              <w:t>сентябрь</w:t>
            </w:r>
            <w:r>
              <w:rPr>
                <w:rFonts w:eastAsia="Times New Roman"/>
                <w:spacing w:val="1"/>
                <w:sz w:val="22"/>
                <w:szCs w:val="22"/>
                <w:lang w:eastAsia="en-US"/>
              </w:rPr>
              <w:t xml:space="preserve"> </w:t>
            </w:r>
            <w:r>
              <w:rPr>
                <w:rFonts w:eastAsia="Times New Roman"/>
                <w:sz w:val="22"/>
                <w:szCs w:val="22"/>
                <w:lang w:eastAsia="en-US"/>
              </w:rPr>
              <w:t>-</w:t>
            </w:r>
            <w:r>
              <w:rPr>
                <w:rFonts w:eastAsia="Times New Roman"/>
                <w:spacing w:val="1"/>
                <w:sz w:val="22"/>
                <w:szCs w:val="22"/>
                <w:lang w:eastAsia="en-US"/>
              </w:rPr>
              <w:t xml:space="preserve"> </w:t>
            </w:r>
            <w:r>
              <w:rPr>
                <w:rFonts w:eastAsia="Times New Roman"/>
                <w:spacing w:val="-1"/>
                <w:sz w:val="22"/>
                <w:szCs w:val="22"/>
                <w:lang w:val="ru-RU" w:eastAsia="en-US"/>
              </w:rPr>
              <w:t>октябрь</w:t>
            </w:r>
            <w:r>
              <w:rPr>
                <w:rFonts w:eastAsia="Times New Roman"/>
                <w:spacing w:val="-11"/>
                <w:sz w:val="22"/>
                <w:szCs w:val="22"/>
                <w:lang w:eastAsia="en-US"/>
              </w:rPr>
              <w:t xml:space="preserve">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spacing w:line="270" w:lineRule="atLeast"/>
              <w:ind w:right="656"/>
              <w:rPr>
                <w:rFonts w:eastAsia="Times New Roman"/>
                <w:szCs w:val="22"/>
                <w:lang w:val="ru-RU" w:eastAsia="en-US"/>
              </w:rPr>
            </w:pPr>
            <w:r>
              <w:rPr>
                <w:rFonts w:eastAsia="Times New Roman"/>
                <w:sz w:val="20"/>
                <w:szCs w:val="20"/>
                <w:lang w:val="ru-RU" w:eastAsia="en-US"/>
              </w:rPr>
              <w:t>классные руководители</w:t>
            </w:r>
          </w:p>
        </w:tc>
      </w:tr>
      <w:tr w:rsidR="00D375AB" w:rsidRPr="00C41554">
        <w:trPr>
          <w:trHeight w:val="847"/>
        </w:trPr>
        <w:tc>
          <w:tcPr>
            <w:tcW w:w="3687" w:type="dxa"/>
          </w:tcPr>
          <w:p w:rsidR="00D375AB" w:rsidRDefault="005A04D1">
            <w:pPr>
              <w:adjustRightInd/>
              <w:ind w:right="147"/>
              <w:rPr>
                <w:rFonts w:eastAsia="Times New Roman"/>
                <w:sz w:val="22"/>
                <w:szCs w:val="22"/>
                <w:lang w:val="ru-RU" w:eastAsia="en-US"/>
              </w:rPr>
            </w:pPr>
            <w:r>
              <w:rPr>
                <w:rFonts w:eastAsia="Times New Roman"/>
                <w:sz w:val="22"/>
                <w:szCs w:val="22"/>
                <w:lang w:val="ru-RU" w:eastAsia="en-US"/>
              </w:rPr>
              <w:lastRenderedPageBreak/>
              <w:t>Проведение осенней</w:t>
            </w:r>
            <w:r>
              <w:rPr>
                <w:rFonts w:eastAsia="Times New Roman"/>
                <w:spacing w:val="1"/>
                <w:sz w:val="22"/>
                <w:szCs w:val="22"/>
                <w:lang w:val="ru-RU" w:eastAsia="en-US"/>
              </w:rPr>
              <w:t xml:space="preserve"> </w:t>
            </w:r>
            <w:r>
              <w:rPr>
                <w:rFonts w:eastAsia="Times New Roman"/>
                <w:sz w:val="22"/>
                <w:szCs w:val="22"/>
                <w:lang w:val="ru-RU" w:eastAsia="en-US"/>
              </w:rPr>
              <w:t>профориентационной кампании для</w:t>
            </w:r>
            <w:r>
              <w:rPr>
                <w:rFonts w:eastAsia="Times New Roman"/>
                <w:spacing w:val="-57"/>
                <w:sz w:val="22"/>
                <w:szCs w:val="22"/>
                <w:lang w:val="ru-RU" w:eastAsia="en-US"/>
              </w:rPr>
              <w:t xml:space="preserve"> </w:t>
            </w:r>
            <w:r>
              <w:rPr>
                <w:rFonts w:eastAsia="Times New Roman"/>
                <w:sz w:val="22"/>
                <w:szCs w:val="22"/>
                <w:lang w:val="ru-RU" w:eastAsia="en-US"/>
              </w:rPr>
              <w:t>обучающихся</w:t>
            </w:r>
          </w:p>
        </w:tc>
        <w:tc>
          <w:tcPr>
            <w:tcW w:w="1560" w:type="dxa"/>
          </w:tcPr>
          <w:p w:rsidR="00D375AB" w:rsidRDefault="005A04D1">
            <w:pPr>
              <w:adjustRightInd/>
              <w:rPr>
                <w:rFonts w:eastAsiaTheme="minorHAns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ind w:right="109"/>
              <w:rPr>
                <w:rFonts w:eastAsia="Times New Roman"/>
                <w:sz w:val="22"/>
                <w:szCs w:val="22"/>
                <w:lang w:val="ru-RU" w:eastAsia="en-US"/>
              </w:rPr>
            </w:pPr>
            <w:r>
              <w:rPr>
                <w:rFonts w:eastAsia="Times New Roman"/>
                <w:sz w:val="22"/>
                <w:szCs w:val="22"/>
                <w:lang w:val="ru-RU" w:eastAsia="en-US"/>
              </w:rPr>
              <w:t>с 11сентября по</w:t>
            </w:r>
            <w:r>
              <w:rPr>
                <w:rFonts w:eastAsia="Times New Roman"/>
                <w:spacing w:val="-57"/>
                <w:sz w:val="22"/>
                <w:szCs w:val="22"/>
                <w:lang w:val="ru-RU" w:eastAsia="en-US"/>
              </w:rPr>
              <w:t xml:space="preserve"> </w:t>
            </w:r>
            <w:r>
              <w:rPr>
                <w:rFonts w:eastAsia="Times New Roman"/>
                <w:sz w:val="22"/>
                <w:szCs w:val="22"/>
                <w:lang w:val="ru-RU" w:eastAsia="en-US"/>
              </w:rPr>
              <w:t>16</w:t>
            </w:r>
            <w:r>
              <w:rPr>
                <w:rFonts w:eastAsia="Times New Roman"/>
                <w:spacing w:val="-9"/>
                <w:sz w:val="22"/>
                <w:szCs w:val="22"/>
                <w:lang w:val="ru-RU" w:eastAsia="en-US"/>
              </w:rPr>
              <w:t xml:space="preserve"> </w:t>
            </w:r>
            <w:r>
              <w:rPr>
                <w:rFonts w:eastAsia="Times New Roman"/>
                <w:sz w:val="22"/>
                <w:szCs w:val="22"/>
                <w:lang w:val="ru-RU" w:eastAsia="en-US"/>
              </w:rPr>
              <w:t>октября</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spacing w:line="270" w:lineRule="atLeast"/>
              <w:ind w:right="656"/>
              <w:rPr>
                <w:rFonts w:eastAsia="Times New Roman"/>
                <w:szCs w:val="22"/>
                <w:lang w:val="ru-RU" w:eastAsia="en-US"/>
              </w:rPr>
            </w:pPr>
            <w:r>
              <w:rPr>
                <w:rFonts w:eastAsia="Times New Roman"/>
                <w:sz w:val="20"/>
                <w:szCs w:val="20"/>
                <w:lang w:val="ru-RU" w:eastAsia="en-US"/>
              </w:rPr>
              <w:t>классные руководители</w:t>
            </w:r>
          </w:p>
        </w:tc>
      </w:tr>
      <w:tr w:rsidR="00D375AB">
        <w:trPr>
          <w:trHeight w:val="847"/>
        </w:trPr>
        <w:tc>
          <w:tcPr>
            <w:tcW w:w="3687" w:type="dxa"/>
          </w:tcPr>
          <w:p w:rsidR="00D375AB" w:rsidRDefault="005A04D1">
            <w:pPr>
              <w:adjustRightInd/>
              <w:spacing w:line="267" w:lineRule="exact"/>
              <w:rPr>
                <w:rFonts w:eastAsia="Times New Roman"/>
                <w:b/>
                <w:sz w:val="22"/>
                <w:szCs w:val="22"/>
                <w:lang w:eastAsia="en-US"/>
              </w:rPr>
            </w:pPr>
            <w:r>
              <w:rPr>
                <w:rFonts w:eastAsia="Times New Roman"/>
                <w:b/>
                <w:sz w:val="22"/>
                <w:szCs w:val="22"/>
                <w:lang w:eastAsia="en-US"/>
              </w:rPr>
              <w:t>«Ярмарки</w:t>
            </w:r>
            <w:r>
              <w:rPr>
                <w:rFonts w:eastAsia="Times New Roman"/>
                <w:b/>
                <w:spacing w:val="54"/>
                <w:sz w:val="22"/>
                <w:szCs w:val="22"/>
                <w:lang w:eastAsia="en-US"/>
              </w:rPr>
              <w:t xml:space="preserve"> </w:t>
            </w:r>
            <w:r>
              <w:rPr>
                <w:rFonts w:eastAsia="Times New Roman"/>
                <w:b/>
                <w:sz w:val="22"/>
                <w:szCs w:val="22"/>
                <w:lang w:eastAsia="en-US"/>
              </w:rPr>
              <w:t>учебных</w:t>
            </w:r>
            <w:r>
              <w:rPr>
                <w:rFonts w:eastAsia="Times New Roman"/>
                <w:b/>
                <w:spacing w:val="-2"/>
                <w:sz w:val="22"/>
                <w:szCs w:val="22"/>
                <w:lang w:eastAsia="en-US"/>
              </w:rPr>
              <w:t xml:space="preserve"> </w:t>
            </w:r>
            <w:r>
              <w:rPr>
                <w:rFonts w:eastAsia="Times New Roman"/>
                <w:b/>
                <w:sz w:val="22"/>
                <w:szCs w:val="22"/>
                <w:lang w:eastAsia="en-US"/>
              </w:rPr>
              <w:t>мест»</w:t>
            </w:r>
          </w:p>
        </w:tc>
        <w:tc>
          <w:tcPr>
            <w:tcW w:w="1560" w:type="dxa"/>
          </w:tcPr>
          <w:p w:rsidR="00D375AB" w:rsidRDefault="005A04D1">
            <w:pPr>
              <w:adjustRightInd/>
              <w:rPr>
                <w:rFonts w:eastAsiaTheme="minorHAns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spacing w:line="262" w:lineRule="exact"/>
              <w:ind w:right="105"/>
              <w:jc w:val="center"/>
              <w:rPr>
                <w:rFonts w:eastAsia="Times New Roman"/>
                <w:sz w:val="22"/>
                <w:szCs w:val="22"/>
                <w:lang w:eastAsia="en-US"/>
              </w:rPr>
            </w:pPr>
            <w:r>
              <w:rPr>
                <w:rFonts w:eastAsia="Times New Roman"/>
                <w:spacing w:val="-4"/>
                <w:sz w:val="22"/>
                <w:szCs w:val="22"/>
                <w:lang w:val="ru-RU" w:eastAsia="en-US"/>
              </w:rPr>
              <w:t>март</w:t>
            </w:r>
            <w:r>
              <w:rPr>
                <w:rFonts w:eastAsia="Times New Roman"/>
                <w:spacing w:val="-9"/>
                <w:sz w:val="22"/>
                <w:szCs w:val="22"/>
                <w:lang w:eastAsia="en-US"/>
              </w:rPr>
              <w:t xml:space="preserve"> </w:t>
            </w:r>
          </w:p>
        </w:tc>
        <w:tc>
          <w:tcPr>
            <w:tcW w:w="3401" w:type="dxa"/>
          </w:tcPr>
          <w:p w:rsidR="00D375AB" w:rsidRDefault="005A04D1">
            <w:pPr>
              <w:adjustRightInd/>
              <w:spacing w:line="262" w:lineRule="exact"/>
              <w:rPr>
                <w:rFonts w:eastAsia="Times New Roman"/>
                <w:sz w:val="20"/>
                <w:szCs w:val="20"/>
                <w:lang w:eastAsia="en-US"/>
              </w:rPr>
            </w:pPr>
            <w:r>
              <w:rPr>
                <w:rFonts w:eastAsia="Times New Roman"/>
                <w:sz w:val="20"/>
                <w:szCs w:val="20"/>
                <w:lang w:eastAsia="en-US"/>
              </w:rPr>
              <w:t>Классные</w:t>
            </w:r>
            <w:r>
              <w:rPr>
                <w:rFonts w:eastAsia="Times New Roman"/>
                <w:sz w:val="20"/>
                <w:szCs w:val="20"/>
                <w:lang w:val="ru-RU" w:eastAsia="en-US"/>
              </w:rPr>
              <w:t xml:space="preserve"> </w:t>
            </w:r>
            <w:r>
              <w:rPr>
                <w:rFonts w:eastAsia="Times New Roman"/>
                <w:spacing w:val="-10"/>
                <w:sz w:val="20"/>
                <w:szCs w:val="20"/>
                <w:lang w:eastAsia="en-US"/>
              </w:rPr>
              <w:t xml:space="preserve"> </w:t>
            </w:r>
            <w:r>
              <w:rPr>
                <w:rFonts w:eastAsia="Times New Roman"/>
                <w:sz w:val="20"/>
                <w:szCs w:val="20"/>
                <w:lang w:eastAsia="en-US"/>
              </w:rPr>
              <w:t>руководители</w:t>
            </w:r>
            <w:r>
              <w:rPr>
                <w:rFonts w:eastAsia="Times New Roman"/>
                <w:spacing w:val="-8"/>
                <w:sz w:val="20"/>
                <w:szCs w:val="20"/>
                <w:lang w:eastAsia="en-US"/>
              </w:rPr>
              <w:t xml:space="preserve"> </w:t>
            </w:r>
            <w:r>
              <w:rPr>
                <w:rFonts w:eastAsia="Times New Roman"/>
                <w:sz w:val="20"/>
                <w:szCs w:val="20"/>
                <w:lang w:val="ru-RU" w:eastAsia="en-US"/>
              </w:rPr>
              <w:t>10</w:t>
            </w:r>
            <w:r>
              <w:rPr>
                <w:rFonts w:eastAsia="Times New Roman"/>
                <w:sz w:val="20"/>
                <w:szCs w:val="20"/>
                <w:lang w:eastAsia="en-US"/>
              </w:rPr>
              <w:t>-</w:t>
            </w:r>
          </w:p>
          <w:p w:rsidR="00D375AB" w:rsidRDefault="005A04D1">
            <w:pPr>
              <w:adjustRightInd/>
              <w:spacing w:line="269" w:lineRule="exact"/>
              <w:rPr>
                <w:rFonts w:eastAsia="Times New Roman"/>
                <w:szCs w:val="22"/>
                <w:lang w:eastAsia="en-US"/>
              </w:rPr>
            </w:pPr>
            <w:r>
              <w:rPr>
                <w:rFonts w:eastAsia="Times New Roman"/>
                <w:sz w:val="20"/>
                <w:szCs w:val="20"/>
                <w:lang w:val="ru-RU" w:eastAsia="en-US"/>
              </w:rPr>
              <w:t>11</w:t>
            </w:r>
            <w:r>
              <w:rPr>
                <w:rFonts w:eastAsia="Times New Roman"/>
                <w:spacing w:val="-2"/>
                <w:sz w:val="20"/>
                <w:szCs w:val="20"/>
                <w:lang w:eastAsia="en-US"/>
              </w:rPr>
              <w:t xml:space="preserve"> </w:t>
            </w:r>
            <w:r>
              <w:rPr>
                <w:rFonts w:eastAsia="Times New Roman"/>
                <w:sz w:val="20"/>
                <w:szCs w:val="20"/>
                <w:lang w:eastAsia="en-US"/>
              </w:rPr>
              <w:t>классов</w:t>
            </w:r>
          </w:p>
        </w:tc>
      </w:tr>
      <w:tr w:rsidR="00D375AB" w:rsidRPr="00C41554">
        <w:trPr>
          <w:trHeight w:val="847"/>
        </w:trPr>
        <w:tc>
          <w:tcPr>
            <w:tcW w:w="3687" w:type="dxa"/>
          </w:tcPr>
          <w:p w:rsidR="00D375AB" w:rsidRDefault="005A04D1">
            <w:pPr>
              <w:adjustRightInd/>
              <w:ind w:right="370"/>
              <w:rPr>
                <w:rFonts w:eastAsia="Times New Roman"/>
                <w:sz w:val="22"/>
                <w:szCs w:val="22"/>
                <w:lang w:val="ru-RU" w:eastAsia="en-US"/>
              </w:rPr>
            </w:pPr>
            <w:r>
              <w:rPr>
                <w:rFonts w:eastAsia="Times New Roman"/>
                <w:b/>
                <w:sz w:val="22"/>
                <w:szCs w:val="22"/>
                <w:lang w:val="ru-RU" w:eastAsia="en-US"/>
              </w:rPr>
              <w:t xml:space="preserve">«Дни открытых дверей» </w:t>
            </w:r>
            <w:r>
              <w:rPr>
                <w:rFonts w:eastAsia="Times New Roman"/>
                <w:sz w:val="22"/>
                <w:szCs w:val="22"/>
                <w:lang w:val="ru-RU" w:eastAsia="en-US"/>
              </w:rPr>
              <w:t>в</w:t>
            </w:r>
            <w:r>
              <w:rPr>
                <w:rFonts w:eastAsia="Times New Roman"/>
                <w:spacing w:val="1"/>
                <w:sz w:val="22"/>
                <w:szCs w:val="22"/>
                <w:lang w:val="ru-RU" w:eastAsia="en-US"/>
              </w:rPr>
              <w:t xml:space="preserve"> </w:t>
            </w:r>
            <w:r>
              <w:rPr>
                <w:rFonts w:eastAsia="Times New Roman"/>
                <w:sz w:val="22"/>
                <w:szCs w:val="22"/>
                <w:lang w:val="ru-RU" w:eastAsia="en-US"/>
              </w:rPr>
              <w:t>учреждениях профессионального</w:t>
            </w:r>
            <w:r>
              <w:rPr>
                <w:rFonts w:eastAsia="Times New Roman"/>
                <w:spacing w:val="-57"/>
                <w:sz w:val="22"/>
                <w:szCs w:val="22"/>
                <w:lang w:val="ru-RU" w:eastAsia="en-US"/>
              </w:rPr>
              <w:t xml:space="preserve"> </w:t>
            </w:r>
            <w:r>
              <w:rPr>
                <w:rFonts w:eastAsia="Times New Roman"/>
                <w:sz w:val="22"/>
                <w:szCs w:val="22"/>
                <w:lang w:val="ru-RU" w:eastAsia="en-US"/>
              </w:rPr>
              <w:t>образования</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spacing w:line="263" w:lineRule="exact"/>
              <w:ind w:right="105"/>
              <w:jc w:val="center"/>
              <w:rPr>
                <w:rFonts w:eastAsia="Times New Roman"/>
                <w:sz w:val="22"/>
                <w:szCs w:val="22"/>
                <w:lang w:eastAsia="en-US"/>
              </w:rPr>
            </w:pPr>
            <w:r>
              <w:rPr>
                <w:rFonts w:eastAsia="Times New Roman"/>
                <w:spacing w:val="-4"/>
                <w:sz w:val="22"/>
                <w:szCs w:val="22"/>
                <w:lang w:eastAsia="en-US"/>
              </w:rPr>
              <w:t>Март</w:t>
            </w:r>
            <w:r>
              <w:rPr>
                <w:rFonts w:eastAsia="Times New Roman"/>
                <w:spacing w:val="-9"/>
                <w:sz w:val="22"/>
                <w:szCs w:val="22"/>
                <w:lang w:eastAsia="en-US"/>
              </w:rPr>
              <w:t xml:space="preserve">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spacing w:line="270" w:lineRule="atLeast"/>
              <w:ind w:right="656"/>
              <w:rPr>
                <w:rFonts w:eastAsia="Times New Roman"/>
                <w:szCs w:val="22"/>
                <w:lang w:val="ru-RU" w:eastAsia="en-US"/>
              </w:rPr>
            </w:pPr>
            <w:r>
              <w:rPr>
                <w:rFonts w:eastAsia="Times New Roman"/>
                <w:sz w:val="20"/>
                <w:szCs w:val="20"/>
                <w:lang w:val="ru-RU" w:eastAsia="en-US"/>
              </w:rPr>
              <w:t>классные руководители</w:t>
            </w:r>
          </w:p>
        </w:tc>
      </w:tr>
      <w:tr w:rsidR="00D375AB" w:rsidRPr="00C41554">
        <w:trPr>
          <w:trHeight w:val="847"/>
        </w:trPr>
        <w:tc>
          <w:tcPr>
            <w:tcW w:w="3687" w:type="dxa"/>
          </w:tcPr>
          <w:p w:rsidR="00D375AB" w:rsidRDefault="005A04D1">
            <w:pPr>
              <w:adjustRightInd/>
              <w:ind w:right="86"/>
              <w:rPr>
                <w:rFonts w:eastAsia="Times New Roman"/>
                <w:sz w:val="22"/>
                <w:szCs w:val="22"/>
                <w:lang w:val="ru-RU" w:eastAsia="en-US"/>
              </w:rPr>
            </w:pPr>
            <w:r>
              <w:rPr>
                <w:rFonts w:eastAsia="Times New Roman"/>
                <w:sz w:val="22"/>
                <w:szCs w:val="22"/>
                <w:lang w:val="ru-RU" w:eastAsia="en-US"/>
              </w:rPr>
              <w:t>Проведение обзорных и</w:t>
            </w:r>
            <w:r>
              <w:rPr>
                <w:rFonts w:eastAsia="Times New Roman"/>
                <w:spacing w:val="1"/>
                <w:sz w:val="22"/>
                <w:szCs w:val="22"/>
                <w:lang w:val="ru-RU" w:eastAsia="en-US"/>
              </w:rPr>
              <w:t xml:space="preserve"> </w:t>
            </w:r>
            <w:r>
              <w:rPr>
                <w:rFonts w:eastAsia="Times New Roman"/>
                <w:sz w:val="22"/>
                <w:szCs w:val="22"/>
                <w:lang w:val="ru-RU" w:eastAsia="en-US"/>
              </w:rPr>
              <w:t xml:space="preserve">тематических </w:t>
            </w:r>
            <w:r>
              <w:rPr>
                <w:rFonts w:eastAsia="Times New Roman"/>
                <w:sz w:val="22"/>
                <w:szCs w:val="22"/>
                <w:lang w:val="ru-RU" w:eastAsia="en-US"/>
              </w:rPr>
              <w:t>профориентационных</w:t>
            </w:r>
            <w:r>
              <w:rPr>
                <w:rFonts w:eastAsia="Times New Roman"/>
                <w:spacing w:val="-58"/>
                <w:sz w:val="22"/>
                <w:szCs w:val="22"/>
                <w:lang w:val="ru-RU" w:eastAsia="en-US"/>
              </w:rPr>
              <w:t xml:space="preserve"> </w:t>
            </w:r>
            <w:r>
              <w:rPr>
                <w:rFonts w:eastAsia="Times New Roman"/>
                <w:sz w:val="22"/>
                <w:szCs w:val="22"/>
                <w:lang w:val="ru-RU" w:eastAsia="en-US"/>
              </w:rPr>
              <w:t>экскурсий с целью ознакомления</w:t>
            </w:r>
            <w:r>
              <w:rPr>
                <w:rFonts w:eastAsia="Times New Roman"/>
                <w:spacing w:val="1"/>
                <w:sz w:val="22"/>
                <w:szCs w:val="22"/>
                <w:lang w:val="ru-RU" w:eastAsia="en-US"/>
              </w:rPr>
              <w:t xml:space="preserve"> </w:t>
            </w:r>
            <w:r>
              <w:rPr>
                <w:rFonts w:eastAsia="Times New Roman"/>
                <w:sz w:val="22"/>
                <w:szCs w:val="22"/>
                <w:lang w:val="ru-RU" w:eastAsia="en-US"/>
              </w:rPr>
              <w:t>работы</w:t>
            </w:r>
            <w:r>
              <w:rPr>
                <w:rFonts w:eastAsia="Times New Roman"/>
                <w:spacing w:val="-2"/>
                <w:sz w:val="22"/>
                <w:szCs w:val="22"/>
                <w:lang w:val="ru-RU" w:eastAsia="en-US"/>
              </w:rPr>
              <w:t xml:space="preserve"> </w:t>
            </w:r>
            <w:r>
              <w:rPr>
                <w:rFonts w:eastAsia="Times New Roman"/>
                <w:sz w:val="22"/>
                <w:szCs w:val="22"/>
                <w:lang w:val="ru-RU" w:eastAsia="en-US"/>
              </w:rPr>
              <w:t>предприятий,</w:t>
            </w:r>
            <w:r>
              <w:rPr>
                <w:rFonts w:eastAsia="Times New Roman"/>
                <w:spacing w:val="1"/>
                <w:sz w:val="22"/>
                <w:szCs w:val="22"/>
                <w:lang w:val="ru-RU" w:eastAsia="en-US"/>
              </w:rPr>
              <w:t xml:space="preserve"> </w:t>
            </w:r>
            <w:r>
              <w:rPr>
                <w:rFonts w:eastAsia="Times New Roman"/>
                <w:sz w:val="22"/>
                <w:szCs w:val="22"/>
                <w:lang w:val="ru-RU" w:eastAsia="en-US"/>
              </w:rPr>
              <w:t>условий</w:t>
            </w:r>
          </w:p>
          <w:p w:rsidR="00D375AB" w:rsidRDefault="005A04D1">
            <w:pPr>
              <w:adjustRightInd/>
              <w:spacing w:line="269" w:lineRule="exact"/>
              <w:rPr>
                <w:rFonts w:eastAsia="Times New Roman"/>
                <w:sz w:val="22"/>
                <w:szCs w:val="22"/>
                <w:lang w:eastAsia="en-US"/>
              </w:rPr>
            </w:pPr>
            <w:r>
              <w:rPr>
                <w:rFonts w:eastAsia="Times New Roman"/>
                <w:sz w:val="22"/>
                <w:szCs w:val="22"/>
                <w:lang w:eastAsia="en-US"/>
              </w:rPr>
              <w:t>труда,</w:t>
            </w:r>
            <w:r>
              <w:rPr>
                <w:rFonts w:eastAsia="Times New Roman"/>
                <w:spacing w:val="-9"/>
                <w:sz w:val="22"/>
                <w:szCs w:val="22"/>
                <w:lang w:eastAsia="en-US"/>
              </w:rPr>
              <w:t xml:space="preserve"> </w:t>
            </w:r>
            <w:r>
              <w:rPr>
                <w:rFonts w:eastAsia="Times New Roman"/>
                <w:sz w:val="22"/>
                <w:szCs w:val="22"/>
                <w:lang w:eastAsia="en-US"/>
              </w:rPr>
              <w:t>технологическим</w:t>
            </w:r>
            <w:r>
              <w:rPr>
                <w:rFonts w:eastAsia="Times New Roman"/>
                <w:spacing w:val="-9"/>
                <w:sz w:val="22"/>
                <w:szCs w:val="22"/>
                <w:lang w:eastAsia="en-US"/>
              </w:rPr>
              <w:t xml:space="preserve"> </w:t>
            </w:r>
            <w:r>
              <w:rPr>
                <w:rFonts w:eastAsia="Times New Roman"/>
                <w:sz w:val="22"/>
                <w:szCs w:val="22"/>
                <w:lang w:eastAsia="en-US"/>
              </w:rPr>
              <w:t>процессом</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D375AB">
            <w:pPr>
              <w:adjustRightInd/>
              <w:spacing w:before="9"/>
              <w:rPr>
                <w:rFonts w:eastAsia="Times New Roman"/>
                <w:b/>
                <w:sz w:val="22"/>
                <w:szCs w:val="22"/>
                <w:lang w:eastAsia="en-US"/>
              </w:rPr>
            </w:pPr>
          </w:p>
          <w:p w:rsidR="00D375AB" w:rsidRDefault="005A04D1">
            <w:pPr>
              <w:adjustRightInd/>
              <w:ind w:right="101"/>
              <w:jc w:val="center"/>
              <w:rPr>
                <w:rFonts w:eastAsia="Times New Roman"/>
                <w:sz w:val="22"/>
                <w:szCs w:val="22"/>
                <w:lang w:eastAsia="en-US"/>
              </w:rPr>
            </w:pPr>
            <w:r>
              <w:rPr>
                <w:rFonts w:eastAsia="Times New Roman"/>
                <w:sz w:val="22"/>
                <w:szCs w:val="22"/>
                <w:lang w:eastAsia="en-US"/>
              </w:rPr>
              <w:t>Март</w:t>
            </w:r>
            <w:r>
              <w:rPr>
                <w:rFonts w:eastAsia="Times New Roman"/>
                <w:spacing w:val="-15"/>
                <w:sz w:val="22"/>
                <w:szCs w:val="22"/>
                <w:lang w:eastAsia="en-US"/>
              </w:rPr>
              <w:t xml:space="preserve">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ind w:right="656"/>
              <w:rPr>
                <w:rFonts w:eastAsia="Times New Roman"/>
                <w:szCs w:val="22"/>
                <w:lang w:val="ru-RU" w:eastAsia="en-US"/>
              </w:rPr>
            </w:pPr>
            <w:r>
              <w:rPr>
                <w:rFonts w:eastAsia="Times New Roman"/>
                <w:sz w:val="20"/>
                <w:szCs w:val="20"/>
                <w:lang w:val="ru-RU" w:eastAsia="en-US"/>
              </w:rPr>
              <w:t>классные руководители</w:t>
            </w:r>
          </w:p>
        </w:tc>
      </w:tr>
      <w:tr w:rsidR="00D375AB" w:rsidRPr="00C41554">
        <w:trPr>
          <w:trHeight w:val="552"/>
        </w:trPr>
        <w:tc>
          <w:tcPr>
            <w:tcW w:w="3687" w:type="dxa"/>
          </w:tcPr>
          <w:p w:rsidR="00D375AB" w:rsidRDefault="005A04D1">
            <w:pPr>
              <w:adjustRightInd/>
              <w:ind w:right="583"/>
              <w:rPr>
                <w:rFonts w:eastAsia="Times New Roman"/>
                <w:b/>
                <w:i/>
                <w:sz w:val="22"/>
                <w:szCs w:val="22"/>
                <w:lang w:val="ru-RU" w:eastAsia="en-US"/>
              </w:rPr>
            </w:pPr>
            <w:r>
              <w:rPr>
                <w:rFonts w:eastAsia="Times New Roman"/>
                <w:sz w:val="22"/>
                <w:szCs w:val="22"/>
                <w:lang w:val="ru-RU" w:eastAsia="en-US"/>
              </w:rPr>
              <w:t>Деловая</w:t>
            </w:r>
            <w:r>
              <w:rPr>
                <w:rFonts w:eastAsia="Times New Roman"/>
                <w:spacing w:val="-5"/>
                <w:sz w:val="22"/>
                <w:szCs w:val="22"/>
                <w:lang w:val="ru-RU" w:eastAsia="en-US"/>
              </w:rPr>
              <w:t xml:space="preserve"> </w:t>
            </w:r>
            <w:r>
              <w:rPr>
                <w:rFonts w:eastAsia="Times New Roman"/>
                <w:sz w:val="22"/>
                <w:szCs w:val="22"/>
                <w:lang w:val="ru-RU" w:eastAsia="en-US"/>
              </w:rPr>
              <w:t>игра</w:t>
            </w:r>
            <w:r>
              <w:rPr>
                <w:rFonts w:eastAsia="Times New Roman"/>
                <w:spacing w:val="-6"/>
                <w:sz w:val="22"/>
                <w:szCs w:val="22"/>
                <w:lang w:val="ru-RU" w:eastAsia="en-US"/>
              </w:rPr>
              <w:t xml:space="preserve"> </w:t>
            </w:r>
            <w:r>
              <w:rPr>
                <w:rFonts w:eastAsia="Times New Roman"/>
                <w:sz w:val="22"/>
                <w:szCs w:val="22"/>
                <w:lang w:val="ru-RU" w:eastAsia="en-US"/>
              </w:rPr>
              <w:t>среди учащихся</w:t>
            </w:r>
            <w:r>
              <w:rPr>
                <w:rFonts w:eastAsia="Times New Roman"/>
                <w:spacing w:val="-5"/>
                <w:sz w:val="22"/>
                <w:szCs w:val="22"/>
                <w:lang w:val="ru-RU" w:eastAsia="en-US"/>
              </w:rPr>
              <w:t xml:space="preserve"> </w:t>
            </w:r>
            <w:r>
              <w:rPr>
                <w:rFonts w:eastAsia="Times New Roman"/>
                <w:sz w:val="22"/>
                <w:szCs w:val="22"/>
                <w:lang w:val="ru-RU" w:eastAsia="en-US"/>
              </w:rPr>
              <w:t>9</w:t>
            </w:r>
            <w:r>
              <w:rPr>
                <w:rFonts w:eastAsia="Times New Roman"/>
                <w:spacing w:val="-57"/>
                <w:sz w:val="22"/>
                <w:szCs w:val="22"/>
                <w:lang w:val="ru-RU" w:eastAsia="en-US"/>
              </w:rPr>
              <w:t xml:space="preserve"> </w:t>
            </w:r>
            <w:r>
              <w:rPr>
                <w:rFonts w:eastAsia="Times New Roman"/>
                <w:sz w:val="22"/>
                <w:szCs w:val="22"/>
                <w:lang w:val="ru-RU" w:eastAsia="en-US"/>
              </w:rPr>
              <w:t>классов</w:t>
            </w:r>
            <w:r>
              <w:rPr>
                <w:rFonts w:eastAsia="Times New Roman"/>
                <w:spacing w:val="-4"/>
                <w:sz w:val="22"/>
                <w:szCs w:val="22"/>
                <w:lang w:val="ru-RU" w:eastAsia="en-US"/>
              </w:rPr>
              <w:t xml:space="preserve"> </w:t>
            </w:r>
            <w:r>
              <w:rPr>
                <w:rFonts w:eastAsia="Times New Roman"/>
                <w:b/>
                <w:sz w:val="22"/>
                <w:szCs w:val="22"/>
                <w:lang w:val="ru-RU" w:eastAsia="en-US"/>
              </w:rPr>
              <w:t>«Кадровый</w:t>
            </w:r>
            <w:r>
              <w:rPr>
                <w:rFonts w:eastAsia="Times New Roman"/>
                <w:b/>
                <w:spacing w:val="-3"/>
                <w:sz w:val="22"/>
                <w:szCs w:val="22"/>
                <w:lang w:val="ru-RU" w:eastAsia="en-US"/>
              </w:rPr>
              <w:t xml:space="preserve"> </w:t>
            </w:r>
            <w:r>
              <w:rPr>
                <w:rFonts w:eastAsia="Times New Roman"/>
                <w:b/>
                <w:sz w:val="22"/>
                <w:szCs w:val="22"/>
                <w:lang w:val="ru-RU" w:eastAsia="en-US"/>
              </w:rPr>
              <w:t>вопрос</w:t>
            </w:r>
            <w:r>
              <w:rPr>
                <w:rFonts w:eastAsia="Times New Roman"/>
                <w:b/>
                <w:i/>
                <w:sz w:val="22"/>
                <w:szCs w:val="22"/>
                <w:lang w:val="ru-RU" w:eastAsia="en-US"/>
              </w:rPr>
              <w:t>»</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D375AB">
            <w:pPr>
              <w:adjustRightInd/>
              <w:spacing w:before="9"/>
              <w:rPr>
                <w:rFonts w:eastAsia="Times New Roman"/>
                <w:b/>
                <w:sz w:val="22"/>
                <w:szCs w:val="22"/>
                <w:lang w:eastAsia="en-US"/>
              </w:rPr>
            </w:pPr>
          </w:p>
          <w:p w:rsidR="00D375AB" w:rsidRDefault="005A04D1">
            <w:pPr>
              <w:adjustRightInd/>
              <w:ind w:right="101"/>
              <w:jc w:val="center"/>
              <w:rPr>
                <w:rFonts w:eastAsia="Times New Roman"/>
                <w:sz w:val="22"/>
                <w:szCs w:val="22"/>
                <w:lang w:eastAsia="en-US"/>
              </w:rPr>
            </w:pPr>
            <w:r>
              <w:rPr>
                <w:rFonts w:eastAsia="Times New Roman"/>
                <w:sz w:val="22"/>
                <w:szCs w:val="22"/>
                <w:lang w:eastAsia="en-US"/>
              </w:rPr>
              <w:t>Март</w:t>
            </w:r>
            <w:r>
              <w:rPr>
                <w:rFonts w:eastAsia="Times New Roman"/>
                <w:spacing w:val="-15"/>
                <w:sz w:val="22"/>
                <w:szCs w:val="22"/>
                <w:lang w:eastAsia="en-US"/>
              </w:rPr>
              <w:t xml:space="preserve">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rPr>
                <w:rFonts w:eastAsia="Times New Roman"/>
                <w:sz w:val="20"/>
                <w:szCs w:val="20"/>
                <w:lang w:val="ru-RU" w:eastAsia="en-US"/>
              </w:rPr>
            </w:pPr>
            <w:r>
              <w:rPr>
                <w:rFonts w:eastAsiaTheme="minorHAnsi"/>
                <w:sz w:val="20"/>
                <w:szCs w:val="20"/>
                <w:lang w:val="ru-RU" w:eastAsia="en-US"/>
              </w:rPr>
              <w:t>классные руководители</w:t>
            </w:r>
          </w:p>
        </w:tc>
      </w:tr>
      <w:tr w:rsidR="00D375AB" w:rsidRPr="00C41554">
        <w:trPr>
          <w:trHeight w:val="552"/>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Всероссийский</w:t>
            </w:r>
            <w:r>
              <w:rPr>
                <w:rFonts w:eastAsia="Times New Roman"/>
                <w:spacing w:val="-1"/>
                <w:sz w:val="22"/>
                <w:szCs w:val="22"/>
                <w:lang w:val="ru-RU" w:eastAsia="en-US"/>
              </w:rPr>
              <w:t xml:space="preserve"> </w:t>
            </w:r>
            <w:r>
              <w:rPr>
                <w:rFonts w:eastAsia="Times New Roman"/>
                <w:sz w:val="22"/>
                <w:szCs w:val="22"/>
                <w:lang w:val="ru-RU" w:eastAsia="en-US"/>
              </w:rPr>
              <w:t>проект</w:t>
            </w:r>
          </w:p>
          <w:p w:rsidR="00D375AB" w:rsidRDefault="005A04D1">
            <w:pPr>
              <w:adjustRightInd/>
              <w:ind w:right="725"/>
              <w:rPr>
                <w:rFonts w:eastAsia="Times New Roman"/>
                <w:szCs w:val="22"/>
                <w:lang w:val="ru-RU" w:eastAsia="en-US"/>
              </w:rPr>
            </w:pPr>
            <w:r>
              <w:rPr>
                <w:rFonts w:eastAsia="Times New Roman"/>
                <w:b/>
                <w:sz w:val="22"/>
                <w:szCs w:val="22"/>
                <w:lang w:val="ru-RU" w:eastAsia="en-US"/>
              </w:rPr>
              <w:t>«ПРОЕКТОРИЯ»</w:t>
            </w:r>
            <w:r>
              <w:rPr>
                <w:rFonts w:eastAsia="Times New Roman"/>
                <w:b/>
                <w:spacing w:val="-4"/>
                <w:sz w:val="22"/>
                <w:szCs w:val="22"/>
                <w:lang w:val="ru-RU" w:eastAsia="en-US"/>
              </w:rPr>
              <w:t xml:space="preserve"> </w:t>
            </w:r>
            <w:r>
              <w:rPr>
                <w:rFonts w:eastAsia="Times New Roman"/>
                <w:b/>
                <w:sz w:val="22"/>
                <w:szCs w:val="22"/>
                <w:lang w:val="ru-RU" w:eastAsia="en-US"/>
              </w:rPr>
              <w:t>-</w:t>
            </w:r>
            <w:r>
              <w:rPr>
                <w:rFonts w:eastAsia="Times New Roman"/>
                <w:b/>
                <w:spacing w:val="-5"/>
                <w:sz w:val="22"/>
                <w:szCs w:val="22"/>
                <w:lang w:val="ru-RU" w:eastAsia="en-US"/>
              </w:rPr>
              <w:t xml:space="preserve"> </w:t>
            </w:r>
            <w:r>
              <w:rPr>
                <w:rFonts w:eastAsia="Times New Roman"/>
                <w:sz w:val="22"/>
                <w:szCs w:val="22"/>
                <w:lang w:val="ru-RU" w:eastAsia="en-US"/>
              </w:rPr>
              <w:t>просмотр</w:t>
            </w:r>
            <w:r>
              <w:rPr>
                <w:rFonts w:eastAsia="Times New Roman"/>
                <w:spacing w:val="-57"/>
                <w:sz w:val="22"/>
                <w:szCs w:val="22"/>
                <w:lang w:val="ru-RU" w:eastAsia="en-US"/>
              </w:rPr>
              <w:t xml:space="preserve"> </w:t>
            </w:r>
            <w:r>
              <w:rPr>
                <w:rFonts w:eastAsia="Times New Roman"/>
                <w:sz w:val="22"/>
                <w:szCs w:val="22"/>
                <w:lang w:val="ru-RU" w:eastAsia="en-US"/>
              </w:rPr>
              <w:t>видео</w:t>
            </w:r>
            <w:r>
              <w:rPr>
                <w:rFonts w:eastAsia="Times New Roman"/>
                <w:spacing w:val="1"/>
                <w:sz w:val="22"/>
                <w:szCs w:val="22"/>
                <w:lang w:val="ru-RU" w:eastAsia="en-US"/>
              </w:rPr>
              <w:t xml:space="preserve"> </w:t>
            </w:r>
            <w:r>
              <w:rPr>
                <w:rFonts w:eastAsia="Times New Roman"/>
                <w:sz w:val="22"/>
                <w:szCs w:val="22"/>
                <w:lang w:val="ru-RU" w:eastAsia="en-US"/>
              </w:rPr>
              <w:t>уроков</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ind w:right="372"/>
              <w:rPr>
                <w:rFonts w:eastAsia="Times New Roman"/>
                <w:sz w:val="22"/>
                <w:szCs w:val="22"/>
                <w:lang w:eastAsia="en-US"/>
              </w:rPr>
            </w:pPr>
            <w:r>
              <w:rPr>
                <w:rFonts w:eastAsia="Times New Roman"/>
                <w:spacing w:val="-1"/>
                <w:sz w:val="22"/>
                <w:szCs w:val="22"/>
                <w:lang w:val="ru-RU" w:eastAsia="en-US"/>
              </w:rPr>
              <w:t>Январь -май</w:t>
            </w:r>
            <w:r>
              <w:rPr>
                <w:rFonts w:eastAsia="Times New Roman"/>
                <w:spacing w:val="-57"/>
                <w:sz w:val="22"/>
                <w:szCs w:val="22"/>
                <w:lang w:eastAsia="en-US"/>
              </w:rPr>
              <w:t xml:space="preserve">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rPr>
                <w:rFonts w:asciiTheme="minorHAnsi" w:eastAsiaTheme="minorHAnsi" w:hAnsiTheme="minorHAnsi" w:cstheme="minorBidi"/>
                <w:sz w:val="22"/>
                <w:szCs w:val="22"/>
                <w:lang w:val="ru-RU" w:eastAsia="en-US"/>
              </w:rPr>
            </w:pPr>
            <w:r>
              <w:rPr>
                <w:rFonts w:eastAsiaTheme="minorHAnsi"/>
                <w:sz w:val="20"/>
                <w:szCs w:val="20"/>
                <w:lang w:val="ru-RU" w:eastAsia="en-US"/>
              </w:rPr>
              <w:t>классные руководители</w:t>
            </w:r>
          </w:p>
        </w:tc>
      </w:tr>
      <w:tr w:rsidR="00D375AB" w:rsidRPr="00C41554">
        <w:trPr>
          <w:trHeight w:val="552"/>
        </w:trPr>
        <w:tc>
          <w:tcPr>
            <w:tcW w:w="3687" w:type="dxa"/>
          </w:tcPr>
          <w:p w:rsidR="00D375AB" w:rsidRDefault="005A04D1">
            <w:pPr>
              <w:adjustRightInd/>
              <w:ind w:right="490"/>
              <w:rPr>
                <w:rFonts w:eastAsia="Times New Roman"/>
                <w:sz w:val="22"/>
                <w:szCs w:val="22"/>
                <w:lang w:val="ru-RU" w:eastAsia="en-US"/>
              </w:rPr>
            </w:pPr>
            <w:r>
              <w:rPr>
                <w:rFonts w:eastAsia="Times New Roman"/>
                <w:sz w:val="22"/>
                <w:szCs w:val="22"/>
                <w:lang w:val="ru-RU" w:eastAsia="en-US"/>
              </w:rPr>
              <w:t xml:space="preserve">Всероссийский проект </w:t>
            </w:r>
            <w:r>
              <w:rPr>
                <w:rFonts w:eastAsia="Times New Roman"/>
                <w:b/>
                <w:sz w:val="22"/>
                <w:szCs w:val="22"/>
                <w:lang w:val="ru-RU" w:eastAsia="en-US"/>
              </w:rPr>
              <w:t>«Билет в</w:t>
            </w:r>
            <w:r>
              <w:rPr>
                <w:rFonts w:eastAsia="Times New Roman"/>
                <w:b/>
                <w:spacing w:val="-57"/>
                <w:sz w:val="22"/>
                <w:szCs w:val="22"/>
                <w:lang w:val="ru-RU" w:eastAsia="en-US"/>
              </w:rPr>
              <w:t xml:space="preserve"> </w:t>
            </w:r>
            <w:r>
              <w:rPr>
                <w:rFonts w:eastAsia="Times New Roman"/>
                <w:b/>
                <w:sz w:val="22"/>
                <w:szCs w:val="22"/>
                <w:lang w:val="ru-RU" w:eastAsia="en-US"/>
              </w:rPr>
              <w:t>будущее»</w:t>
            </w:r>
            <w:r>
              <w:rPr>
                <w:rFonts w:eastAsia="Times New Roman"/>
                <w:b/>
                <w:spacing w:val="-3"/>
                <w:sz w:val="22"/>
                <w:szCs w:val="22"/>
                <w:lang w:val="ru-RU" w:eastAsia="en-US"/>
              </w:rPr>
              <w:t xml:space="preserve"> </w:t>
            </w:r>
            <w:r>
              <w:rPr>
                <w:rFonts w:eastAsia="Times New Roman"/>
                <w:sz w:val="22"/>
                <w:szCs w:val="22"/>
                <w:lang w:val="ru-RU" w:eastAsia="en-US"/>
              </w:rPr>
              <w:t>- участие</w:t>
            </w:r>
            <w:r>
              <w:rPr>
                <w:rFonts w:eastAsia="Times New Roman"/>
                <w:spacing w:val="-5"/>
                <w:sz w:val="22"/>
                <w:szCs w:val="22"/>
                <w:lang w:val="ru-RU" w:eastAsia="en-US"/>
              </w:rPr>
              <w:t xml:space="preserve"> </w:t>
            </w:r>
            <w:r>
              <w:rPr>
                <w:rFonts w:eastAsia="Times New Roman"/>
                <w:sz w:val="22"/>
                <w:szCs w:val="22"/>
                <w:lang w:val="ru-RU" w:eastAsia="en-US"/>
              </w:rPr>
              <w:t>в</w:t>
            </w:r>
            <w:r>
              <w:rPr>
                <w:rFonts w:eastAsia="Times New Roman"/>
                <w:spacing w:val="-4"/>
                <w:sz w:val="22"/>
                <w:szCs w:val="22"/>
                <w:lang w:val="ru-RU" w:eastAsia="en-US"/>
              </w:rPr>
              <w:t xml:space="preserve"> </w:t>
            </w:r>
            <w:r>
              <w:rPr>
                <w:rFonts w:eastAsia="Times New Roman"/>
                <w:sz w:val="22"/>
                <w:szCs w:val="22"/>
                <w:lang w:val="ru-RU" w:eastAsia="en-US"/>
              </w:rPr>
              <w:t>проекте</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ind w:right="361"/>
              <w:rPr>
                <w:rFonts w:eastAsia="Times New Roman"/>
                <w:sz w:val="22"/>
                <w:szCs w:val="22"/>
                <w:lang w:eastAsia="en-US"/>
              </w:rPr>
            </w:pPr>
            <w:r>
              <w:rPr>
                <w:rFonts w:eastAsia="Times New Roman"/>
                <w:spacing w:val="-1"/>
                <w:sz w:val="22"/>
                <w:szCs w:val="22"/>
                <w:lang w:val="ru-RU" w:eastAsia="en-US"/>
              </w:rPr>
              <w:t>Апрель- май</w:t>
            </w:r>
            <w:r>
              <w:rPr>
                <w:rFonts w:eastAsia="Times New Roman"/>
                <w:spacing w:val="-57"/>
                <w:sz w:val="22"/>
                <w:szCs w:val="22"/>
                <w:lang w:eastAsia="en-US"/>
              </w:rPr>
              <w:t xml:space="preserve">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spacing w:line="270" w:lineRule="atLeast"/>
              <w:ind w:right="656"/>
              <w:rPr>
                <w:rFonts w:eastAsia="Times New Roman"/>
                <w:szCs w:val="22"/>
                <w:lang w:val="ru-RU" w:eastAsia="en-US"/>
              </w:rPr>
            </w:pPr>
            <w:r>
              <w:rPr>
                <w:rFonts w:eastAsia="Times New Roman"/>
                <w:sz w:val="20"/>
                <w:szCs w:val="20"/>
                <w:lang w:val="ru-RU" w:eastAsia="en-US"/>
              </w:rPr>
              <w:t>классные руководители</w:t>
            </w:r>
          </w:p>
        </w:tc>
      </w:tr>
      <w:tr w:rsidR="00D375AB" w:rsidRPr="00C41554">
        <w:trPr>
          <w:trHeight w:val="552"/>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Весенняя</w:t>
            </w:r>
            <w:r>
              <w:rPr>
                <w:rFonts w:eastAsia="Times New Roman"/>
                <w:spacing w:val="-1"/>
                <w:sz w:val="22"/>
                <w:szCs w:val="22"/>
                <w:lang w:val="ru-RU" w:eastAsia="en-US"/>
              </w:rPr>
              <w:t xml:space="preserve"> </w:t>
            </w:r>
            <w:r>
              <w:rPr>
                <w:rFonts w:eastAsia="Times New Roman"/>
                <w:sz w:val="22"/>
                <w:szCs w:val="22"/>
                <w:lang w:val="ru-RU" w:eastAsia="en-US"/>
              </w:rPr>
              <w:t>сессия</w:t>
            </w:r>
            <w:r>
              <w:rPr>
                <w:rFonts w:eastAsia="Times New Roman"/>
                <w:spacing w:val="-1"/>
                <w:sz w:val="22"/>
                <w:szCs w:val="22"/>
                <w:lang w:val="ru-RU" w:eastAsia="en-US"/>
              </w:rPr>
              <w:t xml:space="preserve"> </w:t>
            </w:r>
            <w:r>
              <w:rPr>
                <w:rFonts w:eastAsia="Times New Roman"/>
                <w:sz w:val="22"/>
                <w:szCs w:val="22"/>
                <w:lang w:val="ru-RU" w:eastAsia="en-US"/>
              </w:rPr>
              <w:t>онлайн-уроков</w:t>
            </w:r>
            <w:r>
              <w:rPr>
                <w:rFonts w:eastAsia="Times New Roman"/>
                <w:spacing w:val="-1"/>
                <w:sz w:val="22"/>
                <w:szCs w:val="22"/>
                <w:lang w:val="ru-RU" w:eastAsia="en-US"/>
              </w:rPr>
              <w:t xml:space="preserve"> </w:t>
            </w:r>
            <w:r>
              <w:rPr>
                <w:rFonts w:eastAsia="Times New Roman"/>
                <w:sz w:val="22"/>
                <w:szCs w:val="22"/>
                <w:lang w:val="ru-RU" w:eastAsia="en-US"/>
              </w:rPr>
              <w:t>по</w:t>
            </w:r>
          </w:p>
          <w:p w:rsidR="00D375AB" w:rsidRDefault="005A04D1">
            <w:pPr>
              <w:adjustRightInd/>
              <w:spacing w:before="5"/>
              <w:rPr>
                <w:rFonts w:eastAsia="Times New Roman"/>
                <w:b/>
                <w:sz w:val="22"/>
                <w:szCs w:val="22"/>
                <w:lang w:val="ru-RU" w:eastAsia="en-US"/>
              </w:rPr>
            </w:pPr>
            <w:r>
              <w:rPr>
                <w:rFonts w:eastAsia="Times New Roman"/>
                <w:b/>
                <w:sz w:val="22"/>
                <w:szCs w:val="22"/>
                <w:lang w:val="ru-RU" w:eastAsia="en-US"/>
              </w:rPr>
              <w:t>финансовой</w:t>
            </w:r>
            <w:r>
              <w:rPr>
                <w:rFonts w:eastAsia="Times New Roman"/>
                <w:b/>
                <w:spacing w:val="-10"/>
                <w:sz w:val="22"/>
                <w:szCs w:val="22"/>
                <w:lang w:val="ru-RU" w:eastAsia="en-US"/>
              </w:rPr>
              <w:t xml:space="preserve"> </w:t>
            </w:r>
            <w:r>
              <w:rPr>
                <w:rFonts w:eastAsia="Times New Roman"/>
                <w:b/>
                <w:sz w:val="22"/>
                <w:szCs w:val="22"/>
                <w:lang w:val="ru-RU" w:eastAsia="en-US"/>
              </w:rPr>
              <w:t>грамотности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ind w:right="361"/>
              <w:rPr>
                <w:rFonts w:eastAsia="Times New Roman"/>
                <w:sz w:val="22"/>
                <w:szCs w:val="22"/>
                <w:lang w:eastAsia="en-US"/>
              </w:rPr>
            </w:pPr>
            <w:r>
              <w:rPr>
                <w:rFonts w:eastAsia="Times New Roman"/>
                <w:spacing w:val="-1"/>
                <w:sz w:val="22"/>
                <w:szCs w:val="22"/>
                <w:lang w:val="ru-RU" w:eastAsia="en-US"/>
              </w:rPr>
              <w:t xml:space="preserve">апрель </w:t>
            </w:r>
            <w:r>
              <w:rPr>
                <w:rFonts w:eastAsia="Times New Roman"/>
                <w:spacing w:val="-1"/>
                <w:sz w:val="22"/>
                <w:szCs w:val="22"/>
                <w:lang w:eastAsia="en-US"/>
              </w:rPr>
              <w:t>–</w:t>
            </w:r>
            <w:r>
              <w:rPr>
                <w:rFonts w:eastAsia="Times New Roman"/>
                <w:spacing w:val="-1"/>
                <w:sz w:val="22"/>
                <w:szCs w:val="22"/>
                <w:lang w:val="ru-RU" w:eastAsia="en-US"/>
              </w:rPr>
              <w:t xml:space="preserve">май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spacing w:line="270" w:lineRule="atLeast"/>
              <w:ind w:right="656"/>
              <w:rPr>
                <w:rFonts w:eastAsia="Times New Roman"/>
                <w:szCs w:val="22"/>
                <w:lang w:val="ru-RU" w:eastAsia="en-US"/>
              </w:rPr>
            </w:pPr>
            <w:r>
              <w:rPr>
                <w:rFonts w:eastAsia="Times New Roman"/>
                <w:sz w:val="20"/>
                <w:szCs w:val="20"/>
                <w:lang w:val="ru-RU" w:eastAsia="en-US"/>
              </w:rPr>
              <w:t>классные руководители</w:t>
            </w:r>
          </w:p>
        </w:tc>
      </w:tr>
      <w:tr w:rsidR="00D375AB" w:rsidRPr="00C41554">
        <w:trPr>
          <w:trHeight w:val="552"/>
        </w:trPr>
        <w:tc>
          <w:tcPr>
            <w:tcW w:w="3687" w:type="dxa"/>
          </w:tcPr>
          <w:p w:rsidR="00D375AB" w:rsidRDefault="005A04D1">
            <w:pPr>
              <w:adjustRightInd/>
              <w:ind w:right="269"/>
              <w:rPr>
                <w:rFonts w:eastAsia="Times New Roman"/>
                <w:sz w:val="22"/>
                <w:szCs w:val="22"/>
                <w:lang w:val="ru-RU" w:eastAsia="en-US"/>
              </w:rPr>
            </w:pPr>
            <w:r>
              <w:rPr>
                <w:rFonts w:eastAsia="Times New Roman"/>
                <w:sz w:val="22"/>
                <w:szCs w:val="22"/>
                <w:lang w:val="ru-RU" w:eastAsia="en-US"/>
              </w:rPr>
              <w:t xml:space="preserve">Содействие </w:t>
            </w:r>
            <w:r>
              <w:rPr>
                <w:rFonts w:eastAsia="Times New Roman"/>
                <w:b/>
                <w:sz w:val="22"/>
                <w:szCs w:val="22"/>
                <w:lang w:val="ru-RU" w:eastAsia="en-US"/>
              </w:rPr>
              <w:t>временному</w:t>
            </w:r>
            <w:r>
              <w:rPr>
                <w:rFonts w:eastAsia="Times New Roman"/>
                <w:b/>
                <w:spacing w:val="1"/>
                <w:sz w:val="22"/>
                <w:szCs w:val="22"/>
                <w:lang w:val="ru-RU" w:eastAsia="en-US"/>
              </w:rPr>
              <w:t xml:space="preserve"> </w:t>
            </w:r>
            <w:r>
              <w:rPr>
                <w:rFonts w:eastAsia="Times New Roman"/>
                <w:b/>
                <w:spacing w:val="-2"/>
                <w:sz w:val="22"/>
                <w:szCs w:val="22"/>
                <w:lang w:val="ru-RU" w:eastAsia="en-US"/>
              </w:rPr>
              <w:t>трудоустройству</w:t>
            </w:r>
            <w:r>
              <w:rPr>
                <w:rFonts w:eastAsia="Times New Roman"/>
                <w:b/>
                <w:spacing w:val="-10"/>
                <w:sz w:val="22"/>
                <w:szCs w:val="22"/>
                <w:lang w:val="ru-RU" w:eastAsia="en-US"/>
              </w:rPr>
              <w:t xml:space="preserve"> </w:t>
            </w:r>
            <w:r>
              <w:rPr>
                <w:rFonts w:eastAsia="Times New Roman"/>
                <w:spacing w:val="-1"/>
                <w:sz w:val="22"/>
                <w:szCs w:val="22"/>
                <w:lang w:val="ru-RU" w:eastAsia="en-US"/>
              </w:rPr>
              <w:t>обучающихся</w:t>
            </w:r>
            <w:r>
              <w:rPr>
                <w:rFonts w:eastAsia="Times New Roman"/>
                <w:spacing w:val="-10"/>
                <w:sz w:val="22"/>
                <w:szCs w:val="22"/>
                <w:lang w:val="ru-RU" w:eastAsia="en-US"/>
              </w:rPr>
              <w:t xml:space="preserve"> </w:t>
            </w:r>
            <w:r>
              <w:rPr>
                <w:rFonts w:eastAsia="Times New Roman"/>
                <w:spacing w:val="-1"/>
                <w:sz w:val="22"/>
                <w:szCs w:val="22"/>
                <w:lang w:val="ru-RU" w:eastAsia="en-US"/>
              </w:rPr>
              <w:t>во</w:t>
            </w:r>
            <w:r>
              <w:rPr>
                <w:rFonts w:eastAsia="Times New Roman"/>
                <w:spacing w:val="-57"/>
                <w:sz w:val="22"/>
                <w:szCs w:val="22"/>
                <w:lang w:val="ru-RU" w:eastAsia="en-US"/>
              </w:rPr>
              <w:t xml:space="preserve"> </w:t>
            </w:r>
            <w:r>
              <w:rPr>
                <w:rFonts w:eastAsia="Times New Roman"/>
                <w:sz w:val="22"/>
                <w:szCs w:val="22"/>
                <w:lang w:val="ru-RU" w:eastAsia="en-US"/>
              </w:rPr>
              <w:t>время</w:t>
            </w:r>
            <w:r>
              <w:rPr>
                <w:rFonts w:eastAsia="Times New Roman"/>
                <w:spacing w:val="-1"/>
                <w:sz w:val="22"/>
                <w:szCs w:val="22"/>
                <w:lang w:val="ru-RU" w:eastAsia="en-US"/>
              </w:rPr>
              <w:t xml:space="preserve"> </w:t>
            </w:r>
            <w:r>
              <w:rPr>
                <w:rFonts w:eastAsia="Times New Roman"/>
                <w:sz w:val="22"/>
                <w:szCs w:val="22"/>
                <w:lang w:val="ru-RU" w:eastAsia="en-US"/>
              </w:rPr>
              <w:t>каникул</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ind w:right="361"/>
              <w:rPr>
                <w:rFonts w:eastAsia="Times New Roman"/>
                <w:sz w:val="22"/>
                <w:szCs w:val="22"/>
                <w:lang w:eastAsia="en-US"/>
              </w:rPr>
            </w:pPr>
            <w:r>
              <w:rPr>
                <w:rFonts w:eastAsia="Times New Roman"/>
                <w:spacing w:val="-1"/>
                <w:sz w:val="22"/>
                <w:szCs w:val="22"/>
                <w:lang w:val="ru-RU" w:eastAsia="en-US"/>
              </w:rPr>
              <w:t>Апрель -май</w:t>
            </w:r>
            <w:r>
              <w:rPr>
                <w:rFonts w:eastAsia="Times New Roman"/>
                <w:spacing w:val="-57"/>
                <w:sz w:val="22"/>
                <w:szCs w:val="22"/>
                <w:lang w:eastAsia="en-US"/>
              </w:rPr>
              <w:t xml:space="preserve"> </w:t>
            </w:r>
          </w:p>
        </w:tc>
        <w:tc>
          <w:tcPr>
            <w:tcW w:w="3401" w:type="dxa"/>
          </w:tcPr>
          <w:p w:rsidR="00D375AB" w:rsidRDefault="005A04D1">
            <w:pPr>
              <w:adjustRightInd/>
              <w:ind w:right="413"/>
              <w:rPr>
                <w:rFonts w:eastAsia="Times New Roman"/>
                <w:sz w:val="20"/>
                <w:szCs w:val="20"/>
                <w:lang w:val="ru-RU" w:eastAsia="en-US"/>
              </w:rPr>
            </w:pPr>
            <w:r>
              <w:rPr>
                <w:rFonts w:eastAsia="Times New Roman"/>
                <w:sz w:val="20"/>
                <w:szCs w:val="20"/>
                <w:lang w:val="ru-RU" w:eastAsia="en-US"/>
              </w:rPr>
              <w:t>Заместитель директора по ВР,</w:t>
            </w:r>
            <w:r>
              <w:rPr>
                <w:rFonts w:eastAsia="Times New Roman"/>
                <w:spacing w:val="-57"/>
                <w:sz w:val="20"/>
                <w:szCs w:val="20"/>
                <w:lang w:val="ru-RU" w:eastAsia="en-US"/>
              </w:rPr>
              <w:t xml:space="preserve"> </w:t>
            </w:r>
          </w:p>
          <w:p w:rsidR="00D375AB" w:rsidRDefault="005A04D1">
            <w:pPr>
              <w:adjustRightInd/>
              <w:spacing w:line="270" w:lineRule="atLeast"/>
              <w:ind w:right="656"/>
              <w:rPr>
                <w:rFonts w:eastAsia="Times New Roman"/>
                <w:szCs w:val="22"/>
                <w:lang w:val="ru-RU" w:eastAsia="en-US"/>
              </w:rPr>
            </w:pPr>
            <w:r>
              <w:rPr>
                <w:rFonts w:eastAsia="Times New Roman"/>
                <w:sz w:val="20"/>
                <w:szCs w:val="20"/>
                <w:lang w:val="ru-RU" w:eastAsia="en-US"/>
              </w:rPr>
              <w:t>классные руководители</w:t>
            </w:r>
          </w:p>
        </w:tc>
      </w:tr>
      <w:tr w:rsidR="00D375AB">
        <w:trPr>
          <w:trHeight w:val="552"/>
        </w:trPr>
        <w:tc>
          <w:tcPr>
            <w:tcW w:w="3687" w:type="dxa"/>
          </w:tcPr>
          <w:p w:rsidR="00D375AB" w:rsidRDefault="005A04D1">
            <w:pPr>
              <w:adjustRightInd/>
              <w:ind w:right="120"/>
              <w:rPr>
                <w:rFonts w:eastAsia="Times New Roman"/>
                <w:sz w:val="22"/>
                <w:szCs w:val="22"/>
                <w:lang w:val="ru-RU" w:eastAsia="en-US"/>
              </w:rPr>
            </w:pPr>
            <w:r>
              <w:rPr>
                <w:rFonts w:eastAsia="Times New Roman"/>
                <w:sz w:val="22"/>
                <w:szCs w:val="22"/>
                <w:lang w:val="ru-RU" w:eastAsia="en-US"/>
              </w:rPr>
              <w:t>Проведение обзорных и</w:t>
            </w:r>
            <w:r>
              <w:rPr>
                <w:rFonts w:eastAsia="Times New Roman"/>
                <w:spacing w:val="1"/>
                <w:sz w:val="22"/>
                <w:szCs w:val="22"/>
                <w:lang w:val="ru-RU" w:eastAsia="en-US"/>
              </w:rPr>
              <w:t xml:space="preserve"> </w:t>
            </w:r>
            <w:r>
              <w:rPr>
                <w:rFonts w:eastAsia="Times New Roman"/>
                <w:sz w:val="22"/>
                <w:szCs w:val="22"/>
                <w:lang w:val="ru-RU" w:eastAsia="en-US"/>
              </w:rPr>
              <w:t>тематических профориентационных</w:t>
            </w:r>
            <w:r>
              <w:rPr>
                <w:rFonts w:eastAsia="Times New Roman"/>
                <w:spacing w:val="-58"/>
                <w:sz w:val="22"/>
                <w:szCs w:val="22"/>
                <w:lang w:val="ru-RU" w:eastAsia="en-US"/>
              </w:rPr>
              <w:t xml:space="preserve"> </w:t>
            </w:r>
            <w:r>
              <w:rPr>
                <w:rFonts w:eastAsia="Times New Roman"/>
                <w:sz w:val="22"/>
                <w:szCs w:val="22"/>
                <w:lang w:val="ru-RU" w:eastAsia="en-US"/>
              </w:rPr>
              <w:t>экскурсий с целью ознакомления с</w:t>
            </w:r>
            <w:r>
              <w:rPr>
                <w:rFonts w:eastAsia="Times New Roman"/>
                <w:spacing w:val="1"/>
                <w:sz w:val="22"/>
                <w:szCs w:val="22"/>
                <w:lang w:val="ru-RU" w:eastAsia="en-US"/>
              </w:rPr>
              <w:t xml:space="preserve"> </w:t>
            </w:r>
            <w:r>
              <w:rPr>
                <w:rFonts w:eastAsia="Times New Roman"/>
                <w:sz w:val="22"/>
                <w:szCs w:val="22"/>
                <w:lang w:val="ru-RU" w:eastAsia="en-US"/>
              </w:rPr>
              <w:t>работой</w:t>
            </w:r>
            <w:r>
              <w:rPr>
                <w:rFonts w:eastAsia="Times New Roman"/>
                <w:spacing w:val="-5"/>
                <w:sz w:val="22"/>
                <w:szCs w:val="22"/>
                <w:lang w:val="ru-RU" w:eastAsia="en-US"/>
              </w:rPr>
              <w:t xml:space="preserve"> </w:t>
            </w:r>
            <w:r>
              <w:rPr>
                <w:rFonts w:eastAsia="Times New Roman"/>
                <w:sz w:val="22"/>
                <w:szCs w:val="22"/>
                <w:lang w:val="ru-RU" w:eastAsia="en-US"/>
              </w:rPr>
              <w:t>предприятий,</w:t>
            </w:r>
            <w:r>
              <w:rPr>
                <w:rFonts w:eastAsia="Times New Roman"/>
                <w:spacing w:val="-1"/>
                <w:sz w:val="22"/>
                <w:szCs w:val="22"/>
                <w:lang w:val="ru-RU" w:eastAsia="en-US"/>
              </w:rPr>
              <w:t xml:space="preserve"> </w:t>
            </w:r>
            <w:r>
              <w:rPr>
                <w:rFonts w:eastAsia="Times New Roman"/>
                <w:sz w:val="22"/>
                <w:szCs w:val="22"/>
                <w:lang w:val="ru-RU" w:eastAsia="en-US"/>
              </w:rPr>
              <w:t>условиями</w:t>
            </w:r>
          </w:p>
          <w:p w:rsidR="00D375AB" w:rsidRDefault="005A04D1">
            <w:pPr>
              <w:adjustRightInd/>
              <w:spacing w:line="269" w:lineRule="exact"/>
              <w:rPr>
                <w:rFonts w:eastAsia="Times New Roman"/>
                <w:sz w:val="22"/>
                <w:szCs w:val="22"/>
                <w:lang w:eastAsia="en-US"/>
              </w:rPr>
            </w:pPr>
            <w:r>
              <w:rPr>
                <w:rFonts w:eastAsia="Times New Roman"/>
                <w:sz w:val="22"/>
                <w:szCs w:val="22"/>
                <w:lang w:eastAsia="en-US"/>
              </w:rPr>
              <w:t>труда</w:t>
            </w:r>
            <w:r>
              <w:rPr>
                <w:rFonts w:eastAsia="Times New Roman"/>
                <w:spacing w:val="-8"/>
                <w:sz w:val="22"/>
                <w:szCs w:val="22"/>
                <w:lang w:eastAsia="en-US"/>
              </w:rPr>
              <w:t xml:space="preserve"> </w:t>
            </w:r>
            <w:r>
              <w:rPr>
                <w:rFonts w:eastAsia="Times New Roman"/>
                <w:sz w:val="22"/>
                <w:szCs w:val="22"/>
                <w:lang w:eastAsia="en-US"/>
              </w:rPr>
              <w:t>и</w:t>
            </w:r>
            <w:r>
              <w:rPr>
                <w:rFonts w:eastAsia="Times New Roman"/>
                <w:spacing w:val="-6"/>
                <w:sz w:val="22"/>
                <w:szCs w:val="22"/>
                <w:lang w:eastAsia="en-US"/>
              </w:rPr>
              <w:t xml:space="preserve"> </w:t>
            </w:r>
            <w:r>
              <w:rPr>
                <w:rFonts w:eastAsia="Times New Roman"/>
                <w:sz w:val="22"/>
                <w:szCs w:val="22"/>
                <w:lang w:eastAsia="en-US"/>
              </w:rPr>
              <w:t>технологическим</w:t>
            </w:r>
            <w:r>
              <w:rPr>
                <w:rFonts w:eastAsia="Times New Roman"/>
                <w:spacing w:val="-8"/>
                <w:sz w:val="22"/>
                <w:szCs w:val="22"/>
                <w:lang w:eastAsia="en-US"/>
              </w:rPr>
              <w:t xml:space="preserve"> </w:t>
            </w:r>
            <w:r>
              <w:rPr>
                <w:rFonts w:eastAsia="Times New Roman"/>
                <w:sz w:val="22"/>
                <w:szCs w:val="22"/>
                <w:lang w:eastAsia="en-US"/>
              </w:rPr>
              <w:t>процессом</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ind w:right="174"/>
              <w:rPr>
                <w:rFonts w:eastAsia="Times New Roman"/>
                <w:sz w:val="22"/>
                <w:szCs w:val="22"/>
                <w:lang w:val="ru-RU" w:eastAsia="en-US"/>
              </w:rPr>
            </w:pPr>
            <w:r>
              <w:rPr>
                <w:rFonts w:eastAsia="Times New Roman"/>
                <w:sz w:val="22"/>
                <w:szCs w:val="22"/>
                <w:lang w:val="ru-RU" w:eastAsia="en-US"/>
              </w:rPr>
              <w:t xml:space="preserve">Сентябрь– май </w:t>
            </w:r>
          </w:p>
        </w:tc>
        <w:tc>
          <w:tcPr>
            <w:tcW w:w="3401" w:type="dxa"/>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Классные</w:t>
            </w:r>
            <w:r>
              <w:rPr>
                <w:rFonts w:eastAsia="Times New Roman"/>
                <w:spacing w:val="-15"/>
                <w:sz w:val="20"/>
                <w:szCs w:val="20"/>
                <w:lang w:val="ru-RU" w:eastAsia="en-US"/>
              </w:rPr>
              <w:t xml:space="preserve"> </w:t>
            </w:r>
            <w:r>
              <w:rPr>
                <w:rFonts w:eastAsia="Times New Roman"/>
                <w:sz w:val="20"/>
                <w:szCs w:val="20"/>
                <w:lang w:val="ru-RU" w:eastAsia="en-US"/>
              </w:rPr>
              <w:t>руководители</w:t>
            </w:r>
          </w:p>
        </w:tc>
      </w:tr>
      <w:tr w:rsidR="00D375AB">
        <w:trPr>
          <w:trHeight w:val="2260"/>
        </w:trPr>
        <w:tc>
          <w:tcPr>
            <w:tcW w:w="3687" w:type="dxa"/>
          </w:tcPr>
          <w:p w:rsidR="00D375AB" w:rsidRDefault="005A04D1">
            <w:pPr>
              <w:adjustRightInd/>
              <w:ind w:right="730"/>
              <w:rPr>
                <w:rFonts w:eastAsia="Times New Roman"/>
                <w:sz w:val="22"/>
                <w:szCs w:val="22"/>
                <w:lang w:val="ru-RU" w:eastAsia="en-US"/>
              </w:rPr>
            </w:pPr>
            <w:r>
              <w:rPr>
                <w:rFonts w:eastAsia="Times New Roman"/>
                <w:spacing w:val="-1"/>
                <w:sz w:val="22"/>
                <w:szCs w:val="22"/>
                <w:lang w:val="ru-RU" w:eastAsia="en-US"/>
              </w:rPr>
              <w:t>Вовлечение</w:t>
            </w:r>
            <w:r>
              <w:rPr>
                <w:rFonts w:eastAsia="Times New Roman"/>
                <w:spacing w:val="-10"/>
                <w:sz w:val="22"/>
                <w:szCs w:val="22"/>
                <w:lang w:val="ru-RU" w:eastAsia="en-US"/>
              </w:rPr>
              <w:t xml:space="preserve"> </w:t>
            </w:r>
            <w:r>
              <w:rPr>
                <w:rFonts w:eastAsia="Times New Roman"/>
                <w:spacing w:val="-1"/>
                <w:sz w:val="22"/>
                <w:szCs w:val="22"/>
                <w:lang w:val="ru-RU" w:eastAsia="en-US"/>
              </w:rPr>
              <w:t>обучающихся</w:t>
            </w:r>
            <w:r>
              <w:rPr>
                <w:rFonts w:eastAsia="Times New Roman"/>
                <w:spacing w:val="-9"/>
                <w:sz w:val="22"/>
                <w:szCs w:val="22"/>
                <w:lang w:val="ru-RU" w:eastAsia="en-US"/>
              </w:rPr>
              <w:t xml:space="preserve"> </w:t>
            </w:r>
            <w:r>
              <w:rPr>
                <w:rFonts w:eastAsia="Times New Roman"/>
                <w:sz w:val="22"/>
                <w:szCs w:val="22"/>
                <w:lang w:val="ru-RU" w:eastAsia="en-US"/>
              </w:rPr>
              <w:t>в</w:t>
            </w:r>
            <w:r>
              <w:rPr>
                <w:rFonts w:eastAsia="Times New Roman"/>
                <w:spacing w:val="-57"/>
                <w:sz w:val="22"/>
                <w:szCs w:val="22"/>
                <w:lang w:val="ru-RU" w:eastAsia="en-US"/>
              </w:rPr>
              <w:t xml:space="preserve"> </w:t>
            </w:r>
            <w:r>
              <w:rPr>
                <w:rFonts w:eastAsia="Times New Roman"/>
                <w:sz w:val="22"/>
                <w:szCs w:val="22"/>
                <w:lang w:val="ru-RU" w:eastAsia="en-US"/>
              </w:rPr>
              <w:t>общественно-полезную</w:t>
            </w:r>
          </w:p>
          <w:p w:rsidR="00D375AB" w:rsidRDefault="005A04D1">
            <w:pPr>
              <w:adjustRightInd/>
              <w:ind w:right="109"/>
              <w:rPr>
                <w:rFonts w:eastAsia="Times New Roman"/>
                <w:sz w:val="22"/>
                <w:szCs w:val="22"/>
                <w:lang w:val="ru-RU" w:eastAsia="en-US"/>
              </w:rPr>
            </w:pPr>
            <w:r>
              <w:rPr>
                <w:rFonts w:eastAsia="Times New Roman"/>
                <w:sz w:val="22"/>
                <w:szCs w:val="22"/>
                <w:lang w:val="ru-RU" w:eastAsia="en-US"/>
              </w:rPr>
              <w:t>деятельность в соответствии с</w:t>
            </w:r>
            <w:r>
              <w:rPr>
                <w:rFonts w:eastAsia="Times New Roman"/>
                <w:spacing w:val="1"/>
                <w:sz w:val="22"/>
                <w:szCs w:val="22"/>
                <w:lang w:val="ru-RU" w:eastAsia="en-US"/>
              </w:rPr>
              <w:t xml:space="preserve"> </w:t>
            </w:r>
            <w:r>
              <w:rPr>
                <w:rFonts w:eastAsia="Times New Roman"/>
                <w:sz w:val="22"/>
                <w:szCs w:val="22"/>
                <w:lang w:val="ru-RU" w:eastAsia="en-US"/>
              </w:rPr>
              <w:t>познавательными и</w:t>
            </w:r>
            <w:r>
              <w:rPr>
                <w:rFonts w:eastAsia="Times New Roman"/>
                <w:spacing w:val="1"/>
                <w:sz w:val="22"/>
                <w:szCs w:val="22"/>
                <w:lang w:val="ru-RU" w:eastAsia="en-US"/>
              </w:rPr>
              <w:t xml:space="preserve"> </w:t>
            </w:r>
            <w:r>
              <w:rPr>
                <w:rFonts w:eastAsia="Times New Roman"/>
                <w:sz w:val="22"/>
                <w:szCs w:val="22"/>
                <w:lang w:val="ru-RU" w:eastAsia="en-US"/>
              </w:rPr>
              <w:t>профессиональными интересами:</w:t>
            </w:r>
          </w:p>
          <w:p w:rsidR="00D375AB" w:rsidRDefault="005A04D1">
            <w:pPr>
              <w:numPr>
                <w:ilvl w:val="0"/>
                <w:numId w:val="55"/>
              </w:numPr>
              <w:tabs>
                <w:tab w:val="left" w:pos="828"/>
                <w:tab w:val="left" w:pos="829"/>
              </w:tabs>
              <w:adjustRightInd/>
              <w:spacing w:line="293" w:lineRule="exact"/>
              <w:ind w:hanging="361"/>
              <w:rPr>
                <w:rFonts w:eastAsia="Times New Roman"/>
                <w:sz w:val="22"/>
                <w:szCs w:val="22"/>
                <w:lang w:eastAsia="en-US"/>
              </w:rPr>
            </w:pPr>
            <w:r>
              <w:rPr>
                <w:rFonts w:eastAsia="Times New Roman"/>
                <w:sz w:val="22"/>
                <w:szCs w:val="22"/>
                <w:lang w:val="ru-RU" w:eastAsia="en-US"/>
              </w:rPr>
              <w:t xml:space="preserve">Конкурсы </w:t>
            </w:r>
          </w:p>
          <w:p w:rsidR="00D375AB" w:rsidRDefault="005A04D1">
            <w:pPr>
              <w:numPr>
                <w:ilvl w:val="0"/>
                <w:numId w:val="55"/>
              </w:numPr>
              <w:tabs>
                <w:tab w:val="left" w:pos="828"/>
                <w:tab w:val="left" w:pos="829"/>
              </w:tabs>
              <w:adjustRightInd/>
              <w:spacing w:line="293" w:lineRule="exact"/>
              <w:ind w:hanging="361"/>
              <w:rPr>
                <w:rFonts w:eastAsia="Times New Roman"/>
                <w:sz w:val="22"/>
                <w:szCs w:val="22"/>
                <w:lang w:eastAsia="en-US"/>
              </w:rPr>
            </w:pPr>
            <w:r>
              <w:rPr>
                <w:rFonts w:eastAsia="Times New Roman"/>
                <w:sz w:val="22"/>
                <w:szCs w:val="22"/>
                <w:lang w:val="ru-RU" w:eastAsia="en-US"/>
              </w:rPr>
              <w:t xml:space="preserve">Выставки </w:t>
            </w:r>
          </w:p>
          <w:p w:rsidR="00D375AB" w:rsidRDefault="005A04D1">
            <w:pPr>
              <w:numPr>
                <w:ilvl w:val="0"/>
                <w:numId w:val="55"/>
              </w:numPr>
              <w:tabs>
                <w:tab w:val="left" w:pos="828"/>
                <w:tab w:val="left" w:pos="829"/>
              </w:tabs>
              <w:adjustRightInd/>
              <w:spacing w:line="286" w:lineRule="exact"/>
              <w:ind w:hanging="361"/>
              <w:rPr>
                <w:rFonts w:eastAsia="Times New Roman"/>
                <w:szCs w:val="22"/>
                <w:lang w:eastAsia="en-US"/>
              </w:rPr>
            </w:pPr>
            <w:r>
              <w:rPr>
                <w:rFonts w:eastAsia="Times New Roman"/>
                <w:sz w:val="22"/>
                <w:szCs w:val="22"/>
                <w:lang w:val="ru-RU" w:eastAsia="en-US"/>
              </w:rPr>
              <w:t xml:space="preserve">Фестивали </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heme="minorHAnsi"/>
                <w:sz w:val="22"/>
                <w:szCs w:val="22"/>
                <w:lang w:val="ru-RU" w:eastAsia="en-US"/>
              </w:rPr>
              <w:t>10-11</w:t>
            </w:r>
            <w:r>
              <w:rPr>
                <w:rFonts w:eastAsiaTheme="minorHAnsi"/>
                <w:spacing w:val="-2"/>
                <w:sz w:val="22"/>
                <w:szCs w:val="22"/>
                <w:lang w:val="ru-RU" w:eastAsia="en-US"/>
              </w:rPr>
              <w:t xml:space="preserve"> </w:t>
            </w:r>
            <w:r>
              <w:rPr>
                <w:rFonts w:eastAsiaTheme="minorHAnsi"/>
                <w:sz w:val="22"/>
                <w:szCs w:val="22"/>
                <w:lang w:val="ru-RU" w:eastAsia="en-US"/>
              </w:rPr>
              <w:t>классы</w:t>
            </w:r>
          </w:p>
        </w:tc>
        <w:tc>
          <w:tcPr>
            <w:tcW w:w="1985" w:type="dxa"/>
          </w:tcPr>
          <w:p w:rsidR="00D375AB" w:rsidRDefault="005A04D1">
            <w:pPr>
              <w:adjustRightInd/>
              <w:ind w:right="172"/>
              <w:rPr>
                <w:rFonts w:eastAsia="Times New Roman"/>
                <w:sz w:val="22"/>
                <w:szCs w:val="22"/>
                <w:lang w:eastAsia="en-US"/>
              </w:rPr>
            </w:pPr>
            <w:r>
              <w:rPr>
                <w:rFonts w:eastAsia="Times New Roman"/>
                <w:sz w:val="22"/>
                <w:szCs w:val="22"/>
                <w:lang w:val="ru-RU" w:eastAsia="en-US"/>
              </w:rPr>
              <w:t xml:space="preserve">Сентябрь– май </w:t>
            </w:r>
          </w:p>
        </w:tc>
        <w:tc>
          <w:tcPr>
            <w:tcW w:w="3401" w:type="dxa"/>
          </w:tcPr>
          <w:p w:rsidR="00D375AB" w:rsidRDefault="005A04D1">
            <w:pPr>
              <w:adjustRightInd/>
              <w:rPr>
                <w:rFonts w:asciiTheme="minorHAnsi" w:eastAsiaTheme="minorHAnsi" w:hAnsiTheme="minorHAnsi" w:cstheme="minorBidi"/>
                <w:sz w:val="22"/>
                <w:szCs w:val="22"/>
                <w:lang w:eastAsia="en-US"/>
              </w:rPr>
            </w:pPr>
            <w:r>
              <w:rPr>
                <w:rFonts w:eastAsia="Times New Roman"/>
                <w:spacing w:val="-1"/>
                <w:sz w:val="20"/>
                <w:szCs w:val="20"/>
                <w:lang w:val="ru-RU" w:eastAsia="en-US"/>
              </w:rPr>
              <w:t xml:space="preserve">Классные руководители </w:t>
            </w:r>
          </w:p>
        </w:tc>
      </w:tr>
      <w:tr w:rsidR="00D375AB" w:rsidRPr="00C41554">
        <w:trPr>
          <w:trHeight w:val="395"/>
        </w:trPr>
        <w:tc>
          <w:tcPr>
            <w:tcW w:w="10633" w:type="dxa"/>
            <w:gridSpan w:val="4"/>
            <w:shd w:val="clear" w:color="auto" w:fill="EAF0DD"/>
          </w:tcPr>
          <w:p w:rsidR="00D375AB" w:rsidRDefault="005A04D1">
            <w:pPr>
              <w:adjustRightInd/>
              <w:spacing w:line="361" w:lineRule="exact"/>
              <w:ind w:right="1285"/>
              <w:jc w:val="center"/>
              <w:rPr>
                <w:rFonts w:eastAsia="Times New Roman"/>
                <w:b/>
                <w:lang w:val="ru-RU" w:eastAsia="en-US"/>
              </w:rPr>
            </w:pPr>
            <w:r>
              <w:rPr>
                <w:rFonts w:eastAsia="Times New Roman"/>
                <w:b/>
                <w:color w:val="C00000"/>
                <w:lang w:val="ru-RU" w:eastAsia="en-US"/>
              </w:rPr>
              <w:t>Модуль</w:t>
            </w:r>
            <w:r>
              <w:rPr>
                <w:rFonts w:eastAsia="Times New Roman"/>
                <w:b/>
                <w:color w:val="C00000"/>
                <w:spacing w:val="-12"/>
                <w:lang w:val="ru-RU" w:eastAsia="en-US"/>
              </w:rPr>
              <w:t xml:space="preserve"> </w:t>
            </w:r>
            <w:r>
              <w:rPr>
                <w:rFonts w:eastAsia="Times New Roman"/>
                <w:b/>
                <w:color w:val="C00000"/>
                <w:lang w:val="ru-RU" w:eastAsia="en-US"/>
              </w:rPr>
              <w:t>«Организация</w:t>
            </w:r>
            <w:r>
              <w:rPr>
                <w:rFonts w:eastAsia="Times New Roman"/>
                <w:b/>
                <w:color w:val="C00000"/>
                <w:spacing w:val="-14"/>
                <w:lang w:val="ru-RU" w:eastAsia="en-US"/>
              </w:rPr>
              <w:t xml:space="preserve"> </w:t>
            </w:r>
            <w:r>
              <w:rPr>
                <w:rFonts w:eastAsia="Times New Roman"/>
                <w:b/>
                <w:color w:val="C00000"/>
                <w:lang w:val="ru-RU" w:eastAsia="en-US"/>
              </w:rPr>
              <w:t>предметно-эстетической</w:t>
            </w:r>
            <w:r>
              <w:rPr>
                <w:rFonts w:eastAsia="Times New Roman"/>
                <w:b/>
                <w:color w:val="C00000"/>
                <w:spacing w:val="-11"/>
                <w:lang w:val="ru-RU" w:eastAsia="en-US"/>
              </w:rPr>
              <w:t xml:space="preserve"> </w:t>
            </w:r>
            <w:r>
              <w:rPr>
                <w:rFonts w:eastAsia="Times New Roman"/>
                <w:b/>
                <w:color w:val="C00000"/>
                <w:lang w:val="ru-RU" w:eastAsia="en-US"/>
              </w:rPr>
              <w:t>среды»</w:t>
            </w:r>
          </w:p>
        </w:tc>
      </w:tr>
      <w:tr w:rsidR="00D375AB">
        <w:trPr>
          <w:trHeight w:val="551"/>
        </w:trPr>
        <w:tc>
          <w:tcPr>
            <w:tcW w:w="3687" w:type="dxa"/>
          </w:tcPr>
          <w:p w:rsidR="00D375AB" w:rsidRDefault="005A04D1">
            <w:pPr>
              <w:adjustRightInd/>
              <w:spacing w:line="256" w:lineRule="exact"/>
              <w:rPr>
                <w:rFonts w:eastAsia="Times New Roman"/>
                <w:sz w:val="22"/>
                <w:szCs w:val="22"/>
                <w:lang w:val="ru-RU" w:eastAsia="en-US"/>
              </w:rPr>
            </w:pPr>
            <w:r>
              <w:rPr>
                <w:rFonts w:eastAsia="Times New Roman"/>
                <w:sz w:val="22"/>
                <w:szCs w:val="22"/>
                <w:lang w:val="ru-RU" w:eastAsia="en-US"/>
              </w:rPr>
              <w:t>Оформление классных уголков</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2" w:lineRule="exact"/>
              <w:ind w:right="162"/>
              <w:jc w:val="center"/>
              <w:rPr>
                <w:rFonts w:eastAsia="Times New Roman"/>
                <w:sz w:val="22"/>
                <w:szCs w:val="22"/>
                <w:lang w:val="ru-RU"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429"/>
              <w:rPr>
                <w:rFonts w:eastAsia="Times New Roman"/>
                <w:sz w:val="20"/>
                <w:szCs w:val="20"/>
                <w:lang w:val="ru-RU" w:eastAsia="en-US"/>
              </w:rPr>
            </w:pPr>
            <w:r>
              <w:rPr>
                <w:rFonts w:eastAsia="Times New Roman"/>
                <w:spacing w:val="-1"/>
                <w:sz w:val="20"/>
                <w:szCs w:val="20"/>
                <w:lang w:val="ru-RU" w:eastAsia="en-US"/>
              </w:rPr>
              <w:t xml:space="preserve">Классные руководители </w:t>
            </w:r>
          </w:p>
          <w:p w:rsidR="00D375AB" w:rsidRDefault="005A04D1">
            <w:pPr>
              <w:adjustRightInd/>
              <w:spacing w:line="269" w:lineRule="exact"/>
              <w:rPr>
                <w:rFonts w:eastAsia="Times New Roman"/>
                <w:sz w:val="20"/>
                <w:szCs w:val="20"/>
                <w:lang w:val="ru-RU" w:eastAsia="en-US"/>
              </w:rPr>
            </w:pPr>
            <w:r>
              <w:rPr>
                <w:rFonts w:eastAsia="Times New Roman"/>
                <w:sz w:val="20"/>
                <w:szCs w:val="20"/>
                <w:lang w:val="ru-RU" w:eastAsia="en-US"/>
              </w:rPr>
              <w:t>Зам.</w:t>
            </w:r>
            <w:r>
              <w:rPr>
                <w:rFonts w:eastAsia="Times New Roman"/>
                <w:spacing w:val="-7"/>
                <w:sz w:val="20"/>
                <w:szCs w:val="20"/>
                <w:lang w:val="ru-RU" w:eastAsia="en-US"/>
              </w:rPr>
              <w:t xml:space="preserve"> </w:t>
            </w:r>
            <w:r>
              <w:rPr>
                <w:rFonts w:eastAsia="Times New Roman"/>
                <w:sz w:val="20"/>
                <w:szCs w:val="20"/>
                <w:lang w:val="ru-RU" w:eastAsia="en-US"/>
              </w:rPr>
              <w:t>директора</w:t>
            </w:r>
            <w:r>
              <w:rPr>
                <w:rFonts w:eastAsia="Times New Roman"/>
                <w:spacing w:val="-7"/>
                <w:sz w:val="20"/>
                <w:szCs w:val="20"/>
                <w:lang w:val="ru-RU" w:eastAsia="en-US"/>
              </w:rPr>
              <w:t xml:space="preserve"> </w:t>
            </w:r>
            <w:r>
              <w:rPr>
                <w:rFonts w:eastAsia="Times New Roman"/>
                <w:sz w:val="20"/>
                <w:szCs w:val="20"/>
                <w:lang w:val="ru-RU" w:eastAsia="en-US"/>
              </w:rPr>
              <w:t>по</w:t>
            </w:r>
            <w:r>
              <w:rPr>
                <w:rFonts w:eastAsia="Times New Roman"/>
                <w:spacing w:val="-7"/>
                <w:sz w:val="20"/>
                <w:szCs w:val="20"/>
                <w:lang w:val="ru-RU" w:eastAsia="en-US"/>
              </w:rPr>
              <w:t xml:space="preserve"> </w:t>
            </w:r>
            <w:r>
              <w:rPr>
                <w:rFonts w:eastAsia="Times New Roman"/>
                <w:sz w:val="20"/>
                <w:szCs w:val="20"/>
                <w:lang w:val="ru-RU" w:eastAsia="en-US"/>
              </w:rPr>
              <w:t>ВР.</w:t>
            </w:r>
          </w:p>
          <w:p w:rsidR="00D375AB" w:rsidRDefault="005A04D1">
            <w:pPr>
              <w:adjustRightInd/>
              <w:spacing w:line="269" w:lineRule="exact"/>
              <w:rPr>
                <w:rFonts w:eastAsia="Times New Roman"/>
                <w:sz w:val="20"/>
                <w:szCs w:val="20"/>
                <w:lang w:val="ru-RU" w:eastAsia="en-US"/>
              </w:rPr>
            </w:pPr>
            <w:r>
              <w:rPr>
                <w:rFonts w:eastAsia="Times New Roman"/>
                <w:sz w:val="20"/>
                <w:szCs w:val="20"/>
                <w:lang w:val="ru-RU" w:eastAsia="en-US"/>
              </w:rPr>
              <w:t>Советник</w:t>
            </w:r>
            <w:r>
              <w:rPr>
                <w:rFonts w:eastAsia="Times New Roman"/>
                <w:spacing w:val="-2"/>
                <w:sz w:val="20"/>
                <w:szCs w:val="20"/>
                <w:lang w:val="ru-RU" w:eastAsia="en-US"/>
              </w:rPr>
              <w:t xml:space="preserve"> </w:t>
            </w:r>
            <w:r>
              <w:rPr>
                <w:rFonts w:eastAsia="Times New Roman"/>
                <w:sz w:val="20"/>
                <w:szCs w:val="20"/>
                <w:lang w:val="ru-RU" w:eastAsia="en-US"/>
              </w:rPr>
              <w:t>по</w:t>
            </w:r>
            <w:r>
              <w:rPr>
                <w:rFonts w:eastAsia="Times New Roman"/>
                <w:spacing w:val="-1"/>
                <w:sz w:val="20"/>
                <w:szCs w:val="20"/>
                <w:lang w:val="ru-RU" w:eastAsia="en-US"/>
              </w:rPr>
              <w:t xml:space="preserve"> </w:t>
            </w:r>
            <w:r>
              <w:rPr>
                <w:rFonts w:eastAsia="Times New Roman"/>
                <w:sz w:val="20"/>
                <w:szCs w:val="20"/>
                <w:lang w:val="ru-RU" w:eastAsia="en-US"/>
              </w:rPr>
              <w:t>воспитанию</w:t>
            </w:r>
          </w:p>
          <w:p w:rsidR="00D375AB" w:rsidRDefault="00D375AB">
            <w:pPr>
              <w:adjustRightInd/>
              <w:spacing w:line="269" w:lineRule="exact"/>
              <w:rPr>
                <w:rFonts w:eastAsia="Times New Roman"/>
                <w:sz w:val="20"/>
                <w:szCs w:val="20"/>
                <w:lang w:val="ru-RU" w:eastAsia="en-US"/>
              </w:rPr>
            </w:pPr>
          </w:p>
        </w:tc>
      </w:tr>
      <w:tr w:rsidR="00D375AB" w:rsidRPr="00C41554">
        <w:trPr>
          <w:trHeight w:val="551"/>
        </w:trPr>
        <w:tc>
          <w:tcPr>
            <w:tcW w:w="3687" w:type="dxa"/>
          </w:tcPr>
          <w:p w:rsidR="00D375AB" w:rsidRDefault="005A04D1">
            <w:pPr>
              <w:adjustRightInd/>
              <w:spacing w:line="258" w:lineRule="exact"/>
              <w:rPr>
                <w:rFonts w:eastAsia="Times New Roman"/>
                <w:sz w:val="22"/>
                <w:szCs w:val="22"/>
                <w:lang w:val="ru-RU" w:eastAsia="en-US"/>
              </w:rPr>
            </w:pPr>
            <w:r>
              <w:rPr>
                <w:rFonts w:eastAsia="Times New Roman"/>
                <w:sz w:val="22"/>
                <w:szCs w:val="22"/>
                <w:lang w:val="ru-RU" w:eastAsia="en-US"/>
              </w:rPr>
              <w:t>Трудовой десант</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2" w:lineRule="exact"/>
              <w:jc w:val="center"/>
              <w:rPr>
                <w:rFonts w:eastAsia="Times New Roman"/>
                <w:sz w:val="22"/>
                <w:szCs w:val="22"/>
                <w:lang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429"/>
              <w:rPr>
                <w:rFonts w:eastAsia="Times New Roman"/>
                <w:sz w:val="20"/>
                <w:szCs w:val="20"/>
                <w:lang w:val="ru-RU" w:eastAsia="en-US"/>
              </w:rPr>
            </w:pPr>
            <w:r>
              <w:rPr>
                <w:rFonts w:eastAsia="Times New Roman"/>
                <w:spacing w:val="-1"/>
                <w:sz w:val="20"/>
                <w:szCs w:val="20"/>
                <w:lang w:val="ru-RU" w:eastAsia="en-US"/>
              </w:rPr>
              <w:t xml:space="preserve">Классные руководители </w:t>
            </w:r>
          </w:p>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Зам.</w:t>
            </w:r>
            <w:r>
              <w:rPr>
                <w:rFonts w:eastAsia="Times New Roman"/>
                <w:spacing w:val="-7"/>
                <w:sz w:val="20"/>
                <w:szCs w:val="20"/>
                <w:lang w:val="ru-RU" w:eastAsia="en-US"/>
              </w:rPr>
              <w:t xml:space="preserve"> </w:t>
            </w:r>
            <w:r>
              <w:rPr>
                <w:rFonts w:eastAsia="Times New Roman"/>
                <w:sz w:val="20"/>
                <w:szCs w:val="20"/>
                <w:lang w:val="ru-RU" w:eastAsia="en-US"/>
              </w:rPr>
              <w:t>директора</w:t>
            </w:r>
            <w:r>
              <w:rPr>
                <w:rFonts w:eastAsia="Times New Roman"/>
                <w:spacing w:val="-7"/>
                <w:sz w:val="20"/>
                <w:szCs w:val="20"/>
                <w:lang w:val="ru-RU" w:eastAsia="en-US"/>
              </w:rPr>
              <w:t xml:space="preserve"> </w:t>
            </w:r>
            <w:r>
              <w:rPr>
                <w:rFonts w:eastAsia="Times New Roman"/>
                <w:sz w:val="20"/>
                <w:szCs w:val="20"/>
                <w:lang w:val="ru-RU" w:eastAsia="en-US"/>
              </w:rPr>
              <w:t>по</w:t>
            </w:r>
            <w:r>
              <w:rPr>
                <w:rFonts w:eastAsia="Times New Roman"/>
                <w:spacing w:val="-7"/>
                <w:sz w:val="20"/>
                <w:szCs w:val="20"/>
                <w:lang w:val="ru-RU" w:eastAsia="en-US"/>
              </w:rPr>
              <w:t xml:space="preserve"> </w:t>
            </w:r>
            <w:r>
              <w:rPr>
                <w:rFonts w:eastAsia="Times New Roman"/>
                <w:sz w:val="20"/>
                <w:szCs w:val="20"/>
                <w:lang w:val="ru-RU" w:eastAsia="en-US"/>
              </w:rPr>
              <w:t>ВР.</w:t>
            </w:r>
          </w:p>
          <w:p w:rsidR="00D375AB" w:rsidRDefault="00D375AB">
            <w:pPr>
              <w:adjustRightInd/>
              <w:spacing w:line="262" w:lineRule="exact"/>
              <w:rPr>
                <w:rFonts w:eastAsia="Times New Roman"/>
                <w:szCs w:val="22"/>
                <w:lang w:val="ru-RU" w:eastAsia="en-US"/>
              </w:rPr>
            </w:pPr>
          </w:p>
        </w:tc>
      </w:tr>
      <w:tr w:rsidR="00D375AB">
        <w:trPr>
          <w:trHeight w:val="551"/>
        </w:trPr>
        <w:tc>
          <w:tcPr>
            <w:tcW w:w="3687" w:type="dxa"/>
          </w:tcPr>
          <w:p w:rsidR="00D375AB" w:rsidRDefault="005A04D1">
            <w:pPr>
              <w:adjustRightInd/>
              <w:rPr>
                <w:rFonts w:eastAsia="Times New Roman"/>
                <w:sz w:val="22"/>
                <w:szCs w:val="22"/>
                <w:lang w:val="ru-RU" w:eastAsia="en-US"/>
              </w:rPr>
            </w:pPr>
            <w:r>
              <w:rPr>
                <w:rFonts w:eastAsia="Times New Roman"/>
                <w:sz w:val="22"/>
                <w:szCs w:val="22"/>
                <w:lang w:val="ru-RU" w:eastAsia="en-US"/>
              </w:rPr>
              <w:t>Конкурс</w:t>
            </w:r>
            <w:r>
              <w:rPr>
                <w:rFonts w:eastAsia="Times New Roman"/>
                <w:spacing w:val="-4"/>
                <w:sz w:val="22"/>
                <w:szCs w:val="22"/>
                <w:lang w:val="ru-RU" w:eastAsia="en-US"/>
              </w:rPr>
              <w:t xml:space="preserve"> </w:t>
            </w:r>
            <w:r>
              <w:rPr>
                <w:rFonts w:eastAsia="Times New Roman"/>
                <w:sz w:val="22"/>
                <w:szCs w:val="22"/>
                <w:lang w:val="ru-RU" w:eastAsia="en-US"/>
              </w:rPr>
              <w:t>рисунков</w:t>
            </w:r>
            <w:r>
              <w:rPr>
                <w:rFonts w:eastAsia="Times New Roman"/>
                <w:spacing w:val="-3"/>
                <w:sz w:val="22"/>
                <w:szCs w:val="22"/>
                <w:lang w:val="ru-RU" w:eastAsia="en-US"/>
              </w:rPr>
              <w:t xml:space="preserve"> </w:t>
            </w:r>
            <w:r>
              <w:rPr>
                <w:rFonts w:eastAsia="Times New Roman"/>
                <w:sz w:val="22"/>
                <w:szCs w:val="22"/>
                <w:lang w:val="ru-RU" w:eastAsia="en-US"/>
              </w:rPr>
              <w:t>к</w:t>
            </w:r>
            <w:r>
              <w:rPr>
                <w:rFonts w:eastAsia="Times New Roman"/>
                <w:spacing w:val="-3"/>
                <w:sz w:val="22"/>
                <w:szCs w:val="22"/>
                <w:lang w:val="ru-RU" w:eastAsia="en-US"/>
              </w:rPr>
              <w:t xml:space="preserve"> </w:t>
            </w:r>
            <w:r>
              <w:rPr>
                <w:rFonts w:eastAsia="Times New Roman"/>
                <w:sz w:val="22"/>
                <w:szCs w:val="22"/>
                <w:lang w:val="ru-RU" w:eastAsia="en-US"/>
              </w:rPr>
              <w:t>знаменательным</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датам</w:t>
            </w:r>
            <w:r>
              <w:rPr>
                <w:rFonts w:eastAsia="Times New Roman"/>
                <w:spacing w:val="-3"/>
                <w:sz w:val="22"/>
                <w:szCs w:val="22"/>
                <w:lang w:val="ru-RU" w:eastAsia="en-US"/>
              </w:rPr>
              <w:t xml:space="preserve"> </w:t>
            </w:r>
            <w:r>
              <w:rPr>
                <w:rFonts w:eastAsia="Times New Roman"/>
                <w:sz w:val="22"/>
                <w:szCs w:val="22"/>
                <w:lang w:val="ru-RU" w:eastAsia="en-US"/>
              </w:rPr>
              <w:t>календаря</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jc w:val="center"/>
              <w:rPr>
                <w:rFonts w:asciiTheme="minorHAnsi" w:eastAsiaTheme="minorHAnsi" w:hAnsiTheme="minorHAnsi" w:cstheme="minorBidi"/>
                <w:sz w:val="22"/>
                <w:szCs w:val="22"/>
                <w:lang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429"/>
              <w:rPr>
                <w:rFonts w:eastAsia="Times New Roman"/>
                <w:sz w:val="20"/>
                <w:szCs w:val="20"/>
                <w:lang w:val="ru-RU" w:eastAsia="en-US"/>
              </w:rPr>
            </w:pPr>
            <w:r>
              <w:rPr>
                <w:rFonts w:eastAsia="Times New Roman"/>
                <w:spacing w:val="-1"/>
                <w:sz w:val="20"/>
                <w:szCs w:val="20"/>
                <w:lang w:val="ru-RU" w:eastAsia="en-US"/>
              </w:rPr>
              <w:t xml:space="preserve">Педагог- организатор, Классные руководители </w:t>
            </w:r>
          </w:p>
          <w:p w:rsidR="00D375AB" w:rsidRDefault="00D375AB">
            <w:pPr>
              <w:adjustRightInd/>
              <w:spacing w:line="262" w:lineRule="exact"/>
              <w:rPr>
                <w:rFonts w:eastAsia="Times New Roman"/>
                <w:szCs w:val="22"/>
                <w:lang w:val="ru-RU" w:eastAsia="en-US"/>
              </w:rPr>
            </w:pPr>
          </w:p>
        </w:tc>
      </w:tr>
      <w:tr w:rsidR="00D375AB">
        <w:trPr>
          <w:trHeight w:val="1328"/>
        </w:trPr>
        <w:tc>
          <w:tcPr>
            <w:tcW w:w="3687" w:type="dxa"/>
          </w:tcPr>
          <w:p w:rsidR="00D375AB" w:rsidRDefault="005A04D1">
            <w:pPr>
              <w:tabs>
                <w:tab w:val="left" w:pos="3577"/>
              </w:tabs>
              <w:adjustRightInd/>
              <w:ind w:right="110"/>
              <w:rPr>
                <w:rFonts w:eastAsia="Times New Roman"/>
                <w:sz w:val="22"/>
                <w:szCs w:val="22"/>
                <w:lang w:val="ru-RU" w:eastAsia="en-US"/>
              </w:rPr>
            </w:pPr>
            <w:r>
              <w:rPr>
                <w:rFonts w:eastAsia="Times New Roman"/>
                <w:sz w:val="22"/>
                <w:szCs w:val="22"/>
                <w:lang w:val="ru-RU" w:eastAsia="en-US"/>
              </w:rPr>
              <w:lastRenderedPageBreak/>
              <w:t>Размещение на стендах школы</w:t>
            </w:r>
            <w:r>
              <w:rPr>
                <w:rFonts w:eastAsia="Times New Roman"/>
                <w:spacing w:val="1"/>
                <w:sz w:val="22"/>
                <w:szCs w:val="22"/>
                <w:lang w:val="ru-RU" w:eastAsia="en-US"/>
              </w:rPr>
              <w:t xml:space="preserve"> </w:t>
            </w:r>
            <w:r>
              <w:rPr>
                <w:rFonts w:eastAsia="Times New Roman"/>
                <w:sz w:val="22"/>
                <w:szCs w:val="22"/>
                <w:lang w:val="ru-RU" w:eastAsia="en-US"/>
              </w:rPr>
              <w:t>регулярно сменяемых экспозиций:</w:t>
            </w:r>
            <w:r>
              <w:rPr>
                <w:rFonts w:eastAsia="Times New Roman"/>
                <w:spacing w:val="-57"/>
                <w:sz w:val="22"/>
                <w:szCs w:val="22"/>
                <w:lang w:val="ru-RU" w:eastAsia="en-US"/>
              </w:rPr>
              <w:t xml:space="preserve"> </w:t>
            </w:r>
            <w:r>
              <w:rPr>
                <w:rFonts w:eastAsia="Times New Roman"/>
                <w:sz w:val="22"/>
                <w:szCs w:val="22"/>
                <w:lang w:val="ru-RU" w:eastAsia="en-US"/>
              </w:rPr>
              <w:t>творческих работ</w:t>
            </w:r>
            <w:r>
              <w:rPr>
                <w:rFonts w:eastAsia="Times New Roman"/>
                <w:spacing w:val="1"/>
                <w:sz w:val="22"/>
                <w:szCs w:val="22"/>
                <w:lang w:val="ru-RU" w:eastAsia="en-US"/>
              </w:rPr>
              <w:t xml:space="preserve"> </w:t>
            </w:r>
            <w:r>
              <w:rPr>
                <w:rFonts w:eastAsia="Times New Roman"/>
                <w:sz w:val="22"/>
                <w:szCs w:val="22"/>
                <w:lang w:val="ru-RU" w:eastAsia="en-US"/>
              </w:rPr>
              <w:t>школьников,</w:t>
            </w:r>
            <w:r>
              <w:rPr>
                <w:rFonts w:eastAsia="Times New Roman"/>
                <w:spacing w:val="1"/>
                <w:sz w:val="22"/>
                <w:szCs w:val="22"/>
                <w:lang w:val="ru-RU" w:eastAsia="en-US"/>
              </w:rPr>
              <w:t xml:space="preserve"> </w:t>
            </w:r>
            <w:r>
              <w:rPr>
                <w:rFonts w:eastAsia="Times New Roman"/>
                <w:sz w:val="22"/>
                <w:szCs w:val="22"/>
                <w:lang w:val="ru-RU" w:eastAsia="en-US"/>
              </w:rPr>
              <w:t>позволяющих</w:t>
            </w:r>
            <w:r>
              <w:rPr>
                <w:rFonts w:eastAsia="Times New Roman"/>
                <w:spacing w:val="-4"/>
                <w:sz w:val="22"/>
                <w:szCs w:val="22"/>
                <w:lang w:val="ru-RU" w:eastAsia="en-US"/>
              </w:rPr>
              <w:t xml:space="preserve"> </w:t>
            </w:r>
            <w:r>
              <w:rPr>
                <w:rFonts w:eastAsia="Times New Roman"/>
                <w:sz w:val="22"/>
                <w:szCs w:val="22"/>
                <w:lang w:val="ru-RU" w:eastAsia="en-US"/>
              </w:rPr>
              <w:t>им</w:t>
            </w:r>
            <w:r>
              <w:rPr>
                <w:rFonts w:eastAsia="Times New Roman"/>
                <w:spacing w:val="-6"/>
                <w:sz w:val="22"/>
                <w:szCs w:val="22"/>
                <w:lang w:val="ru-RU" w:eastAsia="en-US"/>
              </w:rPr>
              <w:t xml:space="preserve"> </w:t>
            </w:r>
            <w:r>
              <w:rPr>
                <w:rFonts w:eastAsia="Times New Roman"/>
                <w:sz w:val="22"/>
                <w:szCs w:val="22"/>
                <w:lang w:val="ru-RU" w:eastAsia="en-US"/>
              </w:rPr>
              <w:t>реализовать</w:t>
            </w:r>
            <w:r>
              <w:rPr>
                <w:rFonts w:eastAsia="Times New Roman"/>
                <w:spacing w:val="-5"/>
                <w:sz w:val="22"/>
                <w:szCs w:val="22"/>
                <w:lang w:val="ru-RU" w:eastAsia="en-US"/>
              </w:rPr>
              <w:t xml:space="preserve"> </w:t>
            </w:r>
            <w:r>
              <w:rPr>
                <w:rFonts w:eastAsia="Times New Roman"/>
                <w:sz w:val="22"/>
                <w:szCs w:val="22"/>
                <w:lang w:val="ru-RU" w:eastAsia="en-US"/>
              </w:rPr>
              <w:t>свой</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творческий потенциал</w:t>
            </w:r>
          </w:p>
          <w:p w:rsidR="00D375AB" w:rsidRDefault="00D375AB">
            <w:pPr>
              <w:adjustRightInd/>
              <w:spacing w:line="269" w:lineRule="exact"/>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2" w:lineRule="exact"/>
              <w:jc w:val="center"/>
              <w:rPr>
                <w:rFonts w:eastAsia="Times New Roman"/>
                <w:sz w:val="22"/>
                <w:szCs w:val="22"/>
                <w:lang w:val="ru-RU" w:eastAsia="en-US"/>
              </w:rPr>
            </w:pPr>
            <w:r>
              <w:rPr>
                <w:rFonts w:eastAsia="Times New Roman"/>
                <w:sz w:val="22"/>
                <w:szCs w:val="22"/>
                <w:lang w:val="ru-RU" w:eastAsia="en-US"/>
              </w:rPr>
              <w:t xml:space="preserve">Сентябрь– май </w:t>
            </w:r>
          </w:p>
        </w:tc>
        <w:tc>
          <w:tcPr>
            <w:tcW w:w="3401" w:type="dxa"/>
          </w:tcPr>
          <w:p w:rsidR="00D375AB" w:rsidRDefault="005A04D1">
            <w:pPr>
              <w:adjustRightInd/>
              <w:ind w:right="429"/>
              <w:rPr>
                <w:rFonts w:eastAsia="Times New Roman"/>
                <w:sz w:val="20"/>
                <w:szCs w:val="20"/>
                <w:lang w:val="ru-RU" w:eastAsia="en-US"/>
              </w:rPr>
            </w:pPr>
            <w:r>
              <w:rPr>
                <w:rFonts w:eastAsia="Times New Roman"/>
                <w:spacing w:val="-1"/>
                <w:sz w:val="20"/>
                <w:szCs w:val="20"/>
                <w:lang w:val="ru-RU" w:eastAsia="en-US"/>
              </w:rPr>
              <w:t xml:space="preserve">Классные руководители </w:t>
            </w:r>
          </w:p>
          <w:p w:rsidR="00D375AB" w:rsidRDefault="00D375AB">
            <w:pPr>
              <w:adjustRightInd/>
              <w:spacing w:line="262" w:lineRule="exact"/>
              <w:rPr>
                <w:rFonts w:eastAsia="Times New Roman"/>
                <w:szCs w:val="22"/>
                <w:lang w:val="ru-RU" w:eastAsia="en-US"/>
              </w:rPr>
            </w:pPr>
          </w:p>
        </w:tc>
      </w:tr>
      <w:tr w:rsidR="00D375AB" w:rsidRPr="00C41554">
        <w:trPr>
          <w:trHeight w:val="851"/>
        </w:trPr>
        <w:tc>
          <w:tcPr>
            <w:tcW w:w="3687" w:type="dxa"/>
          </w:tcPr>
          <w:p w:rsidR="00D375AB" w:rsidRDefault="005A04D1">
            <w:pPr>
              <w:adjustRightInd/>
              <w:ind w:right="185"/>
              <w:rPr>
                <w:rFonts w:eastAsia="Times New Roman"/>
                <w:sz w:val="22"/>
                <w:szCs w:val="22"/>
                <w:lang w:val="ru-RU" w:eastAsia="en-US"/>
              </w:rPr>
            </w:pPr>
            <w:r>
              <w:rPr>
                <w:rFonts w:eastAsia="Times New Roman"/>
                <w:sz w:val="22"/>
                <w:szCs w:val="22"/>
                <w:lang w:val="ru-RU" w:eastAsia="en-US"/>
              </w:rPr>
              <w:t xml:space="preserve">Оформление здания школы (оконное </w:t>
            </w:r>
            <w:r>
              <w:rPr>
                <w:rFonts w:eastAsia="Times New Roman"/>
                <w:spacing w:val="-58"/>
                <w:sz w:val="22"/>
                <w:szCs w:val="22"/>
                <w:lang w:val="ru-RU" w:eastAsia="en-US"/>
              </w:rPr>
              <w:t xml:space="preserve"> </w:t>
            </w:r>
            <w:r>
              <w:rPr>
                <w:rFonts w:eastAsia="Times New Roman"/>
                <w:sz w:val="22"/>
                <w:szCs w:val="22"/>
                <w:lang w:val="ru-RU" w:eastAsia="en-US"/>
              </w:rPr>
              <w:t>оформление)</w:t>
            </w:r>
            <w:r>
              <w:rPr>
                <w:rFonts w:eastAsia="Times New Roman"/>
                <w:spacing w:val="-1"/>
                <w:sz w:val="22"/>
                <w:szCs w:val="22"/>
                <w:lang w:val="ru-RU" w:eastAsia="en-US"/>
              </w:rPr>
              <w:t xml:space="preserve"> </w:t>
            </w:r>
            <w:r>
              <w:rPr>
                <w:rFonts w:eastAsia="Times New Roman"/>
                <w:sz w:val="22"/>
                <w:szCs w:val="22"/>
                <w:lang w:val="ru-RU" w:eastAsia="en-US"/>
              </w:rPr>
              <w:t>(Новый</w:t>
            </w:r>
            <w:r>
              <w:rPr>
                <w:rFonts w:eastAsia="Times New Roman"/>
                <w:spacing w:val="-1"/>
                <w:sz w:val="22"/>
                <w:szCs w:val="22"/>
                <w:lang w:val="ru-RU" w:eastAsia="en-US"/>
              </w:rPr>
              <w:t xml:space="preserve"> </w:t>
            </w:r>
            <w:r>
              <w:rPr>
                <w:rFonts w:eastAsia="Times New Roman"/>
                <w:sz w:val="22"/>
                <w:szCs w:val="22"/>
                <w:lang w:val="ru-RU" w:eastAsia="en-US"/>
              </w:rPr>
              <w:t>год,</w:t>
            </w:r>
            <w:r>
              <w:rPr>
                <w:rFonts w:eastAsia="Times New Roman"/>
                <w:spacing w:val="-1"/>
                <w:sz w:val="22"/>
                <w:szCs w:val="22"/>
                <w:lang w:val="ru-RU" w:eastAsia="en-US"/>
              </w:rPr>
              <w:t xml:space="preserve"> </w:t>
            </w:r>
            <w:r>
              <w:rPr>
                <w:rFonts w:eastAsia="Times New Roman"/>
                <w:sz w:val="22"/>
                <w:szCs w:val="22"/>
                <w:lang w:val="ru-RU" w:eastAsia="en-US"/>
              </w:rPr>
              <w:t>День Победы)</w:t>
            </w:r>
          </w:p>
          <w:p w:rsidR="00D375AB" w:rsidRDefault="00D375AB">
            <w:pPr>
              <w:adjustRightInd/>
              <w:ind w:right="185"/>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val="ru-RU" w:eastAsia="en-US"/>
              </w:rPr>
            </w:pPr>
            <w:r>
              <w:rPr>
                <w:rFonts w:eastAsia="Times New Roman"/>
                <w:sz w:val="22"/>
                <w:szCs w:val="22"/>
                <w:lang w:val="ru-RU" w:eastAsia="en-US"/>
              </w:rPr>
              <w:t>10-11 классы</w:t>
            </w:r>
          </w:p>
        </w:tc>
        <w:tc>
          <w:tcPr>
            <w:tcW w:w="1985" w:type="dxa"/>
          </w:tcPr>
          <w:p w:rsidR="00D375AB" w:rsidRDefault="005A04D1">
            <w:pPr>
              <w:adjustRightInd/>
              <w:spacing w:line="262" w:lineRule="exact"/>
              <w:ind w:right="162"/>
              <w:jc w:val="right"/>
              <w:rPr>
                <w:rFonts w:eastAsia="Times New Roman"/>
                <w:sz w:val="22"/>
                <w:szCs w:val="22"/>
                <w:lang w:val="ru-RU" w:eastAsia="en-US"/>
              </w:rPr>
            </w:pPr>
            <w:r>
              <w:rPr>
                <w:rFonts w:eastAsia="Times New Roman"/>
                <w:sz w:val="22"/>
                <w:szCs w:val="22"/>
                <w:lang w:val="ru-RU" w:eastAsia="en-US"/>
              </w:rPr>
              <w:t xml:space="preserve">Декабрь - май </w:t>
            </w:r>
          </w:p>
        </w:tc>
        <w:tc>
          <w:tcPr>
            <w:tcW w:w="3401" w:type="dxa"/>
          </w:tcPr>
          <w:p w:rsidR="00D375AB" w:rsidRDefault="005A04D1">
            <w:pPr>
              <w:adjustRightInd/>
              <w:ind w:right="429"/>
              <w:rPr>
                <w:rFonts w:eastAsia="Times New Roman"/>
                <w:sz w:val="20"/>
                <w:szCs w:val="20"/>
                <w:lang w:val="ru-RU" w:eastAsia="en-US"/>
              </w:rPr>
            </w:pPr>
            <w:r>
              <w:rPr>
                <w:rFonts w:eastAsia="Times New Roman"/>
                <w:spacing w:val="-1"/>
                <w:sz w:val="20"/>
                <w:szCs w:val="20"/>
                <w:lang w:val="ru-RU" w:eastAsia="en-US"/>
              </w:rPr>
              <w:t xml:space="preserve">Классные руководители </w:t>
            </w:r>
          </w:p>
          <w:p w:rsidR="00D375AB" w:rsidRDefault="005A04D1">
            <w:pPr>
              <w:adjustRightInd/>
              <w:spacing w:line="262" w:lineRule="exact"/>
              <w:rPr>
                <w:rFonts w:eastAsia="Times New Roman"/>
                <w:szCs w:val="22"/>
                <w:lang w:val="ru-RU" w:eastAsia="en-US"/>
              </w:rPr>
            </w:pPr>
            <w:r>
              <w:rPr>
                <w:rFonts w:eastAsia="Times New Roman"/>
                <w:sz w:val="20"/>
                <w:szCs w:val="20"/>
                <w:lang w:val="ru-RU" w:eastAsia="en-US"/>
              </w:rPr>
              <w:t>Зам.</w:t>
            </w:r>
            <w:r>
              <w:rPr>
                <w:rFonts w:eastAsia="Times New Roman"/>
                <w:spacing w:val="-7"/>
                <w:sz w:val="20"/>
                <w:szCs w:val="20"/>
                <w:lang w:val="ru-RU" w:eastAsia="en-US"/>
              </w:rPr>
              <w:t xml:space="preserve"> </w:t>
            </w:r>
            <w:r>
              <w:rPr>
                <w:rFonts w:eastAsia="Times New Roman"/>
                <w:sz w:val="20"/>
                <w:szCs w:val="20"/>
                <w:lang w:val="ru-RU" w:eastAsia="en-US"/>
              </w:rPr>
              <w:t>директора</w:t>
            </w:r>
            <w:r>
              <w:rPr>
                <w:rFonts w:eastAsia="Times New Roman"/>
                <w:spacing w:val="-7"/>
                <w:sz w:val="20"/>
                <w:szCs w:val="20"/>
                <w:lang w:val="ru-RU" w:eastAsia="en-US"/>
              </w:rPr>
              <w:t xml:space="preserve"> </w:t>
            </w:r>
            <w:r>
              <w:rPr>
                <w:rFonts w:eastAsia="Times New Roman"/>
                <w:sz w:val="20"/>
                <w:szCs w:val="20"/>
                <w:lang w:val="ru-RU" w:eastAsia="en-US"/>
              </w:rPr>
              <w:t>по</w:t>
            </w:r>
            <w:r>
              <w:rPr>
                <w:rFonts w:eastAsia="Times New Roman"/>
                <w:spacing w:val="-7"/>
                <w:sz w:val="20"/>
                <w:szCs w:val="20"/>
                <w:lang w:val="ru-RU" w:eastAsia="en-US"/>
              </w:rPr>
              <w:t xml:space="preserve"> </w:t>
            </w:r>
            <w:r>
              <w:rPr>
                <w:rFonts w:eastAsia="Times New Roman"/>
                <w:sz w:val="20"/>
                <w:szCs w:val="20"/>
                <w:lang w:val="ru-RU" w:eastAsia="en-US"/>
              </w:rPr>
              <w:t>ВР.</w:t>
            </w:r>
          </w:p>
        </w:tc>
      </w:tr>
      <w:tr w:rsidR="00D375AB">
        <w:trPr>
          <w:trHeight w:val="397"/>
        </w:trPr>
        <w:tc>
          <w:tcPr>
            <w:tcW w:w="10633" w:type="dxa"/>
            <w:gridSpan w:val="4"/>
            <w:shd w:val="clear" w:color="auto" w:fill="EAF0DD"/>
          </w:tcPr>
          <w:p w:rsidR="00D375AB" w:rsidRDefault="005A04D1">
            <w:pPr>
              <w:adjustRightInd/>
              <w:spacing w:line="363" w:lineRule="exact"/>
              <w:ind w:right="1283"/>
              <w:jc w:val="center"/>
              <w:rPr>
                <w:rFonts w:eastAsia="Times New Roman"/>
                <w:b/>
                <w:lang w:eastAsia="en-US"/>
              </w:rPr>
            </w:pPr>
            <w:r>
              <w:rPr>
                <w:rFonts w:eastAsia="Times New Roman"/>
                <w:b/>
                <w:color w:val="C00000"/>
                <w:lang w:val="ru-RU" w:eastAsia="en-US"/>
              </w:rPr>
              <w:t xml:space="preserve">Модуль </w:t>
            </w:r>
            <w:r>
              <w:rPr>
                <w:rFonts w:eastAsia="Times New Roman"/>
                <w:b/>
                <w:color w:val="C00000"/>
                <w:spacing w:val="-11"/>
                <w:lang w:eastAsia="en-US"/>
              </w:rPr>
              <w:t xml:space="preserve"> </w:t>
            </w:r>
            <w:r>
              <w:rPr>
                <w:rFonts w:eastAsia="Times New Roman"/>
                <w:b/>
                <w:color w:val="C00000"/>
                <w:lang w:eastAsia="en-US"/>
              </w:rPr>
              <w:t>«</w:t>
            </w:r>
            <w:r>
              <w:rPr>
                <w:rFonts w:eastAsia="Times New Roman"/>
                <w:b/>
                <w:color w:val="C00000"/>
                <w:lang w:val="ru-RU" w:eastAsia="en-US"/>
              </w:rPr>
              <w:t>Работа</w:t>
            </w:r>
            <w:r>
              <w:rPr>
                <w:rFonts w:eastAsia="Times New Roman"/>
                <w:b/>
                <w:color w:val="C00000"/>
                <w:spacing w:val="-12"/>
                <w:lang w:eastAsia="en-US"/>
              </w:rPr>
              <w:t xml:space="preserve"> </w:t>
            </w:r>
            <w:r>
              <w:rPr>
                <w:rFonts w:eastAsia="Times New Roman"/>
                <w:b/>
                <w:color w:val="C00000"/>
                <w:lang w:eastAsia="en-US"/>
              </w:rPr>
              <w:t>с</w:t>
            </w:r>
            <w:r>
              <w:rPr>
                <w:rFonts w:eastAsia="Times New Roman"/>
                <w:b/>
                <w:color w:val="C00000"/>
                <w:spacing w:val="-14"/>
                <w:lang w:eastAsia="en-US"/>
              </w:rPr>
              <w:t xml:space="preserve"> </w:t>
            </w:r>
            <w:r>
              <w:rPr>
                <w:rFonts w:eastAsia="Times New Roman"/>
                <w:b/>
                <w:color w:val="C00000"/>
                <w:lang w:val="ru-RU" w:eastAsia="en-US"/>
              </w:rPr>
              <w:t>родителями</w:t>
            </w:r>
            <w:r>
              <w:rPr>
                <w:rFonts w:eastAsia="Times New Roman"/>
                <w:b/>
                <w:color w:val="C00000"/>
                <w:lang w:eastAsia="en-US"/>
              </w:rPr>
              <w:t>»</w:t>
            </w:r>
          </w:p>
        </w:tc>
      </w:tr>
      <w:tr w:rsidR="00D375AB">
        <w:trPr>
          <w:trHeight w:val="827"/>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Создание</w:t>
            </w:r>
            <w:r>
              <w:rPr>
                <w:rFonts w:eastAsia="Times New Roman"/>
                <w:spacing w:val="-13"/>
                <w:sz w:val="22"/>
                <w:szCs w:val="22"/>
                <w:lang w:val="ru-RU" w:eastAsia="en-US"/>
              </w:rPr>
              <w:t xml:space="preserve"> </w:t>
            </w:r>
            <w:r>
              <w:rPr>
                <w:rFonts w:eastAsia="Times New Roman"/>
                <w:sz w:val="22"/>
                <w:szCs w:val="22"/>
                <w:lang w:val="ru-RU" w:eastAsia="en-US"/>
              </w:rPr>
              <w:t>родительской</w:t>
            </w:r>
          </w:p>
          <w:p w:rsidR="00D375AB" w:rsidRDefault="005A04D1">
            <w:pPr>
              <w:adjustRightInd/>
              <w:spacing w:line="270" w:lineRule="atLeast"/>
              <w:ind w:right="1061"/>
              <w:rPr>
                <w:rFonts w:eastAsia="Times New Roman"/>
                <w:sz w:val="22"/>
                <w:szCs w:val="22"/>
                <w:lang w:val="ru-RU" w:eastAsia="en-US"/>
              </w:rPr>
            </w:pPr>
            <w:r>
              <w:rPr>
                <w:rFonts w:eastAsia="Times New Roman"/>
                <w:sz w:val="22"/>
                <w:szCs w:val="22"/>
                <w:lang w:val="ru-RU" w:eastAsia="en-US"/>
              </w:rPr>
              <w:t>инициативной группы,</w:t>
            </w:r>
            <w:r>
              <w:rPr>
                <w:rFonts w:eastAsia="Times New Roman"/>
                <w:spacing w:val="1"/>
                <w:sz w:val="22"/>
                <w:szCs w:val="22"/>
                <w:lang w:val="ru-RU" w:eastAsia="en-US"/>
              </w:rPr>
              <w:t xml:space="preserve"> </w:t>
            </w:r>
            <w:r>
              <w:rPr>
                <w:rFonts w:eastAsia="Times New Roman"/>
                <w:sz w:val="22"/>
                <w:szCs w:val="22"/>
                <w:lang w:val="ru-RU" w:eastAsia="en-US"/>
              </w:rPr>
              <w:t>планирование</w:t>
            </w:r>
            <w:r>
              <w:rPr>
                <w:rFonts w:eastAsia="Times New Roman"/>
                <w:spacing w:val="-7"/>
                <w:sz w:val="22"/>
                <w:szCs w:val="22"/>
                <w:lang w:val="ru-RU" w:eastAsia="en-US"/>
              </w:rPr>
              <w:t xml:space="preserve"> </w:t>
            </w:r>
            <w:r>
              <w:rPr>
                <w:rFonts w:eastAsia="Times New Roman"/>
                <w:sz w:val="22"/>
                <w:szCs w:val="22"/>
                <w:lang w:val="ru-RU" w:eastAsia="en-US"/>
              </w:rPr>
              <w:t>её</w:t>
            </w:r>
            <w:r>
              <w:rPr>
                <w:rFonts w:eastAsia="Times New Roman"/>
                <w:spacing w:val="-7"/>
                <w:sz w:val="22"/>
                <w:szCs w:val="22"/>
                <w:lang w:val="ru-RU" w:eastAsia="en-US"/>
              </w:rPr>
              <w:t xml:space="preserve"> </w:t>
            </w:r>
            <w:r>
              <w:rPr>
                <w:rFonts w:eastAsia="Times New Roman"/>
                <w:sz w:val="22"/>
                <w:szCs w:val="22"/>
                <w:lang w:val="ru-RU" w:eastAsia="en-US"/>
              </w:rPr>
              <w:t>работы</w:t>
            </w:r>
          </w:p>
          <w:p w:rsidR="00D375AB" w:rsidRDefault="00D375AB">
            <w:pPr>
              <w:adjustRightInd/>
              <w:spacing w:line="270" w:lineRule="atLeast"/>
              <w:ind w:right="1061"/>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2" w:lineRule="exact"/>
              <w:rPr>
                <w:rFonts w:eastAsia="Times New Roman"/>
                <w:sz w:val="22"/>
                <w:szCs w:val="22"/>
                <w:lang w:eastAsia="en-US"/>
              </w:rPr>
            </w:pPr>
            <w:r>
              <w:rPr>
                <w:rFonts w:eastAsia="Times New Roman"/>
                <w:sz w:val="22"/>
                <w:szCs w:val="22"/>
                <w:lang w:val="ru-RU" w:eastAsia="en-US"/>
              </w:rPr>
              <w:t>сентябрь</w:t>
            </w:r>
            <w:r>
              <w:rPr>
                <w:rFonts w:eastAsia="Times New Roman"/>
                <w:spacing w:val="46"/>
                <w:sz w:val="22"/>
                <w:szCs w:val="22"/>
                <w:lang w:eastAsia="en-US"/>
              </w:rPr>
              <w:t xml:space="preserve"> </w:t>
            </w:r>
          </w:p>
        </w:tc>
        <w:tc>
          <w:tcPr>
            <w:tcW w:w="3401" w:type="dxa"/>
          </w:tcPr>
          <w:p w:rsidR="00D375AB" w:rsidRDefault="005A04D1">
            <w:pPr>
              <w:adjustRightInd/>
              <w:ind w:right="110"/>
              <w:rPr>
                <w:rFonts w:eastAsia="Times New Roman"/>
                <w:sz w:val="20"/>
                <w:szCs w:val="20"/>
                <w:lang w:val="ru-RU" w:eastAsia="en-US"/>
              </w:rPr>
            </w:pPr>
            <w:r>
              <w:rPr>
                <w:rFonts w:eastAsia="Times New Roman"/>
                <w:spacing w:val="-1"/>
                <w:sz w:val="20"/>
                <w:szCs w:val="20"/>
                <w:lang w:val="ru-RU" w:eastAsia="en-US"/>
              </w:rPr>
              <w:t xml:space="preserve">Классные руководители </w:t>
            </w:r>
          </w:p>
          <w:p w:rsidR="00D375AB" w:rsidRDefault="00D375AB">
            <w:pPr>
              <w:adjustRightInd/>
              <w:spacing w:line="262" w:lineRule="exact"/>
              <w:rPr>
                <w:rFonts w:eastAsia="Times New Roman"/>
                <w:szCs w:val="22"/>
                <w:lang w:eastAsia="en-US"/>
              </w:rPr>
            </w:pPr>
          </w:p>
        </w:tc>
      </w:tr>
      <w:tr w:rsidR="00D375AB">
        <w:trPr>
          <w:trHeight w:val="825"/>
        </w:trPr>
        <w:tc>
          <w:tcPr>
            <w:tcW w:w="3687" w:type="dxa"/>
            <w:tcBorders>
              <w:bottom w:val="single" w:sz="6" w:space="0" w:color="000000"/>
            </w:tcBorders>
          </w:tcPr>
          <w:p w:rsidR="00D375AB" w:rsidRDefault="005A04D1">
            <w:pPr>
              <w:adjustRightInd/>
              <w:ind w:right="473"/>
              <w:rPr>
                <w:rFonts w:eastAsia="Times New Roman"/>
                <w:sz w:val="22"/>
                <w:szCs w:val="22"/>
                <w:lang w:val="ru-RU" w:eastAsia="en-US"/>
              </w:rPr>
            </w:pPr>
            <w:r>
              <w:rPr>
                <w:rFonts w:eastAsia="Times New Roman"/>
                <w:sz w:val="22"/>
                <w:szCs w:val="22"/>
                <w:lang w:val="ru-RU" w:eastAsia="en-US"/>
              </w:rPr>
              <w:t>Работа в рамках деятельности</w:t>
            </w:r>
            <w:r>
              <w:rPr>
                <w:rFonts w:eastAsia="Times New Roman"/>
                <w:spacing w:val="-57"/>
                <w:sz w:val="22"/>
                <w:szCs w:val="22"/>
                <w:lang w:val="ru-RU" w:eastAsia="en-US"/>
              </w:rPr>
              <w:t xml:space="preserve"> </w:t>
            </w:r>
            <w:r>
              <w:rPr>
                <w:rFonts w:eastAsia="Times New Roman"/>
                <w:sz w:val="22"/>
                <w:szCs w:val="22"/>
                <w:lang w:val="ru-RU" w:eastAsia="en-US"/>
              </w:rPr>
              <w:t>Управляющего</w:t>
            </w:r>
            <w:r>
              <w:rPr>
                <w:rFonts w:eastAsia="Times New Roman"/>
                <w:spacing w:val="-3"/>
                <w:sz w:val="22"/>
                <w:szCs w:val="22"/>
                <w:lang w:val="ru-RU" w:eastAsia="en-US"/>
              </w:rPr>
              <w:t xml:space="preserve"> </w:t>
            </w:r>
            <w:r>
              <w:rPr>
                <w:rFonts w:eastAsia="Times New Roman"/>
                <w:sz w:val="22"/>
                <w:szCs w:val="22"/>
                <w:lang w:val="ru-RU" w:eastAsia="en-US"/>
              </w:rPr>
              <w:t>совета</w:t>
            </w:r>
            <w:r>
              <w:rPr>
                <w:rFonts w:eastAsia="Times New Roman"/>
                <w:spacing w:val="-4"/>
                <w:sz w:val="22"/>
                <w:szCs w:val="22"/>
                <w:lang w:val="ru-RU" w:eastAsia="en-US"/>
              </w:rPr>
              <w:t xml:space="preserve"> </w:t>
            </w:r>
            <w:r>
              <w:rPr>
                <w:rFonts w:eastAsia="Times New Roman"/>
                <w:sz w:val="22"/>
                <w:szCs w:val="22"/>
                <w:lang w:val="ru-RU" w:eastAsia="en-US"/>
              </w:rPr>
              <w:t>и</w:t>
            </w:r>
          </w:p>
          <w:p w:rsidR="00D375AB" w:rsidRDefault="005A04D1">
            <w:pPr>
              <w:adjustRightInd/>
              <w:spacing w:line="267" w:lineRule="exact"/>
              <w:rPr>
                <w:rFonts w:eastAsia="Times New Roman"/>
                <w:spacing w:val="-1"/>
                <w:sz w:val="22"/>
                <w:szCs w:val="22"/>
                <w:lang w:val="ru-RU" w:eastAsia="en-US"/>
              </w:rPr>
            </w:pPr>
            <w:r>
              <w:rPr>
                <w:rFonts w:eastAsia="Times New Roman"/>
                <w:spacing w:val="-1"/>
                <w:sz w:val="22"/>
                <w:szCs w:val="22"/>
                <w:lang w:val="ru-RU" w:eastAsia="en-US"/>
              </w:rPr>
              <w:t>Действующих комиссий</w:t>
            </w:r>
          </w:p>
          <w:p w:rsidR="00D375AB" w:rsidRDefault="00D375AB">
            <w:pPr>
              <w:adjustRightInd/>
              <w:spacing w:line="267" w:lineRule="exact"/>
              <w:rPr>
                <w:rFonts w:eastAsia="Times New Roman"/>
                <w:sz w:val="22"/>
                <w:szCs w:val="22"/>
                <w:lang w:val="ru-RU" w:eastAsia="en-US"/>
              </w:rPr>
            </w:pPr>
          </w:p>
        </w:tc>
        <w:tc>
          <w:tcPr>
            <w:tcW w:w="1560" w:type="dxa"/>
            <w:tcBorders>
              <w:bottom w:val="single" w:sz="6" w:space="0" w:color="000000"/>
            </w:tcBorders>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Borders>
              <w:bottom w:val="single" w:sz="6" w:space="0" w:color="000000"/>
            </w:tcBorders>
          </w:tcPr>
          <w:p w:rsidR="00D375AB" w:rsidRDefault="005A04D1">
            <w:pPr>
              <w:adjustRightInd/>
              <w:ind w:right="102"/>
              <w:jc w:val="center"/>
              <w:rPr>
                <w:rFonts w:eastAsia="Times New Roman"/>
                <w:sz w:val="22"/>
                <w:szCs w:val="22"/>
                <w:lang w:eastAsia="en-US"/>
              </w:rPr>
            </w:pPr>
            <w:r>
              <w:rPr>
                <w:rFonts w:eastAsia="Times New Roman"/>
                <w:sz w:val="22"/>
                <w:szCs w:val="22"/>
                <w:lang w:val="ru-RU" w:eastAsia="en-US"/>
              </w:rPr>
              <w:t xml:space="preserve">Сентябрь – май </w:t>
            </w:r>
          </w:p>
        </w:tc>
        <w:tc>
          <w:tcPr>
            <w:tcW w:w="3401" w:type="dxa"/>
            <w:tcBorders>
              <w:bottom w:val="single" w:sz="6" w:space="0" w:color="000000"/>
            </w:tcBorders>
          </w:tcPr>
          <w:p w:rsidR="00D375AB" w:rsidRDefault="005A04D1">
            <w:pPr>
              <w:adjustRightInd/>
              <w:ind w:right="110"/>
              <w:rPr>
                <w:rFonts w:eastAsia="Times New Roman"/>
                <w:sz w:val="20"/>
                <w:szCs w:val="20"/>
                <w:lang w:val="ru-RU" w:eastAsia="en-US"/>
              </w:rPr>
            </w:pPr>
            <w:r>
              <w:rPr>
                <w:rFonts w:eastAsia="Times New Roman"/>
                <w:spacing w:val="-1"/>
                <w:sz w:val="20"/>
                <w:szCs w:val="20"/>
                <w:lang w:val="ru-RU" w:eastAsia="en-US"/>
              </w:rPr>
              <w:t xml:space="preserve">Классные руководители </w:t>
            </w:r>
          </w:p>
          <w:p w:rsidR="00D375AB" w:rsidRDefault="00D375AB">
            <w:pPr>
              <w:adjustRightInd/>
              <w:spacing w:line="262" w:lineRule="exact"/>
              <w:rPr>
                <w:rFonts w:eastAsia="Times New Roman"/>
                <w:szCs w:val="22"/>
                <w:lang w:eastAsia="en-US"/>
              </w:rPr>
            </w:pPr>
          </w:p>
        </w:tc>
      </w:tr>
      <w:tr w:rsidR="00D375AB">
        <w:trPr>
          <w:trHeight w:val="549"/>
        </w:trPr>
        <w:tc>
          <w:tcPr>
            <w:tcW w:w="3687" w:type="dxa"/>
            <w:tcBorders>
              <w:top w:val="single" w:sz="6" w:space="0" w:color="000000"/>
            </w:tcBorders>
          </w:tcPr>
          <w:p w:rsidR="00D375AB" w:rsidRDefault="005A04D1">
            <w:pPr>
              <w:adjustRightInd/>
              <w:spacing w:line="269" w:lineRule="exact"/>
              <w:rPr>
                <w:rFonts w:eastAsia="Times New Roman"/>
                <w:sz w:val="22"/>
                <w:szCs w:val="22"/>
                <w:lang w:val="ru-RU" w:eastAsia="en-US"/>
              </w:rPr>
            </w:pPr>
            <w:r>
              <w:rPr>
                <w:rFonts w:eastAsia="Times New Roman"/>
                <w:spacing w:val="-1"/>
                <w:sz w:val="22"/>
                <w:szCs w:val="22"/>
                <w:lang w:val="ru-RU" w:eastAsia="en-US"/>
              </w:rPr>
              <w:t>Общешкольное родительское собрание</w:t>
            </w:r>
          </w:p>
        </w:tc>
        <w:tc>
          <w:tcPr>
            <w:tcW w:w="1560" w:type="dxa"/>
            <w:tcBorders>
              <w:top w:val="single" w:sz="6" w:space="0" w:color="000000"/>
            </w:tcBorders>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Borders>
              <w:top w:val="single" w:sz="6" w:space="0" w:color="000000"/>
            </w:tcBorders>
          </w:tcPr>
          <w:p w:rsidR="00D375AB" w:rsidRDefault="005A04D1">
            <w:pPr>
              <w:adjustRightInd/>
              <w:spacing w:line="260" w:lineRule="exact"/>
              <w:ind w:right="80"/>
              <w:jc w:val="center"/>
              <w:rPr>
                <w:rFonts w:eastAsia="Times New Roman"/>
                <w:sz w:val="22"/>
                <w:szCs w:val="22"/>
                <w:lang w:eastAsia="en-US"/>
              </w:rPr>
            </w:pPr>
            <w:r>
              <w:rPr>
                <w:rFonts w:eastAsia="Times New Roman"/>
                <w:sz w:val="22"/>
                <w:szCs w:val="22"/>
                <w:lang w:val="ru-RU" w:eastAsia="en-US"/>
              </w:rPr>
              <w:t>октябрь</w:t>
            </w:r>
            <w:r>
              <w:rPr>
                <w:rFonts w:eastAsia="Times New Roman"/>
                <w:spacing w:val="-11"/>
                <w:sz w:val="22"/>
                <w:szCs w:val="22"/>
                <w:lang w:eastAsia="en-US"/>
              </w:rPr>
              <w:t xml:space="preserve"> </w:t>
            </w:r>
            <w:r>
              <w:rPr>
                <w:rFonts w:eastAsia="Times New Roman"/>
                <w:sz w:val="22"/>
                <w:szCs w:val="22"/>
                <w:lang w:eastAsia="en-US"/>
              </w:rPr>
              <w:t>–</w:t>
            </w:r>
          </w:p>
          <w:p w:rsidR="00D375AB" w:rsidRDefault="005A04D1">
            <w:pPr>
              <w:adjustRightInd/>
              <w:spacing w:line="269" w:lineRule="exact"/>
              <w:ind w:right="102"/>
              <w:jc w:val="center"/>
              <w:rPr>
                <w:rFonts w:eastAsia="Times New Roman"/>
                <w:sz w:val="22"/>
                <w:szCs w:val="22"/>
                <w:lang w:eastAsia="en-US"/>
              </w:rPr>
            </w:pPr>
            <w:r>
              <w:rPr>
                <w:rFonts w:eastAsia="Times New Roman"/>
                <w:sz w:val="22"/>
                <w:szCs w:val="22"/>
                <w:lang w:val="ru-RU" w:eastAsia="en-US"/>
              </w:rPr>
              <w:t>май</w:t>
            </w:r>
            <w:r>
              <w:rPr>
                <w:rFonts w:eastAsia="Times New Roman"/>
                <w:spacing w:val="-14"/>
                <w:sz w:val="22"/>
                <w:szCs w:val="22"/>
                <w:lang w:eastAsia="en-US"/>
              </w:rPr>
              <w:t xml:space="preserve"> </w:t>
            </w:r>
          </w:p>
        </w:tc>
        <w:tc>
          <w:tcPr>
            <w:tcW w:w="3401" w:type="dxa"/>
            <w:tcBorders>
              <w:top w:val="single" w:sz="6" w:space="0" w:color="000000"/>
            </w:tcBorders>
          </w:tcPr>
          <w:p w:rsidR="00D375AB" w:rsidRDefault="005A04D1">
            <w:pPr>
              <w:adjustRightInd/>
              <w:spacing w:line="260" w:lineRule="exact"/>
              <w:rPr>
                <w:rFonts w:eastAsia="Times New Roman"/>
                <w:sz w:val="20"/>
                <w:szCs w:val="20"/>
                <w:lang w:val="ru-RU" w:eastAsia="en-US"/>
              </w:rPr>
            </w:pPr>
            <w:r>
              <w:rPr>
                <w:rFonts w:eastAsia="Times New Roman"/>
                <w:sz w:val="20"/>
                <w:szCs w:val="20"/>
                <w:lang w:val="ru-RU" w:eastAsia="en-US"/>
              </w:rPr>
              <w:t>Администрация школы</w:t>
            </w:r>
          </w:p>
        </w:tc>
      </w:tr>
      <w:tr w:rsidR="00D375AB">
        <w:trPr>
          <w:trHeight w:val="549"/>
        </w:trPr>
        <w:tc>
          <w:tcPr>
            <w:tcW w:w="3687" w:type="dxa"/>
            <w:tcBorders>
              <w:top w:val="single" w:sz="6" w:space="0" w:color="000000"/>
            </w:tcBorders>
          </w:tcPr>
          <w:p w:rsidR="00D375AB" w:rsidRDefault="005A04D1">
            <w:pPr>
              <w:adjustRightInd/>
              <w:rPr>
                <w:rFonts w:eastAsia="Times New Roman"/>
                <w:sz w:val="22"/>
                <w:szCs w:val="22"/>
                <w:lang w:val="ru-RU" w:eastAsia="en-US"/>
              </w:rPr>
            </w:pPr>
            <w:r>
              <w:rPr>
                <w:rFonts w:eastAsia="Times New Roman"/>
                <w:sz w:val="22"/>
                <w:szCs w:val="22"/>
                <w:lang w:val="ru-RU" w:eastAsia="en-US"/>
              </w:rPr>
              <w:t>Родительские собрания</w:t>
            </w:r>
            <w:r>
              <w:rPr>
                <w:rFonts w:eastAsia="Times New Roman"/>
                <w:spacing w:val="-4"/>
                <w:sz w:val="22"/>
                <w:szCs w:val="22"/>
                <w:lang w:val="ru-RU" w:eastAsia="en-US"/>
              </w:rPr>
              <w:t xml:space="preserve"> </w:t>
            </w:r>
            <w:r>
              <w:rPr>
                <w:rFonts w:eastAsia="Times New Roman"/>
                <w:sz w:val="22"/>
                <w:szCs w:val="22"/>
                <w:lang w:val="ru-RU" w:eastAsia="en-US"/>
              </w:rPr>
              <w:t>(по итогам</w:t>
            </w:r>
            <w:r>
              <w:rPr>
                <w:rFonts w:eastAsia="Times New Roman"/>
                <w:spacing w:val="-2"/>
                <w:sz w:val="22"/>
                <w:szCs w:val="22"/>
                <w:lang w:val="ru-RU" w:eastAsia="en-US"/>
              </w:rPr>
              <w:t xml:space="preserve"> </w:t>
            </w:r>
            <w:r>
              <w:rPr>
                <w:rFonts w:eastAsia="Times New Roman"/>
                <w:sz w:val="22"/>
                <w:szCs w:val="22"/>
                <w:lang w:val="ru-RU" w:eastAsia="en-US"/>
              </w:rPr>
              <w:t>1</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четверти)</w:t>
            </w:r>
          </w:p>
        </w:tc>
        <w:tc>
          <w:tcPr>
            <w:tcW w:w="1560" w:type="dxa"/>
            <w:tcBorders>
              <w:top w:val="single" w:sz="6" w:space="0" w:color="000000"/>
            </w:tcBorders>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Borders>
              <w:top w:val="single" w:sz="6" w:space="0" w:color="000000"/>
            </w:tcBorders>
          </w:tcPr>
          <w:p w:rsidR="00D375AB" w:rsidRDefault="005A04D1">
            <w:pPr>
              <w:adjustRightInd/>
              <w:spacing w:line="260" w:lineRule="exact"/>
              <w:ind w:right="80"/>
              <w:jc w:val="center"/>
              <w:rPr>
                <w:rFonts w:eastAsia="Times New Roman"/>
                <w:sz w:val="22"/>
                <w:szCs w:val="22"/>
                <w:lang w:val="ru-RU" w:eastAsia="en-US"/>
              </w:rPr>
            </w:pPr>
            <w:r>
              <w:rPr>
                <w:rFonts w:eastAsia="Times New Roman"/>
                <w:sz w:val="22"/>
                <w:szCs w:val="22"/>
                <w:lang w:val="ru-RU" w:eastAsia="en-US"/>
              </w:rPr>
              <w:t xml:space="preserve">Октябрь </w:t>
            </w:r>
          </w:p>
        </w:tc>
        <w:tc>
          <w:tcPr>
            <w:tcW w:w="3401" w:type="dxa"/>
            <w:tcBorders>
              <w:top w:val="single" w:sz="6" w:space="0" w:color="000000"/>
            </w:tcBorders>
          </w:tcPr>
          <w:p w:rsidR="00D375AB" w:rsidRDefault="005A04D1">
            <w:pPr>
              <w:adjustRightInd/>
              <w:rPr>
                <w:rFonts w:asciiTheme="minorHAnsi" w:eastAsiaTheme="minorHAnsi" w:hAnsiTheme="minorHAnsi" w:cstheme="minorBidi"/>
                <w:sz w:val="22"/>
                <w:szCs w:val="22"/>
                <w:lang w:eastAsia="en-US"/>
              </w:rPr>
            </w:pPr>
            <w:r>
              <w:rPr>
                <w:rFonts w:eastAsia="Times New Roman"/>
                <w:spacing w:val="-1"/>
                <w:sz w:val="20"/>
                <w:szCs w:val="20"/>
                <w:lang w:val="ru-RU" w:eastAsia="en-US"/>
              </w:rPr>
              <w:t xml:space="preserve">Классные руководители </w:t>
            </w:r>
          </w:p>
        </w:tc>
      </w:tr>
      <w:tr w:rsidR="00D375AB">
        <w:trPr>
          <w:trHeight w:val="549"/>
        </w:trPr>
        <w:tc>
          <w:tcPr>
            <w:tcW w:w="3687" w:type="dxa"/>
            <w:tcBorders>
              <w:top w:val="single" w:sz="6" w:space="0" w:color="000000"/>
            </w:tcBorders>
          </w:tcPr>
          <w:p w:rsidR="00D375AB" w:rsidRDefault="005A04D1">
            <w:pPr>
              <w:adjustRightInd/>
              <w:rPr>
                <w:rFonts w:eastAsia="Times New Roman"/>
                <w:sz w:val="22"/>
                <w:szCs w:val="22"/>
                <w:lang w:val="ru-RU" w:eastAsia="en-US"/>
              </w:rPr>
            </w:pPr>
            <w:r>
              <w:rPr>
                <w:rFonts w:eastAsia="Times New Roman"/>
                <w:sz w:val="22"/>
                <w:szCs w:val="22"/>
                <w:lang w:val="ru-RU" w:eastAsia="en-US"/>
              </w:rPr>
              <w:t>Родительские</w:t>
            </w:r>
            <w:r>
              <w:rPr>
                <w:rFonts w:eastAsia="Times New Roman"/>
                <w:spacing w:val="-2"/>
                <w:sz w:val="22"/>
                <w:szCs w:val="22"/>
                <w:lang w:val="ru-RU" w:eastAsia="en-US"/>
              </w:rPr>
              <w:t xml:space="preserve"> </w:t>
            </w:r>
            <w:r>
              <w:rPr>
                <w:rFonts w:eastAsia="Times New Roman"/>
                <w:sz w:val="22"/>
                <w:szCs w:val="22"/>
                <w:lang w:val="ru-RU" w:eastAsia="en-US"/>
              </w:rPr>
              <w:t>собрания</w:t>
            </w:r>
            <w:r>
              <w:rPr>
                <w:rFonts w:eastAsia="Times New Roman"/>
                <w:spacing w:val="-4"/>
                <w:sz w:val="22"/>
                <w:szCs w:val="22"/>
                <w:lang w:val="ru-RU" w:eastAsia="en-US"/>
              </w:rPr>
              <w:t xml:space="preserve"> </w:t>
            </w:r>
            <w:r>
              <w:rPr>
                <w:rFonts w:eastAsia="Times New Roman"/>
                <w:sz w:val="22"/>
                <w:szCs w:val="22"/>
                <w:lang w:val="ru-RU" w:eastAsia="en-US"/>
              </w:rPr>
              <w:t>(по</w:t>
            </w:r>
            <w:r>
              <w:rPr>
                <w:rFonts w:eastAsia="Times New Roman"/>
                <w:spacing w:val="1"/>
                <w:sz w:val="22"/>
                <w:szCs w:val="22"/>
                <w:lang w:val="ru-RU" w:eastAsia="en-US"/>
              </w:rPr>
              <w:t xml:space="preserve"> </w:t>
            </w:r>
            <w:r>
              <w:rPr>
                <w:rFonts w:eastAsia="Times New Roman"/>
                <w:sz w:val="22"/>
                <w:szCs w:val="22"/>
                <w:lang w:val="ru-RU" w:eastAsia="en-US"/>
              </w:rPr>
              <w:t>итогам</w:t>
            </w:r>
            <w:r>
              <w:rPr>
                <w:rFonts w:eastAsia="Times New Roman"/>
                <w:spacing w:val="-1"/>
                <w:sz w:val="22"/>
                <w:szCs w:val="22"/>
                <w:lang w:val="ru-RU" w:eastAsia="en-US"/>
              </w:rPr>
              <w:t xml:space="preserve"> </w:t>
            </w:r>
            <w:r>
              <w:rPr>
                <w:rFonts w:eastAsia="Times New Roman"/>
                <w:sz w:val="22"/>
                <w:szCs w:val="22"/>
                <w:lang w:val="ru-RU" w:eastAsia="en-US"/>
              </w:rPr>
              <w:t>2</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четверти)</w:t>
            </w:r>
          </w:p>
        </w:tc>
        <w:tc>
          <w:tcPr>
            <w:tcW w:w="1560" w:type="dxa"/>
            <w:tcBorders>
              <w:top w:val="single" w:sz="6" w:space="0" w:color="000000"/>
            </w:tcBorders>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 xml:space="preserve">10-11 </w:t>
            </w:r>
            <w:r>
              <w:rPr>
                <w:rFonts w:eastAsia="Times New Roman"/>
                <w:sz w:val="22"/>
                <w:szCs w:val="22"/>
                <w:lang w:val="ru-RU" w:eastAsia="en-US"/>
              </w:rPr>
              <w:t>классы</w:t>
            </w:r>
          </w:p>
        </w:tc>
        <w:tc>
          <w:tcPr>
            <w:tcW w:w="1985" w:type="dxa"/>
            <w:tcBorders>
              <w:top w:val="single" w:sz="6" w:space="0" w:color="000000"/>
            </w:tcBorders>
          </w:tcPr>
          <w:p w:rsidR="00D375AB" w:rsidRDefault="005A04D1">
            <w:pPr>
              <w:adjustRightInd/>
              <w:spacing w:line="260" w:lineRule="exact"/>
              <w:ind w:right="80"/>
              <w:jc w:val="center"/>
              <w:rPr>
                <w:rFonts w:eastAsia="Times New Roman"/>
                <w:sz w:val="22"/>
                <w:szCs w:val="22"/>
                <w:lang w:val="ru-RU" w:eastAsia="en-US"/>
              </w:rPr>
            </w:pPr>
            <w:r>
              <w:rPr>
                <w:rFonts w:eastAsia="Times New Roman"/>
                <w:sz w:val="22"/>
                <w:szCs w:val="22"/>
                <w:lang w:val="ru-RU" w:eastAsia="en-US"/>
              </w:rPr>
              <w:t xml:space="preserve">Декабрь </w:t>
            </w:r>
          </w:p>
        </w:tc>
        <w:tc>
          <w:tcPr>
            <w:tcW w:w="3401" w:type="dxa"/>
            <w:tcBorders>
              <w:top w:val="single" w:sz="6" w:space="0" w:color="000000"/>
            </w:tcBorders>
          </w:tcPr>
          <w:p w:rsidR="00D375AB" w:rsidRDefault="005A04D1">
            <w:pPr>
              <w:adjustRightInd/>
              <w:rPr>
                <w:rFonts w:asciiTheme="minorHAnsi" w:eastAsiaTheme="minorHAnsi" w:hAnsiTheme="minorHAnsi" w:cstheme="minorBidi"/>
                <w:sz w:val="22"/>
                <w:szCs w:val="22"/>
                <w:lang w:eastAsia="en-US"/>
              </w:rPr>
            </w:pPr>
            <w:r>
              <w:rPr>
                <w:rFonts w:eastAsia="Times New Roman"/>
                <w:spacing w:val="-1"/>
                <w:sz w:val="20"/>
                <w:szCs w:val="20"/>
                <w:lang w:val="ru-RU" w:eastAsia="en-US"/>
              </w:rPr>
              <w:t xml:space="preserve">Классные руководители </w:t>
            </w:r>
          </w:p>
        </w:tc>
      </w:tr>
      <w:tr w:rsidR="00D375AB">
        <w:trPr>
          <w:trHeight w:val="549"/>
        </w:trPr>
        <w:tc>
          <w:tcPr>
            <w:tcW w:w="3687" w:type="dxa"/>
            <w:tcBorders>
              <w:top w:val="single" w:sz="6" w:space="0" w:color="000000"/>
            </w:tcBorders>
          </w:tcPr>
          <w:p w:rsidR="00D375AB" w:rsidRDefault="005A04D1">
            <w:pPr>
              <w:adjustRightInd/>
              <w:rPr>
                <w:rFonts w:eastAsia="Times New Roman"/>
                <w:sz w:val="22"/>
                <w:szCs w:val="22"/>
                <w:lang w:val="ru-RU" w:eastAsia="en-US"/>
              </w:rPr>
            </w:pPr>
            <w:r>
              <w:rPr>
                <w:rFonts w:eastAsia="Times New Roman"/>
                <w:sz w:val="22"/>
                <w:szCs w:val="22"/>
                <w:lang w:val="ru-RU" w:eastAsia="en-US"/>
              </w:rPr>
              <w:t>Родительские</w:t>
            </w:r>
            <w:r>
              <w:rPr>
                <w:rFonts w:eastAsia="Times New Roman"/>
                <w:spacing w:val="-2"/>
                <w:sz w:val="22"/>
                <w:szCs w:val="22"/>
                <w:lang w:val="ru-RU" w:eastAsia="en-US"/>
              </w:rPr>
              <w:t xml:space="preserve"> </w:t>
            </w:r>
            <w:r>
              <w:rPr>
                <w:rFonts w:eastAsia="Times New Roman"/>
                <w:sz w:val="22"/>
                <w:szCs w:val="22"/>
                <w:lang w:val="ru-RU" w:eastAsia="en-US"/>
              </w:rPr>
              <w:t>собрания</w:t>
            </w:r>
            <w:r>
              <w:rPr>
                <w:rFonts w:eastAsia="Times New Roman"/>
                <w:spacing w:val="-4"/>
                <w:sz w:val="22"/>
                <w:szCs w:val="22"/>
                <w:lang w:val="ru-RU" w:eastAsia="en-US"/>
              </w:rPr>
              <w:t xml:space="preserve"> </w:t>
            </w:r>
            <w:r>
              <w:rPr>
                <w:rFonts w:eastAsia="Times New Roman"/>
                <w:sz w:val="22"/>
                <w:szCs w:val="22"/>
                <w:lang w:val="ru-RU" w:eastAsia="en-US"/>
              </w:rPr>
              <w:t>(по итогам</w:t>
            </w:r>
            <w:r>
              <w:rPr>
                <w:rFonts w:eastAsia="Times New Roman"/>
                <w:spacing w:val="-2"/>
                <w:sz w:val="22"/>
                <w:szCs w:val="22"/>
                <w:lang w:val="ru-RU" w:eastAsia="en-US"/>
              </w:rPr>
              <w:t xml:space="preserve"> </w:t>
            </w:r>
            <w:r>
              <w:rPr>
                <w:rFonts w:eastAsia="Times New Roman"/>
                <w:sz w:val="22"/>
                <w:szCs w:val="22"/>
                <w:lang w:val="ru-RU" w:eastAsia="en-US"/>
              </w:rPr>
              <w:t>3</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четверти)</w:t>
            </w:r>
          </w:p>
        </w:tc>
        <w:tc>
          <w:tcPr>
            <w:tcW w:w="1560" w:type="dxa"/>
            <w:tcBorders>
              <w:top w:val="single" w:sz="6" w:space="0" w:color="000000"/>
            </w:tcBorders>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Borders>
              <w:top w:val="single" w:sz="6" w:space="0" w:color="000000"/>
            </w:tcBorders>
          </w:tcPr>
          <w:p w:rsidR="00D375AB" w:rsidRDefault="005A04D1">
            <w:pPr>
              <w:adjustRightInd/>
              <w:spacing w:line="260" w:lineRule="exact"/>
              <w:ind w:right="80"/>
              <w:jc w:val="center"/>
              <w:rPr>
                <w:rFonts w:eastAsia="Times New Roman"/>
                <w:sz w:val="22"/>
                <w:szCs w:val="22"/>
                <w:lang w:val="ru-RU" w:eastAsia="en-US"/>
              </w:rPr>
            </w:pPr>
            <w:r>
              <w:rPr>
                <w:rFonts w:eastAsia="Times New Roman"/>
                <w:sz w:val="22"/>
                <w:szCs w:val="22"/>
                <w:lang w:val="ru-RU" w:eastAsia="en-US"/>
              </w:rPr>
              <w:t xml:space="preserve">Март </w:t>
            </w:r>
          </w:p>
        </w:tc>
        <w:tc>
          <w:tcPr>
            <w:tcW w:w="3401" w:type="dxa"/>
            <w:tcBorders>
              <w:top w:val="single" w:sz="6" w:space="0" w:color="000000"/>
            </w:tcBorders>
          </w:tcPr>
          <w:p w:rsidR="00D375AB" w:rsidRDefault="005A04D1">
            <w:pPr>
              <w:adjustRightInd/>
              <w:rPr>
                <w:rFonts w:asciiTheme="minorHAnsi" w:eastAsiaTheme="minorHAnsi" w:hAnsiTheme="minorHAnsi" w:cstheme="minorBidi"/>
                <w:sz w:val="22"/>
                <w:szCs w:val="22"/>
                <w:lang w:eastAsia="en-US"/>
              </w:rPr>
            </w:pPr>
            <w:r>
              <w:rPr>
                <w:rFonts w:eastAsia="Times New Roman"/>
                <w:spacing w:val="-1"/>
                <w:sz w:val="20"/>
                <w:szCs w:val="20"/>
                <w:lang w:val="ru-RU" w:eastAsia="en-US"/>
              </w:rPr>
              <w:t xml:space="preserve">Классные руководители </w:t>
            </w:r>
          </w:p>
        </w:tc>
      </w:tr>
      <w:tr w:rsidR="00D375AB">
        <w:trPr>
          <w:trHeight w:val="549"/>
        </w:trPr>
        <w:tc>
          <w:tcPr>
            <w:tcW w:w="3687" w:type="dxa"/>
            <w:tcBorders>
              <w:top w:val="single" w:sz="6" w:space="0" w:color="000000"/>
            </w:tcBorders>
          </w:tcPr>
          <w:p w:rsidR="00D375AB" w:rsidRDefault="005A04D1">
            <w:pPr>
              <w:adjustRightInd/>
              <w:rPr>
                <w:rFonts w:eastAsia="Times New Roman"/>
                <w:sz w:val="22"/>
                <w:szCs w:val="22"/>
                <w:lang w:val="ru-RU" w:eastAsia="en-US"/>
              </w:rPr>
            </w:pPr>
            <w:r>
              <w:rPr>
                <w:rFonts w:eastAsia="Times New Roman"/>
                <w:sz w:val="22"/>
                <w:szCs w:val="22"/>
                <w:lang w:val="ru-RU" w:eastAsia="en-US"/>
              </w:rPr>
              <w:t>Родительские</w:t>
            </w:r>
            <w:r>
              <w:rPr>
                <w:rFonts w:eastAsia="Times New Roman"/>
                <w:spacing w:val="-2"/>
                <w:sz w:val="22"/>
                <w:szCs w:val="22"/>
                <w:lang w:val="ru-RU" w:eastAsia="en-US"/>
              </w:rPr>
              <w:t xml:space="preserve"> </w:t>
            </w:r>
            <w:r>
              <w:rPr>
                <w:rFonts w:eastAsia="Times New Roman"/>
                <w:sz w:val="22"/>
                <w:szCs w:val="22"/>
                <w:lang w:val="ru-RU" w:eastAsia="en-US"/>
              </w:rPr>
              <w:t>собрания</w:t>
            </w:r>
            <w:r>
              <w:rPr>
                <w:rFonts w:eastAsia="Times New Roman"/>
                <w:spacing w:val="-4"/>
                <w:sz w:val="22"/>
                <w:szCs w:val="22"/>
                <w:lang w:val="ru-RU" w:eastAsia="en-US"/>
              </w:rPr>
              <w:t xml:space="preserve"> </w:t>
            </w:r>
            <w:r>
              <w:rPr>
                <w:rFonts w:eastAsia="Times New Roman"/>
                <w:sz w:val="22"/>
                <w:szCs w:val="22"/>
                <w:lang w:val="ru-RU" w:eastAsia="en-US"/>
              </w:rPr>
              <w:t>(по</w:t>
            </w:r>
            <w:r>
              <w:rPr>
                <w:rFonts w:eastAsia="Times New Roman"/>
                <w:spacing w:val="-1"/>
                <w:sz w:val="22"/>
                <w:szCs w:val="22"/>
                <w:lang w:val="ru-RU" w:eastAsia="en-US"/>
              </w:rPr>
              <w:t xml:space="preserve"> </w:t>
            </w:r>
            <w:r>
              <w:rPr>
                <w:rFonts w:eastAsia="Times New Roman"/>
                <w:sz w:val="22"/>
                <w:szCs w:val="22"/>
                <w:lang w:val="ru-RU" w:eastAsia="en-US"/>
              </w:rPr>
              <w:t>итогам</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года)</w:t>
            </w:r>
          </w:p>
        </w:tc>
        <w:tc>
          <w:tcPr>
            <w:tcW w:w="1560" w:type="dxa"/>
            <w:tcBorders>
              <w:top w:val="single" w:sz="6" w:space="0" w:color="000000"/>
            </w:tcBorders>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Borders>
              <w:top w:val="single" w:sz="6" w:space="0" w:color="000000"/>
            </w:tcBorders>
          </w:tcPr>
          <w:p w:rsidR="00D375AB" w:rsidRDefault="005A04D1">
            <w:pPr>
              <w:adjustRightInd/>
              <w:spacing w:line="260" w:lineRule="exact"/>
              <w:ind w:right="80"/>
              <w:jc w:val="center"/>
              <w:rPr>
                <w:rFonts w:eastAsia="Times New Roman"/>
                <w:sz w:val="22"/>
                <w:szCs w:val="22"/>
                <w:lang w:val="ru-RU" w:eastAsia="en-US"/>
              </w:rPr>
            </w:pPr>
            <w:r>
              <w:rPr>
                <w:rFonts w:eastAsia="Times New Roman"/>
                <w:sz w:val="22"/>
                <w:szCs w:val="22"/>
                <w:lang w:val="ru-RU" w:eastAsia="en-US"/>
              </w:rPr>
              <w:t xml:space="preserve">Май </w:t>
            </w:r>
          </w:p>
        </w:tc>
        <w:tc>
          <w:tcPr>
            <w:tcW w:w="3401" w:type="dxa"/>
            <w:tcBorders>
              <w:top w:val="single" w:sz="6" w:space="0" w:color="000000"/>
            </w:tcBorders>
          </w:tcPr>
          <w:p w:rsidR="00D375AB" w:rsidRDefault="005A04D1">
            <w:pPr>
              <w:adjustRightInd/>
              <w:rPr>
                <w:rFonts w:asciiTheme="minorHAnsi" w:eastAsiaTheme="minorHAnsi" w:hAnsiTheme="minorHAnsi" w:cstheme="minorBidi"/>
                <w:sz w:val="22"/>
                <w:szCs w:val="22"/>
                <w:lang w:eastAsia="en-US"/>
              </w:rPr>
            </w:pPr>
            <w:r>
              <w:rPr>
                <w:rFonts w:eastAsia="Times New Roman"/>
                <w:spacing w:val="-1"/>
                <w:sz w:val="20"/>
                <w:szCs w:val="20"/>
                <w:lang w:val="ru-RU" w:eastAsia="en-US"/>
              </w:rPr>
              <w:t xml:space="preserve">Классные руководители </w:t>
            </w:r>
          </w:p>
        </w:tc>
      </w:tr>
      <w:tr w:rsidR="00D375AB">
        <w:trPr>
          <w:trHeight w:val="3038"/>
        </w:trPr>
        <w:tc>
          <w:tcPr>
            <w:tcW w:w="3687" w:type="dxa"/>
          </w:tcPr>
          <w:p w:rsidR="00D375AB" w:rsidRDefault="005A04D1">
            <w:pPr>
              <w:adjustRightInd/>
              <w:ind w:right="162"/>
              <w:rPr>
                <w:rFonts w:eastAsia="Times New Roman"/>
                <w:sz w:val="22"/>
                <w:szCs w:val="22"/>
                <w:lang w:val="ru-RU" w:eastAsia="en-US"/>
              </w:rPr>
            </w:pPr>
            <w:r>
              <w:rPr>
                <w:rFonts w:eastAsia="Times New Roman"/>
                <w:sz w:val="22"/>
                <w:szCs w:val="22"/>
                <w:lang w:val="ru-RU" w:eastAsia="en-US"/>
              </w:rPr>
              <w:t>Педагогическое просвещение</w:t>
            </w:r>
            <w:r>
              <w:rPr>
                <w:rFonts w:eastAsia="Times New Roman"/>
                <w:spacing w:val="1"/>
                <w:sz w:val="22"/>
                <w:szCs w:val="22"/>
                <w:lang w:val="ru-RU" w:eastAsia="en-US"/>
              </w:rPr>
              <w:t xml:space="preserve"> </w:t>
            </w:r>
            <w:r>
              <w:rPr>
                <w:rFonts w:eastAsia="Times New Roman"/>
                <w:sz w:val="22"/>
                <w:szCs w:val="22"/>
                <w:lang w:val="ru-RU" w:eastAsia="en-US"/>
              </w:rPr>
              <w:t xml:space="preserve">родителей по </w:t>
            </w:r>
            <w:r>
              <w:rPr>
                <w:rFonts w:eastAsia="Times New Roman"/>
                <w:sz w:val="22"/>
                <w:szCs w:val="22"/>
                <w:lang w:val="ru-RU" w:eastAsia="en-US"/>
              </w:rPr>
              <w:t>вопросам</w:t>
            </w:r>
            <w:r>
              <w:rPr>
                <w:rFonts w:eastAsia="Times New Roman"/>
                <w:spacing w:val="1"/>
                <w:sz w:val="22"/>
                <w:szCs w:val="22"/>
                <w:lang w:val="ru-RU" w:eastAsia="en-US"/>
              </w:rPr>
              <w:t xml:space="preserve"> </w:t>
            </w:r>
            <w:r>
              <w:rPr>
                <w:rFonts w:eastAsia="Times New Roman"/>
                <w:sz w:val="22"/>
                <w:szCs w:val="22"/>
                <w:lang w:val="ru-RU" w:eastAsia="en-US"/>
              </w:rPr>
              <w:t>воспитания</w:t>
            </w:r>
            <w:r>
              <w:rPr>
                <w:rFonts w:eastAsia="Times New Roman"/>
                <w:spacing w:val="-10"/>
                <w:sz w:val="22"/>
                <w:szCs w:val="22"/>
                <w:lang w:val="ru-RU" w:eastAsia="en-US"/>
              </w:rPr>
              <w:t xml:space="preserve"> </w:t>
            </w:r>
            <w:r>
              <w:rPr>
                <w:rFonts w:eastAsia="Times New Roman"/>
                <w:sz w:val="22"/>
                <w:szCs w:val="22"/>
                <w:lang w:val="ru-RU" w:eastAsia="en-US"/>
              </w:rPr>
              <w:t>детей</w:t>
            </w:r>
            <w:r>
              <w:rPr>
                <w:rFonts w:eastAsia="Times New Roman"/>
                <w:spacing w:val="-10"/>
                <w:sz w:val="22"/>
                <w:szCs w:val="22"/>
                <w:lang w:val="ru-RU" w:eastAsia="en-US"/>
              </w:rPr>
              <w:t xml:space="preserve"> </w:t>
            </w:r>
            <w:r>
              <w:rPr>
                <w:rFonts w:eastAsia="Times New Roman"/>
                <w:sz w:val="22"/>
                <w:szCs w:val="22"/>
                <w:lang w:val="ru-RU" w:eastAsia="en-US"/>
              </w:rPr>
              <w:t>(рекомендации</w:t>
            </w:r>
            <w:r>
              <w:rPr>
                <w:rFonts w:eastAsia="Times New Roman"/>
                <w:spacing w:val="-57"/>
                <w:sz w:val="22"/>
                <w:szCs w:val="22"/>
                <w:lang w:val="ru-RU" w:eastAsia="en-US"/>
              </w:rPr>
              <w:t xml:space="preserve"> </w:t>
            </w:r>
            <w:r>
              <w:rPr>
                <w:rFonts w:eastAsia="Times New Roman"/>
                <w:sz w:val="22"/>
                <w:szCs w:val="22"/>
                <w:lang w:val="ru-RU" w:eastAsia="en-US"/>
              </w:rPr>
              <w:t>и инструктажи безопасности на</w:t>
            </w:r>
            <w:r>
              <w:rPr>
                <w:rFonts w:eastAsia="Times New Roman"/>
                <w:spacing w:val="1"/>
                <w:sz w:val="22"/>
                <w:szCs w:val="22"/>
                <w:lang w:val="ru-RU" w:eastAsia="en-US"/>
              </w:rPr>
              <w:t xml:space="preserve"> </w:t>
            </w:r>
            <w:r>
              <w:rPr>
                <w:rFonts w:eastAsia="Times New Roman"/>
                <w:sz w:val="22"/>
                <w:szCs w:val="22"/>
                <w:lang w:val="ru-RU" w:eastAsia="en-US"/>
              </w:rPr>
              <w:t>период</w:t>
            </w:r>
            <w:r>
              <w:rPr>
                <w:rFonts w:eastAsia="Times New Roman"/>
                <w:spacing w:val="-3"/>
                <w:sz w:val="22"/>
                <w:szCs w:val="22"/>
                <w:lang w:val="ru-RU" w:eastAsia="en-US"/>
              </w:rPr>
              <w:t xml:space="preserve"> </w:t>
            </w:r>
            <w:r>
              <w:rPr>
                <w:rFonts w:eastAsia="Times New Roman"/>
                <w:sz w:val="22"/>
                <w:szCs w:val="22"/>
                <w:lang w:val="ru-RU" w:eastAsia="en-US"/>
              </w:rPr>
              <w:t>каникул,</w:t>
            </w:r>
            <w:r>
              <w:rPr>
                <w:rFonts w:eastAsia="Times New Roman"/>
                <w:spacing w:val="-3"/>
                <w:sz w:val="22"/>
                <w:szCs w:val="22"/>
                <w:lang w:val="ru-RU" w:eastAsia="en-US"/>
              </w:rPr>
              <w:t xml:space="preserve"> </w:t>
            </w:r>
            <w:r>
              <w:rPr>
                <w:rFonts w:eastAsia="Times New Roman"/>
                <w:sz w:val="22"/>
                <w:szCs w:val="22"/>
                <w:lang w:val="ru-RU" w:eastAsia="en-US"/>
              </w:rPr>
              <w:t>встречи</w:t>
            </w:r>
          </w:p>
          <w:p w:rsidR="00D375AB" w:rsidRDefault="005A04D1">
            <w:pPr>
              <w:adjustRightInd/>
              <w:ind w:right="114"/>
              <w:rPr>
                <w:rFonts w:eastAsia="Times New Roman"/>
                <w:sz w:val="22"/>
                <w:szCs w:val="22"/>
                <w:lang w:val="ru-RU" w:eastAsia="en-US"/>
              </w:rPr>
            </w:pPr>
            <w:r>
              <w:rPr>
                <w:rFonts w:eastAsia="Times New Roman"/>
                <w:sz w:val="22"/>
                <w:szCs w:val="22"/>
                <w:lang w:val="ru-RU" w:eastAsia="en-US"/>
              </w:rPr>
              <w:t>родителей с приглашенными</w:t>
            </w:r>
            <w:r>
              <w:rPr>
                <w:rFonts w:eastAsia="Times New Roman"/>
                <w:spacing w:val="1"/>
                <w:sz w:val="22"/>
                <w:szCs w:val="22"/>
                <w:lang w:val="ru-RU" w:eastAsia="en-US"/>
              </w:rPr>
              <w:t xml:space="preserve"> </w:t>
            </w:r>
            <w:r>
              <w:rPr>
                <w:rFonts w:eastAsia="Times New Roman"/>
                <w:sz w:val="22"/>
                <w:szCs w:val="22"/>
                <w:lang w:val="ru-RU" w:eastAsia="en-US"/>
              </w:rPr>
              <w:t>специалистами: социальными</w:t>
            </w:r>
            <w:r>
              <w:rPr>
                <w:rFonts w:eastAsia="Times New Roman"/>
                <w:spacing w:val="1"/>
                <w:sz w:val="22"/>
                <w:szCs w:val="22"/>
                <w:lang w:val="ru-RU" w:eastAsia="en-US"/>
              </w:rPr>
              <w:t xml:space="preserve"> </w:t>
            </w:r>
            <w:r>
              <w:rPr>
                <w:rFonts w:eastAsia="Times New Roman"/>
                <w:sz w:val="22"/>
                <w:szCs w:val="22"/>
                <w:lang w:val="ru-RU" w:eastAsia="en-US"/>
              </w:rPr>
              <w:t>работниками, врачами,</w:t>
            </w:r>
            <w:r>
              <w:rPr>
                <w:rFonts w:eastAsia="Times New Roman"/>
                <w:spacing w:val="1"/>
                <w:sz w:val="22"/>
                <w:szCs w:val="22"/>
                <w:lang w:val="ru-RU" w:eastAsia="en-US"/>
              </w:rPr>
              <w:t xml:space="preserve"> </w:t>
            </w:r>
            <w:r>
              <w:rPr>
                <w:rFonts w:eastAsia="Times New Roman"/>
                <w:sz w:val="22"/>
                <w:szCs w:val="22"/>
                <w:lang w:val="ru-RU" w:eastAsia="en-US"/>
              </w:rPr>
              <w:t>инспекторами ПДН ОП, ГИБДД,</w:t>
            </w:r>
            <w:r>
              <w:rPr>
                <w:rFonts w:eastAsia="Times New Roman"/>
                <w:spacing w:val="1"/>
                <w:sz w:val="22"/>
                <w:szCs w:val="22"/>
                <w:lang w:val="ru-RU" w:eastAsia="en-US"/>
              </w:rPr>
              <w:t xml:space="preserve"> </w:t>
            </w:r>
            <w:r>
              <w:rPr>
                <w:rFonts w:eastAsia="Times New Roman"/>
                <w:sz w:val="22"/>
                <w:szCs w:val="22"/>
                <w:lang w:val="ru-RU" w:eastAsia="en-US"/>
              </w:rPr>
              <w:t>представителями</w:t>
            </w:r>
            <w:r>
              <w:rPr>
                <w:rFonts w:eastAsia="Times New Roman"/>
                <w:spacing w:val="-15"/>
                <w:sz w:val="22"/>
                <w:szCs w:val="22"/>
                <w:lang w:val="ru-RU" w:eastAsia="en-US"/>
              </w:rPr>
              <w:t xml:space="preserve"> </w:t>
            </w:r>
            <w:r>
              <w:rPr>
                <w:rFonts w:eastAsia="Times New Roman"/>
                <w:sz w:val="22"/>
                <w:szCs w:val="22"/>
                <w:lang w:val="ru-RU" w:eastAsia="en-US"/>
              </w:rPr>
              <w:t>прокуратуры</w:t>
            </w:r>
            <w:r>
              <w:rPr>
                <w:rFonts w:eastAsia="Times New Roman"/>
                <w:spacing w:val="-14"/>
                <w:sz w:val="22"/>
                <w:szCs w:val="22"/>
                <w:lang w:val="ru-RU" w:eastAsia="en-US"/>
              </w:rPr>
              <w:t xml:space="preserve"> </w:t>
            </w:r>
            <w:r>
              <w:rPr>
                <w:rFonts w:eastAsia="Times New Roman"/>
                <w:sz w:val="22"/>
                <w:szCs w:val="22"/>
                <w:lang w:val="ru-RU" w:eastAsia="en-US"/>
              </w:rPr>
              <w:t>по вопросам профилактики)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w:t>
            </w:r>
            <w:r>
              <w:rPr>
                <w:rFonts w:eastAsia="Times New Roman"/>
                <w:sz w:val="22"/>
                <w:szCs w:val="22"/>
                <w:lang w:val="ru-RU" w:eastAsia="en-US"/>
              </w:rPr>
              <w:t xml:space="preserve"> классы</w:t>
            </w:r>
          </w:p>
        </w:tc>
        <w:tc>
          <w:tcPr>
            <w:tcW w:w="1985" w:type="dxa"/>
          </w:tcPr>
          <w:p w:rsidR="00D375AB" w:rsidRDefault="005A04D1">
            <w:pPr>
              <w:adjustRightInd/>
              <w:spacing w:line="265" w:lineRule="exact"/>
              <w:rPr>
                <w:rFonts w:eastAsia="Times New Roman"/>
                <w:sz w:val="22"/>
                <w:szCs w:val="22"/>
                <w:lang w:val="ru-RU" w:eastAsia="en-US"/>
              </w:rPr>
            </w:pPr>
            <w:r>
              <w:rPr>
                <w:rFonts w:eastAsia="Times New Roman"/>
                <w:sz w:val="22"/>
                <w:szCs w:val="22"/>
                <w:lang w:eastAsia="en-US"/>
              </w:rPr>
              <w:t>1</w:t>
            </w:r>
            <w:r>
              <w:rPr>
                <w:rFonts w:eastAsia="Times New Roman"/>
                <w:spacing w:val="-3"/>
                <w:sz w:val="22"/>
                <w:szCs w:val="22"/>
                <w:lang w:eastAsia="en-US"/>
              </w:rPr>
              <w:t xml:space="preserve"> </w:t>
            </w:r>
            <w:r>
              <w:rPr>
                <w:rFonts w:eastAsia="Times New Roman"/>
                <w:sz w:val="22"/>
                <w:szCs w:val="22"/>
                <w:lang w:val="ru-RU" w:eastAsia="en-US"/>
              </w:rPr>
              <w:t>раз</w:t>
            </w:r>
            <w:r>
              <w:rPr>
                <w:rFonts w:eastAsia="Times New Roman"/>
                <w:spacing w:val="-2"/>
                <w:sz w:val="22"/>
                <w:szCs w:val="22"/>
                <w:lang w:eastAsia="en-US"/>
              </w:rPr>
              <w:t xml:space="preserve"> </w:t>
            </w:r>
            <w:r>
              <w:rPr>
                <w:rFonts w:eastAsia="Times New Roman"/>
                <w:sz w:val="22"/>
                <w:szCs w:val="22"/>
                <w:lang w:eastAsia="en-US"/>
              </w:rPr>
              <w:t>в</w:t>
            </w:r>
            <w:r>
              <w:rPr>
                <w:rFonts w:eastAsia="Times New Roman"/>
                <w:spacing w:val="-3"/>
                <w:sz w:val="22"/>
                <w:szCs w:val="22"/>
                <w:lang w:eastAsia="en-US"/>
              </w:rPr>
              <w:t xml:space="preserve"> </w:t>
            </w:r>
            <w:r>
              <w:rPr>
                <w:rFonts w:eastAsia="Times New Roman"/>
                <w:sz w:val="22"/>
                <w:szCs w:val="22"/>
                <w:lang w:val="ru-RU" w:eastAsia="en-US"/>
              </w:rPr>
              <w:t>четверть</w:t>
            </w:r>
          </w:p>
        </w:tc>
        <w:tc>
          <w:tcPr>
            <w:tcW w:w="3401" w:type="dxa"/>
          </w:tcPr>
          <w:p w:rsidR="00D375AB" w:rsidRDefault="005A04D1">
            <w:pPr>
              <w:tabs>
                <w:tab w:val="left" w:pos="3291"/>
              </w:tabs>
              <w:adjustRightInd/>
              <w:ind w:right="110"/>
              <w:rPr>
                <w:rFonts w:eastAsia="Times New Roman"/>
                <w:sz w:val="20"/>
                <w:szCs w:val="20"/>
                <w:lang w:val="ru-RU" w:eastAsia="en-US"/>
              </w:rPr>
            </w:pPr>
            <w:r>
              <w:rPr>
                <w:rFonts w:eastAsia="Times New Roman"/>
                <w:spacing w:val="-1"/>
                <w:sz w:val="20"/>
                <w:szCs w:val="20"/>
                <w:lang w:val="ru-RU" w:eastAsia="en-US"/>
              </w:rPr>
              <w:t>Классные руководители</w:t>
            </w:r>
            <w:r>
              <w:rPr>
                <w:rFonts w:eastAsia="Times New Roman"/>
                <w:spacing w:val="-1"/>
                <w:szCs w:val="22"/>
                <w:lang w:val="ru-RU" w:eastAsia="en-US"/>
              </w:rPr>
              <w:t>,</w:t>
            </w:r>
            <w:r>
              <w:rPr>
                <w:rFonts w:eastAsia="Times New Roman"/>
                <w:spacing w:val="-57"/>
                <w:szCs w:val="22"/>
                <w:lang w:val="ru-RU" w:eastAsia="en-US"/>
              </w:rPr>
              <w:t xml:space="preserve"> </w:t>
            </w:r>
            <w:r>
              <w:rPr>
                <w:rFonts w:eastAsia="Times New Roman"/>
                <w:sz w:val="20"/>
                <w:szCs w:val="20"/>
                <w:lang w:val="ru-RU" w:eastAsia="en-US"/>
              </w:rPr>
              <w:t>педагог- психолог</w:t>
            </w:r>
          </w:p>
        </w:tc>
      </w:tr>
      <w:tr w:rsidR="00D375AB">
        <w:trPr>
          <w:trHeight w:val="1103"/>
        </w:trPr>
        <w:tc>
          <w:tcPr>
            <w:tcW w:w="3687" w:type="dxa"/>
          </w:tcPr>
          <w:p w:rsidR="00D375AB" w:rsidRDefault="005A04D1">
            <w:pPr>
              <w:adjustRightInd/>
              <w:rPr>
                <w:rFonts w:eastAsia="Times New Roman"/>
                <w:sz w:val="22"/>
                <w:szCs w:val="22"/>
                <w:lang w:val="ru-RU" w:eastAsia="en-US"/>
              </w:rPr>
            </w:pPr>
            <w:r>
              <w:rPr>
                <w:rFonts w:eastAsia="Times New Roman"/>
                <w:sz w:val="22"/>
                <w:szCs w:val="22"/>
                <w:lang w:val="ru-RU" w:eastAsia="en-US"/>
              </w:rPr>
              <w:t>Работа Совета профилактики с</w:t>
            </w:r>
            <w:r>
              <w:rPr>
                <w:rFonts w:eastAsia="Times New Roman"/>
                <w:spacing w:val="1"/>
                <w:sz w:val="22"/>
                <w:szCs w:val="22"/>
                <w:lang w:val="ru-RU" w:eastAsia="en-US"/>
              </w:rPr>
              <w:t xml:space="preserve"> </w:t>
            </w:r>
            <w:r>
              <w:rPr>
                <w:rFonts w:eastAsia="Times New Roman"/>
                <w:sz w:val="22"/>
                <w:szCs w:val="22"/>
                <w:lang w:val="ru-RU" w:eastAsia="en-US"/>
              </w:rPr>
              <w:t>неблагополучными</w:t>
            </w:r>
            <w:r>
              <w:rPr>
                <w:rFonts w:eastAsia="Times New Roman"/>
                <w:spacing w:val="-7"/>
                <w:sz w:val="22"/>
                <w:szCs w:val="22"/>
                <w:lang w:val="ru-RU" w:eastAsia="en-US"/>
              </w:rPr>
              <w:t xml:space="preserve"> </w:t>
            </w:r>
            <w:r>
              <w:rPr>
                <w:rFonts w:eastAsia="Times New Roman"/>
                <w:sz w:val="22"/>
                <w:szCs w:val="22"/>
                <w:lang w:val="ru-RU" w:eastAsia="en-US"/>
              </w:rPr>
              <w:t>семьями</w:t>
            </w:r>
            <w:r>
              <w:rPr>
                <w:rFonts w:eastAsia="Times New Roman"/>
                <w:spacing w:val="-6"/>
                <w:sz w:val="22"/>
                <w:szCs w:val="22"/>
                <w:lang w:val="ru-RU" w:eastAsia="en-US"/>
              </w:rPr>
              <w:t xml:space="preserve"> </w:t>
            </w:r>
            <w:r>
              <w:rPr>
                <w:rFonts w:eastAsia="Times New Roman"/>
                <w:sz w:val="22"/>
                <w:szCs w:val="22"/>
                <w:lang w:val="ru-RU" w:eastAsia="en-US"/>
              </w:rPr>
              <w:t>по</w:t>
            </w:r>
          </w:p>
          <w:p w:rsidR="00D375AB" w:rsidRDefault="005A04D1">
            <w:pPr>
              <w:adjustRightInd/>
              <w:spacing w:line="270" w:lineRule="atLeast"/>
              <w:ind w:right="271"/>
              <w:rPr>
                <w:rFonts w:eastAsia="Times New Roman"/>
                <w:sz w:val="22"/>
                <w:szCs w:val="22"/>
                <w:lang w:val="ru-RU" w:eastAsia="en-US"/>
              </w:rPr>
            </w:pPr>
            <w:r>
              <w:rPr>
                <w:rFonts w:eastAsia="Times New Roman"/>
                <w:sz w:val="22"/>
                <w:szCs w:val="22"/>
                <w:lang w:val="ru-RU" w:eastAsia="en-US"/>
              </w:rPr>
              <w:t>вопросам воспитания</w:t>
            </w:r>
            <w:r>
              <w:rPr>
                <w:rFonts w:eastAsia="Times New Roman"/>
                <w:sz w:val="22"/>
                <w:szCs w:val="22"/>
                <w:lang w:eastAsia="en-US"/>
              </w:rPr>
              <w:t xml:space="preserve">, </w:t>
            </w:r>
            <w:r>
              <w:rPr>
                <w:rFonts w:eastAsia="Times New Roman"/>
                <w:sz w:val="22"/>
                <w:szCs w:val="22"/>
                <w:lang w:val="ru-RU" w:eastAsia="en-US"/>
              </w:rPr>
              <w:t>обучения детей</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ind w:right="102"/>
              <w:jc w:val="center"/>
              <w:rPr>
                <w:rFonts w:eastAsia="Times New Roman"/>
                <w:sz w:val="22"/>
                <w:szCs w:val="22"/>
                <w:lang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110"/>
              <w:rPr>
                <w:rFonts w:eastAsia="Times New Roman"/>
                <w:sz w:val="20"/>
                <w:szCs w:val="20"/>
                <w:lang w:val="ru-RU" w:eastAsia="en-US"/>
              </w:rPr>
            </w:pPr>
            <w:r>
              <w:rPr>
                <w:rFonts w:eastAsia="Times New Roman"/>
                <w:spacing w:val="-1"/>
                <w:sz w:val="20"/>
                <w:szCs w:val="20"/>
                <w:lang w:val="ru-RU" w:eastAsia="en-US"/>
              </w:rPr>
              <w:t xml:space="preserve">Классные руководители </w:t>
            </w:r>
          </w:p>
          <w:p w:rsidR="00D375AB" w:rsidRDefault="00D375AB">
            <w:pPr>
              <w:adjustRightInd/>
              <w:spacing w:line="262" w:lineRule="exact"/>
              <w:rPr>
                <w:rFonts w:eastAsia="Times New Roman"/>
                <w:szCs w:val="22"/>
                <w:lang w:eastAsia="en-US"/>
              </w:rPr>
            </w:pPr>
          </w:p>
        </w:tc>
      </w:tr>
      <w:tr w:rsidR="00D375AB">
        <w:trPr>
          <w:trHeight w:val="551"/>
        </w:trPr>
        <w:tc>
          <w:tcPr>
            <w:tcW w:w="3687" w:type="dxa"/>
          </w:tcPr>
          <w:p w:rsidR="00D375AB" w:rsidRDefault="005A04D1">
            <w:pPr>
              <w:adjustRightInd/>
              <w:spacing w:line="262" w:lineRule="exact"/>
              <w:rPr>
                <w:rFonts w:eastAsia="Times New Roman"/>
                <w:spacing w:val="-1"/>
                <w:sz w:val="22"/>
                <w:szCs w:val="22"/>
                <w:lang w:val="ru-RU" w:eastAsia="en-US"/>
              </w:rPr>
            </w:pPr>
            <w:r>
              <w:rPr>
                <w:rFonts w:eastAsia="Times New Roman"/>
                <w:spacing w:val="-2"/>
                <w:sz w:val="22"/>
                <w:szCs w:val="22"/>
                <w:lang w:val="ru-RU" w:eastAsia="en-US"/>
              </w:rPr>
              <w:t xml:space="preserve">Консультации </w:t>
            </w:r>
            <w:r>
              <w:rPr>
                <w:rFonts w:eastAsia="Times New Roman"/>
                <w:spacing w:val="-11"/>
                <w:sz w:val="22"/>
                <w:szCs w:val="22"/>
                <w:lang w:eastAsia="en-US"/>
              </w:rPr>
              <w:t xml:space="preserve"> </w:t>
            </w:r>
            <w:r>
              <w:rPr>
                <w:rFonts w:eastAsia="Times New Roman"/>
                <w:spacing w:val="-1"/>
                <w:sz w:val="22"/>
                <w:szCs w:val="22"/>
                <w:lang w:val="ru-RU" w:eastAsia="en-US"/>
              </w:rPr>
              <w:t>педагога- психолога школы</w:t>
            </w:r>
          </w:p>
          <w:p w:rsidR="00D375AB" w:rsidRDefault="00D375AB">
            <w:pPr>
              <w:adjustRightInd/>
              <w:spacing w:line="262" w:lineRule="exact"/>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9" w:lineRule="exact"/>
              <w:ind w:right="102"/>
              <w:jc w:val="center"/>
              <w:rPr>
                <w:rFonts w:eastAsia="Times New Roman"/>
                <w:sz w:val="22"/>
                <w:szCs w:val="22"/>
                <w:lang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spacing w:line="269" w:lineRule="exact"/>
              <w:rPr>
                <w:rFonts w:eastAsia="Times New Roman"/>
                <w:szCs w:val="22"/>
                <w:lang w:val="ru-RU" w:eastAsia="en-US"/>
              </w:rPr>
            </w:pPr>
            <w:r>
              <w:rPr>
                <w:rFonts w:eastAsia="Times New Roman"/>
                <w:spacing w:val="-1"/>
                <w:sz w:val="20"/>
                <w:szCs w:val="20"/>
                <w:lang w:val="ru-RU" w:eastAsia="en-US"/>
              </w:rPr>
              <w:t>Классные руководители</w:t>
            </w:r>
            <w:r>
              <w:rPr>
                <w:rFonts w:eastAsia="Times New Roman"/>
                <w:spacing w:val="-1"/>
                <w:szCs w:val="22"/>
                <w:lang w:val="ru-RU" w:eastAsia="en-US"/>
              </w:rPr>
              <w:t>,</w:t>
            </w:r>
            <w:r>
              <w:rPr>
                <w:rFonts w:eastAsia="Times New Roman"/>
                <w:spacing w:val="-57"/>
                <w:szCs w:val="22"/>
                <w:lang w:val="ru-RU" w:eastAsia="en-US"/>
              </w:rPr>
              <w:t xml:space="preserve"> </w:t>
            </w:r>
            <w:r>
              <w:rPr>
                <w:rFonts w:eastAsia="Times New Roman"/>
                <w:sz w:val="20"/>
                <w:szCs w:val="20"/>
                <w:lang w:val="ru-RU" w:eastAsia="en-US"/>
              </w:rPr>
              <w:t>педагог- психолог</w:t>
            </w:r>
          </w:p>
        </w:tc>
      </w:tr>
      <w:tr w:rsidR="00D375AB" w:rsidRPr="00C41554">
        <w:trPr>
          <w:trHeight w:val="1379"/>
        </w:trPr>
        <w:tc>
          <w:tcPr>
            <w:tcW w:w="3687" w:type="dxa"/>
          </w:tcPr>
          <w:p w:rsidR="00D375AB" w:rsidRDefault="005A04D1">
            <w:pPr>
              <w:adjustRightInd/>
              <w:ind w:right="500"/>
              <w:rPr>
                <w:rFonts w:eastAsia="Times New Roman"/>
                <w:sz w:val="22"/>
                <w:szCs w:val="22"/>
                <w:lang w:val="ru-RU" w:eastAsia="en-US"/>
              </w:rPr>
            </w:pPr>
            <w:r>
              <w:rPr>
                <w:rFonts w:eastAsia="Times New Roman"/>
                <w:sz w:val="22"/>
                <w:szCs w:val="22"/>
                <w:lang w:val="ru-RU" w:eastAsia="en-US"/>
              </w:rPr>
              <w:t>Участие</w:t>
            </w:r>
            <w:r>
              <w:rPr>
                <w:rFonts w:eastAsia="Times New Roman"/>
                <w:spacing w:val="-14"/>
                <w:sz w:val="22"/>
                <w:szCs w:val="22"/>
                <w:lang w:val="ru-RU" w:eastAsia="en-US"/>
              </w:rPr>
              <w:t xml:space="preserve"> </w:t>
            </w:r>
            <w:r>
              <w:rPr>
                <w:rFonts w:eastAsia="Times New Roman"/>
                <w:sz w:val="22"/>
                <w:szCs w:val="22"/>
                <w:lang w:val="ru-RU" w:eastAsia="en-US"/>
              </w:rPr>
              <w:t>родителей</w:t>
            </w:r>
            <w:r>
              <w:rPr>
                <w:rFonts w:eastAsia="Times New Roman"/>
                <w:spacing w:val="-13"/>
                <w:sz w:val="22"/>
                <w:szCs w:val="22"/>
                <w:lang w:val="ru-RU" w:eastAsia="en-US"/>
              </w:rPr>
              <w:t xml:space="preserve"> </w:t>
            </w:r>
            <w:r>
              <w:rPr>
                <w:rFonts w:eastAsia="Times New Roman"/>
                <w:sz w:val="22"/>
                <w:szCs w:val="22"/>
                <w:lang w:val="ru-RU" w:eastAsia="en-US"/>
              </w:rPr>
              <w:t>(законных</w:t>
            </w:r>
            <w:r>
              <w:rPr>
                <w:rFonts w:eastAsia="Times New Roman"/>
                <w:spacing w:val="-57"/>
                <w:sz w:val="22"/>
                <w:szCs w:val="22"/>
                <w:lang w:val="ru-RU" w:eastAsia="en-US"/>
              </w:rPr>
              <w:t xml:space="preserve"> </w:t>
            </w:r>
            <w:r>
              <w:rPr>
                <w:rFonts w:eastAsia="Times New Roman"/>
                <w:sz w:val="22"/>
                <w:szCs w:val="22"/>
                <w:lang w:val="ru-RU" w:eastAsia="en-US"/>
              </w:rPr>
              <w:t>представителей)</w:t>
            </w:r>
            <w:r>
              <w:rPr>
                <w:rFonts w:eastAsia="Times New Roman"/>
                <w:spacing w:val="-1"/>
                <w:sz w:val="22"/>
                <w:szCs w:val="22"/>
                <w:lang w:val="ru-RU" w:eastAsia="en-US"/>
              </w:rPr>
              <w:t xml:space="preserve"> </w:t>
            </w:r>
            <w:r>
              <w:rPr>
                <w:rFonts w:eastAsia="Times New Roman"/>
                <w:sz w:val="22"/>
                <w:szCs w:val="22"/>
                <w:lang w:val="ru-RU" w:eastAsia="en-US"/>
              </w:rPr>
              <w:t>в</w:t>
            </w:r>
          </w:p>
          <w:p w:rsidR="00D375AB" w:rsidRDefault="005A04D1">
            <w:pPr>
              <w:adjustRightInd/>
              <w:spacing w:line="270" w:lineRule="atLeast"/>
              <w:ind w:right="502"/>
              <w:rPr>
                <w:rFonts w:eastAsia="Times New Roman"/>
                <w:sz w:val="22"/>
                <w:szCs w:val="22"/>
                <w:lang w:val="ru-RU" w:eastAsia="en-US"/>
              </w:rPr>
            </w:pPr>
            <w:r>
              <w:rPr>
                <w:rFonts w:eastAsia="Times New Roman"/>
                <w:spacing w:val="-1"/>
                <w:sz w:val="22"/>
                <w:szCs w:val="22"/>
                <w:lang w:val="ru-RU" w:eastAsia="en-US"/>
              </w:rPr>
              <w:t>педагогических консилиумах,</w:t>
            </w:r>
            <w:r>
              <w:rPr>
                <w:rFonts w:eastAsia="Times New Roman"/>
                <w:spacing w:val="-57"/>
                <w:sz w:val="22"/>
                <w:szCs w:val="22"/>
                <w:lang w:val="ru-RU" w:eastAsia="en-US"/>
              </w:rPr>
              <w:t xml:space="preserve"> </w:t>
            </w:r>
            <w:r>
              <w:rPr>
                <w:rFonts w:eastAsia="Times New Roman"/>
                <w:sz w:val="22"/>
                <w:szCs w:val="22"/>
                <w:lang w:val="ru-RU" w:eastAsia="en-US"/>
              </w:rPr>
              <w:t>связанных с обучением и</w:t>
            </w:r>
            <w:r>
              <w:rPr>
                <w:rFonts w:eastAsia="Times New Roman"/>
                <w:spacing w:val="1"/>
                <w:sz w:val="22"/>
                <w:szCs w:val="22"/>
                <w:lang w:val="ru-RU" w:eastAsia="en-US"/>
              </w:rPr>
              <w:t xml:space="preserve"> </w:t>
            </w:r>
            <w:r>
              <w:rPr>
                <w:rFonts w:eastAsia="Times New Roman"/>
                <w:sz w:val="22"/>
                <w:szCs w:val="22"/>
                <w:lang w:val="ru-RU" w:eastAsia="en-US"/>
              </w:rPr>
              <w:t>воспитанием</w:t>
            </w:r>
            <w:r>
              <w:rPr>
                <w:rFonts w:eastAsia="Times New Roman"/>
                <w:spacing w:val="-4"/>
                <w:sz w:val="22"/>
                <w:szCs w:val="22"/>
                <w:lang w:val="ru-RU" w:eastAsia="en-US"/>
              </w:rPr>
              <w:t xml:space="preserve"> </w:t>
            </w:r>
            <w:r>
              <w:rPr>
                <w:rFonts w:eastAsia="Times New Roman"/>
                <w:sz w:val="22"/>
                <w:szCs w:val="22"/>
                <w:lang w:val="ru-RU" w:eastAsia="en-US"/>
              </w:rPr>
              <w:t xml:space="preserve">конкретного </w:t>
            </w:r>
            <w:r>
              <w:rPr>
                <w:rFonts w:eastAsia="Times New Roman"/>
                <w:sz w:val="22"/>
                <w:szCs w:val="22"/>
                <w:lang w:val="ru-RU" w:eastAsia="en-US"/>
              </w:rPr>
              <w:lastRenderedPageBreak/>
              <w:t>обучающегося</w:t>
            </w:r>
          </w:p>
          <w:p w:rsidR="00D375AB" w:rsidRDefault="00D375AB">
            <w:pPr>
              <w:adjustRightInd/>
              <w:spacing w:line="270" w:lineRule="atLeast"/>
              <w:ind w:right="502"/>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lastRenderedPageBreak/>
              <w:t>10-11классы</w:t>
            </w:r>
          </w:p>
        </w:tc>
        <w:tc>
          <w:tcPr>
            <w:tcW w:w="1985" w:type="dxa"/>
          </w:tcPr>
          <w:p w:rsidR="00D375AB" w:rsidRDefault="005A04D1">
            <w:pPr>
              <w:adjustRightInd/>
              <w:ind w:right="102"/>
              <w:jc w:val="center"/>
              <w:rPr>
                <w:rFonts w:eastAsia="Times New Roman"/>
                <w:sz w:val="22"/>
                <w:szCs w:val="22"/>
                <w:lang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110"/>
              <w:rPr>
                <w:rFonts w:eastAsia="Times New Roman"/>
                <w:szCs w:val="22"/>
                <w:lang w:val="ru-RU" w:eastAsia="en-US"/>
              </w:rPr>
            </w:pPr>
            <w:r>
              <w:rPr>
                <w:rFonts w:eastAsia="Times New Roman"/>
                <w:sz w:val="20"/>
                <w:szCs w:val="20"/>
                <w:lang w:val="ru-RU" w:eastAsia="en-US"/>
              </w:rPr>
              <w:t>Администрация школы</w:t>
            </w:r>
            <w:r>
              <w:rPr>
                <w:rFonts w:eastAsia="Times New Roman"/>
                <w:spacing w:val="-1"/>
                <w:sz w:val="20"/>
                <w:szCs w:val="20"/>
                <w:lang w:val="ru-RU" w:eastAsia="en-US"/>
              </w:rPr>
              <w:t xml:space="preserve"> Классные руководители</w:t>
            </w:r>
            <w:r>
              <w:rPr>
                <w:rFonts w:eastAsia="Times New Roman"/>
                <w:spacing w:val="-1"/>
                <w:szCs w:val="22"/>
                <w:lang w:val="ru-RU" w:eastAsia="en-US"/>
              </w:rPr>
              <w:t>,</w:t>
            </w:r>
            <w:r>
              <w:rPr>
                <w:rFonts w:eastAsia="Times New Roman"/>
                <w:spacing w:val="-57"/>
                <w:szCs w:val="22"/>
                <w:lang w:val="ru-RU" w:eastAsia="en-US"/>
              </w:rPr>
              <w:t xml:space="preserve"> </w:t>
            </w:r>
            <w:r>
              <w:rPr>
                <w:rFonts w:eastAsia="Times New Roman"/>
                <w:sz w:val="20"/>
                <w:szCs w:val="20"/>
                <w:lang w:val="ru-RU" w:eastAsia="en-US"/>
              </w:rPr>
              <w:t>педагог- психолог</w:t>
            </w:r>
          </w:p>
        </w:tc>
      </w:tr>
      <w:tr w:rsidR="00D375AB">
        <w:trPr>
          <w:trHeight w:val="741"/>
        </w:trPr>
        <w:tc>
          <w:tcPr>
            <w:tcW w:w="3687" w:type="dxa"/>
          </w:tcPr>
          <w:p w:rsidR="00D375AB" w:rsidRDefault="005A04D1">
            <w:pPr>
              <w:adjustRightInd/>
              <w:ind w:right="773"/>
              <w:rPr>
                <w:rFonts w:eastAsia="Times New Roman"/>
                <w:sz w:val="22"/>
                <w:szCs w:val="22"/>
                <w:lang w:val="ru-RU" w:eastAsia="en-US"/>
              </w:rPr>
            </w:pPr>
            <w:r>
              <w:rPr>
                <w:rFonts w:eastAsia="Times New Roman"/>
                <w:sz w:val="22"/>
                <w:szCs w:val="22"/>
                <w:lang w:val="ru-RU" w:eastAsia="en-US"/>
              </w:rPr>
              <w:lastRenderedPageBreak/>
              <w:t>Привлечение родителей к</w:t>
            </w:r>
            <w:r>
              <w:rPr>
                <w:rFonts w:eastAsia="Times New Roman"/>
                <w:spacing w:val="1"/>
                <w:sz w:val="22"/>
                <w:szCs w:val="22"/>
                <w:lang w:val="ru-RU" w:eastAsia="en-US"/>
              </w:rPr>
              <w:t xml:space="preserve"> </w:t>
            </w:r>
            <w:r>
              <w:rPr>
                <w:rFonts w:eastAsia="Times New Roman"/>
                <w:sz w:val="22"/>
                <w:szCs w:val="22"/>
                <w:lang w:val="ru-RU" w:eastAsia="en-US"/>
              </w:rPr>
              <w:t>организации</w:t>
            </w:r>
            <w:r>
              <w:rPr>
                <w:rFonts w:eastAsia="Times New Roman"/>
                <w:spacing w:val="-8"/>
                <w:sz w:val="22"/>
                <w:szCs w:val="22"/>
                <w:lang w:val="ru-RU" w:eastAsia="en-US"/>
              </w:rPr>
              <w:t xml:space="preserve"> </w:t>
            </w:r>
            <w:r>
              <w:rPr>
                <w:rFonts w:eastAsia="Times New Roman"/>
                <w:sz w:val="22"/>
                <w:szCs w:val="22"/>
                <w:lang w:val="ru-RU" w:eastAsia="en-US"/>
              </w:rPr>
              <w:t>и</w:t>
            </w:r>
            <w:r>
              <w:rPr>
                <w:rFonts w:eastAsia="Times New Roman"/>
                <w:spacing w:val="-5"/>
                <w:sz w:val="22"/>
                <w:szCs w:val="22"/>
                <w:lang w:val="ru-RU" w:eastAsia="en-US"/>
              </w:rPr>
              <w:t xml:space="preserve"> </w:t>
            </w:r>
            <w:r>
              <w:rPr>
                <w:rFonts w:eastAsia="Times New Roman"/>
                <w:sz w:val="22"/>
                <w:szCs w:val="22"/>
                <w:lang w:val="ru-RU" w:eastAsia="en-US"/>
              </w:rPr>
              <w:t>проведению</w:t>
            </w:r>
          </w:p>
          <w:p w:rsidR="00D375AB" w:rsidRDefault="005A04D1">
            <w:pPr>
              <w:adjustRightInd/>
              <w:ind w:right="500"/>
              <w:rPr>
                <w:rFonts w:eastAsia="Times New Roman"/>
                <w:sz w:val="22"/>
                <w:szCs w:val="22"/>
                <w:lang w:val="ru-RU" w:eastAsia="en-US"/>
              </w:rPr>
            </w:pPr>
            <w:r>
              <w:rPr>
                <w:rFonts w:eastAsia="Times New Roman"/>
                <w:sz w:val="22"/>
                <w:szCs w:val="22"/>
                <w:lang w:val="ru-RU" w:eastAsia="en-US"/>
              </w:rPr>
              <w:t>плановых</w:t>
            </w:r>
            <w:r>
              <w:rPr>
                <w:rFonts w:eastAsia="Times New Roman"/>
                <w:spacing w:val="-4"/>
                <w:sz w:val="22"/>
                <w:szCs w:val="22"/>
                <w:lang w:eastAsia="en-US"/>
              </w:rPr>
              <w:t xml:space="preserve"> </w:t>
            </w:r>
            <w:r>
              <w:rPr>
                <w:rFonts w:eastAsia="Times New Roman"/>
                <w:sz w:val="22"/>
                <w:szCs w:val="22"/>
                <w:lang w:val="ru-RU" w:eastAsia="en-US"/>
              </w:rPr>
              <w:t>мероприятий</w:t>
            </w:r>
            <w:r>
              <w:rPr>
                <w:rFonts w:eastAsia="Times New Roman"/>
                <w:spacing w:val="-8"/>
                <w:sz w:val="22"/>
                <w:szCs w:val="22"/>
                <w:lang w:eastAsia="en-US"/>
              </w:rPr>
              <w:t xml:space="preserve"> </w:t>
            </w:r>
            <w:r>
              <w:rPr>
                <w:rFonts w:eastAsia="Times New Roman"/>
                <w:sz w:val="22"/>
                <w:szCs w:val="22"/>
                <w:lang w:eastAsia="en-US"/>
              </w:rPr>
              <w:t>в</w:t>
            </w:r>
            <w:r>
              <w:rPr>
                <w:rFonts w:eastAsia="Times New Roman"/>
                <w:spacing w:val="-7"/>
                <w:sz w:val="22"/>
                <w:szCs w:val="22"/>
                <w:lang w:eastAsia="en-US"/>
              </w:rPr>
              <w:t xml:space="preserve"> </w:t>
            </w:r>
            <w:r>
              <w:rPr>
                <w:rFonts w:eastAsia="Times New Roman"/>
                <w:sz w:val="22"/>
                <w:szCs w:val="22"/>
                <w:lang w:val="ru-RU" w:eastAsia="en-US"/>
              </w:rPr>
              <w:t>школе</w:t>
            </w:r>
          </w:p>
          <w:p w:rsidR="00D375AB" w:rsidRDefault="00D375AB">
            <w:pPr>
              <w:adjustRightInd/>
              <w:ind w:right="500"/>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ind w:right="102"/>
              <w:jc w:val="center"/>
              <w:rPr>
                <w:rFonts w:eastAsia="Times New Roman"/>
                <w:sz w:val="22"/>
                <w:szCs w:val="22"/>
                <w:lang w:eastAsia="en-US"/>
              </w:rPr>
            </w:pPr>
            <w:r>
              <w:rPr>
                <w:rFonts w:eastAsia="Times New Roman"/>
                <w:sz w:val="22"/>
                <w:szCs w:val="22"/>
                <w:lang w:val="ru-RU" w:eastAsia="en-US"/>
              </w:rPr>
              <w:t xml:space="preserve">Сентябрь – май </w:t>
            </w:r>
          </w:p>
        </w:tc>
        <w:tc>
          <w:tcPr>
            <w:tcW w:w="3401" w:type="dxa"/>
          </w:tcPr>
          <w:p w:rsidR="00D375AB" w:rsidRDefault="005A04D1">
            <w:pPr>
              <w:tabs>
                <w:tab w:val="left" w:pos="3291"/>
              </w:tabs>
              <w:adjustRightInd/>
              <w:ind w:right="110"/>
              <w:rPr>
                <w:rFonts w:eastAsia="Times New Roman"/>
                <w:sz w:val="20"/>
                <w:szCs w:val="20"/>
                <w:lang w:val="ru-RU" w:eastAsia="en-US"/>
              </w:rPr>
            </w:pPr>
            <w:r>
              <w:rPr>
                <w:rFonts w:eastAsia="Times New Roman"/>
                <w:sz w:val="20"/>
                <w:szCs w:val="20"/>
                <w:lang w:val="ru-RU" w:eastAsia="en-US"/>
              </w:rPr>
              <w:t>Администрация школы</w:t>
            </w:r>
            <w:r>
              <w:rPr>
                <w:rFonts w:eastAsia="Times New Roman"/>
                <w:spacing w:val="-1"/>
                <w:sz w:val="20"/>
                <w:szCs w:val="20"/>
                <w:lang w:val="ru-RU" w:eastAsia="en-US"/>
              </w:rPr>
              <w:t xml:space="preserve"> Классные руководители </w:t>
            </w:r>
          </w:p>
        </w:tc>
      </w:tr>
      <w:tr w:rsidR="00D375AB">
        <w:trPr>
          <w:trHeight w:val="741"/>
        </w:trPr>
        <w:tc>
          <w:tcPr>
            <w:tcW w:w="3687" w:type="dxa"/>
          </w:tcPr>
          <w:p w:rsidR="00D375AB" w:rsidRDefault="005A04D1">
            <w:pPr>
              <w:adjustRightInd/>
              <w:ind w:right="184"/>
              <w:rPr>
                <w:rFonts w:eastAsia="Times New Roman"/>
                <w:sz w:val="22"/>
                <w:szCs w:val="22"/>
                <w:lang w:val="ru-RU" w:eastAsia="en-US"/>
              </w:rPr>
            </w:pPr>
            <w:r>
              <w:rPr>
                <w:rFonts w:eastAsia="Times New Roman"/>
                <w:sz w:val="22"/>
                <w:szCs w:val="22"/>
                <w:lang w:val="ru-RU" w:eastAsia="en-US"/>
              </w:rPr>
              <w:t>Индивидуальные консультации</w:t>
            </w:r>
            <w:r>
              <w:rPr>
                <w:rFonts w:eastAsia="Times New Roman"/>
                <w:spacing w:val="1"/>
                <w:sz w:val="22"/>
                <w:szCs w:val="22"/>
                <w:lang w:val="ru-RU" w:eastAsia="en-US"/>
              </w:rPr>
              <w:t xml:space="preserve"> </w:t>
            </w:r>
            <w:r>
              <w:rPr>
                <w:rFonts w:eastAsia="Times New Roman"/>
                <w:sz w:val="22"/>
                <w:szCs w:val="22"/>
                <w:lang w:val="ru-RU" w:eastAsia="en-US"/>
              </w:rPr>
              <w:t>(индивидуальные беседы,</w:t>
            </w:r>
            <w:r>
              <w:rPr>
                <w:rFonts w:eastAsia="Times New Roman"/>
                <w:spacing w:val="1"/>
                <w:sz w:val="22"/>
                <w:szCs w:val="22"/>
                <w:lang w:val="ru-RU" w:eastAsia="en-US"/>
              </w:rPr>
              <w:t xml:space="preserve"> </w:t>
            </w:r>
            <w:r>
              <w:rPr>
                <w:rFonts w:eastAsia="Times New Roman"/>
                <w:sz w:val="22"/>
                <w:szCs w:val="22"/>
                <w:lang w:val="ru-RU" w:eastAsia="en-US"/>
              </w:rPr>
              <w:t>рекомендации</w:t>
            </w:r>
            <w:r>
              <w:rPr>
                <w:rFonts w:eastAsia="Times New Roman"/>
                <w:spacing w:val="-7"/>
                <w:sz w:val="22"/>
                <w:szCs w:val="22"/>
                <w:lang w:val="ru-RU" w:eastAsia="en-US"/>
              </w:rPr>
              <w:t xml:space="preserve"> </w:t>
            </w:r>
            <w:r>
              <w:rPr>
                <w:rFonts w:eastAsia="Times New Roman"/>
                <w:sz w:val="22"/>
                <w:szCs w:val="22"/>
                <w:lang w:val="ru-RU" w:eastAsia="en-US"/>
              </w:rPr>
              <w:t>по</w:t>
            </w:r>
            <w:r>
              <w:rPr>
                <w:rFonts w:eastAsia="Times New Roman"/>
                <w:spacing w:val="-6"/>
                <w:sz w:val="22"/>
                <w:szCs w:val="22"/>
                <w:lang w:val="ru-RU" w:eastAsia="en-US"/>
              </w:rPr>
              <w:t xml:space="preserve"> </w:t>
            </w:r>
            <w:r>
              <w:rPr>
                <w:rFonts w:eastAsia="Times New Roman"/>
                <w:sz w:val="22"/>
                <w:szCs w:val="22"/>
                <w:lang w:val="ru-RU" w:eastAsia="en-US"/>
              </w:rPr>
              <w:t>воспитанию</w:t>
            </w:r>
            <w:r>
              <w:rPr>
                <w:rFonts w:eastAsia="Times New Roman"/>
                <w:spacing w:val="-7"/>
                <w:sz w:val="22"/>
                <w:szCs w:val="22"/>
                <w:lang w:val="ru-RU" w:eastAsia="en-US"/>
              </w:rPr>
              <w:t xml:space="preserve"> </w:t>
            </w:r>
            <w:r>
              <w:rPr>
                <w:rFonts w:eastAsia="Times New Roman"/>
                <w:sz w:val="22"/>
                <w:szCs w:val="22"/>
                <w:lang w:val="ru-RU" w:eastAsia="en-US"/>
              </w:rPr>
              <w:t>по</w:t>
            </w:r>
          </w:p>
          <w:p w:rsidR="00D375AB" w:rsidRDefault="005A04D1">
            <w:pPr>
              <w:adjustRightInd/>
              <w:ind w:right="773"/>
              <w:rPr>
                <w:rFonts w:eastAsia="Times New Roman"/>
                <w:sz w:val="22"/>
                <w:szCs w:val="22"/>
                <w:lang w:val="ru-RU" w:eastAsia="en-US"/>
              </w:rPr>
            </w:pPr>
            <w:r>
              <w:rPr>
                <w:rFonts w:eastAsia="Times New Roman"/>
                <w:sz w:val="22"/>
                <w:szCs w:val="22"/>
                <w:lang w:val="ru-RU" w:eastAsia="en-US"/>
              </w:rPr>
              <w:t>запросам</w:t>
            </w:r>
            <w:r>
              <w:rPr>
                <w:rFonts w:eastAsia="Times New Roman"/>
                <w:spacing w:val="-5"/>
                <w:sz w:val="22"/>
                <w:szCs w:val="22"/>
                <w:lang w:eastAsia="en-US"/>
              </w:rPr>
              <w:t xml:space="preserve"> </w:t>
            </w:r>
            <w:r>
              <w:rPr>
                <w:rFonts w:eastAsia="Times New Roman"/>
                <w:sz w:val="22"/>
                <w:szCs w:val="22"/>
                <w:lang w:val="ru-RU" w:eastAsia="en-US"/>
              </w:rPr>
              <w:t>родителей</w:t>
            </w:r>
          </w:p>
          <w:p w:rsidR="00D375AB" w:rsidRDefault="00D375AB">
            <w:pPr>
              <w:adjustRightInd/>
              <w:ind w:right="773"/>
              <w:rPr>
                <w:rFonts w:eastAsia="Times New Roman"/>
                <w:sz w:val="22"/>
                <w:szCs w:val="22"/>
                <w:lang w:val="ru-RU" w:eastAsia="en-US"/>
              </w:rPr>
            </w:pP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ind w:right="102"/>
              <w:jc w:val="center"/>
              <w:rPr>
                <w:rFonts w:eastAsia="Times New Roman"/>
                <w:sz w:val="22"/>
                <w:szCs w:val="22"/>
                <w:lang w:eastAsia="en-US"/>
              </w:rPr>
            </w:pPr>
            <w:r>
              <w:rPr>
                <w:rFonts w:eastAsia="Times New Roman"/>
                <w:sz w:val="22"/>
                <w:szCs w:val="22"/>
                <w:lang w:val="ru-RU" w:eastAsia="en-US"/>
              </w:rPr>
              <w:t xml:space="preserve">Сентябрь – май </w:t>
            </w:r>
          </w:p>
        </w:tc>
        <w:tc>
          <w:tcPr>
            <w:tcW w:w="3401" w:type="dxa"/>
          </w:tcPr>
          <w:p w:rsidR="00D375AB" w:rsidRDefault="005A04D1">
            <w:pPr>
              <w:tabs>
                <w:tab w:val="left" w:pos="3291"/>
              </w:tabs>
              <w:adjustRightInd/>
              <w:ind w:right="110"/>
              <w:rPr>
                <w:rFonts w:eastAsia="Times New Roman"/>
                <w:sz w:val="20"/>
                <w:szCs w:val="20"/>
                <w:lang w:val="ru-RU" w:eastAsia="en-US"/>
              </w:rPr>
            </w:pPr>
            <w:r>
              <w:rPr>
                <w:rFonts w:eastAsia="Times New Roman"/>
                <w:sz w:val="20"/>
                <w:szCs w:val="20"/>
                <w:lang w:val="ru-RU" w:eastAsia="en-US"/>
              </w:rPr>
              <w:t>Администрация школы</w:t>
            </w:r>
            <w:r>
              <w:rPr>
                <w:rFonts w:eastAsia="Times New Roman"/>
                <w:spacing w:val="-1"/>
                <w:sz w:val="20"/>
                <w:szCs w:val="20"/>
                <w:lang w:val="ru-RU" w:eastAsia="en-US"/>
              </w:rPr>
              <w:t xml:space="preserve"> Классные руководители </w:t>
            </w:r>
          </w:p>
        </w:tc>
      </w:tr>
      <w:tr w:rsidR="00D375AB">
        <w:trPr>
          <w:trHeight w:val="395"/>
        </w:trPr>
        <w:tc>
          <w:tcPr>
            <w:tcW w:w="10633" w:type="dxa"/>
            <w:gridSpan w:val="4"/>
            <w:shd w:val="clear" w:color="auto" w:fill="EAF0DD"/>
          </w:tcPr>
          <w:p w:rsidR="00D375AB" w:rsidRDefault="005A04D1">
            <w:pPr>
              <w:adjustRightInd/>
              <w:spacing w:line="361" w:lineRule="exact"/>
              <w:ind w:right="1284"/>
              <w:jc w:val="center"/>
              <w:rPr>
                <w:rFonts w:eastAsia="Times New Roman"/>
                <w:b/>
                <w:lang w:eastAsia="en-US"/>
              </w:rPr>
            </w:pPr>
            <w:r>
              <w:rPr>
                <w:rFonts w:eastAsia="Times New Roman"/>
                <w:b/>
                <w:color w:val="C00000"/>
                <w:spacing w:val="-1"/>
                <w:lang w:val="ru-RU" w:eastAsia="en-US"/>
              </w:rPr>
              <w:t xml:space="preserve">Модуль </w:t>
            </w:r>
            <w:r>
              <w:rPr>
                <w:rFonts w:eastAsia="Times New Roman"/>
                <w:b/>
                <w:color w:val="C00000"/>
                <w:spacing w:val="-15"/>
                <w:lang w:eastAsia="en-US"/>
              </w:rPr>
              <w:t xml:space="preserve"> </w:t>
            </w:r>
            <w:r>
              <w:rPr>
                <w:rFonts w:eastAsia="Times New Roman"/>
                <w:b/>
                <w:color w:val="C00000"/>
                <w:spacing w:val="-1"/>
                <w:lang w:eastAsia="en-US"/>
              </w:rPr>
              <w:t>«</w:t>
            </w:r>
            <w:r>
              <w:rPr>
                <w:rFonts w:eastAsia="Times New Roman"/>
                <w:b/>
                <w:color w:val="C00000"/>
                <w:spacing w:val="-1"/>
                <w:lang w:val="ru-RU" w:eastAsia="en-US"/>
              </w:rPr>
              <w:t>Самоуправление</w:t>
            </w:r>
            <w:r>
              <w:rPr>
                <w:rFonts w:eastAsia="Times New Roman"/>
                <w:b/>
                <w:color w:val="C00000"/>
                <w:spacing w:val="-1"/>
                <w:lang w:eastAsia="en-US"/>
              </w:rPr>
              <w:t>»</w:t>
            </w:r>
          </w:p>
        </w:tc>
      </w:tr>
      <w:tr w:rsidR="00D375AB">
        <w:trPr>
          <w:trHeight w:val="828"/>
        </w:trPr>
        <w:tc>
          <w:tcPr>
            <w:tcW w:w="3687" w:type="dxa"/>
          </w:tcPr>
          <w:p w:rsidR="00D375AB" w:rsidRDefault="005A04D1">
            <w:pPr>
              <w:adjustRightInd/>
              <w:ind w:right="912"/>
              <w:rPr>
                <w:rFonts w:eastAsia="Times New Roman"/>
                <w:sz w:val="22"/>
                <w:szCs w:val="22"/>
                <w:lang w:val="ru-RU" w:eastAsia="en-US"/>
              </w:rPr>
            </w:pPr>
            <w:r>
              <w:rPr>
                <w:rFonts w:eastAsia="Times New Roman"/>
                <w:sz w:val="22"/>
                <w:szCs w:val="22"/>
                <w:lang w:val="ru-RU" w:eastAsia="en-US"/>
              </w:rPr>
              <w:t>Выборы</w:t>
            </w:r>
            <w:r>
              <w:rPr>
                <w:rFonts w:eastAsia="Times New Roman"/>
                <w:spacing w:val="-10"/>
                <w:sz w:val="22"/>
                <w:szCs w:val="22"/>
                <w:lang w:val="ru-RU" w:eastAsia="en-US"/>
              </w:rPr>
              <w:t xml:space="preserve"> </w:t>
            </w:r>
            <w:r>
              <w:rPr>
                <w:rFonts w:eastAsia="Times New Roman"/>
                <w:sz w:val="22"/>
                <w:szCs w:val="22"/>
                <w:lang w:val="ru-RU" w:eastAsia="en-US"/>
              </w:rPr>
              <w:t>лидеров,</w:t>
            </w:r>
            <w:r>
              <w:rPr>
                <w:rFonts w:eastAsia="Times New Roman"/>
                <w:spacing w:val="-10"/>
                <w:sz w:val="22"/>
                <w:szCs w:val="22"/>
                <w:lang w:val="ru-RU" w:eastAsia="en-US"/>
              </w:rPr>
              <w:t xml:space="preserve"> </w:t>
            </w:r>
            <w:r>
              <w:rPr>
                <w:rFonts w:eastAsia="Times New Roman"/>
                <w:sz w:val="22"/>
                <w:szCs w:val="22"/>
                <w:lang w:val="ru-RU" w:eastAsia="en-US"/>
              </w:rPr>
              <w:t>активов</w:t>
            </w:r>
            <w:r>
              <w:rPr>
                <w:rFonts w:eastAsia="Times New Roman"/>
                <w:spacing w:val="-57"/>
                <w:sz w:val="22"/>
                <w:szCs w:val="22"/>
                <w:lang w:val="ru-RU" w:eastAsia="en-US"/>
              </w:rPr>
              <w:t xml:space="preserve"> </w:t>
            </w:r>
            <w:r>
              <w:rPr>
                <w:rFonts w:eastAsia="Times New Roman"/>
                <w:sz w:val="22"/>
                <w:szCs w:val="22"/>
                <w:lang w:val="ru-RU" w:eastAsia="en-US"/>
              </w:rPr>
              <w:t>классов,</w:t>
            </w:r>
            <w:r>
              <w:rPr>
                <w:rFonts w:eastAsia="Times New Roman"/>
                <w:spacing w:val="-2"/>
                <w:sz w:val="22"/>
                <w:szCs w:val="22"/>
                <w:lang w:val="ru-RU" w:eastAsia="en-US"/>
              </w:rPr>
              <w:t xml:space="preserve"> </w:t>
            </w:r>
            <w:r>
              <w:rPr>
                <w:rFonts w:eastAsia="Times New Roman"/>
                <w:sz w:val="22"/>
                <w:szCs w:val="22"/>
                <w:lang w:val="ru-RU" w:eastAsia="en-US"/>
              </w:rPr>
              <w:t>распределение</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обязанностей.</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3" w:lineRule="exact"/>
              <w:ind w:right="80"/>
              <w:jc w:val="center"/>
              <w:rPr>
                <w:rFonts w:eastAsia="Times New Roman"/>
                <w:sz w:val="22"/>
                <w:szCs w:val="22"/>
                <w:lang w:eastAsia="en-US"/>
              </w:rPr>
            </w:pPr>
            <w:r>
              <w:rPr>
                <w:rFonts w:eastAsia="Times New Roman"/>
                <w:sz w:val="22"/>
                <w:szCs w:val="22"/>
                <w:lang w:val="ru-RU" w:eastAsia="en-US"/>
              </w:rPr>
              <w:t>сентябрь</w:t>
            </w:r>
            <w:r>
              <w:rPr>
                <w:rFonts w:eastAsia="Times New Roman"/>
                <w:sz w:val="22"/>
                <w:szCs w:val="22"/>
                <w:lang w:eastAsia="en-US"/>
              </w:rPr>
              <w:t xml:space="preserve"> </w:t>
            </w:r>
          </w:p>
        </w:tc>
        <w:tc>
          <w:tcPr>
            <w:tcW w:w="3401" w:type="dxa"/>
          </w:tcPr>
          <w:p w:rsidR="00D375AB" w:rsidRDefault="005A04D1">
            <w:pPr>
              <w:adjustRightInd/>
              <w:ind w:right="429"/>
              <w:rPr>
                <w:rFonts w:eastAsia="Times New Roman"/>
                <w:szCs w:val="22"/>
                <w:lang w:eastAsia="en-US"/>
              </w:rPr>
            </w:pPr>
            <w:r>
              <w:rPr>
                <w:rFonts w:eastAsia="Times New Roman"/>
                <w:spacing w:val="-1"/>
                <w:sz w:val="20"/>
                <w:szCs w:val="20"/>
                <w:lang w:val="ru-RU" w:eastAsia="en-US"/>
              </w:rPr>
              <w:t xml:space="preserve">Классные руководители </w:t>
            </w:r>
          </w:p>
        </w:tc>
      </w:tr>
      <w:tr w:rsidR="00D375AB">
        <w:trPr>
          <w:trHeight w:val="551"/>
        </w:trPr>
        <w:tc>
          <w:tcPr>
            <w:tcW w:w="3687" w:type="dxa"/>
          </w:tcPr>
          <w:p w:rsidR="00D375AB" w:rsidRDefault="005A04D1">
            <w:pPr>
              <w:adjustRightInd/>
              <w:spacing w:line="263" w:lineRule="exact"/>
              <w:rPr>
                <w:rFonts w:eastAsia="Times New Roman"/>
                <w:sz w:val="22"/>
                <w:szCs w:val="22"/>
                <w:lang w:val="ru-RU" w:eastAsia="en-US"/>
              </w:rPr>
            </w:pPr>
            <w:r>
              <w:rPr>
                <w:rFonts w:eastAsia="Times New Roman"/>
                <w:sz w:val="22"/>
                <w:szCs w:val="22"/>
                <w:lang w:val="ru-RU" w:eastAsia="en-US"/>
              </w:rPr>
              <w:t>Работа</w:t>
            </w:r>
            <w:r>
              <w:rPr>
                <w:rFonts w:eastAsia="Times New Roman"/>
                <w:spacing w:val="-4"/>
                <w:sz w:val="22"/>
                <w:szCs w:val="22"/>
                <w:lang w:val="ru-RU" w:eastAsia="en-US"/>
              </w:rPr>
              <w:t xml:space="preserve"> </w:t>
            </w:r>
            <w:r>
              <w:rPr>
                <w:rFonts w:eastAsia="Times New Roman"/>
                <w:sz w:val="22"/>
                <w:szCs w:val="22"/>
                <w:lang w:val="ru-RU" w:eastAsia="en-US"/>
              </w:rPr>
              <w:t>в</w:t>
            </w:r>
            <w:r>
              <w:rPr>
                <w:rFonts w:eastAsia="Times New Roman"/>
                <w:spacing w:val="-4"/>
                <w:sz w:val="22"/>
                <w:szCs w:val="22"/>
                <w:lang w:val="ru-RU" w:eastAsia="en-US"/>
              </w:rPr>
              <w:t xml:space="preserve"> </w:t>
            </w:r>
            <w:r>
              <w:rPr>
                <w:rFonts w:eastAsia="Times New Roman"/>
                <w:sz w:val="22"/>
                <w:szCs w:val="22"/>
                <w:lang w:val="ru-RU" w:eastAsia="en-US"/>
              </w:rPr>
              <w:t>соответствии</w:t>
            </w:r>
            <w:r>
              <w:rPr>
                <w:rFonts w:eastAsia="Times New Roman"/>
                <w:spacing w:val="-2"/>
                <w:sz w:val="22"/>
                <w:szCs w:val="22"/>
                <w:lang w:val="ru-RU" w:eastAsia="en-US"/>
              </w:rPr>
              <w:t xml:space="preserve"> </w:t>
            </w:r>
            <w:r>
              <w:rPr>
                <w:rFonts w:eastAsia="Times New Roman"/>
                <w:sz w:val="22"/>
                <w:szCs w:val="22"/>
                <w:lang w:val="ru-RU" w:eastAsia="en-US"/>
              </w:rPr>
              <w:t>с</w:t>
            </w:r>
          </w:p>
          <w:p w:rsidR="00D375AB" w:rsidRDefault="005A04D1">
            <w:pPr>
              <w:adjustRightInd/>
              <w:spacing w:line="268" w:lineRule="exact"/>
              <w:rPr>
                <w:rFonts w:eastAsia="Times New Roman"/>
                <w:sz w:val="22"/>
                <w:szCs w:val="22"/>
                <w:lang w:val="ru-RU" w:eastAsia="en-US"/>
              </w:rPr>
            </w:pPr>
            <w:r>
              <w:rPr>
                <w:rFonts w:eastAsia="Times New Roman"/>
                <w:sz w:val="22"/>
                <w:szCs w:val="22"/>
                <w:lang w:val="ru-RU" w:eastAsia="en-US"/>
              </w:rPr>
              <w:t>обязанностями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8" w:lineRule="exact"/>
              <w:ind w:right="102"/>
              <w:jc w:val="center"/>
              <w:rPr>
                <w:rFonts w:eastAsia="Times New Roman"/>
                <w:sz w:val="22"/>
                <w:szCs w:val="22"/>
                <w:lang w:val="ru-RU" w:eastAsia="en-US"/>
              </w:rPr>
            </w:pPr>
            <w:r>
              <w:rPr>
                <w:rFonts w:eastAsia="Times New Roman"/>
                <w:sz w:val="22"/>
                <w:szCs w:val="22"/>
                <w:lang w:val="ru-RU" w:eastAsia="en-US"/>
              </w:rPr>
              <w:t xml:space="preserve">Сентябрь– май </w:t>
            </w:r>
          </w:p>
        </w:tc>
        <w:tc>
          <w:tcPr>
            <w:tcW w:w="3401" w:type="dxa"/>
          </w:tcPr>
          <w:p w:rsidR="00D375AB" w:rsidRDefault="005A04D1">
            <w:pPr>
              <w:adjustRightInd/>
              <w:ind w:right="429"/>
              <w:rPr>
                <w:rFonts w:eastAsia="Times New Roman"/>
                <w:szCs w:val="22"/>
                <w:lang w:val="ru-RU" w:eastAsia="en-US"/>
              </w:rPr>
            </w:pPr>
            <w:r>
              <w:rPr>
                <w:rFonts w:eastAsia="Times New Roman"/>
                <w:spacing w:val="-1"/>
                <w:sz w:val="20"/>
                <w:szCs w:val="20"/>
                <w:lang w:val="ru-RU" w:eastAsia="en-US"/>
              </w:rPr>
              <w:t xml:space="preserve">Классные руководители </w:t>
            </w:r>
          </w:p>
        </w:tc>
      </w:tr>
      <w:tr w:rsidR="00D375AB" w:rsidRPr="00C41554">
        <w:trPr>
          <w:trHeight w:val="829"/>
        </w:trPr>
        <w:tc>
          <w:tcPr>
            <w:tcW w:w="3687" w:type="dxa"/>
          </w:tcPr>
          <w:p w:rsidR="00D375AB" w:rsidRDefault="005A04D1">
            <w:pPr>
              <w:adjustRightInd/>
              <w:spacing w:line="265" w:lineRule="exact"/>
              <w:rPr>
                <w:rFonts w:eastAsia="Times New Roman"/>
                <w:sz w:val="22"/>
                <w:szCs w:val="22"/>
                <w:lang w:val="ru-RU" w:eastAsia="en-US"/>
              </w:rPr>
            </w:pPr>
            <w:r>
              <w:rPr>
                <w:rFonts w:eastAsia="Times New Roman"/>
                <w:sz w:val="22"/>
                <w:szCs w:val="22"/>
                <w:lang w:val="ru-RU" w:eastAsia="en-US"/>
              </w:rPr>
              <w:t>День учителя:</w:t>
            </w:r>
            <w:r>
              <w:rPr>
                <w:rFonts w:eastAsia="Times New Roman"/>
                <w:spacing w:val="-3"/>
                <w:sz w:val="22"/>
                <w:szCs w:val="22"/>
                <w:lang w:val="ru-RU" w:eastAsia="en-US"/>
              </w:rPr>
              <w:t xml:space="preserve"> </w:t>
            </w:r>
            <w:r>
              <w:rPr>
                <w:rFonts w:eastAsia="Times New Roman"/>
                <w:sz w:val="22"/>
                <w:szCs w:val="22"/>
                <w:lang w:val="ru-RU" w:eastAsia="en-US"/>
              </w:rPr>
              <w:t>праздник</w:t>
            </w:r>
          </w:p>
        </w:tc>
        <w:tc>
          <w:tcPr>
            <w:tcW w:w="1560" w:type="dxa"/>
          </w:tcPr>
          <w:p w:rsidR="00D375AB" w:rsidRDefault="005A04D1">
            <w:pPr>
              <w:adjustRightInd/>
              <w:rPr>
                <w:rFonts w:asciiTheme="minorHAnsi" w:eastAsiaTheme="minorHAnsi" w:hAnsiTheme="minorHAnsi" w:cstheme="minorBidi"/>
                <w:sz w:val="22"/>
                <w:szCs w:val="22"/>
                <w:lang w:val="ru-RU" w:eastAsia="en-US"/>
              </w:rPr>
            </w:pPr>
            <w:r>
              <w:rPr>
                <w:rFonts w:eastAsia="Times New Roman"/>
                <w:sz w:val="22"/>
                <w:szCs w:val="22"/>
                <w:lang w:val="ru-RU" w:eastAsia="en-US"/>
              </w:rPr>
              <w:t>10-11 классы</w:t>
            </w:r>
          </w:p>
        </w:tc>
        <w:tc>
          <w:tcPr>
            <w:tcW w:w="1985" w:type="dxa"/>
          </w:tcPr>
          <w:p w:rsidR="00D375AB" w:rsidRDefault="005A04D1">
            <w:pPr>
              <w:adjustRightInd/>
              <w:spacing w:line="265" w:lineRule="exact"/>
              <w:ind w:right="76"/>
              <w:jc w:val="center"/>
              <w:rPr>
                <w:rFonts w:eastAsia="Times New Roman"/>
                <w:sz w:val="22"/>
                <w:szCs w:val="22"/>
                <w:lang w:val="ru-RU" w:eastAsia="en-US"/>
              </w:rPr>
            </w:pPr>
            <w:r>
              <w:rPr>
                <w:rFonts w:eastAsia="Times New Roman"/>
                <w:sz w:val="22"/>
                <w:szCs w:val="22"/>
                <w:lang w:val="ru-RU" w:eastAsia="en-US"/>
              </w:rPr>
              <w:t>4</w:t>
            </w:r>
            <w:r>
              <w:rPr>
                <w:rFonts w:eastAsia="Times New Roman"/>
                <w:spacing w:val="-11"/>
                <w:sz w:val="22"/>
                <w:szCs w:val="22"/>
                <w:lang w:val="ru-RU" w:eastAsia="en-US"/>
              </w:rPr>
              <w:t xml:space="preserve"> </w:t>
            </w:r>
            <w:r>
              <w:rPr>
                <w:rFonts w:eastAsia="Times New Roman"/>
                <w:sz w:val="22"/>
                <w:szCs w:val="22"/>
                <w:lang w:val="ru-RU" w:eastAsia="en-US"/>
              </w:rPr>
              <w:t>октября</w:t>
            </w:r>
            <w:r>
              <w:rPr>
                <w:rFonts w:eastAsia="Times New Roman"/>
                <w:spacing w:val="-10"/>
                <w:sz w:val="22"/>
                <w:szCs w:val="22"/>
                <w:lang w:val="ru-RU" w:eastAsia="en-US"/>
              </w:rPr>
              <w:t xml:space="preserve"> </w:t>
            </w:r>
          </w:p>
        </w:tc>
        <w:tc>
          <w:tcPr>
            <w:tcW w:w="3401" w:type="dxa"/>
          </w:tcPr>
          <w:p w:rsidR="00D375AB" w:rsidRDefault="005A04D1">
            <w:pPr>
              <w:adjustRightInd/>
              <w:ind w:right="429"/>
              <w:rPr>
                <w:rFonts w:eastAsia="Times New Roman"/>
                <w:sz w:val="20"/>
                <w:szCs w:val="20"/>
                <w:lang w:val="ru-RU" w:eastAsia="en-US"/>
              </w:rPr>
            </w:pPr>
            <w:r>
              <w:rPr>
                <w:rFonts w:eastAsia="Times New Roman"/>
                <w:spacing w:val="-1"/>
                <w:sz w:val="20"/>
                <w:szCs w:val="20"/>
                <w:lang w:val="ru-RU" w:eastAsia="en-US"/>
              </w:rPr>
              <w:t xml:space="preserve">Классные руководители </w:t>
            </w:r>
          </w:p>
          <w:p w:rsidR="00D375AB" w:rsidRDefault="005A04D1">
            <w:pPr>
              <w:adjustRightInd/>
              <w:ind w:right="429"/>
              <w:rPr>
                <w:rFonts w:eastAsia="Times New Roman"/>
                <w:szCs w:val="22"/>
                <w:lang w:val="ru-RU" w:eastAsia="en-US"/>
              </w:rPr>
            </w:pPr>
            <w:r>
              <w:rPr>
                <w:rFonts w:eastAsia="Times New Roman"/>
                <w:sz w:val="20"/>
                <w:szCs w:val="20"/>
                <w:lang w:val="ru-RU" w:eastAsia="en-US"/>
              </w:rPr>
              <w:t>Зам.</w:t>
            </w:r>
            <w:r>
              <w:rPr>
                <w:rFonts w:eastAsia="Times New Roman"/>
                <w:spacing w:val="-7"/>
                <w:sz w:val="20"/>
                <w:szCs w:val="20"/>
                <w:lang w:val="ru-RU" w:eastAsia="en-US"/>
              </w:rPr>
              <w:t xml:space="preserve"> </w:t>
            </w:r>
            <w:r>
              <w:rPr>
                <w:rFonts w:eastAsia="Times New Roman"/>
                <w:sz w:val="20"/>
                <w:szCs w:val="20"/>
                <w:lang w:val="ru-RU" w:eastAsia="en-US"/>
              </w:rPr>
              <w:t>директора</w:t>
            </w:r>
            <w:r>
              <w:rPr>
                <w:rFonts w:eastAsia="Times New Roman"/>
                <w:spacing w:val="-7"/>
                <w:sz w:val="20"/>
                <w:szCs w:val="20"/>
                <w:lang w:val="ru-RU" w:eastAsia="en-US"/>
              </w:rPr>
              <w:t xml:space="preserve"> </w:t>
            </w:r>
            <w:r>
              <w:rPr>
                <w:rFonts w:eastAsia="Times New Roman"/>
                <w:sz w:val="20"/>
                <w:szCs w:val="20"/>
                <w:lang w:val="ru-RU" w:eastAsia="en-US"/>
              </w:rPr>
              <w:t>по</w:t>
            </w:r>
            <w:r>
              <w:rPr>
                <w:rFonts w:eastAsia="Times New Roman"/>
                <w:spacing w:val="-7"/>
                <w:sz w:val="20"/>
                <w:szCs w:val="20"/>
                <w:lang w:val="ru-RU" w:eastAsia="en-US"/>
              </w:rPr>
              <w:t xml:space="preserve"> </w:t>
            </w:r>
            <w:r>
              <w:rPr>
                <w:rFonts w:eastAsia="Times New Roman"/>
                <w:sz w:val="20"/>
                <w:szCs w:val="20"/>
                <w:lang w:val="ru-RU" w:eastAsia="en-US"/>
              </w:rPr>
              <w:t>ВР.</w:t>
            </w:r>
          </w:p>
        </w:tc>
      </w:tr>
      <w:tr w:rsidR="00D375AB" w:rsidRPr="00C41554">
        <w:trPr>
          <w:trHeight w:val="827"/>
        </w:trPr>
        <w:tc>
          <w:tcPr>
            <w:tcW w:w="3687" w:type="dxa"/>
          </w:tcPr>
          <w:p w:rsidR="00D375AB" w:rsidRDefault="005A04D1">
            <w:pPr>
              <w:adjustRightInd/>
              <w:ind w:right="838"/>
              <w:rPr>
                <w:rFonts w:eastAsia="Times New Roman"/>
                <w:sz w:val="22"/>
                <w:szCs w:val="22"/>
                <w:lang w:val="ru-RU" w:eastAsia="en-US"/>
              </w:rPr>
            </w:pPr>
            <w:r>
              <w:rPr>
                <w:rFonts w:eastAsia="Times New Roman"/>
                <w:sz w:val="22"/>
                <w:szCs w:val="22"/>
                <w:lang w:val="ru-RU" w:eastAsia="en-US"/>
              </w:rPr>
              <w:t>Концерт «Планета мамы»,</w:t>
            </w:r>
            <w:r>
              <w:rPr>
                <w:rFonts w:eastAsia="Times New Roman"/>
                <w:spacing w:val="-57"/>
                <w:sz w:val="22"/>
                <w:szCs w:val="22"/>
                <w:lang w:val="ru-RU" w:eastAsia="en-US"/>
              </w:rPr>
              <w:t xml:space="preserve"> </w:t>
            </w:r>
            <w:r>
              <w:rPr>
                <w:rFonts w:eastAsia="Times New Roman"/>
                <w:sz w:val="22"/>
                <w:szCs w:val="22"/>
                <w:lang w:val="ru-RU" w:eastAsia="en-US"/>
              </w:rPr>
              <w:t>посвященный</w:t>
            </w:r>
            <w:r>
              <w:rPr>
                <w:rFonts w:eastAsia="Times New Roman"/>
                <w:spacing w:val="-8"/>
                <w:sz w:val="22"/>
                <w:szCs w:val="22"/>
                <w:lang w:val="ru-RU" w:eastAsia="en-US"/>
              </w:rPr>
              <w:t xml:space="preserve"> </w:t>
            </w:r>
            <w:r>
              <w:rPr>
                <w:rFonts w:eastAsia="Times New Roman"/>
                <w:sz w:val="22"/>
                <w:szCs w:val="22"/>
                <w:lang w:val="ru-RU" w:eastAsia="en-US"/>
              </w:rPr>
              <w:t>Дню</w:t>
            </w:r>
            <w:r>
              <w:rPr>
                <w:rFonts w:eastAsia="Times New Roman"/>
                <w:spacing w:val="-7"/>
                <w:sz w:val="22"/>
                <w:szCs w:val="22"/>
                <w:lang w:val="ru-RU" w:eastAsia="en-US"/>
              </w:rPr>
              <w:t xml:space="preserve"> </w:t>
            </w:r>
            <w:r>
              <w:rPr>
                <w:rFonts w:eastAsia="Times New Roman"/>
                <w:sz w:val="22"/>
                <w:szCs w:val="22"/>
                <w:lang w:val="ru-RU" w:eastAsia="en-US"/>
              </w:rPr>
              <w:t>матери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2" w:lineRule="exact"/>
              <w:ind w:right="102"/>
              <w:jc w:val="center"/>
              <w:rPr>
                <w:rFonts w:eastAsia="Times New Roman"/>
                <w:sz w:val="22"/>
                <w:szCs w:val="22"/>
                <w:lang w:eastAsia="en-US"/>
              </w:rPr>
            </w:pPr>
            <w:r>
              <w:rPr>
                <w:rFonts w:eastAsia="Times New Roman"/>
                <w:sz w:val="22"/>
                <w:szCs w:val="22"/>
                <w:lang w:val="ru-RU" w:eastAsia="en-US"/>
              </w:rPr>
              <w:t>ноябрь</w:t>
            </w:r>
            <w:r>
              <w:rPr>
                <w:rFonts w:eastAsia="Times New Roman"/>
                <w:spacing w:val="39"/>
                <w:sz w:val="22"/>
                <w:szCs w:val="22"/>
                <w:lang w:eastAsia="en-US"/>
              </w:rPr>
              <w:t xml:space="preserve"> </w:t>
            </w:r>
          </w:p>
        </w:tc>
        <w:tc>
          <w:tcPr>
            <w:tcW w:w="3401" w:type="dxa"/>
          </w:tcPr>
          <w:p w:rsidR="00D375AB" w:rsidRDefault="005A04D1">
            <w:pPr>
              <w:adjustRightInd/>
              <w:ind w:right="429"/>
              <w:rPr>
                <w:rFonts w:eastAsia="Times New Roman"/>
                <w:sz w:val="20"/>
                <w:szCs w:val="20"/>
                <w:lang w:val="ru-RU" w:eastAsia="en-US"/>
              </w:rPr>
            </w:pPr>
            <w:r>
              <w:rPr>
                <w:rFonts w:eastAsia="Times New Roman"/>
                <w:spacing w:val="-1"/>
                <w:sz w:val="20"/>
                <w:szCs w:val="20"/>
                <w:lang w:val="ru-RU" w:eastAsia="en-US"/>
              </w:rPr>
              <w:t xml:space="preserve">Классные руководители </w:t>
            </w:r>
          </w:p>
          <w:p w:rsidR="00D375AB" w:rsidRDefault="005A04D1">
            <w:pPr>
              <w:adjustRightInd/>
              <w:ind w:right="429"/>
              <w:rPr>
                <w:rFonts w:eastAsia="Times New Roman"/>
                <w:szCs w:val="22"/>
                <w:lang w:val="ru-RU" w:eastAsia="en-US"/>
              </w:rPr>
            </w:pPr>
            <w:r>
              <w:rPr>
                <w:rFonts w:eastAsia="Times New Roman"/>
                <w:sz w:val="20"/>
                <w:szCs w:val="20"/>
                <w:lang w:val="ru-RU" w:eastAsia="en-US"/>
              </w:rPr>
              <w:t>Зам.</w:t>
            </w:r>
            <w:r>
              <w:rPr>
                <w:rFonts w:eastAsia="Times New Roman"/>
                <w:spacing w:val="-7"/>
                <w:sz w:val="20"/>
                <w:szCs w:val="20"/>
                <w:lang w:val="ru-RU" w:eastAsia="en-US"/>
              </w:rPr>
              <w:t xml:space="preserve"> </w:t>
            </w:r>
            <w:r>
              <w:rPr>
                <w:rFonts w:eastAsia="Times New Roman"/>
                <w:sz w:val="20"/>
                <w:szCs w:val="20"/>
                <w:lang w:val="ru-RU" w:eastAsia="en-US"/>
              </w:rPr>
              <w:t>директора</w:t>
            </w:r>
            <w:r>
              <w:rPr>
                <w:rFonts w:eastAsia="Times New Roman"/>
                <w:spacing w:val="-7"/>
                <w:sz w:val="20"/>
                <w:szCs w:val="20"/>
                <w:lang w:val="ru-RU" w:eastAsia="en-US"/>
              </w:rPr>
              <w:t xml:space="preserve"> </w:t>
            </w:r>
            <w:r>
              <w:rPr>
                <w:rFonts w:eastAsia="Times New Roman"/>
                <w:sz w:val="20"/>
                <w:szCs w:val="20"/>
                <w:lang w:val="ru-RU" w:eastAsia="en-US"/>
              </w:rPr>
              <w:t>по</w:t>
            </w:r>
            <w:r>
              <w:rPr>
                <w:rFonts w:eastAsia="Times New Roman"/>
                <w:spacing w:val="-7"/>
                <w:sz w:val="20"/>
                <w:szCs w:val="20"/>
                <w:lang w:val="ru-RU" w:eastAsia="en-US"/>
              </w:rPr>
              <w:t xml:space="preserve"> </w:t>
            </w:r>
            <w:r>
              <w:rPr>
                <w:rFonts w:eastAsia="Times New Roman"/>
                <w:sz w:val="20"/>
                <w:szCs w:val="20"/>
                <w:lang w:val="ru-RU" w:eastAsia="en-US"/>
              </w:rPr>
              <w:t>ВР.</w:t>
            </w:r>
          </w:p>
        </w:tc>
      </w:tr>
      <w:tr w:rsidR="00D375AB" w:rsidRPr="00C41554">
        <w:trPr>
          <w:trHeight w:val="551"/>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Рейд</w:t>
            </w:r>
            <w:r>
              <w:rPr>
                <w:rFonts w:eastAsia="Times New Roman"/>
                <w:spacing w:val="-4"/>
                <w:sz w:val="22"/>
                <w:szCs w:val="22"/>
                <w:lang w:val="ru-RU" w:eastAsia="en-US"/>
              </w:rPr>
              <w:t xml:space="preserve"> </w:t>
            </w:r>
            <w:r>
              <w:rPr>
                <w:rFonts w:eastAsia="Times New Roman"/>
                <w:sz w:val="22"/>
                <w:szCs w:val="22"/>
                <w:lang w:val="ru-RU" w:eastAsia="en-US"/>
              </w:rPr>
              <w:t>по</w:t>
            </w:r>
            <w:r>
              <w:rPr>
                <w:rFonts w:eastAsia="Times New Roman"/>
                <w:spacing w:val="-7"/>
                <w:sz w:val="22"/>
                <w:szCs w:val="22"/>
                <w:lang w:val="ru-RU" w:eastAsia="en-US"/>
              </w:rPr>
              <w:t xml:space="preserve"> </w:t>
            </w:r>
            <w:r>
              <w:rPr>
                <w:rFonts w:eastAsia="Times New Roman"/>
                <w:sz w:val="22"/>
                <w:szCs w:val="22"/>
                <w:lang w:val="ru-RU" w:eastAsia="en-US"/>
              </w:rPr>
              <w:t>проверке</w:t>
            </w:r>
            <w:r>
              <w:rPr>
                <w:rFonts w:eastAsia="Times New Roman"/>
                <w:spacing w:val="-4"/>
                <w:sz w:val="22"/>
                <w:szCs w:val="22"/>
                <w:lang w:val="ru-RU" w:eastAsia="en-US"/>
              </w:rPr>
              <w:t xml:space="preserve"> </w:t>
            </w:r>
            <w:r>
              <w:rPr>
                <w:rFonts w:eastAsia="Times New Roman"/>
                <w:sz w:val="22"/>
                <w:szCs w:val="22"/>
                <w:lang w:val="ru-RU" w:eastAsia="en-US"/>
              </w:rPr>
              <w:t>чистоты</w:t>
            </w:r>
            <w:r>
              <w:rPr>
                <w:rFonts w:eastAsia="Times New Roman"/>
                <w:spacing w:val="-4"/>
                <w:sz w:val="22"/>
                <w:szCs w:val="22"/>
                <w:lang w:val="ru-RU" w:eastAsia="en-US"/>
              </w:rPr>
              <w:t xml:space="preserve"> </w:t>
            </w:r>
            <w:r>
              <w:rPr>
                <w:rFonts w:eastAsia="Times New Roman"/>
                <w:sz w:val="22"/>
                <w:szCs w:val="22"/>
                <w:lang w:val="ru-RU" w:eastAsia="en-US"/>
              </w:rPr>
              <w:t>и</w:t>
            </w:r>
          </w:p>
          <w:p w:rsidR="00D375AB" w:rsidRDefault="005A04D1">
            <w:pPr>
              <w:adjustRightInd/>
              <w:spacing w:line="269" w:lineRule="exact"/>
              <w:rPr>
                <w:rFonts w:eastAsia="Times New Roman"/>
                <w:sz w:val="22"/>
                <w:szCs w:val="22"/>
                <w:lang w:val="ru-RU" w:eastAsia="en-US"/>
              </w:rPr>
            </w:pPr>
            <w:r>
              <w:rPr>
                <w:rFonts w:eastAsia="Times New Roman"/>
                <w:sz w:val="22"/>
                <w:szCs w:val="22"/>
                <w:lang w:val="ru-RU" w:eastAsia="en-US"/>
              </w:rPr>
              <w:t>эстетического</w:t>
            </w:r>
            <w:r>
              <w:rPr>
                <w:rFonts w:eastAsia="Times New Roman"/>
                <w:spacing w:val="-7"/>
                <w:sz w:val="22"/>
                <w:szCs w:val="22"/>
                <w:lang w:val="ru-RU" w:eastAsia="en-US"/>
              </w:rPr>
              <w:t xml:space="preserve"> </w:t>
            </w:r>
            <w:r>
              <w:rPr>
                <w:rFonts w:eastAsia="Times New Roman"/>
                <w:sz w:val="22"/>
                <w:szCs w:val="22"/>
                <w:lang w:val="ru-RU" w:eastAsia="en-US"/>
              </w:rPr>
              <w:t>вида</w:t>
            </w:r>
            <w:r>
              <w:rPr>
                <w:rFonts w:eastAsia="Times New Roman"/>
                <w:spacing w:val="-8"/>
                <w:sz w:val="22"/>
                <w:szCs w:val="22"/>
                <w:lang w:val="ru-RU" w:eastAsia="en-US"/>
              </w:rPr>
              <w:t xml:space="preserve"> </w:t>
            </w:r>
            <w:r>
              <w:rPr>
                <w:rFonts w:eastAsia="Times New Roman"/>
                <w:sz w:val="22"/>
                <w:szCs w:val="22"/>
                <w:lang w:val="ru-RU" w:eastAsia="en-US"/>
              </w:rPr>
              <w:t>классных комнат</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9" w:lineRule="exact"/>
              <w:ind w:right="102"/>
              <w:jc w:val="center"/>
              <w:rPr>
                <w:rFonts w:eastAsia="Times New Roman"/>
                <w:sz w:val="22"/>
                <w:szCs w:val="22"/>
                <w:lang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spacing w:line="262" w:lineRule="exact"/>
              <w:rPr>
                <w:rFonts w:eastAsia="Times New Roman"/>
                <w:sz w:val="20"/>
                <w:szCs w:val="20"/>
                <w:lang w:val="ru-RU" w:eastAsia="en-US"/>
              </w:rPr>
            </w:pPr>
            <w:r>
              <w:rPr>
                <w:rFonts w:eastAsia="Times New Roman"/>
                <w:sz w:val="20"/>
                <w:szCs w:val="20"/>
                <w:lang w:val="ru-RU" w:eastAsia="en-US"/>
              </w:rPr>
              <w:t>Заместитель</w:t>
            </w:r>
            <w:r>
              <w:rPr>
                <w:rFonts w:eastAsia="Times New Roman"/>
                <w:spacing w:val="-2"/>
                <w:sz w:val="20"/>
                <w:szCs w:val="20"/>
                <w:lang w:val="ru-RU" w:eastAsia="en-US"/>
              </w:rPr>
              <w:t xml:space="preserve"> </w:t>
            </w:r>
            <w:r>
              <w:rPr>
                <w:rFonts w:eastAsia="Times New Roman"/>
                <w:sz w:val="20"/>
                <w:szCs w:val="20"/>
                <w:lang w:val="ru-RU" w:eastAsia="en-US"/>
              </w:rPr>
              <w:t>директора</w:t>
            </w:r>
            <w:r>
              <w:rPr>
                <w:rFonts w:eastAsia="Times New Roman"/>
                <w:spacing w:val="-3"/>
                <w:sz w:val="20"/>
                <w:szCs w:val="20"/>
                <w:lang w:val="ru-RU" w:eastAsia="en-US"/>
              </w:rPr>
              <w:t xml:space="preserve"> </w:t>
            </w:r>
            <w:r>
              <w:rPr>
                <w:rFonts w:eastAsia="Times New Roman"/>
                <w:sz w:val="20"/>
                <w:szCs w:val="20"/>
                <w:lang w:val="ru-RU" w:eastAsia="en-US"/>
              </w:rPr>
              <w:t>по</w:t>
            </w:r>
            <w:r>
              <w:rPr>
                <w:rFonts w:eastAsia="Times New Roman"/>
                <w:spacing w:val="-2"/>
                <w:sz w:val="20"/>
                <w:szCs w:val="20"/>
                <w:lang w:val="ru-RU" w:eastAsia="en-US"/>
              </w:rPr>
              <w:t xml:space="preserve"> </w:t>
            </w:r>
            <w:r>
              <w:rPr>
                <w:rFonts w:eastAsia="Times New Roman"/>
                <w:sz w:val="20"/>
                <w:szCs w:val="20"/>
                <w:lang w:val="ru-RU" w:eastAsia="en-US"/>
              </w:rPr>
              <w:t>ВР</w:t>
            </w:r>
          </w:p>
          <w:p w:rsidR="00D375AB" w:rsidRDefault="005A04D1">
            <w:pPr>
              <w:adjustRightInd/>
              <w:spacing w:line="269" w:lineRule="exact"/>
              <w:rPr>
                <w:rFonts w:eastAsia="Times New Roman"/>
                <w:szCs w:val="22"/>
                <w:lang w:val="ru-RU" w:eastAsia="en-US"/>
              </w:rPr>
            </w:pPr>
            <w:r>
              <w:rPr>
                <w:rFonts w:eastAsia="Times New Roman"/>
                <w:sz w:val="20"/>
                <w:szCs w:val="20"/>
                <w:lang w:val="ru-RU" w:eastAsia="en-US"/>
              </w:rPr>
              <w:t>педагог-организатор</w:t>
            </w:r>
            <w:r>
              <w:rPr>
                <w:rFonts w:eastAsia="Times New Roman"/>
                <w:szCs w:val="22"/>
                <w:lang w:val="ru-RU" w:eastAsia="en-US"/>
              </w:rPr>
              <w:t>,</w:t>
            </w:r>
            <w:r>
              <w:rPr>
                <w:rFonts w:eastAsia="Times New Roman"/>
                <w:spacing w:val="-13"/>
                <w:szCs w:val="22"/>
                <w:lang w:val="ru-RU" w:eastAsia="en-US"/>
              </w:rPr>
              <w:t xml:space="preserve"> </w:t>
            </w:r>
            <w:r>
              <w:rPr>
                <w:rFonts w:eastAsia="Times New Roman"/>
                <w:sz w:val="20"/>
                <w:szCs w:val="20"/>
                <w:lang w:val="ru-RU" w:eastAsia="en-US"/>
              </w:rPr>
              <w:t>Совет школы</w:t>
            </w:r>
          </w:p>
        </w:tc>
      </w:tr>
      <w:tr w:rsidR="00D375AB" w:rsidRPr="00C41554">
        <w:trPr>
          <w:trHeight w:val="551"/>
        </w:trPr>
        <w:tc>
          <w:tcPr>
            <w:tcW w:w="3687" w:type="dxa"/>
          </w:tcPr>
          <w:p w:rsidR="00D375AB" w:rsidRDefault="005A04D1">
            <w:pPr>
              <w:adjustRightInd/>
              <w:ind w:right="205"/>
              <w:rPr>
                <w:rFonts w:eastAsia="Times New Roman"/>
                <w:sz w:val="22"/>
                <w:szCs w:val="22"/>
                <w:lang w:val="ru-RU" w:eastAsia="en-US"/>
              </w:rPr>
            </w:pPr>
            <w:r>
              <w:rPr>
                <w:rFonts w:eastAsia="Times New Roman"/>
                <w:sz w:val="22"/>
                <w:szCs w:val="22"/>
                <w:lang w:val="ru-RU" w:eastAsia="en-US"/>
              </w:rPr>
              <w:t>Рейд</w:t>
            </w:r>
            <w:r>
              <w:rPr>
                <w:rFonts w:eastAsia="Times New Roman"/>
                <w:spacing w:val="-5"/>
                <w:sz w:val="22"/>
                <w:szCs w:val="22"/>
                <w:lang w:val="ru-RU" w:eastAsia="en-US"/>
              </w:rPr>
              <w:t xml:space="preserve"> </w:t>
            </w:r>
            <w:r>
              <w:rPr>
                <w:rFonts w:eastAsia="Times New Roman"/>
                <w:sz w:val="22"/>
                <w:szCs w:val="22"/>
                <w:lang w:val="ru-RU" w:eastAsia="en-US"/>
              </w:rPr>
              <w:t>по</w:t>
            </w:r>
            <w:r>
              <w:rPr>
                <w:rFonts w:eastAsia="Times New Roman"/>
                <w:spacing w:val="-7"/>
                <w:sz w:val="22"/>
                <w:szCs w:val="22"/>
                <w:lang w:val="ru-RU" w:eastAsia="en-US"/>
              </w:rPr>
              <w:t xml:space="preserve"> </w:t>
            </w:r>
            <w:r>
              <w:rPr>
                <w:rFonts w:eastAsia="Times New Roman"/>
                <w:sz w:val="22"/>
                <w:szCs w:val="22"/>
                <w:lang w:val="ru-RU" w:eastAsia="en-US"/>
              </w:rPr>
              <w:t>проверке</w:t>
            </w:r>
            <w:r>
              <w:rPr>
                <w:rFonts w:eastAsia="Times New Roman"/>
                <w:spacing w:val="-6"/>
                <w:sz w:val="22"/>
                <w:szCs w:val="22"/>
                <w:lang w:val="ru-RU" w:eastAsia="en-US"/>
              </w:rPr>
              <w:t xml:space="preserve"> </w:t>
            </w:r>
            <w:r>
              <w:rPr>
                <w:rFonts w:eastAsia="Times New Roman"/>
                <w:sz w:val="22"/>
                <w:szCs w:val="22"/>
                <w:lang w:val="ru-RU" w:eastAsia="en-US"/>
              </w:rPr>
              <w:t>внешнего</w:t>
            </w:r>
            <w:r>
              <w:rPr>
                <w:rFonts w:eastAsia="Times New Roman"/>
                <w:spacing w:val="-5"/>
                <w:sz w:val="22"/>
                <w:szCs w:val="22"/>
                <w:lang w:val="ru-RU" w:eastAsia="en-US"/>
              </w:rPr>
              <w:t xml:space="preserve"> </w:t>
            </w:r>
            <w:r>
              <w:rPr>
                <w:rFonts w:eastAsia="Times New Roman"/>
                <w:sz w:val="22"/>
                <w:szCs w:val="22"/>
                <w:lang w:val="ru-RU" w:eastAsia="en-US"/>
              </w:rPr>
              <w:t>вида</w:t>
            </w:r>
            <w:r>
              <w:rPr>
                <w:rFonts w:eastAsia="Times New Roman"/>
                <w:spacing w:val="-57"/>
                <w:sz w:val="22"/>
                <w:szCs w:val="22"/>
                <w:lang w:val="ru-RU" w:eastAsia="en-US"/>
              </w:rPr>
              <w:t xml:space="preserve"> </w:t>
            </w:r>
            <w:r>
              <w:rPr>
                <w:rFonts w:eastAsia="Times New Roman"/>
                <w:sz w:val="22"/>
                <w:szCs w:val="22"/>
                <w:lang w:val="ru-RU" w:eastAsia="en-US"/>
              </w:rPr>
              <w:t>обучающихся</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ind w:right="102"/>
              <w:jc w:val="center"/>
              <w:rPr>
                <w:rFonts w:eastAsia="Times New Roman"/>
                <w:szCs w:val="22"/>
                <w:lang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249"/>
              <w:rPr>
                <w:rFonts w:eastAsia="Times New Roman"/>
                <w:sz w:val="20"/>
                <w:szCs w:val="20"/>
                <w:lang w:val="ru-RU" w:eastAsia="en-US"/>
              </w:rPr>
            </w:pPr>
            <w:r>
              <w:rPr>
                <w:rFonts w:eastAsia="Times New Roman"/>
                <w:sz w:val="20"/>
                <w:szCs w:val="20"/>
                <w:lang w:val="ru-RU" w:eastAsia="en-US"/>
              </w:rPr>
              <w:t>Заместитель</w:t>
            </w:r>
            <w:r>
              <w:rPr>
                <w:rFonts w:eastAsia="Times New Roman"/>
                <w:spacing w:val="-3"/>
                <w:sz w:val="20"/>
                <w:szCs w:val="20"/>
                <w:lang w:val="ru-RU" w:eastAsia="en-US"/>
              </w:rPr>
              <w:t xml:space="preserve"> </w:t>
            </w:r>
            <w:r>
              <w:rPr>
                <w:rFonts w:eastAsia="Times New Roman"/>
                <w:sz w:val="20"/>
                <w:szCs w:val="20"/>
                <w:lang w:val="ru-RU" w:eastAsia="en-US"/>
              </w:rPr>
              <w:t>директора</w:t>
            </w:r>
            <w:r>
              <w:rPr>
                <w:rFonts w:eastAsia="Times New Roman"/>
                <w:spacing w:val="-4"/>
                <w:sz w:val="20"/>
                <w:szCs w:val="20"/>
                <w:lang w:val="ru-RU" w:eastAsia="en-US"/>
              </w:rPr>
              <w:t xml:space="preserve"> </w:t>
            </w:r>
            <w:r>
              <w:rPr>
                <w:rFonts w:eastAsia="Times New Roman"/>
                <w:sz w:val="20"/>
                <w:szCs w:val="20"/>
                <w:lang w:val="ru-RU" w:eastAsia="en-US"/>
              </w:rPr>
              <w:t>по</w:t>
            </w:r>
            <w:r>
              <w:rPr>
                <w:rFonts w:eastAsia="Times New Roman"/>
                <w:spacing w:val="-2"/>
                <w:sz w:val="20"/>
                <w:szCs w:val="20"/>
                <w:lang w:val="ru-RU" w:eastAsia="en-US"/>
              </w:rPr>
              <w:t xml:space="preserve"> </w:t>
            </w:r>
            <w:r>
              <w:rPr>
                <w:rFonts w:eastAsia="Times New Roman"/>
                <w:sz w:val="20"/>
                <w:szCs w:val="20"/>
                <w:lang w:val="ru-RU" w:eastAsia="en-US"/>
              </w:rPr>
              <w:t>ВР</w:t>
            </w:r>
            <w:r>
              <w:rPr>
                <w:rFonts w:eastAsia="Times New Roman"/>
                <w:spacing w:val="-57"/>
                <w:sz w:val="20"/>
                <w:szCs w:val="20"/>
                <w:lang w:val="ru-RU" w:eastAsia="en-US"/>
              </w:rPr>
              <w:t xml:space="preserve"> </w:t>
            </w:r>
            <w:r>
              <w:rPr>
                <w:rFonts w:eastAsia="Times New Roman"/>
                <w:sz w:val="20"/>
                <w:szCs w:val="20"/>
                <w:lang w:val="ru-RU" w:eastAsia="en-US"/>
              </w:rPr>
              <w:t>педагог-организатор,</w:t>
            </w:r>
            <w:r>
              <w:rPr>
                <w:rFonts w:eastAsia="Times New Roman"/>
                <w:spacing w:val="-6"/>
                <w:sz w:val="20"/>
                <w:szCs w:val="20"/>
                <w:lang w:val="ru-RU" w:eastAsia="en-US"/>
              </w:rPr>
              <w:t xml:space="preserve"> </w:t>
            </w:r>
            <w:r>
              <w:rPr>
                <w:rFonts w:eastAsia="Times New Roman"/>
                <w:sz w:val="20"/>
                <w:szCs w:val="20"/>
                <w:lang w:val="ru-RU" w:eastAsia="en-US"/>
              </w:rPr>
              <w:t>Совет школы</w:t>
            </w:r>
          </w:p>
          <w:p w:rsidR="00D375AB" w:rsidRDefault="00D375AB">
            <w:pPr>
              <w:adjustRightInd/>
              <w:spacing w:line="269" w:lineRule="exact"/>
              <w:rPr>
                <w:rFonts w:eastAsia="Times New Roman"/>
                <w:szCs w:val="22"/>
                <w:lang w:val="ru-RU" w:eastAsia="en-US"/>
              </w:rPr>
            </w:pPr>
          </w:p>
        </w:tc>
      </w:tr>
      <w:tr w:rsidR="00D375AB">
        <w:trPr>
          <w:trHeight w:val="551"/>
        </w:trPr>
        <w:tc>
          <w:tcPr>
            <w:tcW w:w="3687" w:type="dxa"/>
          </w:tcPr>
          <w:p w:rsidR="00D375AB" w:rsidRDefault="005A04D1">
            <w:pPr>
              <w:adjustRightInd/>
              <w:spacing w:line="262" w:lineRule="exact"/>
              <w:rPr>
                <w:rFonts w:eastAsia="Times New Roman"/>
                <w:sz w:val="22"/>
                <w:szCs w:val="22"/>
                <w:lang w:val="ru-RU" w:eastAsia="en-US"/>
              </w:rPr>
            </w:pPr>
            <w:r>
              <w:rPr>
                <w:rFonts w:eastAsia="Times New Roman"/>
                <w:sz w:val="22"/>
                <w:szCs w:val="22"/>
                <w:lang w:val="ru-RU" w:eastAsia="en-US"/>
              </w:rPr>
              <w:t>Вовлечение</w:t>
            </w:r>
            <w:r>
              <w:rPr>
                <w:rFonts w:eastAsia="Times New Roman"/>
                <w:spacing w:val="-3"/>
                <w:sz w:val="22"/>
                <w:szCs w:val="22"/>
                <w:lang w:val="ru-RU" w:eastAsia="en-US"/>
              </w:rPr>
              <w:t xml:space="preserve"> </w:t>
            </w:r>
            <w:r>
              <w:rPr>
                <w:rFonts w:eastAsia="Times New Roman"/>
                <w:sz w:val="22"/>
                <w:szCs w:val="22"/>
                <w:lang w:val="ru-RU" w:eastAsia="en-US"/>
              </w:rPr>
              <w:t>обучающихся</w:t>
            </w:r>
            <w:r>
              <w:rPr>
                <w:rFonts w:eastAsia="Times New Roman"/>
                <w:spacing w:val="-1"/>
                <w:sz w:val="22"/>
                <w:szCs w:val="22"/>
                <w:lang w:val="ru-RU" w:eastAsia="en-US"/>
              </w:rPr>
              <w:t xml:space="preserve"> </w:t>
            </w:r>
            <w:r>
              <w:rPr>
                <w:rFonts w:eastAsia="Times New Roman"/>
                <w:sz w:val="22"/>
                <w:szCs w:val="22"/>
                <w:lang w:val="ru-RU" w:eastAsia="en-US"/>
              </w:rPr>
              <w:t>и</w:t>
            </w:r>
            <w:r>
              <w:rPr>
                <w:rFonts w:eastAsia="Times New Roman"/>
                <w:spacing w:val="-3"/>
                <w:sz w:val="22"/>
                <w:szCs w:val="22"/>
                <w:lang w:val="ru-RU" w:eastAsia="en-US"/>
              </w:rPr>
              <w:t xml:space="preserve"> </w:t>
            </w:r>
            <w:r>
              <w:rPr>
                <w:rFonts w:eastAsia="Times New Roman"/>
                <w:sz w:val="22"/>
                <w:szCs w:val="22"/>
                <w:lang w:val="ru-RU" w:eastAsia="en-US"/>
              </w:rPr>
              <w:t>прием</w:t>
            </w:r>
            <w:r>
              <w:rPr>
                <w:rFonts w:eastAsia="Times New Roman"/>
                <w:spacing w:val="-3"/>
                <w:sz w:val="22"/>
                <w:szCs w:val="22"/>
                <w:lang w:val="ru-RU" w:eastAsia="en-US"/>
              </w:rPr>
              <w:t xml:space="preserve"> </w:t>
            </w:r>
            <w:r>
              <w:rPr>
                <w:rFonts w:eastAsia="Times New Roman"/>
                <w:sz w:val="22"/>
                <w:szCs w:val="22"/>
                <w:lang w:val="ru-RU" w:eastAsia="en-US"/>
              </w:rPr>
              <w:t>в РДДМ</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3" w:lineRule="exact"/>
              <w:ind w:right="79"/>
              <w:jc w:val="center"/>
              <w:rPr>
                <w:rFonts w:eastAsia="Times New Roman"/>
                <w:sz w:val="22"/>
                <w:szCs w:val="22"/>
                <w:lang w:val="ru-RU" w:eastAsia="en-US"/>
              </w:rPr>
            </w:pPr>
            <w:r>
              <w:rPr>
                <w:rFonts w:eastAsia="Times New Roman"/>
                <w:sz w:val="22"/>
                <w:szCs w:val="22"/>
                <w:lang w:val="ru-RU" w:eastAsia="en-US"/>
              </w:rPr>
              <w:t xml:space="preserve">Сентябрь </w:t>
            </w:r>
          </w:p>
        </w:tc>
        <w:tc>
          <w:tcPr>
            <w:tcW w:w="3401" w:type="dxa"/>
          </w:tcPr>
          <w:p w:rsidR="00D375AB" w:rsidRDefault="005A04D1">
            <w:pPr>
              <w:adjustRightInd/>
              <w:ind w:right="249"/>
              <w:rPr>
                <w:rFonts w:eastAsia="Times New Roman"/>
                <w:sz w:val="20"/>
                <w:szCs w:val="20"/>
                <w:lang w:val="ru-RU" w:eastAsia="en-US"/>
              </w:rPr>
            </w:pPr>
            <w:r>
              <w:rPr>
                <w:rFonts w:eastAsia="Times New Roman"/>
                <w:sz w:val="20"/>
                <w:szCs w:val="20"/>
                <w:lang w:val="ru-RU" w:eastAsia="en-US"/>
              </w:rPr>
              <w:t>Советник по воспитанию</w:t>
            </w:r>
          </w:p>
        </w:tc>
      </w:tr>
      <w:tr w:rsidR="00D375AB">
        <w:trPr>
          <w:trHeight w:val="395"/>
        </w:trPr>
        <w:tc>
          <w:tcPr>
            <w:tcW w:w="10633" w:type="dxa"/>
            <w:gridSpan w:val="4"/>
            <w:shd w:val="clear" w:color="auto" w:fill="EAF0DD"/>
          </w:tcPr>
          <w:p w:rsidR="00D375AB" w:rsidRDefault="005A04D1">
            <w:pPr>
              <w:adjustRightInd/>
              <w:spacing w:line="361" w:lineRule="exact"/>
              <w:ind w:right="1284"/>
              <w:jc w:val="center"/>
              <w:rPr>
                <w:rFonts w:eastAsia="Times New Roman"/>
                <w:b/>
                <w:lang w:eastAsia="en-US"/>
              </w:rPr>
            </w:pPr>
            <w:r>
              <w:rPr>
                <w:rFonts w:eastAsia="Times New Roman"/>
                <w:b/>
                <w:color w:val="C00000"/>
                <w:spacing w:val="-1"/>
                <w:lang w:val="ru-RU" w:eastAsia="en-US"/>
              </w:rPr>
              <w:t xml:space="preserve">Модуль </w:t>
            </w:r>
            <w:r>
              <w:rPr>
                <w:rFonts w:eastAsia="Times New Roman"/>
                <w:b/>
                <w:color w:val="C00000"/>
                <w:spacing w:val="-15"/>
                <w:lang w:eastAsia="en-US"/>
              </w:rPr>
              <w:t xml:space="preserve"> </w:t>
            </w:r>
            <w:r>
              <w:rPr>
                <w:rFonts w:eastAsia="Times New Roman"/>
                <w:b/>
                <w:color w:val="C00000"/>
                <w:spacing w:val="-1"/>
                <w:lang w:eastAsia="en-US"/>
              </w:rPr>
              <w:t>«</w:t>
            </w:r>
            <w:r>
              <w:rPr>
                <w:rFonts w:eastAsia="Times New Roman"/>
                <w:b/>
                <w:color w:val="C00000"/>
                <w:spacing w:val="-1"/>
                <w:lang w:val="ru-RU" w:eastAsia="en-US"/>
              </w:rPr>
              <w:t>Социальное партнерство</w:t>
            </w:r>
            <w:r>
              <w:rPr>
                <w:rFonts w:eastAsia="Times New Roman"/>
                <w:b/>
                <w:color w:val="C00000"/>
                <w:spacing w:val="-1"/>
                <w:lang w:eastAsia="en-US"/>
              </w:rPr>
              <w:t>»</w:t>
            </w:r>
          </w:p>
        </w:tc>
      </w:tr>
      <w:tr w:rsidR="00D375AB" w:rsidRPr="00C41554">
        <w:trPr>
          <w:trHeight w:val="313"/>
        </w:trPr>
        <w:tc>
          <w:tcPr>
            <w:tcW w:w="10633" w:type="dxa"/>
            <w:gridSpan w:val="4"/>
          </w:tcPr>
          <w:p w:rsidR="00D375AB" w:rsidRDefault="005A04D1">
            <w:pPr>
              <w:adjustRightInd/>
              <w:spacing w:line="263" w:lineRule="exact"/>
              <w:jc w:val="center"/>
              <w:rPr>
                <w:rFonts w:eastAsia="Times New Roman"/>
                <w:sz w:val="22"/>
                <w:szCs w:val="22"/>
                <w:lang w:val="ru-RU" w:eastAsia="en-US"/>
              </w:rPr>
            </w:pPr>
            <w:r>
              <w:rPr>
                <w:rFonts w:eastAsia="Times New Roman"/>
                <w:sz w:val="22"/>
                <w:szCs w:val="22"/>
                <w:lang w:val="ru-RU" w:eastAsia="en-US"/>
              </w:rPr>
              <w:t xml:space="preserve">Заключен договор с </w:t>
            </w:r>
            <w:r>
              <w:rPr>
                <w:rFonts w:eastAsia="Times New Roman" w:cstheme="minorBidi"/>
                <w:sz w:val="22"/>
                <w:szCs w:val="22"/>
                <w:lang w:val="ru-RU"/>
              </w:rPr>
              <w:t>МБУ ДО Веселовский ЦТ</w:t>
            </w:r>
          </w:p>
        </w:tc>
      </w:tr>
      <w:tr w:rsidR="00D375AB">
        <w:trPr>
          <w:trHeight w:val="828"/>
        </w:trPr>
        <w:tc>
          <w:tcPr>
            <w:tcW w:w="3687" w:type="dxa"/>
          </w:tcPr>
          <w:p w:rsidR="00D375AB" w:rsidRDefault="005A04D1">
            <w:pPr>
              <w:adjustRightInd/>
              <w:ind w:right="97"/>
              <w:rPr>
                <w:rFonts w:eastAsia="Times New Roman"/>
                <w:sz w:val="22"/>
                <w:szCs w:val="22"/>
                <w:lang w:val="ru-RU" w:eastAsia="en-US"/>
              </w:rPr>
            </w:pPr>
            <w:r>
              <w:rPr>
                <w:rFonts w:eastAsia="Times New Roman"/>
                <w:kern w:val="2"/>
                <w:sz w:val="22"/>
                <w:szCs w:val="22"/>
                <w:lang w:val="ru-RU" w:eastAsia="ko-KR"/>
              </w:rPr>
              <w:t xml:space="preserve">Экскурсии  в </w:t>
            </w:r>
            <w:r>
              <w:rPr>
                <w:rFonts w:eastAsia="Times New Roman"/>
                <w:kern w:val="2"/>
                <w:sz w:val="22"/>
                <w:szCs w:val="22"/>
                <w:lang w:val="ru-RU" w:eastAsia="ko-KR"/>
              </w:rPr>
              <w:t>театры, на выставки, в музеи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429"/>
              <w:rPr>
                <w:rFonts w:eastAsia="Times New Roman"/>
                <w:sz w:val="20"/>
                <w:szCs w:val="20"/>
                <w:lang w:val="ru-RU" w:eastAsia="en-US"/>
              </w:rPr>
            </w:pPr>
            <w:r>
              <w:rPr>
                <w:rFonts w:eastAsia="Times New Roman"/>
                <w:spacing w:val="-1"/>
                <w:sz w:val="20"/>
                <w:szCs w:val="20"/>
                <w:lang w:val="ru-RU" w:eastAsia="en-US"/>
              </w:rPr>
              <w:t xml:space="preserve">Классные руководители </w:t>
            </w:r>
            <w:r>
              <w:rPr>
                <w:rFonts w:eastAsia="Times New Roman"/>
                <w:sz w:val="20"/>
                <w:szCs w:val="20"/>
                <w:lang w:val="ru-RU" w:eastAsia="en-US"/>
              </w:rPr>
              <w:t>1-4</w:t>
            </w:r>
            <w:r>
              <w:rPr>
                <w:rFonts w:eastAsia="Times New Roman"/>
                <w:spacing w:val="-58"/>
                <w:sz w:val="20"/>
                <w:szCs w:val="20"/>
                <w:lang w:val="ru-RU" w:eastAsia="en-US"/>
              </w:rPr>
              <w:t xml:space="preserve"> </w:t>
            </w:r>
            <w:r>
              <w:rPr>
                <w:rFonts w:eastAsia="Times New Roman"/>
                <w:sz w:val="20"/>
                <w:szCs w:val="20"/>
                <w:lang w:val="ru-RU" w:eastAsia="en-US"/>
              </w:rPr>
              <w:t>классов</w:t>
            </w:r>
          </w:p>
          <w:p w:rsidR="00D375AB" w:rsidRDefault="00D375AB">
            <w:pPr>
              <w:adjustRightInd/>
              <w:spacing w:line="263" w:lineRule="exact"/>
              <w:rPr>
                <w:rFonts w:eastAsia="Times New Roman"/>
                <w:szCs w:val="22"/>
                <w:lang w:eastAsia="en-US"/>
              </w:rPr>
            </w:pPr>
          </w:p>
        </w:tc>
      </w:tr>
      <w:tr w:rsidR="00D375AB">
        <w:trPr>
          <w:trHeight w:val="395"/>
        </w:trPr>
        <w:tc>
          <w:tcPr>
            <w:tcW w:w="10633" w:type="dxa"/>
            <w:gridSpan w:val="4"/>
            <w:shd w:val="clear" w:color="auto" w:fill="EAF0DD"/>
          </w:tcPr>
          <w:p w:rsidR="00D375AB" w:rsidRDefault="005A04D1">
            <w:pPr>
              <w:adjustRightInd/>
              <w:spacing w:line="361" w:lineRule="exact"/>
              <w:ind w:right="1284"/>
              <w:jc w:val="center"/>
              <w:rPr>
                <w:rFonts w:eastAsia="Times New Roman"/>
                <w:b/>
                <w:lang w:eastAsia="en-US"/>
              </w:rPr>
            </w:pPr>
            <w:r>
              <w:rPr>
                <w:rFonts w:eastAsia="Times New Roman"/>
                <w:b/>
                <w:color w:val="C00000"/>
                <w:spacing w:val="-1"/>
                <w:lang w:val="ru-RU" w:eastAsia="en-US"/>
              </w:rPr>
              <w:t xml:space="preserve">Модуль </w:t>
            </w:r>
            <w:r>
              <w:rPr>
                <w:rFonts w:eastAsia="Times New Roman"/>
                <w:b/>
                <w:color w:val="C00000"/>
                <w:spacing w:val="-15"/>
                <w:lang w:eastAsia="en-US"/>
              </w:rPr>
              <w:t xml:space="preserve"> </w:t>
            </w:r>
            <w:r>
              <w:rPr>
                <w:rFonts w:eastAsia="Times New Roman"/>
                <w:b/>
                <w:color w:val="C00000"/>
                <w:spacing w:val="-1"/>
                <w:lang w:eastAsia="en-US"/>
              </w:rPr>
              <w:t>«</w:t>
            </w:r>
            <w:r>
              <w:rPr>
                <w:rFonts w:eastAsia="Times New Roman"/>
                <w:b/>
                <w:color w:val="C00000"/>
                <w:spacing w:val="-1"/>
                <w:lang w:val="ru-RU" w:eastAsia="en-US"/>
              </w:rPr>
              <w:t>Школьный музей</w:t>
            </w:r>
            <w:r>
              <w:rPr>
                <w:rFonts w:eastAsia="Times New Roman"/>
                <w:b/>
                <w:color w:val="C00000"/>
                <w:spacing w:val="-1"/>
                <w:lang w:eastAsia="en-US"/>
              </w:rPr>
              <w:t>»</w:t>
            </w:r>
          </w:p>
        </w:tc>
      </w:tr>
      <w:tr w:rsidR="00D375AB">
        <w:trPr>
          <w:trHeight w:val="828"/>
        </w:trPr>
        <w:tc>
          <w:tcPr>
            <w:tcW w:w="3687" w:type="dxa"/>
          </w:tcPr>
          <w:p w:rsidR="00D375AB" w:rsidRDefault="005A04D1">
            <w:pPr>
              <w:adjustRightInd/>
              <w:ind w:right="97"/>
              <w:rPr>
                <w:rFonts w:eastAsia="Times New Roman"/>
                <w:sz w:val="22"/>
                <w:szCs w:val="22"/>
                <w:lang w:val="ru-RU" w:eastAsia="en-US"/>
              </w:rPr>
            </w:pPr>
            <w:r>
              <w:rPr>
                <w:rFonts w:eastAsia="Times New Roman"/>
                <w:color w:val="000000"/>
                <w:sz w:val="22"/>
                <w:szCs w:val="22"/>
                <w:lang w:val="ru-RU" w:eastAsia="en-US"/>
              </w:rPr>
              <w:t>На классном уровне- организация  и проведение музейных уроков; подготовка и проведение междисциплинарных, интегрированных уроков, уроков</w:t>
            </w:r>
            <w:r>
              <w:rPr>
                <w:rFonts w:eastAsia="Times New Roman"/>
                <w:color w:val="000000"/>
                <w:sz w:val="22"/>
                <w:szCs w:val="22"/>
                <w:lang w:val="ru-RU" w:eastAsia="en-US"/>
              </w:rPr>
              <w:t xml:space="preserve"> в трансформированном пространстве; подготовку и проведение классных часов на базе музея</w:t>
            </w:r>
            <w:r>
              <w:rPr>
                <w:rFonts w:eastAsia="Times New Roman"/>
                <w:color w:val="000000"/>
                <w:sz w:val="22"/>
                <w:szCs w:val="22"/>
                <w:lang w:eastAsia="en-US"/>
              </w:rPr>
              <w:t> </w:t>
            </w:r>
            <w:r>
              <w:rPr>
                <w:rFonts w:eastAsia="Times New Roman"/>
                <w:color w:val="000000"/>
                <w:sz w:val="22"/>
                <w:szCs w:val="22"/>
                <w:lang w:val="ru-RU" w:eastAsia="en-US"/>
              </w:rPr>
              <w:t>либо по классам с использованием материалов музея</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429"/>
              <w:rPr>
                <w:rFonts w:eastAsia="Times New Roman"/>
                <w:szCs w:val="22"/>
                <w:lang w:eastAsia="en-US"/>
              </w:rPr>
            </w:pPr>
            <w:r>
              <w:rPr>
                <w:rFonts w:eastAsia="Times New Roman"/>
                <w:spacing w:val="-1"/>
                <w:sz w:val="20"/>
                <w:szCs w:val="20"/>
                <w:lang w:val="ru-RU" w:eastAsia="en-US"/>
              </w:rPr>
              <w:t xml:space="preserve">Классные руководители </w:t>
            </w:r>
          </w:p>
        </w:tc>
      </w:tr>
      <w:tr w:rsidR="00D375AB">
        <w:trPr>
          <w:trHeight w:val="828"/>
        </w:trPr>
        <w:tc>
          <w:tcPr>
            <w:tcW w:w="3687" w:type="dxa"/>
          </w:tcPr>
          <w:p w:rsidR="00D375AB" w:rsidRDefault="005A04D1">
            <w:pPr>
              <w:adjustRightInd/>
              <w:ind w:right="97"/>
              <w:rPr>
                <w:rFonts w:eastAsia="Times New Roman"/>
                <w:kern w:val="2"/>
                <w:sz w:val="22"/>
                <w:szCs w:val="22"/>
                <w:lang w:val="ru-RU" w:eastAsia="ko-KR"/>
              </w:rPr>
            </w:pPr>
            <w:r>
              <w:rPr>
                <w:rFonts w:eastAsia="Times New Roman"/>
                <w:kern w:val="2"/>
                <w:sz w:val="22"/>
                <w:szCs w:val="22"/>
                <w:lang w:val="ru-RU" w:eastAsia="ko-KR"/>
              </w:rPr>
              <w:t>На школьном уровне-</w:t>
            </w:r>
            <w:r>
              <w:rPr>
                <w:rFonts w:eastAsia="Times New Roman"/>
                <w:color w:val="000000"/>
                <w:sz w:val="22"/>
                <w:szCs w:val="22"/>
                <w:lang w:val="ru-RU" w:eastAsia="en-US"/>
              </w:rPr>
              <w:t xml:space="preserve"> организация и проведение уроков Мужества, воспитательных дел, посвященных памятным датам в истории школы, </w:t>
            </w:r>
            <w:r>
              <w:rPr>
                <w:rFonts w:eastAsia="Times New Roman"/>
                <w:color w:val="000000"/>
                <w:sz w:val="22"/>
                <w:szCs w:val="22"/>
                <w:lang w:val="ru-RU" w:eastAsia="en-US"/>
              </w:rPr>
              <w:lastRenderedPageBreak/>
              <w:t>города, региона, России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lastRenderedPageBreak/>
              <w:t>10-11 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429"/>
              <w:rPr>
                <w:rFonts w:eastAsia="Times New Roman"/>
                <w:szCs w:val="22"/>
                <w:lang w:eastAsia="en-US"/>
              </w:rPr>
            </w:pPr>
            <w:r>
              <w:rPr>
                <w:rFonts w:eastAsia="Times New Roman"/>
                <w:spacing w:val="-1"/>
                <w:sz w:val="20"/>
                <w:szCs w:val="20"/>
                <w:lang w:val="ru-RU" w:eastAsia="en-US"/>
              </w:rPr>
              <w:t xml:space="preserve">Классные руководители </w:t>
            </w:r>
          </w:p>
        </w:tc>
      </w:tr>
      <w:tr w:rsidR="00D375AB">
        <w:trPr>
          <w:trHeight w:val="828"/>
        </w:trPr>
        <w:tc>
          <w:tcPr>
            <w:tcW w:w="3687" w:type="dxa"/>
          </w:tcPr>
          <w:p w:rsidR="00D375AB" w:rsidRDefault="005A04D1">
            <w:pPr>
              <w:adjustRightInd/>
              <w:ind w:right="97"/>
              <w:rPr>
                <w:rFonts w:eastAsia="Times New Roman"/>
                <w:kern w:val="2"/>
                <w:sz w:val="22"/>
                <w:szCs w:val="22"/>
                <w:lang w:val="ru-RU" w:eastAsia="ko-KR"/>
              </w:rPr>
            </w:pPr>
            <w:r>
              <w:rPr>
                <w:rFonts w:eastAsia="Times New Roman"/>
                <w:color w:val="000000"/>
                <w:sz w:val="22"/>
                <w:szCs w:val="22"/>
                <w:lang w:val="ru-RU" w:eastAsia="en-US"/>
              </w:rPr>
              <w:lastRenderedPageBreak/>
              <w:t>Организация  и проведение воспитательных дел, посвященных памятным датам</w:t>
            </w:r>
            <w:r>
              <w:rPr>
                <w:rFonts w:eastAsia="Times New Roman"/>
                <w:color w:val="000000"/>
                <w:sz w:val="22"/>
                <w:szCs w:val="22"/>
                <w:lang w:val="ru-RU" w:eastAsia="en-US"/>
              </w:rPr>
              <w:t xml:space="preserve"> в истории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429"/>
              <w:rPr>
                <w:rFonts w:eastAsia="Times New Roman"/>
                <w:szCs w:val="22"/>
                <w:lang w:eastAsia="en-US"/>
              </w:rPr>
            </w:pPr>
            <w:r>
              <w:rPr>
                <w:rFonts w:eastAsia="Times New Roman"/>
                <w:spacing w:val="-1"/>
                <w:sz w:val="20"/>
                <w:szCs w:val="20"/>
                <w:lang w:val="ru-RU" w:eastAsia="en-US"/>
              </w:rPr>
              <w:t xml:space="preserve">Классные руководители </w:t>
            </w:r>
          </w:p>
        </w:tc>
      </w:tr>
      <w:tr w:rsidR="00D375AB">
        <w:trPr>
          <w:trHeight w:val="435"/>
        </w:trPr>
        <w:tc>
          <w:tcPr>
            <w:tcW w:w="3687" w:type="dxa"/>
          </w:tcPr>
          <w:p w:rsidR="00D375AB" w:rsidRDefault="005A04D1">
            <w:pPr>
              <w:adjustRightInd/>
              <w:ind w:right="89"/>
              <w:rPr>
                <w:rFonts w:eastAsia="Times New Roman"/>
                <w:sz w:val="22"/>
                <w:szCs w:val="22"/>
                <w:lang w:eastAsia="en-US"/>
              </w:rPr>
            </w:pPr>
            <w:r>
              <w:rPr>
                <w:rFonts w:eastAsia="Times New Roman"/>
                <w:sz w:val="22"/>
                <w:szCs w:val="22"/>
                <w:lang w:eastAsia="en-US"/>
              </w:rPr>
              <w:t>Проведение</w:t>
            </w:r>
            <w:r>
              <w:rPr>
                <w:rFonts w:eastAsia="Times New Roman"/>
                <w:spacing w:val="-9"/>
                <w:sz w:val="22"/>
                <w:szCs w:val="22"/>
                <w:lang w:eastAsia="en-US"/>
              </w:rPr>
              <w:t xml:space="preserve"> </w:t>
            </w:r>
            <w:r>
              <w:rPr>
                <w:rFonts w:eastAsia="Times New Roman"/>
                <w:sz w:val="22"/>
                <w:szCs w:val="22"/>
                <w:lang w:eastAsia="en-US"/>
              </w:rPr>
              <w:t>тематических</w:t>
            </w:r>
            <w:r>
              <w:rPr>
                <w:rFonts w:eastAsia="Times New Roman"/>
                <w:spacing w:val="-2"/>
                <w:sz w:val="22"/>
                <w:szCs w:val="22"/>
                <w:lang w:eastAsia="en-US"/>
              </w:rPr>
              <w:t xml:space="preserve"> </w:t>
            </w:r>
            <w:r>
              <w:rPr>
                <w:rFonts w:eastAsia="Times New Roman"/>
                <w:sz w:val="22"/>
                <w:szCs w:val="22"/>
                <w:lang w:eastAsia="en-US"/>
              </w:rPr>
              <w:t>экскурсий</w:t>
            </w:r>
          </w:p>
        </w:tc>
        <w:tc>
          <w:tcPr>
            <w:tcW w:w="1560" w:type="dxa"/>
          </w:tcPr>
          <w:p w:rsidR="00D375AB" w:rsidRDefault="005A04D1">
            <w:pPr>
              <w:adjustRightInd/>
              <w:rPr>
                <w:rFonts w:eastAsia="Times New Roman"/>
                <w:sz w:val="22"/>
                <w:szCs w:val="22"/>
                <w:lang w:val="ru-RU" w:eastAsia="en-US"/>
              </w:rPr>
            </w:pPr>
            <w:r>
              <w:rPr>
                <w:rFonts w:eastAsia="Times New Roman"/>
                <w:sz w:val="22"/>
                <w:szCs w:val="22"/>
                <w:lang w:val="ru-RU" w:eastAsia="en-US"/>
              </w:rPr>
              <w:t>10-11 классы</w:t>
            </w:r>
          </w:p>
        </w:tc>
        <w:tc>
          <w:tcPr>
            <w:tcW w:w="1985" w:type="dxa"/>
          </w:tcPr>
          <w:p w:rsidR="00D375AB" w:rsidRDefault="005A04D1">
            <w:pPr>
              <w:adjustRightInd/>
              <w:ind w:right="102"/>
              <w:rPr>
                <w:rFonts w:eastAsia="Times New Roman"/>
                <w:sz w:val="22"/>
                <w:szCs w:val="22"/>
                <w:lang w:val="ru-RU" w:eastAsia="en-US"/>
              </w:rPr>
            </w:pPr>
            <w:r>
              <w:rPr>
                <w:rFonts w:eastAsia="Times New Roman"/>
                <w:sz w:val="22"/>
                <w:szCs w:val="22"/>
                <w:lang w:val="ru-RU" w:eastAsia="en-US"/>
              </w:rPr>
              <w:t>По запросу</w:t>
            </w:r>
          </w:p>
        </w:tc>
        <w:tc>
          <w:tcPr>
            <w:tcW w:w="3401" w:type="dxa"/>
          </w:tcPr>
          <w:p w:rsidR="00D375AB" w:rsidRDefault="005A04D1">
            <w:pPr>
              <w:adjustRightInd/>
              <w:spacing w:before="13"/>
              <w:rPr>
                <w:rFonts w:eastAsia="Times New Roman"/>
                <w:sz w:val="20"/>
                <w:szCs w:val="20"/>
                <w:lang w:val="ru-RU" w:eastAsia="en-US"/>
              </w:rPr>
            </w:pPr>
            <w:r>
              <w:rPr>
                <w:rFonts w:eastAsia="Times New Roman"/>
                <w:w w:val="110"/>
                <w:sz w:val="20"/>
                <w:szCs w:val="20"/>
                <w:lang w:val="ru-RU" w:eastAsia="en-US"/>
              </w:rPr>
              <w:t xml:space="preserve">Руководитель </w:t>
            </w:r>
            <w:r>
              <w:rPr>
                <w:rFonts w:eastAsia="Times New Roman"/>
                <w:sz w:val="20"/>
                <w:szCs w:val="20"/>
                <w:lang w:val="ru-RU" w:eastAsia="en-US"/>
              </w:rPr>
              <w:t xml:space="preserve"> </w:t>
            </w:r>
            <w:r>
              <w:rPr>
                <w:rFonts w:eastAsia="Times New Roman"/>
                <w:w w:val="105"/>
                <w:sz w:val="20"/>
                <w:szCs w:val="20"/>
                <w:lang w:val="ru-RU" w:eastAsia="en-US"/>
              </w:rPr>
              <w:t>музея</w:t>
            </w:r>
          </w:p>
        </w:tc>
      </w:tr>
      <w:tr w:rsidR="00D375AB" w:rsidRPr="00C41554">
        <w:trPr>
          <w:trHeight w:val="435"/>
        </w:trPr>
        <w:tc>
          <w:tcPr>
            <w:tcW w:w="10633" w:type="dxa"/>
            <w:gridSpan w:val="4"/>
            <w:shd w:val="clear" w:color="auto" w:fill="DDD9C3" w:themeFill="background2" w:themeFillShade="E6"/>
          </w:tcPr>
          <w:p w:rsidR="00D375AB" w:rsidRDefault="005A04D1">
            <w:pPr>
              <w:adjustRightInd/>
              <w:spacing w:before="13"/>
              <w:jc w:val="center"/>
              <w:rPr>
                <w:rFonts w:eastAsia="Times New Roman"/>
                <w:w w:val="110"/>
                <w:sz w:val="20"/>
                <w:szCs w:val="20"/>
                <w:lang w:val="ru-RU" w:eastAsia="en-US"/>
              </w:rPr>
            </w:pPr>
            <w:r>
              <w:rPr>
                <w:b/>
                <w:color w:val="C0504D" w:themeColor="accent2"/>
                <w:lang w:val="ru-RU" w:eastAsia="en-US"/>
              </w:rPr>
              <w:t>Модуль «Поддержка и социализация детей иностранных граждан и обучающихся с миграционной  историей»</w:t>
            </w:r>
          </w:p>
        </w:tc>
      </w:tr>
      <w:tr w:rsidR="00D375AB" w:rsidRPr="00C41554">
        <w:trPr>
          <w:trHeight w:val="435"/>
        </w:trPr>
        <w:tc>
          <w:tcPr>
            <w:tcW w:w="10633" w:type="dxa"/>
            <w:gridSpan w:val="4"/>
          </w:tcPr>
          <w:p w:rsidR="00D375AB" w:rsidRDefault="005A04D1">
            <w:pPr>
              <w:adjustRightInd/>
              <w:spacing w:before="13"/>
              <w:jc w:val="center"/>
              <w:rPr>
                <w:rFonts w:eastAsia="Times New Roman"/>
                <w:w w:val="110"/>
                <w:sz w:val="20"/>
                <w:szCs w:val="20"/>
                <w:lang w:val="ru-RU" w:eastAsia="en-US"/>
              </w:rPr>
            </w:pPr>
            <w:r>
              <w:rPr>
                <w:rFonts w:eastAsia="Times New Roman"/>
                <w:b/>
                <w:spacing w:val="-1"/>
                <w:sz w:val="20"/>
                <w:szCs w:val="20"/>
                <w:lang w:val="ru-RU" w:eastAsia="en-US"/>
              </w:rPr>
              <w:t xml:space="preserve">Диагностика </w:t>
            </w:r>
            <w:r>
              <w:rPr>
                <w:rFonts w:eastAsia="Times New Roman"/>
                <w:b/>
                <w:spacing w:val="-1"/>
                <w:sz w:val="20"/>
                <w:szCs w:val="20"/>
                <w:lang w:val="ru-RU" w:eastAsia="en-US"/>
              </w:rPr>
              <w:t>уровня языковой и социокультурной адаптации</w:t>
            </w:r>
          </w:p>
        </w:tc>
      </w:tr>
      <w:tr w:rsidR="00D375AB">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Анкетирование родителей (языковая среда, традиции семьи)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сентябрь</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Классный руководитель</w:t>
            </w:r>
          </w:p>
        </w:tc>
      </w:tr>
      <w:tr w:rsidR="00D375AB" w:rsidRPr="00C41554">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 xml:space="preserve">Проведение  входной  диагностики  уровня  владения  русским  языком </w:t>
            </w:r>
          </w:p>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 xml:space="preserve">Диагностика,  проводится  (по  методике  М.И.Краюшкиной)  и  наличия </w:t>
            </w:r>
          </w:p>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 xml:space="preserve">предметных знаний, соответствующих возрасту ребенка. </w:t>
            </w:r>
          </w:p>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 xml:space="preserve"> Составление  компетентного  заключения  с  рекомендациями  по  дальнейшей </w:t>
            </w:r>
          </w:p>
          <w:p w:rsidR="00D375AB" w:rsidRDefault="005A04D1">
            <w:pPr>
              <w:adjustRightInd/>
              <w:ind w:right="97"/>
              <w:rPr>
                <w:rFonts w:eastAsia="Times New Roman"/>
                <w:color w:val="000000"/>
                <w:sz w:val="22"/>
                <w:szCs w:val="22"/>
                <w:lang w:eastAsia="en-US"/>
              </w:rPr>
            </w:pPr>
            <w:r>
              <w:rPr>
                <w:rFonts w:eastAsia="Times New Roman"/>
                <w:color w:val="000000"/>
                <w:sz w:val="22"/>
                <w:szCs w:val="22"/>
                <w:lang w:eastAsia="en-US"/>
              </w:rPr>
              <w:t>индивидуальной траектории обучения ребенка</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С</w:t>
            </w:r>
            <w:r>
              <w:rPr>
                <w:rFonts w:eastAsia="Times New Roman"/>
                <w:sz w:val="22"/>
                <w:szCs w:val="22"/>
                <w:lang w:val="ru-RU" w:eastAsia="en-US"/>
              </w:rPr>
              <w:t>ентябрь</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Учитель русского языка и литературы</w:t>
            </w:r>
          </w:p>
        </w:tc>
      </w:tr>
      <w:tr w:rsidR="00D375AB" w:rsidRPr="00C41554">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Тестирование уровня владения русским языком (устная, письменная речь)</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Сентябрь, октябрь, апрель</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Учитель русского языка и литературы</w:t>
            </w:r>
          </w:p>
        </w:tc>
      </w:tr>
      <w:tr w:rsidR="00D375AB">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Введение  внеурочного  курса  «Говорим  по-русски»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 xml:space="preserve">2 </w:t>
            </w:r>
            <w:r>
              <w:rPr>
                <w:rFonts w:eastAsia="Times New Roman"/>
                <w:sz w:val="22"/>
                <w:szCs w:val="22"/>
                <w:lang w:val="ru-RU" w:eastAsia="en-US"/>
              </w:rPr>
              <w:t>раза в неделю</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Учитель русского языка</w:t>
            </w:r>
          </w:p>
        </w:tc>
      </w:tr>
      <w:tr w:rsidR="00D375AB" w:rsidRPr="00C41554">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 xml:space="preserve">Организация  продуктивного  речевого  взаимодействия  между  детьми  - ионофонами  и  русскоговорящими  детьми  (  элементарное  речевое  общение  с </w:t>
            </w:r>
          </w:p>
          <w:p w:rsidR="00D375AB" w:rsidRDefault="005A04D1">
            <w:pPr>
              <w:adjustRightInd/>
              <w:ind w:right="97"/>
              <w:rPr>
                <w:rFonts w:eastAsia="Times New Roman"/>
                <w:color w:val="000000"/>
                <w:sz w:val="22"/>
                <w:szCs w:val="22"/>
                <w:lang w:eastAsia="en-US"/>
              </w:rPr>
            </w:pPr>
            <w:r>
              <w:rPr>
                <w:rFonts w:eastAsia="Times New Roman"/>
                <w:color w:val="000000"/>
                <w:sz w:val="22"/>
                <w:szCs w:val="22"/>
                <w:lang w:val="ru-RU" w:eastAsia="en-US"/>
              </w:rPr>
              <w:t xml:space="preserve">носителями  языка,  посредством  включения  детей  мигрантов  в  творческую  </w:t>
            </w:r>
            <w:r>
              <w:rPr>
                <w:rFonts w:eastAsia="Times New Roman"/>
                <w:color w:val="000000"/>
                <w:sz w:val="22"/>
                <w:szCs w:val="22"/>
                <w:lang w:eastAsia="en-US"/>
              </w:rPr>
              <w:t>и познавательную деятельность)</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В течение года</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 xml:space="preserve">Заместитель по УВР, </w:t>
            </w:r>
          </w:p>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 xml:space="preserve">Педагогические работники </w:t>
            </w:r>
          </w:p>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ОО</w:t>
            </w:r>
          </w:p>
        </w:tc>
      </w:tr>
      <w:tr w:rsidR="00D375AB" w:rsidRPr="00C41554">
        <w:trPr>
          <w:trHeight w:val="435"/>
        </w:trPr>
        <w:tc>
          <w:tcPr>
            <w:tcW w:w="10633" w:type="dxa"/>
            <w:gridSpan w:val="4"/>
          </w:tcPr>
          <w:p w:rsidR="00D375AB" w:rsidRDefault="005A04D1">
            <w:pPr>
              <w:adjustRightInd/>
              <w:spacing w:before="13"/>
              <w:jc w:val="center"/>
              <w:rPr>
                <w:rFonts w:eastAsia="Times New Roman"/>
                <w:w w:val="110"/>
                <w:sz w:val="20"/>
                <w:szCs w:val="20"/>
                <w:lang w:val="ru-RU" w:eastAsia="en-US"/>
              </w:rPr>
            </w:pPr>
            <w:r>
              <w:rPr>
                <w:rFonts w:eastAsia="Times New Roman"/>
                <w:b/>
                <w:spacing w:val="-1"/>
                <w:sz w:val="20"/>
                <w:szCs w:val="20"/>
                <w:lang w:val="ru-RU" w:eastAsia="en-US"/>
              </w:rPr>
              <w:t>Индивидуальные и групповые занятия по русскому языку как неродному</w:t>
            </w:r>
          </w:p>
        </w:tc>
      </w:tr>
      <w:tr w:rsidR="00D375AB">
        <w:trPr>
          <w:trHeight w:val="435"/>
        </w:trPr>
        <w:tc>
          <w:tcPr>
            <w:tcW w:w="3687" w:type="dxa"/>
          </w:tcPr>
          <w:p w:rsidR="00D375AB" w:rsidRDefault="005A04D1">
            <w:pPr>
              <w:adjustRightInd/>
              <w:ind w:right="89"/>
              <w:rPr>
                <w:rFonts w:eastAsia="Times New Roman"/>
                <w:sz w:val="22"/>
                <w:szCs w:val="22"/>
                <w:lang w:val="ru-RU" w:eastAsia="en-US"/>
              </w:rPr>
            </w:pPr>
            <w:r>
              <w:rPr>
                <w:rFonts w:eastAsia="Times New Roman"/>
                <w:sz w:val="22"/>
                <w:szCs w:val="22"/>
                <w:lang w:val="ru-RU" w:eastAsia="en-US"/>
              </w:rPr>
              <w:t>Игровая и проектная деятельность</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ind w:right="102"/>
              <w:rPr>
                <w:rFonts w:eastAsia="Times New Roman"/>
                <w:sz w:val="22"/>
                <w:szCs w:val="22"/>
                <w:lang w:val="ru-RU" w:eastAsia="en-US"/>
              </w:rPr>
            </w:pPr>
            <w:r>
              <w:rPr>
                <w:rFonts w:eastAsia="Times New Roman"/>
                <w:sz w:val="22"/>
                <w:szCs w:val="22"/>
                <w:lang w:val="ru-RU" w:eastAsia="en-US"/>
              </w:rPr>
              <w:t>Сентябрь- апрель</w:t>
            </w:r>
          </w:p>
        </w:tc>
        <w:tc>
          <w:tcPr>
            <w:tcW w:w="3401" w:type="dxa"/>
          </w:tcPr>
          <w:p w:rsidR="00D375AB" w:rsidRDefault="005A04D1">
            <w:pPr>
              <w:adjustRightInd/>
              <w:spacing w:before="13"/>
              <w:rPr>
                <w:rFonts w:eastAsia="Times New Roman"/>
                <w:w w:val="110"/>
                <w:sz w:val="20"/>
                <w:szCs w:val="20"/>
                <w:lang w:val="ru-RU" w:eastAsia="en-US"/>
              </w:rPr>
            </w:pPr>
            <w:r>
              <w:rPr>
                <w:rFonts w:eastAsia="Times New Roman"/>
                <w:w w:val="110"/>
                <w:sz w:val="20"/>
                <w:szCs w:val="20"/>
                <w:lang w:val="ru-RU" w:eastAsia="en-US"/>
              </w:rPr>
              <w:t>Учителя- предметники, социальный педагог</w:t>
            </w:r>
          </w:p>
        </w:tc>
      </w:tr>
      <w:tr w:rsidR="00D375AB" w:rsidRPr="00C41554">
        <w:trPr>
          <w:trHeight w:val="435"/>
        </w:trPr>
        <w:tc>
          <w:tcPr>
            <w:tcW w:w="3687" w:type="dxa"/>
          </w:tcPr>
          <w:p w:rsidR="00D375AB" w:rsidRDefault="005A04D1">
            <w:pPr>
              <w:adjustRightInd/>
              <w:ind w:right="89"/>
              <w:rPr>
                <w:rFonts w:eastAsia="Times New Roman"/>
                <w:sz w:val="22"/>
                <w:szCs w:val="22"/>
                <w:lang w:val="ru-RU" w:eastAsia="en-US"/>
              </w:rPr>
            </w:pPr>
            <w:r>
              <w:rPr>
                <w:rFonts w:eastAsia="Times New Roman"/>
                <w:sz w:val="22"/>
                <w:szCs w:val="22"/>
                <w:lang w:val="ru-RU" w:eastAsia="en-US"/>
              </w:rPr>
              <w:t>Постановка драматических сценок, спектаклей</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ind w:right="102"/>
              <w:rPr>
                <w:rFonts w:eastAsia="Times New Roman"/>
                <w:sz w:val="22"/>
                <w:szCs w:val="22"/>
                <w:lang w:val="ru-RU" w:eastAsia="en-US"/>
              </w:rPr>
            </w:pPr>
            <w:r>
              <w:rPr>
                <w:rFonts w:eastAsia="Times New Roman"/>
                <w:sz w:val="22"/>
                <w:szCs w:val="22"/>
                <w:lang w:val="ru-RU" w:eastAsia="en-US"/>
              </w:rPr>
              <w:t>Согласно ВР</w:t>
            </w:r>
          </w:p>
        </w:tc>
        <w:tc>
          <w:tcPr>
            <w:tcW w:w="3401" w:type="dxa"/>
          </w:tcPr>
          <w:p w:rsidR="00D375AB" w:rsidRDefault="005A04D1">
            <w:pPr>
              <w:adjustRightInd/>
              <w:spacing w:before="13"/>
              <w:rPr>
                <w:rFonts w:eastAsia="Times New Roman"/>
                <w:w w:val="110"/>
                <w:sz w:val="20"/>
                <w:szCs w:val="20"/>
                <w:lang w:val="ru-RU" w:eastAsia="en-US"/>
              </w:rPr>
            </w:pPr>
            <w:r>
              <w:rPr>
                <w:rFonts w:eastAsia="Times New Roman"/>
                <w:w w:val="110"/>
                <w:sz w:val="20"/>
                <w:szCs w:val="20"/>
                <w:lang w:val="ru-RU" w:eastAsia="en-US"/>
              </w:rPr>
              <w:t>Руководитель школьного театра</w:t>
            </w:r>
          </w:p>
          <w:p w:rsidR="00D375AB" w:rsidRDefault="005A04D1">
            <w:pPr>
              <w:adjustRightInd/>
              <w:spacing w:before="13"/>
              <w:rPr>
                <w:rFonts w:eastAsia="Times New Roman"/>
                <w:w w:val="110"/>
                <w:sz w:val="20"/>
                <w:szCs w:val="20"/>
                <w:lang w:val="ru-RU" w:eastAsia="en-US"/>
              </w:rPr>
            </w:pPr>
            <w:r>
              <w:rPr>
                <w:rFonts w:eastAsia="Times New Roman"/>
                <w:w w:val="110"/>
                <w:sz w:val="20"/>
                <w:szCs w:val="20"/>
                <w:lang w:val="ru-RU" w:eastAsia="en-US"/>
              </w:rPr>
              <w:t>Педагог- организатор</w:t>
            </w:r>
          </w:p>
        </w:tc>
      </w:tr>
      <w:tr w:rsidR="00D375AB">
        <w:trPr>
          <w:trHeight w:val="435"/>
        </w:trPr>
        <w:tc>
          <w:tcPr>
            <w:tcW w:w="3687" w:type="dxa"/>
          </w:tcPr>
          <w:p w:rsidR="00D375AB" w:rsidRDefault="005A04D1">
            <w:pPr>
              <w:adjustRightInd/>
              <w:ind w:right="89"/>
              <w:rPr>
                <w:rFonts w:eastAsia="Times New Roman"/>
                <w:sz w:val="22"/>
                <w:szCs w:val="22"/>
                <w:lang w:val="ru-RU" w:eastAsia="en-US"/>
              </w:rPr>
            </w:pPr>
            <w:r>
              <w:rPr>
                <w:rFonts w:eastAsia="Times New Roman"/>
                <w:sz w:val="22"/>
                <w:szCs w:val="22"/>
                <w:lang w:val="ru-RU" w:eastAsia="en-US"/>
              </w:rPr>
              <w:t xml:space="preserve">выполнение упражнений на </w:t>
            </w:r>
            <w:r>
              <w:rPr>
                <w:rFonts w:eastAsia="Times New Roman"/>
                <w:sz w:val="22"/>
                <w:szCs w:val="22"/>
                <w:lang w:val="ru-RU" w:eastAsia="en-US"/>
              </w:rPr>
              <w:t>релаксацию, концентрацию внимания, развитие воображения</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ind w:right="102"/>
              <w:rPr>
                <w:rFonts w:eastAsia="Times New Roman"/>
                <w:sz w:val="22"/>
                <w:szCs w:val="22"/>
                <w:lang w:val="ru-RU" w:eastAsia="en-US"/>
              </w:rPr>
            </w:pPr>
            <w:r>
              <w:rPr>
                <w:rFonts w:eastAsia="Times New Roman"/>
                <w:sz w:val="22"/>
                <w:szCs w:val="22"/>
                <w:lang w:val="ru-RU" w:eastAsia="en-US"/>
              </w:rPr>
              <w:t>По индивидуальному плану</w:t>
            </w:r>
          </w:p>
        </w:tc>
        <w:tc>
          <w:tcPr>
            <w:tcW w:w="3401" w:type="dxa"/>
          </w:tcPr>
          <w:p w:rsidR="00D375AB" w:rsidRDefault="005A04D1">
            <w:pPr>
              <w:adjustRightInd/>
              <w:spacing w:before="13"/>
              <w:rPr>
                <w:rFonts w:eastAsia="Times New Roman"/>
                <w:w w:val="110"/>
                <w:sz w:val="20"/>
                <w:szCs w:val="20"/>
                <w:lang w:val="ru-RU" w:eastAsia="en-US"/>
              </w:rPr>
            </w:pPr>
            <w:r>
              <w:rPr>
                <w:rFonts w:eastAsia="Times New Roman"/>
                <w:w w:val="110"/>
                <w:sz w:val="20"/>
                <w:szCs w:val="20"/>
                <w:lang w:val="ru-RU" w:eastAsia="en-US"/>
              </w:rPr>
              <w:t>Педагог- психолог</w:t>
            </w:r>
          </w:p>
        </w:tc>
      </w:tr>
      <w:tr w:rsidR="00D375AB">
        <w:trPr>
          <w:trHeight w:val="435"/>
        </w:trPr>
        <w:tc>
          <w:tcPr>
            <w:tcW w:w="10633" w:type="dxa"/>
            <w:gridSpan w:val="4"/>
          </w:tcPr>
          <w:p w:rsidR="00D375AB" w:rsidRDefault="005A04D1">
            <w:pPr>
              <w:adjustRightInd/>
              <w:spacing w:before="13"/>
              <w:jc w:val="center"/>
              <w:rPr>
                <w:rFonts w:eastAsia="Times New Roman"/>
                <w:w w:val="110"/>
                <w:sz w:val="20"/>
                <w:szCs w:val="20"/>
                <w:lang w:eastAsia="en-US"/>
              </w:rPr>
            </w:pPr>
            <w:r>
              <w:rPr>
                <w:rFonts w:eastAsia="Times New Roman"/>
                <w:b/>
                <w:spacing w:val="-1"/>
                <w:sz w:val="20"/>
                <w:szCs w:val="20"/>
                <w:lang w:val="ru-RU" w:eastAsia="en-US"/>
              </w:rPr>
              <w:t>Социокультурные тренинги</w:t>
            </w:r>
          </w:p>
        </w:tc>
      </w:tr>
      <w:tr w:rsidR="00D375AB" w:rsidRPr="00C41554">
        <w:trPr>
          <w:trHeight w:val="435"/>
        </w:trPr>
        <w:tc>
          <w:tcPr>
            <w:tcW w:w="3687" w:type="dxa"/>
          </w:tcPr>
          <w:p w:rsidR="00D375AB" w:rsidRDefault="005A04D1">
            <w:pPr>
              <w:adjustRightInd/>
              <w:ind w:right="89"/>
              <w:rPr>
                <w:rFonts w:eastAsia="Times New Roman"/>
                <w:sz w:val="22"/>
                <w:szCs w:val="22"/>
                <w:lang w:val="ru-RU" w:eastAsia="en-US"/>
              </w:rPr>
            </w:pPr>
            <w:r>
              <w:rPr>
                <w:rFonts w:eastAsia="Times New Roman"/>
                <w:sz w:val="22"/>
                <w:szCs w:val="22"/>
                <w:lang w:val="ru-RU" w:eastAsia="en-US"/>
              </w:rPr>
              <w:t xml:space="preserve">Тренинги в сфере межкультурных коммуникаций с участием несовершеннолетних иностранных обучающихся «Учимся </w:t>
            </w:r>
          </w:p>
          <w:p w:rsidR="00D375AB" w:rsidRDefault="005A04D1">
            <w:pPr>
              <w:adjustRightInd/>
              <w:ind w:right="89"/>
              <w:rPr>
                <w:rFonts w:eastAsia="Times New Roman"/>
                <w:sz w:val="22"/>
                <w:szCs w:val="22"/>
                <w:lang w:val="ru-RU" w:eastAsia="en-US"/>
              </w:rPr>
            </w:pPr>
            <w:r>
              <w:rPr>
                <w:rFonts w:eastAsia="Times New Roman"/>
                <w:sz w:val="22"/>
                <w:szCs w:val="22"/>
                <w:lang w:val="ru-RU" w:eastAsia="en-US"/>
              </w:rPr>
              <w:t xml:space="preserve">межкультурному общению», </w:t>
            </w:r>
            <w:r>
              <w:rPr>
                <w:rFonts w:eastAsia="Times New Roman"/>
                <w:sz w:val="22"/>
                <w:szCs w:val="22"/>
                <w:lang w:val="ru-RU" w:eastAsia="en-US"/>
              </w:rPr>
              <w:lastRenderedPageBreak/>
              <w:t>«Дружба. Основы конструктивного общения»</w:t>
            </w:r>
          </w:p>
        </w:tc>
        <w:tc>
          <w:tcPr>
            <w:tcW w:w="1560" w:type="dxa"/>
          </w:tcPr>
          <w:p w:rsidR="00D375AB" w:rsidRDefault="005A04D1">
            <w:pPr>
              <w:adjustRightInd/>
              <w:rPr>
                <w:rFonts w:eastAsia="Times New Roman"/>
                <w:sz w:val="22"/>
                <w:szCs w:val="22"/>
                <w:lang w:val="ru-RU" w:eastAsia="en-US"/>
              </w:rPr>
            </w:pPr>
            <w:r>
              <w:rPr>
                <w:rFonts w:eastAsia="Times New Roman"/>
                <w:sz w:val="22"/>
                <w:szCs w:val="22"/>
                <w:lang w:val="ru-RU" w:eastAsia="en-US"/>
              </w:rPr>
              <w:lastRenderedPageBreak/>
              <w:t>10-11классы</w:t>
            </w:r>
          </w:p>
        </w:tc>
        <w:tc>
          <w:tcPr>
            <w:tcW w:w="1985" w:type="dxa"/>
          </w:tcPr>
          <w:p w:rsidR="00D375AB" w:rsidRDefault="005A04D1">
            <w:pPr>
              <w:adjustRightInd/>
              <w:ind w:right="102"/>
              <w:rPr>
                <w:rFonts w:eastAsia="Times New Roman"/>
                <w:sz w:val="22"/>
                <w:szCs w:val="22"/>
                <w:lang w:val="ru-RU" w:eastAsia="en-US"/>
              </w:rPr>
            </w:pPr>
            <w:r>
              <w:rPr>
                <w:rFonts w:eastAsia="Times New Roman"/>
                <w:sz w:val="22"/>
                <w:szCs w:val="22"/>
                <w:lang w:val="ru-RU" w:eastAsia="en-US"/>
              </w:rPr>
              <w:t>Сентябрь- май</w:t>
            </w:r>
          </w:p>
        </w:tc>
        <w:tc>
          <w:tcPr>
            <w:tcW w:w="3401" w:type="dxa"/>
          </w:tcPr>
          <w:p w:rsidR="00D375AB" w:rsidRDefault="005A04D1">
            <w:pPr>
              <w:adjustRightInd/>
              <w:spacing w:before="13"/>
              <w:rPr>
                <w:rFonts w:eastAsia="Times New Roman"/>
                <w:w w:val="110"/>
                <w:sz w:val="20"/>
                <w:szCs w:val="20"/>
                <w:lang w:val="ru-RU" w:eastAsia="en-US"/>
              </w:rPr>
            </w:pPr>
            <w:r>
              <w:rPr>
                <w:rFonts w:eastAsia="Times New Roman"/>
                <w:w w:val="110"/>
                <w:sz w:val="20"/>
                <w:szCs w:val="20"/>
                <w:lang w:val="ru-RU" w:eastAsia="en-US"/>
              </w:rPr>
              <w:t>Педагог- психолог, социальный педагог, классные руководители</w:t>
            </w:r>
          </w:p>
        </w:tc>
      </w:tr>
      <w:tr w:rsidR="00D375AB" w:rsidRPr="00C41554">
        <w:trPr>
          <w:trHeight w:val="435"/>
        </w:trPr>
        <w:tc>
          <w:tcPr>
            <w:tcW w:w="3687" w:type="dxa"/>
          </w:tcPr>
          <w:p w:rsidR="00D375AB" w:rsidRDefault="005A04D1">
            <w:pPr>
              <w:adjustRightInd/>
              <w:ind w:right="89"/>
              <w:rPr>
                <w:rFonts w:eastAsia="Times New Roman"/>
                <w:sz w:val="22"/>
                <w:szCs w:val="22"/>
                <w:lang w:val="ru-RU" w:eastAsia="en-US"/>
              </w:rPr>
            </w:pPr>
            <w:r>
              <w:rPr>
                <w:rFonts w:eastAsia="Times New Roman"/>
                <w:sz w:val="22"/>
                <w:szCs w:val="22"/>
                <w:lang w:val="ru-RU" w:eastAsia="en-US"/>
              </w:rPr>
              <w:lastRenderedPageBreak/>
              <w:t>«Учимся общаться»</w:t>
            </w:r>
          </w:p>
        </w:tc>
        <w:tc>
          <w:tcPr>
            <w:tcW w:w="1560" w:type="dxa"/>
          </w:tcPr>
          <w:p w:rsidR="00D375AB" w:rsidRDefault="005A04D1">
            <w:pPr>
              <w:adjustRightInd/>
              <w:rPr>
                <w:rFonts w:eastAsia="Times New Roman"/>
                <w:sz w:val="22"/>
                <w:szCs w:val="22"/>
                <w:lang w:val="ru-RU" w:eastAsia="en-US"/>
              </w:rPr>
            </w:pPr>
            <w:r>
              <w:rPr>
                <w:rFonts w:eastAsia="Times New Roman"/>
                <w:sz w:val="22"/>
                <w:szCs w:val="22"/>
                <w:lang w:val="ru-RU" w:eastAsia="en-US"/>
              </w:rPr>
              <w:t>10-11классы</w:t>
            </w:r>
          </w:p>
        </w:tc>
        <w:tc>
          <w:tcPr>
            <w:tcW w:w="1985" w:type="dxa"/>
          </w:tcPr>
          <w:p w:rsidR="00D375AB" w:rsidRDefault="005A04D1">
            <w:pPr>
              <w:adjustRightInd/>
              <w:ind w:right="102"/>
              <w:rPr>
                <w:rFonts w:eastAsia="Times New Roman"/>
                <w:sz w:val="22"/>
                <w:szCs w:val="22"/>
                <w:lang w:val="ru-RU" w:eastAsia="en-US"/>
              </w:rPr>
            </w:pPr>
            <w:r>
              <w:rPr>
                <w:rFonts w:eastAsia="Times New Roman"/>
                <w:sz w:val="22"/>
                <w:szCs w:val="22"/>
                <w:lang w:val="ru-RU" w:eastAsia="en-US"/>
              </w:rPr>
              <w:t>В течение года</w:t>
            </w:r>
          </w:p>
        </w:tc>
        <w:tc>
          <w:tcPr>
            <w:tcW w:w="3401" w:type="dxa"/>
          </w:tcPr>
          <w:p w:rsidR="00D375AB" w:rsidRDefault="005A04D1">
            <w:pPr>
              <w:adjustRightInd/>
              <w:spacing w:before="13"/>
              <w:rPr>
                <w:rFonts w:eastAsia="Times New Roman"/>
                <w:w w:val="110"/>
                <w:sz w:val="20"/>
                <w:szCs w:val="20"/>
                <w:lang w:val="ru-RU" w:eastAsia="en-US"/>
              </w:rPr>
            </w:pPr>
            <w:r>
              <w:rPr>
                <w:rFonts w:eastAsia="Times New Roman"/>
                <w:w w:val="110"/>
                <w:sz w:val="20"/>
                <w:szCs w:val="20"/>
                <w:lang w:val="ru-RU" w:eastAsia="en-US"/>
              </w:rPr>
              <w:t xml:space="preserve">Педагог- психолог, социальный педагог, классные </w:t>
            </w:r>
            <w:r>
              <w:rPr>
                <w:rFonts w:eastAsia="Times New Roman"/>
                <w:w w:val="110"/>
                <w:sz w:val="20"/>
                <w:szCs w:val="20"/>
                <w:lang w:val="ru-RU" w:eastAsia="en-US"/>
              </w:rPr>
              <w:t>руководители</w:t>
            </w:r>
          </w:p>
        </w:tc>
      </w:tr>
      <w:tr w:rsidR="00D375AB">
        <w:trPr>
          <w:trHeight w:val="435"/>
        </w:trPr>
        <w:tc>
          <w:tcPr>
            <w:tcW w:w="10633" w:type="dxa"/>
            <w:gridSpan w:val="4"/>
          </w:tcPr>
          <w:p w:rsidR="00D375AB" w:rsidRDefault="005A04D1">
            <w:pPr>
              <w:adjustRightInd/>
              <w:spacing w:before="13"/>
              <w:jc w:val="center"/>
              <w:rPr>
                <w:rFonts w:eastAsia="Times New Roman"/>
                <w:w w:val="110"/>
                <w:sz w:val="20"/>
                <w:szCs w:val="20"/>
                <w:lang w:val="ru-RU" w:eastAsia="en-US"/>
              </w:rPr>
            </w:pPr>
            <w:r>
              <w:rPr>
                <w:rFonts w:eastAsia="Times New Roman"/>
                <w:b/>
                <w:spacing w:val="-1"/>
                <w:sz w:val="20"/>
                <w:szCs w:val="20"/>
                <w:lang w:val="ru-RU" w:eastAsia="en-US"/>
              </w:rPr>
              <w:t>Вовлечение в школьные мероприятия</w:t>
            </w:r>
          </w:p>
        </w:tc>
      </w:tr>
      <w:tr w:rsidR="00D375AB">
        <w:trPr>
          <w:trHeight w:val="435"/>
        </w:trPr>
        <w:tc>
          <w:tcPr>
            <w:tcW w:w="3687" w:type="dxa"/>
          </w:tcPr>
          <w:p w:rsidR="00D375AB" w:rsidRDefault="005A04D1">
            <w:pPr>
              <w:adjustRightInd/>
              <w:ind w:right="89"/>
              <w:rPr>
                <w:rFonts w:eastAsia="Times New Roman"/>
                <w:sz w:val="22"/>
                <w:szCs w:val="22"/>
                <w:lang w:val="ru-RU" w:eastAsia="en-US"/>
              </w:rPr>
            </w:pPr>
            <w:r>
              <w:rPr>
                <w:rFonts w:eastAsia="Times New Roman"/>
                <w:sz w:val="22"/>
                <w:szCs w:val="22"/>
                <w:lang w:val="ru-RU" w:eastAsia="en-US"/>
              </w:rPr>
              <w:t xml:space="preserve">Освоение  культурных  правил  и  норм  через  включение  в  активную </w:t>
            </w:r>
          </w:p>
          <w:p w:rsidR="00D375AB" w:rsidRDefault="005A04D1">
            <w:pPr>
              <w:adjustRightInd/>
              <w:ind w:right="89"/>
              <w:rPr>
                <w:rFonts w:eastAsia="Times New Roman"/>
                <w:sz w:val="22"/>
                <w:szCs w:val="22"/>
                <w:lang w:val="ru-RU" w:eastAsia="en-US"/>
              </w:rPr>
            </w:pPr>
            <w:r>
              <w:rPr>
                <w:rFonts w:eastAsia="Times New Roman"/>
                <w:sz w:val="22"/>
                <w:szCs w:val="22"/>
                <w:lang w:val="ru-RU" w:eastAsia="en-US"/>
              </w:rPr>
              <w:t xml:space="preserve">проектную  деятельность,  а  также  в  любые  виды  творческой </w:t>
            </w:r>
          </w:p>
          <w:p w:rsidR="00D375AB" w:rsidRDefault="005A04D1">
            <w:pPr>
              <w:adjustRightInd/>
              <w:ind w:right="89"/>
              <w:rPr>
                <w:rFonts w:eastAsia="Times New Roman"/>
                <w:sz w:val="22"/>
                <w:szCs w:val="22"/>
                <w:lang w:val="ru-RU" w:eastAsia="en-US"/>
              </w:rPr>
            </w:pPr>
            <w:r>
              <w:rPr>
                <w:rFonts w:eastAsia="Times New Roman"/>
                <w:sz w:val="22"/>
                <w:szCs w:val="22"/>
                <w:lang w:val="ru-RU" w:eastAsia="en-US"/>
              </w:rPr>
              <w:t xml:space="preserve">деятельности, позволяющие выявить таланты и раскрыть возможности </w:t>
            </w:r>
          </w:p>
          <w:p w:rsidR="00D375AB" w:rsidRDefault="005A04D1">
            <w:pPr>
              <w:adjustRightInd/>
              <w:ind w:right="89"/>
              <w:rPr>
                <w:rFonts w:eastAsia="Times New Roman"/>
                <w:sz w:val="22"/>
                <w:szCs w:val="22"/>
                <w:lang w:eastAsia="en-US"/>
              </w:rPr>
            </w:pPr>
            <w:r>
              <w:rPr>
                <w:rFonts w:eastAsia="Times New Roman"/>
                <w:sz w:val="22"/>
                <w:szCs w:val="22"/>
                <w:lang w:eastAsia="en-US"/>
              </w:rPr>
              <w:t xml:space="preserve">детей </w:t>
            </w:r>
            <w:r>
              <w:rPr>
                <w:rFonts w:eastAsia="Times New Roman"/>
                <w:sz w:val="22"/>
                <w:szCs w:val="22"/>
                <w:lang w:eastAsia="en-US"/>
              </w:rPr>
              <w:t>мигрантов</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ind w:right="102"/>
              <w:rPr>
                <w:rFonts w:eastAsia="Times New Roman"/>
                <w:sz w:val="22"/>
                <w:szCs w:val="22"/>
                <w:lang w:val="ru-RU" w:eastAsia="en-US"/>
              </w:rPr>
            </w:pPr>
            <w:r>
              <w:rPr>
                <w:rFonts w:eastAsia="Times New Roman"/>
                <w:sz w:val="22"/>
                <w:szCs w:val="22"/>
                <w:lang w:val="ru-RU" w:eastAsia="en-US"/>
              </w:rPr>
              <w:t>По плану ВР</w:t>
            </w:r>
          </w:p>
        </w:tc>
        <w:tc>
          <w:tcPr>
            <w:tcW w:w="3401" w:type="dxa"/>
          </w:tcPr>
          <w:p w:rsidR="00D375AB" w:rsidRDefault="005A04D1">
            <w:pPr>
              <w:adjustRightInd/>
              <w:spacing w:before="13"/>
              <w:rPr>
                <w:rFonts w:eastAsia="Times New Roman"/>
                <w:w w:val="110"/>
                <w:sz w:val="20"/>
                <w:szCs w:val="20"/>
                <w:lang w:val="ru-RU" w:eastAsia="en-US"/>
              </w:rPr>
            </w:pPr>
            <w:r>
              <w:rPr>
                <w:rFonts w:eastAsia="Times New Roman"/>
                <w:w w:val="110"/>
                <w:sz w:val="20"/>
                <w:szCs w:val="20"/>
                <w:lang w:val="ru-RU" w:eastAsia="en-US"/>
              </w:rPr>
              <w:t>Зам директора по УВР, педагог-</w:t>
            </w:r>
          </w:p>
          <w:p w:rsidR="00D375AB" w:rsidRDefault="005A04D1">
            <w:pPr>
              <w:adjustRightInd/>
              <w:spacing w:before="13"/>
              <w:rPr>
                <w:rFonts w:eastAsia="Times New Roman"/>
                <w:w w:val="110"/>
                <w:sz w:val="20"/>
                <w:szCs w:val="20"/>
                <w:lang w:val="ru-RU" w:eastAsia="en-US"/>
              </w:rPr>
            </w:pPr>
            <w:r>
              <w:rPr>
                <w:rFonts w:eastAsia="Times New Roman"/>
                <w:w w:val="110"/>
                <w:sz w:val="20"/>
                <w:szCs w:val="20"/>
                <w:lang w:eastAsia="en-US"/>
              </w:rPr>
              <w:t>организатор, кл.руководители</w:t>
            </w:r>
          </w:p>
        </w:tc>
      </w:tr>
      <w:tr w:rsidR="00D375AB">
        <w:trPr>
          <w:trHeight w:val="435"/>
        </w:trPr>
        <w:tc>
          <w:tcPr>
            <w:tcW w:w="3687" w:type="dxa"/>
          </w:tcPr>
          <w:p w:rsidR="00D375AB" w:rsidRDefault="005A04D1">
            <w:pPr>
              <w:adjustRightInd/>
              <w:ind w:right="89"/>
              <w:rPr>
                <w:rFonts w:eastAsia="Times New Roman"/>
                <w:sz w:val="22"/>
                <w:szCs w:val="22"/>
                <w:lang w:val="ru-RU" w:eastAsia="en-US"/>
              </w:rPr>
            </w:pPr>
            <w:r>
              <w:rPr>
                <w:rFonts w:eastAsia="Times New Roman"/>
                <w:sz w:val="22"/>
                <w:szCs w:val="22"/>
                <w:lang w:val="ru-RU" w:eastAsia="en-US"/>
              </w:rPr>
              <w:t>Организация коллективной деятельности, общения детей мигрантов в школьном сообществе способствующей повышению их статуса в среде сверстников</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ind w:right="102"/>
              <w:rPr>
                <w:rFonts w:eastAsia="Times New Roman"/>
                <w:sz w:val="22"/>
                <w:szCs w:val="22"/>
                <w:lang w:val="ru-RU" w:eastAsia="en-US"/>
              </w:rPr>
            </w:pPr>
            <w:r>
              <w:rPr>
                <w:rFonts w:eastAsia="Times New Roman"/>
                <w:sz w:val="22"/>
                <w:szCs w:val="22"/>
                <w:lang w:val="ru-RU" w:eastAsia="en-US"/>
              </w:rPr>
              <w:t>По плану</w:t>
            </w:r>
            <w:r>
              <w:rPr>
                <w:rFonts w:eastAsia="Times New Roman"/>
                <w:sz w:val="22"/>
                <w:szCs w:val="22"/>
                <w:lang w:val="ru-RU" w:eastAsia="en-US"/>
              </w:rPr>
              <w:t xml:space="preserve"> ВР</w:t>
            </w:r>
          </w:p>
        </w:tc>
        <w:tc>
          <w:tcPr>
            <w:tcW w:w="3401" w:type="dxa"/>
          </w:tcPr>
          <w:p w:rsidR="00D375AB" w:rsidRDefault="005A04D1">
            <w:pPr>
              <w:adjustRightInd/>
              <w:spacing w:before="13"/>
              <w:rPr>
                <w:rFonts w:eastAsia="Times New Roman"/>
                <w:w w:val="110"/>
                <w:sz w:val="20"/>
                <w:szCs w:val="20"/>
                <w:lang w:val="ru-RU" w:eastAsia="en-US"/>
              </w:rPr>
            </w:pPr>
            <w:r>
              <w:rPr>
                <w:rFonts w:eastAsia="Times New Roman"/>
                <w:w w:val="110"/>
                <w:sz w:val="20"/>
                <w:szCs w:val="20"/>
                <w:lang w:val="ru-RU" w:eastAsia="en-US"/>
              </w:rPr>
              <w:t>Зам директора по УВР, педагог-</w:t>
            </w:r>
          </w:p>
          <w:p w:rsidR="00D375AB" w:rsidRDefault="005A04D1">
            <w:pPr>
              <w:adjustRightInd/>
              <w:spacing w:before="13"/>
              <w:rPr>
                <w:rFonts w:eastAsia="Times New Roman"/>
                <w:w w:val="110"/>
                <w:sz w:val="20"/>
                <w:szCs w:val="20"/>
                <w:lang w:val="ru-RU" w:eastAsia="en-US"/>
              </w:rPr>
            </w:pPr>
            <w:r>
              <w:rPr>
                <w:rFonts w:eastAsia="Times New Roman"/>
                <w:w w:val="110"/>
                <w:sz w:val="20"/>
                <w:szCs w:val="20"/>
                <w:lang w:eastAsia="en-US"/>
              </w:rPr>
              <w:t>организатор, кл.руководители</w:t>
            </w:r>
          </w:p>
        </w:tc>
      </w:tr>
      <w:tr w:rsidR="00D375AB">
        <w:trPr>
          <w:trHeight w:val="435"/>
        </w:trPr>
        <w:tc>
          <w:tcPr>
            <w:tcW w:w="3687" w:type="dxa"/>
          </w:tcPr>
          <w:p w:rsidR="00D375AB" w:rsidRDefault="005A04D1">
            <w:pPr>
              <w:adjustRightInd/>
              <w:ind w:right="89"/>
              <w:rPr>
                <w:rFonts w:eastAsia="Times New Roman"/>
                <w:sz w:val="22"/>
                <w:szCs w:val="22"/>
                <w:lang w:val="ru-RU" w:eastAsia="en-US"/>
              </w:rPr>
            </w:pPr>
            <w:r>
              <w:rPr>
                <w:rFonts w:eastAsia="Times New Roman"/>
                <w:sz w:val="22"/>
                <w:szCs w:val="22"/>
                <w:lang w:val="ru-RU" w:eastAsia="en-US"/>
              </w:rPr>
              <w:t>Проведение дней, Фестивалей национальных культур</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ind w:right="102"/>
              <w:rPr>
                <w:rFonts w:eastAsia="Times New Roman"/>
                <w:sz w:val="22"/>
                <w:szCs w:val="22"/>
                <w:lang w:val="ru-RU" w:eastAsia="en-US"/>
              </w:rPr>
            </w:pPr>
            <w:r>
              <w:rPr>
                <w:rFonts w:eastAsia="Times New Roman"/>
                <w:sz w:val="22"/>
                <w:szCs w:val="22"/>
                <w:lang w:val="ru-RU" w:eastAsia="en-US"/>
              </w:rPr>
              <w:t>По плану ВР</w:t>
            </w:r>
          </w:p>
        </w:tc>
        <w:tc>
          <w:tcPr>
            <w:tcW w:w="3401" w:type="dxa"/>
          </w:tcPr>
          <w:p w:rsidR="00D375AB" w:rsidRDefault="005A04D1">
            <w:pPr>
              <w:adjustRightInd/>
              <w:spacing w:before="13"/>
              <w:rPr>
                <w:rFonts w:eastAsia="Times New Roman"/>
                <w:w w:val="110"/>
                <w:sz w:val="20"/>
                <w:szCs w:val="20"/>
                <w:lang w:val="ru-RU" w:eastAsia="en-US"/>
              </w:rPr>
            </w:pPr>
            <w:r>
              <w:rPr>
                <w:rFonts w:eastAsia="Times New Roman"/>
                <w:w w:val="110"/>
                <w:sz w:val="20"/>
                <w:szCs w:val="20"/>
                <w:lang w:val="ru-RU" w:eastAsia="en-US"/>
              </w:rPr>
              <w:t>Зам директора по УВР, педагог-</w:t>
            </w:r>
          </w:p>
          <w:p w:rsidR="00D375AB" w:rsidRDefault="005A04D1">
            <w:pPr>
              <w:adjustRightInd/>
              <w:spacing w:before="13"/>
              <w:rPr>
                <w:rFonts w:eastAsia="Times New Roman"/>
                <w:w w:val="110"/>
                <w:sz w:val="20"/>
                <w:szCs w:val="20"/>
                <w:lang w:val="ru-RU" w:eastAsia="en-US"/>
              </w:rPr>
            </w:pPr>
            <w:r>
              <w:rPr>
                <w:rFonts w:eastAsia="Times New Roman"/>
                <w:w w:val="110"/>
                <w:sz w:val="20"/>
                <w:szCs w:val="20"/>
                <w:lang w:eastAsia="en-US"/>
              </w:rPr>
              <w:t>организатор, кл.руководители</w:t>
            </w:r>
          </w:p>
        </w:tc>
      </w:tr>
      <w:tr w:rsidR="00D375AB">
        <w:trPr>
          <w:trHeight w:val="435"/>
        </w:trPr>
        <w:tc>
          <w:tcPr>
            <w:tcW w:w="10633" w:type="dxa"/>
            <w:gridSpan w:val="4"/>
          </w:tcPr>
          <w:p w:rsidR="00D375AB" w:rsidRDefault="005A04D1">
            <w:pPr>
              <w:adjustRightInd/>
              <w:spacing w:before="13"/>
              <w:jc w:val="center"/>
              <w:rPr>
                <w:rFonts w:eastAsia="Times New Roman"/>
                <w:w w:val="110"/>
                <w:sz w:val="20"/>
                <w:szCs w:val="20"/>
                <w:lang w:eastAsia="en-US"/>
              </w:rPr>
            </w:pPr>
            <w:r>
              <w:rPr>
                <w:rFonts w:eastAsia="Times New Roman"/>
                <w:b/>
                <w:spacing w:val="-1"/>
                <w:sz w:val="20"/>
                <w:szCs w:val="20"/>
                <w:lang w:val="ru-RU" w:eastAsia="en-US"/>
              </w:rPr>
              <w:t>Работа с родителями</w:t>
            </w:r>
          </w:p>
        </w:tc>
      </w:tr>
      <w:tr w:rsidR="00D375AB">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 xml:space="preserve">«Диалог культур» (встречи, </w:t>
            </w:r>
            <w:r>
              <w:rPr>
                <w:rFonts w:eastAsia="Times New Roman"/>
                <w:color w:val="000000"/>
                <w:sz w:val="22"/>
                <w:szCs w:val="22"/>
                <w:lang w:val="ru-RU" w:eastAsia="en-US"/>
              </w:rPr>
              <w:t>консультации)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1 раз в четверть</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Педагог- психолог</w:t>
            </w:r>
          </w:p>
        </w:tc>
      </w:tr>
      <w:tr w:rsidR="00D375AB">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Памятка «Как помочь ребенку адаптироваться в школе»</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Сентябрь, январь</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Классные руководители</w:t>
            </w:r>
          </w:p>
        </w:tc>
      </w:tr>
      <w:tr w:rsidR="00D375AB">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Изучение семейных проблем и потребностей (в т.ч. посещение семей по месту жительства)</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 xml:space="preserve">При приеме в ОО </w:t>
            </w:r>
          </w:p>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 xml:space="preserve">По мере </w:t>
            </w:r>
          </w:p>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необходимости</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 xml:space="preserve">Соц. педагог, </w:t>
            </w:r>
          </w:p>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Кл. руководитель,</w:t>
            </w:r>
          </w:p>
        </w:tc>
      </w:tr>
      <w:tr w:rsidR="00D375AB" w:rsidRPr="00C41554">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 xml:space="preserve">Взаимодействие  по  профилактике  дезадаптаций,  восполнение </w:t>
            </w:r>
          </w:p>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 xml:space="preserve">дефицита информации по проблеме социализации и адаптации детей </w:t>
            </w:r>
          </w:p>
          <w:p w:rsidR="00D375AB" w:rsidRDefault="005A04D1">
            <w:pPr>
              <w:adjustRightInd/>
              <w:ind w:right="97"/>
              <w:rPr>
                <w:rFonts w:eastAsia="Times New Roman"/>
                <w:color w:val="000000"/>
                <w:sz w:val="22"/>
                <w:szCs w:val="22"/>
                <w:lang w:eastAsia="en-US"/>
              </w:rPr>
            </w:pPr>
            <w:r>
              <w:rPr>
                <w:rFonts w:eastAsia="Times New Roman"/>
                <w:color w:val="000000"/>
                <w:sz w:val="22"/>
                <w:szCs w:val="22"/>
                <w:lang w:eastAsia="en-US"/>
              </w:rPr>
              <w:t>мигрантов.</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В течение года</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 xml:space="preserve">Педагог-психолог, </w:t>
            </w:r>
          </w:p>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 xml:space="preserve">Кл. руководитель, </w:t>
            </w:r>
          </w:p>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ШУПР</w:t>
            </w:r>
          </w:p>
        </w:tc>
      </w:tr>
      <w:tr w:rsidR="00D375AB">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 xml:space="preserve">Обучение  родителей  детей  мигрантов  приемам  эффективного </w:t>
            </w:r>
          </w:p>
          <w:p w:rsidR="00D375AB" w:rsidRDefault="005A04D1">
            <w:pPr>
              <w:adjustRightInd/>
              <w:ind w:right="97"/>
              <w:rPr>
                <w:rFonts w:eastAsia="Times New Roman"/>
                <w:color w:val="000000"/>
                <w:sz w:val="22"/>
                <w:szCs w:val="22"/>
                <w:lang w:eastAsia="en-US"/>
              </w:rPr>
            </w:pPr>
            <w:r>
              <w:rPr>
                <w:rFonts w:eastAsia="Times New Roman"/>
                <w:color w:val="000000"/>
                <w:sz w:val="22"/>
                <w:szCs w:val="22"/>
                <w:lang w:eastAsia="en-US"/>
              </w:rPr>
              <w:t>межкультурного диалога</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По плану педагога-</w:t>
            </w:r>
          </w:p>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 xml:space="preserve">психолога </w:t>
            </w:r>
          </w:p>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 xml:space="preserve">По плану </w:t>
            </w:r>
          </w:p>
          <w:p w:rsidR="00D375AB" w:rsidRDefault="005A04D1">
            <w:pPr>
              <w:adjustRightInd/>
              <w:spacing w:line="263" w:lineRule="exact"/>
              <w:ind w:right="80"/>
              <w:jc w:val="center"/>
              <w:rPr>
                <w:rFonts w:eastAsia="Times New Roman"/>
                <w:sz w:val="22"/>
                <w:szCs w:val="22"/>
                <w:lang w:eastAsia="en-US"/>
              </w:rPr>
            </w:pPr>
            <w:r>
              <w:rPr>
                <w:rFonts w:eastAsia="Times New Roman"/>
                <w:sz w:val="22"/>
                <w:szCs w:val="22"/>
                <w:lang w:eastAsia="en-US"/>
              </w:rPr>
              <w:t xml:space="preserve">внеклассных </w:t>
            </w:r>
          </w:p>
          <w:p w:rsidR="00D375AB" w:rsidRDefault="005A04D1">
            <w:pPr>
              <w:adjustRightInd/>
              <w:spacing w:line="263" w:lineRule="exact"/>
              <w:ind w:right="80"/>
              <w:jc w:val="center"/>
              <w:rPr>
                <w:rFonts w:eastAsia="Times New Roman"/>
                <w:sz w:val="22"/>
                <w:szCs w:val="22"/>
                <w:lang w:eastAsia="en-US"/>
              </w:rPr>
            </w:pPr>
            <w:r>
              <w:rPr>
                <w:rFonts w:eastAsia="Times New Roman"/>
                <w:sz w:val="22"/>
                <w:szCs w:val="22"/>
                <w:lang w:eastAsia="en-US"/>
              </w:rPr>
              <w:t>мероприятий</w:t>
            </w:r>
          </w:p>
        </w:tc>
        <w:tc>
          <w:tcPr>
            <w:tcW w:w="3401" w:type="dxa"/>
          </w:tcPr>
          <w:p w:rsidR="00D375AB" w:rsidRDefault="005A04D1">
            <w:pPr>
              <w:adjustRightInd/>
              <w:ind w:right="429"/>
              <w:rPr>
                <w:rFonts w:eastAsia="Times New Roman"/>
                <w:spacing w:val="-1"/>
                <w:sz w:val="20"/>
                <w:szCs w:val="20"/>
                <w:lang w:eastAsia="en-US"/>
              </w:rPr>
            </w:pPr>
            <w:r>
              <w:rPr>
                <w:rFonts w:eastAsia="Times New Roman"/>
                <w:spacing w:val="-1"/>
                <w:sz w:val="20"/>
                <w:szCs w:val="20"/>
                <w:lang w:eastAsia="en-US"/>
              </w:rPr>
              <w:t>Педагог</w:t>
            </w:r>
            <w:r>
              <w:rPr>
                <w:rFonts w:eastAsia="Times New Roman"/>
                <w:spacing w:val="-1"/>
                <w:sz w:val="20"/>
                <w:szCs w:val="20"/>
                <w:lang w:val="ru-RU" w:eastAsia="en-US"/>
              </w:rPr>
              <w:t xml:space="preserve"> </w:t>
            </w:r>
            <w:r>
              <w:rPr>
                <w:rFonts w:eastAsia="Times New Roman"/>
                <w:spacing w:val="-1"/>
                <w:sz w:val="20"/>
                <w:szCs w:val="20"/>
                <w:lang w:eastAsia="en-US"/>
              </w:rPr>
              <w:t>-</w:t>
            </w:r>
            <w:r>
              <w:rPr>
                <w:rFonts w:eastAsia="Times New Roman"/>
                <w:spacing w:val="-1"/>
                <w:sz w:val="20"/>
                <w:szCs w:val="20"/>
                <w:lang w:val="ru-RU" w:eastAsia="en-US"/>
              </w:rPr>
              <w:t xml:space="preserve"> </w:t>
            </w:r>
            <w:r>
              <w:rPr>
                <w:rFonts w:eastAsia="Times New Roman"/>
                <w:spacing w:val="-1"/>
                <w:sz w:val="20"/>
                <w:szCs w:val="20"/>
                <w:lang w:eastAsia="en-US"/>
              </w:rPr>
              <w:t xml:space="preserve">психолог, </w:t>
            </w:r>
          </w:p>
          <w:p w:rsidR="00D375AB" w:rsidRDefault="005A04D1">
            <w:pPr>
              <w:adjustRightInd/>
              <w:ind w:right="429"/>
              <w:rPr>
                <w:rFonts w:eastAsia="Times New Roman"/>
                <w:spacing w:val="-1"/>
                <w:sz w:val="20"/>
                <w:szCs w:val="20"/>
                <w:lang w:eastAsia="en-US"/>
              </w:rPr>
            </w:pPr>
            <w:r>
              <w:rPr>
                <w:rFonts w:eastAsia="Times New Roman"/>
                <w:spacing w:val="-1"/>
                <w:sz w:val="20"/>
                <w:szCs w:val="20"/>
                <w:lang w:eastAsia="en-US"/>
              </w:rPr>
              <w:t>кл.</w:t>
            </w:r>
            <w:r>
              <w:rPr>
                <w:rFonts w:eastAsia="Times New Roman"/>
                <w:spacing w:val="-1"/>
                <w:sz w:val="20"/>
                <w:szCs w:val="20"/>
                <w:lang w:val="ru-RU" w:eastAsia="en-US"/>
              </w:rPr>
              <w:t xml:space="preserve"> </w:t>
            </w:r>
            <w:r>
              <w:rPr>
                <w:rFonts w:eastAsia="Times New Roman"/>
                <w:spacing w:val="-1"/>
                <w:sz w:val="20"/>
                <w:szCs w:val="20"/>
                <w:lang w:eastAsia="en-US"/>
              </w:rPr>
              <w:t>руководитель</w:t>
            </w:r>
          </w:p>
        </w:tc>
      </w:tr>
      <w:tr w:rsidR="00D375AB">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Организация</w:t>
            </w:r>
            <w:r>
              <w:rPr>
                <w:rFonts w:eastAsia="Times New Roman"/>
                <w:color w:val="000000"/>
                <w:sz w:val="22"/>
                <w:szCs w:val="22"/>
                <w:lang w:val="ru-RU" w:eastAsia="en-US"/>
              </w:rPr>
              <w:t xml:space="preserve"> совместной  деятельности родителей и детей.</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По плану ВР ОО</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 xml:space="preserve">Зам. директора по У ВР, </w:t>
            </w:r>
          </w:p>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Кл. руководитель</w:t>
            </w:r>
          </w:p>
        </w:tc>
      </w:tr>
      <w:tr w:rsidR="00D375AB">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 xml:space="preserve">Тематические  родительские  собрания,  дни  открытых  дверей,  родительские  конференции,  дискуссии,  родительские </w:t>
            </w:r>
          </w:p>
          <w:p w:rsidR="00D375AB" w:rsidRDefault="005A04D1">
            <w:pPr>
              <w:adjustRightInd/>
              <w:ind w:right="97"/>
              <w:rPr>
                <w:rFonts w:eastAsia="Times New Roman"/>
                <w:color w:val="000000"/>
                <w:sz w:val="22"/>
                <w:szCs w:val="22"/>
                <w:lang w:eastAsia="en-US"/>
              </w:rPr>
            </w:pPr>
            <w:r>
              <w:rPr>
                <w:rFonts w:eastAsia="Times New Roman"/>
                <w:color w:val="000000"/>
                <w:sz w:val="22"/>
                <w:szCs w:val="22"/>
                <w:lang w:eastAsia="en-US"/>
              </w:rPr>
              <w:t xml:space="preserve">вечера (информирование </w:t>
            </w:r>
            <w:r>
              <w:rPr>
                <w:rFonts w:eastAsia="Times New Roman"/>
                <w:color w:val="000000"/>
                <w:sz w:val="22"/>
                <w:szCs w:val="22"/>
                <w:lang w:eastAsia="en-US"/>
              </w:rPr>
              <w:t>родителей)</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По плану ВР ОО</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 xml:space="preserve">Зам. директора по У ВР, </w:t>
            </w:r>
          </w:p>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Кл. руководитель</w:t>
            </w:r>
          </w:p>
        </w:tc>
      </w:tr>
      <w:tr w:rsidR="00D375AB">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 xml:space="preserve">Реализация  на  базе  ОО  семейных  проектов  «Семейный  портрет»,  «Мое  генеалогическое  древо»,  «Что  в  имени  тебе </w:t>
            </w:r>
          </w:p>
          <w:p w:rsidR="00D375AB" w:rsidRDefault="005A04D1">
            <w:pPr>
              <w:adjustRightInd/>
              <w:ind w:right="97"/>
              <w:rPr>
                <w:rFonts w:eastAsia="Times New Roman"/>
                <w:color w:val="000000"/>
                <w:sz w:val="22"/>
                <w:szCs w:val="22"/>
                <w:lang w:eastAsia="en-US"/>
              </w:rPr>
            </w:pPr>
            <w:r>
              <w:rPr>
                <w:rFonts w:eastAsia="Times New Roman"/>
                <w:color w:val="000000"/>
                <w:sz w:val="22"/>
                <w:szCs w:val="22"/>
                <w:lang w:eastAsia="en-US"/>
              </w:rPr>
              <w:t>моем», «Моя родословная»</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По плану ВР ОО</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 xml:space="preserve">Зам. директора по У ВР, </w:t>
            </w:r>
          </w:p>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Кл. руководитель</w:t>
            </w:r>
          </w:p>
        </w:tc>
      </w:tr>
      <w:tr w:rsidR="00D375AB">
        <w:trPr>
          <w:trHeight w:val="435"/>
        </w:trPr>
        <w:tc>
          <w:tcPr>
            <w:tcW w:w="10633" w:type="dxa"/>
            <w:gridSpan w:val="4"/>
          </w:tcPr>
          <w:p w:rsidR="00D375AB" w:rsidRDefault="005A04D1">
            <w:pPr>
              <w:adjustRightInd/>
              <w:ind w:right="429"/>
              <w:jc w:val="center"/>
              <w:rPr>
                <w:rFonts w:eastAsia="Times New Roman"/>
                <w:spacing w:val="-1"/>
                <w:sz w:val="20"/>
                <w:szCs w:val="20"/>
                <w:lang w:eastAsia="en-US"/>
              </w:rPr>
            </w:pPr>
            <w:r>
              <w:rPr>
                <w:rFonts w:eastAsiaTheme="minorHAnsi"/>
                <w:b/>
                <w:spacing w:val="-1"/>
                <w:sz w:val="20"/>
                <w:szCs w:val="20"/>
                <w:lang w:val="ru-RU" w:eastAsia="en-US"/>
              </w:rPr>
              <w:t>Создание адаптированной среды</w:t>
            </w:r>
          </w:p>
        </w:tc>
      </w:tr>
      <w:tr w:rsidR="00D375AB">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«Языковые пары»(русскоязычный ребенок +ребенок мигрант)</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с октября</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Классный руководитель</w:t>
            </w:r>
          </w:p>
        </w:tc>
      </w:tr>
      <w:tr w:rsidR="00D375AB">
        <w:trPr>
          <w:trHeight w:val="435"/>
        </w:trPr>
        <w:tc>
          <w:tcPr>
            <w:tcW w:w="3687" w:type="dxa"/>
          </w:tcPr>
          <w:p w:rsidR="00D375AB" w:rsidRDefault="005A04D1">
            <w:pPr>
              <w:adjustRightInd/>
              <w:ind w:right="97"/>
              <w:rPr>
                <w:rFonts w:eastAsia="Times New Roman"/>
                <w:color w:val="000000"/>
                <w:sz w:val="22"/>
                <w:szCs w:val="22"/>
                <w:lang w:val="ru-RU" w:eastAsia="en-US"/>
              </w:rPr>
            </w:pPr>
            <w:r>
              <w:rPr>
                <w:rFonts w:eastAsia="Times New Roman"/>
                <w:color w:val="000000"/>
                <w:sz w:val="22"/>
                <w:szCs w:val="22"/>
                <w:lang w:val="ru-RU" w:eastAsia="en-US"/>
              </w:rPr>
              <w:t>Уголок «Добро пожаловать» (ключевые фразы на разных языках)</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сентябрь</w:t>
            </w:r>
          </w:p>
        </w:tc>
        <w:tc>
          <w:tcPr>
            <w:tcW w:w="3401" w:type="dxa"/>
          </w:tcPr>
          <w:p w:rsidR="00D375AB" w:rsidRDefault="005A04D1">
            <w:pPr>
              <w:adjustRightInd/>
              <w:ind w:right="429"/>
              <w:rPr>
                <w:rFonts w:eastAsia="Times New Roman"/>
                <w:spacing w:val="-1"/>
                <w:sz w:val="20"/>
                <w:szCs w:val="20"/>
                <w:lang w:val="ru-RU" w:eastAsia="en-US"/>
              </w:rPr>
            </w:pPr>
            <w:r>
              <w:rPr>
                <w:rFonts w:eastAsia="Times New Roman"/>
                <w:spacing w:val="-1"/>
                <w:sz w:val="20"/>
                <w:szCs w:val="20"/>
                <w:lang w:val="ru-RU" w:eastAsia="en-US"/>
              </w:rPr>
              <w:t>Советник по ВР</w:t>
            </w:r>
          </w:p>
        </w:tc>
      </w:tr>
      <w:tr w:rsidR="00D375AB" w:rsidRPr="00C41554">
        <w:trPr>
          <w:trHeight w:val="395"/>
        </w:trPr>
        <w:tc>
          <w:tcPr>
            <w:tcW w:w="10633" w:type="dxa"/>
            <w:gridSpan w:val="4"/>
            <w:shd w:val="clear" w:color="auto" w:fill="EAF0DD"/>
          </w:tcPr>
          <w:p w:rsidR="00D375AB" w:rsidRDefault="005A04D1">
            <w:pPr>
              <w:adjustRightInd/>
              <w:jc w:val="center"/>
              <w:rPr>
                <w:rFonts w:eastAsia="Times New Roman"/>
                <w:b/>
                <w:lang w:val="ru-RU" w:eastAsia="en-US"/>
              </w:rPr>
            </w:pPr>
            <w:r>
              <w:rPr>
                <w:rFonts w:eastAsia="Times New Roman"/>
                <w:b/>
                <w:color w:val="C00000"/>
                <w:spacing w:val="-1"/>
                <w:lang w:val="ru-RU" w:eastAsia="en-US"/>
              </w:rPr>
              <w:lastRenderedPageBreak/>
              <w:t xml:space="preserve">Модуль </w:t>
            </w:r>
            <w:r>
              <w:rPr>
                <w:rFonts w:eastAsia="Times New Roman"/>
                <w:b/>
                <w:color w:val="C00000"/>
                <w:spacing w:val="-15"/>
                <w:lang w:val="ru-RU" w:eastAsia="en-US"/>
              </w:rPr>
              <w:t xml:space="preserve"> </w:t>
            </w:r>
            <w:r>
              <w:rPr>
                <w:rFonts w:eastAsia="Times New Roman"/>
                <w:b/>
                <w:color w:val="C00000"/>
                <w:spacing w:val="-1"/>
                <w:lang w:val="ru-RU" w:eastAsia="en-US"/>
              </w:rPr>
              <w:t>«Патриотическое воспитание в дошкольных, общеобразовательных организациях Ростовской области»</w:t>
            </w:r>
          </w:p>
        </w:tc>
      </w:tr>
      <w:tr w:rsidR="00D375AB">
        <w:trPr>
          <w:trHeight w:val="828"/>
        </w:trPr>
        <w:tc>
          <w:tcPr>
            <w:tcW w:w="3687" w:type="dxa"/>
          </w:tcPr>
          <w:p w:rsidR="00D375AB" w:rsidRDefault="005A04D1">
            <w:pPr>
              <w:adjustRightInd/>
              <w:ind w:right="97"/>
              <w:rPr>
                <w:rFonts w:eastAsia="Times New Roman"/>
                <w:sz w:val="22"/>
                <w:szCs w:val="22"/>
                <w:lang w:val="ru-RU" w:eastAsia="en-US"/>
              </w:rPr>
            </w:pPr>
            <w:r>
              <w:rPr>
                <w:rFonts w:eastAsia="Times New Roman"/>
                <w:color w:val="000000"/>
                <w:sz w:val="22"/>
                <w:szCs w:val="22"/>
                <w:lang w:val="ru-RU" w:eastAsia="en-US"/>
              </w:rPr>
              <w:t>Патриотический проект «Живу на Дону»</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429"/>
              <w:rPr>
                <w:rFonts w:eastAsia="Times New Roman"/>
                <w:szCs w:val="22"/>
                <w:lang w:eastAsia="en-US"/>
              </w:rPr>
            </w:pPr>
            <w:r>
              <w:rPr>
                <w:rFonts w:eastAsia="Times New Roman"/>
                <w:spacing w:val="-1"/>
                <w:sz w:val="20"/>
                <w:szCs w:val="20"/>
                <w:lang w:val="ru-RU" w:eastAsia="en-US"/>
              </w:rPr>
              <w:t xml:space="preserve">Классные руководители </w:t>
            </w:r>
          </w:p>
        </w:tc>
      </w:tr>
      <w:tr w:rsidR="00D375AB">
        <w:trPr>
          <w:trHeight w:val="828"/>
        </w:trPr>
        <w:tc>
          <w:tcPr>
            <w:tcW w:w="3687" w:type="dxa"/>
          </w:tcPr>
          <w:p w:rsidR="00D375AB" w:rsidRDefault="005A04D1">
            <w:pPr>
              <w:adjustRightInd/>
              <w:ind w:right="97"/>
              <w:rPr>
                <w:rFonts w:eastAsia="Times New Roman"/>
                <w:kern w:val="2"/>
                <w:sz w:val="22"/>
                <w:szCs w:val="22"/>
                <w:lang w:val="ru-RU" w:eastAsia="ko-KR"/>
              </w:rPr>
            </w:pPr>
            <w:r>
              <w:rPr>
                <w:rFonts w:eastAsia="Times New Roman"/>
                <w:kern w:val="2"/>
                <w:sz w:val="22"/>
                <w:szCs w:val="22"/>
                <w:lang w:val="ru-RU" w:eastAsia="ko-KR"/>
              </w:rPr>
              <w:t>Педагогический проект «Мы этой памяти верны…»</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429"/>
              <w:rPr>
                <w:rFonts w:eastAsia="Times New Roman"/>
                <w:szCs w:val="22"/>
                <w:lang w:eastAsia="en-US"/>
              </w:rPr>
            </w:pPr>
            <w:r>
              <w:rPr>
                <w:rFonts w:eastAsia="Times New Roman"/>
                <w:spacing w:val="-1"/>
                <w:sz w:val="20"/>
                <w:szCs w:val="20"/>
                <w:lang w:val="ru-RU" w:eastAsia="en-US"/>
              </w:rPr>
              <w:t xml:space="preserve">Классные руководители </w:t>
            </w:r>
          </w:p>
        </w:tc>
      </w:tr>
      <w:tr w:rsidR="00D375AB">
        <w:trPr>
          <w:trHeight w:val="828"/>
        </w:trPr>
        <w:tc>
          <w:tcPr>
            <w:tcW w:w="3687" w:type="dxa"/>
          </w:tcPr>
          <w:p w:rsidR="00D375AB" w:rsidRDefault="005A04D1">
            <w:pPr>
              <w:adjustRightInd/>
              <w:ind w:right="97"/>
              <w:rPr>
                <w:rFonts w:eastAsia="Times New Roman"/>
                <w:kern w:val="2"/>
                <w:sz w:val="22"/>
                <w:szCs w:val="22"/>
                <w:lang w:val="ru-RU" w:eastAsia="ko-KR"/>
              </w:rPr>
            </w:pPr>
            <w:r>
              <w:rPr>
                <w:rFonts w:eastAsia="Times New Roman"/>
                <w:color w:val="000000"/>
                <w:sz w:val="22"/>
                <w:szCs w:val="22"/>
                <w:lang w:val="ru-RU" w:eastAsia="en-US"/>
              </w:rPr>
              <w:t>Патриотический проект «Дорога памяти»</w:t>
            </w:r>
          </w:p>
        </w:tc>
        <w:tc>
          <w:tcPr>
            <w:tcW w:w="1560" w:type="dxa"/>
          </w:tcPr>
          <w:p w:rsidR="00D375AB" w:rsidRDefault="005A04D1">
            <w:pPr>
              <w:adjustRightInd/>
              <w:rPr>
                <w:rFonts w:asciiTheme="minorHAnsi" w:eastAsiaTheme="minorHAnsi" w:hAnsiTheme="minorHAnsi" w:cstheme="minorBidi"/>
                <w:sz w:val="22"/>
                <w:szCs w:val="22"/>
                <w:lang w:eastAsia="en-US"/>
              </w:rPr>
            </w:pPr>
            <w:r>
              <w:rPr>
                <w:rFonts w:eastAsia="Times New Roman"/>
                <w:sz w:val="22"/>
                <w:szCs w:val="22"/>
                <w:lang w:val="ru-RU" w:eastAsia="en-US"/>
              </w:rPr>
              <w:t>10-11 классы</w:t>
            </w:r>
          </w:p>
        </w:tc>
        <w:tc>
          <w:tcPr>
            <w:tcW w:w="1985" w:type="dxa"/>
          </w:tcPr>
          <w:p w:rsidR="00D375AB" w:rsidRDefault="005A04D1">
            <w:pPr>
              <w:adjustRightInd/>
              <w:spacing w:line="263" w:lineRule="exact"/>
              <w:ind w:right="80"/>
              <w:jc w:val="center"/>
              <w:rPr>
                <w:rFonts w:eastAsia="Times New Roman"/>
                <w:sz w:val="22"/>
                <w:szCs w:val="22"/>
                <w:lang w:val="ru-RU" w:eastAsia="en-US"/>
              </w:rPr>
            </w:pPr>
            <w:r>
              <w:rPr>
                <w:rFonts w:eastAsia="Times New Roman"/>
                <w:sz w:val="22"/>
                <w:szCs w:val="22"/>
                <w:lang w:val="ru-RU" w:eastAsia="en-US"/>
              </w:rPr>
              <w:t xml:space="preserve">Сентябрь – май </w:t>
            </w:r>
          </w:p>
        </w:tc>
        <w:tc>
          <w:tcPr>
            <w:tcW w:w="3401" w:type="dxa"/>
          </w:tcPr>
          <w:p w:rsidR="00D375AB" w:rsidRDefault="005A04D1">
            <w:pPr>
              <w:adjustRightInd/>
              <w:ind w:right="429"/>
              <w:rPr>
                <w:rFonts w:eastAsia="Times New Roman"/>
                <w:szCs w:val="22"/>
                <w:lang w:eastAsia="en-US"/>
              </w:rPr>
            </w:pPr>
            <w:r>
              <w:rPr>
                <w:rFonts w:eastAsia="Times New Roman"/>
                <w:spacing w:val="-1"/>
                <w:sz w:val="20"/>
                <w:szCs w:val="20"/>
                <w:lang w:val="ru-RU" w:eastAsia="en-US"/>
              </w:rPr>
              <w:t xml:space="preserve">Классные руководители </w:t>
            </w:r>
          </w:p>
        </w:tc>
      </w:tr>
    </w:tbl>
    <w:p w:rsidR="00D375AB" w:rsidRDefault="005A04D1">
      <w:pPr>
        <w:tabs>
          <w:tab w:val="left" w:pos="360"/>
        </w:tabs>
        <w:suppressAutoHyphens/>
        <w:autoSpaceDE/>
        <w:autoSpaceDN/>
        <w:adjustRightInd/>
        <w:jc w:val="both"/>
        <w:rPr>
          <w:rFonts w:eastAsia="Times New Roman"/>
          <w:kern w:val="2"/>
          <w:sz w:val="20"/>
          <w:lang w:val="ru-RU" w:eastAsia="ko-KR"/>
        </w:rPr>
        <w:sectPr w:rsidR="00D375AB">
          <w:pgSz w:w="11910" w:h="16840"/>
          <w:pgMar w:top="1120" w:right="180" w:bottom="280" w:left="740" w:header="720" w:footer="720" w:gutter="0"/>
          <w:cols w:space="720"/>
        </w:sectPr>
      </w:pPr>
      <w:r>
        <w:rPr>
          <w:rFonts w:eastAsia="Times New Roman"/>
          <w:kern w:val="2"/>
          <w:lang w:val="ru-RU" w:eastAsia="ko-KR"/>
        </w:rPr>
        <w:t xml:space="preserve">Корректировка плана воспитательной работы </w:t>
      </w:r>
      <w:r>
        <w:rPr>
          <w:rFonts w:eastAsia="Times New Roman"/>
          <w:b/>
          <w:kern w:val="2"/>
          <w:lang w:val="ru-RU" w:eastAsia="ko-KR"/>
        </w:rPr>
        <w:t>уровня среднего общего образования</w:t>
      </w:r>
      <w:r>
        <w:rPr>
          <w:rFonts w:eastAsia="Times New Roman"/>
          <w:kern w:val="2"/>
          <w:lang w:val="ru-RU" w:eastAsia="ko-KR"/>
        </w:rPr>
        <w:t xml:space="preserve"> возможно с учетом текущих приказов, постановлений, писем, распоряжений Министерства просвещения</w:t>
      </w:r>
    </w:p>
    <w:p w:rsidR="00D375AB" w:rsidRDefault="005A04D1">
      <w:pPr>
        <w:widowControl/>
        <w:tabs>
          <w:tab w:val="left" w:pos="284"/>
          <w:tab w:val="left" w:pos="709"/>
          <w:tab w:val="left" w:pos="1068"/>
          <w:tab w:val="left" w:pos="1200"/>
          <w:tab w:val="left" w:pos="1985"/>
          <w:tab w:val="right" w:leader="dot" w:pos="9356"/>
        </w:tabs>
        <w:autoSpaceDE/>
        <w:autoSpaceDN/>
        <w:adjustRightInd/>
        <w:rPr>
          <w:rFonts w:eastAsia="Times New Roman"/>
          <w:b/>
          <w:lang w:val="ru-RU"/>
        </w:rPr>
      </w:pPr>
      <w:r>
        <w:rPr>
          <w:rFonts w:eastAsia="Times New Roman"/>
          <w:b/>
          <w:lang w:val="ru-RU"/>
        </w:rPr>
        <w:lastRenderedPageBreak/>
        <w:t>5.</w:t>
      </w:r>
      <w:r>
        <w:rPr>
          <w:rFonts w:eastAsia="MS Mincho"/>
          <w:b/>
          <w:lang w:val="ru-RU"/>
        </w:rPr>
        <w:t xml:space="preserve"> </w:t>
      </w:r>
      <w:r>
        <w:rPr>
          <w:rFonts w:eastAsia="Times New Roman"/>
          <w:b/>
          <w:lang w:val="ru-RU"/>
        </w:rPr>
        <w:t>Система условий реализации ООП СОО</w:t>
      </w:r>
    </w:p>
    <w:p w:rsidR="00D375AB" w:rsidRDefault="005A04D1">
      <w:pPr>
        <w:widowControl/>
        <w:autoSpaceDE/>
        <w:autoSpaceDN/>
        <w:adjustRightInd/>
        <w:ind w:firstLine="709"/>
        <w:jc w:val="both"/>
        <w:rPr>
          <w:rFonts w:eastAsia="Times New Roman"/>
          <w:b/>
          <w:lang w:val="ru-RU" w:eastAsia="ar-SA"/>
        </w:rPr>
      </w:pPr>
      <w:r>
        <w:rPr>
          <w:rFonts w:eastAsia="Times New Roman"/>
          <w:b/>
          <w:lang w:val="ru-RU" w:eastAsia="ar-SA"/>
        </w:rPr>
        <w:t>5.1. Кадровые условия</w:t>
      </w:r>
    </w:p>
    <w:p w:rsidR="00D375AB" w:rsidRDefault="005A04D1">
      <w:pPr>
        <w:widowControl/>
        <w:autoSpaceDE/>
        <w:autoSpaceDN/>
        <w:adjustRightInd/>
        <w:ind w:firstLine="709"/>
        <w:jc w:val="both"/>
        <w:rPr>
          <w:rFonts w:eastAsia="Times New Roman"/>
          <w:lang w:val="ru-RU" w:eastAsia="ar-SA"/>
        </w:rPr>
      </w:pPr>
      <w:r>
        <w:rPr>
          <w:rFonts w:eastAsia="Times New Roman"/>
          <w:lang w:val="ru-RU" w:eastAsia="ar-SA"/>
        </w:rPr>
        <w:t xml:space="preserve">Школа укомплектована кадрами. Должностные обязанности работников определены в  соответствии с </w:t>
      </w:r>
      <w:r>
        <w:rPr>
          <w:rFonts w:eastAsia="Times New Roman"/>
          <w:lang w:val="ru-RU" w:eastAsia="ar-SA"/>
        </w:rPr>
        <w:t>Профессиональными стандартами, утвержденными приказами Минтруда России, и Единым квалификационным справочником должностей руководителей, специалистов и служащих от 26 августа 2010 г. № 761н Москвы.</w:t>
      </w:r>
    </w:p>
    <w:p w:rsidR="00D375AB" w:rsidRDefault="00D375AB">
      <w:pPr>
        <w:widowControl/>
        <w:autoSpaceDE/>
        <w:autoSpaceDN/>
        <w:adjustRightInd/>
        <w:jc w:val="center"/>
        <w:rPr>
          <w:b/>
          <w:lang w:val="ru-RU" w:eastAsia="en-US"/>
        </w:rPr>
      </w:pPr>
    </w:p>
    <w:p w:rsidR="00D375AB" w:rsidRDefault="005A04D1">
      <w:pPr>
        <w:widowControl/>
        <w:autoSpaceDE/>
        <w:autoSpaceDN/>
        <w:adjustRightInd/>
        <w:jc w:val="center"/>
        <w:rPr>
          <w:b/>
          <w:lang w:val="ru-RU" w:eastAsia="en-US"/>
        </w:rPr>
      </w:pPr>
      <w:r>
        <w:rPr>
          <w:b/>
          <w:lang w:val="ru-RU" w:eastAsia="en-US"/>
        </w:rPr>
        <w:t xml:space="preserve">Перечень должностных инструкций в соответствии </w:t>
      </w:r>
    </w:p>
    <w:p w:rsidR="00D375AB" w:rsidRDefault="005A04D1">
      <w:pPr>
        <w:widowControl/>
        <w:autoSpaceDE/>
        <w:autoSpaceDN/>
        <w:adjustRightInd/>
        <w:jc w:val="center"/>
        <w:rPr>
          <w:b/>
          <w:lang w:val="ru-RU" w:eastAsia="en-US"/>
        </w:rPr>
      </w:pPr>
      <w:r>
        <w:rPr>
          <w:b/>
          <w:lang w:val="ru-RU" w:eastAsia="en-US"/>
        </w:rPr>
        <w:t>со штатны</w:t>
      </w:r>
      <w:r>
        <w:rPr>
          <w:b/>
          <w:lang w:val="ru-RU" w:eastAsia="en-US"/>
        </w:rPr>
        <w:t>м расписанием</w:t>
      </w:r>
    </w:p>
    <w:p w:rsidR="00D375AB" w:rsidRDefault="00D375AB">
      <w:pPr>
        <w:widowControl/>
        <w:autoSpaceDE/>
        <w:autoSpaceDN/>
        <w:adjustRightInd/>
        <w:jc w:val="center"/>
        <w:rPr>
          <w:b/>
          <w:lang w:val="ru-RU"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478"/>
      </w:tblGrid>
      <w:tr w:rsidR="00D375AB">
        <w:tc>
          <w:tcPr>
            <w:tcW w:w="2093" w:type="dxa"/>
            <w:shd w:val="clear" w:color="auto" w:fill="auto"/>
          </w:tcPr>
          <w:p w:rsidR="00D375AB" w:rsidRDefault="005A04D1">
            <w:pPr>
              <w:widowControl/>
              <w:autoSpaceDE/>
              <w:autoSpaceDN/>
              <w:adjustRightInd/>
              <w:jc w:val="both"/>
              <w:rPr>
                <w:b/>
                <w:lang w:val="ru-RU" w:eastAsia="en-US"/>
              </w:rPr>
            </w:pPr>
            <w:r>
              <w:rPr>
                <w:b/>
                <w:lang w:val="ru-RU" w:eastAsia="en-US"/>
              </w:rPr>
              <w:t>Должность</w:t>
            </w:r>
          </w:p>
        </w:tc>
        <w:tc>
          <w:tcPr>
            <w:tcW w:w="7478" w:type="dxa"/>
            <w:shd w:val="clear" w:color="auto" w:fill="auto"/>
          </w:tcPr>
          <w:p w:rsidR="00D375AB" w:rsidRDefault="005A04D1">
            <w:pPr>
              <w:widowControl/>
              <w:autoSpaceDE/>
              <w:autoSpaceDN/>
              <w:adjustRightInd/>
              <w:jc w:val="both"/>
              <w:rPr>
                <w:b/>
                <w:lang w:val="ru-RU" w:eastAsia="en-US"/>
              </w:rPr>
            </w:pPr>
            <w:r>
              <w:rPr>
                <w:b/>
                <w:lang w:val="ru-RU" w:eastAsia="en-US"/>
              </w:rPr>
              <w:t>Нормативный документ</w:t>
            </w:r>
          </w:p>
        </w:tc>
      </w:tr>
      <w:tr w:rsidR="00D375AB">
        <w:tc>
          <w:tcPr>
            <w:tcW w:w="9571" w:type="dxa"/>
            <w:gridSpan w:val="2"/>
            <w:shd w:val="clear" w:color="auto" w:fill="auto"/>
          </w:tcPr>
          <w:p w:rsidR="00D375AB" w:rsidRDefault="005A04D1">
            <w:pPr>
              <w:widowControl/>
              <w:autoSpaceDE/>
              <w:autoSpaceDN/>
              <w:adjustRightInd/>
              <w:jc w:val="center"/>
              <w:rPr>
                <w:b/>
                <w:lang w:val="ru-RU" w:eastAsia="en-US"/>
              </w:rPr>
            </w:pPr>
            <w:r>
              <w:rPr>
                <w:b/>
                <w:lang w:val="ru-RU" w:eastAsia="en-US"/>
              </w:rPr>
              <w:t>Администрация</w:t>
            </w:r>
          </w:p>
        </w:tc>
      </w:tr>
      <w:tr w:rsidR="00D375AB" w:rsidRPr="00C41554">
        <w:tc>
          <w:tcPr>
            <w:tcW w:w="2093" w:type="dxa"/>
            <w:shd w:val="clear" w:color="auto" w:fill="auto"/>
          </w:tcPr>
          <w:p w:rsidR="00D375AB" w:rsidRDefault="005A04D1">
            <w:pPr>
              <w:widowControl/>
              <w:autoSpaceDE/>
              <w:autoSpaceDN/>
              <w:adjustRightInd/>
              <w:jc w:val="both"/>
              <w:rPr>
                <w:lang w:val="ru-RU" w:eastAsia="en-US"/>
              </w:rPr>
            </w:pPr>
            <w:r>
              <w:rPr>
                <w:lang w:val="ru-RU" w:eastAsia="en-US"/>
              </w:rPr>
              <w:t>Директор</w:t>
            </w:r>
          </w:p>
        </w:tc>
        <w:tc>
          <w:tcPr>
            <w:tcW w:w="7478" w:type="dxa"/>
            <w:shd w:val="clear" w:color="auto" w:fill="auto"/>
          </w:tcPr>
          <w:p w:rsidR="00D375AB" w:rsidRDefault="005A04D1">
            <w:pPr>
              <w:widowControl/>
              <w:autoSpaceDE/>
              <w:autoSpaceDN/>
              <w:adjustRightInd/>
              <w:rPr>
                <w:b/>
                <w:lang w:val="ru-RU" w:eastAsia="en-US"/>
              </w:rPr>
            </w:pPr>
            <w:r>
              <w:rPr>
                <w:lang w:val="ru-RU" w:eastAsia="en-US"/>
              </w:rPr>
              <w:t xml:space="preserve">1. </w:t>
            </w:r>
            <w:r>
              <w:rPr>
                <w:bCs/>
                <w:spacing w:val="3"/>
                <w:kern w:val="36"/>
                <w:lang w:val="ru-RU"/>
              </w:rPr>
              <w:t xml:space="preserve">Приказ Министерства труда и социальной защиты Российской Федерации от 19.04.2021 г. № 250н «Об утверждении профессионального стандарта «Руководитель образовательной организации </w:t>
            </w:r>
            <w:r>
              <w:rPr>
                <w:bCs/>
                <w:spacing w:val="3"/>
                <w:kern w:val="36"/>
                <w:lang w:val="ru-RU"/>
              </w:rPr>
              <w:t>(управление дошкольной образовательной организацией и общеобразовательной организацией)»</w:t>
            </w:r>
            <w:r>
              <w:rPr>
                <w:b/>
                <w:lang w:val="ru-RU" w:eastAsia="en-US"/>
              </w:rPr>
              <w:t xml:space="preserve"> </w:t>
            </w:r>
          </w:p>
        </w:tc>
      </w:tr>
      <w:tr w:rsidR="00D375AB" w:rsidRPr="00C41554">
        <w:tc>
          <w:tcPr>
            <w:tcW w:w="2093" w:type="dxa"/>
            <w:shd w:val="clear" w:color="auto" w:fill="auto"/>
          </w:tcPr>
          <w:p w:rsidR="00D375AB" w:rsidRDefault="005A04D1">
            <w:pPr>
              <w:widowControl/>
              <w:autoSpaceDE/>
              <w:autoSpaceDN/>
              <w:adjustRightInd/>
              <w:jc w:val="both"/>
              <w:rPr>
                <w:lang w:val="ru-RU" w:eastAsia="en-US"/>
              </w:rPr>
            </w:pPr>
            <w:r>
              <w:rPr>
                <w:lang w:val="ru-RU" w:eastAsia="en-US"/>
              </w:rPr>
              <w:t xml:space="preserve">Заместитель </w:t>
            </w:r>
          </w:p>
          <w:p w:rsidR="00D375AB" w:rsidRDefault="005A04D1">
            <w:pPr>
              <w:widowControl/>
              <w:autoSpaceDE/>
              <w:autoSpaceDN/>
              <w:adjustRightInd/>
              <w:jc w:val="both"/>
              <w:rPr>
                <w:lang w:val="ru-RU" w:eastAsia="en-US"/>
              </w:rPr>
            </w:pPr>
            <w:r>
              <w:rPr>
                <w:lang w:val="ru-RU" w:eastAsia="en-US"/>
              </w:rPr>
              <w:t>директора</w:t>
            </w:r>
          </w:p>
        </w:tc>
        <w:tc>
          <w:tcPr>
            <w:tcW w:w="7478" w:type="dxa"/>
            <w:shd w:val="clear" w:color="auto" w:fill="auto"/>
          </w:tcPr>
          <w:p w:rsidR="00D375AB" w:rsidRDefault="005A04D1">
            <w:pPr>
              <w:widowControl/>
              <w:autoSpaceDE/>
              <w:autoSpaceDN/>
              <w:adjustRightInd/>
              <w:rPr>
                <w:b/>
                <w:color w:val="FF0000"/>
                <w:lang w:val="ru-RU" w:eastAsia="en-US"/>
              </w:rPr>
            </w:pPr>
            <w:r>
              <w:rPr>
                <w:lang w:val="ru-RU" w:eastAsia="en-US"/>
              </w:rPr>
              <w:t xml:space="preserve">1. </w:t>
            </w:r>
            <w:r>
              <w:rPr>
                <w:bCs/>
                <w:spacing w:val="3"/>
                <w:kern w:val="36"/>
                <w:lang w:val="ru-RU"/>
              </w:rPr>
              <w:t xml:space="preserve">Приказ Министерства труда и социальной защиты Российской Федерации от 19.04.2021 г. № 250н «Об утверждении профессионального стандарта </w:t>
            </w:r>
            <w:r>
              <w:rPr>
                <w:bCs/>
                <w:spacing w:val="3"/>
                <w:kern w:val="36"/>
                <w:lang w:val="ru-RU"/>
              </w:rPr>
              <w:t>«Руководитель образовательной организации (управление дошкольной образовательной организацией и общеобразовательной организацией)»</w:t>
            </w:r>
          </w:p>
        </w:tc>
      </w:tr>
      <w:tr w:rsidR="00D375AB">
        <w:tc>
          <w:tcPr>
            <w:tcW w:w="9571" w:type="dxa"/>
            <w:gridSpan w:val="2"/>
            <w:shd w:val="clear" w:color="auto" w:fill="auto"/>
          </w:tcPr>
          <w:p w:rsidR="00D375AB" w:rsidRDefault="005A04D1">
            <w:pPr>
              <w:widowControl/>
              <w:autoSpaceDE/>
              <w:autoSpaceDN/>
              <w:adjustRightInd/>
              <w:jc w:val="center"/>
              <w:rPr>
                <w:b/>
                <w:lang w:val="ru-RU" w:eastAsia="en-US"/>
              </w:rPr>
            </w:pPr>
            <w:r>
              <w:rPr>
                <w:b/>
                <w:lang w:val="ru-RU" w:eastAsia="en-US"/>
              </w:rPr>
              <w:t>Педагогические работники</w:t>
            </w:r>
          </w:p>
        </w:tc>
      </w:tr>
      <w:tr w:rsidR="00D375AB" w:rsidRPr="00C41554">
        <w:tc>
          <w:tcPr>
            <w:tcW w:w="2093" w:type="dxa"/>
            <w:shd w:val="clear" w:color="auto" w:fill="auto"/>
          </w:tcPr>
          <w:p w:rsidR="00D375AB" w:rsidRDefault="005A04D1">
            <w:pPr>
              <w:widowControl/>
              <w:autoSpaceDE/>
              <w:autoSpaceDN/>
              <w:adjustRightInd/>
              <w:jc w:val="both"/>
              <w:rPr>
                <w:lang w:val="ru-RU" w:eastAsia="en-US"/>
              </w:rPr>
            </w:pPr>
            <w:r>
              <w:rPr>
                <w:lang w:val="ru-RU" w:eastAsia="en-US"/>
              </w:rPr>
              <w:t xml:space="preserve">Учитель </w:t>
            </w:r>
          </w:p>
          <w:p w:rsidR="00D375AB" w:rsidRDefault="00D375AB">
            <w:pPr>
              <w:widowControl/>
              <w:autoSpaceDE/>
              <w:autoSpaceDN/>
              <w:adjustRightInd/>
              <w:jc w:val="both"/>
              <w:rPr>
                <w:lang w:val="ru-RU" w:eastAsia="en-US"/>
              </w:rPr>
            </w:pPr>
          </w:p>
        </w:tc>
        <w:tc>
          <w:tcPr>
            <w:tcW w:w="7478" w:type="dxa"/>
            <w:shd w:val="clear" w:color="auto" w:fill="auto"/>
          </w:tcPr>
          <w:p w:rsidR="00D375AB" w:rsidRDefault="005A04D1">
            <w:pPr>
              <w:widowControl/>
              <w:autoSpaceDE/>
              <w:autoSpaceDN/>
              <w:adjustRightInd/>
              <w:rPr>
                <w:lang w:val="ru-RU" w:eastAsia="en-US"/>
              </w:rPr>
            </w:pPr>
            <w:r>
              <w:rPr>
                <w:lang w:val="ru-RU" w:eastAsia="en-US"/>
              </w:rPr>
              <w:t xml:space="preserve">1. Приказ Минтруда России от 18.10.2013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(учитель, воспитатель)» </w:t>
            </w:r>
          </w:p>
        </w:tc>
      </w:tr>
      <w:tr w:rsidR="00D375AB" w:rsidRPr="00C41554">
        <w:tc>
          <w:tcPr>
            <w:tcW w:w="2093" w:type="dxa"/>
            <w:shd w:val="clear" w:color="auto" w:fill="auto"/>
          </w:tcPr>
          <w:p w:rsidR="00D375AB" w:rsidRDefault="005A04D1">
            <w:pPr>
              <w:widowControl/>
              <w:autoSpaceDE/>
              <w:autoSpaceDN/>
              <w:adjustRightInd/>
              <w:jc w:val="both"/>
              <w:rPr>
                <w:lang w:val="ru-RU" w:eastAsia="en-US"/>
              </w:rPr>
            </w:pPr>
            <w:r>
              <w:rPr>
                <w:lang w:val="ru-RU" w:eastAsia="en-US"/>
              </w:rPr>
              <w:t>Педагог-пси</w:t>
            </w:r>
            <w:r>
              <w:rPr>
                <w:lang w:val="ru-RU" w:eastAsia="en-US"/>
              </w:rPr>
              <w:t>холог</w:t>
            </w:r>
          </w:p>
        </w:tc>
        <w:tc>
          <w:tcPr>
            <w:tcW w:w="7478" w:type="dxa"/>
            <w:shd w:val="clear" w:color="auto" w:fill="auto"/>
          </w:tcPr>
          <w:p w:rsidR="00D375AB" w:rsidRDefault="005A04D1">
            <w:pPr>
              <w:widowControl/>
              <w:rPr>
                <w:b/>
                <w:color w:val="000000"/>
                <w:lang w:val="ru-RU" w:eastAsia="en-US"/>
              </w:rPr>
            </w:pPr>
            <w:r>
              <w:rPr>
                <w:color w:val="000000"/>
                <w:lang w:val="ru-RU" w:eastAsia="en-US"/>
              </w:rPr>
              <w:t>1. Приказ Минтруда России от 24.07.2015 г. № 514н «Об утверждении профессионального стандарта «Педагог-психолог (психолог в сфере образования)»</w:t>
            </w:r>
          </w:p>
        </w:tc>
      </w:tr>
      <w:tr w:rsidR="00D375AB" w:rsidRPr="00C41554">
        <w:tc>
          <w:tcPr>
            <w:tcW w:w="2093" w:type="dxa"/>
            <w:shd w:val="clear" w:color="auto" w:fill="auto"/>
          </w:tcPr>
          <w:p w:rsidR="00D375AB" w:rsidRDefault="005A04D1">
            <w:pPr>
              <w:widowControl/>
              <w:autoSpaceDE/>
              <w:autoSpaceDN/>
              <w:adjustRightInd/>
              <w:jc w:val="both"/>
              <w:rPr>
                <w:lang w:val="ru-RU" w:eastAsia="en-US"/>
              </w:rPr>
            </w:pPr>
            <w:r>
              <w:rPr>
                <w:lang w:val="ru-RU" w:eastAsia="en-US"/>
              </w:rPr>
              <w:t xml:space="preserve">Социальный </w:t>
            </w:r>
          </w:p>
          <w:p w:rsidR="00D375AB" w:rsidRDefault="005A04D1">
            <w:pPr>
              <w:widowControl/>
              <w:autoSpaceDE/>
              <w:autoSpaceDN/>
              <w:adjustRightInd/>
              <w:jc w:val="both"/>
              <w:rPr>
                <w:lang w:val="ru-RU" w:eastAsia="en-US"/>
              </w:rPr>
            </w:pPr>
            <w:r>
              <w:rPr>
                <w:lang w:val="ru-RU" w:eastAsia="en-US"/>
              </w:rPr>
              <w:t>педагог</w:t>
            </w:r>
          </w:p>
        </w:tc>
        <w:tc>
          <w:tcPr>
            <w:tcW w:w="7478" w:type="dxa"/>
            <w:shd w:val="clear" w:color="auto" w:fill="auto"/>
          </w:tcPr>
          <w:p w:rsidR="00D375AB" w:rsidRDefault="005A04D1">
            <w:pPr>
              <w:widowControl/>
              <w:autoSpaceDE/>
              <w:autoSpaceDN/>
              <w:adjustRightInd/>
              <w:rPr>
                <w:lang w:val="ru-RU" w:eastAsia="en-US"/>
              </w:rPr>
            </w:pPr>
            <w:r>
              <w:rPr>
                <w:lang w:val="ru-RU" w:eastAsia="en-US"/>
              </w:rPr>
              <w:t xml:space="preserve">1. Приказ Минтруда России от 10.01.2017 г. № 10н «Об утверждении профессионального </w:t>
            </w:r>
            <w:r>
              <w:rPr>
                <w:lang w:val="ru-RU" w:eastAsia="en-US"/>
              </w:rPr>
              <w:t>стандарта «Специалист в области воспитания»</w:t>
            </w:r>
          </w:p>
        </w:tc>
      </w:tr>
      <w:tr w:rsidR="00D375AB" w:rsidRPr="00C41554">
        <w:tc>
          <w:tcPr>
            <w:tcW w:w="2093" w:type="dxa"/>
            <w:shd w:val="clear" w:color="auto" w:fill="auto"/>
          </w:tcPr>
          <w:p w:rsidR="00D375AB" w:rsidRDefault="005A04D1">
            <w:pPr>
              <w:widowControl/>
              <w:autoSpaceDE/>
              <w:autoSpaceDN/>
              <w:adjustRightInd/>
              <w:jc w:val="both"/>
              <w:rPr>
                <w:lang w:val="ru-RU" w:eastAsia="en-US"/>
              </w:rPr>
            </w:pPr>
            <w:r>
              <w:rPr>
                <w:lang w:val="ru-RU" w:eastAsia="en-US"/>
              </w:rPr>
              <w:t>Педагог-организатор</w:t>
            </w:r>
          </w:p>
        </w:tc>
        <w:tc>
          <w:tcPr>
            <w:tcW w:w="7478" w:type="dxa"/>
            <w:shd w:val="clear" w:color="auto" w:fill="auto"/>
          </w:tcPr>
          <w:p w:rsidR="00D375AB" w:rsidRDefault="005A04D1">
            <w:pPr>
              <w:widowControl/>
              <w:autoSpaceDE/>
              <w:autoSpaceDN/>
              <w:adjustRightInd/>
              <w:rPr>
                <w:b/>
                <w:lang w:val="ru-RU" w:eastAsia="en-US"/>
              </w:rPr>
            </w:pPr>
            <w:r>
              <w:rPr>
                <w:lang w:val="ru-RU" w:eastAsia="en-US"/>
              </w:rPr>
              <w:t>1. Приказ Минтруда России от 10.01.2017 г. № 10н «Об утверждении профессионального стандарта «Специалист в области воспитания»</w:t>
            </w:r>
          </w:p>
        </w:tc>
      </w:tr>
      <w:tr w:rsidR="00D375AB" w:rsidRPr="00C41554">
        <w:tc>
          <w:tcPr>
            <w:tcW w:w="2093" w:type="dxa"/>
            <w:shd w:val="clear" w:color="auto" w:fill="auto"/>
          </w:tcPr>
          <w:p w:rsidR="00D375AB" w:rsidRDefault="005A04D1">
            <w:pPr>
              <w:widowControl/>
              <w:autoSpaceDE/>
              <w:autoSpaceDN/>
              <w:adjustRightInd/>
              <w:jc w:val="both"/>
              <w:rPr>
                <w:lang w:val="ru-RU" w:eastAsia="en-US"/>
              </w:rPr>
            </w:pPr>
            <w:r>
              <w:rPr>
                <w:lang w:val="ru-RU" w:eastAsia="en-US"/>
              </w:rPr>
              <w:t>Методист</w:t>
            </w:r>
          </w:p>
        </w:tc>
        <w:tc>
          <w:tcPr>
            <w:tcW w:w="7478" w:type="dxa"/>
            <w:shd w:val="clear" w:color="auto" w:fill="auto"/>
          </w:tcPr>
          <w:p w:rsidR="00D375AB" w:rsidRDefault="005A04D1">
            <w:pPr>
              <w:widowControl/>
              <w:autoSpaceDE/>
              <w:autoSpaceDN/>
              <w:adjustRightInd/>
              <w:rPr>
                <w:lang w:val="ru-RU" w:eastAsia="en-US"/>
              </w:rPr>
            </w:pPr>
            <w:r>
              <w:rPr>
                <w:lang w:val="ru-RU" w:eastAsia="en-US"/>
              </w:rPr>
              <w:t xml:space="preserve">1. </w:t>
            </w:r>
            <w:r>
              <w:rPr>
                <w:bCs/>
                <w:color w:val="000000"/>
                <w:spacing w:val="3"/>
                <w:kern w:val="36"/>
                <w:lang w:val="ru-RU"/>
              </w:rPr>
              <w:t>Приказ Министерства здравоохранения и социального р</w:t>
            </w:r>
            <w:r>
              <w:rPr>
                <w:bCs/>
                <w:color w:val="000000"/>
                <w:spacing w:val="3"/>
                <w:kern w:val="36"/>
                <w:lang w:val="ru-RU"/>
              </w:rPr>
              <w:t>азвития Российской Федерации от 26.08.2010 г. № 761н «Об утверждении Единого квалификационного справочника должностей руководителей, специалистов и служащих»</w:t>
            </w:r>
          </w:p>
          <w:p w:rsidR="00D375AB" w:rsidRDefault="005A04D1">
            <w:pPr>
              <w:widowControl/>
              <w:autoSpaceDE/>
              <w:autoSpaceDN/>
              <w:adjustRightInd/>
              <w:jc w:val="both"/>
              <w:rPr>
                <w:lang w:val="ru-RU" w:eastAsia="en-US"/>
              </w:rPr>
            </w:pPr>
            <w:r>
              <w:rPr>
                <w:lang w:val="ru-RU" w:eastAsia="en-US"/>
              </w:rPr>
              <w:t xml:space="preserve">2. Приказ Минтруда России от 08.09.2015 № 613н «Об утверждении профессионального стандарта </w:t>
            </w:r>
            <w:r>
              <w:rPr>
                <w:lang w:val="ru-RU" w:eastAsia="en-US"/>
              </w:rPr>
              <w:t>«Педагог дополнительного образования детей и взрослых»</w:t>
            </w:r>
          </w:p>
        </w:tc>
      </w:tr>
      <w:tr w:rsidR="00D375AB" w:rsidRPr="00C41554">
        <w:tc>
          <w:tcPr>
            <w:tcW w:w="2093" w:type="dxa"/>
            <w:shd w:val="clear" w:color="auto" w:fill="auto"/>
          </w:tcPr>
          <w:p w:rsidR="00D375AB" w:rsidRDefault="005A04D1">
            <w:pPr>
              <w:widowControl/>
              <w:autoSpaceDE/>
              <w:autoSpaceDN/>
              <w:adjustRightInd/>
              <w:jc w:val="both"/>
              <w:rPr>
                <w:lang w:val="ru-RU" w:eastAsia="en-US"/>
              </w:rPr>
            </w:pPr>
            <w:r>
              <w:rPr>
                <w:lang w:val="ru-RU" w:eastAsia="en-US"/>
              </w:rPr>
              <w:t>Тьютор</w:t>
            </w:r>
          </w:p>
        </w:tc>
        <w:tc>
          <w:tcPr>
            <w:tcW w:w="7478" w:type="dxa"/>
            <w:shd w:val="clear" w:color="auto" w:fill="auto"/>
          </w:tcPr>
          <w:p w:rsidR="00D375AB" w:rsidRDefault="005A04D1">
            <w:pPr>
              <w:widowControl/>
              <w:autoSpaceDE/>
              <w:autoSpaceDN/>
              <w:adjustRightInd/>
              <w:rPr>
                <w:b/>
                <w:lang w:val="ru-RU" w:eastAsia="en-US"/>
              </w:rPr>
            </w:pPr>
            <w:r>
              <w:rPr>
                <w:lang w:val="ru-RU" w:eastAsia="en-US"/>
              </w:rPr>
              <w:t>1. Приказ Минтруда России от 10.01.2017 г. № 10н «Об утверждении профессионального стандарта «Специалист в области воспитания»</w:t>
            </w:r>
          </w:p>
        </w:tc>
      </w:tr>
      <w:tr w:rsidR="00D375AB" w:rsidRPr="00C41554">
        <w:tc>
          <w:tcPr>
            <w:tcW w:w="2093" w:type="dxa"/>
            <w:shd w:val="clear" w:color="auto" w:fill="auto"/>
          </w:tcPr>
          <w:p w:rsidR="00D375AB" w:rsidRDefault="005A04D1">
            <w:pPr>
              <w:widowControl/>
              <w:autoSpaceDE/>
              <w:autoSpaceDN/>
              <w:adjustRightInd/>
              <w:jc w:val="both"/>
              <w:rPr>
                <w:lang w:val="ru-RU" w:eastAsia="en-US"/>
              </w:rPr>
            </w:pPr>
            <w:r>
              <w:rPr>
                <w:lang w:val="ru-RU" w:eastAsia="en-US"/>
              </w:rPr>
              <w:t>Преподаватель-организатор ОБЖ</w:t>
            </w:r>
          </w:p>
        </w:tc>
        <w:tc>
          <w:tcPr>
            <w:tcW w:w="7478" w:type="dxa"/>
            <w:shd w:val="clear" w:color="auto" w:fill="auto"/>
          </w:tcPr>
          <w:p w:rsidR="00D375AB" w:rsidRDefault="005A04D1">
            <w:pPr>
              <w:widowControl/>
              <w:autoSpaceDE/>
              <w:autoSpaceDN/>
              <w:adjustRightInd/>
              <w:rPr>
                <w:b/>
                <w:lang w:val="ru-RU" w:eastAsia="en-US"/>
              </w:rPr>
            </w:pPr>
            <w:r>
              <w:rPr>
                <w:lang w:val="ru-RU" w:eastAsia="en-US"/>
              </w:rPr>
              <w:t xml:space="preserve">1. </w:t>
            </w:r>
            <w:r>
              <w:rPr>
                <w:bCs/>
                <w:color w:val="000000"/>
                <w:spacing w:val="3"/>
                <w:kern w:val="36"/>
                <w:lang w:val="ru-RU"/>
              </w:rPr>
              <w:t>Приказ Министерства здравоохране</w:t>
            </w:r>
            <w:r>
              <w:rPr>
                <w:bCs/>
                <w:color w:val="000000"/>
                <w:spacing w:val="3"/>
                <w:kern w:val="36"/>
                <w:lang w:val="ru-RU"/>
              </w:rPr>
              <w:t>ния и социального развития Российской Федерации от 26.08.2010 г. № 761н «Об утверждении Единого квалификационного справочника должностей руководителей, специалистов и служащих»</w:t>
            </w:r>
          </w:p>
        </w:tc>
      </w:tr>
      <w:tr w:rsidR="00D375AB" w:rsidRPr="00C41554">
        <w:tc>
          <w:tcPr>
            <w:tcW w:w="2093" w:type="dxa"/>
            <w:shd w:val="clear" w:color="auto" w:fill="auto"/>
          </w:tcPr>
          <w:p w:rsidR="00D375AB" w:rsidRDefault="005A04D1">
            <w:pPr>
              <w:widowControl/>
              <w:autoSpaceDE/>
              <w:autoSpaceDN/>
              <w:adjustRightInd/>
              <w:jc w:val="both"/>
              <w:rPr>
                <w:lang w:val="ru-RU" w:eastAsia="en-US"/>
              </w:rPr>
            </w:pPr>
            <w:r>
              <w:rPr>
                <w:lang w:val="ru-RU" w:eastAsia="en-US"/>
              </w:rPr>
              <w:t>Педагог-библиотекарь</w:t>
            </w:r>
          </w:p>
        </w:tc>
        <w:tc>
          <w:tcPr>
            <w:tcW w:w="7478" w:type="dxa"/>
            <w:shd w:val="clear" w:color="auto" w:fill="auto"/>
          </w:tcPr>
          <w:p w:rsidR="00D375AB" w:rsidRDefault="005A04D1">
            <w:pPr>
              <w:widowControl/>
              <w:autoSpaceDE/>
              <w:autoSpaceDN/>
              <w:adjustRightInd/>
              <w:rPr>
                <w:b/>
                <w:lang w:val="ru-RU" w:eastAsia="en-US"/>
              </w:rPr>
            </w:pPr>
            <w:r>
              <w:rPr>
                <w:lang w:val="ru-RU"/>
              </w:rPr>
              <w:t>1. Приказ Минтруда России от 10.01.2017 № 10н «Об утвержд</w:t>
            </w:r>
            <w:r>
              <w:rPr>
                <w:lang w:val="ru-RU"/>
              </w:rPr>
              <w:t>ении профессионального стандарта «Специалист в области воспитания»</w:t>
            </w:r>
          </w:p>
        </w:tc>
      </w:tr>
    </w:tbl>
    <w:p w:rsidR="00D375AB" w:rsidRDefault="00D375AB">
      <w:pPr>
        <w:ind w:left="284" w:right="424"/>
        <w:jc w:val="both"/>
        <w:rPr>
          <w:b/>
          <w:lang w:val="ru-RU"/>
        </w:rPr>
      </w:pPr>
    </w:p>
    <w:p w:rsidR="00D375AB" w:rsidRDefault="005A04D1">
      <w:pPr>
        <w:ind w:left="284" w:right="424"/>
        <w:jc w:val="right"/>
        <w:rPr>
          <w:lang w:val="ru-RU"/>
        </w:rPr>
        <w:sectPr w:rsidR="00D375AB">
          <w:headerReference w:type="even" r:id="rId409"/>
          <w:headerReference w:type="default" r:id="rId410"/>
          <w:footnotePr>
            <w:numRestart w:val="eachPage"/>
          </w:footnotePr>
          <w:pgSz w:w="11906" w:h="16838"/>
          <w:pgMar w:top="1134" w:right="850" w:bottom="993" w:left="1701" w:header="709" w:footer="709" w:gutter="0"/>
          <w:cols w:space="708"/>
          <w:titlePg/>
          <w:docGrid w:linePitch="360"/>
        </w:sectPr>
      </w:pPr>
      <w:r>
        <w:rPr>
          <w:b/>
          <w:lang w:val="ru-RU"/>
        </w:rPr>
        <w:t xml:space="preserve">                                                                                                                                                 </w:t>
      </w:r>
      <w:r>
        <w:rPr>
          <w:lang w:val="ru-RU"/>
        </w:rPr>
        <w:t>48</w:t>
      </w:r>
      <w:r w:rsidR="00C41554">
        <w:rPr>
          <w:lang w:val="ru-RU"/>
        </w:rPr>
        <w:t>1</w:t>
      </w:r>
    </w:p>
    <w:p w:rsidR="00D375AB" w:rsidRDefault="005A04D1">
      <w:pPr>
        <w:widowControl/>
        <w:autoSpaceDE/>
        <w:autoSpaceDN/>
        <w:adjustRightInd/>
        <w:jc w:val="center"/>
        <w:rPr>
          <w:rFonts w:eastAsia="Times New Roman"/>
          <w:b/>
          <w:sz w:val="28"/>
          <w:szCs w:val="28"/>
          <w:lang w:val="ru-RU"/>
        </w:rPr>
      </w:pPr>
      <w:r>
        <w:rPr>
          <w:rFonts w:eastAsia="Times New Roman"/>
          <w:b/>
          <w:sz w:val="28"/>
          <w:szCs w:val="28"/>
          <w:lang w:val="ru-RU"/>
        </w:rPr>
        <w:lastRenderedPageBreak/>
        <w:t>Критерии результативной деятельности учителя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D375AB" w:rsidRPr="00C41554">
        <w:tc>
          <w:tcPr>
            <w:tcW w:w="9606" w:type="dxa"/>
            <w:shd w:val="clear" w:color="auto" w:fill="auto"/>
          </w:tcPr>
          <w:p w:rsidR="00D375AB" w:rsidRDefault="005A04D1">
            <w:pPr>
              <w:widowControl/>
              <w:autoSpaceDE/>
              <w:autoSpaceDN/>
              <w:adjustRightInd/>
              <w:rPr>
                <w:rFonts w:eastAsia="Times New Roman"/>
                <w:b/>
                <w:lang w:val="ru-RU"/>
              </w:rPr>
            </w:pPr>
            <w:r>
              <w:rPr>
                <w:rFonts w:eastAsia="Times New Roman"/>
                <w:lang w:val="ru-RU"/>
              </w:rPr>
              <w:t xml:space="preserve">1. </w:t>
            </w:r>
            <w:r>
              <w:rPr>
                <w:rFonts w:eastAsia="Times New Roman"/>
                <w:b/>
                <w:lang w:val="ru-RU"/>
              </w:rPr>
              <w:t>Высокие результаты ВПР</w:t>
            </w:r>
          </w:p>
          <w:p w:rsidR="00D375AB" w:rsidRDefault="005A04D1">
            <w:pPr>
              <w:widowControl/>
              <w:autoSpaceDE/>
              <w:autoSpaceDN/>
              <w:adjustRightInd/>
              <w:rPr>
                <w:rFonts w:eastAsia="Times New Roman"/>
                <w:lang w:val="ru-RU"/>
              </w:rPr>
            </w:pPr>
            <w:r>
              <w:rPr>
                <w:rFonts w:eastAsia="Times New Roman"/>
                <w:lang w:val="ru-RU"/>
              </w:rPr>
              <w:t xml:space="preserve">2. </w:t>
            </w:r>
            <w:r>
              <w:rPr>
                <w:rFonts w:eastAsia="Times New Roman"/>
                <w:b/>
                <w:lang w:val="ru-RU"/>
              </w:rPr>
              <w:t xml:space="preserve">Высшая или первая </w:t>
            </w:r>
            <w:r>
              <w:rPr>
                <w:rFonts w:eastAsia="Times New Roman"/>
                <w:b/>
                <w:lang w:val="ru-RU"/>
              </w:rPr>
              <w:t>квалификационная категория</w:t>
            </w:r>
            <w:r>
              <w:rPr>
                <w:rFonts w:eastAsia="Times New Roman"/>
                <w:lang w:val="ru-RU"/>
              </w:rPr>
              <w:t xml:space="preserve">. </w:t>
            </w:r>
          </w:p>
          <w:p w:rsidR="00D375AB" w:rsidRDefault="005A04D1">
            <w:pPr>
              <w:widowControl/>
              <w:autoSpaceDE/>
              <w:autoSpaceDN/>
              <w:adjustRightInd/>
              <w:rPr>
                <w:rFonts w:eastAsia="Times New Roman"/>
                <w:lang w:val="ru-RU"/>
              </w:rPr>
            </w:pPr>
            <w:r>
              <w:rPr>
                <w:rFonts w:eastAsia="Times New Roman"/>
                <w:lang w:val="ru-RU"/>
              </w:rPr>
              <w:t xml:space="preserve">3. </w:t>
            </w:r>
            <w:r>
              <w:rPr>
                <w:rFonts w:eastAsia="Times New Roman"/>
                <w:b/>
                <w:lang w:val="ru-RU"/>
              </w:rPr>
              <w:t>Участие в конкурсах профессионального мастерства</w:t>
            </w:r>
            <w:r>
              <w:rPr>
                <w:rFonts w:eastAsia="Times New Roman"/>
                <w:lang w:val="ru-RU"/>
              </w:rPr>
              <w:t xml:space="preserve">: </w:t>
            </w:r>
          </w:p>
          <w:p w:rsidR="00D375AB" w:rsidRDefault="005A04D1">
            <w:pPr>
              <w:widowControl/>
              <w:numPr>
                <w:ilvl w:val="0"/>
                <w:numId w:val="56"/>
              </w:numPr>
              <w:autoSpaceDE/>
              <w:autoSpaceDN/>
              <w:adjustRightInd/>
              <w:rPr>
                <w:rFonts w:eastAsia="Times New Roman"/>
                <w:lang w:val="ru-RU"/>
              </w:rPr>
            </w:pPr>
            <w:r>
              <w:rPr>
                <w:rFonts w:eastAsia="Times New Roman"/>
                <w:lang w:val="ru-RU"/>
              </w:rPr>
              <w:t xml:space="preserve">«Учитель года» </w:t>
            </w:r>
          </w:p>
          <w:p w:rsidR="00D375AB" w:rsidRDefault="005A04D1">
            <w:pPr>
              <w:widowControl/>
              <w:numPr>
                <w:ilvl w:val="0"/>
                <w:numId w:val="56"/>
              </w:numPr>
              <w:autoSpaceDE/>
              <w:autoSpaceDN/>
              <w:adjustRightInd/>
              <w:rPr>
                <w:rFonts w:eastAsia="Times New Roman"/>
                <w:lang w:val="ru-RU"/>
              </w:rPr>
            </w:pPr>
            <w:r>
              <w:rPr>
                <w:rFonts w:eastAsia="Times New Roman"/>
                <w:lang w:val="ru-RU"/>
              </w:rPr>
              <w:t>«Учитель профильной школы»</w:t>
            </w:r>
          </w:p>
          <w:p w:rsidR="00D375AB" w:rsidRDefault="005A04D1">
            <w:pPr>
              <w:widowControl/>
              <w:numPr>
                <w:ilvl w:val="0"/>
                <w:numId w:val="56"/>
              </w:numPr>
              <w:autoSpaceDE/>
              <w:autoSpaceDN/>
              <w:adjustRightInd/>
              <w:rPr>
                <w:rFonts w:eastAsia="Times New Roman"/>
                <w:lang w:val="ru-RU"/>
              </w:rPr>
            </w:pPr>
            <w:r>
              <w:rPr>
                <w:rFonts w:eastAsia="Times New Roman"/>
                <w:lang w:val="ru-RU"/>
              </w:rPr>
              <w:t>«Сердце отдаю детям»</w:t>
            </w:r>
          </w:p>
          <w:p w:rsidR="00D375AB" w:rsidRDefault="005A04D1">
            <w:pPr>
              <w:widowControl/>
              <w:numPr>
                <w:ilvl w:val="0"/>
                <w:numId w:val="56"/>
              </w:numPr>
              <w:autoSpaceDE/>
              <w:autoSpaceDN/>
              <w:adjustRightInd/>
              <w:rPr>
                <w:rFonts w:eastAsia="Times New Roman"/>
                <w:lang w:val="ru-RU"/>
              </w:rPr>
            </w:pPr>
            <w:r>
              <w:rPr>
                <w:rFonts w:eastAsia="Times New Roman"/>
                <w:lang w:val="ru-RU"/>
              </w:rPr>
              <w:t>«Конкурс на денежное поощрение лучших учителей ПНПО»</w:t>
            </w:r>
          </w:p>
          <w:p w:rsidR="00D375AB" w:rsidRDefault="005A04D1">
            <w:pPr>
              <w:widowControl/>
              <w:numPr>
                <w:ilvl w:val="0"/>
                <w:numId w:val="56"/>
              </w:numPr>
              <w:autoSpaceDE/>
              <w:autoSpaceDN/>
              <w:adjustRightInd/>
              <w:rPr>
                <w:rFonts w:eastAsia="Times New Roman"/>
                <w:lang w:val="ru-RU"/>
              </w:rPr>
            </w:pPr>
            <w:r>
              <w:rPr>
                <w:rFonts w:eastAsia="Times New Roman"/>
                <w:lang w:val="ru-RU"/>
              </w:rPr>
              <w:t>Дистанционные конкурсы для педагогов</w:t>
            </w:r>
          </w:p>
          <w:p w:rsidR="00D375AB" w:rsidRDefault="005A04D1">
            <w:pPr>
              <w:widowControl/>
              <w:autoSpaceDE/>
              <w:autoSpaceDN/>
              <w:adjustRightInd/>
              <w:rPr>
                <w:rFonts w:eastAsia="Times New Roman"/>
                <w:lang w:val="ru-RU"/>
              </w:rPr>
            </w:pPr>
            <w:r>
              <w:rPr>
                <w:rFonts w:eastAsia="Times New Roman"/>
                <w:lang w:val="ru-RU"/>
              </w:rPr>
              <w:t xml:space="preserve">4. </w:t>
            </w:r>
            <w:r>
              <w:rPr>
                <w:rFonts w:eastAsia="Times New Roman"/>
                <w:b/>
                <w:lang w:val="ru-RU"/>
              </w:rPr>
              <w:t>Организация учас</w:t>
            </w:r>
            <w:r>
              <w:rPr>
                <w:rFonts w:eastAsia="Times New Roman"/>
                <w:b/>
                <w:lang w:val="ru-RU"/>
              </w:rPr>
              <w:t>тия детей в соревнованиях, конкурсах и олимпиадах:</w:t>
            </w:r>
          </w:p>
          <w:p w:rsidR="00D375AB" w:rsidRDefault="005A04D1">
            <w:pPr>
              <w:widowControl/>
              <w:numPr>
                <w:ilvl w:val="0"/>
                <w:numId w:val="57"/>
              </w:numPr>
              <w:autoSpaceDE/>
              <w:autoSpaceDN/>
              <w:adjustRightInd/>
              <w:rPr>
                <w:rFonts w:eastAsia="Times New Roman"/>
                <w:lang w:val="ru-RU"/>
              </w:rPr>
            </w:pPr>
            <w:r>
              <w:rPr>
                <w:rFonts w:eastAsia="Times New Roman"/>
                <w:lang w:val="ru-RU"/>
              </w:rPr>
              <w:t>Всероссийская олимпиада школьников</w:t>
            </w:r>
          </w:p>
          <w:p w:rsidR="00D375AB" w:rsidRDefault="005A04D1">
            <w:pPr>
              <w:widowControl/>
              <w:numPr>
                <w:ilvl w:val="0"/>
                <w:numId w:val="57"/>
              </w:numPr>
              <w:autoSpaceDE/>
              <w:autoSpaceDN/>
              <w:adjustRightInd/>
              <w:rPr>
                <w:rFonts w:eastAsia="Times New Roman"/>
                <w:lang w:val="ru-RU"/>
              </w:rPr>
            </w:pPr>
            <w:r>
              <w:rPr>
                <w:rFonts w:eastAsia="Times New Roman"/>
                <w:lang w:val="ru-RU"/>
              </w:rPr>
              <w:t>Перечневые олимпиады (см. Приказ Министерства науки и высшего образования 658 от 30.08.2019)</w:t>
            </w:r>
          </w:p>
          <w:p w:rsidR="00D375AB" w:rsidRDefault="005A04D1">
            <w:pPr>
              <w:widowControl/>
              <w:numPr>
                <w:ilvl w:val="0"/>
                <w:numId w:val="57"/>
              </w:numPr>
              <w:autoSpaceDE/>
              <w:autoSpaceDN/>
              <w:adjustRightInd/>
              <w:rPr>
                <w:rFonts w:eastAsia="Times New Roman"/>
                <w:lang w:val="ru-RU"/>
              </w:rPr>
            </w:pPr>
            <w:r>
              <w:rPr>
                <w:rFonts w:eastAsia="Times New Roman"/>
                <w:lang w:val="ru-RU"/>
              </w:rPr>
              <w:t>Научно-практические конференции школьников ДАНЮИ, ДГТУ, ЮФУ, Ступени успеха и</w:t>
            </w:r>
            <w:r>
              <w:rPr>
                <w:rFonts w:eastAsia="Times New Roman"/>
                <w:lang w:val="ru-RU"/>
              </w:rPr>
              <w:t xml:space="preserve"> другие</w:t>
            </w:r>
          </w:p>
          <w:p w:rsidR="00D375AB" w:rsidRDefault="005A04D1">
            <w:pPr>
              <w:widowControl/>
              <w:numPr>
                <w:ilvl w:val="0"/>
                <w:numId w:val="57"/>
              </w:numPr>
              <w:autoSpaceDE/>
              <w:autoSpaceDN/>
              <w:adjustRightInd/>
              <w:rPr>
                <w:rFonts w:eastAsia="Times New Roman"/>
                <w:lang w:val="ru-RU"/>
              </w:rPr>
            </w:pPr>
            <w:r>
              <w:rPr>
                <w:rFonts w:eastAsia="Times New Roman"/>
                <w:lang w:val="ru-RU"/>
              </w:rPr>
              <w:t>Предметные олимпиады «Сириус»</w:t>
            </w:r>
          </w:p>
          <w:p w:rsidR="00D375AB" w:rsidRDefault="005A04D1">
            <w:pPr>
              <w:widowControl/>
              <w:numPr>
                <w:ilvl w:val="0"/>
                <w:numId w:val="57"/>
              </w:numPr>
              <w:autoSpaceDE/>
              <w:autoSpaceDN/>
              <w:adjustRightInd/>
              <w:rPr>
                <w:rFonts w:eastAsia="Times New Roman"/>
                <w:lang w:val="ru-RU"/>
              </w:rPr>
            </w:pPr>
            <w:r>
              <w:rPr>
                <w:rFonts w:eastAsia="Times New Roman"/>
                <w:lang w:val="ru-RU"/>
              </w:rPr>
              <w:t>Дистанционные олимпиады порталов «Учи.ру» и многие другие</w:t>
            </w:r>
          </w:p>
          <w:p w:rsidR="00D375AB" w:rsidRDefault="005A04D1">
            <w:pPr>
              <w:widowControl/>
              <w:autoSpaceDE/>
              <w:autoSpaceDN/>
              <w:adjustRightInd/>
              <w:rPr>
                <w:rFonts w:eastAsia="Times New Roman"/>
                <w:lang w:val="ru-RU"/>
              </w:rPr>
            </w:pPr>
            <w:r>
              <w:rPr>
                <w:rFonts w:eastAsia="Times New Roman"/>
                <w:lang w:val="ru-RU"/>
              </w:rPr>
              <w:t xml:space="preserve">5. </w:t>
            </w:r>
            <w:r>
              <w:rPr>
                <w:rFonts w:eastAsia="Times New Roman"/>
                <w:b/>
                <w:lang w:val="ru-RU"/>
              </w:rPr>
              <w:t>Публикации в СМИ</w:t>
            </w:r>
            <w:r>
              <w:rPr>
                <w:rFonts w:eastAsia="Times New Roman"/>
                <w:lang w:val="ru-RU"/>
              </w:rPr>
              <w:t>:</w:t>
            </w:r>
          </w:p>
          <w:p w:rsidR="00D375AB" w:rsidRDefault="005A04D1">
            <w:pPr>
              <w:widowControl/>
              <w:numPr>
                <w:ilvl w:val="0"/>
                <w:numId w:val="58"/>
              </w:numPr>
              <w:autoSpaceDE/>
              <w:autoSpaceDN/>
              <w:adjustRightInd/>
              <w:rPr>
                <w:rFonts w:eastAsia="Times New Roman"/>
                <w:lang w:val="ru-RU"/>
              </w:rPr>
            </w:pPr>
            <w:r>
              <w:rPr>
                <w:rFonts w:eastAsia="Times New Roman"/>
                <w:lang w:val="ru-RU"/>
              </w:rPr>
              <w:t>На сайте школе</w:t>
            </w:r>
          </w:p>
          <w:p w:rsidR="00D375AB" w:rsidRDefault="005A04D1">
            <w:pPr>
              <w:widowControl/>
              <w:numPr>
                <w:ilvl w:val="0"/>
                <w:numId w:val="58"/>
              </w:numPr>
              <w:autoSpaceDE/>
              <w:autoSpaceDN/>
              <w:adjustRightInd/>
              <w:rPr>
                <w:rFonts w:eastAsia="Times New Roman"/>
                <w:lang w:val="ru-RU"/>
              </w:rPr>
            </w:pPr>
            <w:r>
              <w:rPr>
                <w:rFonts w:eastAsia="Times New Roman"/>
                <w:lang w:val="ru-RU"/>
              </w:rPr>
              <w:t xml:space="preserve">В Веселовские вести </w:t>
            </w:r>
          </w:p>
          <w:p w:rsidR="00D375AB" w:rsidRDefault="005A04D1">
            <w:pPr>
              <w:widowControl/>
              <w:numPr>
                <w:ilvl w:val="0"/>
                <w:numId w:val="58"/>
              </w:numPr>
              <w:autoSpaceDE/>
              <w:autoSpaceDN/>
              <w:adjustRightInd/>
              <w:rPr>
                <w:rFonts w:eastAsia="Times New Roman"/>
                <w:lang w:val="ru-RU"/>
              </w:rPr>
            </w:pPr>
            <w:r>
              <w:rPr>
                <w:rFonts w:eastAsia="Times New Roman"/>
                <w:lang w:val="ru-RU"/>
              </w:rPr>
              <w:t>В Учительской газете</w:t>
            </w:r>
          </w:p>
          <w:p w:rsidR="00D375AB" w:rsidRDefault="005A04D1">
            <w:pPr>
              <w:widowControl/>
              <w:numPr>
                <w:ilvl w:val="0"/>
                <w:numId w:val="58"/>
              </w:numPr>
              <w:autoSpaceDE/>
              <w:autoSpaceDN/>
              <w:adjustRightInd/>
              <w:rPr>
                <w:rFonts w:eastAsia="Times New Roman"/>
                <w:lang w:val="ru-RU"/>
              </w:rPr>
            </w:pPr>
            <w:r>
              <w:rPr>
                <w:rFonts w:eastAsia="Times New Roman"/>
                <w:lang w:val="ru-RU"/>
              </w:rPr>
              <w:t>В Интернет-СМИ</w:t>
            </w:r>
          </w:p>
          <w:p w:rsidR="00D375AB" w:rsidRDefault="005A04D1">
            <w:pPr>
              <w:widowControl/>
              <w:autoSpaceDE/>
              <w:autoSpaceDN/>
              <w:adjustRightInd/>
              <w:rPr>
                <w:rFonts w:eastAsia="Times New Roman"/>
                <w:b/>
                <w:lang w:val="ru-RU"/>
              </w:rPr>
            </w:pPr>
            <w:r>
              <w:rPr>
                <w:rFonts w:eastAsia="Times New Roman"/>
                <w:lang w:val="ru-RU"/>
              </w:rPr>
              <w:t xml:space="preserve">6. </w:t>
            </w:r>
            <w:r>
              <w:rPr>
                <w:rFonts w:eastAsia="Times New Roman"/>
                <w:b/>
                <w:lang w:val="ru-RU"/>
              </w:rPr>
              <w:t xml:space="preserve">Выступление с докладами на семинарах и конференциях для </w:t>
            </w:r>
            <w:r>
              <w:rPr>
                <w:rFonts w:eastAsia="Times New Roman"/>
                <w:b/>
                <w:lang w:val="ru-RU"/>
              </w:rPr>
              <w:t>учителей, участие в работе круглых столов</w:t>
            </w:r>
          </w:p>
          <w:p w:rsidR="00D375AB" w:rsidRDefault="005A04D1">
            <w:pPr>
              <w:widowControl/>
              <w:autoSpaceDE/>
              <w:autoSpaceDN/>
              <w:adjustRightInd/>
              <w:rPr>
                <w:rFonts w:eastAsia="Times New Roman"/>
                <w:b/>
                <w:lang w:val="ru-RU"/>
              </w:rPr>
            </w:pPr>
            <w:r>
              <w:rPr>
                <w:rFonts w:eastAsia="Times New Roman"/>
                <w:b/>
                <w:lang w:val="ru-RU"/>
              </w:rPr>
              <w:t>7. Реализация образовательных проектов</w:t>
            </w:r>
          </w:p>
          <w:p w:rsidR="00D375AB" w:rsidRDefault="005A04D1">
            <w:pPr>
              <w:widowControl/>
              <w:numPr>
                <w:ilvl w:val="0"/>
                <w:numId w:val="59"/>
              </w:numPr>
              <w:autoSpaceDE/>
              <w:autoSpaceDN/>
              <w:adjustRightInd/>
              <w:rPr>
                <w:rFonts w:eastAsia="Times New Roman"/>
                <w:lang w:val="ru-RU"/>
              </w:rPr>
            </w:pPr>
            <w:r>
              <w:rPr>
                <w:rFonts w:eastAsia="Times New Roman"/>
                <w:lang w:val="ru-RU"/>
              </w:rPr>
              <w:t>150 культур Дона</w:t>
            </w:r>
          </w:p>
          <w:p w:rsidR="00D375AB" w:rsidRDefault="005A04D1">
            <w:pPr>
              <w:widowControl/>
              <w:numPr>
                <w:ilvl w:val="0"/>
                <w:numId w:val="59"/>
              </w:numPr>
              <w:autoSpaceDE/>
              <w:autoSpaceDN/>
              <w:adjustRightInd/>
              <w:rPr>
                <w:rFonts w:eastAsia="Times New Roman"/>
                <w:lang w:val="ru-RU"/>
              </w:rPr>
            </w:pPr>
            <w:r>
              <w:rPr>
                <w:rFonts w:eastAsia="Times New Roman"/>
                <w:lang w:val="ru-RU"/>
              </w:rPr>
              <w:t>Одаренные дети</w:t>
            </w:r>
          </w:p>
          <w:p w:rsidR="00D375AB" w:rsidRDefault="005A04D1">
            <w:pPr>
              <w:widowControl/>
              <w:numPr>
                <w:ilvl w:val="0"/>
                <w:numId w:val="59"/>
              </w:numPr>
              <w:autoSpaceDE/>
              <w:autoSpaceDN/>
              <w:adjustRightInd/>
              <w:rPr>
                <w:rFonts w:eastAsia="Times New Roman"/>
                <w:lang w:val="ru-RU"/>
              </w:rPr>
            </w:pPr>
            <w:r>
              <w:rPr>
                <w:rFonts w:eastAsia="Times New Roman"/>
                <w:lang w:val="ru-RU"/>
              </w:rPr>
              <w:t>Культурное наследие</w:t>
            </w:r>
          </w:p>
          <w:p w:rsidR="00D375AB" w:rsidRDefault="005A04D1">
            <w:pPr>
              <w:widowControl/>
              <w:autoSpaceDE/>
              <w:autoSpaceDN/>
              <w:adjustRightInd/>
              <w:rPr>
                <w:rFonts w:eastAsia="Times New Roman"/>
                <w:b/>
                <w:sz w:val="28"/>
                <w:szCs w:val="28"/>
                <w:lang w:val="ru-RU"/>
              </w:rPr>
            </w:pPr>
            <w:r>
              <w:rPr>
                <w:rFonts w:eastAsia="Times New Roman"/>
                <w:b/>
                <w:lang w:val="ru-RU"/>
              </w:rPr>
              <w:t>8. Подтверждение прогнозов личностного развития учащихся</w:t>
            </w:r>
          </w:p>
        </w:tc>
      </w:tr>
    </w:tbl>
    <w:p w:rsidR="00D375AB" w:rsidRDefault="00D375AB">
      <w:pPr>
        <w:widowControl/>
        <w:autoSpaceDE/>
        <w:autoSpaceDN/>
        <w:adjustRightInd/>
        <w:jc w:val="center"/>
        <w:rPr>
          <w:rFonts w:eastAsia="Times New Roman"/>
          <w:b/>
          <w:sz w:val="28"/>
          <w:szCs w:val="28"/>
          <w:lang w:val="ru-RU"/>
        </w:rPr>
      </w:pPr>
    </w:p>
    <w:p w:rsidR="00D375AB" w:rsidRDefault="005A04D1">
      <w:pPr>
        <w:widowControl/>
        <w:tabs>
          <w:tab w:val="left" w:pos="284"/>
          <w:tab w:val="left" w:pos="709"/>
          <w:tab w:val="left" w:pos="1068"/>
          <w:tab w:val="left" w:pos="1200"/>
          <w:tab w:val="left" w:pos="1985"/>
          <w:tab w:val="right" w:leader="dot" w:pos="9356"/>
        </w:tabs>
        <w:autoSpaceDE/>
        <w:autoSpaceDN/>
        <w:adjustRightInd/>
        <w:rPr>
          <w:rFonts w:eastAsia="Times New Roman"/>
          <w:b/>
          <w:lang w:val="ru-RU"/>
        </w:rPr>
      </w:pPr>
      <w:r>
        <w:rPr>
          <w:rFonts w:eastAsia="Times New Roman"/>
          <w:b/>
          <w:bCs/>
          <w:lang w:val="ru-RU"/>
        </w:rPr>
        <w:t>5.2.</w:t>
      </w:r>
      <w:r>
        <w:rPr>
          <w:rFonts w:eastAsia="MS Mincho"/>
          <w:b/>
          <w:lang w:val="ru-RU"/>
        </w:rPr>
        <w:t xml:space="preserve"> </w:t>
      </w:r>
      <w:r>
        <w:rPr>
          <w:rFonts w:eastAsia="Times New Roman"/>
          <w:b/>
          <w:lang w:val="ru-RU"/>
        </w:rPr>
        <w:t>Психолого­педагогические условия реализации ООП СОО</w:t>
      </w:r>
    </w:p>
    <w:p w:rsidR="00D375AB" w:rsidRDefault="005A04D1">
      <w:pPr>
        <w:widowControl/>
        <w:snapToGrid w:val="0"/>
        <w:ind w:firstLine="709"/>
        <w:contextualSpacing/>
        <w:jc w:val="both"/>
        <w:rPr>
          <w:lang w:val="ru-RU"/>
        </w:rPr>
      </w:pPr>
      <w:r>
        <w:rPr>
          <w:lang w:val="ru-RU"/>
        </w:rPr>
        <w:t>В школе</w:t>
      </w:r>
      <w:r>
        <w:rPr>
          <w:lang w:val="ru-RU"/>
        </w:rPr>
        <w:t xml:space="preserve"> созданы психолого-педагогические условия, обеспечивающие:</w:t>
      </w:r>
    </w:p>
    <w:p w:rsidR="00D375AB" w:rsidRDefault="005A04D1">
      <w:pPr>
        <w:widowControl/>
        <w:numPr>
          <w:ilvl w:val="0"/>
          <w:numId w:val="60"/>
        </w:numPr>
        <w:autoSpaceDE/>
        <w:autoSpaceDN/>
        <w:adjustRightInd/>
        <w:snapToGrid w:val="0"/>
        <w:spacing w:after="200" w:line="276" w:lineRule="auto"/>
        <w:contextualSpacing/>
        <w:jc w:val="both"/>
        <w:rPr>
          <w:lang w:val="ru-RU"/>
        </w:rPr>
      </w:pPr>
      <w:r>
        <w:rPr>
          <w:lang w:val="ru-RU"/>
        </w:rPr>
        <w:t>преемственность содержания и форм организации образовательной деятельности с учетом перехода учащихся на уровень основного общего образования;</w:t>
      </w:r>
    </w:p>
    <w:p w:rsidR="00D375AB" w:rsidRDefault="005A04D1">
      <w:pPr>
        <w:widowControl/>
        <w:numPr>
          <w:ilvl w:val="0"/>
          <w:numId w:val="60"/>
        </w:numPr>
        <w:autoSpaceDE/>
        <w:autoSpaceDN/>
        <w:adjustRightInd/>
        <w:snapToGrid w:val="0"/>
        <w:spacing w:after="200" w:line="276" w:lineRule="auto"/>
        <w:contextualSpacing/>
        <w:jc w:val="both"/>
        <w:rPr>
          <w:lang w:val="ru-RU"/>
        </w:rPr>
      </w:pPr>
      <w:r>
        <w:rPr>
          <w:lang w:val="ru-RU"/>
        </w:rPr>
        <w:t>формирование и развитие психолого-педагогической компе</w:t>
      </w:r>
      <w:r>
        <w:rPr>
          <w:lang w:val="ru-RU"/>
        </w:rPr>
        <w:t>тентности участников образовательных отношений;</w:t>
      </w:r>
    </w:p>
    <w:p w:rsidR="00D375AB" w:rsidRDefault="005A04D1">
      <w:pPr>
        <w:widowControl/>
        <w:numPr>
          <w:ilvl w:val="0"/>
          <w:numId w:val="60"/>
        </w:numPr>
        <w:autoSpaceDE/>
        <w:autoSpaceDN/>
        <w:adjustRightInd/>
        <w:snapToGrid w:val="0"/>
        <w:spacing w:after="200" w:line="276" w:lineRule="auto"/>
        <w:contextualSpacing/>
        <w:jc w:val="both"/>
        <w:rPr>
          <w:lang w:val="ru-RU"/>
        </w:rPr>
      </w:pPr>
      <w:r>
        <w:rPr>
          <w:lang w:val="ru-RU"/>
        </w:rPr>
        <w:t>вариативность направлений и форм, а также диверсификация уровней психолого-педагогического сопровождения участников образовательных отношений;</w:t>
      </w:r>
    </w:p>
    <w:p w:rsidR="00D375AB" w:rsidRDefault="005A04D1">
      <w:pPr>
        <w:widowControl/>
        <w:numPr>
          <w:ilvl w:val="0"/>
          <w:numId w:val="60"/>
        </w:numPr>
        <w:autoSpaceDE/>
        <w:autoSpaceDN/>
        <w:adjustRightInd/>
        <w:snapToGrid w:val="0"/>
        <w:spacing w:after="200" w:line="276" w:lineRule="auto"/>
        <w:contextualSpacing/>
        <w:jc w:val="both"/>
        <w:rPr>
          <w:lang w:val="ru-RU"/>
        </w:rPr>
      </w:pPr>
      <w:r>
        <w:rPr>
          <w:lang w:val="ru-RU"/>
        </w:rPr>
        <w:t>дифференциацию и индивидуализацию обучения.</w:t>
      </w:r>
    </w:p>
    <w:p w:rsidR="00D375AB" w:rsidRDefault="005A04D1">
      <w:pPr>
        <w:widowControl/>
        <w:snapToGrid w:val="0"/>
        <w:ind w:firstLine="709"/>
        <w:contextualSpacing/>
        <w:jc w:val="both"/>
        <w:rPr>
          <w:lang w:val="ru-RU"/>
        </w:rPr>
      </w:pPr>
      <w:r>
        <w:rPr>
          <w:b/>
          <w:lang w:val="ru-RU"/>
        </w:rPr>
        <w:t>Задачи</w:t>
      </w:r>
      <w:r>
        <w:rPr>
          <w:lang w:val="ru-RU"/>
        </w:rPr>
        <w:t xml:space="preserve"> психологической службы: </w:t>
      </w:r>
    </w:p>
    <w:p w:rsidR="00D375AB" w:rsidRDefault="005A04D1">
      <w:pPr>
        <w:widowControl/>
        <w:numPr>
          <w:ilvl w:val="0"/>
          <w:numId w:val="61"/>
        </w:numPr>
        <w:autoSpaceDE/>
        <w:autoSpaceDN/>
        <w:adjustRightInd/>
        <w:snapToGrid w:val="0"/>
        <w:spacing w:after="200" w:line="276" w:lineRule="auto"/>
        <w:contextualSpacing/>
        <w:jc w:val="both"/>
        <w:rPr>
          <w:lang w:val="ru-RU"/>
        </w:rPr>
      </w:pPr>
      <w:r>
        <w:rPr>
          <w:lang w:val="ru-RU"/>
        </w:rPr>
        <w:t>способствовать повышению уровня психологической компетентности педагогов и родителей для успешного решения задач образования, развития, сохранения и укрепления психологического здоровья  учащихся;</w:t>
      </w:r>
    </w:p>
    <w:p w:rsidR="00D375AB" w:rsidRDefault="005A04D1">
      <w:pPr>
        <w:widowControl/>
        <w:numPr>
          <w:ilvl w:val="0"/>
          <w:numId w:val="61"/>
        </w:numPr>
        <w:autoSpaceDE/>
        <w:autoSpaceDN/>
        <w:adjustRightInd/>
        <w:snapToGrid w:val="0"/>
        <w:spacing w:after="200" w:line="276" w:lineRule="auto"/>
        <w:contextualSpacing/>
        <w:rPr>
          <w:lang w:val="ru-RU"/>
        </w:rPr>
      </w:pPr>
      <w:r>
        <w:rPr>
          <w:lang w:val="ru-RU"/>
        </w:rPr>
        <w:t>организовать систему индивидуально-ориентированной психолого-педагогической помощи детям с ОВЗ с учетом особенностей психофизиологического развития и индивидуальных возможностей детей (в соответствии с рекомендациями территориальной психолого-медико-педаго</w:t>
      </w:r>
      <w:r>
        <w:rPr>
          <w:lang w:val="ru-RU"/>
        </w:rPr>
        <w:t xml:space="preserve">гической комиссии); </w:t>
      </w:r>
    </w:p>
    <w:p w:rsidR="00D375AB" w:rsidRDefault="005A04D1">
      <w:pPr>
        <w:widowControl/>
        <w:autoSpaceDE/>
        <w:autoSpaceDN/>
        <w:adjustRightInd/>
        <w:snapToGrid w:val="0"/>
        <w:spacing w:after="200" w:line="276" w:lineRule="auto"/>
        <w:ind w:left="720"/>
        <w:contextualSpacing/>
        <w:jc w:val="right"/>
        <w:rPr>
          <w:lang w:val="ru-RU"/>
        </w:rPr>
      </w:pPr>
      <w:r>
        <w:rPr>
          <w:lang w:val="ru-RU"/>
        </w:rPr>
        <w:t>48</w:t>
      </w:r>
      <w:r w:rsidR="00C41554">
        <w:rPr>
          <w:lang w:val="ru-RU"/>
        </w:rPr>
        <w:t>2</w:t>
      </w:r>
    </w:p>
    <w:p w:rsidR="00D375AB" w:rsidRDefault="005A04D1">
      <w:pPr>
        <w:widowControl/>
        <w:numPr>
          <w:ilvl w:val="0"/>
          <w:numId w:val="61"/>
        </w:numPr>
        <w:autoSpaceDE/>
        <w:autoSpaceDN/>
        <w:adjustRightInd/>
        <w:snapToGrid w:val="0"/>
        <w:spacing w:after="200" w:line="276" w:lineRule="auto"/>
        <w:contextualSpacing/>
        <w:jc w:val="both"/>
        <w:rPr>
          <w:lang w:val="ru-RU"/>
        </w:rPr>
      </w:pPr>
      <w:r>
        <w:rPr>
          <w:lang w:val="ru-RU"/>
        </w:rPr>
        <w:lastRenderedPageBreak/>
        <w:t xml:space="preserve">содействовать комплексному психолого-медико-педагогическому сопровождению учащихся группы риска развития кризисных состояний и суицидального риска; </w:t>
      </w:r>
    </w:p>
    <w:p w:rsidR="00D375AB" w:rsidRDefault="005A04D1">
      <w:pPr>
        <w:widowControl/>
        <w:numPr>
          <w:ilvl w:val="0"/>
          <w:numId w:val="61"/>
        </w:numPr>
        <w:autoSpaceDE/>
        <w:autoSpaceDN/>
        <w:adjustRightInd/>
        <w:snapToGrid w:val="0"/>
        <w:spacing w:after="200" w:line="276" w:lineRule="auto"/>
        <w:contextualSpacing/>
        <w:jc w:val="both"/>
        <w:rPr>
          <w:lang w:val="ru-RU"/>
        </w:rPr>
      </w:pPr>
      <w:r>
        <w:rPr>
          <w:lang w:val="ru-RU"/>
        </w:rPr>
        <w:t>содействовать реализации первичной профилактической работы в целях укрепления здор</w:t>
      </w:r>
      <w:r>
        <w:rPr>
          <w:lang w:val="ru-RU"/>
        </w:rPr>
        <w:t xml:space="preserve">овья участников образовательного процесса и формирования ответственной позиции за свою жизнедеятельность.  </w:t>
      </w:r>
    </w:p>
    <w:p w:rsidR="00D375AB" w:rsidRDefault="005A04D1">
      <w:pPr>
        <w:widowControl/>
        <w:snapToGrid w:val="0"/>
        <w:ind w:firstLine="709"/>
        <w:contextualSpacing/>
        <w:jc w:val="both"/>
        <w:rPr>
          <w:lang w:val="ru-RU"/>
        </w:rPr>
      </w:pPr>
      <w:r>
        <w:rPr>
          <w:b/>
          <w:lang w:val="ru-RU"/>
        </w:rPr>
        <w:t>Основные направления</w:t>
      </w:r>
      <w:r>
        <w:rPr>
          <w:lang w:val="ru-RU"/>
        </w:rPr>
        <w:t xml:space="preserve"> работы в школе: </w:t>
      </w:r>
    </w:p>
    <w:p w:rsidR="00D375AB" w:rsidRDefault="005A04D1">
      <w:pPr>
        <w:widowControl/>
        <w:numPr>
          <w:ilvl w:val="0"/>
          <w:numId w:val="62"/>
        </w:numPr>
        <w:autoSpaceDE/>
        <w:autoSpaceDN/>
        <w:adjustRightInd/>
        <w:spacing w:after="200" w:line="276" w:lineRule="auto"/>
        <w:contextualSpacing/>
        <w:jc w:val="both"/>
        <w:rPr>
          <w:rFonts w:eastAsia="Times New Roman"/>
          <w:lang w:val="ru-RU"/>
        </w:rPr>
      </w:pPr>
      <w:r>
        <w:rPr>
          <w:rFonts w:eastAsia="Times New Roman"/>
          <w:lang w:val="ru-RU"/>
        </w:rPr>
        <w:t xml:space="preserve">сохранение и укрепление психологического здоровья; </w:t>
      </w:r>
    </w:p>
    <w:p w:rsidR="00D375AB" w:rsidRDefault="005A04D1">
      <w:pPr>
        <w:widowControl/>
        <w:numPr>
          <w:ilvl w:val="0"/>
          <w:numId w:val="62"/>
        </w:numPr>
        <w:autoSpaceDE/>
        <w:autoSpaceDN/>
        <w:adjustRightInd/>
        <w:spacing w:after="200" w:line="276" w:lineRule="auto"/>
        <w:contextualSpacing/>
        <w:jc w:val="both"/>
        <w:rPr>
          <w:rFonts w:eastAsia="Times New Roman"/>
          <w:lang w:val="ru-RU"/>
        </w:rPr>
      </w:pPr>
      <w:r>
        <w:rPr>
          <w:rFonts w:eastAsia="Times New Roman"/>
          <w:lang w:val="ru-RU"/>
        </w:rPr>
        <w:t xml:space="preserve">мониторинг возможностей и способностей обучающихся; </w:t>
      </w:r>
    </w:p>
    <w:p w:rsidR="00D375AB" w:rsidRDefault="005A04D1">
      <w:pPr>
        <w:widowControl/>
        <w:numPr>
          <w:ilvl w:val="0"/>
          <w:numId w:val="62"/>
        </w:numPr>
        <w:autoSpaceDE/>
        <w:autoSpaceDN/>
        <w:adjustRightInd/>
        <w:spacing w:after="200" w:line="276" w:lineRule="auto"/>
        <w:contextualSpacing/>
        <w:jc w:val="both"/>
        <w:rPr>
          <w:rFonts w:eastAsia="Times New Roman"/>
          <w:lang w:val="ru-RU"/>
        </w:rPr>
      </w:pPr>
      <w:r>
        <w:rPr>
          <w:rFonts w:eastAsia="Times New Roman"/>
          <w:spacing w:val="2"/>
          <w:lang w:val="ru-RU"/>
        </w:rPr>
        <w:t>психо</w:t>
      </w:r>
      <w:r>
        <w:rPr>
          <w:rFonts w:eastAsia="Times New Roman"/>
          <w:spacing w:val="2"/>
          <w:lang w:val="ru-RU"/>
        </w:rPr>
        <w:t>лого­педагогическая поддержка участников олим</w:t>
      </w:r>
      <w:r>
        <w:rPr>
          <w:rFonts w:eastAsia="Times New Roman"/>
          <w:lang w:val="ru-RU"/>
        </w:rPr>
        <w:t xml:space="preserve">пиадного движения; </w:t>
      </w:r>
    </w:p>
    <w:p w:rsidR="00D375AB" w:rsidRDefault="005A04D1">
      <w:pPr>
        <w:widowControl/>
        <w:numPr>
          <w:ilvl w:val="0"/>
          <w:numId w:val="62"/>
        </w:numPr>
        <w:autoSpaceDE/>
        <w:autoSpaceDN/>
        <w:adjustRightInd/>
        <w:spacing w:after="200" w:line="276" w:lineRule="auto"/>
        <w:contextualSpacing/>
        <w:jc w:val="both"/>
        <w:rPr>
          <w:rFonts w:eastAsia="Times New Roman"/>
          <w:lang w:val="ru-RU"/>
        </w:rPr>
      </w:pPr>
      <w:r>
        <w:rPr>
          <w:rFonts w:eastAsia="Times New Roman"/>
          <w:lang w:val="ru-RU"/>
        </w:rPr>
        <w:t xml:space="preserve">формирование у обучающихся ценности здоровья и безопасного образа жизни; </w:t>
      </w:r>
    </w:p>
    <w:p w:rsidR="00D375AB" w:rsidRDefault="005A04D1">
      <w:pPr>
        <w:widowControl/>
        <w:numPr>
          <w:ilvl w:val="0"/>
          <w:numId w:val="62"/>
        </w:numPr>
        <w:autoSpaceDE/>
        <w:autoSpaceDN/>
        <w:adjustRightInd/>
        <w:spacing w:after="200" w:line="276" w:lineRule="auto"/>
        <w:contextualSpacing/>
        <w:jc w:val="both"/>
        <w:rPr>
          <w:rFonts w:eastAsia="Times New Roman"/>
          <w:lang w:val="ru-RU"/>
        </w:rPr>
      </w:pPr>
      <w:r>
        <w:rPr>
          <w:rFonts w:eastAsia="Times New Roman"/>
          <w:lang w:val="ru-RU"/>
        </w:rPr>
        <w:t xml:space="preserve">развитие экологической культуры; </w:t>
      </w:r>
    </w:p>
    <w:p w:rsidR="00D375AB" w:rsidRDefault="005A04D1">
      <w:pPr>
        <w:widowControl/>
        <w:numPr>
          <w:ilvl w:val="0"/>
          <w:numId w:val="62"/>
        </w:numPr>
        <w:autoSpaceDE/>
        <w:autoSpaceDN/>
        <w:adjustRightInd/>
        <w:spacing w:after="200" w:line="276" w:lineRule="auto"/>
        <w:contextualSpacing/>
        <w:jc w:val="both"/>
        <w:rPr>
          <w:rFonts w:eastAsia="Times New Roman"/>
          <w:lang w:val="ru-RU"/>
        </w:rPr>
      </w:pPr>
      <w:r>
        <w:rPr>
          <w:rFonts w:eastAsia="Times New Roman"/>
          <w:lang w:val="ru-RU"/>
        </w:rPr>
        <w:t>выявление и поддержка детей с особыми образовательными потребностями;</w:t>
      </w:r>
    </w:p>
    <w:p w:rsidR="00D375AB" w:rsidRDefault="005A04D1">
      <w:pPr>
        <w:widowControl/>
        <w:numPr>
          <w:ilvl w:val="0"/>
          <w:numId w:val="62"/>
        </w:numPr>
        <w:autoSpaceDE/>
        <w:autoSpaceDN/>
        <w:adjustRightInd/>
        <w:spacing w:after="200" w:line="276" w:lineRule="auto"/>
        <w:contextualSpacing/>
        <w:jc w:val="both"/>
        <w:rPr>
          <w:rFonts w:eastAsia="Times New Roman"/>
          <w:lang w:val="ru-RU"/>
        </w:rPr>
      </w:pPr>
      <w:r>
        <w:rPr>
          <w:rFonts w:eastAsia="Times New Roman"/>
          <w:spacing w:val="2"/>
          <w:lang w:val="ru-RU"/>
        </w:rPr>
        <w:t xml:space="preserve">формирование </w:t>
      </w:r>
      <w:r>
        <w:rPr>
          <w:rFonts w:eastAsia="Times New Roman"/>
          <w:spacing w:val="2"/>
          <w:lang w:val="ru-RU"/>
        </w:rPr>
        <w:t>коммуникативных навыков в разновоз</w:t>
      </w:r>
      <w:r>
        <w:rPr>
          <w:rFonts w:eastAsia="Times New Roman"/>
          <w:lang w:val="ru-RU"/>
        </w:rPr>
        <w:t xml:space="preserve">растной среде и среде сверстников; </w:t>
      </w:r>
    </w:p>
    <w:p w:rsidR="00D375AB" w:rsidRDefault="005A04D1">
      <w:pPr>
        <w:widowControl/>
        <w:numPr>
          <w:ilvl w:val="0"/>
          <w:numId w:val="62"/>
        </w:numPr>
        <w:autoSpaceDE/>
        <w:autoSpaceDN/>
        <w:adjustRightInd/>
        <w:spacing w:after="200" w:line="276" w:lineRule="auto"/>
        <w:contextualSpacing/>
        <w:jc w:val="both"/>
        <w:rPr>
          <w:rFonts w:eastAsia="Times New Roman"/>
          <w:lang w:val="ru-RU"/>
        </w:rPr>
      </w:pPr>
      <w:r>
        <w:rPr>
          <w:rFonts w:eastAsia="Times New Roman"/>
          <w:lang w:val="ru-RU"/>
        </w:rPr>
        <w:t xml:space="preserve">поддержка детских объединений и ученического самоуправления; </w:t>
      </w:r>
    </w:p>
    <w:p w:rsidR="00D375AB" w:rsidRDefault="005A04D1">
      <w:pPr>
        <w:widowControl/>
        <w:numPr>
          <w:ilvl w:val="0"/>
          <w:numId w:val="62"/>
        </w:numPr>
        <w:autoSpaceDE/>
        <w:autoSpaceDN/>
        <w:adjustRightInd/>
        <w:spacing w:after="200" w:line="276" w:lineRule="auto"/>
        <w:contextualSpacing/>
        <w:jc w:val="both"/>
        <w:rPr>
          <w:rFonts w:eastAsia="Times New Roman"/>
          <w:lang w:val="ru-RU"/>
        </w:rPr>
      </w:pPr>
      <w:r>
        <w:rPr>
          <w:rFonts w:eastAsia="Times New Roman"/>
          <w:lang w:val="ru-RU"/>
        </w:rPr>
        <w:t>выявление и поддержка лиц, проявивших  выдающиеся способности.</w:t>
      </w:r>
    </w:p>
    <w:p w:rsidR="00D375AB" w:rsidRDefault="005A04D1">
      <w:pPr>
        <w:widowControl/>
        <w:snapToGrid w:val="0"/>
        <w:ind w:firstLine="709"/>
        <w:contextualSpacing/>
        <w:jc w:val="both"/>
        <w:rPr>
          <w:rFonts w:eastAsia="Times New Roman"/>
          <w:lang w:val="ru-RU"/>
        </w:rPr>
      </w:pPr>
      <w:r>
        <w:rPr>
          <w:rFonts w:eastAsia="Times New Roman"/>
          <w:b/>
          <w:spacing w:val="2"/>
          <w:lang w:val="ru-RU"/>
        </w:rPr>
        <w:t>Уровни</w:t>
      </w:r>
      <w:r>
        <w:rPr>
          <w:rFonts w:eastAsia="Times New Roman"/>
          <w:spacing w:val="2"/>
          <w:lang w:val="ru-RU"/>
        </w:rPr>
        <w:t xml:space="preserve"> психолого­педагоги</w:t>
      </w:r>
      <w:r>
        <w:rPr>
          <w:rFonts w:eastAsia="Times New Roman"/>
          <w:lang w:val="ru-RU"/>
        </w:rPr>
        <w:t>ческого сопровождения: индивидуально</w:t>
      </w:r>
      <w:r>
        <w:rPr>
          <w:rFonts w:eastAsia="Times New Roman"/>
          <w:lang w:val="ru-RU"/>
        </w:rPr>
        <w:t>е, групповое, на уровне класса, на уровне школы.</w:t>
      </w:r>
    </w:p>
    <w:p w:rsidR="00D375AB" w:rsidRDefault="005A04D1">
      <w:pPr>
        <w:widowControl/>
        <w:ind w:firstLine="709"/>
        <w:jc w:val="both"/>
        <w:textAlignment w:val="center"/>
        <w:rPr>
          <w:rFonts w:eastAsia="Times New Roman"/>
          <w:lang w:val="ru-RU"/>
        </w:rPr>
      </w:pPr>
      <w:r>
        <w:rPr>
          <w:rFonts w:eastAsia="Times New Roman"/>
          <w:b/>
          <w:lang w:val="ru-RU"/>
        </w:rPr>
        <w:t>Основные формы</w:t>
      </w:r>
      <w:r>
        <w:rPr>
          <w:rFonts w:eastAsia="Times New Roman"/>
          <w:lang w:val="ru-RU"/>
        </w:rPr>
        <w:t xml:space="preserve"> психолого­педагогического сопровождения: </w:t>
      </w:r>
    </w:p>
    <w:p w:rsidR="00D375AB" w:rsidRDefault="005A04D1">
      <w:pPr>
        <w:widowControl/>
        <w:numPr>
          <w:ilvl w:val="0"/>
          <w:numId w:val="63"/>
        </w:numPr>
        <w:autoSpaceDE/>
        <w:autoSpaceDN/>
        <w:adjustRightInd/>
        <w:spacing w:after="200" w:line="276" w:lineRule="auto"/>
        <w:contextualSpacing/>
        <w:jc w:val="both"/>
        <w:rPr>
          <w:rFonts w:eastAsia="Times New Roman"/>
          <w:lang w:val="ru-RU"/>
        </w:rPr>
      </w:pPr>
      <w:r>
        <w:rPr>
          <w:rFonts w:eastAsia="Times New Roman"/>
          <w:spacing w:val="2"/>
          <w:lang w:val="ru-RU"/>
        </w:rPr>
        <w:t xml:space="preserve">диагностика, направленная на выявление особенностей </w:t>
      </w:r>
      <w:r>
        <w:rPr>
          <w:rFonts w:eastAsia="Times New Roman"/>
          <w:lang w:val="ru-RU"/>
        </w:rPr>
        <w:t xml:space="preserve">статуса школьника; </w:t>
      </w:r>
      <w:r>
        <w:rPr>
          <w:rFonts w:eastAsia="Times New Roman"/>
          <w:spacing w:val="2"/>
          <w:lang w:val="ru-RU"/>
        </w:rPr>
        <w:t>консультирование педагогов и родителей, которое осу</w:t>
      </w:r>
      <w:r>
        <w:rPr>
          <w:rFonts w:eastAsia="Times New Roman"/>
          <w:spacing w:val="-2"/>
          <w:lang w:val="ru-RU"/>
        </w:rPr>
        <w:t xml:space="preserve">ществляется учителем и </w:t>
      </w:r>
      <w:r>
        <w:rPr>
          <w:rFonts w:eastAsia="Times New Roman"/>
          <w:spacing w:val="-2"/>
          <w:lang w:val="ru-RU"/>
        </w:rPr>
        <w:t>психологом с учётом результатов диа</w:t>
      </w:r>
      <w:r>
        <w:rPr>
          <w:rFonts w:eastAsia="Times New Roman"/>
          <w:lang w:val="ru-RU"/>
        </w:rPr>
        <w:t>гностики личностного развития обучающегося;</w:t>
      </w:r>
    </w:p>
    <w:p w:rsidR="00D375AB" w:rsidRDefault="005A04D1">
      <w:pPr>
        <w:widowControl/>
        <w:numPr>
          <w:ilvl w:val="0"/>
          <w:numId w:val="63"/>
        </w:numPr>
        <w:autoSpaceDE/>
        <w:autoSpaceDN/>
        <w:adjustRightInd/>
        <w:spacing w:after="200" w:line="276" w:lineRule="auto"/>
        <w:contextualSpacing/>
        <w:jc w:val="both"/>
        <w:rPr>
          <w:rFonts w:eastAsia="Times New Roman"/>
          <w:lang w:val="ru-RU"/>
        </w:rPr>
      </w:pPr>
      <w:r>
        <w:rPr>
          <w:rFonts w:eastAsia="Times New Roman"/>
          <w:lang w:val="ru-RU"/>
        </w:rPr>
        <w:t>профилактика правовых нарушений, отклонений от норм поведения;</w:t>
      </w:r>
    </w:p>
    <w:p w:rsidR="00D375AB" w:rsidRDefault="005A04D1">
      <w:pPr>
        <w:widowControl/>
        <w:numPr>
          <w:ilvl w:val="0"/>
          <w:numId w:val="63"/>
        </w:numPr>
        <w:autoSpaceDE/>
        <w:autoSpaceDN/>
        <w:adjustRightInd/>
        <w:spacing w:after="200" w:line="276" w:lineRule="auto"/>
        <w:contextualSpacing/>
        <w:jc w:val="both"/>
        <w:rPr>
          <w:rFonts w:eastAsia="Times New Roman"/>
          <w:lang w:val="ru-RU"/>
        </w:rPr>
      </w:pPr>
      <w:r>
        <w:rPr>
          <w:rFonts w:eastAsia="Times New Roman"/>
          <w:lang w:val="ru-RU"/>
        </w:rPr>
        <w:t>экспертиза письменных работ учащихся, поведенческих действий в условиях выявления и коррекции учащихся с ОВЗ;</w:t>
      </w:r>
    </w:p>
    <w:p w:rsidR="00D375AB" w:rsidRDefault="005A04D1">
      <w:pPr>
        <w:widowControl/>
        <w:numPr>
          <w:ilvl w:val="0"/>
          <w:numId w:val="63"/>
        </w:numPr>
        <w:autoSpaceDE/>
        <w:autoSpaceDN/>
        <w:adjustRightInd/>
        <w:spacing w:after="200" w:line="276" w:lineRule="auto"/>
        <w:contextualSpacing/>
        <w:jc w:val="both"/>
        <w:rPr>
          <w:rFonts w:eastAsia="Times New Roman"/>
          <w:lang w:val="ru-RU"/>
        </w:rPr>
      </w:pPr>
      <w:r>
        <w:rPr>
          <w:rFonts w:eastAsia="Times New Roman"/>
          <w:lang w:val="ru-RU"/>
        </w:rPr>
        <w:t>обще</w:t>
      </w:r>
      <w:r>
        <w:rPr>
          <w:rFonts w:eastAsia="Times New Roman"/>
          <w:lang w:val="ru-RU"/>
        </w:rPr>
        <w:t>развивающая работа в рамках внеурочной деятельности;</w:t>
      </w:r>
    </w:p>
    <w:p w:rsidR="00D375AB" w:rsidRDefault="005A04D1">
      <w:pPr>
        <w:widowControl/>
        <w:numPr>
          <w:ilvl w:val="0"/>
          <w:numId w:val="63"/>
        </w:numPr>
        <w:autoSpaceDE/>
        <w:autoSpaceDN/>
        <w:adjustRightInd/>
        <w:spacing w:after="200" w:line="276" w:lineRule="auto"/>
        <w:contextualSpacing/>
        <w:jc w:val="both"/>
        <w:rPr>
          <w:rFonts w:eastAsia="Times New Roman"/>
          <w:spacing w:val="-2"/>
          <w:lang w:val="ru-RU"/>
        </w:rPr>
      </w:pPr>
      <w:r>
        <w:rPr>
          <w:rFonts w:eastAsia="Times New Roman"/>
          <w:lang w:val="ru-RU"/>
        </w:rPr>
        <w:t>просве</w:t>
      </w:r>
      <w:r>
        <w:rPr>
          <w:rFonts w:eastAsia="Times New Roman"/>
          <w:spacing w:val="-2"/>
          <w:lang w:val="ru-RU"/>
        </w:rPr>
        <w:t>щение родителей в вопросах психологического развития учащихся;</w:t>
      </w:r>
    </w:p>
    <w:p w:rsidR="00D375AB" w:rsidRDefault="005A04D1">
      <w:pPr>
        <w:widowControl/>
        <w:numPr>
          <w:ilvl w:val="0"/>
          <w:numId w:val="63"/>
        </w:numPr>
        <w:autoSpaceDE/>
        <w:autoSpaceDN/>
        <w:adjustRightInd/>
        <w:spacing w:after="200" w:line="276" w:lineRule="auto"/>
        <w:contextualSpacing/>
        <w:jc w:val="both"/>
        <w:rPr>
          <w:rFonts w:eastAsia="Times New Roman"/>
          <w:lang w:val="ru-RU"/>
        </w:rPr>
      </w:pPr>
      <w:r>
        <w:rPr>
          <w:rFonts w:eastAsia="Times New Roman"/>
          <w:spacing w:val="-2"/>
          <w:lang w:val="ru-RU"/>
        </w:rPr>
        <w:t>коррекционная работа в соответствии с рекомендациями ПМПК.</w:t>
      </w:r>
    </w:p>
    <w:p w:rsidR="00D375AB" w:rsidRDefault="005A04D1">
      <w:pPr>
        <w:widowControl/>
        <w:autoSpaceDE/>
        <w:autoSpaceDN/>
        <w:adjustRightInd/>
        <w:jc w:val="center"/>
        <w:rPr>
          <w:rFonts w:eastAsia="Times New Roman"/>
          <w:b/>
          <w:lang w:val="ru-RU"/>
        </w:rPr>
      </w:pPr>
      <w:r>
        <w:rPr>
          <w:rFonts w:eastAsia="Times New Roman"/>
          <w:b/>
          <w:lang w:val="ru-RU"/>
        </w:rPr>
        <w:t>План работы педагога-психолога с педагогами и родителями по повышению психо</w:t>
      </w:r>
      <w:r>
        <w:rPr>
          <w:rFonts w:eastAsia="Times New Roman"/>
          <w:b/>
          <w:lang w:val="ru-RU"/>
        </w:rPr>
        <w:t>лого-педагогической компетентности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7764"/>
      </w:tblGrid>
      <w:tr w:rsidR="00D375AB">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b/>
                <w:lang w:val="ru-RU"/>
              </w:rPr>
            </w:pPr>
            <w:r>
              <w:rPr>
                <w:rFonts w:eastAsia="Times New Roman"/>
                <w:b/>
                <w:lang w:val="ru-RU"/>
              </w:rPr>
              <w:t>Сроки</w:t>
            </w:r>
          </w:p>
        </w:tc>
        <w:tc>
          <w:tcPr>
            <w:tcW w:w="776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b/>
                <w:lang w:val="ru-RU"/>
              </w:rPr>
            </w:pPr>
            <w:r>
              <w:rPr>
                <w:rFonts w:eastAsia="Times New Roman"/>
                <w:b/>
                <w:lang w:val="ru-RU"/>
              </w:rPr>
              <w:t>Мероприятия</w:t>
            </w:r>
          </w:p>
        </w:tc>
      </w:tr>
      <w:tr w:rsidR="00D375AB" w:rsidRPr="00C41554">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 xml:space="preserve">Сентябрь, </w:t>
            </w:r>
          </w:p>
          <w:p w:rsidR="00D375AB" w:rsidRDefault="005A04D1">
            <w:pPr>
              <w:widowControl/>
              <w:autoSpaceDE/>
              <w:autoSpaceDN/>
              <w:adjustRightInd/>
              <w:jc w:val="both"/>
              <w:rPr>
                <w:rFonts w:eastAsia="Times New Roman"/>
                <w:lang w:val="ru-RU"/>
              </w:rPr>
            </w:pPr>
            <w:r>
              <w:rPr>
                <w:rFonts w:eastAsia="Times New Roman"/>
                <w:lang w:val="ru-RU"/>
              </w:rPr>
              <w:t>октябрь</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lang w:val="ru-RU"/>
              </w:rPr>
            </w:pPr>
            <w:r>
              <w:rPr>
                <w:rFonts w:eastAsia="Times New Roman"/>
                <w:lang w:val="ru-RU"/>
              </w:rPr>
              <w:t>Организация консультаций для учителей, родителей по результатам адаптации учащихся 10 классов</w:t>
            </w:r>
          </w:p>
        </w:tc>
      </w:tr>
      <w:tr w:rsidR="00D375AB" w:rsidRPr="00C41554">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 xml:space="preserve">В течение </w:t>
            </w:r>
          </w:p>
          <w:p w:rsidR="00D375AB" w:rsidRDefault="005A04D1">
            <w:pPr>
              <w:widowControl/>
              <w:autoSpaceDE/>
              <w:autoSpaceDN/>
              <w:adjustRightInd/>
              <w:jc w:val="both"/>
              <w:rPr>
                <w:rFonts w:eastAsia="Times New Roman"/>
                <w:lang w:val="ru-RU"/>
              </w:rPr>
            </w:pPr>
            <w:r>
              <w:rPr>
                <w:rFonts w:eastAsia="Times New Roman"/>
                <w:lang w:val="ru-RU"/>
              </w:rPr>
              <w:t>года</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shd w:val="clear" w:color="auto" w:fill="FFFFFF"/>
                <w:lang w:val="ru-RU"/>
              </w:rPr>
            </w:pPr>
            <w:r>
              <w:rPr>
                <w:rFonts w:eastAsia="Times New Roman"/>
                <w:shd w:val="clear" w:color="auto" w:fill="FFFFFF"/>
                <w:lang w:val="ru-RU"/>
              </w:rPr>
              <w:t xml:space="preserve">Групповые консультации для учителей и родителей по результатам </w:t>
            </w:r>
            <w:r>
              <w:rPr>
                <w:rFonts w:eastAsia="Times New Roman"/>
                <w:shd w:val="clear" w:color="auto" w:fill="FFFFFF"/>
                <w:lang w:val="ru-RU"/>
              </w:rPr>
              <w:t>психологического мониторинга интеллектуальной и личностной сферы учащихся</w:t>
            </w:r>
          </w:p>
        </w:tc>
      </w:tr>
      <w:tr w:rsidR="00D375AB" w:rsidRPr="00C41554">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По запросу</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shd w:val="clear" w:color="auto" w:fill="FFFFFF"/>
                <w:lang w:val="ru-RU"/>
              </w:rPr>
            </w:pPr>
            <w:r>
              <w:rPr>
                <w:rFonts w:eastAsia="Times New Roman"/>
                <w:shd w:val="clear" w:color="auto" w:fill="FFFFFF"/>
                <w:lang w:val="ru-RU"/>
              </w:rPr>
              <w:t>Индивидуальные консультации для учителей, учащихся и родителей по результатам мониторинга интеллектуальной и личностной сферы учащихся</w:t>
            </w:r>
          </w:p>
        </w:tc>
      </w:tr>
      <w:tr w:rsidR="00D375AB" w:rsidRPr="00C41554">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 xml:space="preserve">В течение </w:t>
            </w:r>
          </w:p>
          <w:p w:rsidR="00D375AB" w:rsidRDefault="005A04D1">
            <w:pPr>
              <w:widowControl/>
              <w:autoSpaceDE/>
              <w:autoSpaceDN/>
              <w:adjustRightInd/>
              <w:jc w:val="both"/>
              <w:rPr>
                <w:rFonts w:eastAsia="Times New Roman"/>
                <w:lang w:val="ru-RU"/>
              </w:rPr>
            </w:pPr>
            <w:r>
              <w:rPr>
                <w:rFonts w:eastAsia="Times New Roman"/>
                <w:lang w:val="ru-RU"/>
              </w:rPr>
              <w:t>года</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shd w:val="clear" w:color="auto" w:fill="FFFFFF"/>
                <w:lang w:val="ru-RU"/>
              </w:rPr>
            </w:pPr>
            <w:r>
              <w:rPr>
                <w:rFonts w:eastAsia="Times New Roman"/>
                <w:shd w:val="clear" w:color="auto" w:fill="FFFFFF"/>
                <w:lang w:val="ru-RU"/>
              </w:rPr>
              <w:t>Индивидуальные кон</w:t>
            </w:r>
            <w:r>
              <w:rPr>
                <w:rFonts w:eastAsia="Times New Roman"/>
                <w:shd w:val="clear" w:color="auto" w:fill="FFFFFF"/>
                <w:lang w:val="ru-RU"/>
              </w:rPr>
              <w:t>сультации для родителей учащихся, направленных на ПМПК</w:t>
            </w:r>
          </w:p>
        </w:tc>
      </w:tr>
      <w:tr w:rsidR="00D375AB" w:rsidRPr="00C41554">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 xml:space="preserve">В течение </w:t>
            </w:r>
          </w:p>
          <w:p w:rsidR="00D375AB" w:rsidRDefault="005A04D1">
            <w:pPr>
              <w:widowControl/>
              <w:autoSpaceDE/>
              <w:autoSpaceDN/>
              <w:adjustRightInd/>
              <w:jc w:val="both"/>
              <w:rPr>
                <w:rFonts w:eastAsia="Times New Roman"/>
                <w:lang w:val="ru-RU"/>
              </w:rPr>
            </w:pPr>
            <w:r>
              <w:rPr>
                <w:rFonts w:eastAsia="Times New Roman"/>
                <w:lang w:val="ru-RU"/>
              </w:rPr>
              <w:t>года</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shd w:val="clear" w:color="auto" w:fill="FFFFFF"/>
                <w:lang w:val="ru-RU"/>
              </w:rPr>
            </w:pPr>
            <w:r>
              <w:rPr>
                <w:rFonts w:eastAsia="Times New Roman"/>
                <w:shd w:val="clear" w:color="auto" w:fill="FFFFFF"/>
                <w:lang w:val="ru-RU"/>
              </w:rPr>
              <w:t>Индивидуальные консультации для учителей, учащихся, родителей</w:t>
            </w:r>
          </w:p>
        </w:tc>
      </w:tr>
      <w:tr w:rsidR="00D375AB">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По запросу</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shd w:val="clear" w:color="auto" w:fill="FFFFFF"/>
                <w:lang w:val="ru-RU"/>
              </w:rPr>
            </w:pPr>
            <w:r>
              <w:rPr>
                <w:rFonts w:eastAsia="Times New Roman"/>
                <w:shd w:val="clear" w:color="auto" w:fill="FFFFFF"/>
                <w:lang w:val="ru-RU"/>
              </w:rPr>
              <w:t>Психологическая диагностика личности родителей</w:t>
            </w:r>
          </w:p>
        </w:tc>
      </w:tr>
      <w:tr w:rsidR="00D375AB" w:rsidRPr="00C41554">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По плану</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lang w:val="ru-RU"/>
              </w:rPr>
            </w:pPr>
            <w:r>
              <w:rPr>
                <w:rFonts w:eastAsia="Times New Roman"/>
                <w:lang w:val="ru-RU"/>
              </w:rPr>
              <w:t>Психологический лекторий и практикум для учителей</w:t>
            </w:r>
          </w:p>
        </w:tc>
      </w:tr>
      <w:tr w:rsidR="00D375AB">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 xml:space="preserve">В течение </w:t>
            </w:r>
          </w:p>
          <w:p w:rsidR="00D375AB" w:rsidRDefault="005A04D1">
            <w:pPr>
              <w:widowControl/>
              <w:autoSpaceDE/>
              <w:autoSpaceDN/>
              <w:adjustRightInd/>
              <w:jc w:val="both"/>
              <w:rPr>
                <w:rFonts w:eastAsia="Times New Roman"/>
                <w:lang w:val="ru-RU"/>
              </w:rPr>
            </w:pPr>
            <w:r>
              <w:rPr>
                <w:rFonts w:eastAsia="Times New Roman"/>
                <w:lang w:val="ru-RU"/>
              </w:rPr>
              <w:lastRenderedPageBreak/>
              <w:t>года</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lang w:val="ru-RU"/>
              </w:rPr>
            </w:pPr>
            <w:r>
              <w:rPr>
                <w:rFonts w:eastAsia="Times New Roman"/>
                <w:lang w:val="ru-RU"/>
              </w:rPr>
              <w:lastRenderedPageBreak/>
              <w:t>Участие в родительских собраниях</w:t>
            </w:r>
          </w:p>
        </w:tc>
      </w:tr>
      <w:tr w:rsidR="00D375AB" w:rsidRPr="00C41554">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lastRenderedPageBreak/>
              <w:t>Январь</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lang w:val="ru-RU"/>
              </w:rPr>
            </w:pPr>
            <w:r>
              <w:rPr>
                <w:rFonts w:eastAsia="Times New Roman"/>
                <w:shd w:val="clear" w:color="auto" w:fill="FFFFFF"/>
                <w:lang w:val="ru-RU"/>
              </w:rPr>
              <w:t>Анкетирование педагогов с целью изучения уровня профессионального стресса, оценки социально-психологического климата в коллективе</w:t>
            </w:r>
          </w:p>
        </w:tc>
      </w:tr>
      <w:tr w:rsidR="00D375AB" w:rsidRPr="00C41554">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Февраль</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lang w:val="ru-RU"/>
              </w:rPr>
            </w:pPr>
            <w:r>
              <w:rPr>
                <w:rFonts w:eastAsia="Times New Roman"/>
                <w:shd w:val="clear" w:color="auto" w:fill="FFFFFF"/>
                <w:lang w:val="ru-RU"/>
              </w:rPr>
              <w:t>Анкетирование родителей, с целью выявления и анализа особенн</w:t>
            </w:r>
            <w:r>
              <w:rPr>
                <w:rFonts w:eastAsia="Times New Roman"/>
                <w:shd w:val="clear" w:color="auto" w:fill="FFFFFF"/>
                <w:lang w:val="ru-RU"/>
              </w:rPr>
              <w:t>остей семейного воспитания</w:t>
            </w:r>
          </w:p>
        </w:tc>
      </w:tr>
      <w:tr w:rsidR="00D375AB" w:rsidRPr="00C41554">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 xml:space="preserve">В течение </w:t>
            </w:r>
          </w:p>
          <w:p w:rsidR="00D375AB" w:rsidRDefault="005A04D1">
            <w:pPr>
              <w:widowControl/>
              <w:autoSpaceDE/>
              <w:autoSpaceDN/>
              <w:adjustRightInd/>
              <w:jc w:val="both"/>
              <w:rPr>
                <w:rFonts w:eastAsia="Times New Roman"/>
                <w:lang w:val="ru-RU"/>
              </w:rPr>
            </w:pPr>
            <w:r>
              <w:rPr>
                <w:rFonts w:eastAsia="Times New Roman"/>
                <w:lang w:val="ru-RU"/>
              </w:rPr>
              <w:t>года</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lang w:val="ru-RU"/>
              </w:rPr>
            </w:pPr>
            <w:r>
              <w:rPr>
                <w:rFonts w:eastAsia="Times New Roman"/>
                <w:lang w:val="ru-RU"/>
              </w:rPr>
              <w:t>Консультации для учителей, родителей при подготовке к ВПР</w:t>
            </w:r>
          </w:p>
        </w:tc>
      </w:tr>
      <w:tr w:rsidR="00D375AB" w:rsidRPr="00C41554">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По запросу</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lang w:val="ru-RU"/>
              </w:rPr>
            </w:pPr>
            <w:r>
              <w:rPr>
                <w:rFonts w:eastAsia="Times New Roman"/>
                <w:shd w:val="clear" w:color="auto" w:fill="FFFFFF"/>
                <w:lang w:val="ru-RU"/>
              </w:rPr>
              <w:t>Занятия с педагогами по снятию психоэмоционального напряжения</w:t>
            </w:r>
          </w:p>
        </w:tc>
      </w:tr>
      <w:tr w:rsidR="00D375AB" w:rsidRPr="00C41554">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По запросу</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shd w:val="clear" w:color="auto" w:fill="FFFFFF"/>
                <w:lang w:val="ru-RU"/>
              </w:rPr>
            </w:pPr>
            <w:r>
              <w:rPr>
                <w:rFonts w:eastAsia="Times New Roman"/>
                <w:shd w:val="clear" w:color="auto" w:fill="FFFFFF"/>
                <w:lang w:val="ru-RU"/>
              </w:rPr>
              <w:t>Социально-психологические тренинги с родителями учащихся</w:t>
            </w:r>
          </w:p>
        </w:tc>
      </w:tr>
      <w:tr w:rsidR="00D375AB" w:rsidRPr="00C41554">
        <w:tc>
          <w:tcPr>
            <w:tcW w:w="1734"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По запросу</w:t>
            </w:r>
          </w:p>
        </w:tc>
        <w:tc>
          <w:tcPr>
            <w:tcW w:w="7764"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jc w:val="both"/>
              <w:rPr>
                <w:rFonts w:eastAsia="Times New Roman"/>
                <w:shd w:val="clear" w:color="auto" w:fill="FFFFFF"/>
                <w:lang w:val="ru-RU"/>
              </w:rPr>
            </w:pPr>
            <w:r>
              <w:rPr>
                <w:rFonts w:eastAsia="Times New Roman"/>
                <w:shd w:val="clear" w:color="auto" w:fill="FFFFFF"/>
                <w:lang w:val="ru-RU"/>
              </w:rPr>
              <w:t>Для родителей учащихся</w:t>
            </w:r>
          </w:p>
          <w:p w:rsidR="00D375AB" w:rsidRDefault="005A04D1">
            <w:pPr>
              <w:widowControl/>
              <w:autoSpaceDE/>
              <w:autoSpaceDN/>
              <w:adjustRightInd/>
              <w:jc w:val="both"/>
              <w:rPr>
                <w:rFonts w:eastAsia="Times New Roman"/>
                <w:shd w:val="clear" w:color="auto" w:fill="FFFFFF"/>
                <w:lang w:val="ru-RU"/>
              </w:rPr>
            </w:pPr>
            <w:r>
              <w:rPr>
                <w:rFonts w:eastAsia="Times New Roman"/>
                <w:shd w:val="clear" w:color="auto" w:fill="FFFFFF"/>
                <w:lang w:val="ru-RU"/>
              </w:rPr>
              <w:t>1.Индивидуальное консультирование по проблемам детей и семьи.</w:t>
            </w:r>
          </w:p>
          <w:p w:rsidR="00D375AB" w:rsidRDefault="005A04D1">
            <w:pPr>
              <w:widowControl/>
              <w:autoSpaceDE/>
              <w:autoSpaceDN/>
              <w:adjustRightInd/>
              <w:jc w:val="both"/>
              <w:rPr>
                <w:rFonts w:eastAsia="Times New Roman"/>
                <w:shd w:val="clear" w:color="auto" w:fill="FFFFFF"/>
                <w:lang w:val="ru-RU"/>
              </w:rPr>
            </w:pPr>
            <w:r>
              <w:rPr>
                <w:rFonts w:eastAsia="Times New Roman"/>
                <w:shd w:val="clear" w:color="auto" w:fill="FFFFFF"/>
                <w:lang w:val="ru-RU"/>
              </w:rPr>
              <w:t>2.Тематические консультации</w:t>
            </w:r>
          </w:p>
          <w:p w:rsidR="00D375AB" w:rsidRDefault="005A04D1">
            <w:pPr>
              <w:widowControl/>
              <w:numPr>
                <w:ilvl w:val="0"/>
                <w:numId w:val="64"/>
              </w:numPr>
              <w:autoSpaceDE/>
              <w:autoSpaceDN/>
              <w:adjustRightInd/>
              <w:jc w:val="both"/>
              <w:rPr>
                <w:rFonts w:eastAsia="Times New Roman"/>
                <w:shd w:val="clear" w:color="auto" w:fill="FFFFFF"/>
                <w:lang w:val="ru-RU"/>
              </w:rPr>
            </w:pPr>
            <w:r>
              <w:rPr>
                <w:rFonts w:eastAsia="Times New Roman"/>
                <w:shd w:val="clear" w:color="auto" w:fill="FFFFFF"/>
                <w:lang w:val="ru-RU"/>
              </w:rPr>
              <w:t>Рекомендации по вопросам адаптации детей 10 класса.</w:t>
            </w:r>
          </w:p>
          <w:p w:rsidR="00D375AB" w:rsidRDefault="005A04D1">
            <w:pPr>
              <w:widowControl/>
              <w:numPr>
                <w:ilvl w:val="0"/>
                <w:numId w:val="64"/>
              </w:numPr>
              <w:autoSpaceDE/>
              <w:autoSpaceDN/>
              <w:adjustRightInd/>
              <w:jc w:val="both"/>
              <w:rPr>
                <w:rFonts w:eastAsia="Times New Roman"/>
                <w:shd w:val="clear" w:color="auto" w:fill="FFFFFF"/>
                <w:lang w:val="ru-RU"/>
              </w:rPr>
            </w:pPr>
            <w:r>
              <w:rPr>
                <w:rFonts w:eastAsia="Times New Roman"/>
                <w:shd w:val="clear" w:color="auto" w:fill="FFFFFF"/>
                <w:lang w:val="ru-RU"/>
              </w:rPr>
              <w:t>Проблемы развития внимания</w:t>
            </w:r>
          </w:p>
          <w:p w:rsidR="00D375AB" w:rsidRDefault="005A04D1">
            <w:pPr>
              <w:widowControl/>
              <w:numPr>
                <w:ilvl w:val="0"/>
                <w:numId w:val="64"/>
              </w:numPr>
              <w:autoSpaceDE/>
              <w:autoSpaceDN/>
              <w:adjustRightInd/>
              <w:jc w:val="both"/>
              <w:rPr>
                <w:rFonts w:eastAsia="Times New Roman"/>
                <w:shd w:val="clear" w:color="auto" w:fill="FFFFFF"/>
                <w:lang w:val="ru-RU"/>
              </w:rPr>
            </w:pPr>
            <w:r>
              <w:rPr>
                <w:rFonts w:eastAsia="Times New Roman"/>
                <w:shd w:val="clear" w:color="auto" w:fill="FFFFFF"/>
                <w:lang w:val="ru-RU"/>
              </w:rPr>
              <w:t>Самостоятельность учащихся</w:t>
            </w:r>
          </w:p>
          <w:p w:rsidR="00D375AB" w:rsidRDefault="005A04D1">
            <w:pPr>
              <w:widowControl/>
              <w:numPr>
                <w:ilvl w:val="0"/>
                <w:numId w:val="64"/>
              </w:numPr>
              <w:autoSpaceDE/>
              <w:autoSpaceDN/>
              <w:adjustRightInd/>
              <w:jc w:val="both"/>
              <w:rPr>
                <w:rFonts w:eastAsia="Times New Roman"/>
                <w:shd w:val="clear" w:color="auto" w:fill="FFFFFF"/>
                <w:lang w:val="ru-RU"/>
              </w:rPr>
            </w:pPr>
            <w:r>
              <w:rPr>
                <w:rFonts w:eastAsia="Times New Roman"/>
                <w:shd w:val="clear" w:color="auto" w:fill="FFFFFF"/>
                <w:lang w:val="ru-RU"/>
              </w:rPr>
              <w:t>Как повысить учебную мотивацию</w:t>
            </w:r>
          </w:p>
          <w:p w:rsidR="00D375AB" w:rsidRDefault="005A04D1">
            <w:pPr>
              <w:widowControl/>
              <w:numPr>
                <w:ilvl w:val="0"/>
                <w:numId w:val="64"/>
              </w:numPr>
              <w:autoSpaceDE/>
              <w:autoSpaceDN/>
              <w:adjustRightInd/>
              <w:jc w:val="both"/>
              <w:rPr>
                <w:rFonts w:eastAsia="Times New Roman"/>
                <w:shd w:val="clear" w:color="auto" w:fill="FFFFFF"/>
                <w:lang w:val="ru-RU"/>
              </w:rPr>
            </w:pPr>
            <w:r>
              <w:rPr>
                <w:rFonts w:eastAsia="Times New Roman"/>
                <w:shd w:val="clear" w:color="auto" w:fill="FFFFFF"/>
                <w:lang w:val="ru-RU"/>
              </w:rPr>
              <w:t>Пробл</w:t>
            </w:r>
            <w:r>
              <w:rPr>
                <w:rFonts w:eastAsia="Times New Roman"/>
                <w:shd w:val="clear" w:color="auto" w:fill="FFFFFF"/>
                <w:lang w:val="ru-RU"/>
              </w:rPr>
              <w:t>емы детско-родительских отношений</w:t>
            </w:r>
          </w:p>
          <w:p w:rsidR="00D375AB" w:rsidRDefault="005A04D1">
            <w:pPr>
              <w:widowControl/>
              <w:numPr>
                <w:ilvl w:val="0"/>
                <w:numId w:val="64"/>
              </w:numPr>
              <w:autoSpaceDE/>
              <w:autoSpaceDN/>
              <w:adjustRightInd/>
              <w:jc w:val="both"/>
              <w:rPr>
                <w:rFonts w:eastAsia="Times New Roman"/>
                <w:shd w:val="clear" w:color="auto" w:fill="FFFFFF"/>
                <w:lang w:val="ru-RU"/>
              </w:rPr>
            </w:pPr>
            <w:r>
              <w:rPr>
                <w:rFonts w:eastAsia="Times New Roman"/>
                <w:shd w:val="clear" w:color="auto" w:fill="FFFFFF"/>
                <w:lang w:val="ru-RU"/>
              </w:rPr>
              <w:t>Проблемы агрессивности. Пути преодоления</w:t>
            </w:r>
          </w:p>
          <w:p w:rsidR="00D375AB" w:rsidRDefault="005A04D1">
            <w:pPr>
              <w:widowControl/>
              <w:autoSpaceDE/>
              <w:autoSpaceDN/>
              <w:adjustRightInd/>
              <w:jc w:val="both"/>
              <w:rPr>
                <w:rFonts w:eastAsia="Times New Roman"/>
                <w:shd w:val="clear" w:color="auto" w:fill="FFFFFF"/>
                <w:lang w:val="ru-RU"/>
              </w:rPr>
            </w:pPr>
            <w:r>
              <w:rPr>
                <w:rFonts w:eastAsia="Times New Roman"/>
                <w:shd w:val="clear" w:color="auto" w:fill="FFFFFF"/>
                <w:lang w:val="ru-RU"/>
              </w:rPr>
              <w:t>3. Рекомендации по результатам итоговой диагностики учащихся</w:t>
            </w:r>
          </w:p>
          <w:p w:rsidR="00D375AB" w:rsidRDefault="005A04D1">
            <w:pPr>
              <w:widowControl/>
              <w:autoSpaceDE/>
              <w:autoSpaceDN/>
              <w:adjustRightInd/>
              <w:jc w:val="both"/>
              <w:rPr>
                <w:rFonts w:eastAsia="Times New Roman"/>
                <w:shd w:val="clear" w:color="auto" w:fill="FFFFFF"/>
                <w:lang w:val="ru-RU"/>
              </w:rPr>
            </w:pPr>
            <w:r>
              <w:rPr>
                <w:rFonts w:eastAsia="Times New Roman"/>
                <w:shd w:val="clear" w:color="auto" w:fill="FFFFFF"/>
                <w:lang w:val="ru-RU"/>
              </w:rPr>
              <w:t>4. Проведение классных часов (по запросу классного руководителя)</w:t>
            </w:r>
          </w:p>
          <w:p w:rsidR="00D375AB" w:rsidRDefault="005A04D1">
            <w:pPr>
              <w:widowControl/>
              <w:autoSpaceDE/>
              <w:autoSpaceDN/>
              <w:adjustRightInd/>
              <w:jc w:val="both"/>
              <w:rPr>
                <w:rFonts w:eastAsia="Times New Roman"/>
                <w:shd w:val="clear" w:color="auto" w:fill="FFFFFF"/>
                <w:lang w:val="ru-RU"/>
              </w:rPr>
            </w:pPr>
            <w:r>
              <w:rPr>
                <w:rFonts w:eastAsia="Times New Roman"/>
                <w:shd w:val="clear" w:color="auto" w:fill="FFFFFF"/>
                <w:lang w:val="ru-RU"/>
              </w:rPr>
              <w:t>5. Проведение родительских собраний (по запросам)</w:t>
            </w:r>
          </w:p>
        </w:tc>
      </w:tr>
    </w:tbl>
    <w:p w:rsidR="00D375AB" w:rsidRDefault="00D375AB">
      <w:pPr>
        <w:widowControl/>
        <w:autoSpaceDE/>
        <w:autoSpaceDN/>
        <w:adjustRightInd/>
        <w:rPr>
          <w:rFonts w:eastAsia="Times New Roman"/>
          <w:sz w:val="28"/>
          <w:szCs w:val="28"/>
          <w:lang w:val="ru-RU"/>
        </w:rPr>
      </w:pPr>
    </w:p>
    <w:p w:rsidR="00D375AB" w:rsidRDefault="005A04D1">
      <w:pPr>
        <w:widowControl/>
        <w:tabs>
          <w:tab w:val="left" w:pos="284"/>
          <w:tab w:val="left" w:pos="709"/>
          <w:tab w:val="left" w:pos="1068"/>
          <w:tab w:val="left" w:pos="1200"/>
          <w:tab w:val="left" w:pos="1985"/>
          <w:tab w:val="right" w:leader="dot" w:pos="9356"/>
        </w:tabs>
        <w:autoSpaceDE/>
        <w:autoSpaceDN/>
        <w:adjustRightInd/>
        <w:rPr>
          <w:rFonts w:eastAsia="MS Mincho"/>
          <w:b/>
          <w:lang w:val="ru-RU"/>
        </w:rPr>
      </w:pPr>
      <w:r>
        <w:rPr>
          <w:rFonts w:eastAsia="Times New Roman"/>
          <w:b/>
          <w:bCs/>
          <w:lang w:val="ru-RU"/>
        </w:rPr>
        <w:t>5.3.</w:t>
      </w:r>
      <w:r>
        <w:rPr>
          <w:rFonts w:eastAsia="MS Mincho"/>
          <w:b/>
          <w:lang w:val="ru-RU"/>
        </w:rPr>
        <w:t xml:space="preserve"> </w:t>
      </w:r>
      <w:r>
        <w:rPr>
          <w:rFonts w:eastAsia="Times New Roman"/>
          <w:b/>
          <w:lang w:val="ru-RU"/>
        </w:rPr>
        <w:t>Финансовое обеспечение реализации ООП СОО</w:t>
      </w:r>
    </w:p>
    <w:p w:rsidR="00D375AB" w:rsidRDefault="005A04D1">
      <w:pPr>
        <w:widowControl/>
        <w:autoSpaceDE/>
        <w:autoSpaceDN/>
        <w:adjustRightInd/>
        <w:ind w:firstLine="709"/>
        <w:jc w:val="both"/>
        <w:rPr>
          <w:rFonts w:eastAsia="Times New Roman"/>
          <w:lang w:val="ru-RU" w:eastAsia="en-US" w:bidi="en-US"/>
        </w:rPr>
      </w:pPr>
      <w:r>
        <w:rPr>
          <w:rFonts w:eastAsia="Times New Roman"/>
          <w:lang w:val="ru-RU" w:eastAsia="en-US" w:bidi="en-US"/>
        </w:rPr>
        <w:t>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основного общего образования осуществляются по принципу</w:t>
      </w:r>
      <w:r>
        <w:rPr>
          <w:rFonts w:eastAsia="Times New Roman"/>
          <w:lang w:val="ru-RU" w:eastAsia="en-US" w:bidi="en-US"/>
        </w:rPr>
        <w:t xml:space="preserve"> нормативного подушевого финансирования. Расчётный подушевой норматив включает:</w:t>
      </w:r>
    </w:p>
    <w:p w:rsidR="00D375AB" w:rsidRDefault="005A04D1">
      <w:pPr>
        <w:widowControl/>
        <w:numPr>
          <w:ilvl w:val="0"/>
          <w:numId w:val="65"/>
        </w:numPr>
        <w:autoSpaceDE/>
        <w:autoSpaceDN/>
        <w:adjustRightInd/>
        <w:ind w:hanging="307"/>
        <w:jc w:val="both"/>
        <w:rPr>
          <w:rFonts w:eastAsia="Times New Roman"/>
          <w:lang w:val="ru-RU" w:eastAsia="en-US" w:bidi="en-US"/>
        </w:rPr>
      </w:pPr>
      <w:r>
        <w:rPr>
          <w:rFonts w:eastAsia="Times New Roman"/>
          <w:lang w:val="ru-RU" w:eastAsia="en-US" w:bidi="en-US"/>
        </w:rPr>
        <w:t>Расходы на оплату труда работников ОУ, включая компенсации и выплаты.</w:t>
      </w:r>
    </w:p>
    <w:p w:rsidR="00D375AB" w:rsidRDefault="005A04D1">
      <w:pPr>
        <w:widowControl/>
        <w:numPr>
          <w:ilvl w:val="0"/>
          <w:numId w:val="65"/>
        </w:numPr>
        <w:autoSpaceDE/>
        <w:autoSpaceDN/>
        <w:adjustRightInd/>
        <w:ind w:hanging="307"/>
        <w:jc w:val="both"/>
        <w:rPr>
          <w:rFonts w:eastAsia="Times New Roman"/>
          <w:lang w:val="ru-RU" w:eastAsia="en-US" w:bidi="en-US"/>
        </w:rPr>
      </w:pPr>
      <w:r>
        <w:rPr>
          <w:rFonts w:eastAsia="Times New Roman"/>
          <w:lang w:val="ru-RU" w:eastAsia="en-US" w:bidi="en-US"/>
        </w:rPr>
        <w:t xml:space="preserve">Расходы, связанные с обучением, повышением квалификации, самообразованием педагогических,  </w:t>
      </w:r>
      <w:r>
        <w:rPr>
          <w:rFonts w:eastAsia="Times New Roman"/>
          <w:lang w:val="ru-RU" w:eastAsia="en-US" w:bidi="en-US"/>
        </w:rPr>
        <w:t>административно-управленческих  работников.</w:t>
      </w:r>
    </w:p>
    <w:p w:rsidR="00D375AB" w:rsidRDefault="005A04D1">
      <w:pPr>
        <w:widowControl/>
        <w:numPr>
          <w:ilvl w:val="0"/>
          <w:numId w:val="65"/>
        </w:numPr>
        <w:autoSpaceDE/>
        <w:autoSpaceDN/>
        <w:adjustRightInd/>
        <w:ind w:hanging="307"/>
        <w:jc w:val="both"/>
        <w:rPr>
          <w:rFonts w:eastAsia="Times New Roman"/>
          <w:lang w:val="ru-RU" w:eastAsia="en-US" w:bidi="en-US"/>
        </w:rPr>
      </w:pPr>
      <w:r>
        <w:rPr>
          <w:rFonts w:eastAsia="Times New Roman"/>
          <w:lang w:val="ru-RU" w:eastAsia="en-US" w:bidi="en-US"/>
        </w:rPr>
        <w:t>Расходы на учебно-методическое и информационное обеспечение образовательного процесса (учебники и учебные пособия, учебно-методическую литературу,  технические средства обучения, услуги связи, в том числе Интерне</w:t>
      </w:r>
      <w:r>
        <w:rPr>
          <w:rFonts w:eastAsia="Times New Roman"/>
          <w:lang w:val="ru-RU" w:eastAsia="en-US" w:bidi="en-US"/>
        </w:rPr>
        <w:t>т-трафика и др.).</w:t>
      </w:r>
    </w:p>
    <w:p w:rsidR="00D375AB" w:rsidRDefault="005A04D1">
      <w:pPr>
        <w:widowControl/>
        <w:numPr>
          <w:ilvl w:val="0"/>
          <w:numId w:val="65"/>
        </w:numPr>
        <w:autoSpaceDE/>
        <w:autoSpaceDN/>
        <w:adjustRightInd/>
        <w:ind w:hanging="307"/>
        <w:jc w:val="both"/>
        <w:rPr>
          <w:rFonts w:eastAsia="Times New Roman"/>
          <w:lang w:val="ru-RU" w:eastAsia="en-US" w:bidi="en-US"/>
        </w:rPr>
      </w:pPr>
      <w:r>
        <w:rPr>
          <w:rFonts w:eastAsia="Times New Roman"/>
          <w:lang w:val="ru-RU" w:eastAsia="en-US" w:bidi="en-US"/>
        </w:rPr>
        <w:t>Затраты на  приобретение расходных материалов.</w:t>
      </w:r>
    </w:p>
    <w:p w:rsidR="00D375AB" w:rsidRDefault="005A04D1">
      <w:pPr>
        <w:widowControl/>
        <w:numPr>
          <w:ilvl w:val="0"/>
          <w:numId w:val="65"/>
        </w:numPr>
        <w:autoSpaceDE/>
        <w:autoSpaceDN/>
        <w:adjustRightInd/>
        <w:ind w:hanging="307"/>
        <w:jc w:val="both"/>
        <w:rPr>
          <w:rFonts w:eastAsia="Times New Roman"/>
          <w:lang w:val="ru-RU" w:eastAsia="en-US" w:bidi="en-US"/>
        </w:rPr>
      </w:pPr>
      <w:r>
        <w:rPr>
          <w:rFonts w:eastAsia="Times New Roman"/>
          <w:lang w:eastAsia="en-US" w:bidi="en-US"/>
        </w:rPr>
        <w:t>Хозяйственные расходы.</w:t>
      </w:r>
    </w:p>
    <w:p w:rsidR="00D375AB" w:rsidRDefault="005A04D1">
      <w:pPr>
        <w:widowControl/>
        <w:autoSpaceDE/>
        <w:autoSpaceDN/>
        <w:adjustRightInd/>
        <w:ind w:firstLine="709"/>
        <w:jc w:val="both"/>
        <w:rPr>
          <w:rFonts w:eastAsia="Times New Roman"/>
          <w:lang w:val="ru-RU" w:eastAsia="en-US" w:bidi="en-US"/>
        </w:rPr>
      </w:pPr>
      <w:r>
        <w:rPr>
          <w:rFonts w:eastAsia="Times New Roman"/>
          <w:lang w:val="ru-RU" w:eastAsia="en-US" w:bidi="en-US"/>
        </w:rPr>
        <w:t>Школа  вправе   самостоятельно использовать   внебюджетные денежные средства.</w:t>
      </w:r>
    </w:p>
    <w:p w:rsidR="00D375AB" w:rsidRDefault="005A04D1">
      <w:pPr>
        <w:widowControl/>
        <w:autoSpaceDE/>
        <w:autoSpaceDN/>
        <w:adjustRightInd/>
        <w:ind w:firstLine="709"/>
        <w:jc w:val="both"/>
        <w:rPr>
          <w:rFonts w:eastAsia="Times New Roman"/>
          <w:lang w:val="ru-RU" w:eastAsia="en-US" w:bidi="en-US"/>
        </w:rPr>
      </w:pPr>
      <w:r>
        <w:rPr>
          <w:rFonts w:eastAsia="Times New Roman"/>
          <w:b/>
          <w:bCs/>
          <w:lang w:val="ru-RU" w:bidi="en-US"/>
        </w:rPr>
        <w:t>Финансовое обеспечение</w:t>
      </w:r>
      <w:r>
        <w:rPr>
          <w:rFonts w:eastAsia="Times New Roman"/>
          <w:lang w:bidi="en-US"/>
        </w:rPr>
        <w:t> </w:t>
      </w:r>
      <w:r>
        <w:rPr>
          <w:rFonts w:eastAsia="Times New Roman"/>
          <w:lang w:val="ru-RU" w:bidi="en-US"/>
        </w:rPr>
        <w:t xml:space="preserve">реализации основной образовательной программы среднего общего </w:t>
      </w:r>
      <w:r>
        <w:rPr>
          <w:rFonts w:eastAsia="Times New Roman"/>
          <w:lang w:val="ru-RU" w:bidi="en-US"/>
        </w:rPr>
        <w:t>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муниципальных обр</w:t>
      </w:r>
      <w:r>
        <w:rPr>
          <w:rFonts w:eastAsia="Times New Roman"/>
          <w:lang w:val="ru-RU" w:bidi="en-US"/>
        </w:rPr>
        <w:t>азовательных услуг в соответствии с требованиями федеральных государственных образовательных стандартов общего образования.</w:t>
      </w:r>
    </w:p>
    <w:p w:rsidR="00D375AB" w:rsidRDefault="005A04D1">
      <w:pPr>
        <w:widowControl/>
        <w:autoSpaceDE/>
        <w:autoSpaceDN/>
        <w:adjustRightInd/>
        <w:ind w:firstLine="709"/>
        <w:jc w:val="both"/>
        <w:rPr>
          <w:rFonts w:eastAsia="Times New Roman"/>
          <w:lang w:val="ru-RU" w:bidi="en-US"/>
        </w:rPr>
      </w:pPr>
      <w:r>
        <w:rPr>
          <w:rFonts w:eastAsia="Times New Roman"/>
          <w:b/>
          <w:bCs/>
          <w:lang w:val="ru-RU" w:bidi="en-US"/>
        </w:rPr>
        <w:t>Формирование фонда оплаты труда</w:t>
      </w:r>
      <w:r>
        <w:rPr>
          <w:rFonts w:eastAsia="Times New Roman"/>
          <w:lang w:bidi="en-US"/>
        </w:rPr>
        <w:t> </w:t>
      </w:r>
      <w:r>
        <w:rPr>
          <w:rFonts w:eastAsia="Times New Roman"/>
          <w:lang w:val="ru-RU" w:bidi="en-US"/>
        </w:rPr>
        <w:t>школы осуществляется в пределах объёма средств образовательного учреждения на текущий финансовый год</w:t>
      </w:r>
      <w:r>
        <w:rPr>
          <w:rFonts w:eastAsia="Times New Roman"/>
          <w:lang w:val="ru-RU" w:bidi="en-US"/>
        </w:rPr>
        <w:t>, определённого в соответствии с расчётным подушевым нормативом, количеством обучающихся и соответствующими поправочными коэффициентами, и отражается в плане финансово-хозяйственной деятельности гимназии. План финансово-хозяйственной деятельности школы пре</w:t>
      </w:r>
      <w:r>
        <w:rPr>
          <w:rFonts w:eastAsia="Times New Roman"/>
          <w:lang w:val="ru-RU" w:bidi="en-US"/>
        </w:rPr>
        <w:t>дставлен на официальном сайте.</w:t>
      </w:r>
    </w:p>
    <w:p w:rsidR="00D375AB" w:rsidRDefault="005A04D1">
      <w:pPr>
        <w:widowControl/>
        <w:autoSpaceDE/>
        <w:autoSpaceDN/>
        <w:adjustRightInd/>
        <w:jc w:val="center"/>
        <w:rPr>
          <w:rFonts w:eastAsia="Times New Roman"/>
          <w:b/>
          <w:lang w:val="ru-RU"/>
        </w:rPr>
      </w:pPr>
      <w:r>
        <w:rPr>
          <w:rFonts w:eastAsia="Times New Roman"/>
          <w:b/>
          <w:lang w:val="ru-RU"/>
        </w:rPr>
        <w:lastRenderedPageBreak/>
        <w:t xml:space="preserve">План финансово-хозяйственной деятельности </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260"/>
        <w:gridCol w:w="1985"/>
        <w:gridCol w:w="1701"/>
        <w:gridCol w:w="1276"/>
      </w:tblGrid>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b/>
                <w:lang w:val="ru-RU"/>
              </w:rPr>
            </w:pPr>
            <w:r>
              <w:rPr>
                <w:rFonts w:eastAsia="Times New Roman"/>
                <w:b/>
                <w:lang w:val="ru-RU"/>
              </w:rPr>
              <w:t>Месяц, число</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b/>
                <w:lang w:val="ru-RU"/>
              </w:rPr>
            </w:pPr>
            <w:r>
              <w:rPr>
                <w:rFonts w:eastAsia="Times New Roman"/>
                <w:b/>
                <w:lang w:val="ru-RU"/>
              </w:rPr>
              <w:t>Содержание работы</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b/>
                <w:lang w:val="ru-RU"/>
              </w:rPr>
            </w:pPr>
            <w:r>
              <w:rPr>
                <w:rFonts w:eastAsia="Times New Roman"/>
                <w:b/>
                <w:lang w:val="ru-RU"/>
              </w:rPr>
              <w:t>Исполнитель</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b/>
                <w:lang w:val="ru-RU"/>
              </w:rPr>
            </w:pPr>
            <w:r>
              <w:rPr>
                <w:rFonts w:eastAsia="Times New Roman"/>
                <w:b/>
                <w:lang w:val="ru-RU"/>
              </w:rPr>
              <w:t>Контроль исполнения</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b/>
                <w:lang w:val="ru-RU"/>
              </w:rPr>
            </w:pPr>
            <w:r>
              <w:rPr>
                <w:rFonts w:eastAsia="Times New Roman"/>
                <w:b/>
                <w:lang w:val="ru-RU"/>
              </w:rPr>
              <w:t xml:space="preserve">Форма </w:t>
            </w:r>
          </w:p>
          <w:p w:rsidR="00D375AB" w:rsidRDefault="005A04D1">
            <w:pPr>
              <w:widowControl/>
              <w:autoSpaceDE/>
              <w:autoSpaceDN/>
              <w:adjustRightInd/>
              <w:jc w:val="both"/>
              <w:rPr>
                <w:rFonts w:eastAsia="Times New Roman"/>
                <w:b/>
                <w:lang w:val="ru-RU"/>
              </w:rPr>
            </w:pPr>
            <w:r>
              <w:rPr>
                <w:rFonts w:eastAsia="Times New Roman"/>
                <w:b/>
                <w:lang w:val="ru-RU"/>
              </w:rPr>
              <w:t>отчета</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Август</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Анализ подготовки школы к новому учебному году</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Справка</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Август</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 xml:space="preserve">Проверка </w:t>
            </w:r>
            <w:r>
              <w:rPr>
                <w:rFonts w:eastAsia="Times New Roman"/>
                <w:lang w:val="ru-RU"/>
              </w:rPr>
              <w:t>состояния техники безопасности помещений</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Отчет</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Август</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Проверка санитарного  состояния школьных помещений, маркировка мебели</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Рекомендации</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Август</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Работа по благоустройству территории школы</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Приказ</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Сентябрь</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Подготовка к отопительному сезону</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Справка</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Сентябрь</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Инструктаж по технике безопасности сотрудников и учащихся школы</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 xml:space="preserve">завхоз </w:t>
            </w:r>
          </w:p>
          <w:p w:rsidR="00D375AB" w:rsidRDefault="005A04D1">
            <w:pPr>
              <w:widowControl/>
              <w:autoSpaceDE/>
              <w:autoSpaceDN/>
              <w:adjustRightInd/>
              <w:jc w:val="both"/>
              <w:rPr>
                <w:rFonts w:eastAsia="Times New Roman"/>
                <w:lang w:val="ru-RU"/>
              </w:rPr>
            </w:pPr>
            <w:r>
              <w:rPr>
                <w:rFonts w:eastAsia="Times New Roman"/>
                <w:lang w:val="ru-RU"/>
              </w:rPr>
              <w:t>Зав. кабинетами</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Инструктаж</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Октябрь</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 xml:space="preserve">Составление сметы расходов для    </w:t>
            </w:r>
            <w:r>
              <w:rPr>
                <w:rFonts w:eastAsia="Times New Roman"/>
                <w:lang w:val="ru-RU"/>
              </w:rPr>
              <w:t>ремонта</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Справка</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До 1 сентября</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Приобретение учебников, пособий, художественной литературы</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Заведующий библиотекой</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Отчет</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Октябрь</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Инвентаризация имущества школы</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Главный бухгалтер</w:t>
            </w:r>
          </w:p>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Акты инвентаризации</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 xml:space="preserve">В </w:t>
            </w:r>
            <w:r>
              <w:rPr>
                <w:rFonts w:eastAsia="Times New Roman"/>
                <w:lang w:val="ru-RU"/>
              </w:rPr>
              <w:t>течение года</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Поддержание санитарно-гигиенических, тепловых, световых, безопасных для жизни и здоровья учащихся и сотрудников условий в соответствии с нормативными требованиями</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Рекомендации</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Постоянно</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 xml:space="preserve">Ведение ведомости инвентаря, </w:t>
            </w:r>
            <w:r>
              <w:rPr>
                <w:rFonts w:eastAsia="Times New Roman"/>
                <w:lang w:val="ru-RU"/>
              </w:rPr>
              <w:t>находящегося на ответственном хранении, ведомости расходов материалов, ведомости оперативного (количественного) учета движения предметов, находящихся в эксплуатации, технического паспорта школы</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Главный бухгалтер</w:t>
            </w:r>
          </w:p>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Акты инвентаризации</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Октябрь</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Проведение паспортизации учебных кабинетов</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Заведующие  кабинетами</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завхоз, зам. директора по УВР</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Паспорт кабинета</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1 раз в четверть</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Проведение генеральной уборки школьных помещений</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завхоз,</w:t>
            </w:r>
          </w:p>
          <w:p w:rsidR="00D375AB" w:rsidRDefault="00D375AB">
            <w:pPr>
              <w:widowControl/>
              <w:autoSpaceDE/>
              <w:autoSpaceDN/>
              <w:adjustRightInd/>
              <w:jc w:val="both"/>
              <w:rPr>
                <w:rFonts w:eastAsia="Times New Roman"/>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Заместитель директора</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Справка</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lastRenderedPageBreak/>
              <w:t>Постоянно</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 xml:space="preserve">Пополнение кабинетов </w:t>
            </w:r>
            <w:r>
              <w:rPr>
                <w:rFonts w:eastAsia="Times New Roman"/>
                <w:lang w:val="ru-RU"/>
              </w:rPr>
              <w:t>необходимыми техническими средствами</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Гл.  бухгалтер</w:t>
            </w:r>
          </w:p>
          <w:p w:rsidR="00D375AB" w:rsidRDefault="005A04D1">
            <w:pPr>
              <w:widowControl/>
              <w:autoSpaceDE/>
              <w:autoSpaceDN/>
              <w:adjustRightInd/>
              <w:jc w:val="both"/>
              <w:rPr>
                <w:rFonts w:eastAsia="Times New Roman"/>
                <w:lang w:val="ru-RU"/>
              </w:rPr>
            </w:pPr>
            <w:r>
              <w:rPr>
                <w:rFonts w:eastAsia="Times New Roman"/>
                <w:lang w:val="ru-RU"/>
              </w:rPr>
              <w:t>завхоз Заведующие кабинетами</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D375AB">
            <w:pPr>
              <w:widowControl/>
              <w:autoSpaceDE/>
              <w:autoSpaceDN/>
              <w:adjustRightInd/>
              <w:jc w:val="both"/>
              <w:rPr>
                <w:rFonts w:eastAsia="Times New Roman"/>
                <w:lang w:val="ru-RU"/>
              </w:rPr>
            </w:pP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1 раз в квартал</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Сдача финансовых отчетов</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p w:rsidR="00D375AB" w:rsidRDefault="005A04D1">
            <w:pPr>
              <w:widowControl/>
              <w:autoSpaceDE/>
              <w:autoSpaceDN/>
              <w:adjustRightInd/>
              <w:jc w:val="both"/>
              <w:rPr>
                <w:rFonts w:eastAsia="Times New Roman"/>
                <w:lang w:val="ru-RU"/>
              </w:rPr>
            </w:pPr>
            <w:r>
              <w:rPr>
                <w:rFonts w:eastAsia="Times New Roman"/>
                <w:lang w:val="ru-RU"/>
              </w:rPr>
              <w:t>Гл. бухгалтер</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D375AB">
            <w:pPr>
              <w:widowControl/>
              <w:autoSpaceDE/>
              <w:autoSpaceDN/>
              <w:adjustRightInd/>
              <w:jc w:val="both"/>
              <w:rPr>
                <w:rFonts w:eastAsia="Times New Roman"/>
                <w:lang w:val="ru-RU"/>
              </w:rPr>
            </w:pP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Отчет</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1 раз в четверть</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Проверка состояния школьной мебели</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Протокол</w:t>
            </w: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Декабрь</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Анализ</w:t>
            </w:r>
            <w:r>
              <w:rPr>
                <w:rFonts w:eastAsia="Times New Roman"/>
                <w:lang w:val="ru-RU"/>
              </w:rPr>
              <w:t xml:space="preserve"> исполнения бюджета 2022 год и  его планирование на  2023  год</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p w:rsidR="00D375AB" w:rsidRDefault="005A04D1">
            <w:pPr>
              <w:widowControl/>
              <w:autoSpaceDE/>
              <w:autoSpaceDN/>
              <w:adjustRightInd/>
              <w:jc w:val="both"/>
              <w:rPr>
                <w:rFonts w:eastAsia="Times New Roman"/>
                <w:lang w:val="ru-RU"/>
              </w:rPr>
            </w:pPr>
            <w:r>
              <w:rPr>
                <w:rFonts w:eastAsia="Times New Roman"/>
                <w:lang w:val="ru-RU"/>
              </w:rPr>
              <w:t>Главный бухгалтер</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D375AB">
            <w:pPr>
              <w:widowControl/>
              <w:autoSpaceDE/>
              <w:autoSpaceDN/>
              <w:adjustRightInd/>
              <w:jc w:val="both"/>
              <w:rPr>
                <w:rFonts w:eastAsia="Times New Roman"/>
                <w:lang w:val="ru-RU"/>
              </w:rPr>
            </w:pP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D375AB">
            <w:pPr>
              <w:widowControl/>
              <w:autoSpaceDE/>
              <w:autoSpaceDN/>
              <w:adjustRightInd/>
              <w:jc w:val="both"/>
              <w:rPr>
                <w:rFonts w:eastAsia="Times New Roman"/>
                <w:lang w:val="ru-RU"/>
              </w:rPr>
            </w:pP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В течение года</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Организация работы по уборке и благоустройству территории двора</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Зам. директора по ВР</w:t>
            </w:r>
          </w:p>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D375AB">
            <w:pPr>
              <w:widowControl/>
              <w:autoSpaceDE/>
              <w:autoSpaceDN/>
              <w:adjustRightInd/>
              <w:jc w:val="both"/>
              <w:rPr>
                <w:rFonts w:eastAsia="Times New Roman"/>
                <w:lang w:val="ru-RU"/>
              </w:rPr>
            </w:pPr>
          </w:p>
        </w:tc>
      </w:tr>
      <w:tr w:rsidR="00D375AB">
        <w:tc>
          <w:tcPr>
            <w:tcW w:w="1418"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В течение года</w:t>
            </w:r>
          </w:p>
        </w:tc>
        <w:tc>
          <w:tcPr>
            <w:tcW w:w="3260"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rPr>
                <w:rFonts w:eastAsia="Times New Roman"/>
                <w:lang w:val="ru-RU"/>
              </w:rPr>
            </w:pPr>
            <w:r>
              <w:rPr>
                <w:rFonts w:eastAsia="Times New Roman"/>
                <w:lang w:val="ru-RU"/>
              </w:rPr>
              <w:t xml:space="preserve">Приобретение  материалов для  </w:t>
            </w:r>
            <w:r>
              <w:rPr>
                <w:rFonts w:eastAsia="Times New Roman"/>
                <w:lang w:val="ru-RU"/>
              </w:rPr>
              <w:t>проведения ремонта школы</w:t>
            </w:r>
          </w:p>
        </w:tc>
        <w:tc>
          <w:tcPr>
            <w:tcW w:w="1985" w:type="dxa"/>
            <w:tcBorders>
              <w:top w:val="single" w:sz="4" w:space="0" w:color="auto"/>
              <w:left w:val="single" w:sz="4" w:space="0" w:color="auto"/>
              <w:bottom w:val="single" w:sz="4" w:space="0" w:color="auto"/>
              <w:right w:val="single" w:sz="4" w:space="0" w:color="auto"/>
            </w:tcBorders>
            <w:vAlign w:val="center"/>
          </w:tcPr>
          <w:p w:rsidR="00D375AB" w:rsidRDefault="005A04D1">
            <w:pPr>
              <w:widowControl/>
              <w:autoSpaceDE/>
              <w:autoSpaceDN/>
              <w:adjustRightInd/>
              <w:jc w:val="both"/>
              <w:rPr>
                <w:rFonts w:eastAsia="Times New Roman"/>
                <w:lang w:val="ru-RU"/>
              </w:rPr>
            </w:pPr>
            <w:r>
              <w:rPr>
                <w:rFonts w:eastAsia="Times New Roman"/>
                <w:lang w:val="ru-RU"/>
              </w:rPr>
              <w:t>Директор</w:t>
            </w:r>
          </w:p>
          <w:p w:rsidR="00D375AB" w:rsidRDefault="005A04D1">
            <w:pPr>
              <w:widowControl/>
              <w:autoSpaceDE/>
              <w:autoSpaceDN/>
              <w:adjustRightInd/>
              <w:jc w:val="both"/>
              <w:rPr>
                <w:rFonts w:eastAsia="Times New Roman"/>
                <w:lang w:val="ru-RU"/>
              </w:rPr>
            </w:pPr>
            <w:r>
              <w:rPr>
                <w:rFonts w:eastAsia="Times New Roman"/>
                <w:lang w:val="ru-RU"/>
              </w:rPr>
              <w:t>завхоз</w:t>
            </w:r>
          </w:p>
        </w:tc>
        <w:tc>
          <w:tcPr>
            <w:tcW w:w="1701" w:type="dxa"/>
            <w:tcBorders>
              <w:top w:val="single" w:sz="4" w:space="0" w:color="auto"/>
              <w:left w:val="single" w:sz="4" w:space="0" w:color="auto"/>
              <w:bottom w:val="single" w:sz="4" w:space="0" w:color="auto"/>
              <w:right w:val="single" w:sz="4" w:space="0" w:color="auto"/>
            </w:tcBorders>
            <w:vAlign w:val="center"/>
          </w:tcPr>
          <w:p w:rsidR="00D375AB" w:rsidRDefault="00D375AB">
            <w:pPr>
              <w:widowControl/>
              <w:autoSpaceDE/>
              <w:autoSpaceDN/>
              <w:adjustRightInd/>
              <w:jc w:val="both"/>
              <w:rPr>
                <w:rFonts w:eastAsia="Times New Roman"/>
                <w:lang w:val="ru-RU"/>
              </w:rPr>
            </w:pPr>
          </w:p>
        </w:tc>
        <w:tc>
          <w:tcPr>
            <w:tcW w:w="1276" w:type="dxa"/>
            <w:tcBorders>
              <w:top w:val="single" w:sz="4" w:space="0" w:color="auto"/>
              <w:left w:val="single" w:sz="4" w:space="0" w:color="auto"/>
              <w:bottom w:val="single" w:sz="4" w:space="0" w:color="auto"/>
              <w:right w:val="single" w:sz="4" w:space="0" w:color="auto"/>
            </w:tcBorders>
            <w:vAlign w:val="center"/>
          </w:tcPr>
          <w:p w:rsidR="00D375AB" w:rsidRDefault="00D375AB">
            <w:pPr>
              <w:widowControl/>
              <w:autoSpaceDE/>
              <w:autoSpaceDN/>
              <w:adjustRightInd/>
              <w:jc w:val="both"/>
              <w:rPr>
                <w:rFonts w:eastAsia="Times New Roman"/>
                <w:lang w:val="ru-RU"/>
              </w:rPr>
            </w:pPr>
          </w:p>
        </w:tc>
      </w:tr>
    </w:tbl>
    <w:p w:rsidR="00D375AB" w:rsidRDefault="00D375AB">
      <w:pPr>
        <w:widowControl/>
        <w:autoSpaceDE/>
        <w:autoSpaceDN/>
        <w:adjustRightInd/>
        <w:ind w:left="180"/>
        <w:rPr>
          <w:rFonts w:eastAsia="Times New Roman"/>
          <w:b/>
          <w:color w:val="FF0000"/>
          <w:lang w:val="ru-RU"/>
        </w:rPr>
      </w:pPr>
    </w:p>
    <w:p w:rsidR="00D375AB" w:rsidRDefault="005A04D1">
      <w:pPr>
        <w:widowControl/>
        <w:tabs>
          <w:tab w:val="left" w:pos="284"/>
          <w:tab w:val="left" w:pos="709"/>
          <w:tab w:val="left" w:pos="1068"/>
          <w:tab w:val="left" w:pos="1200"/>
          <w:tab w:val="left" w:pos="1985"/>
          <w:tab w:val="right" w:leader="dot" w:pos="9356"/>
        </w:tabs>
        <w:autoSpaceDE/>
        <w:autoSpaceDN/>
        <w:adjustRightInd/>
        <w:rPr>
          <w:rFonts w:eastAsia="MS Mincho"/>
          <w:b/>
          <w:lang w:val="ru-RU"/>
        </w:rPr>
      </w:pPr>
      <w:r>
        <w:rPr>
          <w:rFonts w:eastAsia="Times New Roman"/>
          <w:b/>
          <w:bCs/>
          <w:lang w:val="ru-RU"/>
        </w:rPr>
        <w:t>5.4.</w:t>
      </w:r>
      <w:r>
        <w:rPr>
          <w:rFonts w:eastAsia="MS Mincho"/>
          <w:b/>
          <w:lang w:val="ru-RU"/>
        </w:rPr>
        <w:t xml:space="preserve"> </w:t>
      </w:r>
      <w:r>
        <w:rPr>
          <w:rFonts w:eastAsia="Times New Roman"/>
          <w:b/>
          <w:lang w:val="ru-RU"/>
        </w:rPr>
        <w:t>Материально-технические условия реализации ООП СОО</w:t>
      </w:r>
    </w:p>
    <w:p w:rsidR="00D375AB" w:rsidRDefault="005A04D1">
      <w:pPr>
        <w:widowControl/>
        <w:autoSpaceDE/>
        <w:autoSpaceDN/>
        <w:adjustRightInd/>
        <w:ind w:firstLine="709"/>
        <w:jc w:val="both"/>
        <w:rPr>
          <w:rFonts w:eastAsia="Times New Roman"/>
          <w:lang w:val="ru-RU" w:eastAsia="en-US" w:bidi="en-US"/>
        </w:rPr>
      </w:pPr>
      <w:r>
        <w:rPr>
          <w:rFonts w:eastAsia="Times New Roman"/>
          <w:lang w:val="ru-RU" w:eastAsia="en-US" w:bidi="en-US"/>
        </w:rPr>
        <w:t xml:space="preserve">Школа располагает достаточной материально-технической базой, обеспечивающей организацию и проведение всех видов деятельности обучающихся, предусмотренной </w:t>
      </w:r>
      <w:r>
        <w:rPr>
          <w:rFonts w:eastAsia="Times New Roman"/>
          <w:lang w:val="ru-RU" w:eastAsia="en-US" w:bidi="en-US"/>
        </w:rPr>
        <w:t>ФГОС СОО и ООП СОО.</w:t>
      </w:r>
    </w:p>
    <w:p w:rsidR="00D375AB" w:rsidRDefault="005A04D1">
      <w:pPr>
        <w:widowControl/>
        <w:autoSpaceDE/>
        <w:autoSpaceDN/>
        <w:adjustRightInd/>
        <w:ind w:firstLine="709"/>
        <w:jc w:val="both"/>
        <w:rPr>
          <w:rFonts w:eastAsia="Times New Roman"/>
          <w:lang w:val="ru-RU" w:eastAsia="en-US" w:bidi="en-US"/>
        </w:rPr>
      </w:pPr>
      <w:r>
        <w:rPr>
          <w:rFonts w:eastAsia="Times New Roman"/>
          <w:lang w:val="ru-RU" w:eastAsia="en-US" w:bidi="en-US"/>
        </w:rPr>
        <w:t>При реализации программы предусматриваются специально организованные места, постоянно доступные учащимся и предназначенные для:</w:t>
      </w:r>
    </w:p>
    <w:p w:rsidR="00D375AB" w:rsidRDefault="005A04D1">
      <w:pPr>
        <w:widowControl/>
        <w:numPr>
          <w:ilvl w:val="0"/>
          <w:numId w:val="66"/>
        </w:numPr>
        <w:autoSpaceDE/>
        <w:autoSpaceDN/>
        <w:adjustRightInd/>
        <w:spacing w:after="200" w:line="276" w:lineRule="auto"/>
        <w:contextualSpacing/>
        <w:jc w:val="both"/>
        <w:rPr>
          <w:rFonts w:eastAsia="Times New Roman"/>
          <w:color w:val="000000"/>
          <w:lang w:val="ru-RU" w:eastAsia="en-US" w:bidi="en-US"/>
        </w:rPr>
      </w:pPr>
      <w:r>
        <w:rPr>
          <w:rFonts w:eastAsia="Times New Roman"/>
          <w:i/>
          <w:lang w:val="ru-RU" w:eastAsia="en-US" w:bidi="en-US"/>
        </w:rPr>
        <w:t>общения</w:t>
      </w:r>
      <w:r>
        <w:rPr>
          <w:rFonts w:eastAsia="Times New Roman"/>
          <w:lang w:val="ru-RU" w:eastAsia="en-US" w:bidi="en-US"/>
        </w:rPr>
        <w:t xml:space="preserve"> (классная  комната, актовый зал, территория двора)</w:t>
      </w:r>
      <w:r>
        <w:rPr>
          <w:rFonts w:eastAsia="Times New Roman"/>
          <w:color w:val="000000"/>
          <w:lang w:val="ru-RU" w:eastAsia="en-US" w:bidi="en-US"/>
        </w:rPr>
        <w:t>;</w:t>
      </w:r>
    </w:p>
    <w:p w:rsidR="00D375AB" w:rsidRDefault="005A04D1">
      <w:pPr>
        <w:widowControl/>
        <w:numPr>
          <w:ilvl w:val="0"/>
          <w:numId w:val="66"/>
        </w:numPr>
        <w:autoSpaceDE/>
        <w:autoSpaceDN/>
        <w:adjustRightInd/>
        <w:spacing w:after="200" w:line="276" w:lineRule="auto"/>
        <w:contextualSpacing/>
        <w:jc w:val="both"/>
        <w:rPr>
          <w:rFonts w:eastAsia="Times New Roman"/>
          <w:lang w:val="ru-RU" w:eastAsia="en-US" w:bidi="en-US"/>
        </w:rPr>
      </w:pPr>
      <w:r>
        <w:rPr>
          <w:rFonts w:eastAsia="Times New Roman"/>
          <w:i/>
          <w:lang w:val="ru-RU" w:eastAsia="en-US" w:bidi="en-US"/>
        </w:rPr>
        <w:t>подвижных занятий</w:t>
      </w:r>
      <w:r>
        <w:rPr>
          <w:rFonts w:eastAsia="Times New Roman"/>
          <w:lang w:val="ru-RU" w:eastAsia="en-US" w:bidi="en-US"/>
        </w:rPr>
        <w:t xml:space="preserve"> (спортивный зал, спортивные и игровые площадки на школьном дворе)</w:t>
      </w:r>
    </w:p>
    <w:p w:rsidR="00D375AB" w:rsidRDefault="005A04D1">
      <w:pPr>
        <w:widowControl/>
        <w:numPr>
          <w:ilvl w:val="0"/>
          <w:numId w:val="66"/>
        </w:numPr>
        <w:autoSpaceDE/>
        <w:autoSpaceDN/>
        <w:adjustRightInd/>
        <w:spacing w:after="200" w:line="276" w:lineRule="auto"/>
        <w:contextualSpacing/>
        <w:jc w:val="both"/>
        <w:rPr>
          <w:rFonts w:eastAsia="Times New Roman"/>
          <w:lang w:val="ru-RU" w:eastAsia="en-US" w:bidi="en-US"/>
        </w:rPr>
      </w:pPr>
      <w:r>
        <w:rPr>
          <w:rFonts w:eastAsia="Times New Roman"/>
          <w:i/>
          <w:lang w:val="ru-RU" w:eastAsia="en-US" w:bidi="en-US"/>
        </w:rPr>
        <w:t>спокойной</w:t>
      </w:r>
      <w:r>
        <w:rPr>
          <w:rFonts w:eastAsia="Times New Roman"/>
          <w:i/>
          <w:lang w:val="ru-RU" w:eastAsia="en-US" w:bidi="en-US"/>
        </w:rPr>
        <w:tab/>
        <w:t>групповой работы</w:t>
      </w:r>
      <w:r>
        <w:rPr>
          <w:rFonts w:eastAsia="Times New Roman"/>
          <w:lang w:val="ru-RU" w:eastAsia="en-US" w:bidi="en-US"/>
        </w:rPr>
        <w:t xml:space="preserve"> (классная  комната);</w:t>
      </w:r>
    </w:p>
    <w:p w:rsidR="00D375AB" w:rsidRDefault="005A04D1">
      <w:pPr>
        <w:widowControl/>
        <w:numPr>
          <w:ilvl w:val="0"/>
          <w:numId w:val="66"/>
        </w:numPr>
        <w:autoSpaceDE/>
        <w:autoSpaceDN/>
        <w:adjustRightInd/>
        <w:spacing w:after="200" w:line="276" w:lineRule="auto"/>
        <w:contextualSpacing/>
        <w:jc w:val="both"/>
        <w:rPr>
          <w:rFonts w:eastAsia="Times New Roman"/>
          <w:color w:val="000000"/>
          <w:lang w:eastAsia="en-US" w:bidi="en-US"/>
        </w:rPr>
      </w:pPr>
      <w:r>
        <w:rPr>
          <w:rFonts w:eastAsia="Times New Roman"/>
          <w:i/>
          <w:lang w:eastAsia="en-US" w:bidi="en-US"/>
        </w:rPr>
        <w:t xml:space="preserve">индивидуальной </w:t>
      </w:r>
      <w:r>
        <w:rPr>
          <w:rFonts w:eastAsia="Times New Roman"/>
          <w:i/>
          <w:color w:val="000000"/>
          <w:lang w:eastAsia="en-US" w:bidi="en-US"/>
        </w:rPr>
        <w:t>работы</w:t>
      </w:r>
      <w:r>
        <w:rPr>
          <w:rFonts w:eastAsia="Times New Roman"/>
          <w:color w:val="000000"/>
          <w:lang w:eastAsia="en-US" w:bidi="en-US"/>
        </w:rPr>
        <w:t xml:space="preserve"> (</w:t>
      </w:r>
      <w:r>
        <w:rPr>
          <w:rFonts w:eastAsia="Times New Roman"/>
          <w:color w:val="000000"/>
          <w:lang w:val="ru-RU" w:eastAsia="en-US" w:bidi="en-US"/>
        </w:rPr>
        <w:t>библиотека</w:t>
      </w:r>
      <w:r>
        <w:rPr>
          <w:rFonts w:eastAsia="Times New Roman"/>
          <w:color w:val="000000"/>
          <w:lang w:eastAsia="en-US" w:bidi="en-US"/>
        </w:rPr>
        <w:t>);</w:t>
      </w:r>
    </w:p>
    <w:p w:rsidR="00D375AB" w:rsidRDefault="005A04D1">
      <w:pPr>
        <w:widowControl/>
        <w:numPr>
          <w:ilvl w:val="0"/>
          <w:numId w:val="66"/>
        </w:numPr>
        <w:autoSpaceDE/>
        <w:autoSpaceDN/>
        <w:adjustRightInd/>
        <w:spacing w:after="200" w:line="276" w:lineRule="auto"/>
        <w:contextualSpacing/>
        <w:jc w:val="both"/>
        <w:rPr>
          <w:rFonts w:eastAsia="Times New Roman"/>
          <w:lang w:val="ru-RU" w:eastAsia="en-US" w:bidi="en-US"/>
        </w:rPr>
      </w:pPr>
      <w:r>
        <w:rPr>
          <w:rFonts w:eastAsia="Times New Roman"/>
          <w:i/>
          <w:lang w:val="ru-RU" w:eastAsia="en-US" w:bidi="en-US"/>
        </w:rPr>
        <w:t xml:space="preserve">демонстрации своих достижений </w:t>
      </w:r>
      <w:r>
        <w:rPr>
          <w:rFonts w:eastAsia="Times New Roman"/>
          <w:lang w:val="ru-RU" w:eastAsia="en-US" w:bidi="en-US"/>
        </w:rPr>
        <w:t>(выставочные стенды на первом этаже, актовый зал).</w:t>
      </w:r>
    </w:p>
    <w:p w:rsidR="00D375AB" w:rsidRDefault="005A04D1">
      <w:pPr>
        <w:widowControl/>
        <w:autoSpaceDE/>
        <w:autoSpaceDN/>
        <w:adjustRightInd/>
        <w:ind w:firstLine="709"/>
        <w:jc w:val="both"/>
        <w:rPr>
          <w:rFonts w:eastAsia="Times New Roman"/>
          <w:lang w:val="ru-RU" w:eastAsia="en-US" w:bidi="en-US"/>
        </w:rPr>
      </w:pPr>
      <w:r>
        <w:rPr>
          <w:rFonts w:eastAsia="Times New Roman"/>
          <w:lang w:val="ru-RU" w:eastAsia="en-US" w:bidi="en-US"/>
        </w:rPr>
        <w:t>Каждый класс  имеет закр</w:t>
      </w:r>
      <w:r>
        <w:rPr>
          <w:rFonts w:eastAsia="Times New Roman"/>
          <w:lang w:val="ru-RU" w:eastAsia="en-US" w:bidi="en-US"/>
        </w:rPr>
        <w:t>епленное за ним учебное помещение (кабинет), в котором можно выделить:</w:t>
      </w:r>
    </w:p>
    <w:p w:rsidR="00D375AB" w:rsidRDefault="005A04D1">
      <w:pPr>
        <w:widowControl/>
        <w:numPr>
          <w:ilvl w:val="0"/>
          <w:numId w:val="67"/>
        </w:numPr>
        <w:autoSpaceDE/>
        <w:autoSpaceDN/>
        <w:adjustRightInd/>
        <w:spacing w:after="200" w:line="276" w:lineRule="auto"/>
        <w:contextualSpacing/>
        <w:jc w:val="both"/>
        <w:rPr>
          <w:rFonts w:eastAsia="Times New Roman"/>
          <w:lang w:val="ru-RU" w:eastAsia="en-US" w:bidi="en-US"/>
        </w:rPr>
      </w:pPr>
      <w:r>
        <w:rPr>
          <w:rFonts w:eastAsia="Times New Roman"/>
          <w:b/>
          <w:i/>
          <w:lang w:val="ru-RU" w:eastAsia="en-US" w:bidi="en-US"/>
        </w:rPr>
        <w:t>учебное пространство</w:t>
      </w:r>
      <w:r>
        <w:rPr>
          <w:rFonts w:eastAsia="Times New Roman"/>
          <w:lang w:val="ru-RU" w:eastAsia="en-US" w:bidi="en-US"/>
        </w:rPr>
        <w:t xml:space="preserve"> предназначается для осуществления образовательного процесса и обеспечивается столами для индивидуальной работы; учебными книгами и дидактическими материалами в шкафах, центральной доской, компьютером, экраном (или интерактивной доской), мультимедийным про</w:t>
      </w:r>
      <w:r>
        <w:rPr>
          <w:rFonts w:eastAsia="Times New Roman"/>
          <w:lang w:val="ru-RU" w:eastAsia="en-US" w:bidi="en-US"/>
        </w:rPr>
        <w:t>ектором, видео-аудио-техникой; местом для выставок ученических работ;</w:t>
      </w:r>
    </w:p>
    <w:p w:rsidR="00D375AB" w:rsidRDefault="005A04D1">
      <w:pPr>
        <w:widowControl/>
        <w:numPr>
          <w:ilvl w:val="0"/>
          <w:numId w:val="67"/>
        </w:numPr>
        <w:autoSpaceDE/>
        <w:autoSpaceDN/>
        <w:adjustRightInd/>
        <w:spacing w:after="200" w:line="276" w:lineRule="auto"/>
        <w:contextualSpacing/>
        <w:jc w:val="both"/>
        <w:rPr>
          <w:rFonts w:eastAsia="Times New Roman"/>
          <w:lang w:val="ru-RU" w:eastAsia="en-US" w:bidi="en-US"/>
        </w:rPr>
      </w:pPr>
      <w:r>
        <w:rPr>
          <w:rFonts w:eastAsia="Times New Roman"/>
          <w:b/>
          <w:i/>
          <w:lang w:val="ru-RU" w:eastAsia="en-US" w:bidi="en-US"/>
        </w:rPr>
        <w:t>игровое пространство</w:t>
      </w:r>
      <w:r>
        <w:rPr>
          <w:rFonts w:eastAsia="Times New Roman"/>
          <w:lang w:val="ru-RU" w:eastAsia="en-US" w:bidi="en-US"/>
        </w:rPr>
        <w:t xml:space="preserve">  предназначается для сюжетных, ролевых, математических, языковых и других игр с образовательным содержанием,  занятий конструированием, художественным трудом и физич</w:t>
      </w:r>
      <w:r>
        <w:rPr>
          <w:rFonts w:eastAsia="Times New Roman"/>
          <w:lang w:val="ru-RU" w:eastAsia="en-US" w:bidi="en-US"/>
        </w:rPr>
        <w:t xml:space="preserve">ескими упражнениями, отражает внешкольную жизнь учащихся и их увлечения.  Наполнение игрового пространства предусматривает интересы детей, их потребности в  игровых атрибутах. </w:t>
      </w:r>
    </w:p>
    <w:p w:rsidR="00D375AB" w:rsidRDefault="005A04D1">
      <w:pPr>
        <w:widowControl/>
        <w:shd w:val="clear" w:color="auto" w:fill="FFFFFF"/>
        <w:autoSpaceDE/>
        <w:autoSpaceDN/>
        <w:ind w:firstLine="709"/>
        <w:jc w:val="both"/>
        <w:rPr>
          <w:rFonts w:eastAsia="Times New Roman"/>
          <w:b/>
          <w:lang w:val="ru-RU" w:eastAsia="en-US" w:bidi="en-US"/>
        </w:rPr>
      </w:pPr>
      <w:r>
        <w:rPr>
          <w:rFonts w:eastAsia="Times New Roman"/>
          <w:b/>
          <w:lang w:val="ru-RU" w:eastAsia="en-US" w:bidi="en-US"/>
        </w:rPr>
        <w:t>Учебные кабинеты оснащены:</w:t>
      </w:r>
    </w:p>
    <w:p w:rsidR="00D375AB" w:rsidRDefault="005A04D1">
      <w:pPr>
        <w:widowControl/>
        <w:numPr>
          <w:ilvl w:val="0"/>
          <w:numId w:val="68"/>
        </w:numPr>
        <w:autoSpaceDE/>
        <w:autoSpaceDN/>
        <w:adjustRightInd/>
        <w:spacing w:after="200" w:line="276" w:lineRule="auto"/>
        <w:contextualSpacing/>
        <w:jc w:val="both"/>
        <w:rPr>
          <w:rFonts w:eastAsia="Times New Roman"/>
          <w:lang w:val="ru-RU" w:eastAsia="en-US" w:bidi="en-US"/>
        </w:rPr>
      </w:pPr>
      <w:r>
        <w:rPr>
          <w:rFonts w:eastAsia="Times New Roman"/>
          <w:lang w:val="ru-RU" w:eastAsia="en-US" w:bidi="en-US"/>
        </w:rPr>
        <w:t xml:space="preserve">мобильный компьютерный класс – 1, </w:t>
      </w:r>
    </w:p>
    <w:p w:rsidR="00D375AB" w:rsidRDefault="005A04D1">
      <w:pPr>
        <w:widowControl/>
        <w:numPr>
          <w:ilvl w:val="0"/>
          <w:numId w:val="68"/>
        </w:numPr>
        <w:autoSpaceDE/>
        <w:autoSpaceDN/>
        <w:adjustRightInd/>
        <w:spacing w:after="200" w:line="276" w:lineRule="auto"/>
        <w:contextualSpacing/>
        <w:jc w:val="both"/>
        <w:rPr>
          <w:rFonts w:eastAsia="Times New Roman"/>
          <w:lang w:val="ru-RU" w:eastAsia="en-US" w:bidi="en-US"/>
        </w:rPr>
      </w:pPr>
      <w:r>
        <w:rPr>
          <w:rFonts w:eastAsia="Times New Roman"/>
          <w:lang w:val="ru-RU" w:eastAsia="en-US" w:bidi="en-US"/>
        </w:rPr>
        <w:t>интерактивная дос</w:t>
      </w:r>
      <w:r>
        <w:rPr>
          <w:rFonts w:eastAsia="Times New Roman"/>
          <w:lang w:val="ru-RU" w:eastAsia="en-US" w:bidi="en-US"/>
        </w:rPr>
        <w:t xml:space="preserve">ка – 1, </w:t>
      </w:r>
    </w:p>
    <w:p w:rsidR="00D375AB" w:rsidRDefault="005A04D1">
      <w:pPr>
        <w:widowControl/>
        <w:numPr>
          <w:ilvl w:val="0"/>
          <w:numId w:val="68"/>
        </w:numPr>
        <w:autoSpaceDE/>
        <w:autoSpaceDN/>
        <w:adjustRightInd/>
        <w:spacing w:after="200" w:line="276" w:lineRule="auto"/>
        <w:contextualSpacing/>
        <w:jc w:val="both"/>
        <w:rPr>
          <w:rFonts w:eastAsia="Times New Roman"/>
          <w:lang w:val="ru-RU" w:eastAsia="en-US" w:bidi="en-US"/>
        </w:rPr>
      </w:pPr>
      <w:r>
        <w:rPr>
          <w:rFonts w:eastAsia="Times New Roman"/>
          <w:lang w:val="ru-RU" w:eastAsia="en-US" w:bidi="en-US"/>
        </w:rPr>
        <w:t xml:space="preserve">магнитофон -1, </w:t>
      </w:r>
    </w:p>
    <w:p w:rsidR="00D375AB" w:rsidRDefault="005A04D1">
      <w:pPr>
        <w:widowControl/>
        <w:numPr>
          <w:ilvl w:val="0"/>
          <w:numId w:val="68"/>
        </w:numPr>
        <w:autoSpaceDE/>
        <w:autoSpaceDN/>
        <w:adjustRightInd/>
        <w:spacing w:after="200" w:line="276" w:lineRule="auto"/>
        <w:contextualSpacing/>
        <w:jc w:val="both"/>
        <w:rPr>
          <w:rFonts w:eastAsia="Times New Roman"/>
          <w:lang w:val="ru-RU" w:eastAsia="en-US" w:bidi="en-US"/>
        </w:rPr>
      </w:pPr>
      <w:r>
        <w:rPr>
          <w:rFonts w:eastAsia="Times New Roman"/>
          <w:lang w:val="ru-RU" w:eastAsia="en-US" w:bidi="en-US"/>
        </w:rPr>
        <w:lastRenderedPageBreak/>
        <w:t xml:space="preserve">принтер - 1; </w:t>
      </w:r>
    </w:p>
    <w:p w:rsidR="00D375AB" w:rsidRDefault="005A04D1">
      <w:pPr>
        <w:widowControl/>
        <w:numPr>
          <w:ilvl w:val="0"/>
          <w:numId w:val="68"/>
        </w:numPr>
        <w:autoSpaceDE/>
        <w:autoSpaceDN/>
        <w:adjustRightInd/>
        <w:spacing w:after="200" w:line="276" w:lineRule="auto"/>
        <w:contextualSpacing/>
        <w:jc w:val="both"/>
        <w:rPr>
          <w:rFonts w:eastAsia="Times New Roman"/>
          <w:lang w:val="ru-RU" w:eastAsia="en-US" w:bidi="en-US"/>
        </w:rPr>
      </w:pPr>
      <w:r>
        <w:rPr>
          <w:rFonts w:eastAsia="Times New Roman"/>
          <w:lang w:val="ru-RU" w:eastAsia="en-US" w:bidi="en-US"/>
        </w:rPr>
        <w:t>в каждом классе имеется компьютер, проектор, экран.</w:t>
      </w:r>
    </w:p>
    <w:p w:rsidR="00D375AB" w:rsidRDefault="005A04D1">
      <w:pPr>
        <w:widowControl/>
        <w:autoSpaceDE/>
        <w:autoSpaceDN/>
        <w:adjustRightInd/>
        <w:ind w:firstLine="709"/>
        <w:jc w:val="both"/>
        <w:rPr>
          <w:rFonts w:eastAsia="Times New Roman"/>
          <w:lang w:val="ru-RU" w:eastAsia="en-US" w:bidi="en-US"/>
        </w:rPr>
      </w:pPr>
      <w:r>
        <w:rPr>
          <w:rFonts w:eastAsia="Times New Roman"/>
          <w:lang w:val="ru-RU" w:eastAsia="en-US" w:bidi="en-US"/>
        </w:rPr>
        <w:t>Для организации всех видов деятельности в рамках ООП класс (группа)  имеет доступ по расписанию в следующие помещения:</w:t>
      </w:r>
    </w:p>
    <w:p w:rsidR="00D375AB" w:rsidRDefault="005A04D1">
      <w:pPr>
        <w:widowControl/>
        <w:numPr>
          <w:ilvl w:val="0"/>
          <w:numId w:val="69"/>
        </w:numPr>
        <w:autoSpaceDE/>
        <w:autoSpaceDN/>
        <w:adjustRightInd/>
        <w:jc w:val="both"/>
        <w:rPr>
          <w:rFonts w:eastAsia="Times New Roman"/>
          <w:lang w:val="ru-RU" w:eastAsia="en-US" w:bidi="en-US"/>
        </w:rPr>
      </w:pPr>
      <w:r>
        <w:rPr>
          <w:rFonts w:eastAsia="Times New Roman"/>
          <w:i/>
          <w:lang w:val="ru-RU" w:eastAsia="en-US" w:bidi="en-US"/>
        </w:rPr>
        <w:t xml:space="preserve">кабинет иностранного языка, </w:t>
      </w:r>
      <w:r>
        <w:rPr>
          <w:rFonts w:eastAsia="Times New Roman"/>
          <w:lang w:val="ru-RU" w:eastAsia="en-US" w:bidi="en-US"/>
        </w:rPr>
        <w:t>обеспеченный интер</w:t>
      </w:r>
      <w:r>
        <w:rPr>
          <w:rFonts w:eastAsia="Times New Roman"/>
          <w:lang w:val="ru-RU" w:eastAsia="en-US" w:bidi="en-US"/>
        </w:rPr>
        <w:t>активной доской, компьютером с выходом в Интернет, мультимедийным оборудованием, магнитофоном;</w:t>
      </w:r>
    </w:p>
    <w:p w:rsidR="00D375AB" w:rsidRDefault="005A04D1">
      <w:pPr>
        <w:widowControl/>
        <w:numPr>
          <w:ilvl w:val="0"/>
          <w:numId w:val="69"/>
        </w:numPr>
        <w:autoSpaceDE/>
        <w:autoSpaceDN/>
        <w:adjustRightInd/>
        <w:jc w:val="both"/>
        <w:rPr>
          <w:rFonts w:eastAsia="Times New Roman"/>
          <w:lang w:val="ru-RU" w:eastAsia="en-US" w:bidi="en-US"/>
        </w:rPr>
      </w:pPr>
      <w:r>
        <w:rPr>
          <w:rFonts w:eastAsia="Times New Roman"/>
          <w:i/>
          <w:lang w:val="ru-RU" w:eastAsia="en-US" w:bidi="en-US"/>
        </w:rPr>
        <w:t xml:space="preserve">библиотека </w:t>
      </w:r>
      <w:r>
        <w:rPr>
          <w:rFonts w:eastAsia="Times New Roman"/>
          <w:lang w:val="ru-RU" w:eastAsia="en-US" w:bidi="en-US"/>
        </w:rPr>
        <w:t xml:space="preserve">(обеспечена компьютером с выходом в сеть Интернет, медиатекой); </w:t>
      </w:r>
    </w:p>
    <w:p w:rsidR="00D375AB" w:rsidRDefault="005A04D1">
      <w:pPr>
        <w:widowControl/>
        <w:numPr>
          <w:ilvl w:val="0"/>
          <w:numId w:val="69"/>
        </w:numPr>
        <w:autoSpaceDE/>
        <w:autoSpaceDN/>
        <w:adjustRightInd/>
        <w:jc w:val="both"/>
        <w:rPr>
          <w:rFonts w:eastAsia="Times New Roman"/>
          <w:lang w:val="ru-RU" w:eastAsia="en-US" w:bidi="en-US"/>
        </w:rPr>
      </w:pPr>
      <w:r>
        <w:rPr>
          <w:rFonts w:eastAsia="Times New Roman"/>
          <w:i/>
          <w:lang w:val="ru-RU" w:eastAsia="en-US" w:bidi="en-US"/>
        </w:rPr>
        <w:t>спортивный комплекс</w:t>
      </w:r>
      <w:r>
        <w:rPr>
          <w:rFonts w:eastAsia="Times New Roman"/>
          <w:lang w:val="ru-RU" w:eastAsia="en-US" w:bidi="en-US"/>
        </w:rPr>
        <w:t xml:space="preserve"> (спортивный зал с необходимым спортивным оборудованием);</w:t>
      </w:r>
    </w:p>
    <w:p w:rsidR="00D375AB" w:rsidRDefault="005A04D1">
      <w:pPr>
        <w:widowControl/>
        <w:numPr>
          <w:ilvl w:val="0"/>
          <w:numId w:val="69"/>
        </w:numPr>
        <w:autoSpaceDE/>
        <w:autoSpaceDN/>
        <w:adjustRightInd/>
        <w:jc w:val="both"/>
        <w:rPr>
          <w:rFonts w:eastAsia="Times New Roman"/>
          <w:lang w:val="ru-RU" w:eastAsia="en-US" w:bidi="en-US"/>
        </w:rPr>
      </w:pPr>
      <w:r>
        <w:rPr>
          <w:rFonts w:eastAsia="Times New Roman"/>
          <w:i/>
          <w:lang w:val="ru-RU" w:eastAsia="en-US" w:bidi="en-US"/>
        </w:rPr>
        <w:t xml:space="preserve">актовый </w:t>
      </w:r>
      <w:r>
        <w:rPr>
          <w:rFonts w:eastAsia="Times New Roman"/>
          <w:i/>
          <w:lang w:val="ru-RU" w:eastAsia="en-US" w:bidi="en-US"/>
        </w:rPr>
        <w:t xml:space="preserve"> зал (</w:t>
      </w:r>
      <w:r>
        <w:rPr>
          <w:rFonts w:eastAsia="Times New Roman"/>
          <w:lang w:val="ru-RU" w:eastAsia="en-US" w:bidi="en-US"/>
        </w:rPr>
        <w:t>оборудован ноутбуком, проектором, экраном, акустической системой, фото- и видеокамерой</w:t>
      </w:r>
      <w:r>
        <w:rPr>
          <w:rFonts w:eastAsia="Times New Roman"/>
          <w:i/>
          <w:lang w:val="ru-RU" w:eastAsia="en-US" w:bidi="en-US"/>
        </w:rPr>
        <w:t>)</w:t>
      </w:r>
      <w:r>
        <w:rPr>
          <w:rFonts w:eastAsia="Times New Roman"/>
          <w:lang w:val="ru-RU" w:eastAsia="en-US" w:bidi="en-US"/>
        </w:rPr>
        <w:t xml:space="preserve">. </w:t>
      </w:r>
    </w:p>
    <w:p w:rsidR="00D375AB" w:rsidRDefault="005A04D1">
      <w:pPr>
        <w:widowControl/>
        <w:autoSpaceDE/>
        <w:autoSpaceDN/>
        <w:adjustRightInd/>
        <w:ind w:firstLine="709"/>
        <w:jc w:val="both"/>
        <w:rPr>
          <w:rFonts w:eastAsia="Times New Roman"/>
          <w:lang w:val="ru-RU" w:eastAsia="en-US" w:bidi="en-US"/>
        </w:rPr>
      </w:pPr>
      <w:r>
        <w:rPr>
          <w:rFonts w:eastAsia="Times New Roman"/>
          <w:lang w:val="ru-RU" w:eastAsia="en-US" w:bidi="en-US"/>
        </w:rPr>
        <w:t>Все учебные  помещения  рассчитаны на использование проектора с потолочным  креплением и имеют соответствующий экран.</w:t>
      </w:r>
    </w:p>
    <w:p w:rsidR="00D375AB" w:rsidRDefault="005A04D1">
      <w:pPr>
        <w:widowControl/>
        <w:snapToGrid w:val="0"/>
        <w:ind w:firstLine="709"/>
        <w:jc w:val="both"/>
        <w:rPr>
          <w:rFonts w:eastAsia="Times New Roman"/>
          <w:color w:val="000000"/>
          <w:lang w:val="ru-RU" w:eastAsia="en-US" w:bidi="en-US"/>
        </w:rPr>
      </w:pPr>
      <w:r>
        <w:rPr>
          <w:rFonts w:eastAsia="Times New Roman"/>
          <w:color w:val="000000"/>
          <w:lang w:val="ru-RU" w:eastAsia="en-US" w:bidi="en-US"/>
        </w:rPr>
        <w:t xml:space="preserve">Исходя из личностно-ориентированных целей </w:t>
      </w:r>
      <w:r>
        <w:rPr>
          <w:rFonts w:eastAsia="Times New Roman"/>
          <w:color w:val="000000"/>
          <w:lang w:val="ru-RU" w:eastAsia="en-US" w:bidi="en-US"/>
        </w:rPr>
        <w:t xml:space="preserve">современного общего образования, </w:t>
      </w:r>
      <w:r>
        <w:rPr>
          <w:rFonts w:eastAsia="Times New Roman"/>
          <w:b/>
          <w:i/>
          <w:color w:val="000000"/>
          <w:lang w:val="ru-RU" w:eastAsia="en-US" w:bidi="en-US"/>
        </w:rPr>
        <w:t xml:space="preserve">материально-технический ресурс </w:t>
      </w:r>
      <w:r>
        <w:rPr>
          <w:rFonts w:eastAsia="Times New Roman"/>
          <w:i/>
          <w:color w:val="000000"/>
          <w:lang w:val="ru-RU" w:eastAsia="en-US" w:bidi="en-US"/>
        </w:rPr>
        <w:t>призван обеспечить:</w:t>
      </w:r>
    </w:p>
    <w:p w:rsidR="00D375AB" w:rsidRDefault="005A04D1">
      <w:pPr>
        <w:widowControl/>
        <w:numPr>
          <w:ilvl w:val="0"/>
          <w:numId w:val="70"/>
        </w:numPr>
        <w:autoSpaceDE/>
        <w:autoSpaceDN/>
        <w:adjustRightInd/>
        <w:snapToGrid w:val="0"/>
        <w:spacing w:after="200" w:line="276" w:lineRule="auto"/>
        <w:contextualSpacing/>
        <w:jc w:val="both"/>
        <w:rPr>
          <w:rFonts w:eastAsia="Times New Roman"/>
          <w:color w:val="000000"/>
          <w:lang w:val="ru-RU" w:eastAsia="en-US" w:bidi="en-US"/>
        </w:rPr>
      </w:pPr>
      <w:r>
        <w:rPr>
          <w:rFonts w:eastAsia="Times New Roman"/>
          <w:color w:val="000000"/>
          <w:lang w:val="ru-RU" w:eastAsia="en-US" w:bidi="en-US"/>
        </w:rPr>
        <w:t>наглядность в организации процесса обучения;</w:t>
      </w:r>
    </w:p>
    <w:p w:rsidR="00D375AB" w:rsidRDefault="005A04D1">
      <w:pPr>
        <w:widowControl/>
        <w:numPr>
          <w:ilvl w:val="0"/>
          <w:numId w:val="70"/>
        </w:numPr>
        <w:autoSpaceDE/>
        <w:autoSpaceDN/>
        <w:adjustRightInd/>
        <w:snapToGrid w:val="0"/>
        <w:spacing w:after="200" w:line="276" w:lineRule="auto"/>
        <w:contextualSpacing/>
        <w:jc w:val="both"/>
        <w:rPr>
          <w:rFonts w:eastAsia="Times New Roman"/>
          <w:color w:val="000000"/>
          <w:lang w:eastAsia="en-US" w:bidi="en-US"/>
        </w:rPr>
      </w:pPr>
      <w:r>
        <w:rPr>
          <w:rFonts w:eastAsia="Times New Roman"/>
          <w:color w:val="000000"/>
          <w:lang w:eastAsia="en-US" w:bidi="en-US"/>
        </w:rPr>
        <w:t xml:space="preserve">природосообразность обучения </w:t>
      </w:r>
      <w:r>
        <w:rPr>
          <w:rFonts w:eastAsia="Times New Roman"/>
          <w:color w:val="000000"/>
          <w:lang w:val="ru-RU" w:eastAsia="en-US" w:bidi="en-US"/>
        </w:rPr>
        <w:t>подростков</w:t>
      </w:r>
      <w:r>
        <w:rPr>
          <w:rFonts w:eastAsia="Times New Roman"/>
          <w:color w:val="000000"/>
          <w:lang w:eastAsia="en-US" w:bidi="en-US"/>
        </w:rPr>
        <w:t>;</w:t>
      </w:r>
    </w:p>
    <w:p w:rsidR="00D375AB" w:rsidRDefault="005A04D1">
      <w:pPr>
        <w:widowControl/>
        <w:numPr>
          <w:ilvl w:val="0"/>
          <w:numId w:val="70"/>
        </w:numPr>
        <w:autoSpaceDE/>
        <w:autoSpaceDN/>
        <w:adjustRightInd/>
        <w:snapToGrid w:val="0"/>
        <w:spacing w:after="200" w:line="276" w:lineRule="auto"/>
        <w:contextualSpacing/>
        <w:jc w:val="both"/>
        <w:rPr>
          <w:rFonts w:eastAsia="Times New Roman"/>
          <w:color w:val="000000"/>
          <w:lang w:val="ru-RU" w:eastAsia="en-US" w:bidi="en-US"/>
        </w:rPr>
      </w:pPr>
      <w:r>
        <w:rPr>
          <w:rFonts w:eastAsia="Times New Roman"/>
          <w:color w:val="000000"/>
          <w:lang w:val="ru-RU" w:eastAsia="en-US" w:bidi="en-US"/>
        </w:rPr>
        <w:t>культуросообразность в становлении (</w:t>
      </w:r>
      <w:r>
        <w:rPr>
          <w:rFonts w:eastAsia="Times New Roman"/>
          <w:i/>
          <w:color w:val="000000"/>
          <w:lang w:val="ru-RU" w:eastAsia="en-US" w:bidi="en-US"/>
        </w:rPr>
        <w:t xml:space="preserve">формировании) </w:t>
      </w:r>
      <w:r>
        <w:rPr>
          <w:rFonts w:eastAsia="Times New Roman"/>
          <w:color w:val="000000"/>
          <w:lang w:val="ru-RU" w:eastAsia="en-US" w:bidi="en-US"/>
        </w:rPr>
        <w:t>личности школьника;</w:t>
      </w:r>
    </w:p>
    <w:p w:rsidR="00D375AB" w:rsidRDefault="005A04D1">
      <w:pPr>
        <w:widowControl/>
        <w:numPr>
          <w:ilvl w:val="0"/>
          <w:numId w:val="70"/>
        </w:numPr>
        <w:autoSpaceDE/>
        <w:autoSpaceDN/>
        <w:adjustRightInd/>
        <w:snapToGrid w:val="0"/>
        <w:spacing w:after="200" w:line="276" w:lineRule="auto"/>
        <w:contextualSpacing/>
        <w:jc w:val="both"/>
        <w:rPr>
          <w:rFonts w:eastAsia="Times New Roman"/>
          <w:color w:val="000000"/>
          <w:lang w:val="ru-RU" w:eastAsia="en-US" w:bidi="en-US"/>
        </w:rPr>
      </w:pPr>
      <w:r>
        <w:rPr>
          <w:rFonts w:eastAsia="Times New Roman"/>
          <w:color w:val="000000"/>
          <w:lang w:val="ru-RU" w:eastAsia="en-US" w:bidi="en-US"/>
        </w:rPr>
        <w:t>предметно-учебную среду для реализации направлений личностного развития учащихся на деятельностной основе.</w:t>
      </w:r>
    </w:p>
    <w:p w:rsidR="00D375AB" w:rsidRDefault="005A04D1">
      <w:pPr>
        <w:widowControl/>
        <w:snapToGrid w:val="0"/>
        <w:ind w:firstLine="709"/>
        <w:jc w:val="both"/>
        <w:rPr>
          <w:rFonts w:eastAsia="Times New Roman"/>
          <w:b/>
          <w:color w:val="000000"/>
          <w:lang w:val="ru-RU" w:eastAsia="en-US" w:bidi="en-US"/>
        </w:rPr>
      </w:pPr>
      <w:r>
        <w:rPr>
          <w:lang w:val="ru-RU" w:eastAsia="en-US"/>
        </w:rPr>
        <w:t>Материально-техническая база реализации основной образовательной программы среднего общего образования соответствует действующим санитарным и противо</w:t>
      </w:r>
      <w:r>
        <w:rPr>
          <w:lang w:val="ru-RU" w:eastAsia="en-US"/>
        </w:rPr>
        <w:t>пожарным нормам, нормам охраны труда работников школы. С</w:t>
      </w:r>
      <w:r>
        <w:rPr>
          <w:color w:val="000000"/>
          <w:lang w:val="ru-RU" w:eastAsia="en-US"/>
        </w:rPr>
        <w:t>облюдаются санитарно-гигиенические нормы образовательной деятельности, требования к санитарно-бытовым условиям (наличие оборудованных гардеробов, санузлов, мест личной гигиены и т.д.), к социально-быт</w:t>
      </w:r>
      <w:r>
        <w:rPr>
          <w:color w:val="000000"/>
          <w:lang w:val="ru-RU" w:eastAsia="en-US"/>
        </w:rPr>
        <w:t>овым условиям (наличие оборудованного рабочего места, учительской и т.д.); пожарной и электробезопасности. Проводится в необходимых объемах текущий ремонт.</w:t>
      </w:r>
    </w:p>
    <w:p w:rsidR="00D375AB" w:rsidRDefault="005A04D1">
      <w:pPr>
        <w:widowControl/>
        <w:autoSpaceDE/>
        <w:autoSpaceDN/>
        <w:adjustRightInd/>
        <w:ind w:firstLine="709"/>
        <w:jc w:val="both"/>
        <w:rPr>
          <w:rFonts w:eastAsia="Arial Unicode MS"/>
          <w:color w:val="000000"/>
          <w:lang w:val="ru-RU"/>
        </w:rPr>
      </w:pPr>
      <w:r>
        <w:rPr>
          <w:rFonts w:eastAsia="Arial Unicode MS"/>
          <w:color w:val="000000"/>
          <w:lang w:val="ru-RU"/>
        </w:rPr>
        <w:t>В школе созданы условия:</w:t>
      </w:r>
    </w:p>
    <w:p w:rsidR="00D375AB" w:rsidRDefault="005A04D1">
      <w:pPr>
        <w:widowControl/>
        <w:autoSpaceDE/>
        <w:autoSpaceDN/>
        <w:adjustRightInd/>
        <w:ind w:left="709"/>
        <w:jc w:val="both"/>
        <w:rPr>
          <w:rFonts w:eastAsia="Arial Unicode MS"/>
          <w:color w:val="000000"/>
          <w:lang w:val="ru-RU"/>
        </w:rPr>
      </w:pPr>
      <w:r>
        <w:rPr>
          <w:rFonts w:eastAsia="Arial Unicode MS"/>
          <w:color w:val="000000"/>
          <w:lang w:val="ru-RU"/>
        </w:rPr>
        <w:t>• учебные кабинеты с рабочими местами обучающихся и педагогических работник</w:t>
      </w:r>
      <w:r>
        <w:rPr>
          <w:rFonts w:eastAsia="Arial Unicode MS"/>
          <w:color w:val="000000"/>
          <w:lang w:val="ru-RU"/>
        </w:rPr>
        <w:t>ов;</w:t>
      </w:r>
    </w:p>
    <w:p w:rsidR="00D375AB" w:rsidRDefault="005A04D1">
      <w:pPr>
        <w:widowControl/>
        <w:autoSpaceDE/>
        <w:autoSpaceDN/>
        <w:adjustRightInd/>
        <w:ind w:left="709"/>
        <w:jc w:val="both"/>
        <w:rPr>
          <w:rFonts w:eastAsia="Arial Unicode MS"/>
          <w:color w:val="000000"/>
          <w:lang w:val="ru-RU"/>
        </w:rPr>
      </w:pPr>
      <w:r>
        <w:rPr>
          <w:rFonts w:eastAsia="Arial Unicode MS"/>
          <w:color w:val="000000"/>
          <w:lang w:val="ru-RU"/>
        </w:rPr>
        <w:t>• помещение библиотеки с медиатекой;</w:t>
      </w:r>
    </w:p>
    <w:p w:rsidR="00D375AB" w:rsidRDefault="005A04D1">
      <w:pPr>
        <w:widowControl/>
        <w:autoSpaceDE/>
        <w:autoSpaceDN/>
        <w:adjustRightInd/>
        <w:ind w:left="709"/>
        <w:jc w:val="both"/>
        <w:rPr>
          <w:rFonts w:eastAsia="Arial Unicode MS"/>
          <w:color w:val="000000"/>
          <w:lang w:val="ru-RU"/>
        </w:rPr>
      </w:pPr>
      <w:r>
        <w:rPr>
          <w:rFonts w:eastAsia="Arial Unicode MS"/>
          <w:color w:val="000000"/>
          <w:lang w:val="ru-RU"/>
        </w:rPr>
        <w:t>• актовый зал;</w:t>
      </w:r>
    </w:p>
    <w:p w:rsidR="00D375AB" w:rsidRDefault="005A04D1">
      <w:pPr>
        <w:widowControl/>
        <w:autoSpaceDE/>
        <w:autoSpaceDN/>
        <w:adjustRightInd/>
        <w:ind w:left="709"/>
        <w:jc w:val="both"/>
        <w:rPr>
          <w:rFonts w:eastAsia="Arial Unicode MS"/>
          <w:color w:val="000000"/>
          <w:lang w:val="ru-RU"/>
        </w:rPr>
      </w:pPr>
      <w:r>
        <w:rPr>
          <w:rFonts w:eastAsia="Arial Unicode MS"/>
          <w:color w:val="000000"/>
          <w:lang w:val="ru-RU"/>
        </w:rPr>
        <w:t>• спортивный зал, оснащённый игровым, спортивным оборудованием и инвентарём;</w:t>
      </w:r>
    </w:p>
    <w:p w:rsidR="00D375AB" w:rsidRDefault="005A04D1">
      <w:pPr>
        <w:widowControl/>
        <w:autoSpaceDE/>
        <w:autoSpaceDN/>
        <w:adjustRightInd/>
        <w:ind w:left="709"/>
        <w:jc w:val="both"/>
        <w:rPr>
          <w:rFonts w:eastAsia="Arial Unicode MS"/>
          <w:color w:val="000000"/>
          <w:lang w:val="ru-RU"/>
        </w:rPr>
      </w:pPr>
      <w:r>
        <w:rPr>
          <w:rFonts w:eastAsia="Arial Unicode MS"/>
          <w:color w:val="000000"/>
          <w:lang w:val="ru-RU"/>
        </w:rPr>
        <w:t>• помещение для питания обучающихся, а также для хранения и приготовления пищи, обеспечивающими возможность организации кач</w:t>
      </w:r>
      <w:r>
        <w:rPr>
          <w:rFonts w:eastAsia="Arial Unicode MS"/>
          <w:color w:val="000000"/>
          <w:lang w:val="ru-RU"/>
        </w:rPr>
        <w:t>ественного горячего питания, в том числе горячих завтраков;</w:t>
      </w:r>
    </w:p>
    <w:p w:rsidR="00D375AB" w:rsidRDefault="005A04D1">
      <w:pPr>
        <w:widowControl/>
        <w:autoSpaceDE/>
        <w:autoSpaceDN/>
        <w:adjustRightInd/>
        <w:ind w:left="709"/>
        <w:jc w:val="both"/>
        <w:rPr>
          <w:rFonts w:eastAsia="Arial Unicode MS"/>
          <w:color w:val="000000"/>
          <w:lang w:val="ru-RU"/>
        </w:rPr>
      </w:pPr>
      <w:r>
        <w:rPr>
          <w:rFonts w:eastAsia="Arial Unicode MS"/>
          <w:color w:val="000000"/>
          <w:lang w:val="ru-RU"/>
        </w:rPr>
        <w:t>• помещение медицинского назначения;</w:t>
      </w:r>
    </w:p>
    <w:p w:rsidR="00D375AB" w:rsidRDefault="005A04D1">
      <w:pPr>
        <w:widowControl/>
        <w:autoSpaceDE/>
        <w:autoSpaceDN/>
        <w:adjustRightInd/>
        <w:ind w:left="709"/>
        <w:jc w:val="both"/>
        <w:rPr>
          <w:rFonts w:eastAsia="Arial Unicode MS"/>
          <w:color w:val="000000"/>
          <w:lang w:val="ru-RU"/>
        </w:rPr>
      </w:pPr>
      <w:r>
        <w:rPr>
          <w:rFonts w:eastAsia="Arial Unicode MS"/>
          <w:color w:val="000000"/>
          <w:lang w:val="ru-RU"/>
        </w:rPr>
        <w:t>• административные и иные помещения, оснащённые необходимым оборудованием;</w:t>
      </w:r>
    </w:p>
    <w:p w:rsidR="00D375AB" w:rsidRDefault="005A04D1">
      <w:pPr>
        <w:widowControl/>
        <w:autoSpaceDE/>
        <w:autoSpaceDN/>
        <w:adjustRightInd/>
        <w:ind w:left="709"/>
        <w:jc w:val="both"/>
        <w:rPr>
          <w:rFonts w:eastAsia="Arial Unicode MS"/>
          <w:color w:val="000000"/>
          <w:lang w:val="ru-RU"/>
        </w:rPr>
      </w:pPr>
      <w:r>
        <w:rPr>
          <w:rFonts w:eastAsia="Arial Unicode MS"/>
          <w:color w:val="000000"/>
          <w:lang w:val="ru-RU"/>
        </w:rPr>
        <w:t>• гардероб, санузлы, места личной гигиены;</w:t>
      </w:r>
    </w:p>
    <w:p w:rsidR="00D375AB" w:rsidRDefault="005A04D1">
      <w:pPr>
        <w:widowControl/>
        <w:autoSpaceDE/>
        <w:autoSpaceDN/>
        <w:adjustRightInd/>
        <w:ind w:left="709"/>
        <w:jc w:val="both"/>
        <w:rPr>
          <w:rFonts w:eastAsia="Arial Unicode MS"/>
          <w:color w:val="000000"/>
          <w:lang w:val="ru-RU"/>
        </w:rPr>
      </w:pPr>
      <w:r>
        <w:rPr>
          <w:rFonts w:eastAsia="Arial Unicode MS"/>
          <w:color w:val="000000"/>
          <w:lang w:val="ru-RU"/>
        </w:rPr>
        <w:t>• участки (территория) с необходимым набо</w:t>
      </w:r>
      <w:r>
        <w:rPr>
          <w:rFonts w:eastAsia="Arial Unicode MS"/>
          <w:color w:val="000000"/>
          <w:lang w:val="ru-RU"/>
        </w:rPr>
        <w:t>ром оснащённых зон.</w:t>
      </w:r>
    </w:p>
    <w:p w:rsidR="00D375AB" w:rsidRDefault="005A04D1">
      <w:pPr>
        <w:widowControl/>
        <w:autoSpaceDE/>
        <w:autoSpaceDN/>
        <w:adjustRightInd/>
        <w:jc w:val="center"/>
        <w:rPr>
          <w:rFonts w:eastAsia="Arial Unicode MS"/>
          <w:b/>
          <w:lang w:val="ru-RU" w:eastAsia="zh-CN"/>
        </w:rPr>
      </w:pPr>
      <w:r>
        <w:rPr>
          <w:rFonts w:eastAsia="Arial Unicode MS"/>
          <w:b/>
          <w:lang w:val="zh-CN" w:eastAsia="zh-CN"/>
        </w:rPr>
        <w:t xml:space="preserve">Оценка материально-технических условий реализации </w:t>
      </w:r>
    </w:p>
    <w:p w:rsidR="00D375AB" w:rsidRDefault="005A04D1">
      <w:pPr>
        <w:widowControl/>
        <w:autoSpaceDE/>
        <w:autoSpaceDN/>
        <w:adjustRightInd/>
        <w:jc w:val="center"/>
        <w:rPr>
          <w:rFonts w:eastAsia="Arial Unicode MS"/>
          <w:b/>
          <w:lang w:val="zh-CN" w:eastAsia="zh-CN"/>
        </w:rPr>
      </w:pPr>
      <w:r>
        <w:rPr>
          <w:rFonts w:eastAsia="Arial Unicode MS"/>
          <w:b/>
          <w:lang w:val="zh-CN" w:eastAsia="zh-CN"/>
        </w:rPr>
        <w:t>основной образовательной программы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946"/>
        <w:gridCol w:w="2126"/>
      </w:tblGrid>
      <w:tr w:rsidR="00D375AB">
        <w:tc>
          <w:tcPr>
            <w:tcW w:w="567" w:type="dxa"/>
          </w:tcPr>
          <w:p w:rsidR="00D375AB" w:rsidRDefault="005A04D1">
            <w:pPr>
              <w:widowControl/>
              <w:autoSpaceDE/>
              <w:autoSpaceDN/>
              <w:adjustRightInd/>
              <w:jc w:val="both"/>
              <w:rPr>
                <w:rFonts w:eastAsia="Arial Unicode MS"/>
                <w:lang w:val="zh-CN" w:eastAsia="zh-CN"/>
              </w:rPr>
            </w:pPr>
            <w:r>
              <w:rPr>
                <w:rFonts w:eastAsia="Arial Unicode MS"/>
                <w:b/>
                <w:lang w:val="zh-CN" w:eastAsia="zh-CN"/>
              </w:rPr>
              <w:t xml:space="preserve">№ </w:t>
            </w:r>
          </w:p>
        </w:tc>
        <w:tc>
          <w:tcPr>
            <w:tcW w:w="6946" w:type="dxa"/>
          </w:tcPr>
          <w:p w:rsidR="00D375AB" w:rsidRDefault="005A04D1">
            <w:pPr>
              <w:widowControl/>
              <w:autoSpaceDE/>
              <w:autoSpaceDN/>
              <w:adjustRightInd/>
              <w:jc w:val="both"/>
              <w:rPr>
                <w:rFonts w:eastAsia="Arial Unicode MS"/>
                <w:lang w:val="zh-CN" w:eastAsia="zh-CN"/>
              </w:rPr>
            </w:pPr>
            <w:r>
              <w:rPr>
                <w:rFonts w:eastAsia="Arial Unicode MS"/>
                <w:b/>
                <w:lang w:val="zh-CN" w:eastAsia="zh-CN"/>
              </w:rPr>
              <w:t>Требования ФГОС</w:t>
            </w:r>
          </w:p>
        </w:tc>
        <w:tc>
          <w:tcPr>
            <w:tcW w:w="2126" w:type="dxa"/>
          </w:tcPr>
          <w:p w:rsidR="00D375AB" w:rsidRDefault="005A04D1">
            <w:pPr>
              <w:widowControl/>
              <w:autoSpaceDE/>
              <w:autoSpaceDN/>
              <w:adjustRightInd/>
              <w:rPr>
                <w:rFonts w:eastAsia="Arial Unicode MS"/>
                <w:lang w:val="zh-CN" w:eastAsia="zh-CN"/>
              </w:rPr>
            </w:pPr>
            <w:r>
              <w:rPr>
                <w:rFonts w:eastAsia="Arial Unicode MS"/>
                <w:b/>
                <w:lang w:val="zh-CN" w:eastAsia="zh-CN"/>
              </w:rPr>
              <w:t>Необходимо/ имеется в наличии</w:t>
            </w:r>
          </w:p>
        </w:tc>
      </w:tr>
      <w:tr w:rsidR="00D375AB">
        <w:tc>
          <w:tcPr>
            <w:tcW w:w="567" w:type="dxa"/>
          </w:tcPr>
          <w:p w:rsidR="00D375AB" w:rsidRDefault="005A04D1">
            <w:pPr>
              <w:widowControl/>
              <w:autoSpaceDE/>
              <w:autoSpaceDN/>
              <w:adjustRightInd/>
              <w:jc w:val="both"/>
              <w:rPr>
                <w:rFonts w:eastAsia="Arial Unicode MS"/>
                <w:lang w:val="zh-CN" w:eastAsia="zh-CN"/>
              </w:rPr>
            </w:pPr>
            <w:r>
              <w:rPr>
                <w:rFonts w:eastAsia="Arial Unicode MS"/>
                <w:lang w:val="zh-CN" w:eastAsia="zh-CN"/>
              </w:rPr>
              <w:t>1</w:t>
            </w:r>
          </w:p>
        </w:tc>
        <w:tc>
          <w:tcPr>
            <w:tcW w:w="6946" w:type="dxa"/>
          </w:tcPr>
          <w:p w:rsidR="00D375AB" w:rsidRDefault="005A04D1">
            <w:pPr>
              <w:widowControl/>
              <w:autoSpaceDE/>
              <w:autoSpaceDN/>
              <w:adjustRightInd/>
              <w:jc w:val="both"/>
              <w:rPr>
                <w:rFonts w:eastAsia="Arial Unicode MS"/>
                <w:b/>
                <w:lang w:val="zh-CN" w:eastAsia="zh-CN"/>
              </w:rPr>
            </w:pPr>
            <w:r>
              <w:rPr>
                <w:rFonts w:eastAsia="Arial Unicode MS"/>
                <w:lang w:val="zh-CN" w:eastAsia="zh-CN"/>
              </w:rPr>
              <w:t>Учебные кабинеты с автоматизированными рабочими местами обучающихся и педагогических работников</w:t>
            </w:r>
          </w:p>
        </w:tc>
        <w:tc>
          <w:tcPr>
            <w:tcW w:w="2126" w:type="dxa"/>
          </w:tcPr>
          <w:p w:rsidR="00D375AB" w:rsidRDefault="005A04D1">
            <w:pPr>
              <w:widowControl/>
              <w:autoSpaceDE/>
              <w:autoSpaceDN/>
              <w:adjustRightInd/>
              <w:jc w:val="both"/>
              <w:rPr>
                <w:rFonts w:eastAsia="Arial Unicode MS"/>
                <w:b/>
                <w:lang w:val="zh-CN" w:eastAsia="zh-CN"/>
              </w:rPr>
            </w:pPr>
            <w:r>
              <w:rPr>
                <w:rFonts w:eastAsia="Arial Unicode MS"/>
                <w:b/>
                <w:lang w:val="zh-CN" w:eastAsia="zh-CN"/>
              </w:rPr>
              <w:t>Имеются</w:t>
            </w:r>
          </w:p>
        </w:tc>
      </w:tr>
      <w:tr w:rsidR="00D375AB">
        <w:tc>
          <w:tcPr>
            <w:tcW w:w="567" w:type="dxa"/>
          </w:tcPr>
          <w:p w:rsidR="00D375AB" w:rsidRDefault="005A04D1">
            <w:pPr>
              <w:widowControl/>
              <w:autoSpaceDE/>
              <w:autoSpaceDN/>
              <w:adjustRightInd/>
              <w:jc w:val="both"/>
              <w:rPr>
                <w:rFonts w:eastAsia="Arial Unicode MS"/>
                <w:lang w:val="zh-CN" w:eastAsia="zh-CN"/>
              </w:rPr>
            </w:pPr>
            <w:r>
              <w:rPr>
                <w:rFonts w:eastAsia="Arial Unicode MS"/>
                <w:lang w:val="zh-CN" w:eastAsia="zh-CN"/>
              </w:rPr>
              <w:lastRenderedPageBreak/>
              <w:t>2</w:t>
            </w:r>
          </w:p>
        </w:tc>
        <w:tc>
          <w:tcPr>
            <w:tcW w:w="6946" w:type="dxa"/>
          </w:tcPr>
          <w:p w:rsidR="00D375AB" w:rsidRDefault="005A04D1">
            <w:pPr>
              <w:widowControl/>
              <w:autoSpaceDE/>
              <w:autoSpaceDN/>
              <w:adjustRightInd/>
              <w:jc w:val="both"/>
              <w:rPr>
                <w:rFonts w:eastAsia="Arial Unicode MS"/>
                <w:b/>
                <w:lang w:val="zh-CN" w:eastAsia="zh-CN"/>
              </w:rPr>
            </w:pPr>
            <w:r>
              <w:rPr>
                <w:rFonts w:eastAsia="Arial Unicode MS"/>
                <w:lang w:val="zh-CN" w:eastAsia="zh-CN"/>
              </w:rPr>
              <w:t>Помещения для занятий естественнонаучной деятельностью, моделированием, техническим творчеством, иностранными языками</w:t>
            </w:r>
          </w:p>
        </w:tc>
        <w:tc>
          <w:tcPr>
            <w:tcW w:w="2126" w:type="dxa"/>
          </w:tcPr>
          <w:p w:rsidR="00D375AB" w:rsidRDefault="005A04D1">
            <w:pPr>
              <w:widowControl/>
              <w:autoSpaceDE/>
              <w:autoSpaceDN/>
              <w:adjustRightInd/>
              <w:jc w:val="both"/>
              <w:rPr>
                <w:rFonts w:eastAsia="Arial Unicode MS"/>
                <w:b/>
                <w:lang w:val="zh-CN" w:eastAsia="zh-CN"/>
              </w:rPr>
            </w:pPr>
            <w:r>
              <w:rPr>
                <w:rFonts w:eastAsia="Arial Unicode MS"/>
                <w:b/>
                <w:lang w:val="zh-CN" w:eastAsia="zh-CN"/>
              </w:rPr>
              <w:t>Имеются</w:t>
            </w:r>
          </w:p>
        </w:tc>
      </w:tr>
      <w:tr w:rsidR="00D375AB">
        <w:tc>
          <w:tcPr>
            <w:tcW w:w="567" w:type="dxa"/>
          </w:tcPr>
          <w:p w:rsidR="00D375AB" w:rsidRDefault="005A04D1">
            <w:pPr>
              <w:widowControl/>
              <w:autoSpaceDE/>
              <w:autoSpaceDN/>
              <w:adjustRightInd/>
              <w:jc w:val="both"/>
              <w:rPr>
                <w:rFonts w:eastAsia="Arial Unicode MS"/>
                <w:lang w:val="zh-CN" w:eastAsia="zh-CN"/>
              </w:rPr>
            </w:pPr>
            <w:r>
              <w:rPr>
                <w:rFonts w:eastAsia="Arial Unicode MS"/>
                <w:lang w:val="zh-CN" w:eastAsia="zh-CN"/>
              </w:rPr>
              <w:t>3</w:t>
            </w:r>
          </w:p>
        </w:tc>
        <w:tc>
          <w:tcPr>
            <w:tcW w:w="6946" w:type="dxa"/>
          </w:tcPr>
          <w:p w:rsidR="00D375AB" w:rsidRDefault="005A04D1">
            <w:pPr>
              <w:widowControl/>
              <w:autoSpaceDE/>
              <w:autoSpaceDN/>
              <w:adjustRightInd/>
              <w:jc w:val="both"/>
              <w:rPr>
                <w:rFonts w:eastAsia="Arial Unicode MS"/>
                <w:b/>
                <w:lang w:val="zh-CN" w:eastAsia="zh-CN"/>
              </w:rPr>
            </w:pPr>
            <w:r>
              <w:rPr>
                <w:rFonts w:eastAsia="Arial Unicode MS"/>
                <w:lang w:val="zh-CN" w:eastAsia="zh-CN"/>
              </w:rPr>
              <w:t>Помещения для занятий музыкой, хореографией и изобразительным искусством</w:t>
            </w:r>
          </w:p>
        </w:tc>
        <w:tc>
          <w:tcPr>
            <w:tcW w:w="2126" w:type="dxa"/>
          </w:tcPr>
          <w:p w:rsidR="00D375AB" w:rsidRDefault="005A04D1">
            <w:pPr>
              <w:widowControl/>
              <w:autoSpaceDE/>
              <w:autoSpaceDN/>
              <w:adjustRightInd/>
              <w:jc w:val="both"/>
              <w:rPr>
                <w:rFonts w:eastAsia="Arial Unicode MS"/>
                <w:b/>
                <w:lang w:val="zh-CN" w:eastAsia="zh-CN"/>
              </w:rPr>
            </w:pPr>
            <w:r>
              <w:rPr>
                <w:rFonts w:eastAsia="Arial Unicode MS"/>
                <w:b/>
                <w:lang w:val="zh-CN" w:eastAsia="zh-CN"/>
              </w:rPr>
              <w:t>Имеются</w:t>
            </w:r>
          </w:p>
        </w:tc>
      </w:tr>
    </w:tbl>
    <w:p w:rsidR="00D375AB" w:rsidRDefault="00D375AB">
      <w:pPr>
        <w:widowControl/>
        <w:autoSpaceDE/>
        <w:autoSpaceDN/>
        <w:adjustRightInd/>
        <w:jc w:val="both"/>
        <w:rPr>
          <w:rFonts w:eastAsia="Arial Unicode MS"/>
          <w:b/>
          <w:lang w:val="ru-RU" w:eastAsia="zh-CN"/>
        </w:rPr>
      </w:pPr>
    </w:p>
    <w:p w:rsidR="00D375AB" w:rsidRDefault="00D375AB">
      <w:pPr>
        <w:widowControl/>
        <w:autoSpaceDE/>
        <w:autoSpaceDN/>
        <w:adjustRightInd/>
        <w:jc w:val="both"/>
        <w:rPr>
          <w:rFonts w:eastAsia="Arial Unicode MS"/>
          <w:b/>
          <w:lang w:val="ru-RU"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5656"/>
        <w:gridCol w:w="1693"/>
      </w:tblGrid>
      <w:tr w:rsidR="00D375AB">
        <w:tc>
          <w:tcPr>
            <w:tcW w:w="2127" w:type="dxa"/>
            <w:vAlign w:val="center"/>
          </w:tcPr>
          <w:p w:rsidR="00D375AB" w:rsidRDefault="005A04D1">
            <w:pPr>
              <w:widowControl/>
              <w:autoSpaceDE/>
              <w:autoSpaceDN/>
              <w:adjustRightInd/>
              <w:jc w:val="both"/>
              <w:rPr>
                <w:rFonts w:eastAsia="Times New Roman"/>
                <w:lang w:val="ru-RU"/>
              </w:rPr>
            </w:pPr>
            <w:r>
              <w:rPr>
                <w:rFonts w:eastAsia="Times New Roman"/>
                <w:b/>
                <w:lang w:val="ru-RU"/>
              </w:rPr>
              <w:t>Компоненты оснащения</w:t>
            </w:r>
          </w:p>
        </w:tc>
        <w:tc>
          <w:tcPr>
            <w:tcW w:w="6237" w:type="dxa"/>
            <w:vAlign w:val="center"/>
          </w:tcPr>
          <w:p w:rsidR="00D375AB" w:rsidRDefault="005A04D1">
            <w:pPr>
              <w:widowControl/>
              <w:autoSpaceDE/>
              <w:autoSpaceDN/>
              <w:adjustRightInd/>
              <w:jc w:val="both"/>
              <w:rPr>
                <w:rFonts w:eastAsia="Times New Roman"/>
                <w:lang w:val="ru-RU"/>
              </w:rPr>
            </w:pPr>
            <w:r>
              <w:rPr>
                <w:rFonts w:eastAsia="Times New Roman"/>
                <w:b/>
                <w:lang w:val="ru-RU"/>
              </w:rPr>
              <w:t>Оборудование, средства</w:t>
            </w:r>
          </w:p>
        </w:tc>
        <w:tc>
          <w:tcPr>
            <w:tcW w:w="1701" w:type="dxa"/>
            <w:vAlign w:val="center"/>
          </w:tcPr>
          <w:p w:rsidR="00D375AB" w:rsidRDefault="005A04D1">
            <w:pPr>
              <w:widowControl/>
              <w:autoSpaceDE/>
              <w:autoSpaceDN/>
              <w:adjustRightInd/>
              <w:jc w:val="both"/>
              <w:rPr>
                <w:rFonts w:eastAsia="Times New Roman"/>
                <w:lang w:val="ru-RU"/>
              </w:rPr>
            </w:pPr>
            <w:r>
              <w:rPr>
                <w:rFonts w:eastAsia="Times New Roman"/>
                <w:b/>
                <w:lang w:val="ru-RU"/>
              </w:rPr>
              <w:t>Наличие</w:t>
            </w:r>
          </w:p>
        </w:tc>
      </w:tr>
      <w:tr w:rsidR="00D375AB">
        <w:tc>
          <w:tcPr>
            <w:tcW w:w="2127" w:type="dxa"/>
          </w:tcPr>
          <w:p w:rsidR="00D375AB" w:rsidRDefault="005A04D1">
            <w:pPr>
              <w:widowControl/>
              <w:autoSpaceDE/>
              <w:autoSpaceDN/>
              <w:adjustRightInd/>
              <w:jc w:val="both"/>
              <w:rPr>
                <w:rFonts w:eastAsia="Times New Roman"/>
                <w:lang w:val="ru-RU"/>
              </w:rPr>
            </w:pPr>
            <w:r>
              <w:rPr>
                <w:rFonts w:eastAsia="Times New Roman"/>
                <w:lang w:val="ru-RU"/>
              </w:rPr>
              <w:t xml:space="preserve">1. Компоненты оснащения учебного кабинета </w:t>
            </w:r>
          </w:p>
        </w:tc>
        <w:tc>
          <w:tcPr>
            <w:tcW w:w="6237" w:type="dxa"/>
          </w:tcPr>
          <w:p w:rsidR="00D375AB" w:rsidRDefault="005A04D1">
            <w:pPr>
              <w:widowControl/>
              <w:autoSpaceDE/>
              <w:autoSpaceDN/>
              <w:adjustRightInd/>
              <w:ind w:firstLine="29"/>
              <w:jc w:val="both"/>
              <w:rPr>
                <w:rFonts w:eastAsia="Arial Unicode MS"/>
                <w:lang w:val="zh-CN" w:eastAsia="zh-CN"/>
              </w:rPr>
            </w:pPr>
            <w:r>
              <w:rPr>
                <w:rFonts w:eastAsia="Arial Unicode MS"/>
                <w:lang w:val="zh-CN" w:eastAsia="zh-CN"/>
              </w:rPr>
              <w:t>1.1. Нормативные документы, программно-методическое обеспечение, локальные акты.</w:t>
            </w:r>
          </w:p>
          <w:p w:rsidR="00D375AB" w:rsidRDefault="005A04D1">
            <w:pPr>
              <w:widowControl/>
              <w:autoSpaceDE/>
              <w:autoSpaceDN/>
              <w:adjustRightInd/>
              <w:ind w:firstLine="29"/>
              <w:jc w:val="both"/>
              <w:rPr>
                <w:rFonts w:eastAsia="Arial Unicode MS"/>
                <w:lang w:val="zh-CN" w:eastAsia="zh-CN"/>
              </w:rPr>
            </w:pPr>
            <w:r>
              <w:rPr>
                <w:rFonts w:eastAsia="Arial Unicode MS"/>
                <w:lang w:val="zh-CN" w:eastAsia="zh-CN"/>
              </w:rPr>
              <w:t>1.2. Учебно-методические материалы:</w:t>
            </w:r>
          </w:p>
          <w:p w:rsidR="00D375AB" w:rsidRDefault="005A04D1">
            <w:pPr>
              <w:widowControl/>
              <w:autoSpaceDE/>
              <w:autoSpaceDN/>
              <w:adjustRightInd/>
              <w:ind w:firstLine="29"/>
              <w:jc w:val="both"/>
              <w:rPr>
                <w:rFonts w:eastAsia="Arial Unicode MS"/>
                <w:lang w:val="ru-RU" w:eastAsia="zh-CN"/>
              </w:rPr>
            </w:pPr>
            <w:r>
              <w:rPr>
                <w:rFonts w:eastAsia="Arial Unicode MS"/>
                <w:lang w:val="zh-CN" w:eastAsia="zh-CN"/>
              </w:rPr>
              <w:t>1.2.1.</w:t>
            </w:r>
            <w:r>
              <w:rPr>
                <w:rFonts w:eastAsia="Arial Unicode MS"/>
                <w:lang w:val="ru-RU" w:eastAsia="zh-CN"/>
              </w:rPr>
              <w:t xml:space="preserve"> Учебники</w:t>
            </w:r>
          </w:p>
          <w:p w:rsidR="00D375AB" w:rsidRDefault="005A04D1">
            <w:pPr>
              <w:widowControl/>
              <w:autoSpaceDE/>
              <w:autoSpaceDN/>
              <w:adjustRightInd/>
              <w:ind w:firstLine="29"/>
              <w:jc w:val="both"/>
              <w:rPr>
                <w:rFonts w:eastAsia="Arial Unicode MS"/>
                <w:lang w:val="zh-CN" w:eastAsia="zh-CN"/>
              </w:rPr>
            </w:pPr>
            <w:r>
              <w:rPr>
                <w:rFonts w:eastAsia="Arial Unicode MS"/>
                <w:lang w:val="zh-CN" w:eastAsia="zh-CN"/>
              </w:rPr>
              <w:t>1.2.2. Дидактические и раздаточные материалы</w:t>
            </w:r>
          </w:p>
          <w:p w:rsidR="00D375AB" w:rsidRDefault="005A04D1">
            <w:pPr>
              <w:widowControl/>
              <w:autoSpaceDE/>
              <w:autoSpaceDN/>
              <w:adjustRightInd/>
              <w:ind w:firstLine="29"/>
              <w:jc w:val="both"/>
              <w:rPr>
                <w:rFonts w:eastAsia="Arial Unicode MS"/>
                <w:lang w:val="zh-CN" w:eastAsia="zh-CN"/>
              </w:rPr>
            </w:pPr>
            <w:r>
              <w:rPr>
                <w:rFonts w:eastAsia="Arial Unicode MS"/>
                <w:lang w:val="zh-CN" w:eastAsia="zh-CN"/>
              </w:rPr>
              <w:t>1.2.3. Аудиозаписи, слайды по содержанию учебного предмета, ЭОР, ЦОР</w:t>
            </w:r>
          </w:p>
          <w:p w:rsidR="00D375AB" w:rsidRDefault="005A04D1">
            <w:pPr>
              <w:widowControl/>
              <w:autoSpaceDE/>
              <w:autoSpaceDN/>
              <w:adjustRightInd/>
              <w:ind w:firstLine="29"/>
              <w:jc w:val="both"/>
              <w:rPr>
                <w:rFonts w:eastAsia="Arial Unicode MS"/>
                <w:lang w:val="zh-CN" w:eastAsia="zh-CN"/>
              </w:rPr>
            </w:pPr>
            <w:r>
              <w:rPr>
                <w:rFonts w:eastAsia="Arial Unicode MS"/>
                <w:lang w:val="zh-CN" w:eastAsia="zh-CN"/>
              </w:rPr>
              <w:t>1.2.4. Традиционные и инновационные средства обучения, компьютерные, информационно-коммуникационные средства:  интерактивные комплексы, мультимедийные комплексы.</w:t>
            </w:r>
          </w:p>
          <w:p w:rsidR="00D375AB" w:rsidRDefault="005A04D1">
            <w:pPr>
              <w:widowControl/>
              <w:autoSpaceDE/>
              <w:autoSpaceDN/>
              <w:adjustRightInd/>
              <w:ind w:firstLine="29"/>
              <w:jc w:val="both"/>
              <w:rPr>
                <w:rFonts w:eastAsia="Arial Unicode MS"/>
                <w:lang w:val="zh-CN" w:eastAsia="zh-CN"/>
              </w:rPr>
            </w:pPr>
            <w:r>
              <w:rPr>
                <w:rFonts w:eastAsia="Arial Unicode MS"/>
                <w:lang w:val="zh-CN" w:eastAsia="zh-CN"/>
              </w:rPr>
              <w:t>1.2.5. Учебно-практическо</w:t>
            </w:r>
            <w:r>
              <w:rPr>
                <w:rFonts w:eastAsia="Arial Unicode MS"/>
                <w:lang w:val="zh-CN" w:eastAsia="zh-CN"/>
              </w:rPr>
              <w:t>е оборудование, биологическая и физическая лаборатория, современный кабинет начальной школы.</w:t>
            </w:r>
          </w:p>
          <w:p w:rsidR="00D375AB" w:rsidRDefault="005A04D1">
            <w:pPr>
              <w:widowControl/>
              <w:autoSpaceDE/>
              <w:autoSpaceDN/>
              <w:adjustRightInd/>
              <w:jc w:val="both"/>
              <w:rPr>
                <w:rFonts w:eastAsia="Times New Roman"/>
                <w:lang w:val="ru-RU"/>
              </w:rPr>
            </w:pPr>
            <w:r>
              <w:rPr>
                <w:rFonts w:eastAsia="Times New Roman"/>
                <w:lang w:val="ru-RU"/>
              </w:rPr>
              <w:t>1.2.6. Оборудование (мебель).</w:t>
            </w:r>
          </w:p>
        </w:tc>
        <w:tc>
          <w:tcPr>
            <w:tcW w:w="1701" w:type="dxa"/>
          </w:tcPr>
          <w:p w:rsidR="00D375AB" w:rsidRDefault="005A04D1">
            <w:pPr>
              <w:widowControl/>
              <w:autoSpaceDE/>
              <w:autoSpaceDN/>
              <w:adjustRightInd/>
              <w:jc w:val="both"/>
              <w:rPr>
                <w:rFonts w:eastAsia="Times New Roman"/>
                <w:lang w:val="ru-RU"/>
              </w:rPr>
            </w:pPr>
            <w:r>
              <w:rPr>
                <w:rFonts w:eastAsia="Times New Roman"/>
                <w:lang w:val="ru-RU"/>
              </w:rPr>
              <w:t>Имеются</w:t>
            </w:r>
          </w:p>
          <w:p w:rsidR="00D375AB" w:rsidRDefault="00D375AB">
            <w:pPr>
              <w:widowControl/>
              <w:autoSpaceDE/>
              <w:autoSpaceDN/>
              <w:adjustRightInd/>
              <w:jc w:val="both"/>
              <w:rPr>
                <w:rFonts w:eastAsia="Times New Roman"/>
                <w:lang w:val="ru-RU"/>
              </w:rPr>
            </w:pPr>
          </w:p>
          <w:p w:rsidR="00D375AB" w:rsidRDefault="00D375AB">
            <w:pPr>
              <w:widowControl/>
              <w:autoSpaceDE/>
              <w:autoSpaceDN/>
              <w:adjustRightInd/>
              <w:jc w:val="both"/>
              <w:rPr>
                <w:rFonts w:eastAsia="Times New Roman"/>
                <w:lang w:val="ru-RU"/>
              </w:rPr>
            </w:pPr>
          </w:p>
          <w:p w:rsidR="00D375AB" w:rsidRDefault="005A04D1">
            <w:pPr>
              <w:widowControl/>
              <w:autoSpaceDE/>
              <w:autoSpaceDN/>
              <w:adjustRightInd/>
              <w:jc w:val="both"/>
              <w:rPr>
                <w:rFonts w:eastAsia="Times New Roman"/>
                <w:lang w:val="ru-RU"/>
              </w:rPr>
            </w:pPr>
            <w:r>
              <w:rPr>
                <w:rFonts w:eastAsia="Times New Roman"/>
                <w:lang w:val="ru-RU"/>
              </w:rPr>
              <w:t>Имеются</w:t>
            </w:r>
          </w:p>
          <w:p w:rsidR="00D375AB" w:rsidRDefault="005A04D1">
            <w:pPr>
              <w:widowControl/>
              <w:autoSpaceDE/>
              <w:autoSpaceDN/>
              <w:adjustRightInd/>
              <w:jc w:val="both"/>
              <w:rPr>
                <w:rFonts w:eastAsia="Times New Roman"/>
                <w:lang w:val="ru-RU"/>
              </w:rPr>
            </w:pPr>
            <w:r>
              <w:rPr>
                <w:rFonts w:eastAsia="Times New Roman"/>
                <w:lang w:val="ru-RU"/>
              </w:rPr>
              <w:t>Имеются</w:t>
            </w:r>
          </w:p>
          <w:p w:rsidR="00D375AB" w:rsidRDefault="005A04D1">
            <w:pPr>
              <w:widowControl/>
              <w:autoSpaceDE/>
              <w:autoSpaceDN/>
              <w:adjustRightInd/>
              <w:jc w:val="both"/>
              <w:rPr>
                <w:rFonts w:eastAsia="Times New Roman"/>
                <w:lang w:val="ru-RU"/>
              </w:rPr>
            </w:pPr>
            <w:r>
              <w:rPr>
                <w:rFonts w:eastAsia="Times New Roman"/>
                <w:lang w:val="ru-RU"/>
              </w:rPr>
              <w:t>Имеются</w:t>
            </w:r>
          </w:p>
          <w:p w:rsidR="00D375AB" w:rsidRDefault="00D375AB">
            <w:pPr>
              <w:widowControl/>
              <w:autoSpaceDE/>
              <w:autoSpaceDN/>
              <w:adjustRightInd/>
              <w:jc w:val="both"/>
              <w:rPr>
                <w:rFonts w:eastAsia="Times New Roman"/>
                <w:lang w:val="ru-RU"/>
              </w:rPr>
            </w:pPr>
          </w:p>
          <w:p w:rsidR="00D375AB" w:rsidRDefault="005A04D1">
            <w:pPr>
              <w:widowControl/>
              <w:autoSpaceDE/>
              <w:autoSpaceDN/>
              <w:adjustRightInd/>
              <w:jc w:val="both"/>
              <w:rPr>
                <w:rFonts w:eastAsia="Times New Roman"/>
                <w:lang w:val="ru-RU"/>
              </w:rPr>
            </w:pPr>
            <w:r>
              <w:rPr>
                <w:rFonts w:eastAsia="Times New Roman"/>
                <w:lang w:val="ru-RU"/>
              </w:rPr>
              <w:t>Имеются</w:t>
            </w:r>
          </w:p>
          <w:p w:rsidR="00D375AB" w:rsidRDefault="00D375AB">
            <w:pPr>
              <w:widowControl/>
              <w:autoSpaceDE/>
              <w:autoSpaceDN/>
              <w:adjustRightInd/>
              <w:jc w:val="both"/>
              <w:rPr>
                <w:rFonts w:eastAsia="Times New Roman"/>
                <w:lang w:val="ru-RU"/>
              </w:rPr>
            </w:pPr>
          </w:p>
          <w:p w:rsidR="00D375AB" w:rsidRDefault="005A04D1">
            <w:pPr>
              <w:widowControl/>
              <w:autoSpaceDE/>
              <w:autoSpaceDN/>
              <w:adjustRightInd/>
              <w:jc w:val="both"/>
              <w:rPr>
                <w:rFonts w:eastAsia="Times New Roman"/>
                <w:lang w:val="ru-RU"/>
              </w:rPr>
            </w:pPr>
            <w:r>
              <w:rPr>
                <w:rFonts w:eastAsia="Times New Roman"/>
                <w:lang w:val="ru-RU"/>
              </w:rPr>
              <w:t>Имеются</w:t>
            </w:r>
          </w:p>
          <w:p w:rsidR="00D375AB" w:rsidRDefault="00D375AB">
            <w:pPr>
              <w:widowControl/>
              <w:autoSpaceDE/>
              <w:autoSpaceDN/>
              <w:adjustRightInd/>
              <w:jc w:val="both"/>
              <w:rPr>
                <w:rFonts w:eastAsia="Times New Roman"/>
                <w:lang w:val="ru-RU"/>
              </w:rPr>
            </w:pPr>
          </w:p>
          <w:p w:rsidR="00D375AB" w:rsidRDefault="005A04D1">
            <w:pPr>
              <w:widowControl/>
              <w:autoSpaceDE/>
              <w:autoSpaceDN/>
              <w:adjustRightInd/>
              <w:jc w:val="both"/>
              <w:rPr>
                <w:rFonts w:eastAsia="Times New Roman"/>
                <w:lang w:val="ru-RU"/>
              </w:rPr>
            </w:pPr>
            <w:r>
              <w:rPr>
                <w:rFonts w:eastAsia="Times New Roman"/>
                <w:lang w:val="ru-RU"/>
              </w:rPr>
              <w:t>Имеются</w:t>
            </w:r>
          </w:p>
          <w:p w:rsidR="00D375AB" w:rsidRDefault="00D375AB">
            <w:pPr>
              <w:widowControl/>
              <w:autoSpaceDE/>
              <w:autoSpaceDN/>
              <w:adjustRightInd/>
              <w:jc w:val="both"/>
              <w:rPr>
                <w:rFonts w:eastAsia="Times New Roman"/>
                <w:lang w:val="ru-RU"/>
              </w:rPr>
            </w:pPr>
          </w:p>
          <w:p w:rsidR="00D375AB" w:rsidRDefault="00D375AB">
            <w:pPr>
              <w:widowControl/>
              <w:autoSpaceDE/>
              <w:autoSpaceDN/>
              <w:adjustRightInd/>
              <w:jc w:val="both"/>
              <w:rPr>
                <w:rFonts w:eastAsia="Times New Roman"/>
                <w:lang w:val="ru-RU"/>
              </w:rPr>
            </w:pPr>
          </w:p>
          <w:p w:rsidR="00D375AB" w:rsidRDefault="005A04D1">
            <w:pPr>
              <w:widowControl/>
              <w:autoSpaceDE/>
              <w:autoSpaceDN/>
              <w:adjustRightInd/>
              <w:jc w:val="both"/>
              <w:rPr>
                <w:rFonts w:eastAsia="Times New Roman"/>
                <w:lang w:val="ru-RU"/>
              </w:rPr>
            </w:pPr>
            <w:r>
              <w:rPr>
                <w:rFonts w:eastAsia="Times New Roman"/>
                <w:lang w:val="ru-RU"/>
              </w:rPr>
              <w:t>Имеются</w:t>
            </w:r>
          </w:p>
        </w:tc>
      </w:tr>
      <w:tr w:rsidR="00D375AB">
        <w:tc>
          <w:tcPr>
            <w:tcW w:w="2127" w:type="dxa"/>
          </w:tcPr>
          <w:p w:rsidR="00D375AB" w:rsidRDefault="005A04D1">
            <w:pPr>
              <w:widowControl/>
              <w:autoSpaceDE/>
              <w:autoSpaceDN/>
              <w:adjustRightInd/>
              <w:jc w:val="both"/>
              <w:rPr>
                <w:rFonts w:eastAsia="Times New Roman"/>
                <w:lang w:val="ru-RU"/>
              </w:rPr>
            </w:pPr>
            <w:r>
              <w:rPr>
                <w:rFonts w:eastAsia="Times New Roman"/>
                <w:lang w:val="ru-RU"/>
              </w:rPr>
              <w:t xml:space="preserve">2. Компоненты оснащения методического кабинета </w:t>
            </w:r>
          </w:p>
        </w:tc>
        <w:tc>
          <w:tcPr>
            <w:tcW w:w="6237" w:type="dxa"/>
          </w:tcPr>
          <w:p w:rsidR="00D375AB" w:rsidRDefault="005A04D1">
            <w:pPr>
              <w:widowControl/>
              <w:autoSpaceDE/>
              <w:autoSpaceDN/>
              <w:adjustRightInd/>
              <w:ind w:firstLine="11"/>
              <w:jc w:val="both"/>
              <w:rPr>
                <w:rFonts w:eastAsia="Arial Unicode MS"/>
                <w:lang w:val="ru-RU" w:eastAsia="zh-CN"/>
              </w:rPr>
            </w:pPr>
            <w:r>
              <w:rPr>
                <w:rFonts w:eastAsia="Arial Unicode MS"/>
                <w:lang w:val="zh-CN" w:eastAsia="zh-CN"/>
              </w:rPr>
              <w:t xml:space="preserve">2.1. Компьютеры – </w:t>
            </w:r>
          </w:p>
          <w:p w:rsidR="00D375AB" w:rsidRDefault="005A04D1">
            <w:pPr>
              <w:widowControl/>
              <w:autoSpaceDE/>
              <w:autoSpaceDN/>
              <w:adjustRightInd/>
              <w:ind w:firstLine="11"/>
              <w:jc w:val="both"/>
              <w:rPr>
                <w:rFonts w:eastAsia="Arial Unicode MS"/>
                <w:lang w:val="zh-CN" w:eastAsia="zh-CN"/>
              </w:rPr>
            </w:pPr>
            <w:r>
              <w:rPr>
                <w:rFonts w:eastAsia="Arial Unicode MS"/>
                <w:lang w:val="zh-CN" w:eastAsia="zh-CN"/>
              </w:rPr>
              <w:t>2.2. Беспроводной интернет</w:t>
            </w:r>
          </w:p>
          <w:p w:rsidR="00D375AB" w:rsidRDefault="005A04D1">
            <w:pPr>
              <w:widowControl/>
              <w:autoSpaceDE/>
              <w:autoSpaceDN/>
              <w:adjustRightInd/>
              <w:ind w:firstLine="11"/>
              <w:jc w:val="both"/>
              <w:rPr>
                <w:rFonts w:eastAsia="Arial Unicode MS"/>
                <w:lang w:val="zh-CN" w:eastAsia="zh-CN"/>
              </w:rPr>
            </w:pPr>
            <w:r>
              <w:rPr>
                <w:rFonts w:eastAsia="Arial Unicode MS"/>
                <w:lang w:val="zh-CN" w:eastAsia="zh-CN"/>
              </w:rPr>
              <w:t>2.3. Маркерные доски</w:t>
            </w:r>
          </w:p>
          <w:p w:rsidR="00D375AB" w:rsidRDefault="005A04D1">
            <w:pPr>
              <w:widowControl/>
              <w:autoSpaceDE/>
              <w:autoSpaceDN/>
              <w:adjustRightInd/>
              <w:ind w:firstLine="11"/>
              <w:jc w:val="both"/>
              <w:rPr>
                <w:rFonts w:eastAsia="Arial Unicode MS"/>
                <w:lang w:val="zh-CN" w:eastAsia="zh-CN"/>
              </w:rPr>
            </w:pPr>
            <w:r>
              <w:rPr>
                <w:rFonts w:eastAsia="Arial Unicode MS"/>
                <w:lang w:val="zh-CN" w:eastAsia="zh-CN"/>
              </w:rPr>
              <w:t>2.4. Телевизор</w:t>
            </w:r>
          </w:p>
          <w:p w:rsidR="00D375AB" w:rsidRDefault="005A04D1">
            <w:pPr>
              <w:widowControl/>
              <w:autoSpaceDE/>
              <w:autoSpaceDN/>
              <w:adjustRightInd/>
              <w:ind w:firstLine="11"/>
              <w:jc w:val="both"/>
              <w:rPr>
                <w:rFonts w:eastAsia="Arial Unicode MS"/>
                <w:lang w:val="zh-CN" w:eastAsia="zh-CN"/>
              </w:rPr>
            </w:pPr>
            <w:r>
              <w:rPr>
                <w:rFonts w:eastAsia="Arial Unicode MS"/>
                <w:lang w:val="zh-CN" w:eastAsia="zh-CN"/>
              </w:rPr>
              <w:t>2.5. Фотоаппарат</w:t>
            </w:r>
          </w:p>
          <w:p w:rsidR="00D375AB" w:rsidRDefault="005A04D1">
            <w:pPr>
              <w:widowControl/>
              <w:autoSpaceDE/>
              <w:autoSpaceDN/>
              <w:adjustRightInd/>
              <w:ind w:firstLine="11"/>
              <w:jc w:val="both"/>
              <w:rPr>
                <w:rFonts w:eastAsia="Arial Unicode MS"/>
                <w:lang w:val="zh-CN" w:eastAsia="zh-CN"/>
              </w:rPr>
            </w:pPr>
            <w:r>
              <w:rPr>
                <w:rFonts w:eastAsia="Arial Unicode MS"/>
                <w:lang w:val="zh-CN" w:eastAsia="zh-CN"/>
              </w:rPr>
              <w:t>2.6. Видеоаппаратура</w:t>
            </w:r>
          </w:p>
        </w:tc>
        <w:tc>
          <w:tcPr>
            <w:tcW w:w="1701" w:type="dxa"/>
          </w:tcPr>
          <w:p w:rsidR="00D375AB" w:rsidRDefault="00D375AB">
            <w:pPr>
              <w:widowControl/>
              <w:autoSpaceDE/>
              <w:autoSpaceDN/>
              <w:adjustRightInd/>
              <w:jc w:val="both"/>
              <w:rPr>
                <w:rFonts w:eastAsia="Times New Roman"/>
                <w:lang w:val="ru-RU"/>
              </w:rPr>
            </w:pPr>
          </w:p>
          <w:p w:rsidR="00D375AB" w:rsidRDefault="00D375AB">
            <w:pPr>
              <w:widowControl/>
              <w:autoSpaceDE/>
              <w:autoSpaceDN/>
              <w:adjustRightInd/>
              <w:jc w:val="both"/>
              <w:rPr>
                <w:rFonts w:eastAsia="Times New Roman"/>
                <w:lang w:val="ru-RU"/>
              </w:rPr>
            </w:pPr>
          </w:p>
          <w:p w:rsidR="00D375AB" w:rsidRDefault="005A04D1">
            <w:pPr>
              <w:widowControl/>
              <w:autoSpaceDE/>
              <w:autoSpaceDN/>
              <w:adjustRightInd/>
              <w:jc w:val="both"/>
              <w:rPr>
                <w:rFonts w:eastAsia="Times New Roman"/>
                <w:lang w:val="ru-RU"/>
              </w:rPr>
            </w:pPr>
            <w:r>
              <w:rPr>
                <w:rFonts w:eastAsia="Times New Roman"/>
                <w:lang w:val="ru-RU"/>
              </w:rPr>
              <w:t>Имеются</w:t>
            </w:r>
          </w:p>
          <w:p w:rsidR="00D375AB" w:rsidRDefault="00D375AB">
            <w:pPr>
              <w:widowControl/>
              <w:autoSpaceDE/>
              <w:autoSpaceDN/>
              <w:adjustRightInd/>
              <w:jc w:val="both"/>
              <w:rPr>
                <w:rFonts w:eastAsia="Times New Roman"/>
                <w:lang w:val="ru-RU"/>
              </w:rPr>
            </w:pPr>
          </w:p>
          <w:p w:rsidR="00D375AB" w:rsidRDefault="00D375AB">
            <w:pPr>
              <w:widowControl/>
              <w:autoSpaceDE/>
              <w:autoSpaceDN/>
              <w:adjustRightInd/>
              <w:jc w:val="both"/>
              <w:rPr>
                <w:rFonts w:eastAsia="Times New Roman"/>
                <w:lang w:val="ru-RU"/>
              </w:rPr>
            </w:pPr>
          </w:p>
          <w:p w:rsidR="00D375AB" w:rsidRDefault="00D375AB">
            <w:pPr>
              <w:widowControl/>
              <w:autoSpaceDE/>
              <w:autoSpaceDN/>
              <w:adjustRightInd/>
              <w:jc w:val="both"/>
              <w:rPr>
                <w:rFonts w:eastAsia="Times New Roman"/>
                <w:lang w:val="ru-RU"/>
              </w:rPr>
            </w:pPr>
          </w:p>
        </w:tc>
      </w:tr>
      <w:tr w:rsidR="00D375AB">
        <w:tc>
          <w:tcPr>
            <w:tcW w:w="2127" w:type="dxa"/>
          </w:tcPr>
          <w:p w:rsidR="00D375AB" w:rsidRDefault="005A04D1">
            <w:pPr>
              <w:widowControl/>
              <w:autoSpaceDE/>
              <w:autoSpaceDN/>
              <w:adjustRightInd/>
              <w:jc w:val="both"/>
              <w:rPr>
                <w:rFonts w:eastAsia="Times New Roman"/>
                <w:lang w:val="ru-RU"/>
              </w:rPr>
            </w:pPr>
            <w:r>
              <w:rPr>
                <w:rFonts w:eastAsia="Times New Roman"/>
                <w:lang w:val="ru-RU"/>
              </w:rPr>
              <w:t xml:space="preserve">3. Компоненты оснащения физкультурного зала: </w:t>
            </w:r>
          </w:p>
        </w:tc>
        <w:tc>
          <w:tcPr>
            <w:tcW w:w="6237" w:type="dxa"/>
          </w:tcPr>
          <w:p w:rsidR="00D375AB" w:rsidRDefault="005A04D1">
            <w:pPr>
              <w:widowControl/>
              <w:autoSpaceDE/>
              <w:autoSpaceDN/>
              <w:adjustRightInd/>
              <w:jc w:val="both"/>
              <w:rPr>
                <w:rFonts w:eastAsia="Times New Roman"/>
                <w:lang w:val="ru-RU"/>
              </w:rPr>
            </w:pPr>
            <w:r>
              <w:rPr>
                <w:rFonts w:eastAsia="Times New Roman"/>
                <w:lang w:val="ru-RU"/>
              </w:rPr>
              <w:t>Библиотечный фонд (книгопечатная продукция)</w:t>
            </w:r>
          </w:p>
          <w:p w:rsidR="00D375AB" w:rsidRDefault="005A04D1">
            <w:pPr>
              <w:widowControl/>
              <w:autoSpaceDE/>
              <w:autoSpaceDN/>
              <w:adjustRightInd/>
              <w:jc w:val="both"/>
              <w:rPr>
                <w:rFonts w:eastAsia="Times New Roman"/>
                <w:lang w:val="ru-RU"/>
              </w:rPr>
            </w:pPr>
            <w:r>
              <w:rPr>
                <w:rFonts w:eastAsia="Times New Roman"/>
                <w:lang w:val="ru-RU"/>
              </w:rPr>
              <w:t>Печатные пособия</w:t>
            </w:r>
          </w:p>
          <w:p w:rsidR="00D375AB" w:rsidRDefault="005A04D1">
            <w:pPr>
              <w:widowControl/>
              <w:autoSpaceDE/>
              <w:autoSpaceDN/>
              <w:adjustRightInd/>
              <w:jc w:val="both"/>
              <w:rPr>
                <w:rFonts w:eastAsia="Times New Roman"/>
                <w:lang w:val="ru-RU"/>
              </w:rPr>
            </w:pPr>
            <w:r>
              <w:rPr>
                <w:rFonts w:eastAsia="Times New Roman"/>
                <w:lang w:val="ru-RU"/>
              </w:rPr>
              <w:t>Экранно-звуковые пособия</w:t>
            </w:r>
          </w:p>
          <w:p w:rsidR="00D375AB" w:rsidRDefault="005A04D1">
            <w:pPr>
              <w:widowControl/>
              <w:autoSpaceDE/>
              <w:autoSpaceDN/>
              <w:adjustRightInd/>
              <w:jc w:val="both"/>
              <w:rPr>
                <w:rFonts w:eastAsia="Times New Roman"/>
                <w:lang w:val="ru-RU"/>
              </w:rPr>
            </w:pPr>
            <w:r>
              <w:rPr>
                <w:rFonts w:eastAsia="Times New Roman"/>
                <w:lang w:val="ru-RU"/>
              </w:rPr>
              <w:t>Технические средства обучения</w:t>
            </w:r>
          </w:p>
          <w:p w:rsidR="00D375AB" w:rsidRDefault="005A04D1">
            <w:pPr>
              <w:widowControl/>
              <w:autoSpaceDE/>
              <w:autoSpaceDN/>
              <w:adjustRightInd/>
              <w:jc w:val="both"/>
              <w:rPr>
                <w:rFonts w:eastAsia="Times New Roman"/>
                <w:lang w:val="ru-RU"/>
              </w:rPr>
            </w:pPr>
            <w:r>
              <w:rPr>
                <w:rFonts w:eastAsia="Times New Roman"/>
                <w:lang w:val="ru-RU"/>
              </w:rPr>
              <w:t>Учебно-практическое оборудование</w:t>
            </w:r>
          </w:p>
          <w:p w:rsidR="00D375AB" w:rsidRDefault="005A04D1">
            <w:pPr>
              <w:widowControl/>
              <w:autoSpaceDE/>
              <w:autoSpaceDN/>
              <w:adjustRightInd/>
              <w:jc w:val="both"/>
              <w:rPr>
                <w:rFonts w:eastAsia="Times New Roman"/>
                <w:lang w:val="ru-RU"/>
              </w:rPr>
            </w:pPr>
            <w:r>
              <w:rPr>
                <w:rFonts w:eastAsia="Times New Roman"/>
                <w:lang w:val="ru-RU"/>
              </w:rPr>
              <w:t>Оборудование спортивного зала</w:t>
            </w:r>
          </w:p>
          <w:p w:rsidR="00D375AB" w:rsidRDefault="005A04D1">
            <w:pPr>
              <w:widowControl/>
              <w:autoSpaceDE/>
              <w:autoSpaceDN/>
              <w:adjustRightInd/>
              <w:jc w:val="both"/>
              <w:rPr>
                <w:rFonts w:eastAsia="Times New Roman"/>
                <w:lang w:val="ru-RU"/>
              </w:rPr>
            </w:pPr>
            <w:r>
              <w:rPr>
                <w:rFonts w:eastAsia="Times New Roman"/>
                <w:lang w:val="ru-RU"/>
              </w:rPr>
              <w:t>Оборудование спортивной площадки</w:t>
            </w:r>
          </w:p>
        </w:tc>
        <w:tc>
          <w:tcPr>
            <w:tcW w:w="1701" w:type="dxa"/>
          </w:tcPr>
          <w:p w:rsidR="00D375AB" w:rsidRDefault="005A04D1">
            <w:pPr>
              <w:widowControl/>
              <w:autoSpaceDE/>
              <w:autoSpaceDN/>
              <w:adjustRightInd/>
              <w:jc w:val="both"/>
              <w:rPr>
                <w:rFonts w:eastAsia="Times New Roman"/>
                <w:lang w:val="ru-RU"/>
              </w:rPr>
            </w:pPr>
            <w:r>
              <w:rPr>
                <w:rFonts w:eastAsia="Times New Roman"/>
                <w:lang w:val="ru-RU"/>
              </w:rPr>
              <w:t>Имеется, соответствует требованиям</w:t>
            </w:r>
          </w:p>
        </w:tc>
      </w:tr>
      <w:tr w:rsidR="00D375AB">
        <w:tc>
          <w:tcPr>
            <w:tcW w:w="2127" w:type="dxa"/>
          </w:tcPr>
          <w:p w:rsidR="00D375AB" w:rsidRDefault="005A04D1">
            <w:pPr>
              <w:widowControl/>
              <w:autoSpaceDE/>
              <w:autoSpaceDN/>
              <w:adjustRightInd/>
              <w:jc w:val="both"/>
              <w:rPr>
                <w:rFonts w:eastAsia="Times New Roman"/>
                <w:lang w:val="ru-RU"/>
              </w:rPr>
            </w:pPr>
            <w:r>
              <w:rPr>
                <w:rFonts w:eastAsia="Times New Roman"/>
                <w:lang w:val="ru-RU"/>
              </w:rPr>
              <w:t xml:space="preserve">4. Компоненты оснащения кабинета искусства (музыки, изобразительного </w:t>
            </w:r>
            <w:r>
              <w:rPr>
                <w:rFonts w:eastAsia="Times New Roman"/>
                <w:lang w:val="ru-RU"/>
              </w:rPr>
              <w:t>искусства).</w:t>
            </w:r>
          </w:p>
        </w:tc>
        <w:tc>
          <w:tcPr>
            <w:tcW w:w="6237" w:type="dxa"/>
          </w:tcPr>
          <w:p w:rsidR="00D375AB" w:rsidRDefault="005A04D1">
            <w:pPr>
              <w:widowControl/>
              <w:autoSpaceDE/>
              <w:autoSpaceDN/>
              <w:adjustRightInd/>
              <w:jc w:val="both"/>
              <w:rPr>
                <w:rFonts w:eastAsia="Times New Roman"/>
                <w:lang w:val="ru-RU"/>
              </w:rPr>
            </w:pPr>
            <w:r>
              <w:rPr>
                <w:rFonts w:eastAsia="Times New Roman"/>
                <w:lang w:val="ru-RU"/>
              </w:rPr>
              <w:t xml:space="preserve">Библиотечный фонд </w:t>
            </w:r>
          </w:p>
          <w:p w:rsidR="00D375AB" w:rsidRDefault="005A04D1">
            <w:pPr>
              <w:widowControl/>
              <w:autoSpaceDE/>
              <w:autoSpaceDN/>
              <w:adjustRightInd/>
              <w:jc w:val="both"/>
              <w:rPr>
                <w:rFonts w:eastAsia="Times New Roman"/>
                <w:lang w:val="ru-RU"/>
              </w:rPr>
            </w:pPr>
            <w:r>
              <w:rPr>
                <w:rFonts w:eastAsia="Times New Roman"/>
                <w:lang w:val="ru-RU"/>
              </w:rPr>
              <w:t>Печатные пособия</w:t>
            </w:r>
          </w:p>
          <w:p w:rsidR="00D375AB" w:rsidRDefault="005A04D1">
            <w:pPr>
              <w:widowControl/>
              <w:autoSpaceDE/>
              <w:autoSpaceDN/>
              <w:adjustRightInd/>
              <w:jc w:val="both"/>
              <w:rPr>
                <w:rFonts w:eastAsia="Times New Roman"/>
                <w:lang w:val="ru-RU"/>
              </w:rPr>
            </w:pPr>
            <w:r>
              <w:rPr>
                <w:rFonts w:eastAsia="Times New Roman"/>
                <w:lang w:val="ru-RU"/>
              </w:rPr>
              <w:t>Экранно-звуковые пособия</w:t>
            </w:r>
          </w:p>
          <w:p w:rsidR="00D375AB" w:rsidRDefault="005A04D1">
            <w:pPr>
              <w:widowControl/>
              <w:autoSpaceDE/>
              <w:autoSpaceDN/>
              <w:adjustRightInd/>
              <w:jc w:val="both"/>
              <w:rPr>
                <w:rFonts w:eastAsia="Times New Roman"/>
                <w:lang w:val="ru-RU"/>
              </w:rPr>
            </w:pPr>
            <w:r>
              <w:rPr>
                <w:rFonts w:eastAsia="Times New Roman"/>
                <w:lang w:val="ru-RU"/>
              </w:rPr>
              <w:t>Информационно-коммуникационные средства.</w:t>
            </w:r>
          </w:p>
          <w:p w:rsidR="00D375AB" w:rsidRDefault="005A04D1">
            <w:pPr>
              <w:widowControl/>
              <w:autoSpaceDE/>
              <w:autoSpaceDN/>
              <w:adjustRightInd/>
              <w:jc w:val="both"/>
              <w:rPr>
                <w:rFonts w:eastAsia="Times New Roman"/>
                <w:lang w:val="ru-RU"/>
              </w:rPr>
            </w:pPr>
            <w:r>
              <w:rPr>
                <w:rFonts w:eastAsia="Times New Roman"/>
                <w:lang w:val="ru-RU"/>
              </w:rPr>
              <w:t>Технические средства обучения</w:t>
            </w:r>
          </w:p>
          <w:p w:rsidR="00D375AB" w:rsidRDefault="005A04D1">
            <w:pPr>
              <w:widowControl/>
              <w:autoSpaceDE/>
              <w:autoSpaceDN/>
              <w:adjustRightInd/>
              <w:jc w:val="both"/>
              <w:rPr>
                <w:rFonts w:eastAsia="Times New Roman"/>
                <w:lang w:val="ru-RU"/>
              </w:rPr>
            </w:pPr>
            <w:r>
              <w:rPr>
                <w:rFonts w:eastAsia="Times New Roman"/>
                <w:lang w:val="ru-RU"/>
              </w:rPr>
              <w:t>Учебно-практическое оборудование</w:t>
            </w:r>
          </w:p>
          <w:p w:rsidR="00D375AB" w:rsidRDefault="005A04D1">
            <w:pPr>
              <w:widowControl/>
              <w:autoSpaceDE/>
              <w:autoSpaceDN/>
              <w:adjustRightInd/>
              <w:jc w:val="both"/>
              <w:rPr>
                <w:rFonts w:eastAsia="Times New Roman"/>
                <w:lang w:val="ru-RU"/>
              </w:rPr>
            </w:pPr>
            <w:r>
              <w:rPr>
                <w:rFonts w:eastAsia="Times New Roman"/>
                <w:lang w:val="ru-RU"/>
              </w:rPr>
              <w:t>Музыкальные инструменты</w:t>
            </w:r>
          </w:p>
        </w:tc>
        <w:tc>
          <w:tcPr>
            <w:tcW w:w="1701" w:type="dxa"/>
          </w:tcPr>
          <w:p w:rsidR="00D375AB" w:rsidRDefault="005A04D1">
            <w:pPr>
              <w:widowControl/>
              <w:autoSpaceDE/>
              <w:autoSpaceDN/>
              <w:adjustRightInd/>
              <w:jc w:val="both"/>
              <w:rPr>
                <w:rFonts w:eastAsia="Times New Roman"/>
                <w:lang w:val="ru-RU"/>
              </w:rPr>
            </w:pPr>
            <w:r>
              <w:rPr>
                <w:rFonts w:eastAsia="Times New Roman"/>
                <w:lang w:val="ru-RU"/>
              </w:rPr>
              <w:t>Имеется, соответствует требованиям</w:t>
            </w:r>
          </w:p>
        </w:tc>
      </w:tr>
      <w:tr w:rsidR="00D375AB">
        <w:trPr>
          <w:trHeight w:val="1653"/>
        </w:trPr>
        <w:tc>
          <w:tcPr>
            <w:tcW w:w="2127" w:type="dxa"/>
          </w:tcPr>
          <w:p w:rsidR="00D375AB" w:rsidRDefault="005A04D1">
            <w:pPr>
              <w:widowControl/>
              <w:autoSpaceDE/>
              <w:autoSpaceDN/>
              <w:adjustRightInd/>
              <w:jc w:val="both"/>
              <w:rPr>
                <w:rFonts w:eastAsia="Times New Roman"/>
                <w:lang w:val="ru-RU"/>
              </w:rPr>
            </w:pPr>
            <w:r>
              <w:rPr>
                <w:rFonts w:eastAsia="Times New Roman"/>
                <w:lang w:val="ru-RU"/>
              </w:rPr>
              <w:t>5. Компоненты оснащ</w:t>
            </w:r>
            <w:r>
              <w:rPr>
                <w:rFonts w:eastAsia="Times New Roman"/>
                <w:lang w:val="ru-RU"/>
              </w:rPr>
              <w:t>ения кабинета иностранного языка</w:t>
            </w:r>
          </w:p>
        </w:tc>
        <w:tc>
          <w:tcPr>
            <w:tcW w:w="6237" w:type="dxa"/>
          </w:tcPr>
          <w:p w:rsidR="00D375AB" w:rsidRDefault="005A04D1">
            <w:pPr>
              <w:widowControl/>
              <w:autoSpaceDE/>
              <w:autoSpaceDN/>
              <w:adjustRightInd/>
              <w:jc w:val="both"/>
              <w:rPr>
                <w:rFonts w:eastAsia="Times New Roman"/>
                <w:lang w:val="ru-RU"/>
              </w:rPr>
            </w:pPr>
            <w:r>
              <w:rPr>
                <w:rFonts w:eastAsia="Times New Roman"/>
                <w:lang w:val="ru-RU"/>
              </w:rPr>
              <w:t xml:space="preserve">Библиотечный фонд </w:t>
            </w:r>
          </w:p>
          <w:p w:rsidR="00D375AB" w:rsidRDefault="005A04D1">
            <w:pPr>
              <w:widowControl/>
              <w:autoSpaceDE/>
              <w:autoSpaceDN/>
              <w:adjustRightInd/>
              <w:jc w:val="both"/>
              <w:rPr>
                <w:rFonts w:eastAsia="Times New Roman"/>
                <w:lang w:val="ru-RU"/>
              </w:rPr>
            </w:pPr>
            <w:r>
              <w:rPr>
                <w:rFonts w:eastAsia="Times New Roman"/>
                <w:lang w:val="ru-RU"/>
              </w:rPr>
              <w:t>Печатные пособия</w:t>
            </w:r>
          </w:p>
          <w:p w:rsidR="00D375AB" w:rsidRDefault="005A04D1">
            <w:pPr>
              <w:widowControl/>
              <w:autoSpaceDE/>
              <w:autoSpaceDN/>
              <w:adjustRightInd/>
              <w:jc w:val="both"/>
              <w:rPr>
                <w:rFonts w:eastAsia="Times New Roman"/>
                <w:lang w:val="ru-RU"/>
              </w:rPr>
            </w:pPr>
            <w:r>
              <w:rPr>
                <w:rFonts w:eastAsia="Times New Roman"/>
                <w:lang w:val="ru-RU"/>
              </w:rPr>
              <w:t>Экранно-звуковые пособия</w:t>
            </w:r>
          </w:p>
          <w:p w:rsidR="00D375AB" w:rsidRDefault="005A04D1">
            <w:pPr>
              <w:widowControl/>
              <w:autoSpaceDE/>
              <w:autoSpaceDN/>
              <w:adjustRightInd/>
              <w:jc w:val="both"/>
              <w:rPr>
                <w:rFonts w:eastAsia="Times New Roman"/>
                <w:lang w:val="ru-RU"/>
              </w:rPr>
            </w:pPr>
            <w:r>
              <w:rPr>
                <w:rFonts w:eastAsia="Times New Roman"/>
                <w:lang w:val="ru-RU"/>
              </w:rPr>
              <w:t>Информационно-коммуникационные средства</w:t>
            </w:r>
          </w:p>
          <w:p w:rsidR="00D375AB" w:rsidRDefault="005A04D1">
            <w:pPr>
              <w:widowControl/>
              <w:autoSpaceDE/>
              <w:autoSpaceDN/>
              <w:adjustRightInd/>
              <w:jc w:val="both"/>
              <w:rPr>
                <w:rFonts w:eastAsia="Times New Roman"/>
                <w:lang w:val="ru-RU"/>
              </w:rPr>
            </w:pPr>
            <w:r>
              <w:rPr>
                <w:rFonts w:eastAsia="Times New Roman"/>
                <w:lang w:val="ru-RU"/>
              </w:rPr>
              <w:t>Технические средства обучения</w:t>
            </w:r>
          </w:p>
          <w:p w:rsidR="00D375AB" w:rsidRDefault="005A04D1">
            <w:pPr>
              <w:widowControl/>
              <w:autoSpaceDE/>
              <w:autoSpaceDN/>
              <w:adjustRightInd/>
              <w:jc w:val="both"/>
              <w:rPr>
                <w:rFonts w:eastAsia="Times New Roman"/>
                <w:lang w:val="ru-RU"/>
              </w:rPr>
            </w:pPr>
            <w:r>
              <w:rPr>
                <w:rFonts w:eastAsia="Times New Roman"/>
                <w:lang w:val="ru-RU"/>
              </w:rPr>
              <w:t>Учебно-практическое оборудование</w:t>
            </w:r>
          </w:p>
        </w:tc>
        <w:tc>
          <w:tcPr>
            <w:tcW w:w="1701" w:type="dxa"/>
          </w:tcPr>
          <w:p w:rsidR="00D375AB" w:rsidRDefault="005A04D1">
            <w:pPr>
              <w:widowControl/>
              <w:autoSpaceDE/>
              <w:autoSpaceDN/>
              <w:adjustRightInd/>
              <w:jc w:val="both"/>
              <w:rPr>
                <w:rFonts w:eastAsia="Times New Roman"/>
                <w:lang w:val="ru-RU"/>
              </w:rPr>
            </w:pPr>
            <w:r>
              <w:rPr>
                <w:rFonts w:eastAsia="Times New Roman"/>
                <w:lang w:val="ru-RU"/>
              </w:rPr>
              <w:t>Имеется, соответствует требованиям</w:t>
            </w:r>
          </w:p>
        </w:tc>
      </w:tr>
    </w:tbl>
    <w:p w:rsidR="00D375AB" w:rsidRDefault="00D375AB">
      <w:pPr>
        <w:widowControl/>
        <w:tabs>
          <w:tab w:val="left" w:pos="284"/>
          <w:tab w:val="left" w:pos="709"/>
          <w:tab w:val="left" w:pos="1068"/>
          <w:tab w:val="left" w:pos="1200"/>
          <w:tab w:val="left" w:pos="1985"/>
          <w:tab w:val="right" w:leader="dot" w:pos="9356"/>
        </w:tabs>
        <w:autoSpaceDE/>
        <w:autoSpaceDN/>
        <w:adjustRightInd/>
        <w:rPr>
          <w:rFonts w:eastAsia="Times New Roman"/>
          <w:b/>
          <w:lang w:val="ru-RU"/>
        </w:rPr>
      </w:pPr>
    </w:p>
    <w:p w:rsidR="00D375AB" w:rsidRDefault="005A04D1">
      <w:pPr>
        <w:widowControl/>
        <w:tabs>
          <w:tab w:val="left" w:pos="284"/>
          <w:tab w:val="left" w:pos="709"/>
          <w:tab w:val="left" w:pos="1068"/>
          <w:tab w:val="left" w:pos="1200"/>
          <w:tab w:val="left" w:pos="1985"/>
          <w:tab w:val="right" w:leader="dot" w:pos="9356"/>
        </w:tabs>
        <w:autoSpaceDE/>
        <w:autoSpaceDN/>
        <w:adjustRightInd/>
        <w:rPr>
          <w:rFonts w:eastAsia="Times New Roman"/>
          <w:b/>
          <w:lang w:val="ru-RU"/>
        </w:rPr>
      </w:pPr>
      <w:r>
        <w:rPr>
          <w:rFonts w:eastAsia="Times New Roman"/>
          <w:b/>
          <w:bCs/>
          <w:lang w:val="ru-RU"/>
        </w:rPr>
        <w:lastRenderedPageBreak/>
        <w:t>5.5.</w:t>
      </w:r>
      <w:r>
        <w:rPr>
          <w:rFonts w:eastAsia="MS Mincho"/>
          <w:b/>
          <w:lang w:val="ru-RU"/>
        </w:rPr>
        <w:t xml:space="preserve"> </w:t>
      </w:r>
      <w:r>
        <w:rPr>
          <w:rFonts w:eastAsia="Times New Roman"/>
          <w:b/>
          <w:lang w:val="ru-RU"/>
        </w:rPr>
        <w:t>Информационно­методические условия реализации ООП СОО</w:t>
      </w:r>
    </w:p>
    <w:p w:rsidR="00D375AB" w:rsidRDefault="005A04D1">
      <w:pPr>
        <w:widowControl/>
        <w:autoSpaceDE/>
        <w:autoSpaceDN/>
        <w:adjustRightInd/>
        <w:ind w:firstLine="709"/>
        <w:jc w:val="both"/>
        <w:rPr>
          <w:rFonts w:eastAsia="Times New Roman"/>
          <w:lang w:val="ru-RU" w:bidi="en-US"/>
        </w:rPr>
      </w:pPr>
      <w:r>
        <w:rPr>
          <w:rFonts w:eastAsia="Times New Roman"/>
          <w:lang w:val="ru-RU" w:bidi="en-US"/>
        </w:rPr>
        <w:t>В соответствии с требованиями Стандарта информационно-методические условия реализации Основной образовательной программы среднего общего образования обеспечиваются современной информационно-образователь</w:t>
      </w:r>
      <w:r>
        <w:rPr>
          <w:rFonts w:eastAsia="Times New Roman"/>
          <w:lang w:val="ru-RU" w:bidi="en-US"/>
        </w:rPr>
        <w:t>ной средой.</w:t>
      </w:r>
    </w:p>
    <w:p w:rsidR="00D375AB" w:rsidRDefault="005A04D1">
      <w:pPr>
        <w:widowControl/>
        <w:autoSpaceDE/>
        <w:autoSpaceDN/>
        <w:adjustRightInd/>
        <w:ind w:firstLine="709"/>
        <w:jc w:val="both"/>
        <w:rPr>
          <w:rFonts w:eastAsia="Times New Roman"/>
          <w:lang w:val="ru-RU" w:bidi="en-US"/>
        </w:rPr>
      </w:pPr>
      <w:r>
        <w:rPr>
          <w:rFonts w:eastAsia="Times New Roman"/>
          <w:b/>
          <w:bCs/>
          <w:iCs/>
          <w:lang w:val="ru-RU" w:bidi="en-US"/>
        </w:rPr>
        <w:t>Необходимое для использования ИКТ оборудование</w:t>
      </w:r>
      <w:r>
        <w:rPr>
          <w:rFonts w:eastAsia="Times New Roman"/>
          <w:lang w:bidi="en-US"/>
        </w:rPr>
        <w:t> </w:t>
      </w:r>
      <w:r>
        <w:rPr>
          <w:rFonts w:eastAsia="Times New Roman"/>
          <w:lang w:val="ru-RU" w:bidi="en-US"/>
        </w:rPr>
        <w:t xml:space="preserve"> отвечает современным требованиям и обеспечивает использование ИКТ:</w:t>
      </w:r>
    </w:p>
    <w:p w:rsidR="00D375AB" w:rsidRDefault="005A04D1">
      <w:pPr>
        <w:widowControl/>
        <w:numPr>
          <w:ilvl w:val="0"/>
          <w:numId w:val="71"/>
        </w:numPr>
        <w:autoSpaceDE/>
        <w:autoSpaceDN/>
        <w:adjustRightInd/>
        <w:jc w:val="both"/>
        <w:rPr>
          <w:rFonts w:eastAsia="Times New Roman"/>
          <w:lang w:val="ru-RU" w:bidi="en-US"/>
        </w:rPr>
      </w:pPr>
      <w:r>
        <w:rPr>
          <w:rFonts w:eastAsia="Times New Roman"/>
          <w:lang w:val="ru-RU" w:bidi="en-US"/>
        </w:rPr>
        <w:t>в учебной деятельности;</w:t>
      </w:r>
    </w:p>
    <w:p w:rsidR="00D375AB" w:rsidRDefault="005A04D1">
      <w:pPr>
        <w:widowControl/>
        <w:numPr>
          <w:ilvl w:val="0"/>
          <w:numId w:val="71"/>
        </w:numPr>
        <w:autoSpaceDE/>
        <w:autoSpaceDN/>
        <w:adjustRightInd/>
        <w:jc w:val="both"/>
        <w:rPr>
          <w:rFonts w:eastAsia="Times New Roman"/>
          <w:lang w:val="ru-RU" w:bidi="en-US"/>
        </w:rPr>
      </w:pPr>
      <w:r>
        <w:rPr>
          <w:rFonts w:eastAsia="Times New Roman"/>
          <w:lang w:val="ru-RU" w:bidi="en-US"/>
        </w:rPr>
        <w:t>во внеурочной деятельности;</w:t>
      </w:r>
    </w:p>
    <w:p w:rsidR="00D375AB" w:rsidRDefault="005A04D1">
      <w:pPr>
        <w:widowControl/>
        <w:numPr>
          <w:ilvl w:val="0"/>
          <w:numId w:val="71"/>
        </w:numPr>
        <w:autoSpaceDE/>
        <w:autoSpaceDN/>
        <w:adjustRightInd/>
        <w:jc w:val="both"/>
        <w:rPr>
          <w:rFonts w:eastAsia="Times New Roman"/>
          <w:lang w:val="ru-RU" w:bidi="en-US"/>
        </w:rPr>
      </w:pPr>
      <w:r>
        <w:rPr>
          <w:rFonts w:eastAsia="Times New Roman"/>
          <w:lang w:val="ru-RU" w:bidi="en-US"/>
        </w:rPr>
        <w:t>в естественнонаучной деятельности;</w:t>
      </w:r>
    </w:p>
    <w:p w:rsidR="00D375AB" w:rsidRDefault="005A04D1">
      <w:pPr>
        <w:widowControl/>
        <w:numPr>
          <w:ilvl w:val="0"/>
          <w:numId w:val="71"/>
        </w:numPr>
        <w:autoSpaceDE/>
        <w:autoSpaceDN/>
        <w:adjustRightInd/>
        <w:jc w:val="both"/>
        <w:rPr>
          <w:rFonts w:eastAsia="Times New Roman"/>
          <w:lang w:val="ru-RU" w:bidi="en-US"/>
        </w:rPr>
      </w:pPr>
      <w:r>
        <w:rPr>
          <w:rFonts w:eastAsia="Times New Roman"/>
          <w:lang w:val="ru-RU" w:bidi="en-US"/>
        </w:rPr>
        <w:t>при измерении, контроле и оценке результат</w:t>
      </w:r>
      <w:r>
        <w:rPr>
          <w:rFonts w:eastAsia="Times New Roman"/>
          <w:lang w:val="ru-RU" w:bidi="en-US"/>
        </w:rPr>
        <w:t>ов образования;</w:t>
      </w:r>
    </w:p>
    <w:p w:rsidR="00D375AB" w:rsidRDefault="005A04D1">
      <w:pPr>
        <w:widowControl/>
        <w:numPr>
          <w:ilvl w:val="0"/>
          <w:numId w:val="71"/>
        </w:numPr>
        <w:autoSpaceDE/>
        <w:autoSpaceDN/>
        <w:adjustRightInd/>
        <w:jc w:val="both"/>
        <w:rPr>
          <w:rFonts w:eastAsia="Times New Roman"/>
          <w:lang w:val="ru-RU" w:bidi="en-US"/>
        </w:rPr>
      </w:pPr>
      <w:r>
        <w:rPr>
          <w:rFonts w:eastAsia="Times New Roman"/>
          <w:lang w:val="ru-RU" w:bidi="en-US"/>
        </w:rPr>
        <w:t xml:space="preserve">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w:t>
      </w:r>
      <w:r>
        <w:rPr>
          <w:rFonts w:eastAsia="Times New Roman"/>
          <w:lang w:val="ru-RU" w:bidi="en-US"/>
        </w:rPr>
        <w:t>организациями социальной сферы и органами управления.</w:t>
      </w:r>
    </w:p>
    <w:p w:rsidR="00D375AB" w:rsidRDefault="005A04D1">
      <w:pPr>
        <w:widowControl/>
        <w:autoSpaceDE/>
        <w:autoSpaceDN/>
        <w:adjustRightInd/>
        <w:ind w:firstLine="709"/>
        <w:jc w:val="both"/>
        <w:rPr>
          <w:rFonts w:eastAsia="Times New Roman"/>
          <w:color w:val="000000"/>
          <w:lang w:val="ru-RU" w:bidi="en-US"/>
        </w:rPr>
      </w:pPr>
      <w:bookmarkStart w:id="6" w:name="bookmark232"/>
      <w:r>
        <w:rPr>
          <w:rFonts w:eastAsia="Times New Roman"/>
          <w:b/>
          <w:bCs/>
          <w:iCs/>
          <w:color w:val="000000"/>
          <w:lang w:val="ru-RU" w:bidi="en-US"/>
        </w:rPr>
        <w:t>Учебно-методическое и информационное оснащение образовательного процесса обеспечивает возможность:</w:t>
      </w:r>
      <w:bookmarkEnd w:id="6"/>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реализации индивидуальных образовательных планов обучающихся, осуществления их самостоятельной образова</w:t>
      </w:r>
      <w:r>
        <w:rPr>
          <w:rFonts w:eastAsia="Times New Roman"/>
          <w:lang w:val="ru-RU" w:bidi="en-US"/>
        </w:rPr>
        <w:t>тельной деятельности;</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w:t>
      </w:r>
      <w:r>
        <w:rPr>
          <w:rFonts w:eastAsia="Times New Roman"/>
          <w:lang w:val="ru-RU" w:bidi="en-US"/>
        </w:rPr>
        <w:t>ке; редактирования и структурирования текста средствами текстового редактора;</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w:t>
      </w:r>
      <w:r>
        <w:rPr>
          <w:rFonts w:eastAsia="Times New Roman"/>
          <w:lang w:val="ru-RU" w:bidi="en-US"/>
        </w:rPr>
        <w:t>есса; переноса информации с нецифровых носителей в цифровую среду (оцифровка, сканирование);</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w:t>
      </w:r>
      <w:r>
        <w:rPr>
          <w:rFonts w:eastAsia="Times New Roman"/>
          <w:lang w:val="ru-RU" w:bidi="en-US"/>
        </w:rPr>
        <w:t>фических сообщений с проведением рукой произвольных линий;</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выступления</w:t>
      </w:r>
      <w:r>
        <w:rPr>
          <w:rFonts w:eastAsia="Times New Roman"/>
          <w:lang w:val="ru-RU" w:bidi="en-US"/>
        </w:rPr>
        <w:t xml:space="preserve"> с аудио-, видео- и графическим экранным сопровождением;</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вывода информации на бумагу и т. п. и в трёхмерную материальную среду (печать);</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информационного подключения к локальной сети и глобальной сети Интернет, входа в информационную среду учреждения, в том</w:t>
      </w:r>
      <w:r>
        <w:rPr>
          <w:rFonts w:eastAsia="Times New Roman"/>
          <w:lang w:val="ru-RU" w:bidi="en-US"/>
        </w:rPr>
        <w:t xml:space="preserve"> числе через Интернет, размещения гипермедиасообщений в информационной среде образовательного учреждения;</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поиска и получения информации;</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использования источников информации на бумажных и цифровых носителях (в том числе в справочниках, словарях, поисковых с</w:t>
      </w:r>
      <w:r>
        <w:rPr>
          <w:rFonts w:eastAsia="Times New Roman"/>
          <w:lang w:val="ru-RU" w:bidi="en-US"/>
        </w:rPr>
        <w:t>истемах);</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создания и заполнения баз данных, в том числе определителей; наглядного представления и анализа данных;</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включения обучающихся в естественнонаучную деятельность, проведения наблюдений и экспериментов, в том числе с использованием: учебного лаборат</w:t>
      </w:r>
      <w:r>
        <w:rPr>
          <w:rFonts w:eastAsia="Times New Roman"/>
          <w:lang w:val="ru-RU" w:bidi="en-US"/>
        </w:rPr>
        <w:t xml:space="preserve">орного оборудования, цифрового (электронного) и традиционного измерения, включая определение местонахождения; виртуальных лабораторий, </w:t>
      </w:r>
      <w:r>
        <w:rPr>
          <w:rFonts w:eastAsia="Times New Roman"/>
          <w:lang w:val="ru-RU" w:bidi="en-US"/>
        </w:rPr>
        <w:lastRenderedPageBreak/>
        <w:t>вещественных и виртуально-наглядных моделей и коллекций основных математических и естественно-научных объектов и явлений;</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исполнения музыкальных произведений с применением традиционных народных и современных инструментов и цифровых технологий, использования звуковых   редакторов;</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художественного творчества с использованием ручных, электрических и ИКТ-инструментов, реализации</w:t>
      </w:r>
      <w:r>
        <w:rPr>
          <w:rFonts w:eastAsia="Times New Roman"/>
          <w:lang w:val="ru-RU" w:bidi="en-US"/>
        </w:rPr>
        <w:t xml:space="preserve"> художественно-оформительских и издательских проектов, натурной и рисованной мультипликации;</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занятий по изучению правил дорожного движения с использованием игр, оборудования, а также компьютерных тренажёров;</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размещения продуктов познавательной, учебно-иссл</w:t>
      </w:r>
      <w:r>
        <w:rPr>
          <w:rFonts w:eastAsia="Times New Roman"/>
          <w:lang w:val="ru-RU" w:bidi="en-US"/>
        </w:rPr>
        <w:t>едовательской деятельности обучающихся в информационно-образовательной среде образовательного учреждения;</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w:t>
      </w:r>
      <w:r>
        <w:rPr>
          <w:rFonts w:eastAsia="Times New Roman"/>
          <w:lang w:val="ru-RU" w:bidi="en-US"/>
        </w:rPr>
        <w:t xml:space="preserve"> фиксирования его реализации в целом и отдельных этапов (выступлений, дискуссий, экспериментов);</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w:t>
      </w:r>
      <w:r>
        <w:rPr>
          <w:rFonts w:eastAsia="Times New Roman"/>
          <w:lang w:val="ru-RU" w:bidi="en-US"/>
        </w:rPr>
        <w:t>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375AB" w:rsidRDefault="005A04D1">
      <w:pPr>
        <w:widowControl/>
        <w:numPr>
          <w:ilvl w:val="0"/>
          <w:numId w:val="72"/>
        </w:numPr>
        <w:autoSpaceDE/>
        <w:autoSpaceDN/>
        <w:adjustRightInd/>
        <w:jc w:val="both"/>
        <w:rPr>
          <w:rFonts w:eastAsia="Times New Roman"/>
          <w:lang w:val="ru-RU" w:bidi="en-US"/>
        </w:rPr>
      </w:pPr>
      <w:r>
        <w:rPr>
          <w:rFonts w:eastAsia="Times New Roman"/>
          <w:lang w:val="ru-RU" w:bidi="en-US"/>
        </w:rPr>
        <w:t>проведения массовых мероприятий, собраний, представлений</w:t>
      </w:r>
      <w:r>
        <w:rPr>
          <w:rFonts w:eastAsia="Times New Roman"/>
          <w:lang w:val="ru-RU" w:bidi="en-US"/>
        </w:rPr>
        <w:t>;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D375AB" w:rsidRDefault="00D375AB">
      <w:pPr>
        <w:widowControl/>
        <w:autoSpaceDE/>
        <w:autoSpaceDN/>
        <w:adjustRightInd/>
        <w:jc w:val="center"/>
        <w:rPr>
          <w:rFonts w:eastAsia="Times New Roman"/>
          <w:b/>
          <w:lang w:val="ru-RU"/>
        </w:rPr>
      </w:pPr>
    </w:p>
    <w:p w:rsidR="00D375AB" w:rsidRDefault="005A04D1">
      <w:pPr>
        <w:widowControl/>
        <w:autoSpaceDE/>
        <w:autoSpaceDN/>
        <w:adjustRightInd/>
        <w:jc w:val="center"/>
        <w:rPr>
          <w:rFonts w:eastAsia="Times New Roman"/>
          <w:b/>
          <w:lang w:val="ru-RU"/>
        </w:rPr>
      </w:pPr>
      <w:r>
        <w:rPr>
          <w:rFonts w:eastAsia="Times New Roman"/>
          <w:b/>
          <w:lang w:val="ru-RU"/>
        </w:rPr>
        <w:t>Список учебников на 2025-2026 уч</w:t>
      </w:r>
      <w:r>
        <w:rPr>
          <w:rFonts w:eastAsia="Times New Roman"/>
          <w:b/>
          <w:lang w:val="ru-RU"/>
        </w:rPr>
        <w:t>ебный год</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985"/>
        <w:gridCol w:w="3402"/>
        <w:gridCol w:w="2693"/>
        <w:gridCol w:w="992"/>
      </w:tblGrid>
      <w:tr w:rsidR="00D375AB">
        <w:trPr>
          <w:trHeight w:val="579"/>
        </w:trPr>
        <w:tc>
          <w:tcPr>
            <w:tcW w:w="993" w:type="dxa"/>
            <w:vMerge w:val="restart"/>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360" w:lineRule="auto"/>
              <w:rPr>
                <w:sz w:val="22"/>
                <w:szCs w:val="22"/>
                <w:lang w:val="ru-RU" w:eastAsia="en-US"/>
              </w:rPr>
            </w:pPr>
            <w:r>
              <w:rPr>
                <w:sz w:val="22"/>
                <w:szCs w:val="22"/>
                <w:lang w:val="ru-RU" w:eastAsia="en-US"/>
              </w:rPr>
              <w:t>класс</w:t>
            </w:r>
          </w:p>
        </w:tc>
        <w:tc>
          <w:tcPr>
            <w:tcW w:w="1985" w:type="dxa"/>
            <w:vMerge w:val="restart"/>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360" w:lineRule="auto"/>
              <w:rPr>
                <w:sz w:val="22"/>
                <w:szCs w:val="22"/>
                <w:lang w:val="ru-RU" w:eastAsia="en-US"/>
              </w:rPr>
            </w:pPr>
            <w:r>
              <w:rPr>
                <w:sz w:val="22"/>
                <w:szCs w:val="22"/>
                <w:lang w:val="ru-RU" w:eastAsia="en-US"/>
              </w:rPr>
              <w:t>предмет</w:t>
            </w:r>
          </w:p>
        </w:tc>
        <w:tc>
          <w:tcPr>
            <w:tcW w:w="3402" w:type="dxa"/>
            <w:vMerge w:val="restart"/>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360" w:lineRule="auto"/>
              <w:rPr>
                <w:sz w:val="22"/>
                <w:szCs w:val="22"/>
                <w:lang w:val="ru-RU" w:eastAsia="en-US"/>
              </w:rPr>
            </w:pPr>
            <w:r>
              <w:rPr>
                <w:sz w:val="22"/>
                <w:szCs w:val="22"/>
                <w:lang w:val="ru-RU" w:eastAsia="en-US"/>
              </w:rPr>
              <w:t>программа</w:t>
            </w:r>
          </w:p>
        </w:tc>
        <w:tc>
          <w:tcPr>
            <w:tcW w:w="2693" w:type="dxa"/>
            <w:vMerge w:val="restart"/>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360" w:lineRule="auto"/>
              <w:rPr>
                <w:sz w:val="22"/>
                <w:szCs w:val="22"/>
                <w:lang w:val="ru-RU" w:eastAsia="en-US"/>
              </w:rPr>
            </w:pPr>
            <w:r>
              <w:rPr>
                <w:sz w:val="22"/>
                <w:szCs w:val="22"/>
                <w:lang w:val="ru-RU" w:eastAsia="en-US"/>
              </w:rPr>
              <w:t>учебник</w:t>
            </w:r>
          </w:p>
        </w:tc>
        <w:tc>
          <w:tcPr>
            <w:tcW w:w="992" w:type="dxa"/>
            <w:vMerge w:val="restart"/>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360" w:lineRule="auto"/>
              <w:rPr>
                <w:sz w:val="22"/>
                <w:szCs w:val="22"/>
                <w:lang w:val="ru-RU" w:eastAsia="en-US"/>
              </w:rPr>
            </w:pPr>
            <w:r>
              <w:rPr>
                <w:sz w:val="22"/>
                <w:szCs w:val="22"/>
                <w:lang w:val="ru-RU" w:eastAsia="en-US"/>
              </w:rPr>
              <w:t>ФПУ</w:t>
            </w:r>
          </w:p>
        </w:tc>
      </w:tr>
      <w:tr w:rsidR="00D375AB">
        <w:trPr>
          <w:trHeight w:val="579"/>
        </w:trPr>
        <w:tc>
          <w:tcPr>
            <w:tcW w:w="993" w:type="dxa"/>
            <w:vMerge/>
            <w:tcBorders>
              <w:top w:val="single" w:sz="4" w:space="0" w:color="auto"/>
              <w:left w:val="single" w:sz="4" w:space="0" w:color="auto"/>
              <w:bottom w:val="single" w:sz="4" w:space="0" w:color="auto"/>
              <w:right w:val="single" w:sz="4" w:space="0" w:color="auto"/>
            </w:tcBorders>
          </w:tcPr>
          <w:p w:rsidR="00D375AB" w:rsidRDefault="00D375AB">
            <w:pPr>
              <w:widowControl/>
              <w:tabs>
                <w:tab w:val="left" w:pos="4102"/>
              </w:tabs>
              <w:autoSpaceDE/>
              <w:autoSpaceDN/>
              <w:adjustRightInd/>
              <w:spacing w:after="200" w:line="360" w:lineRule="auto"/>
              <w:rPr>
                <w:sz w:val="22"/>
                <w:szCs w:val="22"/>
                <w:lang w:val="ru-RU" w:eastAsia="en-US"/>
              </w:rPr>
            </w:pPr>
          </w:p>
        </w:tc>
        <w:tc>
          <w:tcPr>
            <w:tcW w:w="1985" w:type="dxa"/>
            <w:vMerge/>
            <w:tcBorders>
              <w:top w:val="single" w:sz="4" w:space="0" w:color="auto"/>
              <w:left w:val="single" w:sz="4" w:space="0" w:color="auto"/>
              <w:bottom w:val="single" w:sz="4" w:space="0" w:color="auto"/>
              <w:right w:val="single" w:sz="4" w:space="0" w:color="auto"/>
            </w:tcBorders>
          </w:tcPr>
          <w:p w:rsidR="00D375AB" w:rsidRDefault="00D375AB">
            <w:pPr>
              <w:widowControl/>
              <w:tabs>
                <w:tab w:val="left" w:pos="4102"/>
              </w:tabs>
              <w:autoSpaceDE/>
              <w:autoSpaceDN/>
              <w:adjustRightInd/>
              <w:spacing w:after="200" w:line="360" w:lineRule="auto"/>
              <w:rPr>
                <w:sz w:val="22"/>
                <w:szCs w:val="22"/>
                <w:lang w:val="ru-RU" w:eastAsia="en-US"/>
              </w:rPr>
            </w:pPr>
          </w:p>
        </w:tc>
        <w:tc>
          <w:tcPr>
            <w:tcW w:w="3402" w:type="dxa"/>
            <w:vMerge/>
            <w:tcBorders>
              <w:top w:val="single" w:sz="4" w:space="0" w:color="auto"/>
              <w:left w:val="single" w:sz="4" w:space="0" w:color="auto"/>
              <w:bottom w:val="single" w:sz="4" w:space="0" w:color="auto"/>
              <w:right w:val="single" w:sz="4" w:space="0" w:color="auto"/>
            </w:tcBorders>
          </w:tcPr>
          <w:p w:rsidR="00D375AB" w:rsidRDefault="00D375AB">
            <w:pPr>
              <w:widowControl/>
              <w:tabs>
                <w:tab w:val="left" w:pos="4102"/>
              </w:tabs>
              <w:autoSpaceDE/>
              <w:autoSpaceDN/>
              <w:adjustRightInd/>
              <w:spacing w:after="200" w:line="360" w:lineRule="auto"/>
              <w:rPr>
                <w:sz w:val="22"/>
                <w:szCs w:val="22"/>
                <w:lang w:val="ru-RU" w:eastAsia="en-US"/>
              </w:rPr>
            </w:pPr>
          </w:p>
        </w:tc>
        <w:tc>
          <w:tcPr>
            <w:tcW w:w="2693" w:type="dxa"/>
            <w:vMerge/>
            <w:tcBorders>
              <w:top w:val="single" w:sz="4" w:space="0" w:color="auto"/>
              <w:left w:val="single" w:sz="4" w:space="0" w:color="auto"/>
              <w:bottom w:val="single" w:sz="4" w:space="0" w:color="auto"/>
              <w:right w:val="single" w:sz="4" w:space="0" w:color="auto"/>
            </w:tcBorders>
          </w:tcPr>
          <w:p w:rsidR="00D375AB" w:rsidRDefault="00D375AB">
            <w:pPr>
              <w:widowControl/>
              <w:tabs>
                <w:tab w:val="left" w:pos="4102"/>
              </w:tabs>
              <w:autoSpaceDE/>
              <w:autoSpaceDN/>
              <w:adjustRightInd/>
              <w:spacing w:after="200" w:line="360" w:lineRule="auto"/>
              <w:rPr>
                <w:sz w:val="22"/>
                <w:szCs w:val="22"/>
                <w:lang w:val="ru-RU" w:eastAsia="en-US"/>
              </w:rPr>
            </w:pPr>
          </w:p>
        </w:tc>
        <w:tc>
          <w:tcPr>
            <w:tcW w:w="992" w:type="dxa"/>
            <w:vMerge/>
            <w:tcBorders>
              <w:top w:val="single" w:sz="4" w:space="0" w:color="auto"/>
              <w:left w:val="single" w:sz="4" w:space="0" w:color="auto"/>
              <w:bottom w:val="single" w:sz="4" w:space="0" w:color="auto"/>
              <w:right w:val="single" w:sz="4" w:space="0" w:color="auto"/>
            </w:tcBorders>
          </w:tcPr>
          <w:p w:rsidR="00D375AB" w:rsidRDefault="00D375AB">
            <w:pPr>
              <w:widowControl/>
              <w:tabs>
                <w:tab w:val="left" w:pos="4102"/>
              </w:tabs>
              <w:autoSpaceDE/>
              <w:autoSpaceDN/>
              <w:adjustRightInd/>
              <w:spacing w:after="200" w:line="360" w:lineRule="auto"/>
              <w:rPr>
                <w:sz w:val="22"/>
                <w:szCs w:val="22"/>
                <w:lang w:val="ru-RU" w:eastAsia="en-US"/>
              </w:rPr>
            </w:pPr>
          </w:p>
        </w:tc>
      </w:tr>
      <w:tr w:rsidR="00D375AB">
        <w:trPr>
          <w:trHeight w:val="579"/>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360"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360" w:lineRule="auto"/>
              <w:rPr>
                <w:sz w:val="22"/>
                <w:szCs w:val="22"/>
                <w:lang w:val="ru-RU" w:eastAsia="en-US"/>
              </w:rPr>
            </w:pPr>
            <w:r>
              <w:rPr>
                <w:sz w:val="22"/>
                <w:szCs w:val="22"/>
                <w:lang w:val="ru-RU" w:eastAsia="en-US"/>
              </w:rPr>
              <w:t>Русский язк</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rPr>
                <w:sz w:val="22"/>
                <w:szCs w:val="22"/>
                <w:lang w:val="ru-RU" w:eastAsia="en-US"/>
              </w:rPr>
            </w:pPr>
            <w:r>
              <w:rPr>
                <w:sz w:val="22"/>
                <w:szCs w:val="22"/>
                <w:lang w:val="ru-RU" w:eastAsia="en-US"/>
              </w:rPr>
              <w:t>Федеральная  рабочая  программа  по  учебному  предмету  «Русский  язык» 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spacing w:after="200" w:line="276" w:lineRule="auto"/>
              <w:rPr>
                <w:sz w:val="22"/>
                <w:szCs w:val="22"/>
                <w:lang w:val="ru-RU" w:eastAsia="en-US"/>
              </w:rPr>
            </w:pPr>
            <w:r>
              <w:rPr>
                <w:sz w:val="22"/>
                <w:szCs w:val="22"/>
                <w:lang w:val="ru-RU" w:eastAsia="en-US"/>
              </w:rPr>
              <w:t xml:space="preserve">Рыбченкова Л.М., Александрова О.М., Нарушевич А.Г. и другие Русский язык. 10-11 класс. Из-во Просвещение </w:t>
            </w:r>
            <w:r>
              <w:rPr>
                <w:sz w:val="22"/>
                <w:szCs w:val="22"/>
                <w:lang w:val="ru-RU" w:eastAsia="en-US"/>
              </w:rPr>
              <w:t>2019</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Русский язык</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Федеральная  рабочая  программа  по  учебному  предмету  «Русский  язык» 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Рыбченкова Л.М., Александрова О.М., Нарушевич А.Г. и другие. Русский язык. 10-11 класс. Из-во Просвещение 2019</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 xml:space="preserve">До 25 сентября </w:t>
            </w:r>
            <w:r>
              <w:rPr>
                <w:color w:val="000000"/>
                <w:sz w:val="20"/>
                <w:szCs w:val="20"/>
              </w:rPr>
              <w:t>2030 года</w:t>
            </w:r>
          </w:p>
        </w:tc>
      </w:tr>
      <w:tr w:rsidR="00D375AB">
        <w:trPr>
          <w:trHeight w:val="1537"/>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Литература</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Федеральная  рабочая  программа  по  учебному  предмету  «Литература» (углубленный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spacing w:after="200" w:line="276" w:lineRule="auto"/>
              <w:rPr>
                <w:rFonts w:eastAsiaTheme="minorHAnsi"/>
                <w:color w:val="000000"/>
                <w:lang w:val="ru-RU" w:eastAsia="en-US"/>
              </w:rPr>
            </w:pPr>
            <w:r>
              <w:rPr>
                <w:rFonts w:eastAsiaTheme="minorHAnsi"/>
                <w:sz w:val="22"/>
                <w:szCs w:val="22"/>
                <w:lang w:val="ru-RU" w:eastAsia="en-US"/>
              </w:rPr>
              <w:t xml:space="preserve">Коровин В.И., Вершинина Н.Л., Капитанова Л.А. и другие; под редакцией Коровина В.И. </w:t>
            </w:r>
            <w:r>
              <w:rPr>
                <w:rFonts w:eastAsiaTheme="minorHAnsi"/>
                <w:sz w:val="22"/>
                <w:szCs w:val="22"/>
                <w:lang w:val="ru-RU" w:eastAsia="en-US"/>
              </w:rPr>
              <w:lastRenderedPageBreak/>
              <w:t>Литература. 10 класс. В 2-х частях.</w:t>
            </w:r>
            <w:r>
              <w:rPr>
                <w:rFonts w:eastAsiaTheme="minorHAnsi"/>
                <w:lang w:val="ru-RU" w:eastAsia="en-US"/>
              </w:rPr>
              <w:t xml:space="preserve"> Углубленное изучение, </w:t>
            </w:r>
            <w:r>
              <w:rPr>
                <w:sz w:val="22"/>
                <w:szCs w:val="22"/>
                <w:lang w:val="ru-RU" w:eastAsia="en-US"/>
              </w:rPr>
              <w:t>Из-во Просвещение 2023</w:t>
            </w:r>
          </w:p>
        </w:tc>
        <w:tc>
          <w:tcPr>
            <w:tcW w:w="992" w:type="dxa"/>
            <w:tcBorders>
              <w:top w:val="single" w:sz="4" w:space="0" w:color="auto"/>
              <w:left w:val="single" w:sz="4" w:space="0" w:color="auto"/>
              <w:bottom w:val="single" w:sz="4" w:space="0" w:color="auto"/>
              <w:right w:val="single" w:sz="4" w:space="0" w:color="auto"/>
            </w:tcBorders>
          </w:tcPr>
          <w:p w:rsidR="00D375AB" w:rsidRDefault="00D375AB">
            <w:pPr>
              <w:widowControl/>
              <w:autoSpaceDE/>
              <w:autoSpaceDN/>
              <w:adjustRightInd/>
              <w:spacing w:after="200" w:line="276" w:lineRule="auto"/>
              <w:rPr>
                <w:rFonts w:eastAsiaTheme="minorHAnsi"/>
                <w:color w:val="000000"/>
                <w:lang w:val="ru-RU" w:eastAsia="en-US"/>
              </w:rPr>
            </w:pPr>
          </w:p>
          <w:p w:rsidR="00D375AB" w:rsidRDefault="005A04D1">
            <w:pPr>
              <w:widowControl/>
              <w:autoSpaceDE/>
              <w:autoSpaceDN/>
              <w:adjustRightInd/>
              <w:spacing w:after="200" w:line="276" w:lineRule="auto"/>
              <w:rPr>
                <w:rFonts w:eastAsiaTheme="minorHAnsi"/>
                <w:color w:val="000000"/>
                <w:sz w:val="20"/>
                <w:szCs w:val="20"/>
                <w:lang w:val="ru-RU" w:eastAsia="en-US"/>
              </w:rPr>
            </w:pPr>
            <w:r>
              <w:rPr>
                <w:color w:val="000000"/>
                <w:sz w:val="20"/>
                <w:szCs w:val="20"/>
              </w:rPr>
              <w:t>До 25 сентября 2030 года</w:t>
            </w:r>
            <w:r>
              <w:rPr>
                <w:rFonts w:eastAsiaTheme="minorHAnsi"/>
                <w:color w:val="000000"/>
                <w:sz w:val="20"/>
                <w:szCs w:val="20"/>
                <w:lang w:val="ru-RU" w:eastAsia="en-US"/>
              </w:rPr>
              <w:t xml:space="preserve"> </w:t>
            </w:r>
            <w:r>
              <w:rPr>
                <w:rFonts w:eastAsiaTheme="minorHAnsi"/>
                <w:color w:val="000000"/>
                <w:sz w:val="20"/>
                <w:szCs w:val="20"/>
                <w:lang w:val="ru-RU" w:eastAsia="en-US"/>
              </w:rPr>
              <w:lastRenderedPageBreak/>
              <w:t>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lastRenderedPageBreak/>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Литература</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Федеральная  рабочая  программа  по  учебному  предмету  «Литература» (углубленный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Сахаров В.И., Зинин С.А. , Чалмаев В.А. Литература 11  класс. </w:t>
            </w:r>
            <w:r>
              <w:rPr>
                <w:sz w:val="22"/>
                <w:szCs w:val="22"/>
                <w:lang w:val="ru-RU" w:eastAsia="en-US"/>
              </w:rPr>
              <w:t>Русское слово 2018 г.</w:t>
            </w:r>
          </w:p>
        </w:tc>
        <w:tc>
          <w:tcPr>
            <w:tcW w:w="992"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spacing w:after="200" w:line="276" w:lineRule="auto"/>
              <w:rPr>
                <w:sz w:val="22"/>
                <w:szCs w:val="22"/>
                <w:lang w:val="ru-RU" w:eastAsia="en-US"/>
              </w:rPr>
            </w:pPr>
            <w:r>
              <w:rPr>
                <w:color w:val="000000"/>
                <w:sz w:val="20"/>
                <w:szCs w:val="20"/>
              </w:rPr>
              <w:t>До 25 сентября 2030 года</w:t>
            </w:r>
          </w:p>
          <w:p w:rsidR="00D375AB" w:rsidRDefault="00D375AB">
            <w:pPr>
              <w:widowControl/>
              <w:tabs>
                <w:tab w:val="left" w:pos="4102"/>
              </w:tabs>
              <w:autoSpaceDE/>
              <w:autoSpaceDN/>
              <w:adjustRightInd/>
              <w:spacing w:line="276" w:lineRule="auto"/>
              <w:rPr>
                <w:sz w:val="22"/>
                <w:szCs w:val="22"/>
                <w:lang w:val="ru-RU" w:eastAsia="en-US"/>
              </w:rPr>
            </w:pP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Иностранный язык (Английский язык)</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sz w:val="22"/>
                <w:szCs w:val="22"/>
                <w:lang w:val="ru-RU" w:eastAsia="en-US"/>
              </w:rPr>
            </w:pPr>
            <w:r>
              <w:rPr>
                <w:sz w:val="22"/>
                <w:szCs w:val="22"/>
                <w:lang w:val="ru-RU" w:eastAsia="en-US"/>
              </w:rPr>
              <w:t>Кузовлев В.П., Лапа Н.М.,</w:t>
            </w:r>
          </w:p>
          <w:p w:rsidR="00D375AB" w:rsidRDefault="005A04D1">
            <w:pPr>
              <w:widowControl/>
              <w:tabs>
                <w:tab w:val="left" w:pos="4102"/>
              </w:tabs>
              <w:autoSpaceDE/>
              <w:autoSpaceDN/>
              <w:adjustRightInd/>
              <w:spacing w:line="276" w:lineRule="auto"/>
              <w:rPr>
                <w:rFonts w:eastAsia="Times New Roman"/>
                <w:sz w:val="22"/>
                <w:szCs w:val="22"/>
                <w:lang w:val="ru-RU"/>
              </w:rPr>
            </w:pPr>
            <w:r>
              <w:rPr>
                <w:sz w:val="22"/>
                <w:szCs w:val="22"/>
                <w:lang w:val="ru-RU" w:eastAsia="en-US"/>
              </w:rPr>
              <w:t>Перегудова Э.Ш. и др.</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Афанасьева О.В., Дули Д., Михеева И.В. и другие</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643"/>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Иностранный язык (Английский язык)</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spacing w:line="276" w:lineRule="auto"/>
              <w:rPr>
                <w:sz w:val="22"/>
                <w:szCs w:val="22"/>
                <w:lang w:val="ru-RU" w:eastAsia="en-US"/>
              </w:rPr>
            </w:pPr>
            <w:r>
              <w:rPr>
                <w:sz w:val="22"/>
                <w:szCs w:val="22"/>
                <w:lang w:val="ru-RU" w:eastAsia="en-US"/>
              </w:rPr>
              <w:t xml:space="preserve">Кузовлев </w:t>
            </w:r>
            <w:r>
              <w:rPr>
                <w:sz w:val="22"/>
                <w:szCs w:val="22"/>
                <w:lang w:val="ru-RU" w:eastAsia="en-US"/>
              </w:rPr>
              <w:t>В.П., Лапа Н.М.,</w:t>
            </w:r>
          </w:p>
          <w:p w:rsidR="00D375AB" w:rsidRDefault="005A04D1">
            <w:pPr>
              <w:widowControl/>
              <w:autoSpaceDE/>
              <w:autoSpaceDN/>
              <w:adjustRightInd/>
              <w:spacing w:line="276" w:lineRule="auto"/>
              <w:rPr>
                <w:color w:val="FF0000"/>
                <w:sz w:val="22"/>
                <w:szCs w:val="22"/>
                <w:lang w:val="ru-RU" w:eastAsia="en-US"/>
              </w:rPr>
            </w:pPr>
            <w:r>
              <w:rPr>
                <w:sz w:val="22"/>
                <w:szCs w:val="22"/>
                <w:lang w:val="ru-RU" w:eastAsia="en-US"/>
              </w:rPr>
              <w:t>Перегудова Э.Ш. и др.</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Кузовлев В.П., Лапа Н.М.,</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Перегудова Э.Ш. и др. Английский язык 11 класс. Просвещение 2018</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История России.</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Федеральная  рабочая  программа  по  учебному  предмету  «История» (углубленный </w:t>
            </w:r>
            <w:r>
              <w:rPr>
                <w:sz w:val="22"/>
                <w:szCs w:val="22"/>
                <w:lang w:val="ru-RU" w:eastAsia="en-US"/>
              </w:rPr>
              <w:t>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Горинов М.М. и другие; под редакцией Торкунова А.В.</w:t>
            </w:r>
            <w:r>
              <w:rPr>
                <w:rFonts w:asciiTheme="minorHAnsi" w:eastAsiaTheme="minorHAnsi" w:hAnsiTheme="minorHAnsi" w:cstheme="minorBidi"/>
                <w:sz w:val="22"/>
                <w:szCs w:val="22"/>
                <w:lang w:val="ru-RU" w:eastAsia="en-US"/>
              </w:rPr>
              <w:t xml:space="preserve"> </w:t>
            </w:r>
            <w:r>
              <w:rPr>
                <w:sz w:val="22"/>
                <w:szCs w:val="22"/>
                <w:lang w:val="ru-RU" w:eastAsia="en-US"/>
              </w:rPr>
              <w:t>История. История России. 1914 - 1945 гг. (в 3 частях). Просвещение, 2023. Углубленное изучение</w:t>
            </w:r>
          </w:p>
        </w:tc>
        <w:tc>
          <w:tcPr>
            <w:tcW w:w="992"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spacing w:after="200" w:line="276" w:lineRule="auto"/>
              <w:rPr>
                <w:color w:val="FF0000"/>
                <w:sz w:val="22"/>
                <w:szCs w:val="22"/>
                <w:lang w:val="ru-RU" w:eastAsia="en-US"/>
              </w:rPr>
            </w:pPr>
            <w:r>
              <w:rPr>
                <w:sz w:val="22"/>
                <w:szCs w:val="22"/>
                <w:lang w:val="ru-RU" w:eastAsia="en-US"/>
              </w:rPr>
              <w:t>бессрочно</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Всеобщая история</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Федеральная  рабочая  программа  по  учебному  предмету  </w:t>
            </w:r>
            <w:r>
              <w:rPr>
                <w:sz w:val="22"/>
                <w:szCs w:val="22"/>
                <w:lang w:val="ru-RU" w:eastAsia="en-US"/>
              </w:rPr>
              <w:t>«История» (углубленный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rFonts w:eastAsia="Times New Roman"/>
                <w:lang w:val="ru-RU"/>
              </w:rPr>
              <w:t>Сороко-Цюпа О.С., Сороко-Цюпа А.О.; под редакцией Чубарьяна А.О.</w:t>
            </w:r>
            <w:r>
              <w:rPr>
                <w:rFonts w:asciiTheme="minorHAnsi" w:eastAsiaTheme="minorHAnsi" w:hAnsiTheme="minorHAnsi" w:cstheme="minorBidi"/>
                <w:sz w:val="22"/>
                <w:szCs w:val="22"/>
                <w:lang w:val="ru-RU" w:eastAsia="en-US"/>
              </w:rPr>
              <w:t xml:space="preserve"> </w:t>
            </w:r>
            <w:r>
              <w:rPr>
                <w:rFonts w:eastAsia="Times New Roman"/>
                <w:lang w:val="ru-RU"/>
              </w:rPr>
              <w:t>История. Всеобщая история. Новейшая история. 1914 - 1945 гг.. Просвещение, 2020</w:t>
            </w:r>
            <w:r>
              <w:rPr>
                <w:sz w:val="22"/>
                <w:szCs w:val="22"/>
                <w:lang w:val="ru-RU" w:eastAsia="en-US"/>
              </w:rPr>
              <w:t xml:space="preserve"> Углубленное изучение</w:t>
            </w:r>
          </w:p>
        </w:tc>
        <w:tc>
          <w:tcPr>
            <w:tcW w:w="992"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spacing w:after="200" w:line="276" w:lineRule="auto"/>
              <w:rPr>
                <w:sz w:val="22"/>
                <w:szCs w:val="22"/>
                <w:lang w:val="ru-RU" w:eastAsia="en-US"/>
              </w:rPr>
            </w:pPr>
            <w:r>
              <w:rPr>
                <w:sz w:val="22"/>
                <w:szCs w:val="22"/>
                <w:lang w:val="ru-RU" w:eastAsia="en-US"/>
              </w:rPr>
              <w:t>бессрочно</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История России. Всеобщая история</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lang w:val="ru-RU" w:eastAsia="en-US"/>
              </w:rPr>
            </w:pPr>
            <w:r>
              <w:rPr>
                <w:rFonts w:eastAsia="Times New Roman"/>
                <w:color w:val="000000"/>
                <w:lang w:val="ru-RU"/>
              </w:rPr>
              <w:t xml:space="preserve">Федеральная  рабочая  программа  по  учебному  предмету  «История» (углубленный уровень)10-11кл </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lang w:val="ru-RU"/>
              </w:rPr>
            </w:pPr>
            <w:r>
              <w:rPr>
                <w:rFonts w:eastAsia="Times New Roman"/>
                <w:lang w:val="ru-RU"/>
              </w:rPr>
              <w:t xml:space="preserve">Россия в мире. С древнейших времён до начала </w:t>
            </w:r>
            <w:r>
              <w:rPr>
                <w:rFonts w:eastAsia="Times New Roman"/>
              </w:rPr>
              <w:t>XX</w:t>
            </w:r>
            <w:r>
              <w:rPr>
                <w:rFonts w:eastAsia="Times New Roman"/>
                <w:lang w:val="ru-RU"/>
              </w:rPr>
              <w:t xml:space="preserve"> века. 11 класс</w:t>
            </w:r>
          </w:p>
          <w:p w:rsidR="00D375AB" w:rsidRDefault="005A04D1">
            <w:pPr>
              <w:widowControl/>
              <w:autoSpaceDE/>
              <w:autoSpaceDN/>
              <w:adjustRightInd/>
              <w:rPr>
                <w:rFonts w:eastAsia="Times New Roman"/>
                <w:lang w:val="ru-RU"/>
              </w:rPr>
            </w:pPr>
            <w:r>
              <w:rPr>
                <w:rFonts w:eastAsia="Times New Roman"/>
                <w:lang w:val="ru-RU"/>
              </w:rPr>
              <w:t>Волобуев О.В., Абрамов А.В., Корпачёв С.П. и другие Дрофа, 2020 г.</w:t>
            </w:r>
          </w:p>
        </w:tc>
        <w:tc>
          <w:tcPr>
            <w:tcW w:w="992"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spacing w:after="200" w:line="276" w:lineRule="auto"/>
              <w:rPr>
                <w:color w:val="FF0000"/>
                <w:sz w:val="22"/>
                <w:szCs w:val="22"/>
                <w:lang w:val="ru-RU" w:eastAsia="en-US"/>
              </w:rPr>
            </w:pPr>
            <w:r>
              <w:rPr>
                <w:sz w:val="22"/>
                <w:szCs w:val="22"/>
                <w:lang w:val="ru-RU" w:eastAsia="en-US"/>
              </w:rPr>
              <w:t>бессрочно</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lang w:val="ru-RU" w:eastAsia="en-US"/>
              </w:rPr>
            </w:pPr>
            <w:r>
              <w:rPr>
                <w:lang w:val="ru-RU" w:eastAsia="en-US"/>
              </w:rPr>
              <w:t>Обществознание</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shd w:val="clear" w:color="auto" w:fill="FFFFFF"/>
              <w:autoSpaceDE/>
              <w:autoSpaceDN/>
              <w:adjustRightInd/>
              <w:jc w:val="both"/>
              <w:rPr>
                <w:rFonts w:eastAsia="Times New Roman"/>
                <w:color w:val="000000"/>
                <w:lang w:val="ru-RU"/>
              </w:rPr>
            </w:pPr>
            <w:r>
              <w:rPr>
                <w:sz w:val="22"/>
                <w:szCs w:val="22"/>
                <w:lang w:val="ru-RU" w:eastAsia="en-US"/>
              </w:rPr>
              <w:t>Федеральная  рабочая  программа  по  учебному  предмету  «Обществознание»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lang w:val="ru-RU"/>
              </w:rPr>
            </w:pPr>
            <w:r>
              <w:rPr>
                <w:rFonts w:eastAsia="Times New Roman"/>
                <w:lang w:val="ru-RU"/>
              </w:rPr>
              <w:t xml:space="preserve">Боголюбов Л.Н., Лазебниковой А.Ю., Матвеев А.И. и другие; под редакцией Боголюбова Л.Н., </w:t>
            </w:r>
            <w:r>
              <w:rPr>
                <w:rFonts w:eastAsia="Times New Roman"/>
                <w:lang w:val="ru-RU"/>
              </w:rPr>
              <w:lastRenderedPageBreak/>
              <w:t>Лазебниковой А.Ю.</w:t>
            </w:r>
            <w:r>
              <w:rPr>
                <w:rFonts w:asciiTheme="minorHAnsi" w:eastAsiaTheme="minorHAnsi" w:hAnsiTheme="minorHAnsi" w:cstheme="minorBidi"/>
                <w:sz w:val="22"/>
                <w:szCs w:val="22"/>
                <w:lang w:val="ru-RU" w:eastAsia="en-US"/>
              </w:rPr>
              <w:t xml:space="preserve"> </w:t>
            </w:r>
            <w:r>
              <w:rPr>
                <w:rFonts w:eastAsia="Times New Roman"/>
                <w:lang w:val="ru-RU"/>
              </w:rPr>
              <w:t>Обществознание. 10 класс. Просвещение, 2023</w:t>
            </w:r>
          </w:p>
        </w:tc>
        <w:tc>
          <w:tcPr>
            <w:tcW w:w="992"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color w:val="000000"/>
                <w:sz w:val="20"/>
                <w:szCs w:val="20"/>
                <w:lang w:val="ru-RU"/>
              </w:rPr>
            </w:pPr>
            <w:r>
              <w:rPr>
                <w:rFonts w:eastAsia="Times New Roman"/>
                <w:color w:val="000000"/>
                <w:sz w:val="20"/>
                <w:szCs w:val="20"/>
                <w:lang w:val="ru-RU"/>
              </w:rPr>
              <w:lastRenderedPageBreak/>
              <w:t xml:space="preserve">До 25 </w:t>
            </w:r>
            <w:r>
              <w:rPr>
                <w:rFonts w:eastAsia="Times New Roman"/>
                <w:color w:val="000000"/>
                <w:sz w:val="20"/>
                <w:szCs w:val="20"/>
                <w:lang w:val="ru-RU"/>
              </w:rPr>
              <w:t>июня 2026 года</w:t>
            </w:r>
          </w:p>
          <w:p w:rsidR="00D375AB" w:rsidRDefault="00D375AB">
            <w:pPr>
              <w:widowControl/>
              <w:autoSpaceDE/>
              <w:autoSpaceDN/>
              <w:adjustRightInd/>
              <w:spacing w:after="200" w:line="276" w:lineRule="auto"/>
              <w:rPr>
                <w:color w:val="FF0000"/>
                <w:sz w:val="22"/>
                <w:szCs w:val="22"/>
                <w:lang w:val="ru-RU" w:eastAsia="en-US"/>
              </w:rPr>
            </w:pP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lastRenderedPageBreak/>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lang w:val="ru-RU" w:eastAsia="en-US"/>
              </w:rPr>
            </w:pPr>
            <w:r>
              <w:rPr>
                <w:lang w:val="ru-RU" w:eastAsia="en-US"/>
              </w:rPr>
              <w:t>Обществознание</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 xml:space="preserve">Федеральная  рабочая  программа  по  учебному  предмету  «Обществознание» (базовый уровень)10-11кл </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iCs/>
                <w:sz w:val="22"/>
                <w:szCs w:val="22"/>
                <w:lang w:val="ru-RU" w:eastAsia="en-US"/>
              </w:rPr>
            </w:pPr>
            <w:r>
              <w:rPr>
                <w:sz w:val="22"/>
                <w:szCs w:val="22"/>
                <w:lang w:val="ru-RU" w:eastAsia="en-US"/>
              </w:rPr>
              <w:t xml:space="preserve">Боголюбов Л.Н., Лабезникова А.Ю, Матвеевв А.И. </w:t>
            </w:r>
            <w:r>
              <w:rPr>
                <w:iCs/>
                <w:sz w:val="22"/>
                <w:szCs w:val="22"/>
                <w:lang w:val="ru-RU" w:eastAsia="en-US"/>
              </w:rPr>
              <w:t>«Обществознание».</w:t>
            </w:r>
          </w:p>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11 класс Просвещение 2020 .</w:t>
            </w:r>
          </w:p>
        </w:tc>
        <w:tc>
          <w:tcPr>
            <w:tcW w:w="992"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rPr>
                <w:rFonts w:eastAsia="Times New Roman"/>
                <w:color w:val="000000"/>
                <w:sz w:val="20"/>
                <w:szCs w:val="20"/>
                <w:lang w:val="ru-RU"/>
              </w:rPr>
            </w:pPr>
            <w:r>
              <w:rPr>
                <w:rFonts w:eastAsia="Times New Roman"/>
                <w:color w:val="000000"/>
                <w:sz w:val="20"/>
                <w:szCs w:val="20"/>
                <w:lang w:val="ru-RU"/>
              </w:rPr>
              <w:t>До 25 июня 2026 года</w:t>
            </w:r>
          </w:p>
          <w:p w:rsidR="00D375AB" w:rsidRDefault="00D375AB">
            <w:pPr>
              <w:widowControl/>
              <w:autoSpaceDE/>
              <w:autoSpaceDN/>
              <w:adjustRightInd/>
              <w:spacing w:after="200" w:line="276" w:lineRule="auto"/>
              <w:rPr>
                <w:color w:val="FF0000"/>
                <w:sz w:val="22"/>
                <w:szCs w:val="22"/>
                <w:lang w:val="ru-RU" w:eastAsia="en-US"/>
              </w:rPr>
            </w:pP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Математика. Алгебра</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Федеральная  рабочая  программа  по  учебному  предмету  «Математика»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Алимов Ш.А., Колягин Ю.М., Ткачева М.В. и другие. Математика: алгебра и начала математического анализа, геометрия. Алгебра и начала </w:t>
            </w:r>
            <w:r>
              <w:rPr>
                <w:sz w:val="22"/>
                <w:szCs w:val="22"/>
                <w:lang w:val="ru-RU" w:eastAsia="en-US"/>
              </w:rPr>
              <w:t>математического анализа.</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Математика. Алгебра</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Федеральная  рабочая  программа  по  учебному  предмету  «Математика»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Муравин Г.К., Муравина О.В.</w:t>
            </w:r>
            <w:r>
              <w:rPr>
                <w:rFonts w:asciiTheme="minorHAnsi" w:eastAsiaTheme="minorHAnsi" w:hAnsiTheme="minorHAnsi" w:cstheme="minorBidi"/>
                <w:sz w:val="22"/>
                <w:szCs w:val="22"/>
                <w:lang w:val="ru-RU" w:eastAsia="en-US"/>
              </w:rPr>
              <w:t xml:space="preserve"> </w:t>
            </w:r>
            <w:r>
              <w:rPr>
                <w:sz w:val="22"/>
                <w:szCs w:val="22"/>
                <w:lang w:val="ru-RU" w:eastAsia="en-US"/>
              </w:rPr>
              <w:t>Математика: алгебра и начала математического анализа, геоме</w:t>
            </w:r>
            <w:r>
              <w:rPr>
                <w:sz w:val="22"/>
                <w:szCs w:val="22"/>
                <w:lang w:val="ru-RU" w:eastAsia="en-US"/>
              </w:rPr>
              <w:t>трия. Алгебра и начала математического анализа. Дрофа, 2019</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Геометрия </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Федеральная  рабочая  программа  по  учебному  предмету  «Математика»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Атанасян Л.С., Бутузов В.Ф., Кадомцев С.Б. и другие. </w:t>
            </w:r>
            <w:r>
              <w:rPr>
                <w:sz w:val="22"/>
                <w:szCs w:val="22"/>
                <w:lang w:val="ru-RU" w:eastAsia="en-US"/>
              </w:rPr>
              <w:t>Геометрия. Просвещение, 2023</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Геометрия</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Федеральная  рабочая  программа  по  учебному  предмету  «Математика»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И.Ф. Шарыгин Геометрия 10-11</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Дрофа 2019 г.</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Вероятность и </w:t>
            </w:r>
            <w:r>
              <w:rPr>
                <w:sz w:val="22"/>
                <w:szCs w:val="22"/>
                <w:lang w:val="ru-RU" w:eastAsia="en-US"/>
              </w:rPr>
              <w:t>статистика</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Федеральная  рабочая  программа  по  учебному  предмету  «Математика»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pStyle w:val="1"/>
              <w:shd w:val="clear" w:color="auto" w:fill="FFFFFF"/>
              <w:spacing w:before="0" w:after="0"/>
              <w:rPr>
                <w:rFonts w:ascii="Lato" w:hAnsi="Lato" w:cs="Times New Roman"/>
                <w:b w:val="0"/>
                <w:color w:val="333333"/>
                <w:spacing w:val="8"/>
                <w:kern w:val="36"/>
                <w:sz w:val="48"/>
                <w:szCs w:val="48"/>
                <w:lang w:val="ru-RU"/>
              </w:rPr>
            </w:pPr>
            <w:hyperlink r:id="rId411" w:history="1">
              <w:r>
                <w:rPr>
                  <w:rFonts w:ascii="Times New Roman" w:hAnsi="Times New Roman" w:cs="Times New Roman"/>
                  <w:b w:val="0"/>
                  <w:spacing w:val="8"/>
                  <w:sz w:val="22"/>
                  <w:szCs w:val="22"/>
                  <w:shd w:val="clear" w:color="auto" w:fill="FFFFFF"/>
                  <w:lang w:val="ru-RU"/>
                </w:rPr>
                <w:t>Бунимович Е. А., Булычев В. А.</w:t>
              </w:r>
            </w:hyperlink>
            <w:r>
              <w:rPr>
                <w:b w:val="0"/>
                <w:color w:val="333333"/>
                <w:spacing w:val="8"/>
                <w:kern w:val="36"/>
                <w:sz w:val="48"/>
                <w:szCs w:val="48"/>
                <w:lang w:val="ru-RU"/>
              </w:rPr>
              <w:t xml:space="preserve"> </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rPr>
              <w:t>Просвещение</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Вероятность и статистика</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Федеральная  рабочая  программа  по  учебному  предмету  «Математика»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pStyle w:val="1"/>
              <w:shd w:val="clear" w:color="auto" w:fill="FFFFFF"/>
              <w:spacing w:before="0" w:after="0"/>
              <w:rPr>
                <w:rFonts w:ascii="Lato" w:hAnsi="Lato" w:cs="Times New Roman"/>
                <w:b w:val="0"/>
                <w:color w:val="333333"/>
                <w:spacing w:val="8"/>
                <w:kern w:val="36"/>
                <w:sz w:val="48"/>
                <w:szCs w:val="48"/>
                <w:lang w:val="ru-RU"/>
              </w:rPr>
            </w:pPr>
            <w:hyperlink r:id="rId412" w:history="1">
              <w:r>
                <w:rPr>
                  <w:rFonts w:ascii="Times New Roman" w:hAnsi="Times New Roman" w:cs="Times New Roman"/>
                  <w:b w:val="0"/>
                  <w:spacing w:val="8"/>
                  <w:sz w:val="22"/>
                  <w:szCs w:val="22"/>
                  <w:shd w:val="clear" w:color="auto" w:fill="FFFFFF"/>
                  <w:lang w:val="ru-RU"/>
                </w:rPr>
                <w:t>Бунимович Е. А., Булычев В. А.</w:t>
              </w:r>
            </w:hyperlink>
            <w:r>
              <w:rPr>
                <w:b w:val="0"/>
                <w:color w:val="333333"/>
                <w:spacing w:val="8"/>
                <w:kern w:val="36"/>
                <w:sz w:val="48"/>
                <w:szCs w:val="48"/>
                <w:lang w:val="ru-RU"/>
              </w:rPr>
              <w:t xml:space="preserve"> </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rPr>
              <w:t>Просвещение</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 xml:space="preserve">До 25 сентября </w:t>
            </w:r>
            <w:r>
              <w:rPr>
                <w:color w:val="000000"/>
                <w:sz w:val="20"/>
                <w:szCs w:val="20"/>
              </w:rPr>
              <w:t>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Информатика</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Федеральная  рабочая  программа  по  учебному  предмету  «Информатика»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Босова Л.Л., Босова А.Ю.</w:t>
            </w:r>
            <w:r>
              <w:rPr>
                <w:rFonts w:asciiTheme="minorHAnsi" w:eastAsiaTheme="minorHAnsi" w:hAnsiTheme="minorHAnsi" w:cstheme="minorBidi"/>
                <w:sz w:val="22"/>
                <w:szCs w:val="22"/>
                <w:lang w:val="ru-RU" w:eastAsia="en-US"/>
              </w:rPr>
              <w:t xml:space="preserve"> </w:t>
            </w:r>
            <w:r>
              <w:rPr>
                <w:sz w:val="22"/>
                <w:szCs w:val="22"/>
                <w:lang w:val="ru-RU" w:eastAsia="en-US"/>
              </w:rPr>
              <w:t>Информатика 10 класс. АО "Издательство "Просвещение", 2022</w:t>
            </w:r>
          </w:p>
        </w:tc>
        <w:tc>
          <w:tcPr>
            <w:tcW w:w="992"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spacing w:after="200" w:line="276" w:lineRule="auto"/>
              <w:rPr>
                <w:sz w:val="22"/>
                <w:szCs w:val="22"/>
                <w:lang w:val="ru-RU" w:eastAsia="en-US"/>
              </w:rPr>
            </w:pPr>
            <w:r>
              <w:rPr>
                <w:color w:val="000000"/>
                <w:sz w:val="20"/>
                <w:szCs w:val="20"/>
              </w:rPr>
              <w:t>До 25 сентября 2030 года</w:t>
            </w:r>
          </w:p>
        </w:tc>
      </w:tr>
      <w:tr w:rsidR="00D375AB">
        <w:trPr>
          <w:trHeight w:val="1868"/>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lastRenderedPageBreak/>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Информатика</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Федеральная  рабочая  программа  по  учебному  предмету  «Информатика»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rPr>
                <w:sz w:val="22"/>
                <w:szCs w:val="22"/>
                <w:lang w:val="ru-RU" w:eastAsia="en-US"/>
              </w:rPr>
            </w:pPr>
            <w:r>
              <w:rPr>
                <w:sz w:val="22"/>
                <w:szCs w:val="22"/>
                <w:lang w:val="ru-RU" w:eastAsia="en-US"/>
              </w:rPr>
              <w:t>Макарова Н.В. Информатика в 2-х ч. 10-11 класс. ООО</w:t>
            </w:r>
          </w:p>
          <w:p w:rsidR="00D375AB" w:rsidRDefault="005A04D1">
            <w:pPr>
              <w:widowControl/>
              <w:tabs>
                <w:tab w:val="left" w:pos="4102"/>
              </w:tabs>
              <w:autoSpaceDE/>
              <w:autoSpaceDN/>
              <w:adjustRightInd/>
              <w:rPr>
                <w:sz w:val="22"/>
                <w:szCs w:val="22"/>
                <w:lang w:val="ru-RU" w:eastAsia="en-US"/>
              </w:rPr>
            </w:pPr>
            <w:r>
              <w:rPr>
                <w:sz w:val="22"/>
                <w:szCs w:val="22"/>
                <w:lang w:val="ru-RU" w:eastAsia="en-US"/>
              </w:rPr>
              <w:t xml:space="preserve"> "БИНОМ. Лаборатория знаний"; АО "Издательство </w:t>
            </w:r>
          </w:p>
          <w:p w:rsidR="00D375AB" w:rsidRDefault="005A04D1">
            <w:pPr>
              <w:widowControl/>
              <w:tabs>
                <w:tab w:val="left" w:pos="4102"/>
              </w:tabs>
              <w:autoSpaceDE/>
              <w:autoSpaceDN/>
              <w:adjustRightInd/>
              <w:rPr>
                <w:color w:val="FF0000"/>
                <w:sz w:val="22"/>
                <w:szCs w:val="22"/>
                <w:lang w:val="ru-RU" w:eastAsia="en-US"/>
              </w:rPr>
            </w:pPr>
            <w:r>
              <w:rPr>
                <w:sz w:val="22"/>
                <w:szCs w:val="22"/>
                <w:lang w:val="ru-RU" w:eastAsia="en-US"/>
              </w:rPr>
              <w:t>"Просвещение"2019</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География</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Федеральная  рабочая программа </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среднего общего образования</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«География»</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(для 10–11 классов образовательных организаций)</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базовый  уровень</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Гладкий Ю.Н., Николина В.В.</w:t>
            </w:r>
            <w:r>
              <w:rPr>
                <w:rFonts w:asciiTheme="minorHAnsi" w:eastAsiaTheme="minorHAnsi" w:hAnsiTheme="minorHAnsi" w:cstheme="minorBidi"/>
                <w:sz w:val="22"/>
                <w:szCs w:val="22"/>
                <w:lang w:val="ru-RU" w:eastAsia="en-US"/>
              </w:rPr>
              <w:t xml:space="preserve"> </w:t>
            </w:r>
            <w:r>
              <w:rPr>
                <w:sz w:val="22"/>
                <w:szCs w:val="22"/>
                <w:lang w:val="ru-RU" w:eastAsia="en-US"/>
              </w:rPr>
              <w:t>География 10 класс. АО "Издательство "Просвещение",2022</w:t>
            </w:r>
          </w:p>
          <w:p w:rsidR="00D375AB" w:rsidRDefault="00D375AB">
            <w:pPr>
              <w:widowControl/>
              <w:tabs>
                <w:tab w:val="left" w:pos="4102"/>
              </w:tabs>
              <w:autoSpaceDE/>
              <w:autoSpaceDN/>
              <w:adjustRightInd/>
              <w:spacing w:line="276" w:lineRule="auto"/>
              <w:rPr>
                <w:sz w:val="22"/>
                <w:szCs w:val="22"/>
                <w:lang w:val="ru-RU" w:eastAsia="en-US"/>
              </w:rPr>
            </w:pP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География</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Федеральная  рабочая программа </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среднего общего образования</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«География»</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(для 10–11 классов образовательных организаций)</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базовый  уровень</w:t>
            </w:r>
          </w:p>
        </w:tc>
        <w:tc>
          <w:tcPr>
            <w:tcW w:w="2693" w:type="dxa"/>
            <w:tcBorders>
              <w:top w:val="single" w:sz="4" w:space="0" w:color="auto"/>
              <w:left w:val="single" w:sz="4" w:space="0" w:color="auto"/>
              <w:bottom w:val="single" w:sz="4" w:space="0" w:color="auto"/>
              <w:right w:val="single" w:sz="4" w:space="0" w:color="auto"/>
            </w:tcBorders>
          </w:tcPr>
          <w:p w:rsidR="00D375AB" w:rsidRDefault="00D375AB">
            <w:pPr>
              <w:widowControl/>
              <w:tabs>
                <w:tab w:val="left" w:pos="4102"/>
              </w:tabs>
              <w:autoSpaceDE/>
              <w:autoSpaceDN/>
              <w:adjustRightInd/>
              <w:spacing w:line="276" w:lineRule="auto"/>
              <w:rPr>
                <w:sz w:val="22"/>
                <w:szCs w:val="22"/>
                <w:lang w:val="ru-RU" w:eastAsia="en-US"/>
              </w:rPr>
            </w:pP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Домогацких Е.М., Алексеевский Н.И. География 10-11 класс.</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 ООО Русское слово-учебник,2019</w:t>
            </w:r>
          </w:p>
          <w:p w:rsidR="00D375AB" w:rsidRDefault="00D375AB">
            <w:pPr>
              <w:widowControl/>
              <w:tabs>
                <w:tab w:val="left" w:pos="4102"/>
              </w:tabs>
              <w:autoSpaceDE/>
              <w:autoSpaceDN/>
              <w:adjustRightInd/>
              <w:spacing w:line="276" w:lineRule="auto"/>
              <w:rPr>
                <w:sz w:val="22"/>
                <w:szCs w:val="22"/>
                <w:lang w:val="ru-RU" w:eastAsia="en-US"/>
              </w:rPr>
            </w:pP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w:t>
            </w:r>
            <w:r>
              <w:rPr>
                <w:color w:val="000000"/>
                <w:sz w:val="20"/>
                <w:szCs w:val="20"/>
              </w:rPr>
              <w:t>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Биология</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Федеральная  рабочая  программа  по  учебному  предмету  «Биология»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Пасечник В.В., Каменский А.А., Рубцов А.М. и другие/Под ред. Пасечника В.В. Биология 10 класс. АО "Издательство "Просвещение"2022</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 xml:space="preserve">До 25 </w:t>
            </w:r>
            <w:r>
              <w:rPr>
                <w:color w:val="000000"/>
                <w:sz w:val="20"/>
                <w:szCs w:val="20"/>
              </w:rPr>
              <w:t>сентября 2030 года</w:t>
            </w:r>
          </w:p>
        </w:tc>
      </w:tr>
      <w:tr w:rsidR="00D375AB">
        <w:trPr>
          <w:trHeight w:val="2602"/>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 xml:space="preserve">Биология </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Федеральная  рабочая  программа  по  учебному  предмету  «Биология»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Пономарёва И.Н., Корнилова О.А., Лощилина Т.Е.; под редакцией Пономарёвой И.Н. Биология 11  класс. ООО "Издательский центр ВЕНТАНА</w:t>
            </w:r>
            <w:r>
              <w:rPr>
                <w:sz w:val="22"/>
                <w:szCs w:val="22"/>
                <w:lang w:val="ru-RU" w:eastAsia="en-US"/>
              </w:rPr>
              <w:t>-ГРАФ"; АО "Издательство "Просвещение"</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Химия</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Федеральная  рабочая  программа  по  учебному  предмету  «Химия»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 xml:space="preserve">Габриелян О.С., Остроумов И.Г., Сладков С.А. Химия 10 класс. АО "Издательство "Просвещение".2023 </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Химия </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Федеральная  рабочая  программа  по  учебному  предмету  «Химия»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Рудзитис Ф.Т</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Фильдман Ф.Т</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(базовый уровень). </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Химия 11 кл.</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Просвещение, 2017 г.</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727"/>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lastRenderedPageBreak/>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Физика</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Федеральная  рабочая  программа  по  учебному  предмету  «Физика»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after="200" w:line="276" w:lineRule="auto"/>
              <w:rPr>
                <w:sz w:val="22"/>
                <w:szCs w:val="22"/>
                <w:lang w:val="ru-RU" w:eastAsia="en-US"/>
              </w:rPr>
            </w:pPr>
            <w:r>
              <w:rPr>
                <w:sz w:val="22"/>
                <w:szCs w:val="22"/>
                <w:lang w:val="ru-RU" w:eastAsia="en-US"/>
              </w:rPr>
              <w:t xml:space="preserve">Мякишев Г.Я., Буховцев Б.Б., Сотский Н.Н. под редакцией Парфентьевой Н.А. </w:t>
            </w:r>
            <w:r>
              <w:rPr>
                <w:sz w:val="22"/>
                <w:szCs w:val="22"/>
                <w:lang w:val="ru-RU" w:eastAsia="en-US"/>
              </w:rPr>
              <w:t>Физика 10 класс. АО "Издательство "Просвещение", 2023</w:t>
            </w:r>
          </w:p>
          <w:p w:rsidR="00D375AB" w:rsidRDefault="00D375AB">
            <w:pPr>
              <w:widowControl/>
              <w:tabs>
                <w:tab w:val="left" w:pos="4102"/>
              </w:tabs>
              <w:autoSpaceDE/>
              <w:autoSpaceDN/>
              <w:adjustRightInd/>
              <w:spacing w:line="276" w:lineRule="auto"/>
              <w:rPr>
                <w:sz w:val="22"/>
                <w:szCs w:val="22"/>
                <w:lang w:val="ru-RU" w:eastAsia="en-US"/>
              </w:rPr>
            </w:pP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333"/>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Физика </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Федеральная  рабочая  программа  по  учебному  предмету  «Физика» (базовый уровень)10-11кл</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Мякишев Г.Я.</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Буховцев Б.Б, Сотский Н.Н. Физика 11 кл</w:t>
            </w:r>
          </w:p>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М. Просвещение 2012 </w:t>
            </w:r>
            <w:r>
              <w:rPr>
                <w:sz w:val="22"/>
                <w:szCs w:val="22"/>
                <w:lang w:val="ru-RU" w:eastAsia="en-US"/>
              </w:rPr>
              <w:t>г.</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Физическая культура</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rFonts w:eastAsia="Times New Roman"/>
                <w:sz w:val="22"/>
                <w:szCs w:val="22"/>
                <w:lang w:val="ru-RU"/>
              </w:rPr>
            </w:pPr>
            <w:r>
              <w:rPr>
                <w:rFonts w:eastAsia="Times New Roman"/>
                <w:sz w:val="22"/>
                <w:szCs w:val="22"/>
                <w:lang w:val="ru-RU"/>
              </w:rPr>
              <w:t>Комплексная программа физического воспитания учащихся Ляха В.И., Зданевича А.А. 1-11 кл., Просвещение, 2012 г.</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Лях В.И. Физическая культура 10-11 класс. Акционерное общество "Издательство "Просвещение", 2</w:t>
            </w:r>
            <w:r>
              <w:rPr>
                <w:sz w:val="22"/>
                <w:szCs w:val="22"/>
                <w:lang w:val="ru-RU" w:eastAsia="en-US"/>
              </w:rPr>
              <w:t>019</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11</w:t>
            </w:r>
          </w:p>
          <w:p w:rsidR="00D375AB" w:rsidRDefault="00D375AB">
            <w:pPr>
              <w:widowControl/>
              <w:tabs>
                <w:tab w:val="left" w:pos="4102"/>
              </w:tabs>
              <w:autoSpaceDE/>
              <w:autoSpaceDN/>
              <w:adjustRightInd/>
              <w:spacing w:line="276" w:lineRule="auto"/>
              <w:rPr>
                <w:sz w:val="22"/>
                <w:szCs w:val="22"/>
                <w:lang w:val="ru-RU" w:eastAsia="en-US"/>
              </w:rPr>
            </w:pPr>
          </w:p>
          <w:p w:rsidR="00D375AB" w:rsidRDefault="00D375AB">
            <w:pPr>
              <w:widowControl/>
              <w:tabs>
                <w:tab w:val="left" w:pos="4102"/>
              </w:tabs>
              <w:autoSpaceDE/>
              <w:autoSpaceDN/>
              <w:adjustRightInd/>
              <w:spacing w:line="276" w:lineRule="auto"/>
              <w:rPr>
                <w:sz w:val="22"/>
                <w:szCs w:val="22"/>
                <w:lang w:val="ru-RU" w:eastAsia="en-US"/>
              </w:rPr>
            </w:pP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Физическая культура</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rFonts w:eastAsia="Times New Roman"/>
                <w:sz w:val="22"/>
                <w:szCs w:val="22"/>
                <w:lang w:val="ru-RU"/>
              </w:rPr>
              <w:t>Комплексная программа физического воспитания учащихся Ляха В.И., Зданевича А.А. 1-11 кл., Просвещение, 2012 г.</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Лях В.И. Физическая культура 10-11 класс. Акционерное общество "Издательство </w:t>
            </w:r>
            <w:r>
              <w:rPr>
                <w:sz w:val="22"/>
                <w:szCs w:val="22"/>
                <w:lang w:val="ru-RU" w:eastAsia="en-US"/>
              </w:rPr>
              <w:t>"Просвещение", 2019</w:t>
            </w:r>
          </w:p>
        </w:tc>
        <w:tc>
          <w:tcPr>
            <w:tcW w:w="992" w:type="dxa"/>
            <w:tcBorders>
              <w:top w:val="single" w:sz="4" w:space="0" w:color="auto"/>
              <w:left w:val="single" w:sz="4" w:space="0" w:color="auto"/>
              <w:bottom w:val="single" w:sz="4" w:space="0" w:color="auto"/>
              <w:right w:val="single" w:sz="4" w:space="0" w:color="auto"/>
            </w:tcBorders>
          </w:tcPr>
          <w:p w:rsidR="00D375AB" w:rsidRDefault="005A04D1">
            <w:r>
              <w:rPr>
                <w:color w:val="000000"/>
                <w:sz w:val="20"/>
                <w:szCs w:val="20"/>
              </w:rPr>
              <w:t>До 25 сентября 2030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10</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ОБЗР</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rFonts w:eastAsia="Times New Roman"/>
                <w:sz w:val="22"/>
                <w:szCs w:val="22"/>
                <w:lang w:val="ru-RU"/>
              </w:rPr>
            </w:pPr>
            <w:r>
              <w:rPr>
                <w:rFonts w:eastAsia="Times New Roman"/>
                <w:sz w:val="22"/>
                <w:szCs w:val="22"/>
                <w:lang w:val="ru-RU"/>
              </w:rPr>
              <w:t>Федеральная  рабочая программа</w:t>
            </w:r>
          </w:p>
          <w:p w:rsidR="00D375AB" w:rsidRDefault="005A04D1">
            <w:pPr>
              <w:widowControl/>
              <w:tabs>
                <w:tab w:val="left" w:pos="4102"/>
              </w:tabs>
              <w:autoSpaceDE/>
              <w:autoSpaceDN/>
              <w:adjustRightInd/>
              <w:spacing w:line="276" w:lineRule="auto"/>
              <w:rPr>
                <w:rFonts w:eastAsia="Times New Roman"/>
                <w:sz w:val="22"/>
                <w:szCs w:val="22"/>
                <w:lang w:val="ru-RU"/>
              </w:rPr>
            </w:pPr>
            <w:r>
              <w:rPr>
                <w:rFonts w:eastAsia="Times New Roman"/>
                <w:sz w:val="22"/>
                <w:szCs w:val="22"/>
                <w:lang w:val="ru-RU"/>
              </w:rPr>
              <w:t>среднего общего образования</w:t>
            </w:r>
          </w:p>
          <w:p w:rsidR="00D375AB" w:rsidRDefault="005A04D1">
            <w:pPr>
              <w:widowControl/>
              <w:tabs>
                <w:tab w:val="left" w:pos="4102"/>
              </w:tabs>
              <w:autoSpaceDE/>
              <w:autoSpaceDN/>
              <w:adjustRightInd/>
              <w:spacing w:line="276" w:lineRule="auto"/>
              <w:rPr>
                <w:rFonts w:eastAsia="Times New Roman"/>
                <w:sz w:val="22"/>
                <w:szCs w:val="22"/>
                <w:lang w:val="ru-RU"/>
              </w:rPr>
            </w:pPr>
            <w:r>
              <w:rPr>
                <w:rFonts w:eastAsia="Times New Roman"/>
                <w:sz w:val="22"/>
                <w:szCs w:val="22"/>
                <w:lang w:val="ru-RU"/>
              </w:rPr>
              <w:t xml:space="preserve">«Основы безопасности </w:t>
            </w:r>
          </w:p>
          <w:p w:rsidR="00D375AB" w:rsidRDefault="005A04D1">
            <w:pPr>
              <w:widowControl/>
              <w:tabs>
                <w:tab w:val="left" w:pos="4102"/>
              </w:tabs>
              <w:autoSpaceDE/>
              <w:autoSpaceDN/>
              <w:adjustRightInd/>
              <w:spacing w:line="276" w:lineRule="auto"/>
              <w:rPr>
                <w:rFonts w:eastAsia="Times New Roman"/>
                <w:sz w:val="22"/>
                <w:szCs w:val="22"/>
                <w:lang w:val="ru-RU"/>
              </w:rPr>
            </w:pPr>
            <w:r>
              <w:rPr>
                <w:rFonts w:eastAsia="Times New Roman"/>
                <w:sz w:val="22"/>
                <w:szCs w:val="22"/>
                <w:lang w:val="ru-RU"/>
              </w:rPr>
              <w:t>и защиты Родины»</w:t>
            </w:r>
          </w:p>
          <w:p w:rsidR="00D375AB" w:rsidRDefault="005A04D1">
            <w:pPr>
              <w:widowControl/>
              <w:tabs>
                <w:tab w:val="left" w:pos="4102"/>
              </w:tabs>
              <w:autoSpaceDE/>
              <w:autoSpaceDN/>
              <w:adjustRightInd/>
              <w:spacing w:line="276" w:lineRule="auto"/>
              <w:rPr>
                <w:rFonts w:eastAsia="Times New Roman"/>
                <w:sz w:val="22"/>
                <w:szCs w:val="22"/>
                <w:lang w:val="ru-RU"/>
              </w:rPr>
            </w:pPr>
            <w:r>
              <w:rPr>
                <w:rFonts w:eastAsia="Times New Roman"/>
                <w:sz w:val="22"/>
                <w:szCs w:val="22"/>
                <w:lang w:val="ru-RU"/>
              </w:rPr>
              <w:t xml:space="preserve"> (для 10—11 классов образовательных организаций)</w:t>
            </w:r>
          </w:p>
          <w:p w:rsidR="00D375AB" w:rsidRDefault="005A04D1">
            <w:pPr>
              <w:widowControl/>
              <w:tabs>
                <w:tab w:val="left" w:pos="4102"/>
              </w:tabs>
              <w:autoSpaceDE/>
              <w:autoSpaceDN/>
              <w:adjustRightInd/>
              <w:spacing w:line="276" w:lineRule="auto"/>
              <w:rPr>
                <w:rFonts w:eastAsia="Times New Roman"/>
                <w:sz w:val="22"/>
                <w:szCs w:val="22"/>
                <w:lang w:val="ru-RU"/>
              </w:rPr>
            </w:pPr>
            <w:r>
              <w:rPr>
                <w:rFonts w:eastAsia="Times New Roman"/>
                <w:sz w:val="22"/>
                <w:szCs w:val="22"/>
                <w:lang w:val="ru-RU"/>
              </w:rPr>
              <w:t>ВАРИАНТ № 1</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Хренников Б.О., Гололобов Н.В., Льняная </w:t>
            </w:r>
            <w:r>
              <w:rPr>
                <w:sz w:val="22"/>
                <w:szCs w:val="22"/>
                <w:lang w:val="ru-RU" w:eastAsia="en-US"/>
              </w:rPr>
              <w:t>Л.И., Маслов М.В.; под ред. Егорова С.Н. Основы безопасности жизнедеятельности 10 класс. Акционерное общество "Издательство "Просвещение", 2023</w:t>
            </w:r>
          </w:p>
        </w:tc>
        <w:tc>
          <w:tcPr>
            <w:tcW w:w="992" w:type="dxa"/>
            <w:tcBorders>
              <w:top w:val="single" w:sz="4" w:space="0" w:color="auto"/>
              <w:left w:val="single" w:sz="4" w:space="0" w:color="auto"/>
              <w:bottom w:val="single" w:sz="4" w:space="0" w:color="auto"/>
              <w:right w:val="single" w:sz="4" w:space="0" w:color="auto"/>
            </w:tcBorders>
          </w:tcPr>
          <w:p w:rsidR="00D375AB" w:rsidRDefault="005A04D1">
            <w:pPr>
              <w:widowControl/>
              <w:autoSpaceDE/>
              <w:autoSpaceDN/>
              <w:adjustRightInd/>
              <w:spacing w:after="200" w:line="276" w:lineRule="auto"/>
              <w:rPr>
                <w:sz w:val="22"/>
                <w:szCs w:val="22"/>
                <w:lang w:val="ru-RU" w:eastAsia="en-US"/>
              </w:rPr>
            </w:pPr>
            <w:r>
              <w:rPr>
                <w:sz w:val="22"/>
                <w:szCs w:val="22"/>
                <w:lang w:val="ru-RU" w:eastAsia="en-US"/>
              </w:rPr>
              <w:t>До 25 июня 2026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11</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ОБЗР</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rFonts w:eastAsia="Times New Roman"/>
                <w:sz w:val="22"/>
                <w:szCs w:val="22"/>
                <w:lang w:val="ru-RU"/>
              </w:rPr>
            </w:pPr>
            <w:r>
              <w:rPr>
                <w:rFonts w:eastAsia="Times New Roman"/>
                <w:sz w:val="22"/>
                <w:szCs w:val="22"/>
                <w:lang w:val="ru-RU"/>
              </w:rPr>
              <w:t>Федеральная  рабочая программа</w:t>
            </w:r>
          </w:p>
          <w:p w:rsidR="00D375AB" w:rsidRDefault="005A04D1">
            <w:pPr>
              <w:widowControl/>
              <w:tabs>
                <w:tab w:val="left" w:pos="4102"/>
              </w:tabs>
              <w:autoSpaceDE/>
              <w:autoSpaceDN/>
              <w:adjustRightInd/>
              <w:spacing w:line="276" w:lineRule="auto"/>
              <w:rPr>
                <w:rFonts w:eastAsia="Times New Roman"/>
                <w:sz w:val="22"/>
                <w:szCs w:val="22"/>
                <w:lang w:val="ru-RU"/>
              </w:rPr>
            </w:pPr>
            <w:r>
              <w:rPr>
                <w:rFonts w:eastAsia="Times New Roman"/>
                <w:sz w:val="22"/>
                <w:szCs w:val="22"/>
                <w:lang w:val="ru-RU"/>
              </w:rPr>
              <w:t>среднего общего образования</w:t>
            </w:r>
          </w:p>
          <w:p w:rsidR="00D375AB" w:rsidRDefault="005A04D1">
            <w:pPr>
              <w:widowControl/>
              <w:tabs>
                <w:tab w:val="left" w:pos="4102"/>
              </w:tabs>
              <w:autoSpaceDE/>
              <w:autoSpaceDN/>
              <w:adjustRightInd/>
              <w:spacing w:line="276" w:lineRule="auto"/>
              <w:rPr>
                <w:rFonts w:eastAsia="Times New Roman"/>
                <w:sz w:val="22"/>
                <w:szCs w:val="22"/>
                <w:lang w:val="ru-RU"/>
              </w:rPr>
            </w:pPr>
            <w:r>
              <w:rPr>
                <w:rFonts w:eastAsia="Times New Roman"/>
                <w:sz w:val="22"/>
                <w:szCs w:val="22"/>
                <w:lang w:val="ru-RU"/>
              </w:rPr>
              <w:t xml:space="preserve">«Основы безопасности </w:t>
            </w:r>
          </w:p>
          <w:p w:rsidR="00D375AB" w:rsidRDefault="005A04D1">
            <w:pPr>
              <w:widowControl/>
              <w:tabs>
                <w:tab w:val="left" w:pos="4102"/>
              </w:tabs>
              <w:autoSpaceDE/>
              <w:autoSpaceDN/>
              <w:adjustRightInd/>
              <w:spacing w:line="276" w:lineRule="auto"/>
              <w:rPr>
                <w:rFonts w:eastAsia="Times New Roman"/>
                <w:sz w:val="22"/>
                <w:szCs w:val="22"/>
                <w:lang w:val="ru-RU"/>
              </w:rPr>
            </w:pPr>
            <w:r>
              <w:rPr>
                <w:rFonts w:eastAsia="Times New Roman"/>
                <w:sz w:val="22"/>
                <w:szCs w:val="22"/>
                <w:lang w:val="ru-RU"/>
              </w:rPr>
              <w:t>и</w:t>
            </w:r>
            <w:r>
              <w:rPr>
                <w:rFonts w:eastAsia="Times New Roman"/>
                <w:sz w:val="22"/>
                <w:szCs w:val="22"/>
                <w:lang w:val="ru-RU"/>
              </w:rPr>
              <w:t xml:space="preserve"> защиты Родины»</w:t>
            </w:r>
          </w:p>
          <w:p w:rsidR="00D375AB" w:rsidRDefault="005A04D1">
            <w:pPr>
              <w:widowControl/>
              <w:tabs>
                <w:tab w:val="left" w:pos="4102"/>
              </w:tabs>
              <w:autoSpaceDE/>
              <w:autoSpaceDN/>
              <w:adjustRightInd/>
              <w:spacing w:line="276" w:lineRule="auto"/>
              <w:rPr>
                <w:rFonts w:eastAsia="Times New Roman"/>
                <w:sz w:val="22"/>
                <w:szCs w:val="22"/>
                <w:lang w:val="ru-RU"/>
              </w:rPr>
            </w:pPr>
            <w:r>
              <w:rPr>
                <w:rFonts w:eastAsia="Times New Roman"/>
                <w:sz w:val="22"/>
                <w:szCs w:val="22"/>
                <w:lang w:val="ru-RU"/>
              </w:rPr>
              <w:t xml:space="preserve"> (для 10—11 классов образовательных организаций)</w:t>
            </w:r>
          </w:p>
          <w:p w:rsidR="00D375AB" w:rsidRDefault="005A04D1">
            <w:pPr>
              <w:widowControl/>
              <w:tabs>
                <w:tab w:val="left" w:pos="4102"/>
              </w:tabs>
              <w:autoSpaceDE/>
              <w:autoSpaceDN/>
              <w:adjustRightInd/>
              <w:spacing w:line="276" w:lineRule="auto"/>
              <w:rPr>
                <w:color w:val="FF0000"/>
                <w:sz w:val="22"/>
                <w:szCs w:val="22"/>
                <w:lang w:val="ru-RU" w:eastAsia="en-US"/>
              </w:rPr>
            </w:pPr>
            <w:r>
              <w:rPr>
                <w:rFonts w:eastAsia="Times New Roman"/>
                <w:sz w:val="22"/>
                <w:szCs w:val="22"/>
                <w:lang w:val="ru-RU"/>
              </w:rPr>
              <w:t>ВАРИАНТ № 1</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i/>
                <w:color w:val="FF0000"/>
                <w:sz w:val="22"/>
                <w:szCs w:val="22"/>
                <w:lang w:val="ru-RU" w:eastAsia="en-US"/>
              </w:rPr>
            </w:pPr>
            <w:r>
              <w:rPr>
                <w:sz w:val="22"/>
                <w:szCs w:val="22"/>
                <w:lang w:val="ru-RU" w:eastAsia="en-US"/>
              </w:rPr>
              <w:t>Ким С.В., Горский В.А. Основы безопасности жизнедеятельности (базовый уровень).10-11 класс. ООО "Издательский центр ВЕНТАНА-ГРАФ". 2020</w:t>
            </w:r>
            <w:r>
              <w:rPr>
                <w:i/>
                <w:sz w:val="22"/>
                <w:szCs w:val="22"/>
                <w:lang w:val="ru-RU" w:eastAsia="en-US"/>
              </w:rPr>
              <w:t xml:space="preserve"> г.</w:t>
            </w:r>
          </w:p>
        </w:tc>
        <w:tc>
          <w:tcPr>
            <w:tcW w:w="99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color w:val="FF0000"/>
                <w:sz w:val="22"/>
                <w:szCs w:val="22"/>
                <w:lang w:val="ru-RU" w:eastAsia="en-US"/>
              </w:rPr>
            </w:pPr>
            <w:r>
              <w:rPr>
                <w:sz w:val="22"/>
                <w:szCs w:val="22"/>
                <w:lang w:val="ru-RU" w:eastAsia="en-US"/>
              </w:rPr>
              <w:t>До 25 июня 2026 года</w:t>
            </w:r>
          </w:p>
        </w:tc>
      </w:tr>
      <w:tr w:rsidR="00D375AB">
        <w:trPr>
          <w:trHeight w:val="145"/>
        </w:trPr>
        <w:tc>
          <w:tcPr>
            <w:tcW w:w="9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b/>
                <w:sz w:val="22"/>
                <w:szCs w:val="22"/>
                <w:lang w:val="ru-RU" w:eastAsia="en-US"/>
              </w:rPr>
            </w:pPr>
            <w:r>
              <w:rPr>
                <w:b/>
                <w:sz w:val="22"/>
                <w:szCs w:val="22"/>
                <w:lang w:val="ru-RU" w:eastAsia="en-US"/>
              </w:rPr>
              <w:t>12</w:t>
            </w:r>
          </w:p>
        </w:tc>
        <w:tc>
          <w:tcPr>
            <w:tcW w:w="1985"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 xml:space="preserve">Индивидуальный </w:t>
            </w:r>
            <w:r>
              <w:rPr>
                <w:sz w:val="22"/>
                <w:szCs w:val="22"/>
                <w:lang w:val="ru-RU" w:eastAsia="en-US"/>
              </w:rPr>
              <w:t>проект</w:t>
            </w:r>
          </w:p>
        </w:tc>
        <w:tc>
          <w:tcPr>
            <w:tcW w:w="340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b/>
                <w:sz w:val="20"/>
                <w:szCs w:val="20"/>
                <w:lang w:val="ru-RU" w:eastAsia="en-US"/>
              </w:rPr>
            </w:pPr>
            <w:r>
              <w:rPr>
                <w:sz w:val="20"/>
                <w:szCs w:val="20"/>
                <w:lang w:val="ru-RU" w:eastAsia="en-US"/>
              </w:rPr>
              <w:t>Авторская программа элективного курса М.В. Половковой «Индивидуальный проект», вошедшей в «Сборник примерных рабочих программ. Элективные курсы для профильной школы: учеб. пособие для общеобразоват. организаций / [Н. В. Антипова и др.]. - М: Просвещ</w:t>
            </w:r>
            <w:r>
              <w:rPr>
                <w:sz w:val="20"/>
                <w:szCs w:val="20"/>
                <w:lang w:val="ru-RU" w:eastAsia="en-US"/>
              </w:rPr>
              <w:t>ение, 2019»</w:t>
            </w:r>
          </w:p>
        </w:tc>
        <w:tc>
          <w:tcPr>
            <w:tcW w:w="2693"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Половкова М.В., Носов А.В., Половкова Т.В., Майсак М.В. Индивидуальный проект. 10-11 класс.  Просвещение, 2020 Г.</w:t>
            </w:r>
          </w:p>
        </w:tc>
        <w:tc>
          <w:tcPr>
            <w:tcW w:w="992" w:type="dxa"/>
            <w:tcBorders>
              <w:top w:val="single" w:sz="4" w:space="0" w:color="auto"/>
              <w:left w:val="single" w:sz="4" w:space="0" w:color="auto"/>
              <w:bottom w:val="single" w:sz="4" w:space="0" w:color="auto"/>
              <w:right w:val="single" w:sz="4" w:space="0" w:color="auto"/>
            </w:tcBorders>
          </w:tcPr>
          <w:p w:rsidR="00D375AB" w:rsidRDefault="005A04D1">
            <w:pPr>
              <w:widowControl/>
              <w:tabs>
                <w:tab w:val="left" w:pos="4102"/>
              </w:tabs>
              <w:autoSpaceDE/>
              <w:autoSpaceDN/>
              <w:adjustRightInd/>
              <w:spacing w:line="276" w:lineRule="auto"/>
              <w:rPr>
                <w:sz w:val="22"/>
                <w:szCs w:val="22"/>
                <w:lang w:val="ru-RU" w:eastAsia="en-US"/>
              </w:rPr>
            </w:pPr>
            <w:r>
              <w:rPr>
                <w:sz w:val="22"/>
                <w:szCs w:val="22"/>
                <w:lang w:val="ru-RU" w:eastAsia="en-US"/>
              </w:rPr>
              <w:t>До 25 июня 2026 года</w:t>
            </w:r>
          </w:p>
        </w:tc>
      </w:tr>
    </w:tbl>
    <w:p w:rsidR="00D375AB" w:rsidRDefault="005A04D1">
      <w:pPr>
        <w:widowControl/>
        <w:autoSpaceDE/>
        <w:autoSpaceDN/>
        <w:adjustRightInd/>
        <w:jc w:val="both"/>
        <w:rPr>
          <w:rFonts w:eastAsia="Times New Roman"/>
          <w:b/>
          <w:lang w:val="ru-RU"/>
        </w:rPr>
      </w:pPr>
      <w:r>
        <w:rPr>
          <w:rFonts w:eastAsia="Times New Roman"/>
          <w:b/>
          <w:lang w:val="ru-RU"/>
        </w:rPr>
        <w:t xml:space="preserve"> </w:t>
      </w:r>
    </w:p>
    <w:p w:rsidR="00D375AB" w:rsidRDefault="00D375AB">
      <w:pPr>
        <w:widowControl/>
        <w:autoSpaceDE/>
        <w:autoSpaceDN/>
        <w:adjustRightInd/>
        <w:jc w:val="both"/>
        <w:rPr>
          <w:rFonts w:eastAsia="Times New Roman"/>
          <w:b/>
          <w:lang w:val="ru-RU"/>
        </w:rPr>
      </w:pPr>
    </w:p>
    <w:p w:rsidR="00D375AB" w:rsidRDefault="005A04D1">
      <w:pPr>
        <w:widowControl/>
        <w:autoSpaceDE/>
        <w:autoSpaceDN/>
        <w:adjustRightInd/>
        <w:jc w:val="center"/>
        <w:rPr>
          <w:rFonts w:eastAsia="Times New Roman"/>
          <w:lang w:val="ru-RU"/>
        </w:rPr>
      </w:pPr>
      <w:r>
        <w:rPr>
          <w:rFonts w:eastAsia="Times New Roman"/>
          <w:b/>
          <w:lang w:val="ru-RU"/>
        </w:rPr>
        <w:lastRenderedPageBreak/>
        <w:t>Цифровые образовательные ресурсы</w:t>
      </w:r>
    </w:p>
    <w:p w:rsidR="00D375AB" w:rsidRDefault="005A04D1">
      <w:pPr>
        <w:widowControl/>
        <w:shd w:val="clear" w:color="auto" w:fill="FFFFFF"/>
        <w:autoSpaceDE/>
        <w:autoSpaceDN/>
        <w:adjustRightInd/>
        <w:jc w:val="both"/>
        <w:rPr>
          <w:lang w:val="ru-RU" w:eastAsia="ar-SA"/>
        </w:rPr>
      </w:pPr>
      <w:hyperlink r:id="rId413" w:history="1">
        <w:r>
          <w:rPr>
            <w:color w:val="0000FF"/>
            <w:u w:val="single"/>
            <w:lang w:eastAsia="ar-SA"/>
          </w:rPr>
          <w:t>https</w:t>
        </w:r>
        <w:r>
          <w:rPr>
            <w:color w:val="0000FF"/>
            <w:u w:val="single"/>
            <w:lang w:val="ru-RU" w:eastAsia="ar-SA"/>
          </w:rPr>
          <w:t>://</w:t>
        </w:r>
        <w:r>
          <w:rPr>
            <w:color w:val="0000FF"/>
            <w:u w:val="single"/>
            <w:lang w:eastAsia="ar-SA"/>
          </w:rPr>
          <w:t>resh</w:t>
        </w:r>
        <w:r>
          <w:rPr>
            <w:color w:val="0000FF"/>
            <w:u w:val="single"/>
            <w:lang w:val="ru-RU" w:eastAsia="ar-SA"/>
          </w:rPr>
          <w:t>.</w:t>
        </w:r>
        <w:r>
          <w:rPr>
            <w:color w:val="0000FF"/>
            <w:u w:val="single"/>
            <w:lang w:eastAsia="ar-SA"/>
          </w:rPr>
          <w:t>edu</w:t>
        </w:r>
        <w:r>
          <w:rPr>
            <w:color w:val="0000FF"/>
            <w:u w:val="single"/>
            <w:lang w:val="ru-RU" w:eastAsia="ar-SA"/>
          </w:rPr>
          <w:t>.</w:t>
        </w:r>
        <w:r>
          <w:rPr>
            <w:color w:val="0000FF"/>
            <w:u w:val="single"/>
            <w:lang w:eastAsia="ar-SA"/>
          </w:rPr>
          <w:t>ru</w:t>
        </w:r>
        <w:r>
          <w:rPr>
            <w:color w:val="0000FF"/>
            <w:u w:val="single"/>
            <w:lang w:val="ru-RU" w:eastAsia="ar-SA"/>
          </w:rPr>
          <w:t>/</w:t>
        </w:r>
      </w:hyperlink>
      <w:r>
        <w:rPr>
          <w:lang w:val="ru-RU" w:eastAsia="ar-SA"/>
        </w:rPr>
        <w:t xml:space="preserve"> Образовательная платформа «Российская электронная школа»</w:t>
      </w:r>
    </w:p>
    <w:p w:rsidR="00D375AB" w:rsidRDefault="005A04D1">
      <w:pPr>
        <w:widowControl/>
        <w:shd w:val="clear" w:color="auto" w:fill="FFFFFF"/>
        <w:autoSpaceDE/>
        <w:autoSpaceDN/>
        <w:adjustRightInd/>
        <w:jc w:val="both"/>
        <w:rPr>
          <w:lang w:val="ru-RU" w:eastAsia="ar-SA"/>
        </w:rPr>
      </w:pPr>
      <w:hyperlink r:id="rId414" w:history="1">
        <w:r>
          <w:rPr>
            <w:color w:val="0000FF"/>
            <w:u w:val="single"/>
            <w:lang w:eastAsia="ar-SA"/>
          </w:rPr>
          <w:t>https</w:t>
        </w:r>
        <w:r>
          <w:rPr>
            <w:color w:val="0000FF"/>
            <w:u w:val="single"/>
            <w:lang w:val="ru-RU" w:eastAsia="ar-SA"/>
          </w:rPr>
          <w:t>://</w:t>
        </w:r>
        <w:r>
          <w:rPr>
            <w:color w:val="0000FF"/>
            <w:u w:val="single"/>
            <w:lang w:eastAsia="ar-SA"/>
          </w:rPr>
          <w:t>uchi</w:t>
        </w:r>
        <w:r>
          <w:rPr>
            <w:color w:val="0000FF"/>
            <w:u w:val="single"/>
            <w:lang w:val="ru-RU" w:eastAsia="ar-SA"/>
          </w:rPr>
          <w:t>.</w:t>
        </w:r>
        <w:r>
          <w:rPr>
            <w:color w:val="0000FF"/>
            <w:u w:val="single"/>
            <w:lang w:eastAsia="ar-SA"/>
          </w:rPr>
          <w:t>ru</w:t>
        </w:r>
        <w:r>
          <w:rPr>
            <w:color w:val="0000FF"/>
            <w:u w:val="single"/>
            <w:lang w:val="ru-RU" w:eastAsia="ar-SA"/>
          </w:rPr>
          <w:t>/</w:t>
        </w:r>
      </w:hyperlink>
      <w:r>
        <w:rPr>
          <w:lang w:val="ru-RU" w:eastAsia="ar-SA"/>
        </w:rPr>
        <w:t xml:space="preserve">  Образовательная платформа «Учи.ру»</w:t>
      </w:r>
    </w:p>
    <w:p w:rsidR="00D375AB" w:rsidRDefault="005A04D1">
      <w:pPr>
        <w:widowControl/>
        <w:shd w:val="clear" w:color="auto" w:fill="FFFFFF"/>
        <w:autoSpaceDE/>
        <w:autoSpaceDN/>
        <w:adjustRightInd/>
        <w:jc w:val="both"/>
        <w:rPr>
          <w:rFonts w:eastAsia="Times New Roman"/>
          <w:lang w:val="ru-RU" w:eastAsia="ar-SA"/>
        </w:rPr>
      </w:pPr>
      <w:hyperlink r:id="rId415" w:history="1">
        <w:r>
          <w:rPr>
            <w:color w:val="0000FF"/>
            <w:u w:val="single"/>
            <w:lang w:eastAsia="ar-SA"/>
          </w:rPr>
          <w:t>https</w:t>
        </w:r>
        <w:r>
          <w:rPr>
            <w:color w:val="0000FF"/>
            <w:u w:val="single"/>
            <w:lang w:val="ru-RU" w:eastAsia="ar-SA"/>
          </w:rPr>
          <w:t>://</w:t>
        </w:r>
        <w:r>
          <w:rPr>
            <w:color w:val="0000FF"/>
            <w:u w:val="single"/>
            <w:lang w:eastAsia="ar-SA"/>
          </w:rPr>
          <w:t>www</w:t>
        </w:r>
        <w:r>
          <w:rPr>
            <w:color w:val="0000FF"/>
            <w:u w:val="single"/>
            <w:lang w:val="ru-RU" w:eastAsia="ar-SA"/>
          </w:rPr>
          <w:t>.</w:t>
        </w:r>
        <w:r>
          <w:rPr>
            <w:color w:val="0000FF"/>
            <w:u w:val="single"/>
            <w:lang w:eastAsia="ar-SA"/>
          </w:rPr>
          <w:t>yaklass</w:t>
        </w:r>
        <w:r>
          <w:rPr>
            <w:color w:val="0000FF"/>
            <w:u w:val="single"/>
            <w:lang w:val="ru-RU" w:eastAsia="ar-SA"/>
          </w:rPr>
          <w:t>.</w:t>
        </w:r>
        <w:r>
          <w:rPr>
            <w:color w:val="0000FF"/>
            <w:u w:val="single"/>
            <w:lang w:eastAsia="ar-SA"/>
          </w:rPr>
          <w:t>ru</w:t>
        </w:r>
        <w:r>
          <w:rPr>
            <w:color w:val="0000FF"/>
            <w:u w:val="single"/>
            <w:lang w:val="ru-RU" w:eastAsia="ar-SA"/>
          </w:rPr>
          <w:t>/</w:t>
        </w:r>
      </w:hyperlink>
      <w:r>
        <w:rPr>
          <w:lang w:val="ru-RU" w:eastAsia="ar-SA"/>
        </w:rPr>
        <w:t xml:space="preserve">   Образовательная платформа «ЯКласс»</w:t>
      </w:r>
    </w:p>
    <w:p w:rsidR="00D375AB" w:rsidRDefault="005A04D1">
      <w:pPr>
        <w:widowControl/>
        <w:shd w:val="clear" w:color="auto" w:fill="FFFFFF"/>
        <w:autoSpaceDE/>
        <w:autoSpaceDN/>
        <w:adjustRightInd/>
        <w:jc w:val="both"/>
        <w:rPr>
          <w:rFonts w:eastAsia="Times New Roman"/>
          <w:lang w:val="ru-RU" w:eastAsia="ar-SA"/>
        </w:rPr>
      </w:pPr>
      <w:hyperlink r:id="rId416" w:anchor="_blank" w:history="1">
        <w:r>
          <w:rPr>
            <w:rFonts w:eastAsia="Times New Roman"/>
            <w:u w:val="single"/>
            <w:lang w:val="ru-RU" w:eastAsia="ar-SA"/>
          </w:rPr>
          <w:t>videouroki.net</w:t>
        </w:r>
      </w:hyperlink>
      <w:r>
        <w:rPr>
          <w:rFonts w:eastAsia="Times New Roman"/>
          <w:lang w:val="ru-RU" w:eastAsia="ar-SA"/>
        </w:rPr>
        <w:t> – видео-уроки по информатике и ИКТ.</w:t>
      </w:r>
    </w:p>
    <w:p w:rsidR="00D375AB" w:rsidRDefault="005A04D1">
      <w:pPr>
        <w:widowControl/>
        <w:shd w:val="clear" w:color="auto" w:fill="FFFFFF"/>
        <w:autoSpaceDE/>
        <w:autoSpaceDN/>
        <w:adjustRightInd/>
        <w:jc w:val="both"/>
        <w:rPr>
          <w:rFonts w:eastAsia="Times New Roman"/>
          <w:lang w:val="ru-RU" w:eastAsia="ar-SA"/>
        </w:rPr>
      </w:pPr>
      <w:hyperlink r:id="rId417" w:anchor="_blank" w:history="1">
        <w:r>
          <w:rPr>
            <w:rFonts w:eastAsia="Times New Roman"/>
            <w:u w:val="single"/>
            <w:lang w:val="ru-RU" w:eastAsia="ar-SA"/>
          </w:rPr>
          <w:t>chemistry.videouroki.net</w:t>
        </w:r>
      </w:hyperlink>
      <w:r>
        <w:rPr>
          <w:rFonts w:eastAsia="Times New Roman"/>
          <w:lang w:val="ru-RU" w:eastAsia="ar-SA"/>
        </w:rPr>
        <w:t> – уроки, видео-уроки по химии.</w:t>
      </w:r>
    </w:p>
    <w:p w:rsidR="00D375AB" w:rsidRDefault="005A04D1">
      <w:pPr>
        <w:widowControl/>
        <w:shd w:val="clear" w:color="auto" w:fill="FFFFFF"/>
        <w:autoSpaceDE/>
        <w:autoSpaceDN/>
        <w:adjustRightInd/>
        <w:jc w:val="both"/>
        <w:rPr>
          <w:rFonts w:eastAsia="Times New Roman"/>
          <w:lang w:val="ru-RU" w:eastAsia="ar-SA"/>
        </w:rPr>
      </w:pPr>
      <w:hyperlink r:id="rId418" w:anchor="_blank" w:history="1">
        <w:r>
          <w:rPr>
            <w:rFonts w:eastAsia="Times New Roman"/>
            <w:u w:val="single"/>
            <w:lang w:val="ru-RU" w:eastAsia="ar-SA"/>
          </w:rPr>
          <w:t>uroki.net</w:t>
        </w:r>
      </w:hyperlink>
      <w:r>
        <w:rPr>
          <w:rFonts w:eastAsia="Times New Roman"/>
          <w:lang w:val="ru-RU" w:eastAsia="ar-SA"/>
        </w:rPr>
        <w:t> – На страницах этого сайта Вы найдете следующую информацию: поурочное и тематическое планирование, открытые уроки, сценарии школьных праздников классные часы, методические разработки, конспекты уроков, учебники, лабораторные, контрол</w:t>
      </w:r>
      <w:r>
        <w:rPr>
          <w:rFonts w:eastAsia="Times New Roman"/>
          <w:lang w:val="ru-RU" w:eastAsia="ar-SA"/>
        </w:rPr>
        <w:t>ьные работы.</w:t>
      </w:r>
    </w:p>
    <w:p w:rsidR="00D375AB" w:rsidRDefault="005A04D1">
      <w:pPr>
        <w:widowControl/>
        <w:shd w:val="clear" w:color="auto" w:fill="FFFFFF"/>
        <w:autoSpaceDE/>
        <w:autoSpaceDN/>
        <w:adjustRightInd/>
        <w:jc w:val="both"/>
        <w:rPr>
          <w:rFonts w:eastAsia="Times New Roman"/>
          <w:lang w:val="ru-RU" w:eastAsia="ar-SA"/>
        </w:rPr>
      </w:pPr>
      <w:hyperlink r:id="rId419" w:anchor="_blank" w:history="1">
        <w:r>
          <w:rPr>
            <w:rFonts w:eastAsia="Times New Roman"/>
            <w:u w:val="single"/>
            <w:lang w:val="ru-RU" w:eastAsia="ar-SA"/>
          </w:rPr>
          <w:t>dvduroki.ru</w:t>
        </w:r>
      </w:hyperlink>
      <w:r>
        <w:rPr>
          <w:rFonts w:eastAsia="Times New Roman"/>
          <w:lang w:val="ru-RU" w:eastAsia="ar-SA"/>
        </w:rPr>
        <w:t> – видео-уроки от школьных предметов до различных хобби.</w:t>
      </w:r>
    </w:p>
    <w:p w:rsidR="00D375AB" w:rsidRDefault="005A04D1">
      <w:pPr>
        <w:widowControl/>
        <w:shd w:val="clear" w:color="auto" w:fill="FFFFFF"/>
        <w:autoSpaceDE/>
        <w:autoSpaceDN/>
        <w:adjustRightInd/>
        <w:jc w:val="both"/>
        <w:rPr>
          <w:rFonts w:eastAsia="Times New Roman"/>
          <w:lang w:val="ru-RU" w:eastAsia="ar-SA"/>
        </w:rPr>
      </w:pPr>
      <w:hyperlink r:id="rId420" w:anchor="_blank" w:history="1">
        <w:r>
          <w:rPr>
            <w:rFonts w:eastAsia="Times New Roman"/>
            <w:u w:val="single"/>
            <w:lang w:val="ru-RU" w:eastAsia="ar-SA"/>
          </w:rPr>
          <w:t>www.klyaksa.net</w:t>
        </w:r>
      </w:hyperlink>
      <w:r>
        <w:rPr>
          <w:rFonts w:eastAsia="Times New Roman"/>
          <w:lang w:val="ru-RU" w:eastAsia="ar-SA"/>
        </w:rPr>
        <w:t xml:space="preserve"> - информационно-образовательный портал. Подготовка к экзаменам </w:t>
      </w:r>
      <w:r>
        <w:rPr>
          <w:rFonts w:eastAsia="Times New Roman"/>
          <w:lang w:val="ru-RU" w:eastAsia="ar-SA"/>
        </w:rPr>
        <w:t>по информатике, конспекты школьникам и многое другое.</w:t>
      </w:r>
    </w:p>
    <w:p w:rsidR="00D375AB" w:rsidRDefault="005A04D1">
      <w:pPr>
        <w:widowControl/>
        <w:shd w:val="clear" w:color="auto" w:fill="FFFFFF"/>
        <w:autoSpaceDE/>
        <w:autoSpaceDN/>
        <w:adjustRightInd/>
        <w:jc w:val="both"/>
        <w:rPr>
          <w:rFonts w:eastAsia="Times New Roman"/>
          <w:lang w:val="ru-RU" w:eastAsia="ar-SA"/>
        </w:rPr>
      </w:pPr>
      <w:hyperlink r:id="rId421" w:anchor="_blank" w:history="1">
        <w:r>
          <w:rPr>
            <w:rFonts w:eastAsia="Times New Roman"/>
            <w:u w:val="single"/>
            <w:lang w:val="ru-RU" w:eastAsia="ar-SA"/>
          </w:rPr>
          <w:t>www.metod-kopilka.ru</w:t>
        </w:r>
      </w:hyperlink>
      <w:r>
        <w:rPr>
          <w:rFonts w:eastAsia="Times New Roman"/>
          <w:lang w:val="ru-RU" w:eastAsia="ar-SA"/>
        </w:rPr>
        <w:t xml:space="preserve"> - флэш- и видеоуроки, учебники и учебные пособия, тесты и графические материалы по информатике. Данный Web-ресурс, предназначен </w:t>
      </w:r>
      <w:r>
        <w:rPr>
          <w:rFonts w:eastAsia="Times New Roman"/>
          <w:lang w:val="ru-RU" w:eastAsia="ar-SA"/>
        </w:rPr>
        <w:t>в качестве методического и информационного средства для учащихся и учителей.</w:t>
      </w:r>
    </w:p>
    <w:p w:rsidR="00D375AB" w:rsidRDefault="005A04D1">
      <w:pPr>
        <w:widowControl/>
        <w:shd w:val="clear" w:color="auto" w:fill="FFFFFF"/>
        <w:autoSpaceDE/>
        <w:autoSpaceDN/>
        <w:adjustRightInd/>
        <w:jc w:val="both"/>
        <w:rPr>
          <w:rFonts w:eastAsia="Times New Roman"/>
          <w:lang w:val="ru-RU" w:eastAsia="ar-SA"/>
        </w:rPr>
      </w:pPr>
      <w:hyperlink r:id="rId422" w:anchor="_blank" w:history="1">
        <w:r>
          <w:rPr>
            <w:rFonts w:eastAsia="Times New Roman"/>
            <w:u w:val="single"/>
            <w:lang w:val="ru-RU" w:eastAsia="ar-SA"/>
          </w:rPr>
          <w:t>www.slovari21.ru</w:t>
        </w:r>
      </w:hyperlink>
      <w:r>
        <w:rPr>
          <w:rFonts w:eastAsia="Times New Roman"/>
          <w:lang w:val="ru-RU" w:eastAsia="ar-SA"/>
        </w:rPr>
        <w:t xml:space="preserve"> - пространство, где все желающие могут узнать новости, связанные с русским языком, имеют возможность высказаться </w:t>
      </w:r>
      <w:r>
        <w:rPr>
          <w:rFonts w:eastAsia="Times New Roman"/>
          <w:lang w:val="ru-RU" w:eastAsia="ar-SA"/>
        </w:rPr>
        <w:t>относительно интересующих их проблем, разрешить любую языковую трудность и получить профессиональный ответ от «Службы русского языка».</w:t>
      </w:r>
    </w:p>
    <w:p w:rsidR="00D375AB" w:rsidRDefault="005A04D1">
      <w:pPr>
        <w:widowControl/>
        <w:shd w:val="clear" w:color="auto" w:fill="FFFFFF"/>
        <w:autoSpaceDE/>
        <w:autoSpaceDN/>
        <w:adjustRightInd/>
        <w:jc w:val="both"/>
        <w:rPr>
          <w:rFonts w:eastAsia="Times New Roman"/>
          <w:lang w:val="ru-RU" w:eastAsia="ar-SA"/>
        </w:rPr>
      </w:pPr>
      <w:hyperlink r:id="rId423" w:anchor="_blank" w:history="1">
        <w:r>
          <w:rPr>
            <w:rFonts w:eastAsia="Times New Roman"/>
            <w:u w:val="single"/>
            <w:lang w:val="ru-RU" w:eastAsia="ar-SA"/>
          </w:rPr>
          <w:t>kozlenkoa.narod.ru</w:t>
        </w:r>
      </w:hyperlink>
      <w:r>
        <w:rPr>
          <w:rFonts w:eastAsia="Times New Roman"/>
          <w:lang w:val="ru-RU" w:eastAsia="ar-SA"/>
        </w:rPr>
        <w:t> - это сайт для тех, кто учится сам и учит други</w:t>
      </w:r>
      <w:r>
        <w:rPr>
          <w:rFonts w:eastAsia="Times New Roman"/>
          <w:lang w:val="ru-RU" w:eastAsia="ar-SA"/>
        </w:rPr>
        <w:t>х очно или дистанционно таким предметам, как биология, экология, химия с помощью компьютера и Интернет.</w:t>
      </w:r>
    </w:p>
    <w:p w:rsidR="00D375AB" w:rsidRDefault="005A04D1">
      <w:pPr>
        <w:widowControl/>
        <w:shd w:val="clear" w:color="auto" w:fill="FFFFFF"/>
        <w:autoSpaceDE/>
        <w:autoSpaceDN/>
        <w:adjustRightInd/>
        <w:jc w:val="both"/>
        <w:rPr>
          <w:rFonts w:eastAsia="Times New Roman"/>
          <w:lang w:val="ru-RU" w:eastAsia="ar-SA"/>
        </w:rPr>
      </w:pPr>
      <w:hyperlink r:id="rId424" w:anchor="_blank" w:history="1">
        <w:r>
          <w:rPr>
            <w:rFonts w:eastAsia="Times New Roman"/>
            <w:u w:val="single"/>
            <w:lang w:val="ru-RU" w:eastAsia="ar-SA"/>
          </w:rPr>
          <w:t>www.lib.ru</w:t>
        </w:r>
      </w:hyperlink>
      <w:r>
        <w:rPr>
          <w:rFonts w:eastAsia="Times New Roman"/>
          <w:lang w:val="ru-RU" w:eastAsia="ar-SA"/>
        </w:rPr>
        <w:t> – библиотека М.Мошкова</w:t>
      </w:r>
    </w:p>
    <w:p w:rsidR="00D375AB" w:rsidRDefault="005A04D1">
      <w:pPr>
        <w:widowControl/>
        <w:shd w:val="clear" w:color="auto" w:fill="FFFFFF"/>
        <w:autoSpaceDE/>
        <w:autoSpaceDN/>
        <w:adjustRightInd/>
        <w:jc w:val="both"/>
        <w:rPr>
          <w:rFonts w:eastAsia="Times New Roman"/>
          <w:lang w:val="ru-RU" w:eastAsia="ar-SA"/>
        </w:rPr>
      </w:pPr>
      <w:hyperlink r:id="rId425" w:anchor="_blank" w:history="1">
        <w:r>
          <w:rPr>
            <w:rFonts w:eastAsia="Times New Roman"/>
            <w:u w:val="single"/>
            <w:lang w:val="ru-RU" w:eastAsia="ar-SA"/>
          </w:rPr>
          <w:t>www.rvb.ru</w:t>
        </w:r>
      </w:hyperlink>
      <w:r>
        <w:rPr>
          <w:rFonts w:eastAsia="Times New Roman"/>
          <w:lang w:val="ru-RU" w:eastAsia="ar-SA"/>
        </w:rPr>
        <w:t> – Русская виртуальная</w:t>
      </w:r>
      <w:r>
        <w:rPr>
          <w:rFonts w:eastAsia="Times New Roman"/>
          <w:lang w:val="ru-RU" w:eastAsia="ar-SA"/>
        </w:rPr>
        <w:t xml:space="preserve"> библиотека</w:t>
      </w:r>
    </w:p>
    <w:p w:rsidR="00D375AB" w:rsidRDefault="005A04D1">
      <w:pPr>
        <w:widowControl/>
        <w:shd w:val="clear" w:color="auto" w:fill="FFFFFF"/>
        <w:autoSpaceDE/>
        <w:autoSpaceDN/>
        <w:adjustRightInd/>
        <w:jc w:val="both"/>
        <w:rPr>
          <w:rFonts w:eastAsia="Times New Roman"/>
          <w:lang w:val="ru-RU" w:eastAsia="ar-SA"/>
        </w:rPr>
      </w:pPr>
      <w:hyperlink r:id="rId426" w:anchor="_blank" w:history="1">
        <w:r>
          <w:rPr>
            <w:rFonts w:eastAsia="Times New Roman"/>
            <w:u w:val="single"/>
            <w:lang w:val="ru-RU" w:eastAsia="ar-SA"/>
          </w:rPr>
          <w:t>www.litera.ru</w:t>
        </w:r>
      </w:hyperlink>
      <w:r>
        <w:rPr>
          <w:rFonts w:eastAsia="Times New Roman"/>
          <w:lang w:val="ru-RU" w:eastAsia="ar-SA"/>
        </w:rPr>
        <w:t> – Стихи. Классическая русская/советская поэзия</w:t>
      </w:r>
    </w:p>
    <w:p w:rsidR="00D375AB" w:rsidRDefault="005A04D1">
      <w:pPr>
        <w:widowControl/>
        <w:shd w:val="clear" w:color="auto" w:fill="FFFFFF"/>
        <w:autoSpaceDE/>
        <w:autoSpaceDN/>
        <w:adjustRightInd/>
        <w:jc w:val="both"/>
        <w:rPr>
          <w:rFonts w:eastAsia="Times New Roman"/>
          <w:lang w:val="ru-RU" w:eastAsia="ar-SA"/>
        </w:rPr>
      </w:pPr>
      <w:hyperlink r:id="rId427" w:anchor="_blank" w:history="1">
        <w:r>
          <w:rPr>
            <w:rFonts w:eastAsia="Times New Roman"/>
            <w:u w:val="single"/>
            <w:lang w:val="ru-RU" w:eastAsia="ar-SA"/>
          </w:rPr>
          <w:t>feb-web.ru</w:t>
        </w:r>
      </w:hyperlink>
      <w:r>
        <w:rPr>
          <w:rFonts w:eastAsia="Times New Roman"/>
          <w:lang w:val="ru-RU" w:eastAsia="ar-SA"/>
        </w:rPr>
        <w:t xml:space="preserve"> – Фундаментальная электронная библиотека. Русская литература и </w:t>
      </w:r>
      <w:r>
        <w:rPr>
          <w:rFonts w:eastAsia="Times New Roman"/>
          <w:lang w:val="ru-RU" w:eastAsia="ar-SA"/>
        </w:rPr>
        <w:t>фольклор.</w:t>
      </w:r>
    </w:p>
    <w:p w:rsidR="00D375AB" w:rsidRDefault="005A04D1">
      <w:pPr>
        <w:widowControl/>
        <w:shd w:val="clear" w:color="auto" w:fill="FFFFFF"/>
        <w:autoSpaceDE/>
        <w:autoSpaceDN/>
        <w:adjustRightInd/>
        <w:jc w:val="both"/>
        <w:rPr>
          <w:rFonts w:eastAsia="Times New Roman"/>
          <w:lang w:val="ru-RU" w:eastAsia="ar-SA"/>
        </w:rPr>
      </w:pPr>
      <w:hyperlink r:id="rId428" w:anchor="_blank" w:history="1">
        <w:r>
          <w:rPr>
            <w:rFonts w:eastAsia="Times New Roman"/>
            <w:u w:val="single"/>
            <w:lang w:val="ru-RU" w:eastAsia="ar-SA"/>
          </w:rPr>
          <w:t>www.erlib.com</w:t>
        </w:r>
      </w:hyperlink>
      <w:r>
        <w:rPr>
          <w:rFonts w:eastAsia="Times New Roman"/>
          <w:lang w:val="ru-RU" w:eastAsia="ar-SA"/>
        </w:rPr>
        <w:t> – Электронная библиотека</w:t>
      </w:r>
    </w:p>
    <w:p w:rsidR="00D375AB" w:rsidRDefault="005A04D1">
      <w:pPr>
        <w:widowControl/>
        <w:shd w:val="clear" w:color="auto" w:fill="FFFFFF"/>
        <w:autoSpaceDE/>
        <w:autoSpaceDN/>
        <w:adjustRightInd/>
        <w:jc w:val="both"/>
        <w:rPr>
          <w:rFonts w:eastAsia="Times New Roman"/>
          <w:b/>
          <w:bCs/>
          <w:lang w:val="ru-RU" w:eastAsia="ar-SA"/>
        </w:rPr>
      </w:pPr>
      <w:hyperlink r:id="rId429" w:anchor="_blank" w:history="1">
        <w:r>
          <w:rPr>
            <w:rFonts w:eastAsia="Times New Roman"/>
            <w:u w:val="single"/>
            <w:lang w:val="ru-RU" w:eastAsia="ar-SA"/>
          </w:rPr>
          <w:t>www.kostyor.ru</w:t>
        </w:r>
      </w:hyperlink>
      <w:r>
        <w:rPr>
          <w:rFonts w:eastAsia="Times New Roman"/>
          <w:lang w:val="ru-RU" w:eastAsia="ar-SA"/>
        </w:rPr>
        <w:t> - журнал "Костер"</w:t>
      </w:r>
    </w:p>
    <w:p w:rsidR="00D375AB" w:rsidRDefault="005A04D1">
      <w:pPr>
        <w:widowControl/>
        <w:shd w:val="clear" w:color="auto" w:fill="FFFFFF"/>
        <w:autoSpaceDE/>
        <w:autoSpaceDN/>
        <w:adjustRightInd/>
        <w:ind w:left="200" w:right="200" w:firstLine="320"/>
        <w:jc w:val="center"/>
        <w:rPr>
          <w:rFonts w:eastAsia="Times New Roman"/>
          <w:lang w:val="ru-RU" w:eastAsia="ar-SA"/>
        </w:rPr>
      </w:pPr>
      <w:r>
        <w:rPr>
          <w:rFonts w:eastAsia="Times New Roman"/>
          <w:b/>
          <w:bCs/>
          <w:lang w:val="ru-RU" w:eastAsia="ar-SA"/>
        </w:rPr>
        <w:t>Каталоги ресурсов для образования</w:t>
      </w:r>
    </w:p>
    <w:p w:rsidR="00D375AB" w:rsidRDefault="005A04D1">
      <w:pPr>
        <w:widowControl/>
        <w:shd w:val="clear" w:color="auto" w:fill="FFFFFF"/>
        <w:autoSpaceDE/>
        <w:autoSpaceDN/>
        <w:adjustRightInd/>
        <w:ind w:right="200"/>
        <w:rPr>
          <w:rFonts w:eastAsia="Times New Roman"/>
          <w:lang w:val="ru-RU" w:eastAsia="ar-SA"/>
        </w:rPr>
      </w:pPr>
      <w:r>
        <w:rPr>
          <w:rFonts w:eastAsia="Times New Roman"/>
          <w:lang w:val="ru-RU" w:eastAsia="ar-SA"/>
        </w:rPr>
        <w:t>Каталог информационной системы «Единое окно дос</w:t>
      </w:r>
      <w:r>
        <w:rPr>
          <w:rFonts w:eastAsia="Times New Roman"/>
          <w:lang w:val="ru-RU" w:eastAsia="ar-SA"/>
        </w:rPr>
        <w:t>тупа к образовательным ресурсам»</w:t>
      </w:r>
    </w:p>
    <w:p w:rsidR="00D375AB" w:rsidRDefault="005A04D1">
      <w:pPr>
        <w:widowControl/>
        <w:shd w:val="clear" w:color="auto" w:fill="FFFFFF"/>
        <w:autoSpaceDE/>
        <w:autoSpaceDN/>
        <w:adjustRightInd/>
        <w:jc w:val="both"/>
        <w:rPr>
          <w:rFonts w:eastAsia="Times New Roman"/>
          <w:lang w:val="ru-RU" w:eastAsia="ar-SA"/>
        </w:rPr>
      </w:pPr>
      <w:hyperlink r:id="rId430" w:history="1">
        <w:r>
          <w:rPr>
            <w:rFonts w:eastAsia="Times New Roman"/>
            <w:u w:val="single"/>
            <w:lang w:val="ru-RU" w:eastAsia="ar-SA"/>
          </w:rPr>
          <w:t>http://window.edu.ru/window/catalog</w:t>
        </w:r>
      </w:hyperlink>
    </w:p>
    <w:p w:rsidR="00D375AB" w:rsidRDefault="005A04D1">
      <w:pPr>
        <w:widowControl/>
        <w:shd w:val="clear" w:color="auto" w:fill="FFFFFF"/>
        <w:autoSpaceDE/>
        <w:autoSpaceDN/>
        <w:adjustRightInd/>
        <w:jc w:val="both"/>
        <w:rPr>
          <w:rFonts w:eastAsia="Times New Roman"/>
          <w:lang w:val="ru-RU" w:eastAsia="ar-SA"/>
        </w:rPr>
      </w:pPr>
      <w:r>
        <w:rPr>
          <w:rFonts w:eastAsia="Times New Roman"/>
          <w:lang w:val="ru-RU" w:eastAsia="ar-SA"/>
        </w:rPr>
        <w:t>Каталог Российского общеобразовательного портала</w:t>
      </w:r>
    </w:p>
    <w:p w:rsidR="00D375AB" w:rsidRDefault="005A04D1">
      <w:pPr>
        <w:widowControl/>
        <w:shd w:val="clear" w:color="auto" w:fill="FFFFFF"/>
        <w:autoSpaceDE/>
        <w:autoSpaceDN/>
        <w:adjustRightInd/>
        <w:jc w:val="both"/>
        <w:rPr>
          <w:rFonts w:eastAsia="Times New Roman"/>
          <w:lang w:val="ru-RU" w:eastAsia="ar-SA"/>
        </w:rPr>
      </w:pPr>
      <w:hyperlink r:id="rId431" w:history="1">
        <w:r>
          <w:rPr>
            <w:rFonts w:eastAsia="Times New Roman"/>
            <w:u w:val="single"/>
            <w:lang w:val="ru-RU" w:eastAsia="ar-SA"/>
          </w:rPr>
          <w:t>http://www.school.edu.ru</w:t>
        </w:r>
      </w:hyperlink>
    </w:p>
    <w:p w:rsidR="00D375AB" w:rsidRDefault="005A04D1">
      <w:pPr>
        <w:widowControl/>
        <w:shd w:val="clear" w:color="auto" w:fill="FFFFFF"/>
        <w:autoSpaceDE/>
        <w:autoSpaceDN/>
        <w:adjustRightInd/>
        <w:jc w:val="both"/>
        <w:rPr>
          <w:rFonts w:eastAsia="Times New Roman"/>
          <w:lang w:val="ru-RU" w:eastAsia="ar-SA"/>
        </w:rPr>
      </w:pPr>
      <w:r>
        <w:rPr>
          <w:rFonts w:eastAsia="Times New Roman"/>
          <w:lang w:val="ru-RU" w:eastAsia="ar-SA"/>
        </w:rPr>
        <w:t xml:space="preserve">Каталог </w:t>
      </w:r>
      <w:r>
        <w:rPr>
          <w:rFonts w:eastAsia="Times New Roman"/>
          <w:lang w:val="ru-RU" w:eastAsia="ar-SA"/>
        </w:rPr>
        <w:t>«Образовательные ресурсы сети Интернет для общего образования»</w:t>
      </w:r>
    </w:p>
    <w:p w:rsidR="00D375AB" w:rsidRDefault="005A04D1">
      <w:pPr>
        <w:widowControl/>
        <w:shd w:val="clear" w:color="auto" w:fill="FFFFFF"/>
        <w:autoSpaceDE/>
        <w:autoSpaceDN/>
        <w:adjustRightInd/>
        <w:jc w:val="both"/>
        <w:rPr>
          <w:rFonts w:eastAsia="Times New Roman"/>
          <w:lang w:val="ru-RU" w:eastAsia="ar-SA"/>
        </w:rPr>
      </w:pPr>
      <w:hyperlink r:id="rId432" w:history="1">
        <w:r>
          <w:rPr>
            <w:rFonts w:eastAsia="Times New Roman"/>
            <w:u w:val="single"/>
            <w:lang w:val="ru-RU" w:eastAsia="ar-SA"/>
          </w:rPr>
          <w:t>http://catalog.iot.ru</w:t>
        </w:r>
      </w:hyperlink>
    </w:p>
    <w:p w:rsidR="00D375AB" w:rsidRDefault="005A04D1">
      <w:pPr>
        <w:widowControl/>
        <w:shd w:val="clear" w:color="auto" w:fill="FFFFFF"/>
        <w:autoSpaceDE/>
        <w:autoSpaceDN/>
        <w:adjustRightInd/>
        <w:jc w:val="both"/>
        <w:rPr>
          <w:rFonts w:eastAsia="Times New Roman"/>
          <w:lang w:val="ru-RU" w:eastAsia="ar-SA"/>
        </w:rPr>
      </w:pPr>
      <w:r>
        <w:rPr>
          <w:rFonts w:eastAsia="Times New Roman"/>
          <w:lang w:val="ru-RU" w:eastAsia="ar-SA"/>
        </w:rPr>
        <w:t>Каталог «Школьный Яндекс»</w:t>
      </w:r>
    </w:p>
    <w:p w:rsidR="00D375AB" w:rsidRDefault="005A04D1">
      <w:pPr>
        <w:widowControl/>
        <w:shd w:val="clear" w:color="auto" w:fill="FFFFFF"/>
        <w:autoSpaceDE/>
        <w:autoSpaceDN/>
        <w:adjustRightInd/>
        <w:jc w:val="both"/>
        <w:rPr>
          <w:rFonts w:eastAsia="Times New Roman"/>
          <w:lang w:val="ru-RU" w:eastAsia="ar-SA"/>
        </w:rPr>
      </w:pPr>
      <w:hyperlink r:id="rId433" w:history="1">
        <w:r>
          <w:rPr>
            <w:rFonts w:eastAsia="Times New Roman"/>
            <w:u w:val="single"/>
            <w:lang w:val="ru-RU" w:eastAsia="ar-SA"/>
          </w:rPr>
          <w:t>http://school.yandex.ru</w:t>
        </w:r>
      </w:hyperlink>
    </w:p>
    <w:p w:rsidR="00D375AB" w:rsidRDefault="005A04D1">
      <w:pPr>
        <w:widowControl/>
        <w:shd w:val="clear" w:color="auto" w:fill="FFFFFF"/>
        <w:autoSpaceDE/>
        <w:autoSpaceDN/>
        <w:adjustRightInd/>
        <w:jc w:val="both"/>
        <w:rPr>
          <w:rFonts w:eastAsia="Times New Roman"/>
          <w:lang w:val="ru-RU" w:eastAsia="ar-SA"/>
        </w:rPr>
      </w:pPr>
      <w:r>
        <w:rPr>
          <w:rFonts w:eastAsia="Times New Roman"/>
          <w:lang w:val="ru-RU" w:eastAsia="ar-SA"/>
        </w:rPr>
        <w:t>Каталог детских ресурсов «Интернет для де</w:t>
      </w:r>
      <w:r>
        <w:rPr>
          <w:rFonts w:eastAsia="Times New Roman"/>
          <w:lang w:val="ru-RU" w:eastAsia="ar-SA"/>
        </w:rPr>
        <w:t>тей»</w:t>
      </w:r>
    </w:p>
    <w:p w:rsidR="00D375AB" w:rsidRDefault="005A04D1">
      <w:pPr>
        <w:widowControl/>
        <w:shd w:val="clear" w:color="auto" w:fill="FFFFFF"/>
        <w:autoSpaceDE/>
        <w:autoSpaceDN/>
        <w:adjustRightInd/>
        <w:jc w:val="both"/>
        <w:rPr>
          <w:rFonts w:eastAsia="Times New Roman"/>
          <w:lang w:val="ru-RU" w:eastAsia="ar-SA"/>
        </w:rPr>
      </w:pPr>
      <w:hyperlink r:id="rId434" w:history="1">
        <w:r>
          <w:rPr>
            <w:rFonts w:eastAsia="Times New Roman"/>
            <w:u w:val="single"/>
            <w:lang w:val="ru-RU" w:eastAsia="ar-SA"/>
          </w:rPr>
          <w:t>http://www.kinder.ru</w:t>
        </w:r>
      </w:hyperlink>
    </w:p>
    <w:p w:rsidR="00D375AB" w:rsidRDefault="00D375AB">
      <w:pPr>
        <w:ind w:firstLine="709"/>
        <w:jc w:val="both"/>
        <w:rPr>
          <w:b/>
          <w:lang w:val="ru-RU"/>
        </w:rPr>
      </w:pPr>
    </w:p>
    <w:p w:rsidR="00D375AB" w:rsidRDefault="00D375AB">
      <w:pPr>
        <w:widowControl/>
        <w:autoSpaceDE/>
        <w:autoSpaceDN/>
        <w:adjustRightInd/>
        <w:jc w:val="both"/>
        <w:rPr>
          <w:rFonts w:eastAsiaTheme="minorHAnsi"/>
          <w:b/>
          <w:lang w:val="ru-RU" w:eastAsia="en-US"/>
        </w:rPr>
      </w:pPr>
    </w:p>
    <w:p w:rsidR="00C41554" w:rsidRDefault="00C41554"/>
    <w:p w:rsidR="00C41554" w:rsidRPr="00C41554" w:rsidRDefault="00C41554" w:rsidP="00C41554"/>
    <w:p w:rsidR="00C41554" w:rsidRPr="00C41554" w:rsidRDefault="00C41554" w:rsidP="00C41554"/>
    <w:p w:rsidR="00C41554" w:rsidRPr="00C41554" w:rsidRDefault="00C41554" w:rsidP="00C41554"/>
    <w:p w:rsidR="00C41554" w:rsidRPr="00C41554" w:rsidRDefault="00C41554" w:rsidP="00C41554"/>
    <w:p w:rsidR="00C41554" w:rsidRPr="00C41554" w:rsidRDefault="00C41554" w:rsidP="00C41554"/>
    <w:p w:rsidR="00C41554" w:rsidRPr="00C41554" w:rsidRDefault="00C41554" w:rsidP="00C41554"/>
    <w:p w:rsidR="00C41554" w:rsidRPr="00C41554" w:rsidRDefault="00C41554" w:rsidP="00C41554"/>
    <w:p w:rsidR="00C41554" w:rsidRPr="00C41554" w:rsidRDefault="00C41554" w:rsidP="00C41554"/>
    <w:p w:rsidR="00C41554" w:rsidRPr="00C41554" w:rsidRDefault="00C41554" w:rsidP="00C41554"/>
    <w:p w:rsidR="00D375AB" w:rsidRPr="00C41554" w:rsidRDefault="00D375AB" w:rsidP="00C41554">
      <w:pPr>
        <w:jc w:val="right"/>
      </w:pPr>
    </w:p>
    <w:sectPr w:rsidR="00D375AB" w:rsidRPr="00C41554">
      <w:headerReference w:type="default" r:id="rId435"/>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4D1" w:rsidRDefault="005A04D1">
      <w:r>
        <w:separator/>
      </w:r>
    </w:p>
  </w:endnote>
  <w:endnote w:type="continuationSeparator" w:id="0">
    <w:p w:rsidR="005A04D1" w:rsidRDefault="005A0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default"/>
    <w:sig w:usb0="00000000" w:usb1="00000000"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charset w:val="CC"/>
    <w:family w:val="auto"/>
    <w:pitch w:val="default"/>
    <w:sig w:usb0="00000000"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charset w:val="00"/>
    <w:family w:val="auto"/>
    <w:pitch w:val="default"/>
    <w:sig w:usb0="00000000" w:usb1="00000000" w:usb2="00000000" w:usb3="00000000" w:csb0="00000001" w:csb1="00000000"/>
  </w:font>
  <w:font w:name="Arial Unicode MS">
    <w:altName w:val="Malgun Gothic Semilight"/>
    <w:panose1 w:val="020B0604020202020204"/>
    <w:charset w:val="80"/>
    <w:family w:val="swiss"/>
    <w:pitch w:val="default"/>
    <w:sig w:usb0="00000000" w:usb1="00000000" w:usb2="0000003F" w:usb3="00000000" w:csb0="003F01FF" w:csb1="00000000"/>
  </w:font>
  <w:font w:name="MS Mincho">
    <w:altName w:val="Yu Gothic UI"/>
    <w:panose1 w:val="02020609040205080304"/>
    <w:charset w:val="80"/>
    <w:family w:val="roman"/>
    <w:pitch w:val="default"/>
    <w:sig w:usb0="00000000" w:usb1="00000000" w:usb2="00000010" w:usb3="00000000" w:csb0="00020000" w:csb1="00000000"/>
  </w:font>
  <w:font w:name="SchoolBookC">
    <w:altName w:val="Segoe Print"/>
    <w:charset w:val="00"/>
    <w:family w:val="decorative"/>
    <w:pitch w:val="default"/>
    <w:sig w:usb0="00000000"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angal">
    <w:panose1 w:val="00000400000000000000"/>
    <w:charset w:val="01"/>
    <w:family w:val="roman"/>
    <w:pitch w:val="default"/>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OpenSymbol">
    <w:altName w:val="Segoe Print"/>
    <w:charset w:val="00"/>
    <w:family w:val="auto"/>
    <w:pitch w:val="default"/>
    <w:sig w:usb0="00000000" w:usb1="00000000" w:usb2="00000000" w:usb3="00000000" w:csb0="00000001" w:csb1="00000000"/>
  </w:font>
  <w:font w:name="PragmaticaC">
    <w:altName w:val="Courier New"/>
    <w:charset w:val="CC"/>
    <w:family w:val="decorative"/>
    <w:pitch w:val="default"/>
    <w:sig w:usb0="00000000" w:usb1="00000000" w:usb2="00000000" w:usb3="00000000" w:csb0="00000005" w:csb1="00000000"/>
  </w:font>
  <w:font w:name="Minion Pro">
    <w:altName w:val="Times New Roman"/>
    <w:charset w:val="00"/>
    <w:family w:val="roman"/>
    <w:pitch w:val="default"/>
    <w:sig w:usb0="00000000" w:usb1="00000000" w:usb2="00000000" w:usb3="00000000" w:csb0="0000009F" w:csb1="00000000"/>
  </w:font>
  <w:font w:name="Symbol1">
    <w:altName w:val="Segoe Print"/>
    <w:charset w:val="02"/>
    <w:family w:val="decorative"/>
    <w:pitch w:val="default"/>
  </w:font>
  <w:font w:name="GMGNE C+ School Book C San Pin">
    <w:altName w:val="Segoe Print"/>
    <w:charset w:val="CC"/>
    <w:family w:val="auto"/>
    <w:pitch w:val="default"/>
    <w:sig w:usb0="00000000" w:usb1="00000000" w:usb2="00000000" w:usb3="00000000" w:csb0="00000004" w:csb1="00000000"/>
  </w:font>
  <w:font w:name="GNNEH K+ School Book C San Pin">
    <w:altName w:val="Segoe Print"/>
    <w:charset w:val="CC"/>
    <w:family w:val="auto"/>
    <w:pitch w:val="default"/>
    <w:sig w:usb0="00000000" w:usb1="00000000" w:usb2="00000000" w:usb3="00000000" w:csb0="00000004" w:csb1="00000000"/>
  </w:font>
  <w:font w:name="JJCGI A+ Free Set C">
    <w:altName w:val="Segoe Print"/>
    <w:charset w:val="CC"/>
    <w:family w:val="swiss"/>
    <w:pitch w:val="default"/>
    <w:sig w:usb0="00000000" w:usb1="00000000" w:usb2="00000000" w:usb3="00000000" w:csb0="00000004" w:csb1="00000000"/>
  </w:font>
  <w:font w:name="№Е">
    <w:altName w:val="Calibri"/>
    <w:charset w:val="00"/>
    <w:family w:val="roman"/>
    <w:pitch w:val="default"/>
    <w:sig w:usb0="00000000" w:usb1="00000000" w:usb2="00000010" w:usb3="00000000" w:csb0="00080000" w:csb1="00000000"/>
  </w:font>
  <w:font w:name="Batang">
    <w:altName w:val="바탕"/>
    <w:panose1 w:val="02030600000101010101"/>
    <w:charset w:val="81"/>
    <w:family w:val="auto"/>
    <w:pitch w:val="default"/>
    <w:sig w:usb0="00000000" w:usb1="00000000" w:usb2="00000010" w:usb3="00000000" w:csb0="00080000" w:csb1="00000000"/>
  </w:font>
  <w:font w:name="SchoolBookSanPin">
    <w:altName w:val="Cambria Math"/>
    <w:charset w:val="00"/>
    <w:family w:val="roman"/>
    <w:pitch w:val="default"/>
    <w:sig w:usb0="00000000" w:usb1="00000000" w:usb2="00000000" w:usb3="00000000" w:csb0="00000005" w:csb1="00000000"/>
  </w:font>
  <w:font w:name="YS Text">
    <w:altName w:val="Times New Roman"/>
    <w:charset w:val="00"/>
    <w:family w:val="roman"/>
    <w:pitch w:val="default"/>
  </w:font>
  <w:font w:name="Lato">
    <w:altName w:val="Calibri"/>
    <w:charset w:val="00"/>
    <w:family w:val="swiss"/>
    <w:pitch w:val="default"/>
    <w:sig w:usb0="00000000" w:usb1="00000000"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5AB" w:rsidRDefault="00D375AB">
    <w:pPr>
      <w:pStyle w:val="aff5"/>
      <w:jc w:val="right"/>
    </w:pPr>
  </w:p>
  <w:p w:rsidR="00D375AB" w:rsidRDefault="00D375AB">
    <w:pPr>
      <w:pStyle w:val="af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4D1" w:rsidRDefault="005A04D1">
      <w:r>
        <w:separator/>
      </w:r>
    </w:p>
  </w:footnote>
  <w:footnote w:type="continuationSeparator" w:id="0">
    <w:p w:rsidR="005A04D1" w:rsidRDefault="005A04D1">
      <w:r>
        <w:continuationSeparator/>
      </w:r>
    </w:p>
  </w:footnote>
  <w:footnote w:id="1">
    <w:p w:rsidR="00D375AB" w:rsidRDefault="005A04D1">
      <w:pPr>
        <w:rPr>
          <w:sz w:val="20"/>
          <w:szCs w:val="20"/>
          <w:lang w:val="ru-RU"/>
        </w:rPr>
      </w:pPr>
      <w:r>
        <w:rPr>
          <w:vertAlign w:val="superscript"/>
        </w:rPr>
        <w:footnoteRef/>
      </w:r>
      <w:r>
        <w:rPr>
          <w:sz w:val="20"/>
          <w:szCs w:val="20"/>
          <w:lang w:val="ru-RU"/>
        </w:rPr>
        <w:t xml:space="preserve"> </w:t>
      </w:r>
      <w:r>
        <w:rPr>
          <w:rFonts w:eastAsia="Times New Roman"/>
          <w:lang w:val="ru-RU"/>
        </w:rPr>
        <w:t>Основано на идеях российских профориентологов Е.А. Климова, Н.С. Пряжникова, Н. Ф. Родичева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5AB" w:rsidRDefault="005A04D1">
    <w:pPr>
      <w:pStyle w:val="afc"/>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D375AB" w:rsidRDefault="00D375AB">
    <w:pPr>
      <w:pStyle w:val="afc"/>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3885262"/>
    </w:sdtPr>
    <w:sdtEndPr/>
    <w:sdtContent>
      <w:p w:rsidR="00D375AB" w:rsidRDefault="005A04D1">
        <w:pPr>
          <w:pStyle w:val="afc"/>
          <w:jc w:val="right"/>
        </w:pPr>
        <w:r>
          <w:fldChar w:fldCharType="begin"/>
        </w:r>
        <w:r>
          <w:instrText>PAGE   \* MERGEFORMAT</w:instrText>
        </w:r>
        <w:r>
          <w:fldChar w:fldCharType="separate"/>
        </w:r>
        <w:r>
          <w:rPr>
            <w:lang w:val="ru-RU"/>
          </w:rPr>
          <w:t>484</w:t>
        </w:r>
        <w:r>
          <w:fldChar w:fldCharType="end"/>
        </w:r>
      </w:p>
    </w:sdtContent>
  </w:sdt>
  <w:p w:rsidR="00D375AB" w:rsidRDefault="00D375AB">
    <w:pPr>
      <w:pStyle w:val="afc"/>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75AB" w:rsidRDefault="00D375A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FFFFF1D"/>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cs="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cs="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0475271E"/>
    <w:multiLevelType w:val="multilevel"/>
    <w:tmpl w:val="0475271E"/>
    <w:lvl w:ilvl="0">
      <w:numFmt w:val="bullet"/>
      <w:lvlText w:val="•"/>
      <w:lvlJc w:val="left"/>
      <w:pPr>
        <w:ind w:left="425" w:hanging="28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830" w:hanging="284"/>
      </w:pPr>
      <w:rPr>
        <w:rFonts w:hint="default"/>
        <w:lang w:val="ru-RU" w:eastAsia="en-US" w:bidi="ar-SA"/>
      </w:rPr>
    </w:lvl>
    <w:lvl w:ilvl="2">
      <w:numFmt w:val="bullet"/>
      <w:lvlText w:val="•"/>
      <w:lvlJc w:val="left"/>
      <w:pPr>
        <w:ind w:left="1241" w:hanging="284"/>
      </w:pPr>
      <w:rPr>
        <w:rFonts w:hint="default"/>
        <w:lang w:val="ru-RU" w:eastAsia="en-US" w:bidi="ar-SA"/>
      </w:rPr>
    </w:lvl>
    <w:lvl w:ilvl="3">
      <w:numFmt w:val="bullet"/>
      <w:lvlText w:val="•"/>
      <w:lvlJc w:val="left"/>
      <w:pPr>
        <w:ind w:left="1652" w:hanging="284"/>
      </w:pPr>
      <w:rPr>
        <w:rFonts w:hint="default"/>
        <w:lang w:val="ru-RU" w:eastAsia="en-US" w:bidi="ar-SA"/>
      </w:rPr>
    </w:lvl>
    <w:lvl w:ilvl="4">
      <w:numFmt w:val="bullet"/>
      <w:lvlText w:val="•"/>
      <w:lvlJc w:val="left"/>
      <w:pPr>
        <w:ind w:left="2063" w:hanging="284"/>
      </w:pPr>
      <w:rPr>
        <w:rFonts w:hint="default"/>
        <w:lang w:val="ru-RU" w:eastAsia="en-US" w:bidi="ar-SA"/>
      </w:rPr>
    </w:lvl>
    <w:lvl w:ilvl="5">
      <w:numFmt w:val="bullet"/>
      <w:lvlText w:val="•"/>
      <w:lvlJc w:val="left"/>
      <w:pPr>
        <w:ind w:left="2474" w:hanging="284"/>
      </w:pPr>
      <w:rPr>
        <w:rFonts w:hint="default"/>
        <w:lang w:val="ru-RU" w:eastAsia="en-US" w:bidi="ar-SA"/>
      </w:rPr>
    </w:lvl>
    <w:lvl w:ilvl="6">
      <w:numFmt w:val="bullet"/>
      <w:lvlText w:val="•"/>
      <w:lvlJc w:val="left"/>
      <w:pPr>
        <w:ind w:left="2885" w:hanging="284"/>
      </w:pPr>
      <w:rPr>
        <w:rFonts w:hint="default"/>
        <w:lang w:val="ru-RU" w:eastAsia="en-US" w:bidi="ar-SA"/>
      </w:rPr>
    </w:lvl>
    <w:lvl w:ilvl="7">
      <w:numFmt w:val="bullet"/>
      <w:lvlText w:val="•"/>
      <w:lvlJc w:val="left"/>
      <w:pPr>
        <w:ind w:left="3296" w:hanging="284"/>
      </w:pPr>
      <w:rPr>
        <w:rFonts w:hint="default"/>
        <w:lang w:val="ru-RU" w:eastAsia="en-US" w:bidi="ar-SA"/>
      </w:rPr>
    </w:lvl>
    <w:lvl w:ilvl="8">
      <w:numFmt w:val="bullet"/>
      <w:lvlText w:val="•"/>
      <w:lvlJc w:val="left"/>
      <w:pPr>
        <w:ind w:left="3707" w:hanging="284"/>
      </w:pPr>
      <w:rPr>
        <w:rFonts w:hint="default"/>
        <w:lang w:val="ru-RU" w:eastAsia="en-US" w:bidi="ar-SA"/>
      </w:rPr>
    </w:lvl>
  </w:abstractNum>
  <w:abstractNum w:abstractNumId="3" w15:restartNumberingAfterBreak="0">
    <w:nsid w:val="049D1B0C"/>
    <w:multiLevelType w:val="multilevel"/>
    <w:tmpl w:val="049D1B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D20F39"/>
    <w:multiLevelType w:val="multilevel"/>
    <w:tmpl w:val="0CD20F3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3F49CC"/>
    <w:multiLevelType w:val="multilevel"/>
    <w:tmpl w:val="0D3F49CC"/>
    <w:lvl w:ilvl="0">
      <w:numFmt w:val="bullet"/>
      <w:lvlText w:val=""/>
      <w:lvlJc w:val="left"/>
      <w:pPr>
        <w:ind w:left="1548" w:hanging="360"/>
      </w:pPr>
      <w:rPr>
        <w:rFonts w:ascii="Symbol" w:eastAsia="Symbol" w:hAnsi="Symbol" w:cs="Symbol" w:hint="default"/>
        <w:w w:val="100"/>
        <w:sz w:val="24"/>
        <w:szCs w:val="24"/>
        <w:lang w:val="ru-RU" w:eastAsia="en-US" w:bidi="ar-SA"/>
      </w:rPr>
    </w:lvl>
    <w:lvl w:ilvl="1">
      <w:numFmt w:val="bullet"/>
      <w:lvlText w:val="•"/>
      <w:lvlJc w:val="left"/>
      <w:pPr>
        <w:ind w:left="2448" w:hanging="360"/>
      </w:pPr>
      <w:rPr>
        <w:rFonts w:hint="default"/>
        <w:lang w:val="ru-RU" w:eastAsia="en-US" w:bidi="ar-SA"/>
      </w:rPr>
    </w:lvl>
    <w:lvl w:ilvl="2">
      <w:numFmt w:val="bullet"/>
      <w:lvlText w:val="•"/>
      <w:lvlJc w:val="left"/>
      <w:pPr>
        <w:ind w:left="3356" w:hanging="360"/>
      </w:pPr>
      <w:rPr>
        <w:rFonts w:hint="default"/>
        <w:lang w:val="ru-RU" w:eastAsia="en-US" w:bidi="ar-SA"/>
      </w:rPr>
    </w:lvl>
    <w:lvl w:ilvl="3">
      <w:numFmt w:val="bullet"/>
      <w:lvlText w:val="•"/>
      <w:lvlJc w:val="left"/>
      <w:pPr>
        <w:ind w:left="4265" w:hanging="360"/>
      </w:pPr>
      <w:rPr>
        <w:rFonts w:hint="default"/>
        <w:lang w:val="ru-RU" w:eastAsia="en-US" w:bidi="ar-SA"/>
      </w:rPr>
    </w:lvl>
    <w:lvl w:ilvl="4">
      <w:numFmt w:val="bullet"/>
      <w:lvlText w:val="•"/>
      <w:lvlJc w:val="left"/>
      <w:pPr>
        <w:ind w:left="5173" w:hanging="360"/>
      </w:pPr>
      <w:rPr>
        <w:rFonts w:hint="default"/>
        <w:lang w:val="ru-RU" w:eastAsia="en-US" w:bidi="ar-SA"/>
      </w:rPr>
    </w:lvl>
    <w:lvl w:ilvl="5">
      <w:numFmt w:val="bullet"/>
      <w:lvlText w:val="•"/>
      <w:lvlJc w:val="left"/>
      <w:pPr>
        <w:ind w:left="6082" w:hanging="360"/>
      </w:pPr>
      <w:rPr>
        <w:rFonts w:hint="default"/>
        <w:lang w:val="ru-RU" w:eastAsia="en-US" w:bidi="ar-SA"/>
      </w:rPr>
    </w:lvl>
    <w:lvl w:ilvl="6">
      <w:numFmt w:val="bullet"/>
      <w:lvlText w:val="•"/>
      <w:lvlJc w:val="left"/>
      <w:pPr>
        <w:ind w:left="6990" w:hanging="360"/>
      </w:pPr>
      <w:rPr>
        <w:rFonts w:hint="default"/>
        <w:lang w:val="ru-RU" w:eastAsia="en-US" w:bidi="ar-SA"/>
      </w:rPr>
    </w:lvl>
    <w:lvl w:ilvl="7">
      <w:numFmt w:val="bullet"/>
      <w:lvlText w:val="•"/>
      <w:lvlJc w:val="left"/>
      <w:pPr>
        <w:ind w:left="7898" w:hanging="360"/>
      </w:pPr>
      <w:rPr>
        <w:rFonts w:hint="default"/>
        <w:lang w:val="ru-RU" w:eastAsia="en-US" w:bidi="ar-SA"/>
      </w:rPr>
    </w:lvl>
    <w:lvl w:ilvl="8">
      <w:numFmt w:val="bullet"/>
      <w:lvlText w:val="•"/>
      <w:lvlJc w:val="left"/>
      <w:pPr>
        <w:ind w:left="8807" w:hanging="360"/>
      </w:pPr>
      <w:rPr>
        <w:rFonts w:hint="default"/>
        <w:lang w:val="ru-RU" w:eastAsia="en-US" w:bidi="ar-SA"/>
      </w:rPr>
    </w:lvl>
  </w:abstractNum>
  <w:abstractNum w:abstractNumId="6" w15:restartNumberingAfterBreak="0">
    <w:nsid w:val="0E3541E1"/>
    <w:multiLevelType w:val="multilevel"/>
    <w:tmpl w:val="0E3541E1"/>
    <w:lvl w:ilvl="0">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486" w:hanging="144"/>
      </w:pPr>
      <w:rPr>
        <w:rFonts w:hint="default"/>
        <w:lang w:val="ru-RU" w:eastAsia="en-US" w:bidi="ar-SA"/>
      </w:rPr>
    </w:lvl>
    <w:lvl w:ilvl="2">
      <w:numFmt w:val="bullet"/>
      <w:lvlText w:val="•"/>
      <w:lvlJc w:val="left"/>
      <w:pPr>
        <w:ind w:left="872" w:hanging="144"/>
      </w:pPr>
      <w:rPr>
        <w:rFonts w:hint="default"/>
        <w:lang w:val="ru-RU" w:eastAsia="en-US" w:bidi="ar-SA"/>
      </w:rPr>
    </w:lvl>
    <w:lvl w:ilvl="3">
      <w:numFmt w:val="bullet"/>
      <w:lvlText w:val="•"/>
      <w:lvlJc w:val="left"/>
      <w:pPr>
        <w:ind w:left="1258" w:hanging="144"/>
      </w:pPr>
      <w:rPr>
        <w:rFonts w:hint="default"/>
        <w:lang w:val="ru-RU" w:eastAsia="en-US" w:bidi="ar-SA"/>
      </w:rPr>
    </w:lvl>
    <w:lvl w:ilvl="4">
      <w:numFmt w:val="bullet"/>
      <w:lvlText w:val="•"/>
      <w:lvlJc w:val="left"/>
      <w:pPr>
        <w:ind w:left="1645" w:hanging="144"/>
      </w:pPr>
      <w:rPr>
        <w:rFonts w:hint="default"/>
        <w:lang w:val="ru-RU" w:eastAsia="en-US" w:bidi="ar-SA"/>
      </w:rPr>
    </w:lvl>
    <w:lvl w:ilvl="5">
      <w:numFmt w:val="bullet"/>
      <w:lvlText w:val="•"/>
      <w:lvlJc w:val="left"/>
      <w:pPr>
        <w:ind w:left="2031" w:hanging="144"/>
      </w:pPr>
      <w:rPr>
        <w:rFonts w:hint="default"/>
        <w:lang w:val="ru-RU" w:eastAsia="en-US" w:bidi="ar-SA"/>
      </w:rPr>
    </w:lvl>
    <w:lvl w:ilvl="6">
      <w:numFmt w:val="bullet"/>
      <w:lvlText w:val="•"/>
      <w:lvlJc w:val="left"/>
      <w:pPr>
        <w:ind w:left="2417" w:hanging="144"/>
      </w:pPr>
      <w:rPr>
        <w:rFonts w:hint="default"/>
        <w:lang w:val="ru-RU" w:eastAsia="en-US" w:bidi="ar-SA"/>
      </w:rPr>
    </w:lvl>
    <w:lvl w:ilvl="7">
      <w:numFmt w:val="bullet"/>
      <w:lvlText w:val="•"/>
      <w:lvlJc w:val="left"/>
      <w:pPr>
        <w:ind w:left="2804" w:hanging="144"/>
      </w:pPr>
      <w:rPr>
        <w:rFonts w:hint="default"/>
        <w:lang w:val="ru-RU" w:eastAsia="en-US" w:bidi="ar-SA"/>
      </w:rPr>
    </w:lvl>
    <w:lvl w:ilvl="8">
      <w:numFmt w:val="bullet"/>
      <w:lvlText w:val="•"/>
      <w:lvlJc w:val="left"/>
      <w:pPr>
        <w:ind w:left="3190" w:hanging="144"/>
      </w:pPr>
      <w:rPr>
        <w:rFonts w:hint="default"/>
        <w:lang w:val="ru-RU" w:eastAsia="en-US" w:bidi="ar-SA"/>
      </w:rPr>
    </w:lvl>
  </w:abstractNum>
  <w:abstractNum w:abstractNumId="7" w15:restartNumberingAfterBreak="0">
    <w:nsid w:val="0E9757AC"/>
    <w:multiLevelType w:val="multilevel"/>
    <w:tmpl w:val="0E9757AC"/>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8" w15:restartNumberingAfterBreak="0">
    <w:nsid w:val="0F8D34AF"/>
    <w:multiLevelType w:val="multilevel"/>
    <w:tmpl w:val="0F8D34A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0C91888"/>
    <w:multiLevelType w:val="multilevel"/>
    <w:tmpl w:val="10C91888"/>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20B52EE"/>
    <w:multiLevelType w:val="multilevel"/>
    <w:tmpl w:val="120B52EE"/>
    <w:lvl w:ilvl="0">
      <w:start w:val="1"/>
      <w:numFmt w:val="decimal"/>
      <w:lvlText w:val="%1"/>
      <w:lvlJc w:val="left"/>
      <w:pPr>
        <w:ind w:left="677" w:hanging="457"/>
        <w:jc w:val="left"/>
      </w:pPr>
      <w:rPr>
        <w:rFonts w:hint="default"/>
        <w:lang w:val="ru-RU" w:eastAsia="en-US" w:bidi="ar-SA"/>
      </w:rPr>
    </w:lvl>
    <w:lvl w:ilvl="1">
      <w:start w:val="1"/>
      <w:numFmt w:val="decimal"/>
      <w:lvlText w:val="%1.%2."/>
      <w:lvlJc w:val="left"/>
      <w:pPr>
        <w:ind w:left="677" w:hanging="457"/>
        <w:jc w:val="left"/>
      </w:pPr>
      <w:rPr>
        <w:rFonts w:ascii="Times New Roman" w:eastAsia="Times New Roman" w:hAnsi="Times New Roman" w:cs="Times New Roman" w:hint="default"/>
        <w:b/>
        <w:bCs/>
        <w:w w:val="100"/>
        <w:sz w:val="26"/>
        <w:szCs w:val="26"/>
        <w:lang w:val="ru-RU" w:eastAsia="en-US" w:bidi="ar-SA"/>
      </w:rPr>
    </w:lvl>
    <w:lvl w:ilvl="2">
      <w:numFmt w:val="bullet"/>
      <w:lvlText w:val=""/>
      <w:lvlJc w:val="left"/>
      <w:pPr>
        <w:ind w:left="1281" w:hanging="360"/>
      </w:pPr>
      <w:rPr>
        <w:rFonts w:ascii="Symbol" w:eastAsia="Symbol" w:hAnsi="Symbol" w:cs="Symbol" w:hint="default"/>
        <w:w w:val="100"/>
        <w:sz w:val="26"/>
        <w:szCs w:val="26"/>
        <w:lang w:val="ru-RU" w:eastAsia="en-US" w:bidi="ar-SA"/>
      </w:rPr>
    </w:lvl>
    <w:lvl w:ilvl="3">
      <w:numFmt w:val="bullet"/>
      <w:lvlText w:val="•"/>
      <w:lvlJc w:val="left"/>
      <w:pPr>
        <w:ind w:left="2336" w:hanging="360"/>
      </w:pPr>
      <w:rPr>
        <w:rFonts w:hint="default"/>
        <w:lang w:val="ru-RU" w:eastAsia="en-US" w:bidi="ar-SA"/>
      </w:rPr>
    </w:lvl>
    <w:lvl w:ilvl="4">
      <w:numFmt w:val="bullet"/>
      <w:lvlText w:val="•"/>
      <w:lvlJc w:val="left"/>
      <w:pPr>
        <w:ind w:left="3392" w:hanging="360"/>
      </w:pPr>
      <w:rPr>
        <w:rFonts w:hint="default"/>
        <w:lang w:val="ru-RU" w:eastAsia="en-US" w:bidi="ar-SA"/>
      </w:rPr>
    </w:lvl>
    <w:lvl w:ilvl="5">
      <w:numFmt w:val="bullet"/>
      <w:lvlText w:val="•"/>
      <w:lvlJc w:val="left"/>
      <w:pPr>
        <w:ind w:left="4448" w:hanging="360"/>
      </w:pPr>
      <w:rPr>
        <w:rFonts w:hint="default"/>
        <w:lang w:val="ru-RU" w:eastAsia="en-US" w:bidi="ar-SA"/>
      </w:rPr>
    </w:lvl>
    <w:lvl w:ilvl="6">
      <w:numFmt w:val="bullet"/>
      <w:lvlText w:val="•"/>
      <w:lvlJc w:val="left"/>
      <w:pPr>
        <w:ind w:left="5505" w:hanging="360"/>
      </w:pPr>
      <w:rPr>
        <w:rFonts w:hint="default"/>
        <w:lang w:val="ru-RU" w:eastAsia="en-US" w:bidi="ar-SA"/>
      </w:rPr>
    </w:lvl>
    <w:lvl w:ilvl="7">
      <w:numFmt w:val="bullet"/>
      <w:lvlText w:val="•"/>
      <w:lvlJc w:val="left"/>
      <w:pPr>
        <w:ind w:left="6561" w:hanging="360"/>
      </w:pPr>
      <w:rPr>
        <w:rFonts w:hint="default"/>
        <w:lang w:val="ru-RU" w:eastAsia="en-US" w:bidi="ar-SA"/>
      </w:rPr>
    </w:lvl>
    <w:lvl w:ilvl="8">
      <w:numFmt w:val="bullet"/>
      <w:lvlText w:val="•"/>
      <w:lvlJc w:val="left"/>
      <w:pPr>
        <w:ind w:left="7617" w:hanging="360"/>
      </w:pPr>
      <w:rPr>
        <w:rFonts w:hint="default"/>
        <w:lang w:val="ru-RU" w:eastAsia="en-US" w:bidi="ar-SA"/>
      </w:rPr>
    </w:lvl>
  </w:abstractNum>
  <w:abstractNum w:abstractNumId="11" w15:restartNumberingAfterBreak="0">
    <w:nsid w:val="13710899"/>
    <w:multiLevelType w:val="multilevel"/>
    <w:tmpl w:val="13710899"/>
    <w:lvl w:ilvl="0">
      <w:numFmt w:val="bullet"/>
      <w:lvlText w:val="•"/>
      <w:lvlJc w:val="left"/>
      <w:pPr>
        <w:ind w:left="107" w:hanging="15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486" w:hanging="154"/>
      </w:pPr>
      <w:rPr>
        <w:rFonts w:hint="default"/>
        <w:lang w:val="ru-RU" w:eastAsia="en-US" w:bidi="ar-SA"/>
      </w:rPr>
    </w:lvl>
    <w:lvl w:ilvl="2">
      <w:numFmt w:val="bullet"/>
      <w:lvlText w:val="•"/>
      <w:lvlJc w:val="left"/>
      <w:pPr>
        <w:ind w:left="872" w:hanging="154"/>
      </w:pPr>
      <w:rPr>
        <w:rFonts w:hint="default"/>
        <w:lang w:val="ru-RU" w:eastAsia="en-US" w:bidi="ar-SA"/>
      </w:rPr>
    </w:lvl>
    <w:lvl w:ilvl="3">
      <w:numFmt w:val="bullet"/>
      <w:lvlText w:val="•"/>
      <w:lvlJc w:val="left"/>
      <w:pPr>
        <w:ind w:left="1258" w:hanging="154"/>
      </w:pPr>
      <w:rPr>
        <w:rFonts w:hint="default"/>
        <w:lang w:val="ru-RU" w:eastAsia="en-US" w:bidi="ar-SA"/>
      </w:rPr>
    </w:lvl>
    <w:lvl w:ilvl="4">
      <w:numFmt w:val="bullet"/>
      <w:lvlText w:val="•"/>
      <w:lvlJc w:val="left"/>
      <w:pPr>
        <w:ind w:left="1645" w:hanging="154"/>
      </w:pPr>
      <w:rPr>
        <w:rFonts w:hint="default"/>
        <w:lang w:val="ru-RU" w:eastAsia="en-US" w:bidi="ar-SA"/>
      </w:rPr>
    </w:lvl>
    <w:lvl w:ilvl="5">
      <w:numFmt w:val="bullet"/>
      <w:lvlText w:val="•"/>
      <w:lvlJc w:val="left"/>
      <w:pPr>
        <w:ind w:left="2031" w:hanging="154"/>
      </w:pPr>
      <w:rPr>
        <w:rFonts w:hint="default"/>
        <w:lang w:val="ru-RU" w:eastAsia="en-US" w:bidi="ar-SA"/>
      </w:rPr>
    </w:lvl>
    <w:lvl w:ilvl="6">
      <w:numFmt w:val="bullet"/>
      <w:lvlText w:val="•"/>
      <w:lvlJc w:val="left"/>
      <w:pPr>
        <w:ind w:left="2417" w:hanging="154"/>
      </w:pPr>
      <w:rPr>
        <w:rFonts w:hint="default"/>
        <w:lang w:val="ru-RU" w:eastAsia="en-US" w:bidi="ar-SA"/>
      </w:rPr>
    </w:lvl>
    <w:lvl w:ilvl="7">
      <w:numFmt w:val="bullet"/>
      <w:lvlText w:val="•"/>
      <w:lvlJc w:val="left"/>
      <w:pPr>
        <w:ind w:left="2804" w:hanging="154"/>
      </w:pPr>
      <w:rPr>
        <w:rFonts w:hint="default"/>
        <w:lang w:val="ru-RU" w:eastAsia="en-US" w:bidi="ar-SA"/>
      </w:rPr>
    </w:lvl>
    <w:lvl w:ilvl="8">
      <w:numFmt w:val="bullet"/>
      <w:lvlText w:val="•"/>
      <w:lvlJc w:val="left"/>
      <w:pPr>
        <w:ind w:left="3190" w:hanging="154"/>
      </w:pPr>
      <w:rPr>
        <w:rFonts w:hint="default"/>
        <w:lang w:val="ru-RU" w:eastAsia="en-US" w:bidi="ar-SA"/>
      </w:rPr>
    </w:lvl>
  </w:abstractNum>
  <w:abstractNum w:abstractNumId="12" w15:restartNumberingAfterBreak="0">
    <w:nsid w:val="16783C09"/>
    <w:multiLevelType w:val="multilevel"/>
    <w:tmpl w:val="16783C0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759615D"/>
    <w:multiLevelType w:val="multilevel"/>
    <w:tmpl w:val="1759615D"/>
    <w:lvl w:ilvl="0">
      <w:start w:val="1"/>
      <w:numFmt w:val="bullet"/>
      <w:lvlText w:val=""/>
      <w:lvlJc w:val="left"/>
      <w:pPr>
        <w:ind w:left="420" w:hanging="360"/>
      </w:pPr>
      <w:rPr>
        <w:rFonts w:ascii="Symbol" w:hAnsi="Symbo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14" w15:restartNumberingAfterBreak="0">
    <w:nsid w:val="177805D7"/>
    <w:multiLevelType w:val="multilevel"/>
    <w:tmpl w:val="177805D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8786377"/>
    <w:multiLevelType w:val="multilevel"/>
    <w:tmpl w:val="18786377"/>
    <w:lvl w:ilvl="0">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486" w:hanging="144"/>
      </w:pPr>
      <w:rPr>
        <w:rFonts w:hint="default"/>
        <w:lang w:val="ru-RU" w:eastAsia="en-US" w:bidi="ar-SA"/>
      </w:rPr>
    </w:lvl>
    <w:lvl w:ilvl="2">
      <w:numFmt w:val="bullet"/>
      <w:lvlText w:val="•"/>
      <w:lvlJc w:val="left"/>
      <w:pPr>
        <w:ind w:left="872" w:hanging="144"/>
      </w:pPr>
      <w:rPr>
        <w:rFonts w:hint="default"/>
        <w:lang w:val="ru-RU" w:eastAsia="en-US" w:bidi="ar-SA"/>
      </w:rPr>
    </w:lvl>
    <w:lvl w:ilvl="3">
      <w:numFmt w:val="bullet"/>
      <w:lvlText w:val="•"/>
      <w:lvlJc w:val="left"/>
      <w:pPr>
        <w:ind w:left="1258" w:hanging="144"/>
      </w:pPr>
      <w:rPr>
        <w:rFonts w:hint="default"/>
        <w:lang w:val="ru-RU" w:eastAsia="en-US" w:bidi="ar-SA"/>
      </w:rPr>
    </w:lvl>
    <w:lvl w:ilvl="4">
      <w:numFmt w:val="bullet"/>
      <w:lvlText w:val="•"/>
      <w:lvlJc w:val="left"/>
      <w:pPr>
        <w:ind w:left="1645" w:hanging="144"/>
      </w:pPr>
      <w:rPr>
        <w:rFonts w:hint="default"/>
        <w:lang w:val="ru-RU" w:eastAsia="en-US" w:bidi="ar-SA"/>
      </w:rPr>
    </w:lvl>
    <w:lvl w:ilvl="5">
      <w:numFmt w:val="bullet"/>
      <w:lvlText w:val="•"/>
      <w:lvlJc w:val="left"/>
      <w:pPr>
        <w:ind w:left="2031" w:hanging="144"/>
      </w:pPr>
      <w:rPr>
        <w:rFonts w:hint="default"/>
        <w:lang w:val="ru-RU" w:eastAsia="en-US" w:bidi="ar-SA"/>
      </w:rPr>
    </w:lvl>
    <w:lvl w:ilvl="6">
      <w:numFmt w:val="bullet"/>
      <w:lvlText w:val="•"/>
      <w:lvlJc w:val="left"/>
      <w:pPr>
        <w:ind w:left="2417" w:hanging="144"/>
      </w:pPr>
      <w:rPr>
        <w:rFonts w:hint="default"/>
        <w:lang w:val="ru-RU" w:eastAsia="en-US" w:bidi="ar-SA"/>
      </w:rPr>
    </w:lvl>
    <w:lvl w:ilvl="7">
      <w:numFmt w:val="bullet"/>
      <w:lvlText w:val="•"/>
      <w:lvlJc w:val="left"/>
      <w:pPr>
        <w:ind w:left="2804" w:hanging="144"/>
      </w:pPr>
      <w:rPr>
        <w:rFonts w:hint="default"/>
        <w:lang w:val="ru-RU" w:eastAsia="en-US" w:bidi="ar-SA"/>
      </w:rPr>
    </w:lvl>
    <w:lvl w:ilvl="8">
      <w:numFmt w:val="bullet"/>
      <w:lvlText w:val="•"/>
      <w:lvlJc w:val="left"/>
      <w:pPr>
        <w:ind w:left="3190" w:hanging="144"/>
      </w:pPr>
      <w:rPr>
        <w:rFonts w:hint="default"/>
        <w:lang w:val="ru-RU" w:eastAsia="en-US" w:bidi="ar-SA"/>
      </w:rPr>
    </w:lvl>
  </w:abstractNum>
  <w:abstractNum w:abstractNumId="16" w15:restartNumberingAfterBreak="0">
    <w:nsid w:val="19243088"/>
    <w:multiLevelType w:val="multilevel"/>
    <w:tmpl w:val="19243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055021E"/>
    <w:multiLevelType w:val="multilevel"/>
    <w:tmpl w:val="2055021E"/>
    <w:lvl w:ilvl="0">
      <w:start w:val="1"/>
      <w:numFmt w:val="decimal"/>
      <w:lvlText w:val="%1)"/>
      <w:lvlJc w:val="left"/>
      <w:pPr>
        <w:ind w:left="221" w:hanging="337"/>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171" w:hanging="337"/>
      </w:pPr>
      <w:rPr>
        <w:rFonts w:hint="default"/>
        <w:lang w:val="ru-RU" w:eastAsia="en-US" w:bidi="ar-SA"/>
      </w:rPr>
    </w:lvl>
    <w:lvl w:ilvl="2">
      <w:numFmt w:val="bullet"/>
      <w:lvlText w:val="•"/>
      <w:lvlJc w:val="left"/>
      <w:pPr>
        <w:ind w:left="2122" w:hanging="337"/>
      </w:pPr>
      <w:rPr>
        <w:rFonts w:hint="default"/>
        <w:lang w:val="ru-RU" w:eastAsia="en-US" w:bidi="ar-SA"/>
      </w:rPr>
    </w:lvl>
    <w:lvl w:ilvl="3">
      <w:numFmt w:val="bullet"/>
      <w:lvlText w:val="•"/>
      <w:lvlJc w:val="left"/>
      <w:pPr>
        <w:ind w:left="3073" w:hanging="337"/>
      </w:pPr>
      <w:rPr>
        <w:rFonts w:hint="default"/>
        <w:lang w:val="ru-RU" w:eastAsia="en-US" w:bidi="ar-SA"/>
      </w:rPr>
    </w:lvl>
    <w:lvl w:ilvl="4">
      <w:numFmt w:val="bullet"/>
      <w:lvlText w:val="•"/>
      <w:lvlJc w:val="left"/>
      <w:pPr>
        <w:ind w:left="4024" w:hanging="337"/>
      </w:pPr>
      <w:rPr>
        <w:rFonts w:hint="default"/>
        <w:lang w:val="ru-RU" w:eastAsia="en-US" w:bidi="ar-SA"/>
      </w:rPr>
    </w:lvl>
    <w:lvl w:ilvl="5">
      <w:numFmt w:val="bullet"/>
      <w:lvlText w:val="•"/>
      <w:lvlJc w:val="left"/>
      <w:pPr>
        <w:ind w:left="4975" w:hanging="337"/>
      </w:pPr>
      <w:rPr>
        <w:rFonts w:hint="default"/>
        <w:lang w:val="ru-RU" w:eastAsia="en-US" w:bidi="ar-SA"/>
      </w:rPr>
    </w:lvl>
    <w:lvl w:ilvl="6">
      <w:numFmt w:val="bullet"/>
      <w:lvlText w:val="•"/>
      <w:lvlJc w:val="left"/>
      <w:pPr>
        <w:ind w:left="5926" w:hanging="337"/>
      </w:pPr>
      <w:rPr>
        <w:rFonts w:hint="default"/>
        <w:lang w:val="ru-RU" w:eastAsia="en-US" w:bidi="ar-SA"/>
      </w:rPr>
    </w:lvl>
    <w:lvl w:ilvl="7">
      <w:numFmt w:val="bullet"/>
      <w:lvlText w:val="•"/>
      <w:lvlJc w:val="left"/>
      <w:pPr>
        <w:ind w:left="6877" w:hanging="337"/>
      </w:pPr>
      <w:rPr>
        <w:rFonts w:hint="default"/>
        <w:lang w:val="ru-RU" w:eastAsia="en-US" w:bidi="ar-SA"/>
      </w:rPr>
    </w:lvl>
    <w:lvl w:ilvl="8">
      <w:numFmt w:val="bullet"/>
      <w:lvlText w:val="•"/>
      <w:lvlJc w:val="left"/>
      <w:pPr>
        <w:ind w:left="7828" w:hanging="337"/>
      </w:pPr>
      <w:rPr>
        <w:rFonts w:hint="default"/>
        <w:lang w:val="ru-RU" w:eastAsia="en-US" w:bidi="ar-SA"/>
      </w:rPr>
    </w:lvl>
  </w:abstractNum>
  <w:abstractNum w:abstractNumId="18" w15:restartNumberingAfterBreak="0">
    <w:nsid w:val="235118F2"/>
    <w:multiLevelType w:val="multilevel"/>
    <w:tmpl w:val="235118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BF5903"/>
    <w:multiLevelType w:val="multilevel"/>
    <w:tmpl w:val="25BF59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2664106C"/>
    <w:multiLevelType w:val="multilevel"/>
    <w:tmpl w:val="2664106C"/>
    <w:lvl w:ilvl="0">
      <w:start w:val="1"/>
      <w:numFmt w:val="bullet"/>
      <w:pStyle w:val="a"/>
      <w:lvlText w:val="–"/>
      <w:lvlJc w:val="left"/>
      <w:pPr>
        <w:ind w:left="786"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1" w15:restartNumberingAfterBreak="0">
    <w:nsid w:val="26DD1D19"/>
    <w:multiLevelType w:val="multilevel"/>
    <w:tmpl w:val="26DD1D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6F2415A"/>
    <w:multiLevelType w:val="multilevel"/>
    <w:tmpl w:val="26F2415A"/>
    <w:lvl w:ilvl="0">
      <w:start w:val="1"/>
      <w:numFmt w:val="decimal"/>
      <w:lvlText w:val="%1."/>
      <w:lvlJc w:val="left"/>
      <w:pPr>
        <w:ind w:left="344" w:hanging="204"/>
      </w:pPr>
      <w:rPr>
        <w:rFonts w:ascii="Times New Roman" w:eastAsia="Times New Roman" w:hAnsi="Times New Roman" w:cs="Times New Roman" w:hint="default"/>
        <w:spacing w:val="0"/>
        <w:w w:val="99"/>
        <w:sz w:val="20"/>
        <w:szCs w:val="20"/>
        <w:lang w:val="ru-RU" w:eastAsia="en-US" w:bidi="ar-SA"/>
      </w:rPr>
    </w:lvl>
    <w:lvl w:ilvl="1">
      <w:numFmt w:val="bullet"/>
      <w:lvlText w:val="•"/>
      <w:lvlJc w:val="left"/>
      <w:pPr>
        <w:ind w:left="702" w:hanging="204"/>
      </w:pPr>
      <w:rPr>
        <w:rFonts w:hint="default"/>
        <w:lang w:val="ru-RU" w:eastAsia="en-US" w:bidi="ar-SA"/>
      </w:rPr>
    </w:lvl>
    <w:lvl w:ilvl="2">
      <w:numFmt w:val="bullet"/>
      <w:lvlText w:val="•"/>
      <w:lvlJc w:val="left"/>
      <w:pPr>
        <w:ind w:left="1064" w:hanging="204"/>
      </w:pPr>
      <w:rPr>
        <w:rFonts w:hint="default"/>
        <w:lang w:val="ru-RU" w:eastAsia="en-US" w:bidi="ar-SA"/>
      </w:rPr>
    </w:lvl>
    <w:lvl w:ilvl="3">
      <w:numFmt w:val="bullet"/>
      <w:lvlText w:val="•"/>
      <w:lvlJc w:val="left"/>
      <w:pPr>
        <w:ind w:left="1426" w:hanging="204"/>
      </w:pPr>
      <w:rPr>
        <w:rFonts w:hint="default"/>
        <w:lang w:val="ru-RU" w:eastAsia="en-US" w:bidi="ar-SA"/>
      </w:rPr>
    </w:lvl>
    <w:lvl w:ilvl="4">
      <w:numFmt w:val="bullet"/>
      <w:lvlText w:val="•"/>
      <w:lvlJc w:val="left"/>
      <w:pPr>
        <w:ind w:left="1789" w:hanging="204"/>
      </w:pPr>
      <w:rPr>
        <w:rFonts w:hint="default"/>
        <w:lang w:val="ru-RU" w:eastAsia="en-US" w:bidi="ar-SA"/>
      </w:rPr>
    </w:lvl>
    <w:lvl w:ilvl="5">
      <w:numFmt w:val="bullet"/>
      <w:lvlText w:val="•"/>
      <w:lvlJc w:val="left"/>
      <w:pPr>
        <w:ind w:left="2151" w:hanging="204"/>
      </w:pPr>
      <w:rPr>
        <w:rFonts w:hint="default"/>
        <w:lang w:val="ru-RU" w:eastAsia="en-US" w:bidi="ar-SA"/>
      </w:rPr>
    </w:lvl>
    <w:lvl w:ilvl="6">
      <w:numFmt w:val="bullet"/>
      <w:lvlText w:val="•"/>
      <w:lvlJc w:val="left"/>
      <w:pPr>
        <w:ind w:left="2513" w:hanging="204"/>
      </w:pPr>
      <w:rPr>
        <w:rFonts w:hint="default"/>
        <w:lang w:val="ru-RU" w:eastAsia="en-US" w:bidi="ar-SA"/>
      </w:rPr>
    </w:lvl>
    <w:lvl w:ilvl="7">
      <w:numFmt w:val="bullet"/>
      <w:lvlText w:val="•"/>
      <w:lvlJc w:val="left"/>
      <w:pPr>
        <w:ind w:left="2876" w:hanging="204"/>
      </w:pPr>
      <w:rPr>
        <w:rFonts w:hint="default"/>
        <w:lang w:val="ru-RU" w:eastAsia="en-US" w:bidi="ar-SA"/>
      </w:rPr>
    </w:lvl>
    <w:lvl w:ilvl="8">
      <w:numFmt w:val="bullet"/>
      <w:lvlText w:val="•"/>
      <w:lvlJc w:val="left"/>
      <w:pPr>
        <w:ind w:left="3238" w:hanging="204"/>
      </w:pPr>
      <w:rPr>
        <w:rFonts w:hint="default"/>
        <w:lang w:val="ru-RU" w:eastAsia="en-US" w:bidi="ar-SA"/>
      </w:rPr>
    </w:lvl>
  </w:abstractNum>
  <w:abstractNum w:abstractNumId="23" w15:restartNumberingAfterBreak="0">
    <w:nsid w:val="2A2B7B37"/>
    <w:multiLevelType w:val="multilevel"/>
    <w:tmpl w:val="2A2B7B37"/>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24" w15:restartNumberingAfterBreak="0">
    <w:nsid w:val="2B31451A"/>
    <w:multiLevelType w:val="multilevel"/>
    <w:tmpl w:val="2B3145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B5058E7"/>
    <w:multiLevelType w:val="multilevel"/>
    <w:tmpl w:val="2B5058E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C3C32F8"/>
    <w:multiLevelType w:val="multilevel"/>
    <w:tmpl w:val="2C3C32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2C8A5688"/>
    <w:multiLevelType w:val="multilevel"/>
    <w:tmpl w:val="2C8A5688"/>
    <w:lvl w:ilvl="0">
      <w:start w:val="1"/>
      <w:numFmt w:val="decimal"/>
      <w:lvlText w:val="%1."/>
      <w:lvlJc w:val="left"/>
      <w:pPr>
        <w:ind w:left="340" w:hanging="233"/>
      </w:pPr>
      <w:rPr>
        <w:rFonts w:ascii="Times New Roman" w:eastAsia="Times New Roman" w:hAnsi="Times New Roman" w:cs="Times New Roman" w:hint="default"/>
        <w:w w:val="100"/>
        <w:sz w:val="23"/>
        <w:szCs w:val="23"/>
        <w:lang w:val="ru-RU" w:eastAsia="en-US" w:bidi="ar-SA"/>
      </w:rPr>
    </w:lvl>
    <w:lvl w:ilvl="1">
      <w:numFmt w:val="bullet"/>
      <w:lvlText w:val="•"/>
      <w:lvlJc w:val="left"/>
      <w:pPr>
        <w:ind w:left="702" w:hanging="233"/>
      </w:pPr>
      <w:rPr>
        <w:rFonts w:hint="default"/>
        <w:lang w:val="ru-RU" w:eastAsia="en-US" w:bidi="ar-SA"/>
      </w:rPr>
    </w:lvl>
    <w:lvl w:ilvl="2">
      <w:numFmt w:val="bullet"/>
      <w:lvlText w:val="•"/>
      <w:lvlJc w:val="left"/>
      <w:pPr>
        <w:ind w:left="1064" w:hanging="233"/>
      </w:pPr>
      <w:rPr>
        <w:rFonts w:hint="default"/>
        <w:lang w:val="ru-RU" w:eastAsia="en-US" w:bidi="ar-SA"/>
      </w:rPr>
    </w:lvl>
    <w:lvl w:ilvl="3">
      <w:numFmt w:val="bullet"/>
      <w:lvlText w:val="•"/>
      <w:lvlJc w:val="left"/>
      <w:pPr>
        <w:ind w:left="1426" w:hanging="233"/>
      </w:pPr>
      <w:rPr>
        <w:rFonts w:hint="default"/>
        <w:lang w:val="ru-RU" w:eastAsia="en-US" w:bidi="ar-SA"/>
      </w:rPr>
    </w:lvl>
    <w:lvl w:ilvl="4">
      <w:numFmt w:val="bullet"/>
      <w:lvlText w:val="•"/>
      <w:lvlJc w:val="left"/>
      <w:pPr>
        <w:ind w:left="1789" w:hanging="233"/>
      </w:pPr>
      <w:rPr>
        <w:rFonts w:hint="default"/>
        <w:lang w:val="ru-RU" w:eastAsia="en-US" w:bidi="ar-SA"/>
      </w:rPr>
    </w:lvl>
    <w:lvl w:ilvl="5">
      <w:numFmt w:val="bullet"/>
      <w:lvlText w:val="•"/>
      <w:lvlJc w:val="left"/>
      <w:pPr>
        <w:ind w:left="2151" w:hanging="233"/>
      </w:pPr>
      <w:rPr>
        <w:rFonts w:hint="default"/>
        <w:lang w:val="ru-RU" w:eastAsia="en-US" w:bidi="ar-SA"/>
      </w:rPr>
    </w:lvl>
    <w:lvl w:ilvl="6">
      <w:numFmt w:val="bullet"/>
      <w:lvlText w:val="•"/>
      <w:lvlJc w:val="left"/>
      <w:pPr>
        <w:ind w:left="2513" w:hanging="233"/>
      </w:pPr>
      <w:rPr>
        <w:rFonts w:hint="default"/>
        <w:lang w:val="ru-RU" w:eastAsia="en-US" w:bidi="ar-SA"/>
      </w:rPr>
    </w:lvl>
    <w:lvl w:ilvl="7">
      <w:numFmt w:val="bullet"/>
      <w:lvlText w:val="•"/>
      <w:lvlJc w:val="left"/>
      <w:pPr>
        <w:ind w:left="2876" w:hanging="233"/>
      </w:pPr>
      <w:rPr>
        <w:rFonts w:hint="default"/>
        <w:lang w:val="ru-RU" w:eastAsia="en-US" w:bidi="ar-SA"/>
      </w:rPr>
    </w:lvl>
    <w:lvl w:ilvl="8">
      <w:numFmt w:val="bullet"/>
      <w:lvlText w:val="•"/>
      <w:lvlJc w:val="left"/>
      <w:pPr>
        <w:ind w:left="3238" w:hanging="233"/>
      </w:pPr>
      <w:rPr>
        <w:rFonts w:hint="default"/>
        <w:lang w:val="ru-RU" w:eastAsia="en-US" w:bidi="ar-SA"/>
      </w:rPr>
    </w:lvl>
  </w:abstractNum>
  <w:abstractNum w:abstractNumId="28" w15:restartNumberingAfterBreak="0">
    <w:nsid w:val="2F534C9B"/>
    <w:multiLevelType w:val="multilevel"/>
    <w:tmpl w:val="2F534C9B"/>
    <w:lvl w:ilvl="0">
      <w:start w:val="1"/>
      <w:numFmt w:val="decimal"/>
      <w:lvlText w:val="%1)"/>
      <w:lvlJc w:val="left"/>
      <w:pPr>
        <w:ind w:left="221" w:hanging="451"/>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171" w:hanging="451"/>
      </w:pPr>
      <w:rPr>
        <w:rFonts w:hint="default"/>
        <w:lang w:val="ru-RU" w:eastAsia="en-US" w:bidi="ar-SA"/>
      </w:rPr>
    </w:lvl>
    <w:lvl w:ilvl="2">
      <w:numFmt w:val="bullet"/>
      <w:lvlText w:val="•"/>
      <w:lvlJc w:val="left"/>
      <w:pPr>
        <w:ind w:left="2122" w:hanging="451"/>
      </w:pPr>
      <w:rPr>
        <w:rFonts w:hint="default"/>
        <w:lang w:val="ru-RU" w:eastAsia="en-US" w:bidi="ar-SA"/>
      </w:rPr>
    </w:lvl>
    <w:lvl w:ilvl="3">
      <w:numFmt w:val="bullet"/>
      <w:lvlText w:val="•"/>
      <w:lvlJc w:val="left"/>
      <w:pPr>
        <w:ind w:left="3073" w:hanging="451"/>
      </w:pPr>
      <w:rPr>
        <w:rFonts w:hint="default"/>
        <w:lang w:val="ru-RU" w:eastAsia="en-US" w:bidi="ar-SA"/>
      </w:rPr>
    </w:lvl>
    <w:lvl w:ilvl="4">
      <w:numFmt w:val="bullet"/>
      <w:lvlText w:val="•"/>
      <w:lvlJc w:val="left"/>
      <w:pPr>
        <w:ind w:left="4024" w:hanging="451"/>
      </w:pPr>
      <w:rPr>
        <w:rFonts w:hint="default"/>
        <w:lang w:val="ru-RU" w:eastAsia="en-US" w:bidi="ar-SA"/>
      </w:rPr>
    </w:lvl>
    <w:lvl w:ilvl="5">
      <w:numFmt w:val="bullet"/>
      <w:lvlText w:val="•"/>
      <w:lvlJc w:val="left"/>
      <w:pPr>
        <w:ind w:left="4975" w:hanging="451"/>
      </w:pPr>
      <w:rPr>
        <w:rFonts w:hint="default"/>
        <w:lang w:val="ru-RU" w:eastAsia="en-US" w:bidi="ar-SA"/>
      </w:rPr>
    </w:lvl>
    <w:lvl w:ilvl="6">
      <w:numFmt w:val="bullet"/>
      <w:lvlText w:val="•"/>
      <w:lvlJc w:val="left"/>
      <w:pPr>
        <w:ind w:left="5926" w:hanging="451"/>
      </w:pPr>
      <w:rPr>
        <w:rFonts w:hint="default"/>
        <w:lang w:val="ru-RU" w:eastAsia="en-US" w:bidi="ar-SA"/>
      </w:rPr>
    </w:lvl>
    <w:lvl w:ilvl="7">
      <w:numFmt w:val="bullet"/>
      <w:lvlText w:val="•"/>
      <w:lvlJc w:val="left"/>
      <w:pPr>
        <w:ind w:left="6877" w:hanging="451"/>
      </w:pPr>
      <w:rPr>
        <w:rFonts w:hint="default"/>
        <w:lang w:val="ru-RU" w:eastAsia="en-US" w:bidi="ar-SA"/>
      </w:rPr>
    </w:lvl>
    <w:lvl w:ilvl="8">
      <w:numFmt w:val="bullet"/>
      <w:lvlText w:val="•"/>
      <w:lvlJc w:val="left"/>
      <w:pPr>
        <w:ind w:left="7828" w:hanging="451"/>
      </w:pPr>
      <w:rPr>
        <w:rFonts w:hint="default"/>
        <w:lang w:val="ru-RU" w:eastAsia="en-US" w:bidi="ar-SA"/>
      </w:rPr>
    </w:lvl>
  </w:abstractNum>
  <w:abstractNum w:abstractNumId="29" w15:restartNumberingAfterBreak="0">
    <w:nsid w:val="307E1800"/>
    <w:multiLevelType w:val="multilevel"/>
    <w:tmpl w:val="307E1800"/>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30" w15:restartNumberingAfterBreak="0">
    <w:nsid w:val="373A7568"/>
    <w:multiLevelType w:val="multilevel"/>
    <w:tmpl w:val="373A75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3A3C43E0"/>
    <w:multiLevelType w:val="multilevel"/>
    <w:tmpl w:val="3A3C43E0"/>
    <w:lvl w:ilvl="0">
      <w:start w:val="1"/>
      <w:numFmt w:val="decimal"/>
      <w:lvlText w:val="%1)"/>
      <w:lvlJc w:val="left"/>
      <w:pPr>
        <w:ind w:left="378" w:hanging="378"/>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171" w:hanging="378"/>
      </w:pPr>
      <w:rPr>
        <w:rFonts w:hint="default"/>
        <w:lang w:val="ru-RU" w:eastAsia="en-US" w:bidi="ar-SA"/>
      </w:rPr>
    </w:lvl>
    <w:lvl w:ilvl="2">
      <w:numFmt w:val="bullet"/>
      <w:lvlText w:val="•"/>
      <w:lvlJc w:val="left"/>
      <w:pPr>
        <w:ind w:left="2122" w:hanging="378"/>
      </w:pPr>
      <w:rPr>
        <w:rFonts w:hint="default"/>
        <w:lang w:val="ru-RU" w:eastAsia="en-US" w:bidi="ar-SA"/>
      </w:rPr>
    </w:lvl>
    <w:lvl w:ilvl="3">
      <w:numFmt w:val="bullet"/>
      <w:lvlText w:val="•"/>
      <w:lvlJc w:val="left"/>
      <w:pPr>
        <w:ind w:left="3073" w:hanging="378"/>
      </w:pPr>
      <w:rPr>
        <w:rFonts w:hint="default"/>
        <w:lang w:val="ru-RU" w:eastAsia="en-US" w:bidi="ar-SA"/>
      </w:rPr>
    </w:lvl>
    <w:lvl w:ilvl="4">
      <w:numFmt w:val="bullet"/>
      <w:lvlText w:val="•"/>
      <w:lvlJc w:val="left"/>
      <w:pPr>
        <w:ind w:left="4024" w:hanging="378"/>
      </w:pPr>
      <w:rPr>
        <w:rFonts w:hint="default"/>
        <w:lang w:val="ru-RU" w:eastAsia="en-US" w:bidi="ar-SA"/>
      </w:rPr>
    </w:lvl>
    <w:lvl w:ilvl="5">
      <w:numFmt w:val="bullet"/>
      <w:lvlText w:val="•"/>
      <w:lvlJc w:val="left"/>
      <w:pPr>
        <w:ind w:left="4975" w:hanging="378"/>
      </w:pPr>
      <w:rPr>
        <w:rFonts w:hint="default"/>
        <w:lang w:val="ru-RU" w:eastAsia="en-US" w:bidi="ar-SA"/>
      </w:rPr>
    </w:lvl>
    <w:lvl w:ilvl="6">
      <w:numFmt w:val="bullet"/>
      <w:lvlText w:val="•"/>
      <w:lvlJc w:val="left"/>
      <w:pPr>
        <w:ind w:left="5926" w:hanging="378"/>
      </w:pPr>
      <w:rPr>
        <w:rFonts w:hint="default"/>
        <w:lang w:val="ru-RU" w:eastAsia="en-US" w:bidi="ar-SA"/>
      </w:rPr>
    </w:lvl>
    <w:lvl w:ilvl="7">
      <w:numFmt w:val="bullet"/>
      <w:lvlText w:val="•"/>
      <w:lvlJc w:val="left"/>
      <w:pPr>
        <w:ind w:left="6877" w:hanging="378"/>
      </w:pPr>
      <w:rPr>
        <w:rFonts w:hint="default"/>
        <w:lang w:val="ru-RU" w:eastAsia="en-US" w:bidi="ar-SA"/>
      </w:rPr>
    </w:lvl>
    <w:lvl w:ilvl="8">
      <w:numFmt w:val="bullet"/>
      <w:lvlText w:val="•"/>
      <w:lvlJc w:val="left"/>
      <w:pPr>
        <w:ind w:left="7828" w:hanging="378"/>
      </w:pPr>
      <w:rPr>
        <w:rFonts w:hint="default"/>
        <w:lang w:val="ru-RU" w:eastAsia="en-US" w:bidi="ar-SA"/>
      </w:rPr>
    </w:lvl>
  </w:abstractNum>
  <w:abstractNum w:abstractNumId="32" w15:restartNumberingAfterBreak="0">
    <w:nsid w:val="3AD82C7C"/>
    <w:multiLevelType w:val="multilevel"/>
    <w:tmpl w:val="3AD82C7C"/>
    <w:lvl w:ilvl="0">
      <w:numFmt w:val="bullet"/>
      <w:lvlText w:val=""/>
      <w:lvlJc w:val="left"/>
      <w:pPr>
        <w:ind w:left="942" w:hanging="360"/>
      </w:pPr>
      <w:rPr>
        <w:rFonts w:ascii="Symbol" w:eastAsia="Symbol" w:hAnsi="Symbol" w:cs="Symbol" w:hint="default"/>
        <w:w w:val="100"/>
        <w:sz w:val="26"/>
        <w:szCs w:val="26"/>
        <w:lang w:val="ru-RU" w:eastAsia="en-US" w:bidi="ar-SA"/>
      </w:rPr>
    </w:lvl>
    <w:lvl w:ilvl="1">
      <w:numFmt w:val="bullet"/>
      <w:lvlText w:val="•"/>
      <w:lvlJc w:val="left"/>
      <w:pPr>
        <w:ind w:left="1819" w:hanging="360"/>
      </w:pPr>
      <w:rPr>
        <w:rFonts w:hint="default"/>
        <w:lang w:val="ru-RU" w:eastAsia="en-US" w:bidi="ar-SA"/>
      </w:rPr>
    </w:lvl>
    <w:lvl w:ilvl="2">
      <w:numFmt w:val="bullet"/>
      <w:lvlText w:val="•"/>
      <w:lvlJc w:val="left"/>
      <w:pPr>
        <w:ind w:left="2698" w:hanging="360"/>
      </w:pPr>
      <w:rPr>
        <w:rFonts w:hint="default"/>
        <w:lang w:val="ru-RU" w:eastAsia="en-US" w:bidi="ar-SA"/>
      </w:rPr>
    </w:lvl>
    <w:lvl w:ilvl="3">
      <w:numFmt w:val="bullet"/>
      <w:lvlText w:val="•"/>
      <w:lvlJc w:val="left"/>
      <w:pPr>
        <w:ind w:left="3577" w:hanging="360"/>
      </w:pPr>
      <w:rPr>
        <w:rFonts w:hint="default"/>
        <w:lang w:val="ru-RU" w:eastAsia="en-US" w:bidi="ar-SA"/>
      </w:rPr>
    </w:lvl>
    <w:lvl w:ilvl="4">
      <w:numFmt w:val="bullet"/>
      <w:lvlText w:val="•"/>
      <w:lvlJc w:val="left"/>
      <w:pPr>
        <w:ind w:left="4456" w:hanging="360"/>
      </w:pPr>
      <w:rPr>
        <w:rFonts w:hint="default"/>
        <w:lang w:val="ru-RU" w:eastAsia="en-US" w:bidi="ar-SA"/>
      </w:rPr>
    </w:lvl>
    <w:lvl w:ilvl="5">
      <w:numFmt w:val="bullet"/>
      <w:lvlText w:val="•"/>
      <w:lvlJc w:val="left"/>
      <w:pPr>
        <w:ind w:left="5335" w:hanging="360"/>
      </w:pPr>
      <w:rPr>
        <w:rFonts w:hint="default"/>
        <w:lang w:val="ru-RU" w:eastAsia="en-US" w:bidi="ar-SA"/>
      </w:rPr>
    </w:lvl>
    <w:lvl w:ilvl="6">
      <w:numFmt w:val="bullet"/>
      <w:lvlText w:val="•"/>
      <w:lvlJc w:val="left"/>
      <w:pPr>
        <w:ind w:left="6214" w:hanging="360"/>
      </w:pPr>
      <w:rPr>
        <w:rFonts w:hint="default"/>
        <w:lang w:val="ru-RU" w:eastAsia="en-US" w:bidi="ar-SA"/>
      </w:rPr>
    </w:lvl>
    <w:lvl w:ilvl="7">
      <w:numFmt w:val="bullet"/>
      <w:lvlText w:val="•"/>
      <w:lvlJc w:val="left"/>
      <w:pPr>
        <w:ind w:left="7093" w:hanging="360"/>
      </w:pPr>
      <w:rPr>
        <w:rFonts w:hint="default"/>
        <w:lang w:val="ru-RU" w:eastAsia="en-US" w:bidi="ar-SA"/>
      </w:rPr>
    </w:lvl>
    <w:lvl w:ilvl="8">
      <w:numFmt w:val="bullet"/>
      <w:lvlText w:val="•"/>
      <w:lvlJc w:val="left"/>
      <w:pPr>
        <w:ind w:left="7972" w:hanging="360"/>
      </w:pPr>
      <w:rPr>
        <w:rFonts w:hint="default"/>
        <w:lang w:val="ru-RU" w:eastAsia="en-US" w:bidi="ar-SA"/>
      </w:rPr>
    </w:lvl>
  </w:abstractNum>
  <w:abstractNum w:abstractNumId="33" w15:restartNumberingAfterBreak="0">
    <w:nsid w:val="3AF622DF"/>
    <w:multiLevelType w:val="multilevel"/>
    <w:tmpl w:val="3AF622DF"/>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34" w15:restartNumberingAfterBreak="0">
    <w:nsid w:val="3C7C2133"/>
    <w:multiLevelType w:val="multilevel"/>
    <w:tmpl w:val="3C7C2133"/>
    <w:lvl w:ilvl="0">
      <w:start w:val="1"/>
      <w:numFmt w:val="decimal"/>
      <w:pStyle w:val="a0"/>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3FAC687A"/>
    <w:multiLevelType w:val="multilevel"/>
    <w:tmpl w:val="3FAC687A"/>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36" w15:restartNumberingAfterBreak="0">
    <w:nsid w:val="40037505"/>
    <w:multiLevelType w:val="multilevel"/>
    <w:tmpl w:val="4003750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1E8286D"/>
    <w:multiLevelType w:val="multilevel"/>
    <w:tmpl w:val="41E8286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3DB73BC"/>
    <w:multiLevelType w:val="multilevel"/>
    <w:tmpl w:val="43DB73BC"/>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39" w15:restartNumberingAfterBreak="0">
    <w:nsid w:val="46097A92"/>
    <w:multiLevelType w:val="multilevel"/>
    <w:tmpl w:val="46097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63B7B17"/>
    <w:multiLevelType w:val="multilevel"/>
    <w:tmpl w:val="463B7B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46D6317B"/>
    <w:multiLevelType w:val="multilevel"/>
    <w:tmpl w:val="46D6317B"/>
    <w:lvl w:ilvl="0">
      <w:numFmt w:val="bullet"/>
      <w:lvlText w:val=""/>
      <w:lvlJc w:val="left"/>
      <w:pPr>
        <w:ind w:left="425" w:hanging="284"/>
      </w:pPr>
      <w:rPr>
        <w:rFonts w:ascii="Symbol" w:eastAsia="Symbol" w:hAnsi="Symbol" w:cs="Symbol" w:hint="default"/>
        <w:w w:val="100"/>
        <w:sz w:val="24"/>
        <w:szCs w:val="24"/>
        <w:lang w:val="ru-RU" w:eastAsia="en-US" w:bidi="ar-SA"/>
      </w:rPr>
    </w:lvl>
    <w:lvl w:ilvl="1">
      <w:numFmt w:val="bullet"/>
      <w:lvlText w:val="•"/>
      <w:lvlJc w:val="left"/>
      <w:pPr>
        <w:ind w:left="745" w:hanging="284"/>
      </w:pPr>
      <w:rPr>
        <w:rFonts w:hint="default"/>
        <w:lang w:val="ru-RU" w:eastAsia="en-US" w:bidi="ar-SA"/>
      </w:rPr>
    </w:lvl>
    <w:lvl w:ilvl="2">
      <w:numFmt w:val="bullet"/>
      <w:lvlText w:val="•"/>
      <w:lvlJc w:val="left"/>
      <w:pPr>
        <w:ind w:left="1071" w:hanging="284"/>
      </w:pPr>
      <w:rPr>
        <w:rFonts w:hint="default"/>
        <w:lang w:val="ru-RU" w:eastAsia="en-US" w:bidi="ar-SA"/>
      </w:rPr>
    </w:lvl>
    <w:lvl w:ilvl="3">
      <w:numFmt w:val="bullet"/>
      <w:lvlText w:val="•"/>
      <w:lvlJc w:val="left"/>
      <w:pPr>
        <w:ind w:left="1397" w:hanging="284"/>
      </w:pPr>
      <w:rPr>
        <w:rFonts w:hint="default"/>
        <w:lang w:val="ru-RU" w:eastAsia="en-US" w:bidi="ar-SA"/>
      </w:rPr>
    </w:lvl>
    <w:lvl w:ilvl="4">
      <w:numFmt w:val="bullet"/>
      <w:lvlText w:val="•"/>
      <w:lvlJc w:val="left"/>
      <w:pPr>
        <w:ind w:left="1722" w:hanging="284"/>
      </w:pPr>
      <w:rPr>
        <w:rFonts w:hint="default"/>
        <w:lang w:val="ru-RU" w:eastAsia="en-US" w:bidi="ar-SA"/>
      </w:rPr>
    </w:lvl>
    <w:lvl w:ilvl="5">
      <w:numFmt w:val="bullet"/>
      <w:lvlText w:val="•"/>
      <w:lvlJc w:val="left"/>
      <w:pPr>
        <w:ind w:left="2048" w:hanging="284"/>
      </w:pPr>
      <w:rPr>
        <w:rFonts w:hint="default"/>
        <w:lang w:val="ru-RU" w:eastAsia="en-US" w:bidi="ar-SA"/>
      </w:rPr>
    </w:lvl>
    <w:lvl w:ilvl="6">
      <w:numFmt w:val="bullet"/>
      <w:lvlText w:val="•"/>
      <w:lvlJc w:val="left"/>
      <w:pPr>
        <w:ind w:left="2374" w:hanging="284"/>
      </w:pPr>
      <w:rPr>
        <w:rFonts w:hint="default"/>
        <w:lang w:val="ru-RU" w:eastAsia="en-US" w:bidi="ar-SA"/>
      </w:rPr>
    </w:lvl>
    <w:lvl w:ilvl="7">
      <w:numFmt w:val="bullet"/>
      <w:lvlText w:val="•"/>
      <w:lvlJc w:val="left"/>
      <w:pPr>
        <w:ind w:left="2699" w:hanging="284"/>
      </w:pPr>
      <w:rPr>
        <w:rFonts w:hint="default"/>
        <w:lang w:val="ru-RU" w:eastAsia="en-US" w:bidi="ar-SA"/>
      </w:rPr>
    </w:lvl>
    <w:lvl w:ilvl="8">
      <w:numFmt w:val="bullet"/>
      <w:lvlText w:val="•"/>
      <w:lvlJc w:val="left"/>
      <w:pPr>
        <w:ind w:left="3025" w:hanging="284"/>
      </w:pPr>
      <w:rPr>
        <w:rFonts w:hint="default"/>
        <w:lang w:val="ru-RU" w:eastAsia="en-US" w:bidi="ar-SA"/>
      </w:rPr>
    </w:lvl>
  </w:abstractNum>
  <w:abstractNum w:abstractNumId="42" w15:restartNumberingAfterBreak="0">
    <w:nsid w:val="48774E92"/>
    <w:multiLevelType w:val="multilevel"/>
    <w:tmpl w:val="48774E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488F6CEF"/>
    <w:multiLevelType w:val="multilevel"/>
    <w:tmpl w:val="488F6CEF"/>
    <w:lvl w:ilvl="0">
      <w:start w:val="1"/>
      <w:numFmt w:val="bullet"/>
      <w:pStyle w:val="a1"/>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49AE49E1"/>
    <w:multiLevelType w:val="multilevel"/>
    <w:tmpl w:val="49AE49E1"/>
    <w:lvl w:ilvl="0">
      <w:start w:val="1"/>
      <w:numFmt w:val="bullet"/>
      <w:lvlText w:val=""/>
      <w:lvlJc w:val="left"/>
      <w:pPr>
        <w:tabs>
          <w:tab w:val="left" w:pos="1300"/>
        </w:tabs>
        <w:ind w:left="1300" w:hanging="360"/>
      </w:pPr>
      <w:rPr>
        <w:rFonts w:ascii="Symbol" w:hAnsi="Symbol" w:hint="default"/>
      </w:rPr>
    </w:lvl>
    <w:lvl w:ilvl="1">
      <w:start w:val="1"/>
      <w:numFmt w:val="bullet"/>
      <w:lvlText w:val="o"/>
      <w:lvlJc w:val="left"/>
      <w:pPr>
        <w:tabs>
          <w:tab w:val="left" w:pos="2020"/>
        </w:tabs>
        <w:ind w:left="2020" w:hanging="360"/>
      </w:pPr>
      <w:rPr>
        <w:rFonts w:ascii="Courier New" w:hAnsi="Courier New" w:hint="default"/>
      </w:rPr>
    </w:lvl>
    <w:lvl w:ilvl="2">
      <w:start w:val="1"/>
      <w:numFmt w:val="bullet"/>
      <w:lvlText w:val=""/>
      <w:lvlJc w:val="left"/>
      <w:pPr>
        <w:tabs>
          <w:tab w:val="left" w:pos="2740"/>
        </w:tabs>
        <w:ind w:left="2740" w:hanging="360"/>
      </w:pPr>
      <w:rPr>
        <w:rFonts w:ascii="Wingdings" w:hAnsi="Wingdings" w:hint="default"/>
      </w:rPr>
    </w:lvl>
    <w:lvl w:ilvl="3">
      <w:start w:val="1"/>
      <w:numFmt w:val="bullet"/>
      <w:lvlText w:val=""/>
      <w:lvlJc w:val="left"/>
      <w:pPr>
        <w:tabs>
          <w:tab w:val="left" w:pos="3460"/>
        </w:tabs>
        <w:ind w:left="3460" w:hanging="360"/>
      </w:pPr>
      <w:rPr>
        <w:rFonts w:ascii="Symbol" w:hAnsi="Symbol" w:hint="default"/>
      </w:rPr>
    </w:lvl>
    <w:lvl w:ilvl="4">
      <w:start w:val="1"/>
      <w:numFmt w:val="bullet"/>
      <w:lvlText w:val="o"/>
      <w:lvlJc w:val="left"/>
      <w:pPr>
        <w:tabs>
          <w:tab w:val="left" w:pos="4180"/>
        </w:tabs>
        <w:ind w:left="4180" w:hanging="360"/>
      </w:pPr>
      <w:rPr>
        <w:rFonts w:ascii="Courier New" w:hAnsi="Courier New" w:hint="default"/>
      </w:rPr>
    </w:lvl>
    <w:lvl w:ilvl="5">
      <w:start w:val="1"/>
      <w:numFmt w:val="bullet"/>
      <w:lvlText w:val=""/>
      <w:lvlJc w:val="left"/>
      <w:pPr>
        <w:tabs>
          <w:tab w:val="left" w:pos="4900"/>
        </w:tabs>
        <w:ind w:left="4900" w:hanging="360"/>
      </w:pPr>
      <w:rPr>
        <w:rFonts w:ascii="Wingdings" w:hAnsi="Wingdings" w:hint="default"/>
      </w:rPr>
    </w:lvl>
    <w:lvl w:ilvl="6">
      <w:start w:val="1"/>
      <w:numFmt w:val="bullet"/>
      <w:lvlText w:val=""/>
      <w:lvlJc w:val="left"/>
      <w:pPr>
        <w:tabs>
          <w:tab w:val="left" w:pos="5620"/>
        </w:tabs>
        <w:ind w:left="5620" w:hanging="360"/>
      </w:pPr>
      <w:rPr>
        <w:rFonts w:ascii="Symbol" w:hAnsi="Symbol" w:hint="default"/>
      </w:rPr>
    </w:lvl>
    <w:lvl w:ilvl="7">
      <w:start w:val="1"/>
      <w:numFmt w:val="bullet"/>
      <w:lvlText w:val="o"/>
      <w:lvlJc w:val="left"/>
      <w:pPr>
        <w:tabs>
          <w:tab w:val="left" w:pos="6340"/>
        </w:tabs>
        <w:ind w:left="6340" w:hanging="360"/>
      </w:pPr>
      <w:rPr>
        <w:rFonts w:ascii="Courier New" w:hAnsi="Courier New" w:hint="default"/>
      </w:rPr>
    </w:lvl>
    <w:lvl w:ilvl="8">
      <w:start w:val="1"/>
      <w:numFmt w:val="bullet"/>
      <w:lvlText w:val=""/>
      <w:lvlJc w:val="left"/>
      <w:pPr>
        <w:tabs>
          <w:tab w:val="left" w:pos="7060"/>
        </w:tabs>
        <w:ind w:left="7060" w:hanging="360"/>
      </w:pPr>
      <w:rPr>
        <w:rFonts w:ascii="Wingdings" w:hAnsi="Wingdings" w:hint="default"/>
      </w:rPr>
    </w:lvl>
  </w:abstractNum>
  <w:abstractNum w:abstractNumId="45" w15:restartNumberingAfterBreak="0">
    <w:nsid w:val="4B5301B3"/>
    <w:multiLevelType w:val="multilevel"/>
    <w:tmpl w:val="4B5301B3"/>
    <w:lvl w:ilvl="0">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528" w:hanging="144"/>
      </w:pPr>
      <w:rPr>
        <w:rFonts w:hint="default"/>
        <w:lang w:val="ru-RU" w:eastAsia="en-US" w:bidi="ar-SA"/>
      </w:rPr>
    </w:lvl>
    <w:lvl w:ilvl="2">
      <w:numFmt w:val="bullet"/>
      <w:lvlText w:val="•"/>
      <w:lvlJc w:val="left"/>
      <w:pPr>
        <w:ind w:left="957" w:hanging="144"/>
      </w:pPr>
      <w:rPr>
        <w:rFonts w:hint="default"/>
        <w:lang w:val="ru-RU" w:eastAsia="en-US" w:bidi="ar-SA"/>
      </w:rPr>
    </w:lvl>
    <w:lvl w:ilvl="3">
      <w:numFmt w:val="bullet"/>
      <w:lvlText w:val="•"/>
      <w:lvlJc w:val="left"/>
      <w:pPr>
        <w:ind w:left="1386" w:hanging="144"/>
      </w:pPr>
      <w:rPr>
        <w:rFonts w:hint="default"/>
        <w:lang w:val="ru-RU" w:eastAsia="en-US" w:bidi="ar-SA"/>
      </w:rPr>
    </w:lvl>
    <w:lvl w:ilvl="4">
      <w:numFmt w:val="bullet"/>
      <w:lvlText w:val="•"/>
      <w:lvlJc w:val="left"/>
      <w:pPr>
        <w:ind w:left="1815" w:hanging="144"/>
      </w:pPr>
      <w:rPr>
        <w:rFonts w:hint="default"/>
        <w:lang w:val="ru-RU" w:eastAsia="en-US" w:bidi="ar-SA"/>
      </w:rPr>
    </w:lvl>
    <w:lvl w:ilvl="5">
      <w:numFmt w:val="bullet"/>
      <w:lvlText w:val="•"/>
      <w:lvlJc w:val="left"/>
      <w:pPr>
        <w:ind w:left="2244" w:hanging="144"/>
      </w:pPr>
      <w:rPr>
        <w:rFonts w:hint="default"/>
        <w:lang w:val="ru-RU" w:eastAsia="en-US" w:bidi="ar-SA"/>
      </w:rPr>
    </w:lvl>
    <w:lvl w:ilvl="6">
      <w:numFmt w:val="bullet"/>
      <w:lvlText w:val="•"/>
      <w:lvlJc w:val="left"/>
      <w:pPr>
        <w:ind w:left="2672" w:hanging="144"/>
      </w:pPr>
      <w:rPr>
        <w:rFonts w:hint="default"/>
        <w:lang w:val="ru-RU" w:eastAsia="en-US" w:bidi="ar-SA"/>
      </w:rPr>
    </w:lvl>
    <w:lvl w:ilvl="7">
      <w:numFmt w:val="bullet"/>
      <w:lvlText w:val="•"/>
      <w:lvlJc w:val="left"/>
      <w:pPr>
        <w:ind w:left="3101" w:hanging="144"/>
      </w:pPr>
      <w:rPr>
        <w:rFonts w:hint="default"/>
        <w:lang w:val="ru-RU" w:eastAsia="en-US" w:bidi="ar-SA"/>
      </w:rPr>
    </w:lvl>
    <w:lvl w:ilvl="8">
      <w:numFmt w:val="bullet"/>
      <w:lvlText w:val="•"/>
      <w:lvlJc w:val="left"/>
      <w:pPr>
        <w:ind w:left="3530" w:hanging="144"/>
      </w:pPr>
      <w:rPr>
        <w:rFonts w:hint="default"/>
        <w:lang w:val="ru-RU" w:eastAsia="en-US" w:bidi="ar-SA"/>
      </w:rPr>
    </w:lvl>
  </w:abstractNum>
  <w:abstractNum w:abstractNumId="46" w15:restartNumberingAfterBreak="0">
    <w:nsid w:val="4E7234C1"/>
    <w:multiLevelType w:val="multilevel"/>
    <w:tmpl w:val="4E7234C1"/>
    <w:lvl w:ilvl="0">
      <w:numFmt w:val="bullet"/>
      <w:lvlText w:val=""/>
      <w:lvlJc w:val="left"/>
      <w:pPr>
        <w:ind w:left="528" w:hanging="361"/>
      </w:pPr>
      <w:rPr>
        <w:rFonts w:ascii="Symbol" w:eastAsia="Symbol" w:hAnsi="Symbol" w:cs="Symbol" w:hint="default"/>
        <w:w w:val="100"/>
        <w:sz w:val="24"/>
        <w:szCs w:val="24"/>
        <w:lang w:val="ru-RU" w:eastAsia="en-US" w:bidi="ar-SA"/>
      </w:rPr>
    </w:lvl>
    <w:lvl w:ilvl="1">
      <w:numFmt w:val="bullet"/>
      <w:lvlText w:val=""/>
      <w:lvlJc w:val="left"/>
      <w:pPr>
        <w:ind w:left="1548" w:hanging="360"/>
      </w:pPr>
      <w:rPr>
        <w:rFonts w:ascii="Wingdings" w:eastAsia="Wingdings" w:hAnsi="Wingdings" w:cs="Wingdings" w:hint="default"/>
        <w:w w:val="100"/>
        <w:sz w:val="24"/>
        <w:szCs w:val="24"/>
        <w:lang w:val="ru-RU" w:eastAsia="en-US" w:bidi="ar-SA"/>
      </w:rPr>
    </w:lvl>
    <w:lvl w:ilvl="2">
      <w:numFmt w:val="bullet"/>
      <w:lvlText w:val="•"/>
      <w:lvlJc w:val="left"/>
      <w:pPr>
        <w:ind w:left="2549" w:hanging="360"/>
      </w:pPr>
      <w:rPr>
        <w:rFonts w:hint="default"/>
        <w:lang w:val="ru-RU" w:eastAsia="en-US" w:bidi="ar-SA"/>
      </w:rPr>
    </w:lvl>
    <w:lvl w:ilvl="3">
      <w:numFmt w:val="bullet"/>
      <w:lvlText w:val="•"/>
      <w:lvlJc w:val="left"/>
      <w:pPr>
        <w:ind w:left="3558" w:hanging="360"/>
      </w:pPr>
      <w:rPr>
        <w:rFonts w:hint="default"/>
        <w:lang w:val="ru-RU" w:eastAsia="en-US" w:bidi="ar-SA"/>
      </w:rPr>
    </w:lvl>
    <w:lvl w:ilvl="4">
      <w:numFmt w:val="bullet"/>
      <w:lvlText w:val="•"/>
      <w:lvlJc w:val="left"/>
      <w:pPr>
        <w:ind w:left="4568" w:hanging="360"/>
      </w:pPr>
      <w:rPr>
        <w:rFonts w:hint="default"/>
        <w:lang w:val="ru-RU" w:eastAsia="en-US" w:bidi="ar-SA"/>
      </w:rPr>
    </w:lvl>
    <w:lvl w:ilvl="5">
      <w:numFmt w:val="bullet"/>
      <w:lvlText w:val="•"/>
      <w:lvlJc w:val="left"/>
      <w:pPr>
        <w:ind w:left="5577" w:hanging="360"/>
      </w:pPr>
      <w:rPr>
        <w:rFonts w:hint="default"/>
        <w:lang w:val="ru-RU" w:eastAsia="en-US" w:bidi="ar-SA"/>
      </w:rPr>
    </w:lvl>
    <w:lvl w:ilvl="6">
      <w:numFmt w:val="bullet"/>
      <w:lvlText w:val="•"/>
      <w:lvlJc w:val="left"/>
      <w:pPr>
        <w:ind w:left="6586" w:hanging="360"/>
      </w:pPr>
      <w:rPr>
        <w:rFonts w:hint="default"/>
        <w:lang w:val="ru-RU" w:eastAsia="en-US" w:bidi="ar-SA"/>
      </w:rPr>
    </w:lvl>
    <w:lvl w:ilvl="7">
      <w:numFmt w:val="bullet"/>
      <w:lvlText w:val="•"/>
      <w:lvlJc w:val="left"/>
      <w:pPr>
        <w:ind w:left="7596" w:hanging="360"/>
      </w:pPr>
      <w:rPr>
        <w:rFonts w:hint="default"/>
        <w:lang w:val="ru-RU" w:eastAsia="en-US" w:bidi="ar-SA"/>
      </w:rPr>
    </w:lvl>
    <w:lvl w:ilvl="8">
      <w:numFmt w:val="bullet"/>
      <w:lvlText w:val="•"/>
      <w:lvlJc w:val="left"/>
      <w:pPr>
        <w:ind w:left="8605" w:hanging="360"/>
      </w:pPr>
      <w:rPr>
        <w:rFonts w:hint="default"/>
        <w:lang w:val="ru-RU" w:eastAsia="en-US" w:bidi="ar-SA"/>
      </w:rPr>
    </w:lvl>
  </w:abstractNum>
  <w:abstractNum w:abstractNumId="47" w15:restartNumberingAfterBreak="0">
    <w:nsid w:val="4F4A1A91"/>
    <w:multiLevelType w:val="multilevel"/>
    <w:tmpl w:val="4F4A1A9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1A73F00"/>
    <w:multiLevelType w:val="multilevel"/>
    <w:tmpl w:val="51A73F00"/>
    <w:lvl w:ilvl="0">
      <w:numFmt w:val="bullet"/>
      <w:lvlText w:val="•"/>
      <w:lvlJc w:val="left"/>
      <w:pPr>
        <w:ind w:left="425" w:hanging="28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830" w:hanging="284"/>
      </w:pPr>
      <w:rPr>
        <w:rFonts w:hint="default"/>
        <w:lang w:val="ru-RU" w:eastAsia="en-US" w:bidi="ar-SA"/>
      </w:rPr>
    </w:lvl>
    <w:lvl w:ilvl="2">
      <w:numFmt w:val="bullet"/>
      <w:lvlText w:val="•"/>
      <w:lvlJc w:val="left"/>
      <w:pPr>
        <w:ind w:left="1241" w:hanging="284"/>
      </w:pPr>
      <w:rPr>
        <w:rFonts w:hint="default"/>
        <w:lang w:val="ru-RU" w:eastAsia="en-US" w:bidi="ar-SA"/>
      </w:rPr>
    </w:lvl>
    <w:lvl w:ilvl="3">
      <w:numFmt w:val="bullet"/>
      <w:lvlText w:val="•"/>
      <w:lvlJc w:val="left"/>
      <w:pPr>
        <w:ind w:left="1652" w:hanging="284"/>
      </w:pPr>
      <w:rPr>
        <w:rFonts w:hint="default"/>
        <w:lang w:val="ru-RU" w:eastAsia="en-US" w:bidi="ar-SA"/>
      </w:rPr>
    </w:lvl>
    <w:lvl w:ilvl="4">
      <w:numFmt w:val="bullet"/>
      <w:lvlText w:val="•"/>
      <w:lvlJc w:val="left"/>
      <w:pPr>
        <w:ind w:left="2063" w:hanging="284"/>
      </w:pPr>
      <w:rPr>
        <w:rFonts w:hint="default"/>
        <w:lang w:val="ru-RU" w:eastAsia="en-US" w:bidi="ar-SA"/>
      </w:rPr>
    </w:lvl>
    <w:lvl w:ilvl="5">
      <w:numFmt w:val="bullet"/>
      <w:lvlText w:val="•"/>
      <w:lvlJc w:val="left"/>
      <w:pPr>
        <w:ind w:left="2474" w:hanging="284"/>
      </w:pPr>
      <w:rPr>
        <w:rFonts w:hint="default"/>
        <w:lang w:val="ru-RU" w:eastAsia="en-US" w:bidi="ar-SA"/>
      </w:rPr>
    </w:lvl>
    <w:lvl w:ilvl="6">
      <w:numFmt w:val="bullet"/>
      <w:lvlText w:val="•"/>
      <w:lvlJc w:val="left"/>
      <w:pPr>
        <w:ind w:left="2885" w:hanging="284"/>
      </w:pPr>
      <w:rPr>
        <w:rFonts w:hint="default"/>
        <w:lang w:val="ru-RU" w:eastAsia="en-US" w:bidi="ar-SA"/>
      </w:rPr>
    </w:lvl>
    <w:lvl w:ilvl="7">
      <w:numFmt w:val="bullet"/>
      <w:lvlText w:val="•"/>
      <w:lvlJc w:val="left"/>
      <w:pPr>
        <w:ind w:left="3296" w:hanging="284"/>
      </w:pPr>
      <w:rPr>
        <w:rFonts w:hint="default"/>
        <w:lang w:val="ru-RU" w:eastAsia="en-US" w:bidi="ar-SA"/>
      </w:rPr>
    </w:lvl>
    <w:lvl w:ilvl="8">
      <w:numFmt w:val="bullet"/>
      <w:lvlText w:val="•"/>
      <w:lvlJc w:val="left"/>
      <w:pPr>
        <w:ind w:left="3707" w:hanging="284"/>
      </w:pPr>
      <w:rPr>
        <w:rFonts w:hint="default"/>
        <w:lang w:val="ru-RU" w:eastAsia="en-US" w:bidi="ar-SA"/>
      </w:rPr>
    </w:lvl>
  </w:abstractNum>
  <w:abstractNum w:abstractNumId="49" w15:restartNumberingAfterBreak="0">
    <w:nsid w:val="53830737"/>
    <w:multiLevelType w:val="multilevel"/>
    <w:tmpl w:val="53830737"/>
    <w:lvl w:ilvl="0">
      <w:numFmt w:val="bullet"/>
      <w:lvlText w:val=""/>
      <w:lvlJc w:val="left"/>
      <w:pPr>
        <w:ind w:left="828" w:hanging="360"/>
      </w:pPr>
      <w:rPr>
        <w:rFonts w:ascii="Symbol" w:eastAsia="Symbol" w:hAnsi="Symbol" w:cs="Symbol" w:hint="default"/>
        <w:w w:val="100"/>
        <w:sz w:val="24"/>
        <w:szCs w:val="24"/>
        <w:lang w:val="ru-RU" w:eastAsia="en-US" w:bidi="ar-SA"/>
      </w:rPr>
    </w:lvl>
    <w:lvl w:ilvl="1">
      <w:numFmt w:val="bullet"/>
      <w:lvlText w:val="•"/>
      <w:lvlJc w:val="left"/>
      <w:pPr>
        <w:ind w:left="1105" w:hanging="360"/>
      </w:pPr>
      <w:rPr>
        <w:rFonts w:hint="default"/>
        <w:lang w:val="ru-RU" w:eastAsia="en-US" w:bidi="ar-SA"/>
      </w:rPr>
    </w:lvl>
    <w:lvl w:ilvl="2">
      <w:numFmt w:val="bullet"/>
      <w:lvlText w:val="•"/>
      <w:lvlJc w:val="left"/>
      <w:pPr>
        <w:ind w:left="1391" w:hanging="360"/>
      </w:pPr>
      <w:rPr>
        <w:rFonts w:hint="default"/>
        <w:lang w:val="ru-RU" w:eastAsia="en-US" w:bidi="ar-SA"/>
      </w:rPr>
    </w:lvl>
    <w:lvl w:ilvl="3">
      <w:numFmt w:val="bullet"/>
      <w:lvlText w:val="•"/>
      <w:lvlJc w:val="left"/>
      <w:pPr>
        <w:ind w:left="1677" w:hanging="360"/>
      </w:pPr>
      <w:rPr>
        <w:rFonts w:hint="default"/>
        <w:lang w:val="ru-RU" w:eastAsia="en-US" w:bidi="ar-SA"/>
      </w:rPr>
    </w:lvl>
    <w:lvl w:ilvl="4">
      <w:numFmt w:val="bullet"/>
      <w:lvlText w:val="•"/>
      <w:lvlJc w:val="left"/>
      <w:pPr>
        <w:ind w:left="1962" w:hanging="360"/>
      </w:pPr>
      <w:rPr>
        <w:rFonts w:hint="default"/>
        <w:lang w:val="ru-RU" w:eastAsia="en-US" w:bidi="ar-SA"/>
      </w:rPr>
    </w:lvl>
    <w:lvl w:ilvl="5">
      <w:numFmt w:val="bullet"/>
      <w:lvlText w:val="•"/>
      <w:lvlJc w:val="left"/>
      <w:pPr>
        <w:ind w:left="2248" w:hanging="360"/>
      </w:pPr>
      <w:rPr>
        <w:rFonts w:hint="default"/>
        <w:lang w:val="ru-RU" w:eastAsia="en-US" w:bidi="ar-SA"/>
      </w:rPr>
    </w:lvl>
    <w:lvl w:ilvl="6">
      <w:numFmt w:val="bullet"/>
      <w:lvlText w:val="•"/>
      <w:lvlJc w:val="left"/>
      <w:pPr>
        <w:ind w:left="2534" w:hanging="360"/>
      </w:pPr>
      <w:rPr>
        <w:rFonts w:hint="default"/>
        <w:lang w:val="ru-RU" w:eastAsia="en-US" w:bidi="ar-SA"/>
      </w:rPr>
    </w:lvl>
    <w:lvl w:ilvl="7">
      <w:numFmt w:val="bullet"/>
      <w:lvlText w:val="•"/>
      <w:lvlJc w:val="left"/>
      <w:pPr>
        <w:ind w:left="2819" w:hanging="360"/>
      </w:pPr>
      <w:rPr>
        <w:rFonts w:hint="default"/>
        <w:lang w:val="ru-RU" w:eastAsia="en-US" w:bidi="ar-SA"/>
      </w:rPr>
    </w:lvl>
    <w:lvl w:ilvl="8">
      <w:numFmt w:val="bullet"/>
      <w:lvlText w:val="•"/>
      <w:lvlJc w:val="left"/>
      <w:pPr>
        <w:ind w:left="3105" w:hanging="360"/>
      </w:pPr>
      <w:rPr>
        <w:rFonts w:hint="default"/>
        <w:lang w:val="ru-RU" w:eastAsia="en-US" w:bidi="ar-SA"/>
      </w:rPr>
    </w:lvl>
  </w:abstractNum>
  <w:abstractNum w:abstractNumId="50" w15:restartNumberingAfterBreak="0">
    <w:nsid w:val="53BC11EE"/>
    <w:multiLevelType w:val="multilevel"/>
    <w:tmpl w:val="53BC11EE"/>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51" w15:restartNumberingAfterBreak="0">
    <w:nsid w:val="54D53AAA"/>
    <w:multiLevelType w:val="multilevel"/>
    <w:tmpl w:val="54D53A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80A5354"/>
    <w:multiLevelType w:val="multilevel"/>
    <w:tmpl w:val="580A5354"/>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53" w15:restartNumberingAfterBreak="0">
    <w:nsid w:val="594D227A"/>
    <w:multiLevelType w:val="multilevel"/>
    <w:tmpl w:val="594D22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5CDF1DB6"/>
    <w:multiLevelType w:val="multilevel"/>
    <w:tmpl w:val="5CDF1DB6"/>
    <w:lvl w:ilvl="0">
      <w:numFmt w:val="bullet"/>
      <w:lvlText w:val="•"/>
      <w:lvlJc w:val="left"/>
      <w:pPr>
        <w:ind w:left="425" w:hanging="28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830" w:hanging="284"/>
      </w:pPr>
      <w:rPr>
        <w:rFonts w:hint="default"/>
        <w:lang w:val="ru-RU" w:eastAsia="en-US" w:bidi="ar-SA"/>
      </w:rPr>
    </w:lvl>
    <w:lvl w:ilvl="2">
      <w:numFmt w:val="bullet"/>
      <w:lvlText w:val="•"/>
      <w:lvlJc w:val="left"/>
      <w:pPr>
        <w:ind w:left="1241" w:hanging="284"/>
      </w:pPr>
      <w:rPr>
        <w:rFonts w:hint="default"/>
        <w:lang w:val="ru-RU" w:eastAsia="en-US" w:bidi="ar-SA"/>
      </w:rPr>
    </w:lvl>
    <w:lvl w:ilvl="3">
      <w:numFmt w:val="bullet"/>
      <w:lvlText w:val="•"/>
      <w:lvlJc w:val="left"/>
      <w:pPr>
        <w:ind w:left="1652" w:hanging="284"/>
      </w:pPr>
      <w:rPr>
        <w:rFonts w:hint="default"/>
        <w:lang w:val="ru-RU" w:eastAsia="en-US" w:bidi="ar-SA"/>
      </w:rPr>
    </w:lvl>
    <w:lvl w:ilvl="4">
      <w:numFmt w:val="bullet"/>
      <w:lvlText w:val="•"/>
      <w:lvlJc w:val="left"/>
      <w:pPr>
        <w:ind w:left="2063" w:hanging="284"/>
      </w:pPr>
      <w:rPr>
        <w:rFonts w:hint="default"/>
        <w:lang w:val="ru-RU" w:eastAsia="en-US" w:bidi="ar-SA"/>
      </w:rPr>
    </w:lvl>
    <w:lvl w:ilvl="5">
      <w:numFmt w:val="bullet"/>
      <w:lvlText w:val="•"/>
      <w:lvlJc w:val="left"/>
      <w:pPr>
        <w:ind w:left="2474" w:hanging="284"/>
      </w:pPr>
      <w:rPr>
        <w:rFonts w:hint="default"/>
        <w:lang w:val="ru-RU" w:eastAsia="en-US" w:bidi="ar-SA"/>
      </w:rPr>
    </w:lvl>
    <w:lvl w:ilvl="6">
      <w:numFmt w:val="bullet"/>
      <w:lvlText w:val="•"/>
      <w:lvlJc w:val="left"/>
      <w:pPr>
        <w:ind w:left="2885" w:hanging="284"/>
      </w:pPr>
      <w:rPr>
        <w:rFonts w:hint="default"/>
        <w:lang w:val="ru-RU" w:eastAsia="en-US" w:bidi="ar-SA"/>
      </w:rPr>
    </w:lvl>
    <w:lvl w:ilvl="7">
      <w:numFmt w:val="bullet"/>
      <w:lvlText w:val="•"/>
      <w:lvlJc w:val="left"/>
      <w:pPr>
        <w:ind w:left="3296" w:hanging="284"/>
      </w:pPr>
      <w:rPr>
        <w:rFonts w:hint="default"/>
        <w:lang w:val="ru-RU" w:eastAsia="en-US" w:bidi="ar-SA"/>
      </w:rPr>
    </w:lvl>
    <w:lvl w:ilvl="8">
      <w:numFmt w:val="bullet"/>
      <w:lvlText w:val="•"/>
      <w:lvlJc w:val="left"/>
      <w:pPr>
        <w:ind w:left="3707" w:hanging="284"/>
      </w:pPr>
      <w:rPr>
        <w:rFonts w:hint="default"/>
        <w:lang w:val="ru-RU" w:eastAsia="en-US" w:bidi="ar-SA"/>
      </w:rPr>
    </w:lvl>
  </w:abstractNum>
  <w:abstractNum w:abstractNumId="55" w15:restartNumberingAfterBreak="0">
    <w:nsid w:val="5E9711D0"/>
    <w:multiLevelType w:val="multilevel"/>
    <w:tmpl w:val="5E9711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2134E11"/>
    <w:multiLevelType w:val="multilevel"/>
    <w:tmpl w:val="62134E11"/>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57" w15:restartNumberingAfterBreak="0">
    <w:nsid w:val="668A1A28"/>
    <w:multiLevelType w:val="multilevel"/>
    <w:tmpl w:val="668A1A28"/>
    <w:lvl w:ilvl="0">
      <w:numFmt w:val="bullet"/>
      <w:lvlText w:val=""/>
      <w:lvlJc w:val="left"/>
      <w:pPr>
        <w:ind w:left="425" w:hanging="318"/>
      </w:pPr>
      <w:rPr>
        <w:rFonts w:ascii="Symbol" w:eastAsia="Symbol" w:hAnsi="Symbol" w:cs="Symbol" w:hint="default"/>
        <w:w w:val="100"/>
        <w:sz w:val="24"/>
        <w:szCs w:val="24"/>
        <w:lang w:val="ru-RU" w:eastAsia="en-US" w:bidi="ar-SA"/>
      </w:rPr>
    </w:lvl>
    <w:lvl w:ilvl="1">
      <w:numFmt w:val="bullet"/>
      <w:lvlText w:val="•"/>
      <w:lvlJc w:val="left"/>
      <w:pPr>
        <w:ind w:left="830" w:hanging="318"/>
      </w:pPr>
      <w:rPr>
        <w:rFonts w:hint="default"/>
        <w:lang w:val="ru-RU" w:eastAsia="en-US" w:bidi="ar-SA"/>
      </w:rPr>
    </w:lvl>
    <w:lvl w:ilvl="2">
      <w:numFmt w:val="bullet"/>
      <w:lvlText w:val="•"/>
      <w:lvlJc w:val="left"/>
      <w:pPr>
        <w:ind w:left="1241" w:hanging="318"/>
      </w:pPr>
      <w:rPr>
        <w:rFonts w:hint="default"/>
        <w:lang w:val="ru-RU" w:eastAsia="en-US" w:bidi="ar-SA"/>
      </w:rPr>
    </w:lvl>
    <w:lvl w:ilvl="3">
      <w:numFmt w:val="bullet"/>
      <w:lvlText w:val="•"/>
      <w:lvlJc w:val="left"/>
      <w:pPr>
        <w:ind w:left="1652" w:hanging="318"/>
      </w:pPr>
      <w:rPr>
        <w:rFonts w:hint="default"/>
        <w:lang w:val="ru-RU" w:eastAsia="en-US" w:bidi="ar-SA"/>
      </w:rPr>
    </w:lvl>
    <w:lvl w:ilvl="4">
      <w:numFmt w:val="bullet"/>
      <w:lvlText w:val="•"/>
      <w:lvlJc w:val="left"/>
      <w:pPr>
        <w:ind w:left="2063" w:hanging="318"/>
      </w:pPr>
      <w:rPr>
        <w:rFonts w:hint="default"/>
        <w:lang w:val="ru-RU" w:eastAsia="en-US" w:bidi="ar-SA"/>
      </w:rPr>
    </w:lvl>
    <w:lvl w:ilvl="5">
      <w:numFmt w:val="bullet"/>
      <w:lvlText w:val="•"/>
      <w:lvlJc w:val="left"/>
      <w:pPr>
        <w:ind w:left="2474" w:hanging="318"/>
      </w:pPr>
      <w:rPr>
        <w:rFonts w:hint="default"/>
        <w:lang w:val="ru-RU" w:eastAsia="en-US" w:bidi="ar-SA"/>
      </w:rPr>
    </w:lvl>
    <w:lvl w:ilvl="6">
      <w:numFmt w:val="bullet"/>
      <w:lvlText w:val="•"/>
      <w:lvlJc w:val="left"/>
      <w:pPr>
        <w:ind w:left="2885" w:hanging="318"/>
      </w:pPr>
      <w:rPr>
        <w:rFonts w:hint="default"/>
        <w:lang w:val="ru-RU" w:eastAsia="en-US" w:bidi="ar-SA"/>
      </w:rPr>
    </w:lvl>
    <w:lvl w:ilvl="7">
      <w:numFmt w:val="bullet"/>
      <w:lvlText w:val="•"/>
      <w:lvlJc w:val="left"/>
      <w:pPr>
        <w:ind w:left="3296" w:hanging="318"/>
      </w:pPr>
      <w:rPr>
        <w:rFonts w:hint="default"/>
        <w:lang w:val="ru-RU" w:eastAsia="en-US" w:bidi="ar-SA"/>
      </w:rPr>
    </w:lvl>
    <w:lvl w:ilvl="8">
      <w:numFmt w:val="bullet"/>
      <w:lvlText w:val="•"/>
      <w:lvlJc w:val="left"/>
      <w:pPr>
        <w:ind w:left="3707" w:hanging="318"/>
      </w:pPr>
      <w:rPr>
        <w:rFonts w:hint="default"/>
        <w:lang w:val="ru-RU" w:eastAsia="en-US" w:bidi="ar-SA"/>
      </w:rPr>
    </w:lvl>
  </w:abstractNum>
  <w:abstractNum w:abstractNumId="58" w15:restartNumberingAfterBreak="0">
    <w:nsid w:val="674A58D1"/>
    <w:multiLevelType w:val="multilevel"/>
    <w:tmpl w:val="674A58D1"/>
    <w:lvl w:ilvl="0">
      <w:start w:val="1"/>
      <w:numFmt w:val="decimal"/>
      <w:lvlText w:val="%1)"/>
      <w:lvlJc w:val="left"/>
      <w:pPr>
        <w:ind w:left="477" w:hanging="477"/>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171" w:hanging="477"/>
      </w:pPr>
      <w:rPr>
        <w:rFonts w:hint="default"/>
        <w:lang w:val="ru-RU" w:eastAsia="en-US" w:bidi="ar-SA"/>
      </w:rPr>
    </w:lvl>
    <w:lvl w:ilvl="2">
      <w:numFmt w:val="bullet"/>
      <w:lvlText w:val="•"/>
      <w:lvlJc w:val="left"/>
      <w:pPr>
        <w:ind w:left="2122" w:hanging="477"/>
      </w:pPr>
      <w:rPr>
        <w:rFonts w:hint="default"/>
        <w:lang w:val="ru-RU" w:eastAsia="en-US" w:bidi="ar-SA"/>
      </w:rPr>
    </w:lvl>
    <w:lvl w:ilvl="3">
      <w:numFmt w:val="bullet"/>
      <w:lvlText w:val="•"/>
      <w:lvlJc w:val="left"/>
      <w:pPr>
        <w:ind w:left="3073" w:hanging="477"/>
      </w:pPr>
      <w:rPr>
        <w:rFonts w:hint="default"/>
        <w:lang w:val="ru-RU" w:eastAsia="en-US" w:bidi="ar-SA"/>
      </w:rPr>
    </w:lvl>
    <w:lvl w:ilvl="4">
      <w:numFmt w:val="bullet"/>
      <w:lvlText w:val="•"/>
      <w:lvlJc w:val="left"/>
      <w:pPr>
        <w:ind w:left="4024" w:hanging="477"/>
      </w:pPr>
      <w:rPr>
        <w:rFonts w:hint="default"/>
        <w:lang w:val="ru-RU" w:eastAsia="en-US" w:bidi="ar-SA"/>
      </w:rPr>
    </w:lvl>
    <w:lvl w:ilvl="5">
      <w:numFmt w:val="bullet"/>
      <w:lvlText w:val="•"/>
      <w:lvlJc w:val="left"/>
      <w:pPr>
        <w:ind w:left="4975" w:hanging="477"/>
      </w:pPr>
      <w:rPr>
        <w:rFonts w:hint="default"/>
        <w:lang w:val="ru-RU" w:eastAsia="en-US" w:bidi="ar-SA"/>
      </w:rPr>
    </w:lvl>
    <w:lvl w:ilvl="6">
      <w:numFmt w:val="bullet"/>
      <w:lvlText w:val="•"/>
      <w:lvlJc w:val="left"/>
      <w:pPr>
        <w:ind w:left="5926" w:hanging="477"/>
      </w:pPr>
      <w:rPr>
        <w:rFonts w:hint="default"/>
        <w:lang w:val="ru-RU" w:eastAsia="en-US" w:bidi="ar-SA"/>
      </w:rPr>
    </w:lvl>
    <w:lvl w:ilvl="7">
      <w:numFmt w:val="bullet"/>
      <w:lvlText w:val="•"/>
      <w:lvlJc w:val="left"/>
      <w:pPr>
        <w:ind w:left="6877" w:hanging="477"/>
      </w:pPr>
      <w:rPr>
        <w:rFonts w:hint="default"/>
        <w:lang w:val="ru-RU" w:eastAsia="en-US" w:bidi="ar-SA"/>
      </w:rPr>
    </w:lvl>
    <w:lvl w:ilvl="8">
      <w:numFmt w:val="bullet"/>
      <w:lvlText w:val="•"/>
      <w:lvlJc w:val="left"/>
      <w:pPr>
        <w:ind w:left="7828" w:hanging="477"/>
      </w:pPr>
      <w:rPr>
        <w:rFonts w:hint="default"/>
        <w:lang w:val="ru-RU" w:eastAsia="en-US" w:bidi="ar-SA"/>
      </w:rPr>
    </w:lvl>
  </w:abstractNum>
  <w:abstractNum w:abstractNumId="59" w15:restartNumberingAfterBreak="0">
    <w:nsid w:val="69664DBC"/>
    <w:multiLevelType w:val="multilevel"/>
    <w:tmpl w:val="69664DBC"/>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60" w15:restartNumberingAfterBreak="0">
    <w:nsid w:val="6AC1333C"/>
    <w:multiLevelType w:val="multilevel"/>
    <w:tmpl w:val="6AC133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6C62417B"/>
    <w:multiLevelType w:val="multilevel"/>
    <w:tmpl w:val="6C62417B"/>
    <w:lvl w:ilvl="0">
      <w:start w:val="1"/>
      <w:numFmt w:val="bullet"/>
      <w:lvlText w:val=""/>
      <w:lvlJc w:val="left"/>
      <w:pPr>
        <w:ind w:left="1060" w:hanging="360"/>
      </w:pPr>
      <w:rPr>
        <w:rFonts w:ascii="Symbol" w:hAnsi="Symbol" w:hint="default"/>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62" w15:restartNumberingAfterBreak="0">
    <w:nsid w:val="6CFA7BBC"/>
    <w:multiLevelType w:val="multilevel"/>
    <w:tmpl w:val="6CFA7BBC"/>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6D02341E"/>
    <w:multiLevelType w:val="multilevel"/>
    <w:tmpl w:val="6D02341E"/>
    <w:lvl w:ilvl="0">
      <w:numFmt w:val="bullet"/>
      <w:lvlText w:val="•"/>
      <w:lvlJc w:val="left"/>
      <w:pPr>
        <w:ind w:left="251" w:hanging="14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601" w:hanging="144"/>
      </w:pPr>
      <w:rPr>
        <w:rFonts w:hint="default"/>
        <w:lang w:val="ru-RU" w:eastAsia="en-US" w:bidi="ar-SA"/>
      </w:rPr>
    </w:lvl>
    <w:lvl w:ilvl="2">
      <w:numFmt w:val="bullet"/>
      <w:lvlText w:val="•"/>
      <w:lvlJc w:val="left"/>
      <w:pPr>
        <w:ind w:left="943" w:hanging="144"/>
      </w:pPr>
      <w:rPr>
        <w:rFonts w:hint="default"/>
        <w:lang w:val="ru-RU" w:eastAsia="en-US" w:bidi="ar-SA"/>
      </w:rPr>
    </w:lvl>
    <w:lvl w:ilvl="3">
      <w:numFmt w:val="bullet"/>
      <w:lvlText w:val="•"/>
      <w:lvlJc w:val="left"/>
      <w:pPr>
        <w:ind w:left="1285" w:hanging="144"/>
      </w:pPr>
      <w:rPr>
        <w:rFonts w:hint="default"/>
        <w:lang w:val="ru-RU" w:eastAsia="en-US" w:bidi="ar-SA"/>
      </w:rPr>
    </w:lvl>
    <w:lvl w:ilvl="4">
      <w:numFmt w:val="bullet"/>
      <w:lvlText w:val="•"/>
      <w:lvlJc w:val="left"/>
      <w:pPr>
        <w:ind w:left="1626" w:hanging="144"/>
      </w:pPr>
      <w:rPr>
        <w:rFonts w:hint="default"/>
        <w:lang w:val="ru-RU" w:eastAsia="en-US" w:bidi="ar-SA"/>
      </w:rPr>
    </w:lvl>
    <w:lvl w:ilvl="5">
      <w:numFmt w:val="bullet"/>
      <w:lvlText w:val="•"/>
      <w:lvlJc w:val="left"/>
      <w:pPr>
        <w:ind w:left="1968" w:hanging="144"/>
      </w:pPr>
      <w:rPr>
        <w:rFonts w:hint="default"/>
        <w:lang w:val="ru-RU" w:eastAsia="en-US" w:bidi="ar-SA"/>
      </w:rPr>
    </w:lvl>
    <w:lvl w:ilvl="6">
      <w:numFmt w:val="bullet"/>
      <w:lvlText w:val="•"/>
      <w:lvlJc w:val="left"/>
      <w:pPr>
        <w:ind w:left="2310" w:hanging="144"/>
      </w:pPr>
      <w:rPr>
        <w:rFonts w:hint="default"/>
        <w:lang w:val="ru-RU" w:eastAsia="en-US" w:bidi="ar-SA"/>
      </w:rPr>
    </w:lvl>
    <w:lvl w:ilvl="7">
      <w:numFmt w:val="bullet"/>
      <w:lvlText w:val="•"/>
      <w:lvlJc w:val="left"/>
      <w:pPr>
        <w:ind w:left="2651" w:hanging="144"/>
      </w:pPr>
      <w:rPr>
        <w:rFonts w:hint="default"/>
        <w:lang w:val="ru-RU" w:eastAsia="en-US" w:bidi="ar-SA"/>
      </w:rPr>
    </w:lvl>
    <w:lvl w:ilvl="8">
      <w:numFmt w:val="bullet"/>
      <w:lvlText w:val="•"/>
      <w:lvlJc w:val="left"/>
      <w:pPr>
        <w:ind w:left="2993" w:hanging="144"/>
      </w:pPr>
      <w:rPr>
        <w:rFonts w:hint="default"/>
        <w:lang w:val="ru-RU" w:eastAsia="en-US" w:bidi="ar-SA"/>
      </w:rPr>
    </w:lvl>
  </w:abstractNum>
  <w:abstractNum w:abstractNumId="64" w15:restartNumberingAfterBreak="0">
    <w:nsid w:val="6DC0400F"/>
    <w:multiLevelType w:val="multilevel"/>
    <w:tmpl w:val="6DC040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E574C03"/>
    <w:multiLevelType w:val="multilevel"/>
    <w:tmpl w:val="6E574C03"/>
    <w:lvl w:ilvl="0">
      <w:start w:val="2"/>
      <w:numFmt w:val="decimal"/>
      <w:lvlText w:val="%1."/>
      <w:lvlJc w:val="left"/>
      <w:pPr>
        <w:ind w:left="720" w:hanging="360"/>
      </w:pPr>
      <w:rPr>
        <w:rFonts w:eastAsia="@Arial Unicode MS" w:hint="default"/>
        <w:b/>
      </w:rPr>
    </w:lvl>
    <w:lvl w:ilvl="1">
      <w:start w:val="2"/>
      <w:numFmt w:val="decimal"/>
      <w:isLgl/>
      <w:lvlText w:val="%1.%2."/>
      <w:lvlJc w:val="left"/>
      <w:pPr>
        <w:ind w:left="1065" w:hanging="7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723C3D9B"/>
    <w:multiLevelType w:val="multilevel"/>
    <w:tmpl w:val="723C3D9B"/>
    <w:lvl w:ilvl="0">
      <w:numFmt w:val="bullet"/>
      <w:lvlText w:val="•"/>
      <w:lvlJc w:val="left"/>
      <w:pPr>
        <w:ind w:left="425" w:hanging="28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830" w:hanging="284"/>
      </w:pPr>
      <w:rPr>
        <w:rFonts w:hint="default"/>
        <w:lang w:val="ru-RU" w:eastAsia="en-US" w:bidi="ar-SA"/>
      </w:rPr>
    </w:lvl>
    <w:lvl w:ilvl="2">
      <w:numFmt w:val="bullet"/>
      <w:lvlText w:val="•"/>
      <w:lvlJc w:val="left"/>
      <w:pPr>
        <w:ind w:left="1241" w:hanging="284"/>
      </w:pPr>
      <w:rPr>
        <w:rFonts w:hint="default"/>
        <w:lang w:val="ru-RU" w:eastAsia="en-US" w:bidi="ar-SA"/>
      </w:rPr>
    </w:lvl>
    <w:lvl w:ilvl="3">
      <w:numFmt w:val="bullet"/>
      <w:lvlText w:val="•"/>
      <w:lvlJc w:val="left"/>
      <w:pPr>
        <w:ind w:left="1652" w:hanging="284"/>
      </w:pPr>
      <w:rPr>
        <w:rFonts w:hint="default"/>
        <w:lang w:val="ru-RU" w:eastAsia="en-US" w:bidi="ar-SA"/>
      </w:rPr>
    </w:lvl>
    <w:lvl w:ilvl="4">
      <w:numFmt w:val="bullet"/>
      <w:lvlText w:val="•"/>
      <w:lvlJc w:val="left"/>
      <w:pPr>
        <w:ind w:left="2063" w:hanging="284"/>
      </w:pPr>
      <w:rPr>
        <w:rFonts w:hint="default"/>
        <w:lang w:val="ru-RU" w:eastAsia="en-US" w:bidi="ar-SA"/>
      </w:rPr>
    </w:lvl>
    <w:lvl w:ilvl="5">
      <w:numFmt w:val="bullet"/>
      <w:lvlText w:val="•"/>
      <w:lvlJc w:val="left"/>
      <w:pPr>
        <w:ind w:left="2474" w:hanging="284"/>
      </w:pPr>
      <w:rPr>
        <w:rFonts w:hint="default"/>
        <w:lang w:val="ru-RU" w:eastAsia="en-US" w:bidi="ar-SA"/>
      </w:rPr>
    </w:lvl>
    <w:lvl w:ilvl="6">
      <w:numFmt w:val="bullet"/>
      <w:lvlText w:val="•"/>
      <w:lvlJc w:val="left"/>
      <w:pPr>
        <w:ind w:left="2885" w:hanging="284"/>
      </w:pPr>
      <w:rPr>
        <w:rFonts w:hint="default"/>
        <w:lang w:val="ru-RU" w:eastAsia="en-US" w:bidi="ar-SA"/>
      </w:rPr>
    </w:lvl>
    <w:lvl w:ilvl="7">
      <w:numFmt w:val="bullet"/>
      <w:lvlText w:val="•"/>
      <w:lvlJc w:val="left"/>
      <w:pPr>
        <w:ind w:left="3296" w:hanging="284"/>
      </w:pPr>
      <w:rPr>
        <w:rFonts w:hint="default"/>
        <w:lang w:val="ru-RU" w:eastAsia="en-US" w:bidi="ar-SA"/>
      </w:rPr>
    </w:lvl>
    <w:lvl w:ilvl="8">
      <w:numFmt w:val="bullet"/>
      <w:lvlText w:val="•"/>
      <w:lvlJc w:val="left"/>
      <w:pPr>
        <w:ind w:left="3707" w:hanging="284"/>
      </w:pPr>
      <w:rPr>
        <w:rFonts w:hint="default"/>
        <w:lang w:val="ru-RU" w:eastAsia="en-US" w:bidi="ar-SA"/>
      </w:rPr>
    </w:lvl>
  </w:abstractNum>
  <w:abstractNum w:abstractNumId="67" w15:restartNumberingAfterBreak="0">
    <w:nsid w:val="74CA27F2"/>
    <w:multiLevelType w:val="multilevel"/>
    <w:tmpl w:val="74CA27F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8" w15:restartNumberingAfterBreak="0">
    <w:nsid w:val="75EF1623"/>
    <w:multiLevelType w:val="multilevel"/>
    <w:tmpl w:val="75EF1623"/>
    <w:lvl w:ilvl="0">
      <w:numFmt w:val="bullet"/>
      <w:lvlText w:val="•"/>
      <w:lvlJc w:val="left"/>
      <w:pPr>
        <w:ind w:left="458" w:hanging="361"/>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866" w:hanging="361"/>
      </w:pPr>
      <w:rPr>
        <w:rFonts w:hint="default"/>
        <w:lang w:val="ru-RU" w:eastAsia="en-US" w:bidi="ar-SA"/>
      </w:rPr>
    </w:lvl>
    <w:lvl w:ilvl="2">
      <w:numFmt w:val="bullet"/>
      <w:lvlText w:val="•"/>
      <w:lvlJc w:val="left"/>
      <w:pPr>
        <w:ind w:left="1273" w:hanging="361"/>
      </w:pPr>
      <w:rPr>
        <w:rFonts w:hint="default"/>
        <w:lang w:val="ru-RU" w:eastAsia="en-US" w:bidi="ar-SA"/>
      </w:rPr>
    </w:lvl>
    <w:lvl w:ilvl="3">
      <w:numFmt w:val="bullet"/>
      <w:lvlText w:val="•"/>
      <w:lvlJc w:val="left"/>
      <w:pPr>
        <w:ind w:left="1680" w:hanging="361"/>
      </w:pPr>
      <w:rPr>
        <w:rFonts w:hint="default"/>
        <w:lang w:val="ru-RU" w:eastAsia="en-US" w:bidi="ar-SA"/>
      </w:rPr>
    </w:lvl>
    <w:lvl w:ilvl="4">
      <w:numFmt w:val="bullet"/>
      <w:lvlText w:val="•"/>
      <w:lvlJc w:val="left"/>
      <w:pPr>
        <w:ind w:left="2087" w:hanging="361"/>
      </w:pPr>
      <w:rPr>
        <w:rFonts w:hint="default"/>
        <w:lang w:val="ru-RU" w:eastAsia="en-US" w:bidi="ar-SA"/>
      </w:rPr>
    </w:lvl>
    <w:lvl w:ilvl="5">
      <w:numFmt w:val="bullet"/>
      <w:lvlText w:val="•"/>
      <w:lvlJc w:val="left"/>
      <w:pPr>
        <w:ind w:left="2494" w:hanging="361"/>
      </w:pPr>
      <w:rPr>
        <w:rFonts w:hint="default"/>
        <w:lang w:val="ru-RU" w:eastAsia="en-US" w:bidi="ar-SA"/>
      </w:rPr>
    </w:lvl>
    <w:lvl w:ilvl="6">
      <w:numFmt w:val="bullet"/>
      <w:lvlText w:val="•"/>
      <w:lvlJc w:val="left"/>
      <w:pPr>
        <w:ind w:left="2901" w:hanging="361"/>
      </w:pPr>
      <w:rPr>
        <w:rFonts w:hint="default"/>
        <w:lang w:val="ru-RU" w:eastAsia="en-US" w:bidi="ar-SA"/>
      </w:rPr>
    </w:lvl>
    <w:lvl w:ilvl="7">
      <w:numFmt w:val="bullet"/>
      <w:lvlText w:val="•"/>
      <w:lvlJc w:val="left"/>
      <w:pPr>
        <w:ind w:left="3308" w:hanging="361"/>
      </w:pPr>
      <w:rPr>
        <w:rFonts w:hint="default"/>
        <w:lang w:val="ru-RU" w:eastAsia="en-US" w:bidi="ar-SA"/>
      </w:rPr>
    </w:lvl>
    <w:lvl w:ilvl="8">
      <w:numFmt w:val="bullet"/>
      <w:lvlText w:val="•"/>
      <w:lvlJc w:val="left"/>
      <w:pPr>
        <w:ind w:left="3715" w:hanging="361"/>
      </w:pPr>
      <w:rPr>
        <w:rFonts w:hint="default"/>
        <w:lang w:val="ru-RU" w:eastAsia="en-US" w:bidi="ar-SA"/>
      </w:rPr>
    </w:lvl>
  </w:abstractNum>
  <w:abstractNum w:abstractNumId="69" w15:restartNumberingAfterBreak="0">
    <w:nsid w:val="786B66F7"/>
    <w:multiLevelType w:val="multilevel"/>
    <w:tmpl w:val="786B66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796D2A9A"/>
    <w:multiLevelType w:val="multilevel"/>
    <w:tmpl w:val="796D2A9A"/>
    <w:lvl w:ilvl="0">
      <w:numFmt w:val="bullet"/>
      <w:lvlText w:val="•"/>
      <w:lvlJc w:val="left"/>
      <w:pPr>
        <w:ind w:left="107" w:hanging="144"/>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486" w:hanging="144"/>
      </w:pPr>
      <w:rPr>
        <w:rFonts w:hint="default"/>
        <w:lang w:val="ru-RU" w:eastAsia="en-US" w:bidi="ar-SA"/>
      </w:rPr>
    </w:lvl>
    <w:lvl w:ilvl="2">
      <w:numFmt w:val="bullet"/>
      <w:lvlText w:val="•"/>
      <w:lvlJc w:val="left"/>
      <w:pPr>
        <w:ind w:left="872" w:hanging="144"/>
      </w:pPr>
      <w:rPr>
        <w:rFonts w:hint="default"/>
        <w:lang w:val="ru-RU" w:eastAsia="en-US" w:bidi="ar-SA"/>
      </w:rPr>
    </w:lvl>
    <w:lvl w:ilvl="3">
      <w:numFmt w:val="bullet"/>
      <w:lvlText w:val="•"/>
      <w:lvlJc w:val="left"/>
      <w:pPr>
        <w:ind w:left="1258" w:hanging="144"/>
      </w:pPr>
      <w:rPr>
        <w:rFonts w:hint="default"/>
        <w:lang w:val="ru-RU" w:eastAsia="en-US" w:bidi="ar-SA"/>
      </w:rPr>
    </w:lvl>
    <w:lvl w:ilvl="4">
      <w:numFmt w:val="bullet"/>
      <w:lvlText w:val="•"/>
      <w:lvlJc w:val="left"/>
      <w:pPr>
        <w:ind w:left="1645" w:hanging="144"/>
      </w:pPr>
      <w:rPr>
        <w:rFonts w:hint="default"/>
        <w:lang w:val="ru-RU" w:eastAsia="en-US" w:bidi="ar-SA"/>
      </w:rPr>
    </w:lvl>
    <w:lvl w:ilvl="5">
      <w:numFmt w:val="bullet"/>
      <w:lvlText w:val="•"/>
      <w:lvlJc w:val="left"/>
      <w:pPr>
        <w:ind w:left="2031" w:hanging="144"/>
      </w:pPr>
      <w:rPr>
        <w:rFonts w:hint="default"/>
        <w:lang w:val="ru-RU" w:eastAsia="en-US" w:bidi="ar-SA"/>
      </w:rPr>
    </w:lvl>
    <w:lvl w:ilvl="6">
      <w:numFmt w:val="bullet"/>
      <w:lvlText w:val="•"/>
      <w:lvlJc w:val="left"/>
      <w:pPr>
        <w:ind w:left="2417" w:hanging="144"/>
      </w:pPr>
      <w:rPr>
        <w:rFonts w:hint="default"/>
        <w:lang w:val="ru-RU" w:eastAsia="en-US" w:bidi="ar-SA"/>
      </w:rPr>
    </w:lvl>
    <w:lvl w:ilvl="7">
      <w:numFmt w:val="bullet"/>
      <w:lvlText w:val="•"/>
      <w:lvlJc w:val="left"/>
      <w:pPr>
        <w:ind w:left="2804" w:hanging="144"/>
      </w:pPr>
      <w:rPr>
        <w:rFonts w:hint="default"/>
        <w:lang w:val="ru-RU" w:eastAsia="en-US" w:bidi="ar-SA"/>
      </w:rPr>
    </w:lvl>
    <w:lvl w:ilvl="8">
      <w:numFmt w:val="bullet"/>
      <w:lvlText w:val="•"/>
      <w:lvlJc w:val="left"/>
      <w:pPr>
        <w:ind w:left="3190" w:hanging="144"/>
      </w:pPr>
      <w:rPr>
        <w:rFonts w:hint="default"/>
        <w:lang w:val="ru-RU" w:eastAsia="en-US" w:bidi="ar-SA"/>
      </w:rPr>
    </w:lvl>
  </w:abstractNum>
  <w:abstractNum w:abstractNumId="71" w15:restartNumberingAfterBreak="0">
    <w:nsid w:val="7F775708"/>
    <w:multiLevelType w:val="multilevel"/>
    <w:tmpl w:val="7F7757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0"/>
  </w:num>
  <w:num w:numId="4">
    <w:abstractNumId w:val="34"/>
    <w:lvlOverride w:ilvl="0">
      <w:startOverride w:val="1"/>
    </w:lvlOverride>
  </w:num>
  <w:num w:numId="5">
    <w:abstractNumId w:val="43"/>
  </w:num>
  <w:num w:numId="6">
    <w:abstractNumId w:val="65"/>
  </w:num>
  <w:num w:numId="7">
    <w:abstractNumId w:val="7"/>
  </w:num>
  <w:num w:numId="8">
    <w:abstractNumId w:val="33"/>
  </w:num>
  <w:num w:numId="9">
    <w:abstractNumId w:val="40"/>
  </w:num>
  <w:num w:numId="10">
    <w:abstractNumId w:val="25"/>
  </w:num>
  <w:num w:numId="11">
    <w:abstractNumId w:val="14"/>
  </w:num>
  <w:num w:numId="12">
    <w:abstractNumId w:val="52"/>
  </w:num>
  <w:num w:numId="13">
    <w:abstractNumId w:val="56"/>
  </w:num>
  <w:num w:numId="14">
    <w:abstractNumId w:val="50"/>
  </w:num>
  <w:num w:numId="15">
    <w:abstractNumId w:val="61"/>
  </w:num>
  <w:num w:numId="16">
    <w:abstractNumId w:val="29"/>
  </w:num>
  <w:num w:numId="17">
    <w:abstractNumId w:val="35"/>
  </w:num>
  <w:num w:numId="18">
    <w:abstractNumId w:val="38"/>
  </w:num>
  <w:num w:numId="19">
    <w:abstractNumId w:val="59"/>
  </w:num>
  <w:num w:numId="20">
    <w:abstractNumId w:val="23"/>
  </w:num>
  <w:num w:numId="21">
    <w:abstractNumId w:val="47"/>
  </w:num>
  <w:num w:numId="22">
    <w:abstractNumId w:val="10"/>
  </w:num>
  <w:num w:numId="23">
    <w:abstractNumId w:val="17"/>
  </w:num>
  <w:num w:numId="24">
    <w:abstractNumId w:val="58"/>
  </w:num>
  <w:num w:numId="25">
    <w:abstractNumId w:val="28"/>
  </w:num>
  <w:num w:numId="26">
    <w:abstractNumId w:val="31"/>
  </w:num>
  <w:num w:numId="27">
    <w:abstractNumId w:val="30"/>
  </w:num>
  <w:num w:numId="28">
    <w:abstractNumId w:val="51"/>
  </w:num>
  <w:num w:numId="29">
    <w:abstractNumId w:val="37"/>
  </w:num>
  <w:num w:numId="30">
    <w:abstractNumId w:val="36"/>
  </w:num>
  <w:num w:numId="31">
    <w:abstractNumId w:val="62"/>
  </w:num>
  <w:num w:numId="32">
    <w:abstractNumId w:val="16"/>
  </w:num>
  <w:num w:numId="33">
    <w:abstractNumId w:val="39"/>
  </w:num>
  <w:num w:numId="34">
    <w:abstractNumId w:val="32"/>
  </w:num>
  <w:num w:numId="35">
    <w:abstractNumId w:val="18"/>
  </w:num>
  <w:num w:numId="36">
    <w:abstractNumId w:val="13"/>
  </w:num>
  <w:num w:numId="37">
    <w:abstractNumId w:val="67"/>
  </w:num>
  <w:num w:numId="38">
    <w:abstractNumId w:val="46"/>
  </w:num>
  <w:num w:numId="39">
    <w:abstractNumId w:val="5"/>
  </w:num>
  <w:num w:numId="40">
    <w:abstractNumId w:val="57"/>
  </w:num>
  <w:num w:numId="41">
    <w:abstractNumId w:val="66"/>
  </w:num>
  <w:num w:numId="42">
    <w:abstractNumId w:val="68"/>
  </w:num>
  <w:num w:numId="43">
    <w:abstractNumId w:val="48"/>
  </w:num>
  <w:num w:numId="44">
    <w:abstractNumId w:val="54"/>
  </w:num>
  <w:num w:numId="45">
    <w:abstractNumId w:val="2"/>
  </w:num>
  <w:num w:numId="46">
    <w:abstractNumId w:val="63"/>
  </w:num>
  <w:num w:numId="47">
    <w:abstractNumId w:val="6"/>
  </w:num>
  <w:num w:numId="48">
    <w:abstractNumId w:val="70"/>
  </w:num>
  <w:num w:numId="49">
    <w:abstractNumId w:val="45"/>
  </w:num>
  <w:num w:numId="50">
    <w:abstractNumId w:val="11"/>
  </w:num>
  <w:num w:numId="51">
    <w:abstractNumId w:val="15"/>
  </w:num>
  <w:num w:numId="52">
    <w:abstractNumId w:val="41"/>
  </w:num>
  <w:num w:numId="53">
    <w:abstractNumId w:val="27"/>
  </w:num>
  <w:num w:numId="54">
    <w:abstractNumId w:val="22"/>
  </w:num>
  <w:num w:numId="55">
    <w:abstractNumId w:val="49"/>
  </w:num>
  <w:num w:numId="56">
    <w:abstractNumId w:val="60"/>
  </w:num>
  <w:num w:numId="57">
    <w:abstractNumId w:val="21"/>
  </w:num>
  <w:num w:numId="58">
    <w:abstractNumId w:val="71"/>
  </w:num>
  <w:num w:numId="59">
    <w:abstractNumId w:val="4"/>
  </w:num>
  <w:num w:numId="60">
    <w:abstractNumId w:val="19"/>
  </w:num>
  <w:num w:numId="61">
    <w:abstractNumId w:val="64"/>
  </w:num>
  <w:num w:numId="62">
    <w:abstractNumId w:val="3"/>
  </w:num>
  <w:num w:numId="63">
    <w:abstractNumId w:val="8"/>
  </w:num>
  <w:num w:numId="64">
    <w:abstractNumId w:val="9"/>
  </w:num>
  <w:num w:numId="65">
    <w:abstractNumId w:val="44"/>
  </w:num>
  <w:num w:numId="66">
    <w:abstractNumId w:val="55"/>
  </w:num>
  <w:num w:numId="67">
    <w:abstractNumId w:val="42"/>
  </w:num>
  <w:num w:numId="68">
    <w:abstractNumId w:val="69"/>
  </w:num>
  <w:num w:numId="69">
    <w:abstractNumId w:val="24"/>
  </w:num>
  <w:num w:numId="70">
    <w:abstractNumId w:val="12"/>
  </w:num>
  <w:num w:numId="71">
    <w:abstractNumId w:val="53"/>
  </w:num>
  <w:num w:numId="72">
    <w:abstractNumId w:val="2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9F0"/>
    <w:rsid w:val="00010DBB"/>
    <w:rsid w:val="00026980"/>
    <w:rsid w:val="000278AB"/>
    <w:rsid w:val="00036166"/>
    <w:rsid w:val="00036282"/>
    <w:rsid w:val="0005307A"/>
    <w:rsid w:val="00060F53"/>
    <w:rsid w:val="00072934"/>
    <w:rsid w:val="00092BFC"/>
    <w:rsid w:val="0009617B"/>
    <w:rsid w:val="000B0530"/>
    <w:rsid w:val="000E21BE"/>
    <w:rsid w:val="001244B2"/>
    <w:rsid w:val="0014228D"/>
    <w:rsid w:val="0016520E"/>
    <w:rsid w:val="00194634"/>
    <w:rsid w:val="001B4C28"/>
    <w:rsid w:val="001C1A8F"/>
    <w:rsid w:val="001D4A33"/>
    <w:rsid w:val="002010EE"/>
    <w:rsid w:val="00216432"/>
    <w:rsid w:val="00227CE5"/>
    <w:rsid w:val="00242CF7"/>
    <w:rsid w:val="00257BF0"/>
    <w:rsid w:val="00260BE5"/>
    <w:rsid w:val="003311EF"/>
    <w:rsid w:val="003A0A1D"/>
    <w:rsid w:val="003C2E5A"/>
    <w:rsid w:val="003D678A"/>
    <w:rsid w:val="003F1137"/>
    <w:rsid w:val="003F2C36"/>
    <w:rsid w:val="00424B32"/>
    <w:rsid w:val="00446E2F"/>
    <w:rsid w:val="0045541F"/>
    <w:rsid w:val="00462F92"/>
    <w:rsid w:val="00481CF5"/>
    <w:rsid w:val="004A46CF"/>
    <w:rsid w:val="004B7C52"/>
    <w:rsid w:val="004D294E"/>
    <w:rsid w:val="004D6213"/>
    <w:rsid w:val="00500F07"/>
    <w:rsid w:val="0051652E"/>
    <w:rsid w:val="005335D0"/>
    <w:rsid w:val="005419AE"/>
    <w:rsid w:val="00544D88"/>
    <w:rsid w:val="00586C9A"/>
    <w:rsid w:val="00591E64"/>
    <w:rsid w:val="0059481C"/>
    <w:rsid w:val="00596249"/>
    <w:rsid w:val="005A04D1"/>
    <w:rsid w:val="006066CD"/>
    <w:rsid w:val="00606AFF"/>
    <w:rsid w:val="00654783"/>
    <w:rsid w:val="006903FE"/>
    <w:rsid w:val="006A503E"/>
    <w:rsid w:val="007123DF"/>
    <w:rsid w:val="00733E31"/>
    <w:rsid w:val="00773CF5"/>
    <w:rsid w:val="00775CD7"/>
    <w:rsid w:val="0078359C"/>
    <w:rsid w:val="007D589D"/>
    <w:rsid w:val="00827BB8"/>
    <w:rsid w:val="0083350D"/>
    <w:rsid w:val="00834ACB"/>
    <w:rsid w:val="008502CE"/>
    <w:rsid w:val="00853065"/>
    <w:rsid w:val="008D2013"/>
    <w:rsid w:val="008E3A9A"/>
    <w:rsid w:val="00956840"/>
    <w:rsid w:val="009769F0"/>
    <w:rsid w:val="00982360"/>
    <w:rsid w:val="009902CA"/>
    <w:rsid w:val="009B461D"/>
    <w:rsid w:val="009F0A8C"/>
    <w:rsid w:val="009F18A8"/>
    <w:rsid w:val="009F3099"/>
    <w:rsid w:val="00A244FA"/>
    <w:rsid w:val="00A317B2"/>
    <w:rsid w:val="00A7115A"/>
    <w:rsid w:val="00AA0D0E"/>
    <w:rsid w:val="00AA4CEB"/>
    <w:rsid w:val="00B25E5A"/>
    <w:rsid w:val="00B27979"/>
    <w:rsid w:val="00B40CFE"/>
    <w:rsid w:val="00B8321E"/>
    <w:rsid w:val="00BB7B93"/>
    <w:rsid w:val="00BC3F9A"/>
    <w:rsid w:val="00BE26B4"/>
    <w:rsid w:val="00BE6533"/>
    <w:rsid w:val="00C30E08"/>
    <w:rsid w:val="00C41554"/>
    <w:rsid w:val="00C92A9C"/>
    <w:rsid w:val="00CB14D8"/>
    <w:rsid w:val="00CC6538"/>
    <w:rsid w:val="00D06B41"/>
    <w:rsid w:val="00D12AA0"/>
    <w:rsid w:val="00D2576B"/>
    <w:rsid w:val="00D375AB"/>
    <w:rsid w:val="00D50073"/>
    <w:rsid w:val="00DE39CD"/>
    <w:rsid w:val="00DF7307"/>
    <w:rsid w:val="00E22941"/>
    <w:rsid w:val="00E336CC"/>
    <w:rsid w:val="00E3472F"/>
    <w:rsid w:val="00E53102"/>
    <w:rsid w:val="00EA317F"/>
    <w:rsid w:val="00ED6BB4"/>
    <w:rsid w:val="00EE0F50"/>
    <w:rsid w:val="00EF429E"/>
    <w:rsid w:val="00EF4881"/>
    <w:rsid w:val="00EF62D6"/>
    <w:rsid w:val="00F158DE"/>
    <w:rsid w:val="00F17C4A"/>
    <w:rsid w:val="00FA3CB8"/>
    <w:rsid w:val="329E52EB"/>
    <w:rsid w:val="3C7C0C1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49322AC"/>
  <w15:docId w15:val="{D30FE35A-A986-492C-8BC8-6CCABC6AD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iPriority="0" w:qFormat="1"/>
    <w:lsdException w:name="header" w:unhideWhenUsed="1" w:qFormat="1"/>
    <w:lsdException w:name="footer" w:unhideWhenUsed="1" w:qFormat="1"/>
    <w:lsdException w:name="index heading" w:semiHidden="1" w:unhideWhenUsed="1"/>
    <w:lsdException w:name="caption" w:uiPriority="35" w:qFormat="1"/>
    <w:lsdException w:name="table of figures" w:unhideWhenUsed="1"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uiPriority="0" w:qFormat="1"/>
    <w:lsdException w:name="endnote reference" w:qFormat="1"/>
    <w:lsdException w:name="endnote text" w:qFormat="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qFormat="1"/>
    <w:lsdException w:name="Default Paragraph Font" w:semiHidden="1" w:uiPriority="1" w:unhideWhenUsed="1" w:qFormat="1"/>
    <w:lsdException w:name="Body Text" w:uiPriority="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lsdException w:name="Body Text Indent 2" w:uiPriority="0" w:qFormat="1"/>
    <w:lsdException w:name="Body Text Indent 3" w:uiPriority="0" w:qFormat="1"/>
    <w:lsdException w:name="Block Text" w:qFormat="1"/>
    <w:lsdException w:name="Hyperlink" w:qFormat="1"/>
    <w:lsdException w:name="FollowedHyperlink"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qFormat="1"/>
    <w:lsdException w:name="Balloon Text" w:unhideWhenUsed="1" w:qFormat="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uiPriority="62" w:qFormat="1"/>
    <w:lsdException w:name="Medium Shading 1 Accent 3"/>
    <w:lsdException w:name="Medium Shading 2 Accent 3" w:uiPriority="64" w:qFormat="1"/>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uiPriority="62" w:qFormat="1"/>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autoSpaceDE w:val="0"/>
      <w:autoSpaceDN w:val="0"/>
      <w:adjustRightInd w:val="0"/>
    </w:pPr>
    <w:rPr>
      <w:rFonts w:ascii="Times New Roman" w:eastAsia="Calibri" w:hAnsi="Times New Roman" w:cs="Times New Roman"/>
      <w:sz w:val="24"/>
      <w:szCs w:val="24"/>
      <w:lang w:val="en-US"/>
    </w:rPr>
  </w:style>
  <w:style w:type="paragraph" w:styleId="1">
    <w:name w:val="heading 1"/>
    <w:basedOn w:val="a2"/>
    <w:next w:val="a2"/>
    <w:link w:val="11"/>
    <w:uiPriority w:val="9"/>
    <w:qFormat/>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2"/>
    <w:next w:val="a2"/>
    <w:link w:val="210"/>
    <w:uiPriority w:val="9"/>
    <w:qFormat/>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0">
    <w:name w:val="heading 3"/>
    <w:basedOn w:val="a2"/>
    <w:next w:val="a2"/>
    <w:link w:val="31"/>
    <w:uiPriority w:val="9"/>
    <w:qFormat/>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2"/>
    <w:next w:val="a2"/>
    <w:link w:val="40"/>
    <w:uiPriority w:val="9"/>
    <w:qFormat/>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2"/>
    <w:next w:val="a2"/>
    <w:link w:val="50"/>
    <w:uiPriority w:val="9"/>
    <w:qFormat/>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2"/>
    <w:next w:val="a2"/>
    <w:link w:val="60"/>
    <w:uiPriority w:val="9"/>
    <w:qFormat/>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2"/>
    <w:next w:val="a2"/>
    <w:link w:val="70"/>
    <w:uiPriority w:val="9"/>
    <w:qFormat/>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2"/>
    <w:next w:val="a2"/>
    <w:link w:val="80"/>
    <w:uiPriority w:val="9"/>
    <w:qFormat/>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2"/>
    <w:next w:val="a2"/>
    <w:link w:val="90"/>
    <w:uiPriority w:val="9"/>
    <w:qFormat/>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FollowedHyperlink"/>
    <w:uiPriority w:val="99"/>
    <w:qFormat/>
    <w:rPr>
      <w:color w:val="800080"/>
      <w:u w:val="single"/>
    </w:rPr>
  </w:style>
  <w:style w:type="character" w:styleId="a7">
    <w:name w:val="footnote reference"/>
    <w:basedOn w:val="a3"/>
    <w:uiPriority w:val="99"/>
    <w:qFormat/>
  </w:style>
  <w:style w:type="character" w:styleId="a8">
    <w:name w:val="annotation reference"/>
    <w:uiPriority w:val="99"/>
    <w:qFormat/>
    <w:rPr>
      <w:sz w:val="16"/>
      <w:szCs w:val="16"/>
    </w:rPr>
  </w:style>
  <w:style w:type="character" w:styleId="a9">
    <w:name w:val="endnote reference"/>
    <w:uiPriority w:val="99"/>
    <w:qFormat/>
    <w:rPr>
      <w:vertAlign w:val="superscript"/>
    </w:rPr>
  </w:style>
  <w:style w:type="character" w:styleId="aa">
    <w:name w:val="Emphasis"/>
    <w:uiPriority w:val="20"/>
    <w:qFormat/>
    <w:rPr>
      <w:i/>
      <w:iCs/>
    </w:rPr>
  </w:style>
  <w:style w:type="character" w:styleId="ab">
    <w:name w:val="Hyperlink"/>
    <w:uiPriority w:val="99"/>
    <w:qFormat/>
    <w:rPr>
      <w:color w:val="0000FF"/>
      <w:u w:val="single"/>
    </w:rPr>
  </w:style>
  <w:style w:type="character" w:styleId="ac">
    <w:name w:val="page number"/>
    <w:basedOn w:val="a3"/>
    <w:qFormat/>
  </w:style>
  <w:style w:type="character" w:styleId="ad">
    <w:name w:val="Strong"/>
    <w:uiPriority w:val="22"/>
    <w:qFormat/>
    <w:rPr>
      <w:b/>
      <w:bCs/>
    </w:rPr>
  </w:style>
  <w:style w:type="paragraph" w:styleId="ae">
    <w:name w:val="Balloon Text"/>
    <w:basedOn w:val="a2"/>
    <w:link w:val="af"/>
    <w:uiPriority w:val="99"/>
    <w:unhideWhenUsed/>
    <w:qFormat/>
    <w:pPr>
      <w:widowControl/>
      <w:autoSpaceDE/>
      <w:autoSpaceDN/>
      <w:adjustRightInd/>
      <w:ind w:firstLine="709"/>
      <w:jc w:val="both"/>
    </w:pPr>
    <w:rPr>
      <w:rFonts w:ascii="Tahoma" w:eastAsia="Times New Roman" w:hAnsi="Tahoma" w:cs="Tahoma"/>
      <w:sz w:val="16"/>
      <w:szCs w:val="16"/>
      <w:lang w:val="zh-CN" w:eastAsia="en-US" w:bidi="en-US"/>
    </w:rPr>
  </w:style>
  <w:style w:type="paragraph" w:styleId="20">
    <w:name w:val="Body Text 2"/>
    <w:basedOn w:val="a2"/>
    <w:link w:val="22"/>
    <w:qFormat/>
    <w:pPr>
      <w:widowControl/>
      <w:autoSpaceDE/>
      <w:autoSpaceDN/>
      <w:adjustRightInd/>
      <w:spacing w:after="120" w:line="480" w:lineRule="auto"/>
    </w:pPr>
    <w:rPr>
      <w:rFonts w:eastAsia="Times New Roman"/>
      <w:lang w:val="ru-RU"/>
    </w:rPr>
  </w:style>
  <w:style w:type="paragraph" w:styleId="af0">
    <w:name w:val="Plain Text"/>
    <w:basedOn w:val="a2"/>
    <w:link w:val="af1"/>
    <w:qFormat/>
    <w:pPr>
      <w:widowControl/>
      <w:autoSpaceDE/>
      <w:autoSpaceDN/>
      <w:adjustRightInd/>
    </w:pPr>
    <w:rPr>
      <w:rFonts w:ascii="Courier New" w:eastAsia="Times New Roman" w:hAnsi="Courier New"/>
      <w:sz w:val="20"/>
      <w:szCs w:val="20"/>
      <w:lang w:val="zh-CN" w:eastAsia="zh-CN"/>
    </w:rPr>
  </w:style>
  <w:style w:type="paragraph" w:styleId="32">
    <w:name w:val="Body Text Indent 3"/>
    <w:basedOn w:val="a2"/>
    <w:link w:val="33"/>
    <w:qFormat/>
    <w:pPr>
      <w:widowControl/>
      <w:autoSpaceDE/>
      <w:autoSpaceDN/>
      <w:adjustRightInd/>
      <w:spacing w:after="120"/>
      <w:ind w:left="283"/>
    </w:pPr>
    <w:rPr>
      <w:rFonts w:eastAsia="Times New Roman"/>
      <w:sz w:val="16"/>
      <w:szCs w:val="16"/>
      <w:lang w:val="ru-RU"/>
    </w:rPr>
  </w:style>
  <w:style w:type="paragraph" w:styleId="af2">
    <w:name w:val="endnote text"/>
    <w:basedOn w:val="a2"/>
    <w:link w:val="af3"/>
    <w:uiPriority w:val="99"/>
    <w:qFormat/>
    <w:pPr>
      <w:widowControl/>
      <w:autoSpaceDE/>
      <w:autoSpaceDN/>
      <w:adjustRightInd/>
    </w:pPr>
    <w:rPr>
      <w:rFonts w:eastAsia="Times New Roman"/>
      <w:sz w:val="20"/>
      <w:szCs w:val="20"/>
      <w:lang w:val="ru-RU"/>
    </w:rPr>
  </w:style>
  <w:style w:type="paragraph" w:styleId="af4">
    <w:name w:val="caption"/>
    <w:basedOn w:val="a2"/>
    <w:next w:val="a2"/>
    <w:uiPriority w:val="35"/>
    <w:qFormat/>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styleId="af5">
    <w:name w:val="annotation text"/>
    <w:basedOn w:val="a2"/>
    <w:link w:val="10"/>
    <w:qFormat/>
    <w:pPr>
      <w:widowControl/>
      <w:autoSpaceDE/>
      <w:autoSpaceDN/>
      <w:adjustRightInd/>
    </w:pPr>
    <w:rPr>
      <w:rFonts w:eastAsia="Times New Roman"/>
      <w:sz w:val="20"/>
      <w:szCs w:val="20"/>
      <w:lang w:val="ru-RU"/>
    </w:rPr>
  </w:style>
  <w:style w:type="paragraph" w:styleId="af6">
    <w:name w:val="annotation subject"/>
    <w:basedOn w:val="af5"/>
    <w:next w:val="af5"/>
    <w:link w:val="af7"/>
    <w:unhideWhenUsed/>
    <w:qFormat/>
    <w:pPr>
      <w:widowControl w:val="0"/>
      <w:autoSpaceDE w:val="0"/>
      <w:autoSpaceDN w:val="0"/>
      <w:adjustRightInd w:val="0"/>
    </w:pPr>
    <w:rPr>
      <w:rFonts w:ascii="Arial" w:hAnsi="Arial"/>
      <w:b/>
      <w:bCs/>
      <w:lang w:val="zh-CN" w:eastAsia="zh-CN"/>
    </w:rPr>
  </w:style>
  <w:style w:type="paragraph" w:styleId="af8">
    <w:name w:val="Document Map"/>
    <w:basedOn w:val="a2"/>
    <w:link w:val="af9"/>
    <w:unhideWhenUsed/>
    <w:qFormat/>
    <w:pPr>
      <w:widowControl/>
      <w:autoSpaceDE/>
      <w:autoSpaceDN/>
      <w:adjustRightInd/>
      <w:ind w:firstLine="709"/>
      <w:jc w:val="both"/>
    </w:pPr>
    <w:rPr>
      <w:rFonts w:ascii="Arial" w:eastAsiaTheme="minorHAnsi" w:hAnsi="Arial" w:cstheme="minorBidi"/>
      <w:b/>
      <w:bCs/>
      <w:sz w:val="28"/>
      <w:szCs w:val="26"/>
      <w:lang w:val="ru-RU" w:eastAsia="en-US"/>
    </w:rPr>
  </w:style>
  <w:style w:type="paragraph" w:styleId="afa">
    <w:name w:val="footnote text"/>
    <w:basedOn w:val="a2"/>
    <w:link w:val="afb"/>
    <w:uiPriority w:val="99"/>
    <w:unhideWhenUsed/>
    <w:qFormat/>
    <w:pPr>
      <w:autoSpaceDE/>
      <w:autoSpaceDN/>
      <w:adjustRightInd/>
      <w:ind w:firstLine="400"/>
      <w:jc w:val="both"/>
    </w:pPr>
    <w:rPr>
      <w:rFonts w:eastAsia="Times New Roman"/>
      <w:lang w:val="ru-RU"/>
    </w:rPr>
  </w:style>
  <w:style w:type="paragraph" w:styleId="81">
    <w:name w:val="toc 8"/>
    <w:basedOn w:val="a2"/>
    <w:next w:val="a2"/>
    <w:autoRedefine/>
    <w:uiPriority w:val="39"/>
    <w:unhideWhenUsed/>
    <w:qFormat/>
    <w:pPr>
      <w:widowControl/>
      <w:autoSpaceDE/>
      <w:autoSpaceDN/>
      <w:adjustRightInd/>
      <w:spacing w:after="100" w:line="276" w:lineRule="auto"/>
      <w:ind w:left="1540"/>
    </w:pPr>
    <w:rPr>
      <w:rFonts w:eastAsia="Times New Roman"/>
      <w:sz w:val="22"/>
      <w:szCs w:val="22"/>
      <w:lang w:val="ru-RU"/>
    </w:rPr>
  </w:style>
  <w:style w:type="paragraph" w:styleId="afc">
    <w:name w:val="header"/>
    <w:basedOn w:val="a2"/>
    <w:link w:val="afd"/>
    <w:uiPriority w:val="99"/>
    <w:unhideWhenUsed/>
    <w:qFormat/>
    <w:pPr>
      <w:tabs>
        <w:tab w:val="center" w:pos="4677"/>
        <w:tab w:val="right" w:pos="9355"/>
      </w:tabs>
    </w:pPr>
  </w:style>
  <w:style w:type="paragraph" w:styleId="91">
    <w:name w:val="toc 9"/>
    <w:basedOn w:val="a2"/>
    <w:next w:val="a2"/>
    <w:autoRedefine/>
    <w:uiPriority w:val="39"/>
    <w:unhideWhenUsed/>
    <w:qFormat/>
    <w:pPr>
      <w:widowControl/>
      <w:autoSpaceDE/>
      <w:autoSpaceDN/>
      <w:adjustRightInd/>
      <w:spacing w:after="100" w:line="276" w:lineRule="auto"/>
      <w:ind w:left="1760"/>
    </w:pPr>
    <w:rPr>
      <w:rFonts w:eastAsia="Times New Roman"/>
      <w:sz w:val="22"/>
      <w:szCs w:val="22"/>
      <w:lang w:val="ru-RU"/>
    </w:rPr>
  </w:style>
  <w:style w:type="paragraph" w:styleId="71">
    <w:name w:val="toc 7"/>
    <w:basedOn w:val="a2"/>
    <w:next w:val="a2"/>
    <w:autoRedefine/>
    <w:uiPriority w:val="39"/>
    <w:unhideWhenUsed/>
    <w:qFormat/>
    <w:pPr>
      <w:widowControl/>
      <w:autoSpaceDE/>
      <w:autoSpaceDN/>
      <w:adjustRightInd/>
      <w:spacing w:after="100" w:line="276" w:lineRule="auto"/>
      <w:ind w:left="1320"/>
    </w:pPr>
    <w:rPr>
      <w:rFonts w:eastAsia="Times New Roman"/>
      <w:sz w:val="22"/>
      <w:szCs w:val="22"/>
      <w:lang w:val="ru-RU"/>
    </w:rPr>
  </w:style>
  <w:style w:type="paragraph" w:styleId="afe">
    <w:name w:val="Body Text"/>
    <w:basedOn w:val="a2"/>
    <w:link w:val="aff"/>
    <w:uiPriority w:val="1"/>
    <w:unhideWhenUsed/>
    <w:qFormat/>
    <w:pPr>
      <w:spacing w:after="120"/>
    </w:pPr>
  </w:style>
  <w:style w:type="paragraph" w:styleId="12">
    <w:name w:val="toc 1"/>
    <w:basedOn w:val="a2"/>
    <w:next w:val="a2"/>
    <w:autoRedefine/>
    <w:uiPriority w:val="39"/>
    <w:unhideWhenUsed/>
    <w:qFormat/>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61">
    <w:name w:val="toc 6"/>
    <w:basedOn w:val="a2"/>
    <w:next w:val="a2"/>
    <w:autoRedefine/>
    <w:uiPriority w:val="39"/>
    <w:unhideWhenUsed/>
    <w:qFormat/>
    <w:pPr>
      <w:widowControl/>
      <w:autoSpaceDE/>
      <w:autoSpaceDN/>
      <w:adjustRightInd/>
      <w:spacing w:after="100" w:line="276" w:lineRule="auto"/>
      <w:ind w:left="1100"/>
    </w:pPr>
    <w:rPr>
      <w:rFonts w:eastAsia="Times New Roman"/>
      <w:sz w:val="22"/>
      <w:szCs w:val="22"/>
      <w:lang w:val="ru-RU"/>
    </w:rPr>
  </w:style>
  <w:style w:type="paragraph" w:styleId="aff0">
    <w:name w:val="table of figures"/>
    <w:basedOn w:val="a2"/>
    <w:next w:val="a2"/>
    <w:uiPriority w:val="99"/>
    <w:unhideWhenUsed/>
    <w:qFormat/>
    <w:pPr>
      <w:widowControl/>
      <w:autoSpaceDE/>
      <w:autoSpaceDN/>
      <w:adjustRightInd/>
      <w:spacing w:line="259" w:lineRule="auto"/>
    </w:pPr>
    <w:rPr>
      <w:rFonts w:ascii="Calibri" w:hAnsi="Calibri"/>
      <w:sz w:val="22"/>
      <w:szCs w:val="22"/>
      <w:lang w:val="ru-RU" w:eastAsia="en-US"/>
    </w:rPr>
  </w:style>
  <w:style w:type="paragraph" w:styleId="34">
    <w:name w:val="toc 3"/>
    <w:basedOn w:val="a2"/>
    <w:next w:val="a2"/>
    <w:autoRedefine/>
    <w:uiPriority w:val="39"/>
    <w:unhideWhenUsed/>
    <w:qFormat/>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23">
    <w:name w:val="toc 2"/>
    <w:basedOn w:val="a2"/>
    <w:next w:val="a2"/>
    <w:autoRedefine/>
    <w:uiPriority w:val="39"/>
    <w:unhideWhenUsed/>
    <w:qFormat/>
    <w:pPr>
      <w:widowControl/>
      <w:tabs>
        <w:tab w:val="right" w:leader="dot" w:pos="9345"/>
      </w:tabs>
      <w:autoSpaceDE/>
      <w:autoSpaceDN/>
      <w:adjustRightInd/>
      <w:spacing w:before="120"/>
      <w:ind w:left="238"/>
    </w:pPr>
    <w:rPr>
      <w:rFonts w:eastAsia="Times New Roman"/>
      <w:smallCaps/>
      <w:sz w:val="28"/>
      <w:lang w:val="ru-RU" w:eastAsia="en-US" w:bidi="en-US"/>
    </w:rPr>
  </w:style>
  <w:style w:type="paragraph" w:styleId="41">
    <w:name w:val="toc 4"/>
    <w:basedOn w:val="a2"/>
    <w:next w:val="a2"/>
    <w:autoRedefine/>
    <w:uiPriority w:val="39"/>
    <w:unhideWhenUsed/>
    <w:qFormat/>
    <w:pPr>
      <w:widowControl/>
      <w:autoSpaceDE/>
      <w:autoSpaceDN/>
      <w:adjustRightInd/>
      <w:spacing w:after="100" w:line="276" w:lineRule="auto"/>
      <w:ind w:left="660"/>
    </w:pPr>
    <w:rPr>
      <w:rFonts w:eastAsia="Times New Roman"/>
      <w:sz w:val="22"/>
      <w:szCs w:val="22"/>
      <w:lang w:val="ru-RU"/>
    </w:rPr>
  </w:style>
  <w:style w:type="paragraph" w:styleId="51">
    <w:name w:val="toc 5"/>
    <w:basedOn w:val="a2"/>
    <w:next w:val="a2"/>
    <w:autoRedefine/>
    <w:uiPriority w:val="39"/>
    <w:unhideWhenUsed/>
    <w:qFormat/>
    <w:pPr>
      <w:widowControl/>
      <w:autoSpaceDE/>
      <w:autoSpaceDN/>
      <w:adjustRightInd/>
      <w:spacing w:after="100" w:line="276" w:lineRule="auto"/>
      <w:ind w:left="880"/>
    </w:pPr>
    <w:rPr>
      <w:rFonts w:eastAsia="Times New Roman"/>
      <w:sz w:val="22"/>
      <w:szCs w:val="22"/>
      <w:lang w:val="ru-RU"/>
    </w:rPr>
  </w:style>
  <w:style w:type="paragraph" w:styleId="aff1">
    <w:name w:val="Body Text Indent"/>
    <w:basedOn w:val="a2"/>
    <w:link w:val="13"/>
    <w:qFormat/>
    <w:pPr>
      <w:widowControl/>
      <w:autoSpaceDE/>
      <w:autoSpaceDN/>
      <w:adjustRightInd/>
      <w:spacing w:after="120"/>
      <w:ind w:left="283"/>
    </w:pPr>
    <w:rPr>
      <w:rFonts w:eastAsia="Times New Roman"/>
      <w:lang w:val="ru-RU"/>
    </w:rPr>
  </w:style>
  <w:style w:type="paragraph" w:styleId="aff2">
    <w:name w:val="List Bullet"/>
    <w:basedOn w:val="a2"/>
    <w:qFormat/>
    <w:pPr>
      <w:widowControl/>
      <w:tabs>
        <w:tab w:val="left" w:pos="360"/>
      </w:tabs>
      <w:autoSpaceDE/>
      <w:autoSpaceDN/>
      <w:adjustRightInd/>
      <w:ind w:left="360" w:hanging="360"/>
    </w:pPr>
    <w:rPr>
      <w:rFonts w:eastAsia="Times New Roman"/>
      <w:lang w:val="ru-RU"/>
    </w:rPr>
  </w:style>
  <w:style w:type="paragraph" w:styleId="24">
    <w:name w:val="List Bullet 2"/>
    <w:basedOn w:val="a2"/>
    <w:autoRedefine/>
    <w:qFormat/>
    <w:pPr>
      <w:widowControl/>
      <w:autoSpaceDE/>
      <w:autoSpaceDN/>
      <w:adjustRightInd/>
      <w:spacing w:before="60" w:after="60"/>
      <w:ind w:firstLine="720"/>
      <w:jc w:val="both"/>
    </w:pPr>
    <w:rPr>
      <w:rFonts w:eastAsia="Times New Roman"/>
      <w:lang w:val="ru-RU"/>
    </w:rPr>
  </w:style>
  <w:style w:type="paragraph" w:styleId="3">
    <w:name w:val="List Bullet 3"/>
    <w:basedOn w:val="a2"/>
    <w:autoRedefine/>
    <w:unhideWhenUsed/>
    <w:qFormat/>
    <w:pPr>
      <w:numPr>
        <w:numId w:val="1"/>
      </w:numPr>
    </w:pPr>
    <w:rPr>
      <w:rFonts w:eastAsia="Times New Roman"/>
      <w:sz w:val="20"/>
      <w:szCs w:val="20"/>
      <w:lang w:val="ru-RU"/>
    </w:rPr>
  </w:style>
  <w:style w:type="paragraph" w:styleId="aff3">
    <w:name w:val="Title"/>
    <w:basedOn w:val="a2"/>
    <w:link w:val="aff4"/>
    <w:uiPriority w:val="10"/>
    <w:qFormat/>
    <w:pPr>
      <w:widowControl/>
      <w:autoSpaceDE/>
      <w:autoSpaceDN/>
      <w:adjustRightInd/>
      <w:ind w:left="-993" w:right="-285"/>
      <w:jc w:val="center"/>
    </w:pPr>
    <w:rPr>
      <w:rFonts w:eastAsia="Times New Roman"/>
      <w:b/>
      <w:szCs w:val="20"/>
      <w:lang w:val="ru-RU"/>
    </w:rPr>
  </w:style>
  <w:style w:type="paragraph" w:styleId="aff5">
    <w:name w:val="footer"/>
    <w:basedOn w:val="a2"/>
    <w:link w:val="aff6"/>
    <w:uiPriority w:val="99"/>
    <w:unhideWhenUsed/>
    <w:qFormat/>
    <w:pPr>
      <w:tabs>
        <w:tab w:val="center" w:pos="4677"/>
        <w:tab w:val="right" w:pos="9355"/>
      </w:tabs>
    </w:pPr>
  </w:style>
  <w:style w:type="paragraph" w:styleId="aff7">
    <w:name w:val="List"/>
    <w:basedOn w:val="afe"/>
    <w:qFormat/>
    <w:pPr>
      <w:widowControl/>
      <w:suppressAutoHyphens/>
      <w:autoSpaceDE/>
      <w:autoSpaceDN/>
      <w:adjustRightInd/>
    </w:pPr>
    <w:rPr>
      <w:rFonts w:eastAsia="Times New Roman" w:cs="Tahoma"/>
      <w:lang w:val="ru-RU" w:eastAsia="ar-SA"/>
    </w:rPr>
  </w:style>
  <w:style w:type="paragraph" w:styleId="aff8">
    <w:name w:val="Normal (Web)"/>
    <w:basedOn w:val="a2"/>
    <w:link w:val="aff9"/>
    <w:uiPriority w:val="99"/>
    <w:unhideWhenUsed/>
    <w:qFormat/>
    <w:pPr>
      <w:widowControl/>
      <w:autoSpaceDE/>
      <w:autoSpaceDN/>
      <w:adjustRightInd/>
      <w:spacing w:before="100" w:beforeAutospacing="1" w:after="100" w:afterAutospacing="1"/>
    </w:pPr>
    <w:rPr>
      <w:rFonts w:eastAsia="Times New Roman"/>
      <w:lang w:val="zh-CN" w:eastAsia="zh-CN"/>
    </w:rPr>
  </w:style>
  <w:style w:type="paragraph" w:styleId="35">
    <w:name w:val="Body Text 3"/>
    <w:basedOn w:val="a2"/>
    <w:link w:val="36"/>
    <w:pPr>
      <w:widowControl/>
      <w:autoSpaceDE/>
      <w:autoSpaceDN/>
      <w:adjustRightInd/>
      <w:spacing w:after="120"/>
    </w:pPr>
    <w:rPr>
      <w:rFonts w:eastAsia="Times New Roman"/>
      <w:sz w:val="16"/>
      <w:szCs w:val="16"/>
      <w:lang w:val="de-DE" w:eastAsia="zh-CN"/>
    </w:rPr>
  </w:style>
  <w:style w:type="paragraph" w:styleId="25">
    <w:name w:val="Body Text Indent 2"/>
    <w:basedOn w:val="a2"/>
    <w:link w:val="26"/>
    <w:qFormat/>
    <w:pPr>
      <w:widowControl/>
      <w:autoSpaceDE/>
      <w:autoSpaceDN/>
      <w:adjustRightInd/>
      <w:spacing w:after="120" w:line="480" w:lineRule="auto"/>
      <w:ind w:left="283"/>
    </w:pPr>
    <w:rPr>
      <w:rFonts w:eastAsia="Times New Roman"/>
      <w:lang w:val="ru-RU"/>
    </w:rPr>
  </w:style>
  <w:style w:type="paragraph" w:styleId="affa">
    <w:name w:val="Subtitle"/>
    <w:basedOn w:val="a2"/>
    <w:next w:val="a2"/>
    <w:link w:val="14"/>
    <w:uiPriority w:val="11"/>
    <w:qFormat/>
    <w:pPr>
      <w:widowControl/>
      <w:autoSpaceDE/>
      <w:autoSpaceDN/>
      <w:adjustRightInd/>
      <w:spacing w:after="60"/>
      <w:ind w:firstLine="709"/>
      <w:jc w:val="center"/>
      <w:outlineLvl w:val="1"/>
    </w:pPr>
    <w:rPr>
      <w:rFonts w:ascii="Arial" w:eastAsia="Times New Roman" w:hAnsi="Arial"/>
      <w:lang w:val="ru-RU" w:eastAsia="en-US" w:bidi="en-US"/>
    </w:rPr>
  </w:style>
  <w:style w:type="paragraph" w:styleId="affb">
    <w:name w:val="Signature"/>
    <w:basedOn w:val="affc"/>
    <w:link w:val="affd"/>
    <w:uiPriority w:val="99"/>
    <w:qFormat/>
    <w:pPr>
      <w:spacing w:before="57" w:line="194" w:lineRule="atLeast"/>
      <w:ind w:firstLine="0"/>
      <w:jc w:val="center"/>
    </w:pPr>
    <w:rPr>
      <w:sz w:val="19"/>
      <w:szCs w:val="19"/>
    </w:rPr>
  </w:style>
  <w:style w:type="paragraph" w:customStyle="1" w:styleId="affc">
    <w:name w:val="Основной"/>
    <w:basedOn w:val="a2"/>
    <w:link w:val="affe"/>
    <w:uiPriority w:val="99"/>
    <w:qFormat/>
    <w:pPr>
      <w:widowControl/>
      <w:spacing w:line="214" w:lineRule="atLeast"/>
      <w:ind w:firstLine="283"/>
      <w:jc w:val="both"/>
      <w:textAlignment w:val="center"/>
    </w:pPr>
    <w:rPr>
      <w:rFonts w:ascii="NewtonCSanPin" w:eastAsia="Times New Roman" w:hAnsi="NewtonCSanPin"/>
      <w:color w:val="000000"/>
      <w:sz w:val="21"/>
      <w:szCs w:val="21"/>
      <w:lang w:val="zh-CN" w:eastAsia="zh-CN"/>
    </w:rPr>
  </w:style>
  <w:style w:type="paragraph" w:styleId="HTML">
    <w:name w:val="HTML Preformatted"/>
    <w:basedOn w:val="a2"/>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styleId="afff">
    <w:name w:val="Block Text"/>
    <w:basedOn w:val="a2"/>
    <w:link w:val="afff0"/>
    <w:uiPriority w:val="99"/>
    <w:qFormat/>
    <w:pPr>
      <w:widowControl/>
      <w:autoSpaceDE/>
      <w:autoSpaceDN/>
      <w:adjustRightInd/>
      <w:ind w:left="57" w:right="57" w:firstLine="720"/>
      <w:jc w:val="both"/>
    </w:pPr>
    <w:rPr>
      <w:rFonts w:eastAsia="Times New Roman"/>
      <w:szCs w:val="20"/>
      <w:lang w:val="zh-CN" w:eastAsia="zh-CN"/>
    </w:rPr>
  </w:style>
  <w:style w:type="paragraph" w:styleId="afff1">
    <w:name w:val="Message Header"/>
    <w:basedOn w:val="afff2"/>
    <w:link w:val="afff3"/>
    <w:uiPriority w:val="99"/>
    <w:qFormat/>
    <w:pPr>
      <w:jc w:val="center"/>
    </w:pPr>
    <w:rPr>
      <w:b/>
      <w:bCs/>
      <w:lang w:val="zh-CN" w:eastAsia="zh-CN"/>
    </w:rPr>
  </w:style>
  <w:style w:type="paragraph" w:customStyle="1" w:styleId="afff2">
    <w:name w:val="Таблица"/>
    <w:basedOn w:val="affc"/>
    <w:uiPriority w:val="99"/>
    <w:qFormat/>
    <w:pPr>
      <w:tabs>
        <w:tab w:val="left" w:pos="4500"/>
        <w:tab w:val="left" w:pos="9180"/>
        <w:tab w:val="left" w:pos="9360"/>
      </w:tabs>
      <w:spacing w:line="194" w:lineRule="atLeast"/>
      <w:ind w:firstLine="0"/>
      <w:jc w:val="left"/>
    </w:pPr>
    <w:rPr>
      <w:sz w:val="19"/>
      <w:szCs w:val="19"/>
      <w:lang w:val="ru-RU" w:eastAsia="ru-RU"/>
    </w:rPr>
  </w:style>
  <w:style w:type="table" w:styleId="-3">
    <w:name w:val="Table Web 3"/>
    <w:basedOn w:val="a4"/>
    <w:qFormat/>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f4">
    <w:name w:val="Table Grid"/>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g11">
    <w:name w:val="Zag_11"/>
    <w:qFormat/>
  </w:style>
  <w:style w:type="paragraph" w:customStyle="1" w:styleId="afff5">
    <w:name w:val="А_осн"/>
    <w:basedOn w:val="a2"/>
    <w:link w:val="afff6"/>
    <w:qFormat/>
    <w:pPr>
      <w:spacing w:line="360" w:lineRule="auto"/>
      <w:ind w:firstLine="454"/>
      <w:jc w:val="both"/>
    </w:pPr>
    <w:rPr>
      <w:rFonts w:eastAsia="@Arial Unicode MS"/>
      <w:sz w:val="28"/>
      <w:szCs w:val="28"/>
      <w:lang w:val="zh-CN" w:eastAsia="zh-CN"/>
    </w:rPr>
  </w:style>
  <w:style w:type="character" w:customStyle="1" w:styleId="afff6">
    <w:name w:val="А_осн Знак"/>
    <w:basedOn w:val="a3"/>
    <w:link w:val="afff5"/>
    <w:qFormat/>
    <w:rPr>
      <w:rFonts w:ascii="Times New Roman" w:eastAsia="@Arial Unicode MS" w:hAnsi="Times New Roman" w:cs="Times New Roman"/>
      <w:sz w:val="28"/>
      <w:szCs w:val="28"/>
      <w:lang w:val="zh-CN" w:eastAsia="zh-CN"/>
    </w:rPr>
  </w:style>
  <w:style w:type="character" w:customStyle="1" w:styleId="afd">
    <w:name w:val="Верхний колонтитул Знак"/>
    <w:basedOn w:val="a3"/>
    <w:link w:val="afc"/>
    <w:uiPriority w:val="99"/>
    <w:qFormat/>
    <w:rPr>
      <w:rFonts w:ascii="Times New Roman" w:eastAsia="Calibri" w:hAnsi="Times New Roman" w:cs="Times New Roman"/>
      <w:sz w:val="24"/>
      <w:szCs w:val="24"/>
      <w:lang w:val="en-US" w:eastAsia="ru-RU"/>
    </w:rPr>
  </w:style>
  <w:style w:type="character" w:customStyle="1" w:styleId="aff6">
    <w:name w:val="Нижний колонтитул Знак"/>
    <w:basedOn w:val="a3"/>
    <w:link w:val="aff5"/>
    <w:uiPriority w:val="99"/>
    <w:qFormat/>
    <w:rPr>
      <w:rFonts w:ascii="Times New Roman" w:eastAsia="Calibri" w:hAnsi="Times New Roman" w:cs="Times New Roman"/>
      <w:sz w:val="24"/>
      <w:szCs w:val="24"/>
      <w:lang w:val="en-US" w:eastAsia="ru-RU"/>
    </w:rPr>
  </w:style>
  <w:style w:type="character" w:customStyle="1" w:styleId="afff7">
    <w:name w:val="Сноска_"/>
    <w:basedOn w:val="a3"/>
    <w:link w:val="afff8"/>
    <w:qFormat/>
    <w:rPr>
      <w:rFonts w:ascii="Times New Roman" w:eastAsia="Times New Roman" w:hAnsi="Times New Roman" w:cs="Times New Roman"/>
      <w:b/>
      <w:bCs/>
      <w:sz w:val="21"/>
      <w:szCs w:val="21"/>
      <w:shd w:val="clear" w:color="auto" w:fill="FFFFFF"/>
    </w:rPr>
  </w:style>
  <w:style w:type="paragraph" w:customStyle="1" w:styleId="afff8">
    <w:name w:val="Сноска"/>
    <w:basedOn w:val="a2"/>
    <w:link w:val="afff7"/>
    <w:qFormat/>
    <w:pPr>
      <w:shd w:val="clear" w:color="auto" w:fill="FFFFFF"/>
      <w:autoSpaceDE/>
      <w:autoSpaceDN/>
      <w:adjustRightInd/>
      <w:spacing w:line="283" w:lineRule="exact"/>
      <w:jc w:val="both"/>
    </w:pPr>
    <w:rPr>
      <w:rFonts w:eastAsia="Times New Roman"/>
      <w:b/>
      <w:bCs/>
      <w:sz w:val="21"/>
      <w:szCs w:val="21"/>
      <w:lang w:val="ru-RU" w:eastAsia="en-US"/>
    </w:rPr>
  </w:style>
  <w:style w:type="paragraph" w:styleId="afff9">
    <w:name w:val="List Paragraph"/>
    <w:basedOn w:val="a2"/>
    <w:link w:val="afffa"/>
    <w:uiPriority w:val="1"/>
    <w:qFormat/>
    <w:pPr>
      <w:ind w:left="720"/>
      <w:contextualSpacing/>
    </w:pPr>
  </w:style>
  <w:style w:type="character" w:customStyle="1" w:styleId="aff">
    <w:name w:val="Основной текст Знак"/>
    <w:basedOn w:val="a3"/>
    <w:link w:val="afe"/>
    <w:uiPriority w:val="1"/>
    <w:qFormat/>
    <w:rPr>
      <w:rFonts w:ascii="Times New Roman" w:eastAsia="Calibri" w:hAnsi="Times New Roman" w:cs="Times New Roman"/>
      <w:sz w:val="24"/>
      <w:szCs w:val="24"/>
      <w:lang w:val="en-US" w:eastAsia="ru-RU"/>
    </w:rPr>
  </w:style>
  <w:style w:type="paragraph" w:customStyle="1" w:styleId="15">
    <w:name w:val="Обычный1"/>
    <w:qFormat/>
    <w:pPr>
      <w:widowControl w:val="0"/>
      <w:jc w:val="both"/>
    </w:pPr>
    <w:rPr>
      <w:rFonts w:ascii="Times New Roman" w:eastAsia="Times New Roman" w:hAnsi="Times New Roman" w:cs="Times New Roman"/>
    </w:rPr>
  </w:style>
  <w:style w:type="paragraph" w:customStyle="1" w:styleId="TableParagraph">
    <w:name w:val="Table Paragraph"/>
    <w:basedOn w:val="a2"/>
    <w:uiPriority w:val="1"/>
    <w:qFormat/>
    <w:pPr>
      <w:adjustRightInd/>
      <w:ind w:left="107"/>
      <w:jc w:val="both"/>
    </w:pPr>
    <w:rPr>
      <w:rFonts w:eastAsia="Times New Roman"/>
      <w:sz w:val="22"/>
      <w:szCs w:val="22"/>
      <w:lang w:val="ru-RU" w:eastAsia="en-US"/>
    </w:rPr>
  </w:style>
  <w:style w:type="table" w:customStyle="1" w:styleId="16">
    <w:name w:val="Сетка таблицы1"/>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Pr>
      <w:rFonts w:ascii="Times New Roman" w:hAnsi="Times New Roman" w:cs="Times New Roman" w:hint="default"/>
      <w:sz w:val="24"/>
      <w:szCs w:val="24"/>
      <w:u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qFormat/>
    <w:pPr>
      <w:widowControl/>
      <w:autoSpaceDE/>
      <w:autoSpaceDN/>
      <w:adjustRightInd/>
      <w:ind w:left="720" w:firstLine="700"/>
      <w:jc w:val="both"/>
    </w:pPr>
    <w:rPr>
      <w:rFonts w:eastAsia="Times New Roman"/>
      <w:lang w:val="ru-RU"/>
    </w:rPr>
  </w:style>
  <w:style w:type="character" w:customStyle="1" w:styleId="17">
    <w:name w:val="Заголовок 1 Знак"/>
    <w:basedOn w:val="a3"/>
    <w:uiPriority w:val="9"/>
    <w:qFormat/>
    <w:rPr>
      <w:rFonts w:asciiTheme="majorHAnsi" w:eastAsiaTheme="majorEastAsia" w:hAnsiTheme="majorHAnsi" w:cstheme="majorBidi"/>
      <w:b/>
      <w:bCs/>
      <w:color w:val="365F91" w:themeColor="accent1" w:themeShade="BF"/>
      <w:sz w:val="28"/>
      <w:szCs w:val="28"/>
      <w:lang w:val="en-US" w:eastAsia="ru-RU"/>
    </w:rPr>
  </w:style>
  <w:style w:type="character" w:customStyle="1" w:styleId="27">
    <w:name w:val="Заголовок 2 Знак"/>
    <w:basedOn w:val="a3"/>
    <w:uiPriority w:val="9"/>
    <w:qFormat/>
    <w:rPr>
      <w:rFonts w:asciiTheme="majorHAnsi" w:eastAsiaTheme="majorEastAsia" w:hAnsiTheme="majorHAnsi" w:cstheme="majorBidi"/>
      <w:b/>
      <w:bCs/>
      <w:color w:val="4F81BD" w:themeColor="accent1"/>
      <w:sz w:val="26"/>
      <w:szCs w:val="26"/>
      <w:lang w:val="en-US" w:eastAsia="ru-RU"/>
    </w:rPr>
  </w:style>
  <w:style w:type="character" w:customStyle="1" w:styleId="37">
    <w:name w:val="Заголовок 3 Знак"/>
    <w:basedOn w:val="a3"/>
    <w:uiPriority w:val="9"/>
    <w:qFormat/>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3"/>
    <w:link w:val="4"/>
    <w:uiPriority w:val="9"/>
    <w:qFormat/>
    <w:rPr>
      <w:rFonts w:ascii="Times New Roman" w:eastAsia="Times New Roman" w:hAnsi="Times New Roman" w:cs="Times New Roman"/>
      <w:b/>
      <w:bCs/>
      <w:sz w:val="28"/>
      <w:szCs w:val="28"/>
      <w:lang w:val="de-DE" w:eastAsia="ru-RU"/>
    </w:rPr>
  </w:style>
  <w:style w:type="character" w:customStyle="1" w:styleId="50">
    <w:name w:val="Заголовок 5 Знак"/>
    <w:basedOn w:val="a3"/>
    <w:link w:val="5"/>
    <w:uiPriority w:val="9"/>
    <w:qFormat/>
    <w:rPr>
      <w:rFonts w:ascii="Times New Roman" w:eastAsia="Times New Roman" w:hAnsi="Times New Roman" w:cs="Times New Roman"/>
      <w:b/>
      <w:bCs/>
      <w:i/>
      <w:iCs/>
      <w:sz w:val="26"/>
      <w:szCs w:val="26"/>
      <w:lang w:bidi="en-US"/>
    </w:rPr>
  </w:style>
  <w:style w:type="character" w:customStyle="1" w:styleId="60">
    <w:name w:val="Заголовок 6 Знак"/>
    <w:basedOn w:val="a3"/>
    <w:link w:val="6"/>
    <w:uiPriority w:val="9"/>
    <w:qFormat/>
    <w:rPr>
      <w:rFonts w:ascii="Times New Roman" w:eastAsia="Times New Roman" w:hAnsi="Times New Roman" w:cs="Times New Roman"/>
      <w:b/>
      <w:bCs/>
      <w:lang w:bidi="en-US"/>
    </w:rPr>
  </w:style>
  <w:style w:type="character" w:customStyle="1" w:styleId="70">
    <w:name w:val="Заголовок 7 Знак"/>
    <w:basedOn w:val="a3"/>
    <w:link w:val="7"/>
    <w:uiPriority w:val="9"/>
    <w:qFormat/>
    <w:rPr>
      <w:rFonts w:ascii="Times New Roman" w:eastAsia="Times New Roman" w:hAnsi="Times New Roman" w:cs="Times New Roman"/>
      <w:sz w:val="24"/>
      <w:szCs w:val="24"/>
      <w:lang w:bidi="en-US"/>
    </w:rPr>
  </w:style>
  <w:style w:type="character" w:customStyle="1" w:styleId="80">
    <w:name w:val="Заголовок 8 Знак"/>
    <w:basedOn w:val="a3"/>
    <w:link w:val="8"/>
    <w:uiPriority w:val="9"/>
    <w:qFormat/>
    <w:rPr>
      <w:rFonts w:ascii="Times New Roman" w:eastAsia="Times New Roman" w:hAnsi="Times New Roman" w:cs="Times New Roman"/>
      <w:i/>
      <w:iCs/>
      <w:sz w:val="24"/>
      <w:szCs w:val="24"/>
      <w:lang w:bidi="en-US"/>
    </w:rPr>
  </w:style>
  <w:style w:type="character" w:customStyle="1" w:styleId="90">
    <w:name w:val="Заголовок 9 Знак"/>
    <w:basedOn w:val="a3"/>
    <w:link w:val="9"/>
    <w:uiPriority w:val="9"/>
    <w:qFormat/>
    <w:rPr>
      <w:rFonts w:ascii="Arial" w:eastAsia="Times New Roman" w:hAnsi="Arial" w:cs="Times New Roman"/>
      <w:lang w:bidi="en-US"/>
    </w:rPr>
  </w:style>
  <w:style w:type="character" w:customStyle="1" w:styleId="11">
    <w:name w:val="Заголовок 1 Знак1"/>
    <w:link w:val="1"/>
    <w:qFormat/>
    <w:rPr>
      <w:rFonts w:ascii="Arial" w:eastAsia="Times New Roman" w:hAnsi="Arial" w:cs="Arial"/>
      <w:b/>
      <w:bCs/>
      <w:kern w:val="32"/>
      <w:sz w:val="32"/>
      <w:szCs w:val="32"/>
      <w:lang w:val="de-DE" w:eastAsia="ru-RU"/>
    </w:rPr>
  </w:style>
  <w:style w:type="character" w:customStyle="1" w:styleId="210">
    <w:name w:val="Заголовок 2 Знак1"/>
    <w:link w:val="2"/>
    <w:qFormat/>
    <w:rPr>
      <w:rFonts w:ascii="Cambria" w:eastAsia="Times New Roman" w:hAnsi="Cambria" w:cs="Times New Roman"/>
      <w:b/>
      <w:color w:val="4F81BD"/>
      <w:sz w:val="26"/>
      <w:szCs w:val="26"/>
      <w:lang w:eastAsia="ru-RU"/>
    </w:rPr>
  </w:style>
  <w:style w:type="character" w:customStyle="1" w:styleId="31">
    <w:name w:val="Заголовок 3 Знак1"/>
    <w:link w:val="30"/>
    <w:qFormat/>
    <w:rPr>
      <w:rFonts w:ascii="Arial" w:eastAsia="Times New Roman" w:hAnsi="Arial" w:cs="Arial"/>
      <w:b/>
      <w:bCs/>
      <w:sz w:val="26"/>
      <w:szCs w:val="26"/>
      <w:lang w:eastAsia="ru-RU"/>
    </w:rPr>
  </w:style>
  <w:style w:type="paragraph" w:customStyle="1" w:styleId="Zag1">
    <w:name w:val="Zag_1"/>
    <w:basedOn w:val="a2"/>
    <w:uiPriority w:val="99"/>
    <w:qFormat/>
    <w:pPr>
      <w:spacing w:after="337" w:line="302" w:lineRule="exact"/>
      <w:jc w:val="center"/>
    </w:pPr>
    <w:rPr>
      <w:b/>
      <w:bCs/>
      <w:color w:val="000000"/>
    </w:rPr>
  </w:style>
  <w:style w:type="paragraph" w:customStyle="1" w:styleId="Osnova">
    <w:name w:val="Osnova"/>
    <w:basedOn w:val="a2"/>
    <w:uiPriority w:val="99"/>
    <w:qFormat/>
    <w:pPr>
      <w:spacing w:line="213" w:lineRule="exact"/>
      <w:ind w:firstLine="339"/>
      <w:jc w:val="both"/>
    </w:pPr>
    <w:rPr>
      <w:rFonts w:ascii="NewtonCSanPin" w:hAnsi="NewtonCSanPin" w:cs="NewtonCSanPin"/>
      <w:color w:val="000000"/>
      <w:sz w:val="21"/>
      <w:szCs w:val="21"/>
    </w:rPr>
  </w:style>
  <w:style w:type="character" w:customStyle="1" w:styleId="Osnova1">
    <w:name w:val="Osnova1"/>
    <w:uiPriority w:val="99"/>
    <w:qFormat/>
  </w:style>
  <w:style w:type="paragraph" w:customStyle="1" w:styleId="Zag2">
    <w:name w:val="Zag_2"/>
    <w:basedOn w:val="a2"/>
    <w:uiPriority w:val="99"/>
    <w:qFormat/>
    <w:pPr>
      <w:spacing w:after="129" w:line="291" w:lineRule="exact"/>
      <w:jc w:val="center"/>
    </w:pPr>
    <w:rPr>
      <w:b/>
      <w:bCs/>
      <w:color w:val="000000"/>
    </w:rPr>
  </w:style>
  <w:style w:type="character" w:customStyle="1" w:styleId="Zag21">
    <w:name w:val="Zag_21"/>
    <w:uiPriority w:val="99"/>
    <w:qFormat/>
  </w:style>
  <w:style w:type="paragraph" w:customStyle="1" w:styleId="Zag3">
    <w:name w:val="Zag_3"/>
    <w:basedOn w:val="a2"/>
    <w:uiPriority w:val="99"/>
    <w:qFormat/>
    <w:pPr>
      <w:spacing w:after="68" w:line="282" w:lineRule="exact"/>
      <w:jc w:val="center"/>
    </w:pPr>
    <w:rPr>
      <w:i/>
      <w:iCs/>
      <w:color w:val="000000"/>
    </w:rPr>
  </w:style>
  <w:style w:type="character" w:customStyle="1" w:styleId="Zag31">
    <w:name w:val="Zag_31"/>
    <w:uiPriority w:val="99"/>
    <w:qFormat/>
  </w:style>
  <w:style w:type="paragraph" w:customStyle="1" w:styleId="afffb">
    <w:name w:val="Ξαϋχνϋι"/>
    <w:basedOn w:val="a2"/>
    <w:uiPriority w:val="99"/>
    <w:qFormat/>
    <w:rPr>
      <w:color w:val="000000"/>
    </w:rPr>
  </w:style>
  <w:style w:type="paragraph" w:customStyle="1" w:styleId="afffc">
    <w:name w:val="Νξβϋι"/>
    <w:basedOn w:val="a2"/>
    <w:uiPriority w:val="99"/>
    <w:qFormat/>
    <w:rPr>
      <w:color w:val="000000"/>
    </w:rPr>
  </w:style>
  <w:style w:type="character" w:customStyle="1" w:styleId="18">
    <w:name w:val="Нижний колонтитул Знак1"/>
    <w:uiPriority w:val="99"/>
    <w:qFormat/>
    <w:locked/>
    <w:rPr>
      <w:rFonts w:eastAsia="Calibri"/>
      <w:sz w:val="24"/>
      <w:szCs w:val="24"/>
      <w:lang w:val="en-US" w:eastAsia="ru-RU" w:bidi="ar-SA"/>
    </w:rPr>
  </w:style>
  <w:style w:type="paragraph" w:customStyle="1" w:styleId="zag4">
    <w:name w:val="zag_4"/>
    <w:basedOn w:val="a2"/>
    <w:uiPriority w:val="99"/>
    <w:qFormat/>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2"/>
    <w:uiPriority w:val="99"/>
    <w:qFormat/>
    <w:rPr>
      <w:rFonts w:ascii="Arial" w:hAnsi="Arial" w:cs="Arial"/>
      <w:color w:val="000000"/>
    </w:rPr>
  </w:style>
  <w:style w:type="paragraph" w:customStyle="1" w:styleId="text2">
    <w:name w:val="text2"/>
    <w:basedOn w:val="a2"/>
    <w:uiPriority w:val="99"/>
    <w:qFormat/>
    <w:pPr>
      <w:ind w:left="566" w:right="793"/>
      <w:jc w:val="both"/>
    </w:pPr>
    <w:rPr>
      <w:color w:val="000000"/>
    </w:rPr>
  </w:style>
  <w:style w:type="character" w:customStyle="1" w:styleId="afffd">
    <w:name w:val="Основной текст с отступом Знак"/>
    <w:basedOn w:val="a3"/>
    <w:qFormat/>
    <w:rPr>
      <w:rFonts w:ascii="Times New Roman" w:eastAsia="Calibri" w:hAnsi="Times New Roman" w:cs="Times New Roman"/>
      <w:sz w:val="24"/>
      <w:szCs w:val="24"/>
      <w:lang w:val="en-US" w:eastAsia="ru-RU"/>
    </w:rPr>
  </w:style>
  <w:style w:type="character" w:customStyle="1" w:styleId="13">
    <w:name w:val="Основной текст с отступом Знак1"/>
    <w:link w:val="aff1"/>
    <w:qFormat/>
    <w:rPr>
      <w:rFonts w:ascii="Times New Roman" w:eastAsia="Times New Roman" w:hAnsi="Times New Roman" w:cs="Times New Roman"/>
      <w:sz w:val="24"/>
      <w:szCs w:val="24"/>
      <w:lang w:eastAsia="ru-RU"/>
    </w:rPr>
  </w:style>
  <w:style w:type="character" w:customStyle="1" w:styleId="22">
    <w:name w:val="Основной текст 2 Знак"/>
    <w:basedOn w:val="a3"/>
    <w:link w:val="20"/>
    <w:qFormat/>
    <w:rPr>
      <w:rFonts w:ascii="Times New Roman" w:eastAsia="Times New Roman" w:hAnsi="Times New Roman" w:cs="Times New Roman"/>
      <w:sz w:val="24"/>
      <w:szCs w:val="24"/>
      <w:lang w:eastAsia="ru-RU"/>
    </w:rPr>
  </w:style>
  <w:style w:type="character" w:customStyle="1" w:styleId="afb">
    <w:name w:val="Текст сноски Знак"/>
    <w:basedOn w:val="a3"/>
    <w:link w:val="afa"/>
    <w:uiPriority w:val="99"/>
    <w:qFormat/>
    <w:rPr>
      <w:rFonts w:ascii="Times New Roman" w:eastAsia="Times New Roman" w:hAnsi="Times New Roman" w:cs="Times New Roman"/>
      <w:sz w:val="24"/>
      <w:szCs w:val="24"/>
      <w:lang w:eastAsia="ru-RU"/>
    </w:rPr>
  </w:style>
  <w:style w:type="paragraph" w:customStyle="1" w:styleId="19">
    <w:name w:val="Знак Знак1 Знак Знак Знак"/>
    <w:basedOn w:val="a2"/>
    <w:qFormat/>
    <w:pPr>
      <w:widowControl/>
      <w:autoSpaceDE/>
      <w:autoSpaceDN/>
      <w:adjustRightInd/>
      <w:spacing w:after="160" w:line="240" w:lineRule="exact"/>
    </w:pPr>
    <w:rPr>
      <w:rFonts w:ascii="Verdana" w:eastAsia="Times New Roman" w:hAnsi="Verdana"/>
      <w:sz w:val="20"/>
      <w:szCs w:val="20"/>
      <w:lang w:eastAsia="en-US"/>
    </w:rPr>
  </w:style>
  <w:style w:type="paragraph" w:customStyle="1" w:styleId="afffe">
    <w:name w:val="Знак Знак Знак Знак Знак"/>
    <w:basedOn w:val="a2"/>
    <w:qFormat/>
    <w:pPr>
      <w:widowControl/>
      <w:autoSpaceDE/>
      <w:autoSpaceDN/>
      <w:adjustRightInd/>
      <w:spacing w:after="160" w:line="240" w:lineRule="exact"/>
    </w:pPr>
    <w:rPr>
      <w:rFonts w:ascii="Verdana" w:eastAsia="Times New Roman" w:hAnsi="Verdana"/>
      <w:sz w:val="20"/>
      <w:szCs w:val="20"/>
      <w:lang w:eastAsia="en-US"/>
    </w:rPr>
  </w:style>
  <w:style w:type="character" w:customStyle="1" w:styleId="26">
    <w:name w:val="Основной текст с отступом 2 Знак"/>
    <w:basedOn w:val="a3"/>
    <w:link w:val="25"/>
    <w:qFormat/>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3"/>
    <w:link w:val="32"/>
    <w:qFormat/>
    <w:rPr>
      <w:rFonts w:ascii="Times New Roman" w:eastAsia="Times New Roman" w:hAnsi="Times New Roman" w:cs="Times New Roman"/>
      <w:sz w:val="16"/>
      <w:szCs w:val="16"/>
      <w:lang w:eastAsia="ru-RU"/>
    </w:rPr>
  </w:style>
  <w:style w:type="character" w:customStyle="1" w:styleId="affff">
    <w:name w:val="Название Знак"/>
    <w:basedOn w:val="a3"/>
    <w:uiPriority w:val="10"/>
    <w:qFormat/>
    <w:rPr>
      <w:rFonts w:asciiTheme="majorHAnsi" w:eastAsiaTheme="majorEastAsia" w:hAnsiTheme="majorHAnsi" w:cstheme="majorBidi"/>
      <w:color w:val="17365D" w:themeColor="text2" w:themeShade="BF"/>
      <w:spacing w:val="5"/>
      <w:kern w:val="28"/>
      <w:sz w:val="52"/>
      <w:szCs w:val="52"/>
      <w:lang w:val="en-US" w:eastAsia="ru-RU"/>
    </w:rPr>
  </w:style>
  <w:style w:type="paragraph" w:customStyle="1" w:styleId="CharCharCarCharCarCharCarCharCarCharCharCharCarCharCharChar">
    <w:name w:val="Char Char Car Char Car Char Car Char Car Char Char Char Car Char Char Char"/>
    <w:basedOn w:val="a2"/>
    <w:qFormat/>
    <w:pPr>
      <w:widowControl/>
      <w:adjustRightInd/>
      <w:spacing w:after="160" w:line="240" w:lineRule="exact"/>
    </w:pPr>
    <w:rPr>
      <w:rFonts w:ascii="Arial" w:eastAsia="Times New Roman" w:hAnsi="Arial" w:cs="Arial"/>
      <w:sz w:val="20"/>
      <w:szCs w:val="20"/>
      <w:lang w:eastAsia="en-US"/>
    </w:rPr>
  </w:style>
  <w:style w:type="paragraph" w:customStyle="1" w:styleId="affff0">
    <w:name w:val="Знак Знак"/>
    <w:basedOn w:val="a2"/>
    <w:qFormat/>
    <w:pPr>
      <w:widowControl/>
      <w:autoSpaceDE/>
      <w:autoSpaceDN/>
      <w:adjustRightInd/>
      <w:spacing w:after="160" w:line="240" w:lineRule="exact"/>
    </w:pPr>
    <w:rPr>
      <w:rFonts w:ascii="Verdana" w:eastAsia="Times New Roman" w:hAnsi="Verdana"/>
      <w:sz w:val="20"/>
      <w:szCs w:val="20"/>
      <w:lang w:eastAsia="en-US"/>
    </w:rPr>
  </w:style>
  <w:style w:type="character" w:customStyle="1" w:styleId="spelle">
    <w:name w:val="spelle"/>
    <w:basedOn w:val="a3"/>
    <w:qFormat/>
  </w:style>
  <w:style w:type="character" w:customStyle="1" w:styleId="grame">
    <w:name w:val="grame"/>
    <w:basedOn w:val="a3"/>
    <w:qFormat/>
  </w:style>
  <w:style w:type="paragraph" w:customStyle="1" w:styleId="affff1">
    <w:name w:val="a"/>
    <w:basedOn w:val="a2"/>
    <w:qFormat/>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2"/>
    <w:next w:val="a2"/>
    <w:qFormat/>
    <w:pPr>
      <w:widowControl/>
    </w:pPr>
    <w:rPr>
      <w:rFonts w:eastAsia="Times New Roman"/>
      <w:lang w:val="ru-RU"/>
    </w:rPr>
  </w:style>
  <w:style w:type="table" w:customStyle="1" w:styleId="28">
    <w:name w:val="Сетка таблицы2"/>
    <w:basedOn w:val="a4"/>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Знак Знак Знак"/>
    <w:basedOn w:val="a2"/>
    <w:qFormat/>
    <w:pPr>
      <w:widowControl/>
      <w:autoSpaceDE/>
      <w:autoSpaceDN/>
      <w:adjustRightInd/>
      <w:spacing w:after="160" w:line="240" w:lineRule="exact"/>
    </w:pPr>
    <w:rPr>
      <w:rFonts w:ascii="Verdana" w:eastAsia="Times New Roman" w:hAnsi="Verdana"/>
      <w:sz w:val="20"/>
      <w:szCs w:val="20"/>
      <w:lang w:eastAsia="en-US"/>
    </w:rPr>
  </w:style>
  <w:style w:type="character" w:customStyle="1" w:styleId="610">
    <w:name w:val="Знак6 Знак Знак1"/>
    <w:qFormat/>
    <w:locked/>
    <w:rPr>
      <w:lang w:val="ru-RU" w:eastAsia="ru-RU" w:bidi="ar-SA"/>
    </w:rPr>
  </w:style>
  <w:style w:type="character" w:customStyle="1" w:styleId="normalchar1">
    <w:name w:val="normal__char1"/>
    <w:qFormat/>
    <w:rPr>
      <w:rFonts w:ascii="Calibri" w:hAnsi="Calibri" w:hint="default"/>
      <w:sz w:val="22"/>
      <w:szCs w:val="22"/>
    </w:rPr>
  </w:style>
  <w:style w:type="paragraph" w:customStyle="1" w:styleId="110">
    <w:name w:val="Обычный11"/>
    <w:uiPriority w:val="99"/>
    <w:qFormat/>
    <w:pPr>
      <w:widowControl w:val="0"/>
      <w:jc w:val="both"/>
    </w:pPr>
    <w:rPr>
      <w:rFonts w:ascii="Times New Roman" w:eastAsia="Times New Roman" w:hAnsi="Times New Roman" w:cs="Times New Roman"/>
    </w:rPr>
  </w:style>
  <w:style w:type="paragraph" w:customStyle="1" w:styleId="1a">
    <w:name w:val="Абзац списка1"/>
    <w:basedOn w:val="a2"/>
    <w:qFormat/>
    <w:pPr>
      <w:widowControl/>
      <w:autoSpaceDE/>
      <w:autoSpaceDN/>
      <w:adjustRightInd/>
      <w:ind w:left="720"/>
      <w:contextualSpacing/>
    </w:pPr>
    <w:rPr>
      <w:lang w:val="ru-RU"/>
    </w:rPr>
  </w:style>
  <w:style w:type="paragraph" w:customStyle="1" w:styleId="affff3">
    <w:name w:val="Знак Знак Знак Знак"/>
    <w:basedOn w:val="a2"/>
    <w:qFormat/>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b">
    <w:name w:val="Номер 1"/>
    <w:basedOn w:val="1"/>
    <w:qFormat/>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qFormat/>
    <w:pPr>
      <w:overflowPunct w:val="0"/>
      <w:autoSpaceDE w:val="0"/>
      <w:autoSpaceDN w:val="0"/>
      <w:adjustRightInd w:val="0"/>
      <w:textAlignment w:val="baseline"/>
    </w:pPr>
    <w:rPr>
      <w:rFonts w:ascii="Times New Roman" w:eastAsia="Times New Roman" w:hAnsi="Times New Roman" w:cs="Times New Roman"/>
      <w:sz w:val="24"/>
      <w:lang w:eastAsia="de-DE"/>
    </w:rPr>
  </w:style>
  <w:style w:type="paragraph" w:customStyle="1" w:styleId="29">
    <w:name w:val="Номер 2"/>
    <w:basedOn w:val="30"/>
    <w:qFormat/>
    <w:pPr>
      <w:spacing w:before="120" w:after="120" w:line="360" w:lineRule="auto"/>
      <w:jc w:val="center"/>
    </w:pPr>
    <w:rPr>
      <w:rFonts w:ascii="Times New Roman" w:hAnsi="Times New Roman"/>
      <w:sz w:val="28"/>
      <w:szCs w:val="28"/>
    </w:rPr>
  </w:style>
  <w:style w:type="paragraph" w:customStyle="1" w:styleId="211">
    <w:name w:val="Основной текст 21"/>
    <w:basedOn w:val="a2"/>
    <w:qFormat/>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2"/>
    <w:qFormat/>
    <w:pPr>
      <w:widowControl/>
      <w:autoSpaceDE/>
      <w:autoSpaceDN/>
      <w:adjustRightInd/>
      <w:ind w:firstLine="709"/>
      <w:jc w:val="both"/>
    </w:pPr>
    <w:rPr>
      <w:rFonts w:eastAsia="Times New Roman"/>
      <w:lang w:val="ru-RU"/>
    </w:rPr>
  </w:style>
  <w:style w:type="paragraph" w:customStyle="1" w:styleId="212">
    <w:name w:val="Основной текст с отступом 21"/>
    <w:basedOn w:val="a2"/>
    <w:qFormat/>
    <w:pPr>
      <w:widowControl/>
      <w:autoSpaceDE/>
      <w:autoSpaceDN/>
      <w:adjustRightInd/>
      <w:ind w:firstLine="709"/>
      <w:jc w:val="both"/>
    </w:pPr>
    <w:rPr>
      <w:rFonts w:eastAsia="Times New Roman"/>
      <w:sz w:val="22"/>
      <w:szCs w:val="20"/>
      <w:lang w:val="ru-RU"/>
    </w:rPr>
  </w:style>
  <w:style w:type="character" w:customStyle="1" w:styleId="FontStyle37">
    <w:name w:val="Font Style37"/>
    <w:qFormat/>
    <w:rPr>
      <w:rFonts w:ascii="Times New Roman" w:hAnsi="Times New Roman" w:cs="Times New Roman"/>
      <w:sz w:val="20"/>
      <w:szCs w:val="20"/>
    </w:rPr>
  </w:style>
  <w:style w:type="paragraph" w:customStyle="1" w:styleId="Style3">
    <w:name w:val="Style3"/>
    <w:basedOn w:val="a2"/>
    <w:qFormat/>
    <w:pPr>
      <w:spacing w:line="293" w:lineRule="exact"/>
      <w:ind w:firstLine="504"/>
      <w:jc w:val="both"/>
    </w:pPr>
    <w:rPr>
      <w:rFonts w:eastAsia="Times New Roman"/>
      <w:lang w:val="ru-RU"/>
    </w:rPr>
  </w:style>
  <w:style w:type="paragraph" w:customStyle="1" w:styleId="Style1">
    <w:name w:val="Style1"/>
    <w:basedOn w:val="a2"/>
    <w:qFormat/>
    <w:pPr>
      <w:spacing w:line="298" w:lineRule="exact"/>
      <w:ind w:firstLine="514"/>
      <w:jc w:val="both"/>
    </w:pPr>
    <w:rPr>
      <w:rFonts w:eastAsia="Times New Roman"/>
      <w:lang w:val="ru-RU"/>
    </w:rPr>
  </w:style>
  <w:style w:type="paragraph" w:customStyle="1" w:styleId="BodyText21">
    <w:name w:val="Body Text 21"/>
    <w:basedOn w:val="a2"/>
    <w:qFormat/>
    <w:pPr>
      <w:widowControl/>
      <w:autoSpaceDE/>
      <w:autoSpaceDN/>
      <w:adjustRightInd/>
      <w:ind w:firstLine="709"/>
      <w:jc w:val="both"/>
    </w:pPr>
    <w:rPr>
      <w:rFonts w:eastAsia="Times New Roman"/>
      <w:lang w:val="ru-RU"/>
    </w:rPr>
  </w:style>
  <w:style w:type="character" w:customStyle="1" w:styleId="36">
    <w:name w:val="Основной текст 3 Знак"/>
    <w:basedOn w:val="a3"/>
    <w:link w:val="35"/>
    <w:qFormat/>
    <w:rPr>
      <w:rFonts w:ascii="Times New Roman" w:eastAsia="Times New Roman" w:hAnsi="Times New Roman" w:cs="Times New Roman"/>
      <w:sz w:val="16"/>
      <w:szCs w:val="16"/>
      <w:lang w:val="de-DE" w:eastAsia="zh-CN"/>
    </w:rPr>
  </w:style>
  <w:style w:type="paragraph" w:customStyle="1" w:styleId="affff4">
    <w:name w:val="Стиль"/>
    <w:uiPriority w:val="99"/>
    <w:qFormat/>
    <w:pPr>
      <w:widowControl w:val="0"/>
      <w:autoSpaceDE w:val="0"/>
      <w:autoSpaceDN w:val="0"/>
      <w:adjustRightInd w:val="0"/>
    </w:pPr>
    <w:rPr>
      <w:rFonts w:ascii="Times New Roman" w:eastAsia="Times New Roman" w:hAnsi="Times New Roman" w:cs="Times New Roman"/>
      <w:sz w:val="24"/>
      <w:szCs w:val="24"/>
    </w:rPr>
  </w:style>
  <w:style w:type="paragraph" w:customStyle="1" w:styleId="Iniiaiieoaeno21">
    <w:name w:val="Iniiaiie oaeno 21"/>
    <w:basedOn w:val="a2"/>
    <w:qFormat/>
    <w:pPr>
      <w:adjustRightInd/>
      <w:spacing w:line="360" w:lineRule="auto"/>
      <w:jc w:val="both"/>
    </w:pPr>
    <w:rPr>
      <w:rFonts w:eastAsia="SimSun"/>
      <w:lang w:val="ru-RU" w:eastAsia="zh-CN"/>
    </w:rPr>
  </w:style>
  <w:style w:type="paragraph" w:customStyle="1" w:styleId="affff5">
    <w:name w:val="Знак"/>
    <w:basedOn w:val="a2"/>
    <w:qFormat/>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ff6">
    <w:name w:val="Знак Знак Знак Знак Знак Знак Знак Знак Знак Знак Знак Знак Знак Знак Знак Знак"/>
    <w:basedOn w:val="a2"/>
    <w:qFormat/>
    <w:pPr>
      <w:widowControl/>
      <w:autoSpaceDE/>
      <w:autoSpaceDN/>
      <w:adjustRightInd/>
      <w:spacing w:after="160" w:line="240" w:lineRule="exact"/>
    </w:pPr>
    <w:rPr>
      <w:rFonts w:ascii="Verdana" w:eastAsia="Times New Roman" w:hAnsi="Verdana"/>
      <w:sz w:val="20"/>
      <w:szCs w:val="20"/>
      <w:lang w:eastAsia="en-US"/>
    </w:rPr>
  </w:style>
  <w:style w:type="paragraph" w:customStyle="1" w:styleId="affff7">
    <w:name w:val="Новый"/>
    <w:basedOn w:val="a2"/>
    <w:uiPriority w:val="99"/>
    <w:qFormat/>
    <w:pPr>
      <w:widowControl/>
      <w:autoSpaceDE/>
      <w:autoSpaceDN/>
      <w:adjustRightInd/>
      <w:spacing w:line="360" w:lineRule="auto"/>
      <w:ind w:firstLine="454"/>
      <w:jc w:val="both"/>
    </w:pPr>
    <w:rPr>
      <w:rFonts w:eastAsia="Times New Roman"/>
      <w:sz w:val="28"/>
      <w:lang w:val="ru-RU" w:eastAsia="en-US" w:bidi="en-US"/>
    </w:rPr>
  </w:style>
  <w:style w:type="character" w:customStyle="1" w:styleId="affff8">
    <w:name w:val="Подзаголовок Знак"/>
    <w:basedOn w:val="a3"/>
    <w:uiPriority w:val="11"/>
    <w:qFormat/>
    <w:rPr>
      <w:rFonts w:asciiTheme="majorHAnsi" w:eastAsiaTheme="majorEastAsia" w:hAnsiTheme="majorHAnsi" w:cstheme="majorBidi"/>
      <w:i/>
      <w:iCs/>
      <w:color w:val="4F81BD" w:themeColor="accent1"/>
      <w:spacing w:val="15"/>
      <w:sz w:val="24"/>
      <w:szCs w:val="24"/>
      <w:lang w:val="en-US" w:eastAsia="ru-RU"/>
    </w:rPr>
  </w:style>
  <w:style w:type="paragraph" w:styleId="affff9">
    <w:name w:val="No Spacing"/>
    <w:basedOn w:val="a2"/>
    <w:uiPriority w:val="1"/>
    <w:qFormat/>
    <w:pPr>
      <w:widowControl/>
      <w:autoSpaceDE/>
      <w:autoSpaceDN/>
      <w:adjustRightInd/>
      <w:ind w:firstLine="709"/>
      <w:jc w:val="both"/>
    </w:pPr>
    <w:rPr>
      <w:rFonts w:eastAsia="Times New Roman"/>
      <w:szCs w:val="32"/>
      <w:lang w:val="ru-RU" w:eastAsia="en-US" w:bidi="en-US"/>
    </w:rPr>
  </w:style>
  <w:style w:type="character" w:customStyle="1" w:styleId="affffa">
    <w:name w:val="Без интервала Знак"/>
    <w:uiPriority w:val="1"/>
    <w:qFormat/>
    <w:rPr>
      <w:sz w:val="24"/>
      <w:szCs w:val="32"/>
    </w:rPr>
  </w:style>
  <w:style w:type="paragraph" w:styleId="2a">
    <w:name w:val="Quote"/>
    <w:basedOn w:val="a2"/>
    <w:next w:val="a2"/>
    <w:link w:val="2b"/>
    <w:uiPriority w:val="29"/>
    <w:qFormat/>
    <w:pPr>
      <w:widowControl/>
      <w:autoSpaceDE/>
      <w:autoSpaceDN/>
      <w:adjustRightInd/>
      <w:ind w:firstLine="709"/>
      <w:jc w:val="both"/>
    </w:pPr>
    <w:rPr>
      <w:rFonts w:eastAsia="Times New Roman"/>
      <w:i/>
      <w:lang w:val="ru-RU" w:eastAsia="en-US" w:bidi="en-US"/>
    </w:rPr>
  </w:style>
  <w:style w:type="character" w:customStyle="1" w:styleId="2b">
    <w:name w:val="Цитата 2 Знак"/>
    <w:basedOn w:val="a3"/>
    <w:link w:val="2a"/>
    <w:uiPriority w:val="29"/>
    <w:qFormat/>
    <w:rPr>
      <w:rFonts w:ascii="Times New Roman" w:eastAsia="Times New Roman" w:hAnsi="Times New Roman" w:cs="Times New Roman"/>
      <w:i/>
      <w:sz w:val="24"/>
      <w:szCs w:val="24"/>
      <w:lang w:bidi="en-US"/>
    </w:rPr>
  </w:style>
  <w:style w:type="paragraph" w:styleId="affffb">
    <w:name w:val="Intense Quote"/>
    <w:basedOn w:val="a2"/>
    <w:next w:val="a2"/>
    <w:link w:val="affffc"/>
    <w:uiPriority w:val="30"/>
    <w:qFormat/>
    <w:pPr>
      <w:widowControl/>
      <w:autoSpaceDE/>
      <w:autoSpaceDN/>
      <w:adjustRightInd/>
      <w:ind w:left="720" w:right="720" w:firstLine="709"/>
      <w:jc w:val="both"/>
    </w:pPr>
    <w:rPr>
      <w:rFonts w:eastAsia="Times New Roman"/>
      <w:b/>
      <w:i/>
      <w:szCs w:val="22"/>
      <w:lang w:val="ru-RU" w:eastAsia="en-US" w:bidi="en-US"/>
    </w:rPr>
  </w:style>
  <w:style w:type="character" w:customStyle="1" w:styleId="affffc">
    <w:name w:val="Выделенная цитата Знак"/>
    <w:basedOn w:val="a3"/>
    <w:link w:val="affffb"/>
    <w:uiPriority w:val="30"/>
    <w:qFormat/>
    <w:rPr>
      <w:rFonts w:ascii="Times New Roman" w:eastAsia="Times New Roman" w:hAnsi="Times New Roman" w:cs="Times New Roman"/>
      <w:b/>
      <w:i/>
      <w:sz w:val="24"/>
      <w:lang w:bidi="en-US"/>
    </w:rPr>
  </w:style>
  <w:style w:type="character" w:customStyle="1" w:styleId="1c">
    <w:name w:val="Слабое выделение1"/>
    <w:uiPriority w:val="19"/>
    <w:qFormat/>
    <w:rPr>
      <w:i/>
      <w:color w:val="5A5A5A"/>
    </w:rPr>
  </w:style>
  <w:style w:type="character" w:customStyle="1" w:styleId="1d">
    <w:name w:val="Сильное выделение1"/>
    <w:uiPriority w:val="21"/>
    <w:qFormat/>
    <w:rPr>
      <w:b/>
      <w:i/>
      <w:sz w:val="24"/>
      <w:szCs w:val="24"/>
      <w:u w:val="single"/>
    </w:rPr>
  </w:style>
  <w:style w:type="character" w:customStyle="1" w:styleId="1e">
    <w:name w:val="Слабая ссылка1"/>
    <w:uiPriority w:val="31"/>
    <w:qFormat/>
    <w:rPr>
      <w:sz w:val="24"/>
      <w:szCs w:val="24"/>
      <w:u w:val="single"/>
    </w:rPr>
  </w:style>
  <w:style w:type="character" w:customStyle="1" w:styleId="1f">
    <w:name w:val="Сильная ссылка1"/>
    <w:uiPriority w:val="32"/>
    <w:qFormat/>
    <w:rPr>
      <w:b/>
      <w:sz w:val="24"/>
      <w:u w:val="single"/>
    </w:rPr>
  </w:style>
  <w:style w:type="character" w:customStyle="1" w:styleId="1f0">
    <w:name w:val="Название книги1"/>
    <w:uiPriority w:val="33"/>
    <w:qFormat/>
    <w:rPr>
      <w:rFonts w:ascii="Arial" w:eastAsia="Times New Roman" w:hAnsi="Arial"/>
      <w:b/>
      <w:i/>
      <w:sz w:val="24"/>
      <w:szCs w:val="24"/>
    </w:rPr>
  </w:style>
  <w:style w:type="paragraph" w:customStyle="1" w:styleId="1f1">
    <w:name w:val="Заголовок оглавления1"/>
    <w:basedOn w:val="1"/>
    <w:next w:val="a2"/>
    <w:uiPriority w:val="39"/>
    <w:qFormat/>
    <w:pPr>
      <w:jc w:val="center"/>
      <w:outlineLvl w:val="9"/>
    </w:pPr>
    <w:rPr>
      <w:rFonts w:cs="Times New Roman"/>
      <w:lang w:val="ru-RU" w:eastAsia="en-US" w:bidi="en-US"/>
    </w:rPr>
  </w:style>
  <w:style w:type="character" w:customStyle="1" w:styleId="apple-style-span">
    <w:name w:val="apple-style-span"/>
    <w:basedOn w:val="a3"/>
    <w:qFormat/>
  </w:style>
  <w:style w:type="paragraph" w:customStyle="1" w:styleId="CompanyName">
    <w:name w:val="Company Name"/>
    <w:basedOn w:val="affff9"/>
    <w:qFormat/>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f9"/>
    <w:qFormat/>
    <w:pPr>
      <w:ind w:left="634" w:firstLine="0"/>
      <w:jc w:val="left"/>
    </w:pPr>
    <w:rPr>
      <w:rFonts w:ascii="Cambria" w:hAnsi="Cambria" w:cs="Cambria"/>
      <w:sz w:val="18"/>
      <w:szCs w:val="22"/>
      <w:lang w:eastAsia="zh-TW" w:bidi="ar-SA"/>
    </w:rPr>
  </w:style>
  <w:style w:type="paragraph" w:customStyle="1" w:styleId="DocumentDate">
    <w:name w:val="Document Date"/>
    <w:basedOn w:val="affff9"/>
    <w:qFormat/>
    <w:pPr>
      <w:ind w:left="634" w:firstLine="0"/>
      <w:jc w:val="left"/>
    </w:pPr>
    <w:rPr>
      <w:rFonts w:ascii="Cambria" w:hAnsi="Cambria" w:cs="Cambria"/>
      <w:caps/>
      <w:color w:val="7F7F7F"/>
      <w:sz w:val="16"/>
      <w:szCs w:val="22"/>
      <w:lang w:eastAsia="zh-TW" w:bidi="ar-SA"/>
    </w:rPr>
  </w:style>
  <w:style w:type="paragraph" w:customStyle="1" w:styleId="Abstract">
    <w:name w:val="Abstract"/>
    <w:basedOn w:val="a2"/>
    <w:link w:val="Abstract0"/>
    <w:qFormat/>
    <w:pPr>
      <w:spacing w:line="360" w:lineRule="auto"/>
      <w:ind w:firstLine="454"/>
      <w:jc w:val="both"/>
    </w:pPr>
    <w:rPr>
      <w:rFonts w:eastAsia="@Arial Unicode MS"/>
      <w:sz w:val="28"/>
      <w:szCs w:val="28"/>
      <w:lang w:val="zh-CN" w:eastAsia="zh-CN"/>
    </w:rPr>
  </w:style>
  <w:style w:type="paragraph" w:customStyle="1" w:styleId="affffd">
    <w:name w:val="Аннотации"/>
    <w:basedOn w:val="a2"/>
    <w:qFormat/>
    <w:pPr>
      <w:widowControl/>
      <w:autoSpaceDE/>
      <w:autoSpaceDN/>
      <w:adjustRightInd/>
      <w:ind w:firstLine="284"/>
      <w:jc w:val="both"/>
    </w:pPr>
    <w:rPr>
      <w:rFonts w:eastAsia="Times New Roman"/>
      <w:sz w:val="22"/>
      <w:szCs w:val="20"/>
      <w:lang w:val="ru-RU"/>
    </w:rPr>
  </w:style>
  <w:style w:type="character" w:customStyle="1" w:styleId="af1">
    <w:name w:val="Текст Знак"/>
    <w:basedOn w:val="a3"/>
    <w:link w:val="af0"/>
    <w:qFormat/>
    <w:rPr>
      <w:rFonts w:ascii="Courier New" w:eastAsia="Times New Roman" w:hAnsi="Courier New" w:cs="Times New Roman"/>
      <w:sz w:val="20"/>
      <w:szCs w:val="20"/>
      <w:lang w:val="zh-CN" w:eastAsia="zh-CN"/>
    </w:rPr>
  </w:style>
  <w:style w:type="paragraph" w:customStyle="1" w:styleId="affffe">
    <w:name w:val="Содержимое таблицы"/>
    <w:basedOn w:val="a2"/>
    <w:qFormat/>
    <w:pPr>
      <w:suppressLineNumbers/>
      <w:suppressAutoHyphens/>
      <w:autoSpaceDE/>
      <w:autoSpaceDN/>
      <w:adjustRightInd/>
    </w:pPr>
    <w:rPr>
      <w:rFonts w:eastAsia="Lucida Sans Unicode"/>
      <w:kern w:val="1"/>
      <w:lang w:val="ru-RU"/>
    </w:rPr>
  </w:style>
  <w:style w:type="paragraph" w:customStyle="1" w:styleId="1f2">
    <w:name w:val="Стиль1"/>
    <w:link w:val="1f3"/>
    <w:qFormat/>
    <w:pPr>
      <w:spacing w:line="360" w:lineRule="auto"/>
      <w:ind w:firstLine="720"/>
      <w:jc w:val="both"/>
    </w:pPr>
    <w:rPr>
      <w:rFonts w:ascii="Times New Roman" w:eastAsia="Times New Roman" w:hAnsi="Times New Roman" w:cs="Times New Roman"/>
      <w:sz w:val="24"/>
    </w:rPr>
  </w:style>
  <w:style w:type="character" w:customStyle="1" w:styleId="afffff">
    <w:name w:val="Методика подзаголовок"/>
    <w:qFormat/>
    <w:rPr>
      <w:rFonts w:ascii="Times New Roman" w:hAnsi="Times New Roman"/>
      <w:b/>
      <w:bCs/>
      <w:spacing w:val="30"/>
    </w:rPr>
  </w:style>
  <w:style w:type="paragraph" w:customStyle="1" w:styleId="afffff0">
    <w:name w:val="текст сноски"/>
    <w:basedOn w:val="a2"/>
    <w:qFormat/>
    <w:pPr>
      <w:autoSpaceDE/>
      <w:autoSpaceDN/>
      <w:adjustRightInd/>
    </w:pPr>
    <w:rPr>
      <w:rFonts w:ascii="Gelvetsky 12pt" w:eastAsia="Times New Roman" w:hAnsi="Gelvetsky 12pt" w:cs="Gelvetsky 12pt"/>
    </w:rPr>
  </w:style>
  <w:style w:type="character" w:customStyle="1" w:styleId="af9">
    <w:name w:val="Схема документа Знак"/>
    <w:link w:val="af8"/>
    <w:qFormat/>
    <w:rPr>
      <w:rFonts w:ascii="Arial" w:hAnsi="Arial"/>
      <w:b/>
      <w:bCs/>
      <w:sz w:val="28"/>
      <w:szCs w:val="26"/>
    </w:rPr>
  </w:style>
  <w:style w:type="character" w:customStyle="1" w:styleId="180">
    <w:name w:val="Знак Знак18"/>
    <w:qFormat/>
    <w:rPr>
      <w:rFonts w:ascii="Arial" w:eastAsia="Times New Roman" w:hAnsi="Arial" w:cs="Times New Roman"/>
      <w:b/>
      <w:bCs/>
      <w:kern w:val="32"/>
      <w:sz w:val="32"/>
      <w:szCs w:val="32"/>
    </w:rPr>
  </w:style>
  <w:style w:type="character" w:customStyle="1" w:styleId="170">
    <w:name w:val="Знак Знак17"/>
    <w:qFormat/>
    <w:rPr>
      <w:rFonts w:ascii="Arial" w:eastAsia="Times New Roman" w:hAnsi="Arial" w:cs="Times New Roman"/>
      <w:b/>
      <w:bCs/>
      <w:iCs/>
      <w:sz w:val="28"/>
      <w:szCs w:val="28"/>
    </w:rPr>
  </w:style>
  <w:style w:type="character" w:customStyle="1" w:styleId="160">
    <w:name w:val="Знак Знак16"/>
    <w:qFormat/>
    <w:rPr>
      <w:rFonts w:ascii="Arial" w:eastAsia="Times New Roman" w:hAnsi="Arial" w:cs="Times New Roman"/>
      <w:b/>
      <w:bCs/>
      <w:sz w:val="24"/>
      <w:szCs w:val="26"/>
    </w:rPr>
  </w:style>
  <w:style w:type="character" w:customStyle="1" w:styleId="aff4">
    <w:name w:val="Заголовок Знак"/>
    <w:link w:val="aff3"/>
    <w:uiPriority w:val="99"/>
    <w:qFormat/>
    <w:rPr>
      <w:rFonts w:ascii="Times New Roman" w:eastAsia="Times New Roman" w:hAnsi="Times New Roman" w:cs="Times New Roman"/>
      <w:b/>
      <w:sz w:val="24"/>
      <w:szCs w:val="20"/>
      <w:lang w:eastAsia="ru-RU"/>
    </w:rPr>
  </w:style>
  <w:style w:type="character" w:customStyle="1" w:styleId="14">
    <w:name w:val="Подзаголовок Знак1"/>
    <w:link w:val="affa"/>
    <w:qFormat/>
    <w:rPr>
      <w:rFonts w:ascii="Arial" w:eastAsia="Times New Roman" w:hAnsi="Arial" w:cs="Times New Roman"/>
      <w:sz w:val="24"/>
      <w:szCs w:val="24"/>
      <w:lang w:bidi="en-US"/>
    </w:rPr>
  </w:style>
  <w:style w:type="character" w:customStyle="1" w:styleId="1f4">
    <w:name w:val="Схема документа Знак1"/>
    <w:basedOn w:val="a3"/>
    <w:qFormat/>
    <w:rPr>
      <w:rFonts w:ascii="Tahoma" w:eastAsia="Calibri" w:hAnsi="Tahoma" w:cs="Tahoma"/>
      <w:sz w:val="16"/>
      <w:szCs w:val="16"/>
      <w:lang w:val="en-US" w:eastAsia="ru-RU"/>
    </w:rPr>
  </w:style>
  <w:style w:type="character" w:customStyle="1" w:styleId="af">
    <w:name w:val="Текст выноски Знак"/>
    <w:basedOn w:val="a3"/>
    <w:link w:val="ae"/>
    <w:uiPriority w:val="99"/>
    <w:qFormat/>
    <w:rPr>
      <w:rFonts w:ascii="Tahoma" w:eastAsia="Times New Roman" w:hAnsi="Tahoma" w:cs="Tahoma"/>
      <w:sz w:val="16"/>
      <w:szCs w:val="16"/>
      <w:lang w:val="zh-CN" w:bidi="en-US"/>
    </w:rPr>
  </w:style>
  <w:style w:type="table" w:customStyle="1" w:styleId="B2ColorfulShadingAccent2">
    <w:name w:val="B2 Colorful Shading Accent 2"/>
    <w:basedOn w:val="a4"/>
    <w:rPr>
      <w:rFonts w:ascii="Times New Roman" w:eastAsia="Times New Roman" w:hAnsi="Times New Roman" w:cs="Calibri"/>
      <w:color w:val="000000"/>
      <w:lang w:eastAsia="ja-JP"/>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4"/>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4"/>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4"/>
    <w:qFormat/>
    <w:rPr>
      <w:rFonts w:ascii="Times New Roman" w:eastAsia="Times New Roman" w:hAnsi="Times New Roman" w:cs="Calibri"/>
      <w:color w:val="000000"/>
      <w:lang w:eastAsia="ja-JP"/>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13">
    <w:name w:val="Сетка таблицы21"/>
    <w:basedOn w:val="a4"/>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Стандартный HTML Знак"/>
    <w:basedOn w:val="a3"/>
    <w:link w:val="HTML"/>
    <w:uiPriority w:val="99"/>
    <w:qFormat/>
    <w:rPr>
      <w:rFonts w:ascii="Courier New" w:eastAsia="Times New Roman" w:hAnsi="Courier New" w:cs="Courier New"/>
      <w:sz w:val="20"/>
      <w:szCs w:val="20"/>
      <w:lang w:eastAsia="ru-RU"/>
    </w:rPr>
  </w:style>
  <w:style w:type="paragraph" w:customStyle="1" w:styleId="description">
    <w:name w:val="description"/>
    <w:basedOn w:val="a2"/>
    <w:qFormat/>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3"/>
    <w:qFormat/>
  </w:style>
  <w:style w:type="character" w:customStyle="1" w:styleId="fn">
    <w:name w:val="fn"/>
    <w:basedOn w:val="a3"/>
    <w:qFormat/>
  </w:style>
  <w:style w:type="character" w:customStyle="1" w:styleId="post-timestamp2">
    <w:name w:val="post-timestamp2"/>
    <w:qFormat/>
    <w:rPr>
      <w:color w:val="999966"/>
    </w:rPr>
  </w:style>
  <w:style w:type="character" w:customStyle="1" w:styleId="post-comment-link">
    <w:name w:val="post-comment-link"/>
    <w:basedOn w:val="a3"/>
    <w:qFormat/>
  </w:style>
  <w:style w:type="character" w:customStyle="1" w:styleId="item-controlblog-adminpid-1744177254">
    <w:name w:val="item-control blog-admin pid-1744177254"/>
    <w:basedOn w:val="a3"/>
    <w:qFormat/>
  </w:style>
  <w:style w:type="character" w:customStyle="1" w:styleId="zippytoggle-open">
    <w:name w:val="zippy toggle-open"/>
    <w:basedOn w:val="a3"/>
    <w:qFormat/>
  </w:style>
  <w:style w:type="character" w:customStyle="1" w:styleId="post-count">
    <w:name w:val="post-count"/>
    <w:basedOn w:val="a3"/>
    <w:qFormat/>
  </w:style>
  <w:style w:type="character" w:customStyle="1" w:styleId="zippy">
    <w:name w:val="zippy"/>
    <w:basedOn w:val="a3"/>
    <w:qFormat/>
  </w:style>
  <w:style w:type="character" w:customStyle="1" w:styleId="item-controlblog-admin">
    <w:name w:val="item-control blog-admin"/>
    <w:basedOn w:val="a3"/>
    <w:qFormat/>
  </w:style>
  <w:style w:type="paragraph" w:customStyle="1" w:styleId="msonormalcxspmiddle">
    <w:name w:val="msonormalcxspmiddle"/>
    <w:basedOn w:val="a2"/>
    <w:qFormat/>
    <w:pPr>
      <w:suppressAutoHyphens/>
      <w:autoSpaceDE/>
      <w:autoSpaceDN/>
      <w:adjustRightInd/>
      <w:spacing w:before="280" w:after="280"/>
    </w:pPr>
    <w:rPr>
      <w:rFonts w:eastAsia="Arial Unicode MS" w:cs="Tahoma"/>
      <w:color w:val="000000"/>
      <w:lang w:eastAsia="ar-SA"/>
    </w:rPr>
  </w:style>
  <w:style w:type="paragraph" w:customStyle="1" w:styleId="1f5">
    <w:name w:val="Знак1"/>
    <w:basedOn w:val="a2"/>
    <w:qFormat/>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2"/>
    <w:qFormat/>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qFormat/>
    <w:locked/>
    <w:rPr>
      <w:sz w:val="24"/>
      <w:szCs w:val="24"/>
      <w:lang w:val="ru-RU" w:eastAsia="ru-RU" w:bidi="ar-SA"/>
    </w:rPr>
  </w:style>
  <w:style w:type="paragraph" w:customStyle="1" w:styleId="acknowledgment">
    <w:name w:val="acknowledgment"/>
    <w:basedOn w:val="a2"/>
    <w:next w:val="a2"/>
    <w:qFormat/>
    <w:pPr>
      <w:autoSpaceDE/>
      <w:autoSpaceDN/>
      <w:adjustRightInd/>
      <w:spacing w:before="480"/>
    </w:pPr>
    <w:rPr>
      <w:rFonts w:ascii="Arial" w:eastAsia="Times New Roman" w:hAnsi="Arial"/>
      <w:vanish/>
      <w:sz w:val="18"/>
      <w:szCs w:val="20"/>
      <w:lang w:val="en-GB" w:eastAsia="en-US"/>
    </w:rPr>
  </w:style>
  <w:style w:type="character" w:customStyle="1" w:styleId="1f6">
    <w:name w:val="Знак Знак1"/>
    <w:qFormat/>
    <w:locked/>
    <w:rPr>
      <w:rFonts w:ascii="Arial" w:hAnsi="Arial" w:cs="Arial"/>
      <w:b/>
      <w:bCs/>
      <w:sz w:val="26"/>
      <w:szCs w:val="26"/>
      <w:lang w:val="ru-RU" w:eastAsia="ru-RU" w:bidi="ar-SA"/>
    </w:rPr>
  </w:style>
  <w:style w:type="character" w:customStyle="1" w:styleId="214">
    <w:name w:val="Знак Знак21"/>
    <w:qFormat/>
    <w:locked/>
    <w:rPr>
      <w:lang w:val="ru-RU" w:eastAsia="en-US" w:bidi="en-US"/>
    </w:rPr>
  </w:style>
  <w:style w:type="paragraph" w:customStyle="1" w:styleId="western">
    <w:name w:val="western"/>
    <w:basedOn w:val="a2"/>
    <w:qFormat/>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2"/>
    <w:qFormat/>
    <w:pPr>
      <w:widowControl/>
      <w:autoSpaceDE/>
      <w:autoSpaceDN/>
      <w:adjustRightInd/>
    </w:pPr>
    <w:rPr>
      <w:rFonts w:eastAsia="Times New Roman"/>
      <w:szCs w:val="20"/>
      <w:lang w:val="ru-RU" w:eastAsia="en-US"/>
    </w:rPr>
  </w:style>
  <w:style w:type="character" w:customStyle="1" w:styleId="62">
    <w:name w:val="Знак6 Знак Знак"/>
    <w:qFormat/>
    <w:locked/>
    <w:rPr>
      <w:lang w:val="ru-RU" w:eastAsia="ru-RU" w:bidi="ar-SA"/>
    </w:rPr>
  </w:style>
  <w:style w:type="paragraph" w:customStyle="1" w:styleId="2c">
    <w:name w:val="Знак Знак2 Знак"/>
    <w:basedOn w:val="a2"/>
    <w:qFormat/>
    <w:pPr>
      <w:widowControl/>
      <w:autoSpaceDE/>
      <w:autoSpaceDN/>
      <w:adjustRightInd/>
      <w:spacing w:after="160" w:line="240" w:lineRule="exact"/>
    </w:pPr>
    <w:rPr>
      <w:rFonts w:ascii="Verdana" w:eastAsia="Times New Roman" w:hAnsi="Verdana"/>
      <w:sz w:val="20"/>
      <w:szCs w:val="20"/>
      <w:lang w:eastAsia="en-US"/>
    </w:rPr>
  </w:style>
  <w:style w:type="character" w:customStyle="1" w:styleId="Heading3Char">
    <w:name w:val="Heading 3 Char"/>
    <w:qFormat/>
    <w:locked/>
    <w:rPr>
      <w:rFonts w:ascii="Arial" w:hAnsi="Arial" w:cs="Arial"/>
      <w:b/>
      <w:bCs/>
      <w:sz w:val="26"/>
      <w:szCs w:val="26"/>
      <w:lang w:val="zh-CN" w:eastAsia="ru-RU"/>
    </w:rPr>
  </w:style>
  <w:style w:type="character" w:customStyle="1" w:styleId="list0020paragraphchar1">
    <w:name w:val="list_0020paragraph__char1"/>
    <w:qFormat/>
    <w:rPr>
      <w:rFonts w:ascii="Times New Roman" w:hAnsi="Times New Roman" w:cs="Times New Roman"/>
      <w:sz w:val="24"/>
      <w:szCs w:val="24"/>
    </w:rPr>
  </w:style>
  <w:style w:type="character" w:customStyle="1" w:styleId="1f7">
    <w:name w:val="Основной шрифт абзаца1"/>
    <w:qFormat/>
  </w:style>
  <w:style w:type="paragraph" w:customStyle="1" w:styleId="Style186">
    <w:name w:val="_Style 186"/>
    <w:basedOn w:val="a2"/>
    <w:next w:val="afe"/>
    <w:qFormat/>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customStyle="1" w:styleId="1f8">
    <w:name w:val="Название1"/>
    <w:basedOn w:val="a2"/>
    <w:qFormat/>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9">
    <w:name w:val="Указатель1"/>
    <w:basedOn w:val="a2"/>
    <w:qFormat/>
    <w:pPr>
      <w:widowControl/>
      <w:suppressLineNumbers/>
      <w:suppressAutoHyphens/>
      <w:autoSpaceDE/>
      <w:autoSpaceDN/>
      <w:adjustRightInd/>
    </w:pPr>
    <w:rPr>
      <w:rFonts w:eastAsia="Times New Roman" w:cs="Tahoma"/>
      <w:lang w:val="ru-RU" w:eastAsia="ar-SA"/>
    </w:rPr>
  </w:style>
  <w:style w:type="character" w:customStyle="1" w:styleId="afffff1">
    <w:name w:val="Символ сноски"/>
    <w:qFormat/>
    <w:rPr>
      <w:vertAlign w:val="superscript"/>
    </w:rPr>
  </w:style>
  <w:style w:type="character" w:customStyle="1" w:styleId="dash0417043d0430043a00200441043d043e0441043a0438char">
    <w:name w:val="dash0417_043d_0430_043a_0020_0441_043d_043e_0441_043a_0438__char"/>
    <w:basedOn w:val="a3"/>
    <w:qFormat/>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qFormat/>
    <w:rPr>
      <w:rFonts w:ascii="Times New Roman" w:hAnsi="Times New Roman" w:cs="Times New Roman" w:hint="default"/>
      <w:sz w:val="24"/>
      <w:szCs w:val="24"/>
      <w:u w:val="none"/>
    </w:rPr>
  </w:style>
  <w:style w:type="character" w:customStyle="1" w:styleId="normal005f005f005f005fchar1005f005fchar1char1">
    <w:name w:val="normal_005f005f_005f005fchar1_005f_005fchar1__char1"/>
    <w:qFormat/>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2"/>
    <w:qFormat/>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qFormat/>
    <w:rPr>
      <w:rFonts w:ascii="Times New Roman" w:hAnsi="Times New Roman" w:cs="Times New Roman" w:hint="default"/>
      <w:sz w:val="24"/>
      <w:szCs w:val="24"/>
      <w:u w:val="none"/>
    </w:rPr>
  </w:style>
  <w:style w:type="paragraph" w:customStyle="1" w:styleId="dash041e005f0431005f044b005f0447005f043d005f044b005f0439">
    <w:name w:val="dash041e_005f0431_005f044b_005f0447_005f043d_005f044b_005f0439"/>
    <w:basedOn w:val="a2"/>
    <w:qFormat/>
    <w:pPr>
      <w:widowControl/>
      <w:autoSpaceDE/>
      <w:autoSpaceDN/>
      <w:adjustRightInd/>
    </w:pPr>
    <w:rPr>
      <w:rFonts w:eastAsia="Times New Roman"/>
      <w:lang w:val="ru-RU"/>
    </w:rPr>
  </w:style>
  <w:style w:type="paragraph" w:customStyle="1" w:styleId="afffff2">
    <w:name w:val="#Текст_мой"/>
    <w:qFormat/>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f3">
    <w:name w:val="Знак Знак Знак Знак Знак Знак Знак Знак Знак"/>
    <w:basedOn w:val="a2"/>
    <w:qFormat/>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qFormat/>
    <w:rPr>
      <w:rFonts w:ascii="Times New Roman" w:hAnsi="Times New Roman" w:cs="Times New Roman" w:hint="default"/>
      <w:sz w:val="24"/>
      <w:szCs w:val="24"/>
      <w:u w:val="none"/>
    </w:rPr>
  </w:style>
  <w:style w:type="paragraph" w:customStyle="1" w:styleId="-12">
    <w:name w:val="Цветной список - Акцент 12"/>
    <w:basedOn w:val="a2"/>
    <w:uiPriority w:val="99"/>
    <w:qFormat/>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qFormat/>
    <w:rPr>
      <w:rFonts w:ascii="Times New Roman" w:hAnsi="Times New Roman" w:cs="Times New Roman" w:hint="default"/>
      <w:sz w:val="24"/>
      <w:szCs w:val="24"/>
      <w:u w:val="none"/>
    </w:rPr>
  </w:style>
  <w:style w:type="character" w:customStyle="1" w:styleId="dash041e0431044b0447043d044b0439char1">
    <w:name w:val="dash041e_0431_044b_0447_043d_044b_0439__char1"/>
    <w:uiPriority w:val="99"/>
    <w:qFormat/>
    <w:rPr>
      <w:rFonts w:ascii="Times New Roman" w:hAnsi="Times New Roman" w:cs="Times New Roman" w:hint="default"/>
      <w:sz w:val="24"/>
      <w:szCs w:val="24"/>
      <w:u w:val="none"/>
    </w:rPr>
  </w:style>
  <w:style w:type="paragraph" w:customStyle="1" w:styleId="dash041e0431044b0447043d044b0439">
    <w:name w:val="dash041e_0431_044b_0447_043d_044b_0439"/>
    <w:basedOn w:val="a2"/>
    <w:qFormat/>
    <w:pPr>
      <w:widowControl/>
      <w:autoSpaceDE/>
      <w:autoSpaceDN/>
      <w:adjustRightInd/>
    </w:pPr>
    <w:rPr>
      <w:rFonts w:eastAsia="Times New Roman"/>
      <w:lang w:val="ru-RU"/>
    </w:rPr>
  </w:style>
  <w:style w:type="paragraph" w:customStyle="1" w:styleId="afffff4">
    <w:name w:val="А_основной"/>
    <w:basedOn w:val="a2"/>
    <w:link w:val="afffff5"/>
    <w:qFormat/>
    <w:pPr>
      <w:widowControl/>
      <w:autoSpaceDE/>
      <w:autoSpaceDN/>
      <w:adjustRightInd/>
      <w:spacing w:line="360" w:lineRule="auto"/>
      <w:ind w:firstLine="454"/>
      <w:jc w:val="both"/>
    </w:pPr>
    <w:rPr>
      <w:sz w:val="28"/>
      <w:szCs w:val="28"/>
      <w:lang w:val="ru-RU" w:eastAsia="en-US"/>
    </w:rPr>
  </w:style>
  <w:style w:type="character" w:customStyle="1" w:styleId="afffff5">
    <w:name w:val="А_основной Знак"/>
    <w:link w:val="afffff4"/>
    <w:qFormat/>
    <w:rPr>
      <w:rFonts w:ascii="Times New Roman" w:eastAsia="Calibri" w:hAnsi="Times New Roman" w:cs="Times New Roman"/>
      <w:sz w:val="28"/>
      <w:szCs w:val="28"/>
    </w:rPr>
  </w:style>
  <w:style w:type="character" w:customStyle="1" w:styleId="afffff6">
    <w:name w:val="Текст примечания Знак"/>
    <w:basedOn w:val="a3"/>
    <w:qFormat/>
    <w:rPr>
      <w:rFonts w:ascii="Times New Roman" w:eastAsia="Calibri" w:hAnsi="Times New Roman" w:cs="Times New Roman"/>
      <w:sz w:val="20"/>
      <w:szCs w:val="20"/>
      <w:lang w:val="en-US" w:eastAsia="ru-RU"/>
    </w:rPr>
  </w:style>
  <w:style w:type="character" w:customStyle="1" w:styleId="maintext1">
    <w:name w:val="maintext1"/>
    <w:qFormat/>
    <w:rPr>
      <w:sz w:val="24"/>
      <w:szCs w:val="24"/>
    </w:rPr>
  </w:style>
  <w:style w:type="paragraph" w:customStyle="1" w:styleId="default">
    <w:name w:val="default"/>
    <w:basedOn w:val="a2"/>
    <w:qFormat/>
    <w:pPr>
      <w:widowControl/>
      <w:autoSpaceDE/>
      <w:autoSpaceDN/>
      <w:adjustRightInd/>
    </w:pPr>
    <w:rPr>
      <w:rFonts w:eastAsia="Times New Roman"/>
      <w:lang w:val="ru-RU"/>
    </w:rPr>
  </w:style>
  <w:style w:type="character" w:customStyle="1" w:styleId="default005f005fchar1char1">
    <w:name w:val="default_005f_005fchar1__char1"/>
    <w:qFormat/>
    <w:rPr>
      <w:rFonts w:ascii="Times New Roman" w:hAnsi="Times New Roman" w:cs="Times New Roman" w:hint="default"/>
      <w:sz w:val="24"/>
      <w:szCs w:val="24"/>
      <w:u w:val="none"/>
    </w:rPr>
  </w:style>
  <w:style w:type="paragraph" w:customStyle="1" w:styleId="Default0">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2"/>
    <w:qFormat/>
    <w:pPr>
      <w:widowControl/>
      <w:autoSpaceDE/>
      <w:autoSpaceDN/>
      <w:adjustRightInd/>
      <w:spacing w:after="120"/>
      <w:ind w:left="280"/>
    </w:pPr>
    <w:rPr>
      <w:rFonts w:eastAsia="Times New Roman"/>
      <w:lang w:val="ru-RU"/>
    </w:rPr>
  </w:style>
  <w:style w:type="character" w:customStyle="1" w:styleId="Abstract0">
    <w:name w:val="Abstract Знак"/>
    <w:link w:val="Abstract"/>
    <w:qFormat/>
    <w:rPr>
      <w:rFonts w:ascii="Times New Roman" w:eastAsia="@Arial Unicode MS" w:hAnsi="Times New Roman" w:cs="Times New Roman"/>
      <w:sz w:val="28"/>
      <w:szCs w:val="28"/>
      <w:lang w:val="zh-CN" w:eastAsia="zh-CN"/>
    </w:rPr>
  </w:style>
  <w:style w:type="paragraph" w:customStyle="1" w:styleId="afffff7">
    <w:name w:val="А_сноска"/>
    <w:basedOn w:val="afa"/>
    <w:link w:val="afffff8"/>
    <w:qFormat/>
  </w:style>
  <w:style w:type="character" w:customStyle="1" w:styleId="afffff8">
    <w:name w:val="А_сноска Знак"/>
    <w:basedOn w:val="afb"/>
    <w:link w:val="afffff7"/>
    <w:qFormat/>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qFormat/>
    <w:rPr>
      <w:rFonts w:ascii="Times New Roman" w:hAnsi="Times New Roman" w:cs="Times New Roman" w:hint="default"/>
      <w:sz w:val="24"/>
      <w:szCs w:val="24"/>
      <w:u w:val="none"/>
    </w:rPr>
  </w:style>
  <w:style w:type="paragraph" w:customStyle="1" w:styleId="list005f0020paragraph">
    <w:name w:val="list_005f0020paragraph"/>
    <w:basedOn w:val="a2"/>
    <w:qFormat/>
    <w:pPr>
      <w:widowControl/>
      <w:autoSpaceDE/>
      <w:autoSpaceDN/>
      <w:adjustRightInd/>
      <w:ind w:left="720" w:firstLine="700"/>
      <w:jc w:val="both"/>
    </w:pPr>
    <w:rPr>
      <w:rFonts w:eastAsia="Times New Roman"/>
      <w:lang w:val="ru-RU"/>
    </w:rPr>
  </w:style>
  <w:style w:type="paragraph" w:customStyle="1" w:styleId="FR3">
    <w:name w:val="FR3"/>
    <w:qFormat/>
    <w:pPr>
      <w:widowControl w:val="0"/>
      <w:spacing w:line="260" w:lineRule="auto"/>
      <w:ind w:firstLine="300"/>
      <w:jc w:val="both"/>
    </w:pPr>
    <w:rPr>
      <w:rFonts w:ascii="Arial" w:eastAsia="Times New Roman" w:hAnsi="Arial" w:cs="Times New Roman"/>
      <w:snapToGrid w:val="0"/>
      <w:sz w:val="18"/>
    </w:rPr>
  </w:style>
  <w:style w:type="character" w:customStyle="1" w:styleId="aff9">
    <w:name w:val="Обычный (веб) Знак"/>
    <w:link w:val="aff8"/>
    <w:qFormat/>
    <w:rPr>
      <w:rFonts w:ascii="Times New Roman" w:eastAsia="Times New Roman" w:hAnsi="Times New Roman" w:cs="Times New Roman"/>
      <w:sz w:val="24"/>
      <w:szCs w:val="24"/>
      <w:lang w:val="zh-CN" w:eastAsia="zh-CN"/>
    </w:rPr>
  </w:style>
  <w:style w:type="paragraph" w:customStyle="1" w:styleId="afffff9">
    <w:name w:val="А ОСН ТЕКСТ"/>
    <w:basedOn w:val="a2"/>
    <w:link w:val="afffffa"/>
    <w:qFormat/>
    <w:pPr>
      <w:widowControl/>
      <w:autoSpaceDE/>
      <w:autoSpaceDN/>
      <w:adjustRightInd/>
      <w:spacing w:line="360" w:lineRule="auto"/>
      <w:ind w:firstLine="454"/>
      <w:jc w:val="both"/>
    </w:pPr>
    <w:rPr>
      <w:rFonts w:eastAsia="Arial Unicode MS"/>
      <w:color w:val="000000"/>
      <w:sz w:val="28"/>
      <w:szCs w:val="28"/>
      <w:lang w:val="zh-CN" w:eastAsia="zh-CN"/>
    </w:rPr>
  </w:style>
  <w:style w:type="character" w:customStyle="1" w:styleId="afffffa">
    <w:name w:val="А ОСН ТЕКСТ Знак"/>
    <w:link w:val="afffff9"/>
    <w:qFormat/>
    <w:rPr>
      <w:rFonts w:ascii="Times New Roman" w:eastAsia="Arial Unicode MS" w:hAnsi="Times New Roman" w:cs="Times New Roman"/>
      <w:color w:val="000000"/>
      <w:sz w:val="28"/>
      <w:szCs w:val="28"/>
      <w:lang w:val="zh-CN" w:eastAsia="zh-CN"/>
    </w:rPr>
  </w:style>
  <w:style w:type="character" w:customStyle="1" w:styleId="1417">
    <w:name w:val="Основной текст (14)17"/>
    <w:qFormat/>
    <w:rPr>
      <w:rFonts w:ascii="Times New Roman" w:hAnsi="Times New Roman" w:cs="Times New Roman"/>
      <w:b/>
      <w:bCs/>
      <w:spacing w:val="0"/>
      <w:sz w:val="20"/>
      <w:szCs w:val="20"/>
      <w:lang w:bidi="ar-SA"/>
    </w:rPr>
  </w:style>
  <w:style w:type="character" w:customStyle="1" w:styleId="2d">
    <w:name w:val="Сноска2"/>
    <w:qFormat/>
    <w:rPr>
      <w:rFonts w:ascii="Times New Roman" w:hAnsi="Times New Roman" w:cs="Times New Roman"/>
      <w:spacing w:val="0"/>
      <w:sz w:val="18"/>
      <w:szCs w:val="18"/>
      <w:lang w:bidi="ar-SA"/>
    </w:rPr>
  </w:style>
  <w:style w:type="character" w:customStyle="1" w:styleId="337">
    <w:name w:val="Заголовок №3 (3)7"/>
    <w:qFormat/>
    <w:rPr>
      <w:rFonts w:ascii="Times New Roman" w:hAnsi="Times New Roman" w:cs="Times New Roman"/>
      <w:b/>
      <w:bCs/>
      <w:spacing w:val="0"/>
      <w:sz w:val="22"/>
      <w:szCs w:val="22"/>
      <w:lang w:bidi="ar-SA"/>
    </w:rPr>
  </w:style>
  <w:style w:type="character" w:customStyle="1" w:styleId="146">
    <w:name w:val="Основной текст (14)6"/>
    <w:qFormat/>
    <w:rPr>
      <w:rFonts w:ascii="Times New Roman" w:hAnsi="Times New Roman" w:cs="Times New Roman"/>
      <w:b/>
      <w:bCs/>
      <w:spacing w:val="0"/>
      <w:sz w:val="20"/>
      <w:szCs w:val="20"/>
      <w:lang w:bidi="ar-SA"/>
    </w:rPr>
  </w:style>
  <w:style w:type="character" w:customStyle="1" w:styleId="149">
    <w:name w:val="Основной текст (14)9"/>
    <w:qFormat/>
    <w:rPr>
      <w:rFonts w:ascii="Times New Roman" w:hAnsi="Times New Roman" w:cs="Times New Roman"/>
      <w:b/>
      <w:bCs/>
      <w:spacing w:val="0"/>
      <w:sz w:val="20"/>
      <w:szCs w:val="20"/>
      <w:lang w:bidi="ar-SA"/>
    </w:rPr>
  </w:style>
  <w:style w:type="character" w:customStyle="1" w:styleId="710">
    <w:name w:val="Основной текст (7)10"/>
    <w:qFormat/>
    <w:rPr>
      <w:rFonts w:ascii="Times New Roman" w:hAnsi="Times New Roman" w:cs="Times New Roman"/>
      <w:spacing w:val="0"/>
      <w:sz w:val="19"/>
      <w:szCs w:val="19"/>
      <w:lang w:bidi="ar-SA"/>
    </w:rPr>
  </w:style>
  <w:style w:type="character" w:customStyle="1" w:styleId="79">
    <w:name w:val="Основной текст (7)9"/>
    <w:qFormat/>
    <w:rPr>
      <w:rFonts w:ascii="Times New Roman" w:hAnsi="Times New Roman" w:cs="Times New Roman"/>
      <w:spacing w:val="0"/>
      <w:sz w:val="19"/>
      <w:szCs w:val="19"/>
      <w:lang w:bidi="ar-SA"/>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2e">
    <w:name w:val="стиль2"/>
    <w:basedOn w:val="a2"/>
    <w:uiPriority w:val="99"/>
    <w:qFormat/>
    <w:pPr>
      <w:widowControl/>
      <w:spacing w:before="100" w:after="100"/>
    </w:pPr>
    <w:rPr>
      <w:rFonts w:ascii="Tahoma" w:eastAsia="Times New Roman" w:hAnsi="Tahoma" w:cs="Tahoma"/>
      <w:sz w:val="20"/>
      <w:szCs w:val="20"/>
      <w:lang w:val="ru-RU"/>
    </w:rPr>
  </w:style>
  <w:style w:type="paragraph" w:customStyle="1" w:styleId="ConsNonformat">
    <w:name w:val="ConsNonformat"/>
    <w:qFormat/>
    <w:pPr>
      <w:widowControl w:val="0"/>
      <w:autoSpaceDE w:val="0"/>
      <w:autoSpaceDN w:val="0"/>
    </w:pPr>
    <w:rPr>
      <w:rFonts w:ascii="Courier New" w:eastAsia="Times New Roman" w:hAnsi="Courier New" w:cs="Courier New"/>
      <w:sz w:val="22"/>
      <w:szCs w:val="22"/>
    </w:rPr>
  </w:style>
  <w:style w:type="paragraph" w:customStyle="1" w:styleId="font5">
    <w:name w:val="font5"/>
    <w:basedOn w:val="a2"/>
    <w:qFormat/>
    <w:pPr>
      <w:widowControl/>
      <w:autoSpaceDE/>
      <w:autoSpaceDN/>
      <w:adjustRightInd/>
      <w:spacing w:before="100" w:beforeAutospacing="1" w:after="100" w:afterAutospacing="1"/>
    </w:pPr>
    <w:rPr>
      <w:rFonts w:ascii="Arial" w:eastAsia="Times New Roman" w:hAnsi="Arial" w:cs="Arial"/>
      <w:sz w:val="20"/>
      <w:szCs w:val="20"/>
      <w:lang w:val="ru-RU"/>
    </w:rPr>
  </w:style>
  <w:style w:type="paragraph" w:customStyle="1" w:styleId="font6">
    <w:name w:val="font6"/>
    <w:basedOn w:val="a2"/>
    <w:qFormat/>
    <w:pPr>
      <w:widowControl/>
      <w:autoSpaceDE/>
      <w:autoSpaceDN/>
      <w:adjustRightInd/>
      <w:spacing w:before="100" w:beforeAutospacing="1" w:after="100" w:afterAutospacing="1"/>
    </w:pPr>
    <w:rPr>
      <w:rFonts w:ascii="Arial" w:eastAsia="Times New Roman" w:hAnsi="Arial" w:cs="Arial"/>
      <w:sz w:val="25"/>
      <w:szCs w:val="25"/>
      <w:lang w:val="ru-RU"/>
    </w:rPr>
  </w:style>
  <w:style w:type="paragraph" w:customStyle="1" w:styleId="font7">
    <w:name w:val="font7"/>
    <w:basedOn w:val="a2"/>
    <w:qFormat/>
    <w:pPr>
      <w:widowControl/>
      <w:autoSpaceDE/>
      <w:autoSpaceDN/>
      <w:adjustRightInd/>
      <w:spacing w:before="100" w:beforeAutospacing="1" w:after="100" w:afterAutospacing="1"/>
    </w:pPr>
    <w:rPr>
      <w:rFonts w:ascii="Arial" w:eastAsia="Times New Roman" w:hAnsi="Arial" w:cs="Arial"/>
      <w:color w:val="FF0000"/>
      <w:sz w:val="20"/>
      <w:szCs w:val="20"/>
      <w:lang w:val="ru-RU"/>
    </w:rPr>
  </w:style>
  <w:style w:type="paragraph" w:customStyle="1" w:styleId="font8">
    <w:name w:val="font8"/>
    <w:basedOn w:val="a2"/>
    <w:qFormat/>
    <w:pPr>
      <w:widowControl/>
      <w:autoSpaceDE/>
      <w:autoSpaceDN/>
      <w:adjustRightInd/>
      <w:spacing w:before="100" w:beforeAutospacing="1" w:after="100" w:afterAutospacing="1"/>
    </w:pPr>
    <w:rPr>
      <w:rFonts w:ascii="Arial" w:eastAsia="Times New Roman" w:hAnsi="Arial"/>
      <w:sz w:val="20"/>
      <w:szCs w:val="20"/>
      <w:lang w:val="ru-RU"/>
    </w:rPr>
  </w:style>
  <w:style w:type="paragraph" w:customStyle="1" w:styleId="xl65">
    <w:name w:val="xl65"/>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lang w:val="ru-RU"/>
    </w:rPr>
  </w:style>
  <w:style w:type="paragraph" w:customStyle="1" w:styleId="xl66">
    <w:name w:val="xl66"/>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lang w:val="ru-RU"/>
    </w:rPr>
  </w:style>
  <w:style w:type="paragraph" w:customStyle="1" w:styleId="xl67">
    <w:name w:val="xl67"/>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lang w:val="ru-RU"/>
    </w:rPr>
  </w:style>
  <w:style w:type="paragraph" w:customStyle="1" w:styleId="xl68">
    <w:name w:val="xl68"/>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lang w:val="ru-RU"/>
    </w:rPr>
  </w:style>
  <w:style w:type="paragraph" w:customStyle="1" w:styleId="xl69">
    <w:name w:val="xl69"/>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lang w:val="ru-RU"/>
    </w:rPr>
  </w:style>
  <w:style w:type="paragraph" w:customStyle="1" w:styleId="xl70">
    <w:name w:val="xl70"/>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b/>
      <w:bCs/>
      <w:lang w:val="ru-RU"/>
    </w:rPr>
  </w:style>
  <w:style w:type="paragraph" w:customStyle="1" w:styleId="xl71">
    <w:name w:val="xl71"/>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i/>
      <w:iCs/>
      <w:lang w:val="ru-RU"/>
    </w:rPr>
  </w:style>
  <w:style w:type="paragraph" w:customStyle="1" w:styleId="xl72">
    <w:name w:val="xl72"/>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Arial" w:eastAsia="Times New Roman" w:hAnsi="Arial" w:cs="Arial"/>
      <w:lang w:val="ru-RU"/>
    </w:rPr>
  </w:style>
  <w:style w:type="paragraph" w:customStyle="1" w:styleId="xl73">
    <w:name w:val="xl73"/>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lang w:val="ru-RU"/>
    </w:rPr>
  </w:style>
  <w:style w:type="paragraph" w:customStyle="1" w:styleId="xl74">
    <w:name w:val="xl74"/>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Arial" w:eastAsia="Times New Roman" w:hAnsi="Arial" w:cs="Arial"/>
      <w:lang w:val="ru-RU"/>
    </w:rPr>
  </w:style>
  <w:style w:type="paragraph" w:customStyle="1" w:styleId="xl75">
    <w:name w:val="xl75"/>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lang w:val="ru-RU"/>
    </w:rPr>
  </w:style>
  <w:style w:type="paragraph" w:customStyle="1" w:styleId="xl76">
    <w:name w:val="xl76"/>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eastAsia="Times New Roman" w:hAnsi="Arial" w:cs="Arial"/>
      <w:lang w:val="ru-RU"/>
    </w:rPr>
  </w:style>
  <w:style w:type="paragraph" w:customStyle="1" w:styleId="xl77">
    <w:name w:val="xl77"/>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eastAsia="Times New Roman" w:hAnsi="Arial" w:cs="Arial"/>
      <w:b/>
      <w:bCs/>
      <w:lang w:val="ru-RU"/>
    </w:rPr>
  </w:style>
  <w:style w:type="paragraph" w:customStyle="1" w:styleId="xl78">
    <w:name w:val="xl78"/>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color w:val="FF0000"/>
      <w:lang w:val="ru-RU"/>
    </w:rPr>
  </w:style>
  <w:style w:type="paragraph" w:customStyle="1" w:styleId="xl79">
    <w:name w:val="xl79"/>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eastAsia="Times New Roman" w:hAnsi="Arial" w:cs="Arial"/>
      <w:b/>
      <w:bCs/>
      <w:lang w:val="ru-RU"/>
    </w:rPr>
  </w:style>
  <w:style w:type="paragraph" w:customStyle="1" w:styleId="xl80">
    <w:name w:val="xl80"/>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eastAsia="Times New Roman" w:hAnsi="Arial" w:cs="Arial"/>
      <w:lang w:val="ru-RU"/>
    </w:rPr>
  </w:style>
  <w:style w:type="paragraph" w:customStyle="1" w:styleId="xl81">
    <w:name w:val="xl81"/>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lang w:val="ru-RU"/>
    </w:rPr>
  </w:style>
  <w:style w:type="paragraph" w:customStyle="1" w:styleId="xl82">
    <w:name w:val="xl82"/>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lang w:val="ru-RU"/>
    </w:rPr>
  </w:style>
  <w:style w:type="paragraph" w:customStyle="1" w:styleId="xl83">
    <w:name w:val="xl83"/>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lang w:val="ru-RU"/>
    </w:rPr>
  </w:style>
  <w:style w:type="paragraph" w:customStyle="1" w:styleId="xl84">
    <w:name w:val="xl84"/>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eastAsia="Times New Roman" w:hAnsi="Arial" w:cs="Arial"/>
      <w:color w:val="000000"/>
      <w:lang w:val="ru-RU"/>
    </w:rPr>
  </w:style>
  <w:style w:type="paragraph" w:customStyle="1" w:styleId="xl85">
    <w:name w:val="xl85"/>
    <w:basedOn w:val="a2"/>
    <w:qFormat/>
    <w:pPr>
      <w:widowControl/>
      <w:autoSpaceDE/>
      <w:autoSpaceDN/>
      <w:adjustRightInd/>
      <w:spacing w:before="100" w:beforeAutospacing="1" w:after="100" w:afterAutospacing="1"/>
      <w:textAlignment w:val="top"/>
    </w:pPr>
    <w:rPr>
      <w:rFonts w:ascii="Arial" w:eastAsia="Times New Roman" w:hAnsi="Arial" w:cs="Arial"/>
      <w:lang w:val="ru-RU"/>
    </w:rPr>
  </w:style>
  <w:style w:type="paragraph" w:customStyle="1" w:styleId="xl86">
    <w:name w:val="xl86"/>
    <w:basedOn w:val="a2"/>
    <w:qFormat/>
    <w:pPr>
      <w:widowControl/>
      <w:autoSpaceDE/>
      <w:autoSpaceDN/>
      <w:adjustRightInd/>
      <w:spacing w:before="100" w:beforeAutospacing="1" w:after="100" w:afterAutospacing="1"/>
      <w:textAlignment w:val="top"/>
    </w:pPr>
    <w:rPr>
      <w:rFonts w:ascii="Arial" w:eastAsia="Times New Roman" w:hAnsi="Arial" w:cs="Arial"/>
      <w:lang w:val="ru-RU"/>
    </w:rPr>
  </w:style>
  <w:style w:type="paragraph" w:customStyle="1" w:styleId="xl87">
    <w:name w:val="xl87"/>
    <w:basedOn w:val="a2"/>
    <w:qFormat/>
    <w:pPr>
      <w:widowControl/>
      <w:autoSpaceDE/>
      <w:autoSpaceDN/>
      <w:adjustRightInd/>
      <w:spacing w:before="100" w:beforeAutospacing="1" w:after="100" w:afterAutospacing="1"/>
      <w:textAlignment w:val="top"/>
    </w:pPr>
    <w:rPr>
      <w:rFonts w:ascii="Arial" w:eastAsia="Times New Roman" w:hAnsi="Arial" w:cs="Arial"/>
      <w:lang w:val="ru-RU"/>
    </w:rPr>
  </w:style>
  <w:style w:type="paragraph" w:customStyle="1" w:styleId="xl88">
    <w:name w:val="xl88"/>
    <w:basedOn w:val="a2"/>
    <w:qFormat/>
    <w:pPr>
      <w:widowControl/>
      <w:autoSpaceDE/>
      <w:autoSpaceDN/>
      <w:adjustRightInd/>
      <w:spacing w:before="100" w:beforeAutospacing="1" w:after="100" w:afterAutospacing="1"/>
    </w:pPr>
    <w:rPr>
      <w:rFonts w:ascii="Arial" w:eastAsia="Times New Roman" w:hAnsi="Arial" w:cs="Arial"/>
      <w:lang w:val="ru-RU"/>
    </w:rPr>
  </w:style>
  <w:style w:type="paragraph" w:customStyle="1" w:styleId="xl89">
    <w:name w:val="xl89"/>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lang w:val="ru-RU"/>
    </w:rPr>
  </w:style>
  <w:style w:type="paragraph" w:customStyle="1" w:styleId="xl90">
    <w:name w:val="xl90"/>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eastAsia="Times New Roman" w:hAnsi="Arial" w:cs="Arial"/>
      <w:lang w:val="ru-RU"/>
    </w:rPr>
  </w:style>
  <w:style w:type="paragraph" w:customStyle="1" w:styleId="xl91">
    <w:name w:val="xl91"/>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lang w:val="ru-RU"/>
    </w:rPr>
  </w:style>
  <w:style w:type="paragraph" w:customStyle="1" w:styleId="xl92">
    <w:name w:val="xl92"/>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eastAsia="Times New Roman" w:hAnsi="Arial" w:cs="Arial"/>
      <w:color w:val="FF0000"/>
      <w:lang w:val="ru-RU"/>
    </w:rPr>
  </w:style>
  <w:style w:type="paragraph" w:customStyle="1" w:styleId="xl93">
    <w:name w:val="xl93"/>
    <w:basedOn w:val="a2"/>
    <w:qFormat/>
    <w:pPr>
      <w:widowControl/>
      <w:pBdr>
        <w:top w:val="single" w:sz="4" w:space="0" w:color="auto"/>
        <w:bottom w:val="single" w:sz="4" w:space="0" w:color="auto"/>
      </w:pBdr>
      <w:autoSpaceDE/>
      <w:autoSpaceDN/>
      <w:adjustRightInd/>
      <w:spacing w:before="100" w:beforeAutospacing="1" w:after="100" w:afterAutospacing="1"/>
    </w:pPr>
    <w:rPr>
      <w:rFonts w:ascii="Arial" w:eastAsia="Times New Roman" w:hAnsi="Arial" w:cs="Arial"/>
      <w:lang w:val="ru-RU"/>
    </w:rPr>
  </w:style>
  <w:style w:type="paragraph" w:customStyle="1" w:styleId="xl94">
    <w:name w:val="xl94"/>
    <w:basedOn w:val="a2"/>
    <w:qFormat/>
    <w:pPr>
      <w:widowControl/>
      <w:pBdr>
        <w:top w:val="single" w:sz="4" w:space="0" w:color="auto"/>
        <w:bottom w:val="single" w:sz="4" w:space="0" w:color="auto"/>
      </w:pBdr>
      <w:autoSpaceDE/>
      <w:autoSpaceDN/>
      <w:adjustRightInd/>
      <w:spacing w:before="100" w:beforeAutospacing="1" w:after="100" w:afterAutospacing="1"/>
      <w:jc w:val="center"/>
    </w:pPr>
    <w:rPr>
      <w:rFonts w:ascii="Arial" w:eastAsia="Times New Roman" w:hAnsi="Arial" w:cs="Arial"/>
      <w:lang w:val="ru-RU"/>
    </w:rPr>
  </w:style>
  <w:style w:type="paragraph" w:customStyle="1" w:styleId="xl95">
    <w:name w:val="xl95"/>
    <w:basedOn w:val="a2"/>
    <w:qFormat/>
    <w:pPr>
      <w:widowControl/>
      <w:pBdr>
        <w:top w:val="single" w:sz="4" w:space="0" w:color="auto"/>
        <w:bottom w:val="single" w:sz="4" w:space="0" w:color="auto"/>
      </w:pBdr>
      <w:autoSpaceDE/>
      <w:autoSpaceDN/>
      <w:adjustRightInd/>
      <w:spacing w:before="100" w:beforeAutospacing="1" w:after="100" w:afterAutospacing="1"/>
      <w:jc w:val="center"/>
    </w:pPr>
    <w:rPr>
      <w:rFonts w:ascii="Arial" w:eastAsia="Times New Roman" w:hAnsi="Arial" w:cs="Arial"/>
      <w:lang w:val="ru-RU"/>
    </w:rPr>
  </w:style>
  <w:style w:type="paragraph" w:customStyle="1" w:styleId="xl96">
    <w:name w:val="xl96"/>
    <w:basedOn w:val="a2"/>
    <w:qFormat/>
    <w:pPr>
      <w:widowControl/>
      <w:autoSpaceDE/>
      <w:autoSpaceDN/>
      <w:adjustRightInd/>
      <w:spacing w:before="100" w:beforeAutospacing="1" w:after="100" w:afterAutospacing="1"/>
    </w:pPr>
    <w:rPr>
      <w:rFonts w:ascii="Arial" w:eastAsia="Times New Roman" w:hAnsi="Arial" w:cs="Arial"/>
      <w:lang w:val="ru-RU"/>
    </w:rPr>
  </w:style>
  <w:style w:type="paragraph" w:customStyle="1" w:styleId="xl97">
    <w:name w:val="xl97"/>
    <w:basedOn w:val="a2"/>
    <w:qFormat/>
    <w:pPr>
      <w:widowControl/>
      <w:pBdr>
        <w:top w:val="single" w:sz="4" w:space="0" w:color="auto"/>
        <w:bottom w:val="single" w:sz="4" w:space="0" w:color="auto"/>
      </w:pBdr>
      <w:autoSpaceDE/>
      <w:autoSpaceDN/>
      <w:adjustRightInd/>
      <w:spacing w:before="100" w:beforeAutospacing="1" w:after="100" w:afterAutospacing="1"/>
      <w:jc w:val="center"/>
    </w:pPr>
    <w:rPr>
      <w:rFonts w:ascii="Arial" w:eastAsia="Times New Roman" w:hAnsi="Arial" w:cs="Arial"/>
      <w:lang w:val="ru-RU"/>
    </w:rPr>
  </w:style>
  <w:style w:type="paragraph" w:customStyle="1" w:styleId="xl98">
    <w:name w:val="xl98"/>
    <w:basedOn w:val="a2"/>
    <w:qFormat/>
    <w:pPr>
      <w:widowControl/>
      <w:pBdr>
        <w:top w:val="single" w:sz="4" w:space="0" w:color="auto"/>
        <w:bottom w:val="single" w:sz="4" w:space="0" w:color="auto"/>
      </w:pBdr>
      <w:autoSpaceDE/>
      <w:autoSpaceDN/>
      <w:adjustRightInd/>
      <w:spacing w:before="100" w:beforeAutospacing="1" w:after="100" w:afterAutospacing="1"/>
      <w:jc w:val="center"/>
    </w:pPr>
    <w:rPr>
      <w:rFonts w:ascii="Arial" w:eastAsia="Times New Roman" w:hAnsi="Arial" w:cs="Arial"/>
      <w:b/>
      <w:bCs/>
      <w:lang w:val="ru-RU"/>
    </w:rPr>
  </w:style>
  <w:style w:type="paragraph" w:customStyle="1" w:styleId="xl99">
    <w:name w:val="xl99"/>
    <w:basedOn w:val="a2"/>
    <w:qFormat/>
    <w:pPr>
      <w:widowControl/>
      <w:pBdr>
        <w:top w:val="single" w:sz="4" w:space="0" w:color="auto"/>
        <w:bottom w:val="single" w:sz="4" w:space="0" w:color="auto"/>
      </w:pBdr>
      <w:autoSpaceDE/>
      <w:autoSpaceDN/>
      <w:adjustRightInd/>
      <w:spacing w:before="100" w:beforeAutospacing="1" w:after="100" w:afterAutospacing="1"/>
    </w:pPr>
    <w:rPr>
      <w:rFonts w:ascii="Arial" w:eastAsia="Times New Roman" w:hAnsi="Arial" w:cs="Arial"/>
      <w:lang w:val="ru-RU"/>
    </w:rPr>
  </w:style>
  <w:style w:type="paragraph" w:customStyle="1" w:styleId="xl100">
    <w:name w:val="xl100"/>
    <w:basedOn w:val="a2"/>
    <w:qFormat/>
    <w:pPr>
      <w:widowControl/>
      <w:autoSpaceDE/>
      <w:autoSpaceDN/>
      <w:adjustRightInd/>
      <w:spacing w:before="100" w:beforeAutospacing="1" w:after="100" w:afterAutospacing="1"/>
    </w:pPr>
    <w:rPr>
      <w:rFonts w:ascii="Arial" w:eastAsia="Times New Roman" w:hAnsi="Arial" w:cs="Arial"/>
      <w:lang w:val="ru-RU"/>
    </w:rPr>
  </w:style>
  <w:style w:type="paragraph" w:customStyle="1" w:styleId="xl101">
    <w:name w:val="xl101"/>
    <w:basedOn w:val="a2"/>
    <w:qFormat/>
    <w:pPr>
      <w:widowControl/>
      <w:pBdr>
        <w:top w:val="single" w:sz="4" w:space="0" w:color="auto"/>
        <w:bottom w:val="single" w:sz="4" w:space="0" w:color="auto"/>
      </w:pBdr>
      <w:autoSpaceDE/>
      <w:autoSpaceDN/>
      <w:adjustRightInd/>
      <w:spacing w:before="100" w:beforeAutospacing="1" w:after="100" w:afterAutospacing="1"/>
    </w:pPr>
    <w:rPr>
      <w:rFonts w:ascii="Arial" w:eastAsia="Times New Roman" w:hAnsi="Arial" w:cs="Arial"/>
      <w:lang w:val="ru-RU"/>
    </w:rPr>
  </w:style>
  <w:style w:type="paragraph" w:customStyle="1" w:styleId="xl102">
    <w:name w:val="xl102"/>
    <w:basedOn w:val="a2"/>
    <w:qFormat/>
    <w:pPr>
      <w:widowControl/>
      <w:autoSpaceDE/>
      <w:autoSpaceDN/>
      <w:adjustRightInd/>
      <w:spacing w:before="100" w:beforeAutospacing="1" w:after="100" w:afterAutospacing="1"/>
    </w:pPr>
    <w:rPr>
      <w:rFonts w:ascii="Arial" w:eastAsia="Times New Roman" w:hAnsi="Arial" w:cs="Arial"/>
      <w:lang w:val="ru-RU"/>
    </w:rPr>
  </w:style>
  <w:style w:type="paragraph" w:customStyle="1" w:styleId="xl103">
    <w:name w:val="xl103"/>
    <w:basedOn w:val="a2"/>
    <w:qFormat/>
    <w:pPr>
      <w:widowControl/>
      <w:pBdr>
        <w:top w:val="single" w:sz="4" w:space="0" w:color="auto"/>
      </w:pBdr>
      <w:autoSpaceDE/>
      <w:autoSpaceDN/>
      <w:adjustRightInd/>
      <w:spacing w:before="100" w:beforeAutospacing="1" w:after="100" w:afterAutospacing="1"/>
    </w:pPr>
    <w:rPr>
      <w:rFonts w:ascii="Arial" w:eastAsia="Times New Roman" w:hAnsi="Arial" w:cs="Arial"/>
      <w:lang w:val="ru-RU"/>
    </w:rPr>
  </w:style>
  <w:style w:type="paragraph" w:customStyle="1" w:styleId="xl104">
    <w:name w:val="xl104"/>
    <w:basedOn w:val="a2"/>
    <w:qFormat/>
    <w:pPr>
      <w:widowControl/>
      <w:pBdr>
        <w:top w:val="single" w:sz="4" w:space="0" w:color="auto"/>
      </w:pBdr>
      <w:autoSpaceDE/>
      <w:autoSpaceDN/>
      <w:adjustRightInd/>
      <w:spacing w:before="100" w:beforeAutospacing="1" w:after="100" w:afterAutospacing="1"/>
      <w:jc w:val="center"/>
    </w:pPr>
    <w:rPr>
      <w:rFonts w:ascii="Arial" w:eastAsia="Times New Roman" w:hAnsi="Arial" w:cs="Arial"/>
      <w:lang w:val="ru-RU"/>
    </w:rPr>
  </w:style>
  <w:style w:type="paragraph" w:customStyle="1" w:styleId="xl105">
    <w:name w:val="xl105"/>
    <w:basedOn w:val="a2"/>
    <w:qFormat/>
    <w:pPr>
      <w:widowControl/>
      <w:pBdr>
        <w:bottom w:val="single" w:sz="4" w:space="0" w:color="auto"/>
      </w:pBdr>
      <w:autoSpaceDE/>
      <w:autoSpaceDN/>
      <w:adjustRightInd/>
      <w:spacing w:before="100" w:beforeAutospacing="1" w:after="100" w:afterAutospacing="1"/>
    </w:pPr>
    <w:rPr>
      <w:rFonts w:ascii="Arial" w:eastAsia="Times New Roman" w:hAnsi="Arial" w:cs="Arial"/>
      <w:lang w:val="ru-RU"/>
    </w:rPr>
  </w:style>
  <w:style w:type="paragraph" w:customStyle="1" w:styleId="xl106">
    <w:name w:val="xl106"/>
    <w:basedOn w:val="a2"/>
    <w:qFormat/>
    <w:pPr>
      <w:widowControl/>
      <w:pBdr>
        <w:bottom w:val="single" w:sz="4" w:space="0" w:color="auto"/>
      </w:pBdr>
      <w:autoSpaceDE/>
      <w:autoSpaceDN/>
      <w:adjustRightInd/>
      <w:spacing w:before="100" w:beforeAutospacing="1" w:after="100" w:afterAutospacing="1"/>
      <w:jc w:val="center"/>
    </w:pPr>
    <w:rPr>
      <w:rFonts w:ascii="Arial" w:eastAsia="Times New Roman" w:hAnsi="Arial" w:cs="Arial"/>
      <w:lang w:val="ru-RU"/>
    </w:rPr>
  </w:style>
  <w:style w:type="paragraph" w:customStyle="1" w:styleId="xl107">
    <w:name w:val="xl107"/>
    <w:basedOn w:val="a2"/>
    <w:qFormat/>
    <w:pPr>
      <w:widowControl/>
      <w:pBdr>
        <w:top w:val="single" w:sz="4" w:space="0" w:color="auto"/>
        <w:bottom w:val="single" w:sz="4" w:space="0" w:color="auto"/>
      </w:pBdr>
      <w:autoSpaceDE/>
      <w:autoSpaceDN/>
      <w:adjustRightInd/>
      <w:spacing w:before="100" w:beforeAutospacing="1" w:after="100" w:afterAutospacing="1"/>
    </w:pPr>
    <w:rPr>
      <w:rFonts w:ascii="Arial" w:eastAsia="Times New Roman" w:hAnsi="Arial" w:cs="Arial"/>
      <w:lang w:val="ru-RU"/>
    </w:rPr>
  </w:style>
  <w:style w:type="paragraph" w:customStyle="1" w:styleId="xl108">
    <w:name w:val="xl108"/>
    <w:basedOn w:val="a2"/>
    <w:qFormat/>
    <w:pPr>
      <w:widowControl/>
      <w:pBdr>
        <w:top w:val="single" w:sz="4" w:space="0" w:color="auto"/>
        <w:bottom w:val="single" w:sz="4" w:space="0" w:color="auto"/>
      </w:pBdr>
      <w:autoSpaceDE/>
      <w:autoSpaceDN/>
      <w:adjustRightInd/>
      <w:spacing w:before="100" w:beforeAutospacing="1" w:after="100" w:afterAutospacing="1"/>
      <w:jc w:val="center"/>
    </w:pPr>
    <w:rPr>
      <w:rFonts w:ascii="Arial" w:eastAsia="Times New Roman" w:hAnsi="Arial" w:cs="Arial"/>
      <w:lang w:val="ru-RU"/>
    </w:rPr>
  </w:style>
  <w:style w:type="paragraph" w:customStyle="1" w:styleId="xl109">
    <w:name w:val="xl109"/>
    <w:basedOn w:val="a2"/>
    <w:qFormat/>
    <w:pPr>
      <w:widowControl/>
      <w:autoSpaceDE/>
      <w:autoSpaceDN/>
      <w:adjustRightInd/>
      <w:spacing w:before="100" w:beforeAutospacing="1" w:after="100" w:afterAutospacing="1"/>
    </w:pPr>
    <w:rPr>
      <w:rFonts w:ascii="Arial" w:eastAsia="Times New Roman" w:hAnsi="Arial" w:cs="Arial"/>
      <w:lang w:val="ru-RU"/>
    </w:rPr>
  </w:style>
  <w:style w:type="paragraph" w:customStyle="1" w:styleId="xl110">
    <w:name w:val="xl110"/>
    <w:basedOn w:val="a2"/>
    <w:qFormat/>
    <w:pPr>
      <w:widowControl/>
      <w:autoSpaceDE/>
      <w:autoSpaceDN/>
      <w:adjustRightInd/>
      <w:spacing w:before="100" w:beforeAutospacing="1" w:after="100" w:afterAutospacing="1"/>
    </w:pPr>
    <w:rPr>
      <w:rFonts w:ascii="Arial" w:eastAsia="Times New Roman" w:hAnsi="Arial" w:cs="Arial"/>
      <w:lang w:val="ru-RU"/>
    </w:rPr>
  </w:style>
  <w:style w:type="paragraph" w:customStyle="1" w:styleId="xl111">
    <w:name w:val="xl111"/>
    <w:basedOn w:val="a2"/>
    <w:qFormat/>
    <w:pPr>
      <w:widowControl/>
      <w:autoSpaceDE/>
      <w:autoSpaceDN/>
      <w:adjustRightInd/>
      <w:spacing w:before="100" w:beforeAutospacing="1" w:after="100" w:afterAutospacing="1"/>
    </w:pPr>
    <w:rPr>
      <w:rFonts w:ascii="Arial" w:eastAsia="Times New Roman" w:hAnsi="Arial" w:cs="Arial"/>
      <w:b/>
      <w:bCs/>
      <w:lang w:val="ru-RU"/>
    </w:rPr>
  </w:style>
  <w:style w:type="paragraph" w:customStyle="1" w:styleId="xl112">
    <w:name w:val="xl112"/>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eastAsia="Times New Roman" w:hAnsi="Arial" w:cs="Arial"/>
      <w:b/>
      <w:bCs/>
      <w:lang w:val="ru-RU"/>
    </w:rPr>
  </w:style>
  <w:style w:type="paragraph" w:customStyle="1" w:styleId="xl113">
    <w:name w:val="xl113"/>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eastAsia="Times New Roman" w:hAnsi="Arial" w:cs="Arial"/>
      <w:lang w:val="ru-RU"/>
    </w:rPr>
  </w:style>
  <w:style w:type="paragraph" w:customStyle="1" w:styleId="xl114">
    <w:name w:val="xl114"/>
    <w:basedOn w:val="a2"/>
    <w:qFormat/>
    <w:pPr>
      <w:widowControl/>
      <w:autoSpaceDE/>
      <w:autoSpaceDN/>
      <w:adjustRightInd/>
      <w:spacing w:before="100" w:beforeAutospacing="1" w:after="100" w:afterAutospacing="1"/>
      <w:jc w:val="center"/>
    </w:pPr>
    <w:rPr>
      <w:rFonts w:ascii="Arial" w:eastAsia="Times New Roman" w:hAnsi="Arial" w:cs="Arial"/>
      <w:lang w:val="ru-RU"/>
    </w:rPr>
  </w:style>
  <w:style w:type="paragraph" w:customStyle="1" w:styleId="xl115">
    <w:name w:val="xl115"/>
    <w:basedOn w:val="a2"/>
    <w:qFormat/>
    <w:pPr>
      <w:widowControl/>
      <w:pBdr>
        <w:bottom w:val="single" w:sz="4" w:space="0" w:color="auto"/>
      </w:pBdr>
      <w:autoSpaceDE/>
      <w:autoSpaceDN/>
      <w:adjustRightInd/>
      <w:spacing w:before="100" w:beforeAutospacing="1" w:after="100" w:afterAutospacing="1"/>
    </w:pPr>
    <w:rPr>
      <w:rFonts w:ascii="Arial" w:eastAsia="Times New Roman" w:hAnsi="Arial" w:cs="Arial"/>
      <w:b/>
      <w:bCs/>
      <w:lang w:val="ru-RU"/>
    </w:rPr>
  </w:style>
  <w:style w:type="paragraph" w:customStyle="1" w:styleId="xl116">
    <w:name w:val="xl116"/>
    <w:basedOn w:val="a2"/>
    <w:qFormat/>
    <w:pPr>
      <w:widowControl/>
      <w:pBdr>
        <w:top w:val="single" w:sz="4" w:space="0" w:color="auto"/>
        <w:bottom w:val="single" w:sz="4" w:space="0" w:color="auto"/>
      </w:pBdr>
      <w:autoSpaceDE/>
      <w:autoSpaceDN/>
      <w:adjustRightInd/>
      <w:spacing w:before="100" w:beforeAutospacing="1" w:after="100" w:afterAutospacing="1"/>
    </w:pPr>
    <w:rPr>
      <w:rFonts w:ascii="Arial" w:eastAsia="Times New Roman" w:hAnsi="Arial" w:cs="Arial"/>
      <w:b/>
      <w:bCs/>
      <w:lang w:val="ru-RU"/>
    </w:rPr>
  </w:style>
  <w:style w:type="paragraph" w:customStyle="1" w:styleId="xl117">
    <w:name w:val="xl117"/>
    <w:basedOn w:val="a2"/>
    <w:qFormat/>
    <w:pPr>
      <w:widowControl/>
      <w:pBdr>
        <w:top w:val="single" w:sz="4" w:space="0" w:color="auto"/>
      </w:pBdr>
      <w:autoSpaceDE/>
      <w:autoSpaceDN/>
      <w:adjustRightInd/>
      <w:spacing w:before="100" w:beforeAutospacing="1" w:after="100" w:afterAutospacing="1"/>
    </w:pPr>
    <w:rPr>
      <w:rFonts w:ascii="Arial" w:eastAsia="Times New Roman" w:hAnsi="Arial" w:cs="Arial"/>
      <w:b/>
      <w:bCs/>
      <w:lang w:val="ru-RU"/>
    </w:rPr>
  </w:style>
  <w:style w:type="paragraph" w:customStyle="1" w:styleId="xl118">
    <w:name w:val="xl118"/>
    <w:basedOn w:val="a2"/>
    <w:qFormat/>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rFonts w:ascii="Arial" w:eastAsia="Times New Roman" w:hAnsi="Arial" w:cs="Arial"/>
      <w:lang w:val="ru-RU"/>
    </w:rPr>
  </w:style>
  <w:style w:type="paragraph" w:customStyle="1" w:styleId="xl119">
    <w:name w:val="xl119"/>
    <w:basedOn w:val="a2"/>
    <w:qFormat/>
    <w:pPr>
      <w:widowControl/>
      <w:pBdr>
        <w:top w:val="single" w:sz="4" w:space="0" w:color="auto"/>
        <w:bottom w:val="single" w:sz="4" w:space="0" w:color="auto"/>
      </w:pBdr>
      <w:autoSpaceDE/>
      <w:autoSpaceDN/>
      <w:adjustRightInd/>
      <w:spacing w:before="100" w:beforeAutospacing="1" w:after="100" w:afterAutospacing="1"/>
      <w:jc w:val="center"/>
    </w:pPr>
    <w:rPr>
      <w:rFonts w:ascii="Arial" w:eastAsia="Times New Roman" w:hAnsi="Arial" w:cs="Arial"/>
      <w:lang w:val="ru-RU"/>
    </w:rPr>
  </w:style>
  <w:style w:type="paragraph" w:customStyle="1" w:styleId="xl120">
    <w:name w:val="xl120"/>
    <w:basedOn w:val="a2"/>
    <w:qFormat/>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eastAsia="Times New Roman" w:hAnsi="Arial" w:cs="Arial"/>
      <w:lang w:val="ru-RU"/>
    </w:rPr>
  </w:style>
  <w:style w:type="paragraph" w:customStyle="1" w:styleId="xl121">
    <w:name w:val="xl121"/>
    <w:basedOn w:val="a2"/>
    <w:qFormat/>
    <w:pPr>
      <w:widowControl/>
      <w:autoSpaceDE/>
      <w:autoSpaceDN/>
      <w:adjustRightInd/>
      <w:spacing w:before="100" w:beforeAutospacing="1" w:after="100" w:afterAutospacing="1"/>
      <w:jc w:val="center"/>
      <w:textAlignment w:val="center"/>
    </w:pPr>
    <w:rPr>
      <w:rFonts w:ascii="Arial" w:eastAsia="Times New Roman" w:hAnsi="Arial" w:cs="Arial"/>
      <w:b/>
      <w:bCs/>
      <w:lang w:val="ru-RU"/>
    </w:rPr>
  </w:style>
  <w:style w:type="character" w:customStyle="1" w:styleId="apple-converted-space">
    <w:name w:val="apple-converted-space"/>
    <w:qFormat/>
  </w:style>
  <w:style w:type="paragraph" w:customStyle="1" w:styleId="215">
    <w:name w:val="Знак21"/>
    <w:basedOn w:val="a2"/>
    <w:qFormat/>
    <w:pPr>
      <w:widowControl/>
      <w:autoSpaceDE/>
      <w:autoSpaceDN/>
      <w:adjustRightInd/>
      <w:spacing w:after="160" w:line="240" w:lineRule="exact"/>
    </w:pPr>
    <w:rPr>
      <w:rFonts w:ascii="Verdana" w:eastAsia="Times New Roman" w:hAnsi="Verdana" w:cs="Verdana"/>
      <w:sz w:val="20"/>
      <w:szCs w:val="20"/>
      <w:lang w:eastAsia="en-US"/>
    </w:rPr>
  </w:style>
  <w:style w:type="paragraph" w:customStyle="1" w:styleId="2110">
    <w:name w:val="Основной текст с отступом 211"/>
    <w:basedOn w:val="a2"/>
    <w:qFormat/>
    <w:pPr>
      <w:widowControl/>
      <w:suppressAutoHyphens/>
      <w:autoSpaceDE/>
      <w:autoSpaceDN/>
      <w:adjustRightInd/>
      <w:spacing w:after="200" w:line="276" w:lineRule="auto"/>
      <w:ind w:left="4320" w:firstLine="720"/>
      <w:jc w:val="center"/>
    </w:pPr>
    <w:rPr>
      <w:rFonts w:ascii="Calibri" w:hAnsi="Calibri" w:cs="Calibri"/>
      <w:sz w:val="28"/>
      <w:szCs w:val="22"/>
      <w:lang w:val="ru-RU" w:eastAsia="ar-SA"/>
    </w:rPr>
  </w:style>
  <w:style w:type="paragraph" w:customStyle="1" w:styleId="FR4">
    <w:name w:val="FR4"/>
    <w:qFormat/>
    <w:pPr>
      <w:widowControl w:val="0"/>
      <w:autoSpaceDE w:val="0"/>
      <w:autoSpaceDN w:val="0"/>
      <w:adjustRightInd w:val="0"/>
      <w:spacing w:before="160"/>
      <w:ind w:left="40" w:hanging="40"/>
    </w:pPr>
    <w:rPr>
      <w:rFonts w:ascii="Arial" w:eastAsia="Times New Roman" w:hAnsi="Arial" w:cs="Arial"/>
      <w:sz w:val="24"/>
      <w:szCs w:val="24"/>
    </w:rPr>
  </w:style>
  <w:style w:type="character" w:customStyle="1" w:styleId="af7">
    <w:name w:val="Тема примечания Знак"/>
    <w:basedOn w:val="afffff6"/>
    <w:link w:val="af6"/>
    <w:qFormat/>
    <w:rPr>
      <w:rFonts w:ascii="Arial" w:eastAsia="Times New Roman" w:hAnsi="Arial" w:cs="Times New Roman"/>
      <w:b/>
      <w:bCs/>
      <w:sz w:val="20"/>
      <w:szCs w:val="20"/>
      <w:lang w:val="zh-CN" w:eastAsia="zh-CN"/>
    </w:rPr>
  </w:style>
  <w:style w:type="character" w:customStyle="1" w:styleId="10">
    <w:name w:val="Текст примечания Знак1"/>
    <w:basedOn w:val="a3"/>
    <w:link w:val="af5"/>
    <w:uiPriority w:val="99"/>
    <w:qFormat/>
    <w:rPr>
      <w:rFonts w:ascii="Times New Roman" w:eastAsia="Times New Roman" w:hAnsi="Times New Roman" w:cs="Times New Roman"/>
      <w:sz w:val="20"/>
      <w:szCs w:val="20"/>
      <w:lang w:eastAsia="ru-RU"/>
    </w:rPr>
  </w:style>
  <w:style w:type="paragraph" w:customStyle="1" w:styleId="ConsTitle">
    <w:name w:val="ConsTitle"/>
    <w:qFormat/>
    <w:pPr>
      <w:widowControl w:val="0"/>
      <w:autoSpaceDE w:val="0"/>
      <w:autoSpaceDN w:val="0"/>
      <w:adjustRightInd w:val="0"/>
    </w:pPr>
    <w:rPr>
      <w:rFonts w:ascii="Arial" w:eastAsia="Times New Roman" w:hAnsi="Arial" w:cs="Arial"/>
      <w:b/>
      <w:bCs/>
      <w:sz w:val="16"/>
      <w:szCs w:val="16"/>
    </w:rPr>
  </w:style>
  <w:style w:type="paragraph" w:customStyle="1" w:styleId="310">
    <w:name w:val="Основной текст с отступом 31"/>
    <w:basedOn w:val="15"/>
    <w:qFormat/>
    <w:pPr>
      <w:widowControl/>
      <w:ind w:firstLine="709"/>
    </w:pPr>
    <w:rPr>
      <w:sz w:val="28"/>
    </w:rPr>
  </w:style>
  <w:style w:type="paragraph" w:customStyle="1" w:styleId="1fa">
    <w:name w:val="Текст сноски1"/>
    <w:basedOn w:val="15"/>
    <w:qFormat/>
    <w:pPr>
      <w:widowControl/>
      <w:jc w:val="left"/>
    </w:pPr>
  </w:style>
  <w:style w:type="character" w:customStyle="1" w:styleId="1fb">
    <w:name w:val="Знак сноски1"/>
    <w:qFormat/>
    <w:rPr>
      <w:vertAlign w:val="superscript"/>
    </w:rPr>
  </w:style>
  <w:style w:type="paragraph" w:customStyle="1" w:styleId="112">
    <w:name w:val="Знак11"/>
    <w:basedOn w:val="a2"/>
    <w:qFormat/>
    <w:pPr>
      <w:widowControl/>
      <w:autoSpaceDE/>
      <w:autoSpaceDN/>
      <w:adjustRightInd/>
      <w:spacing w:after="160" w:line="240" w:lineRule="exact"/>
    </w:pPr>
    <w:rPr>
      <w:rFonts w:ascii="Verdana" w:eastAsia="Times New Roman" w:hAnsi="Verdana" w:cs="Verdana"/>
      <w:sz w:val="20"/>
      <w:szCs w:val="20"/>
      <w:lang w:eastAsia="en-US"/>
    </w:rPr>
  </w:style>
  <w:style w:type="character" w:customStyle="1" w:styleId="WW8Num13z0">
    <w:name w:val="WW8Num13z0"/>
    <w:qFormat/>
    <w:rPr>
      <w:sz w:val="28"/>
      <w:szCs w:val="28"/>
    </w:rPr>
  </w:style>
  <w:style w:type="character" w:customStyle="1" w:styleId="af3">
    <w:name w:val="Текст концевой сноски Знак"/>
    <w:basedOn w:val="a3"/>
    <w:link w:val="af2"/>
    <w:uiPriority w:val="99"/>
    <w:qFormat/>
    <w:rPr>
      <w:rFonts w:ascii="Times New Roman" w:eastAsia="Times New Roman" w:hAnsi="Times New Roman" w:cs="Times New Roman"/>
      <w:sz w:val="20"/>
      <w:szCs w:val="20"/>
      <w:lang w:eastAsia="ru-RU"/>
    </w:rPr>
  </w:style>
  <w:style w:type="character" w:customStyle="1" w:styleId="190">
    <w:name w:val="Основной текст + Полужирный19"/>
    <w:qFormat/>
    <w:rPr>
      <w:rFonts w:ascii="Times New Roman" w:hAnsi="Times New Roman" w:cs="Times New Roman"/>
      <w:b/>
      <w:bCs/>
      <w:i/>
      <w:iCs/>
      <w:spacing w:val="0"/>
      <w:sz w:val="22"/>
      <w:szCs w:val="22"/>
      <w:lang w:val="ru-RU" w:eastAsia="ru-RU" w:bidi="ar-SA"/>
    </w:rPr>
  </w:style>
  <w:style w:type="character" w:customStyle="1" w:styleId="92">
    <w:name w:val="Основной текст + Курсив9"/>
    <w:qFormat/>
    <w:rPr>
      <w:rFonts w:ascii="Century Schoolbook" w:hAnsi="Century Schoolbook"/>
      <w:i/>
      <w:iCs/>
      <w:sz w:val="24"/>
      <w:szCs w:val="24"/>
      <w:lang w:val="ru-RU" w:eastAsia="ru-RU" w:bidi="ar-SA"/>
    </w:rPr>
  </w:style>
  <w:style w:type="character" w:customStyle="1" w:styleId="100">
    <w:name w:val="Основной текст + Курсив10"/>
    <w:qFormat/>
    <w:rPr>
      <w:rFonts w:ascii="Times New Roman" w:hAnsi="Times New Roman" w:cs="Times New Roman"/>
      <w:i/>
      <w:iCs/>
      <w:spacing w:val="0"/>
      <w:sz w:val="22"/>
      <w:szCs w:val="22"/>
      <w:lang w:val="ru-RU" w:eastAsia="ru-RU" w:bidi="ar-SA"/>
    </w:rPr>
  </w:style>
  <w:style w:type="character" w:customStyle="1" w:styleId="1fc">
    <w:name w:val="Основной текст + Курсив1"/>
    <w:qFormat/>
    <w:rPr>
      <w:rFonts w:ascii="Times New Roman" w:hAnsi="Times New Roman" w:cs="Times New Roman"/>
      <w:i/>
      <w:iCs/>
      <w:spacing w:val="0"/>
      <w:sz w:val="22"/>
      <w:szCs w:val="22"/>
      <w:lang w:val="ru-RU" w:eastAsia="ru-RU" w:bidi="ar-SA"/>
    </w:rPr>
  </w:style>
  <w:style w:type="character" w:customStyle="1" w:styleId="afffffb">
    <w:name w:val="Основной текст + Полужирный"/>
    <w:qFormat/>
    <w:rPr>
      <w:rFonts w:ascii="Century Schoolbook" w:hAnsi="Century Schoolbook"/>
      <w:b/>
      <w:bCs/>
      <w:sz w:val="24"/>
      <w:szCs w:val="24"/>
      <w:lang w:val="ru-RU" w:eastAsia="ru-RU" w:bidi="ar-SA"/>
    </w:rPr>
  </w:style>
  <w:style w:type="character" w:customStyle="1" w:styleId="z-">
    <w:name w:val="z-Начало формы Знак"/>
    <w:link w:val="z-1"/>
    <w:uiPriority w:val="99"/>
    <w:qFormat/>
    <w:rPr>
      <w:rFonts w:ascii="Arial" w:hAnsi="Arial" w:cs="Arial"/>
      <w:vanish/>
      <w:sz w:val="16"/>
      <w:szCs w:val="16"/>
    </w:rPr>
  </w:style>
  <w:style w:type="paragraph" w:customStyle="1" w:styleId="z-1">
    <w:name w:val="z-Начало формы1"/>
    <w:basedOn w:val="a2"/>
    <w:next w:val="a2"/>
    <w:link w:val="z-"/>
    <w:uiPriority w:val="99"/>
    <w:unhideWhenUsed/>
    <w:qFormat/>
    <w:pPr>
      <w:widowControl/>
      <w:pBdr>
        <w:bottom w:val="single" w:sz="6" w:space="1" w:color="auto"/>
      </w:pBdr>
      <w:autoSpaceDE/>
      <w:autoSpaceDN/>
      <w:adjustRightInd/>
      <w:jc w:val="center"/>
    </w:pPr>
    <w:rPr>
      <w:rFonts w:ascii="Arial" w:eastAsiaTheme="minorHAnsi" w:hAnsi="Arial" w:cs="Arial"/>
      <w:vanish/>
      <w:sz w:val="16"/>
      <w:szCs w:val="16"/>
      <w:lang w:val="ru-RU" w:eastAsia="en-US"/>
    </w:rPr>
  </w:style>
  <w:style w:type="character" w:customStyle="1" w:styleId="z-10">
    <w:name w:val="z-Начало формы Знак1"/>
    <w:basedOn w:val="a3"/>
    <w:qFormat/>
    <w:rPr>
      <w:rFonts w:ascii="Arial" w:eastAsia="Calibri" w:hAnsi="Arial" w:cs="Arial"/>
      <w:vanish/>
      <w:sz w:val="16"/>
      <w:szCs w:val="16"/>
      <w:lang w:val="en-US" w:eastAsia="ru-RU"/>
    </w:rPr>
  </w:style>
  <w:style w:type="character" w:customStyle="1" w:styleId="z-0">
    <w:name w:val="z-Конец формы Знак"/>
    <w:link w:val="z-11"/>
    <w:uiPriority w:val="99"/>
    <w:qFormat/>
    <w:rPr>
      <w:rFonts w:ascii="Arial" w:hAnsi="Arial" w:cs="Arial"/>
      <w:vanish/>
      <w:sz w:val="16"/>
      <w:szCs w:val="16"/>
    </w:rPr>
  </w:style>
  <w:style w:type="paragraph" w:customStyle="1" w:styleId="z-11">
    <w:name w:val="z-Конец формы1"/>
    <w:basedOn w:val="a2"/>
    <w:next w:val="a2"/>
    <w:link w:val="z-0"/>
    <w:uiPriority w:val="99"/>
    <w:unhideWhenUsed/>
    <w:qFormat/>
    <w:pPr>
      <w:widowControl/>
      <w:pBdr>
        <w:top w:val="single" w:sz="6" w:space="1" w:color="auto"/>
      </w:pBdr>
      <w:autoSpaceDE/>
      <w:autoSpaceDN/>
      <w:adjustRightInd/>
      <w:jc w:val="center"/>
    </w:pPr>
    <w:rPr>
      <w:rFonts w:ascii="Arial" w:eastAsiaTheme="minorHAnsi" w:hAnsi="Arial" w:cs="Arial"/>
      <w:vanish/>
      <w:sz w:val="16"/>
      <w:szCs w:val="16"/>
      <w:lang w:val="ru-RU" w:eastAsia="en-US"/>
    </w:rPr>
  </w:style>
  <w:style w:type="character" w:customStyle="1" w:styleId="z-12">
    <w:name w:val="z-Конец формы Знак1"/>
    <w:basedOn w:val="a3"/>
    <w:qFormat/>
    <w:rPr>
      <w:rFonts w:ascii="Arial" w:eastAsia="Calibri" w:hAnsi="Arial" w:cs="Arial"/>
      <w:vanish/>
      <w:sz w:val="16"/>
      <w:szCs w:val="16"/>
      <w:lang w:val="en-US" w:eastAsia="ru-RU"/>
    </w:rPr>
  </w:style>
  <w:style w:type="table" w:customStyle="1" w:styleId="-120">
    <w:name w:val="Светлая сетка - Акцент 12"/>
    <w:basedOn w:val="a4"/>
    <w:uiPriority w:val="62"/>
    <w:qFormat/>
    <w:rPr>
      <w:rFonts w:ascii="Calibri" w:eastAsia="Calibri" w:hAnsi="Calibri" w:cs="Times New Roman"/>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11">
    <w:name w:val="Светлая сетка - Акцент 11"/>
    <w:basedOn w:val="a4"/>
    <w:uiPriority w:val="62"/>
    <w:qFormat/>
    <w:rPr>
      <w:rFonts w:ascii="Calibri" w:eastAsia="Calibri" w:hAnsi="Calibri" w:cs="Times New Roman"/>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paragraph" w:customStyle="1" w:styleId="113">
    <w:name w:val="Абзац списка11"/>
    <w:basedOn w:val="a2"/>
    <w:link w:val="ListParagraphChar"/>
    <w:qFormat/>
    <w:pPr>
      <w:widowControl/>
      <w:autoSpaceDE/>
      <w:autoSpaceDN/>
      <w:adjustRightInd/>
      <w:spacing w:before="200" w:after="200" w:line="276" w:lineRule="auto"/>
      <w:ind w:left="720"/>
    </w:pPr>
    <w:rPr>
      <w:rFonts w:ascii="Calibri" w:eastAsia="Times New Roman" w:hAnsi="Calibri"/>
      <w:sz w:val="20"/>
      <w:szCs w:val="20"/>
      <w:lang w:eastAsia="en-US"/>
    </w:rPr>
  </w:style>
  <w:style w:type="character" w:customStyle="1" w:styleId="ListParagraphChar">
    <w:name w:val="List Paragraph Char"/>
    <w:link w:val="113"/>
    <w:qFormat/>
    <w:locked/>
    <w:rPr>
      <w:rFonts w:ascii="Calibri" w:eastAsia="Times New Roman" w:hAnsi="Calibri" w:cs="Times New Roman"/>
      <w:sz w:val="20"/>
      <w:szCs w:val="20"/>
      <w:lang w:val="en-US"/>
    </w:rPr>
  </w:style>
  <w:style w:type="paragraph" w:customStyle="1" w:styleId="ConsNormal">
    <w:name w:val="ConsNormal"/>
    <w:qFormat/>
    <w:pPr>
      <w:widowControl w:val="0"/>
      <w:ind w:firstLine="720"/>
    </w:pPr>
    <w:rPr>
      <w:rFonts w:ascii="Arial" w:eastAsia="Times New Roman" w:hAnsi="Arial" w:cs="Arial"/>
    </w:rPr>
  </w:style>
  <w:style w:type="character" w:customStyle="1" w:styleId="240">
    <w:name w:val="Основной текст + Полужирный24"/>
    <w:qFormat/>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qFormat/>
    <w:rPr>
      <w:rFonts w:ascii="Times New Roman" w:hAnsi="Times New Roman" w:cs="Times New Roman"/>
      <w:b/>
      <w:bCs/>
      <w:i/>
      <w:iCs/>
      <w:spacing w:val="0"/>
      <w:sz w:val="22"/>
      <w:szCs w:val="22"/>
      <w:shd w:val="clear" w:color="auto" w:fill="FFFFFF"/>
      <w:lang w:bidi="ar-SA"/>
    </w:rPr>
  </w:style>
  <w:style w:type="paragraph" w:customStyle="1" w:styleId="afffffc">
    <w:name w:val="Буллит"/>
    <w:basedOn w:val="affc"/>
    <w:link w:val="afffffd"/>
    <w:uiPriority w:val="99"/>
    <w:qFormat/>
    <w:pPr>
      <w:ind w:firstLine="244"/>
    </w:pPr>
  </w:style>
  <w:style w:type="character" w:customStyle="1" w:styleId="affe">
    <w:name w:val="Основной Знак"/>
    <w:link w:val="affc"/>
    <w:uiPriority w:val="99"/>
    <w:qFormat/>
    <w:rPr>
      <w:rFonts w:ascii="NewtonCSanPin" w:eastAsia="Times New Roman" w:hAnsi="NewtonCSanPin" w:cs="Times New Roman"/>
      <w:color w:val="000000"/>
      <w:sz w:val="21"/>
      <w:szCs w:val="21"/>
      <w:lang w:val="zh-CN" w:eastAsia="zh-CN"/>
    </w:rPr>
  </w:style>
  <w:style w:type="character" w:customStyle="1" w:styleId="afffffd">
    <w:name w:val="Буллит Знак"/>
    <w:basedOn w:val="affe"/>
    <w:link w:val="afffffc"/>
    <w:uiPriority w:val="99"/>
    <w:qFormat/>
    <w:rPr>
      <w:rFonts w:ascii="NewtonCSanPin" w:eastAsia="Times New Roman" w:hAnsi="NewtonCSanPin" w:cs="Times New Roman"/>
      <w:color w:val="000000"/>
      <w:sz w:val="21"/>
      <w:szCs w:val="21"/>
      <w:lang w:val="zh-CN" w:eastAsia="zh-CN"/>
    </w:rPr>
  </w:style>
  <w:style w:type="character" w:customStyle="1" w:styleId="afffa">
    <w:name w:val="Абзац списка Знак"/>
    <w:link w:val="afff9"/>
    <w:uiPriority w:val="34"/>
    <w:qFormat/>
    <w:locked/>
    <w:rPr>
      <w:rFonts w:ascii="Times New Roman" w:eastAsia="Calibri" w:hAnsi="Times New Roman" w:cs="Times New Roman"/>
      <w:sz w:val="24"/>
      <w:szCs w:val="24"/>
      <w:lang w:val="en-US" w:eastAsia="ru-RU"/>
    </w:rPr>
  </w:style>
  <w:style w:type="table" w:customStyle="1" w:styleId="42">
    <w:name w:val="Сетка таблицы4"/>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style>
  <w:style w:type="character" w:customStyle="1" w:styleId="WW8Num2z0">
    <w:name w:val="WW8Num2z0"/>
    <w:qFormat/>
    <w:rPr>
      <w:rFonts w:ascii="Symbol" w:hAnsi="Symbol" w:cs="Symbol"/>
      <w:sz w:val="28"/>
      <w:szCs w:val="28"/>
      <w:lang w:val="ru-RU"/>
    </w:rPr>
  </w:style>
  <w:style w:type="character" w:customStyle="1" w:styleId="WW8Num3z0">
    <w:name w:val="WW8Num3z0"/>
    <w:qFormat/>
  </w:style>
  <w:style w:type="character" w:customStyle="1" w:styleId="WW8Num4z0">
    <w:name w:val="WW8Num4z0"/>
    <w:qFormat/>
    <w:rPr>
      <w:rFonts w:ascii="Symbol" w:hAnsi="Symbol" w:cs="Symbol" w:hint="default"/>
      <w:sz w:val="28"/>
      <w:szCs w:val="28"/>
      <w:lang w:val="ru-RU"/>
    </w:rPr>
  </w:style>
  <w:style w:type="character" w:customStyle="1" w:styleId="WW8Num4z1">
    <w:name w:val="WW8Num4z1"/>
    <w:qFormat/>
    <w:rPr>
      <w:rFonts w:ascii="Courier New" w:hAnsi="Courier New" w:cs="Courier New" w:hint="default"/>
    </w:rPr>
  </w:style>
  <w:style w:type="character" w:customStyle="1" w:styleId="WW8Num4z2">
    <w:name w:val="WW8Num4z2"/>
    <w:uiPriority w:val="99"/>
    <w:qFormat/>
    <w:rPr>
      <w:rFonts w:ascii="Wingdings" w:hAnsi="Wingdings" w:cs="Wingdings" w:hint="default"/>
    </w:rPr>
  </w:style>
  <w:style w:type="character" w:customStyle="1" w:styleId="WW8Num5z0">
    <w:name w:val="WW8Num5z0"/>
    <w:qFormat/>
    <w:rPr>
      <w:rFonts w:hint="default"/>
      <w:sz w:val="28"/>
      <w:szCs w:val="28"/>
      <w:lang w:val="ru-RU"/>
    </w:rPr>
  </w:style>
  <w:style w:type="character" w:customStyle="1" w:styleId="WW8Num5z1">
    <w:name w:val="WW8Num5z1"/>
    <w:uiPriority w:val="99"/>
    <w:qFormat/>
  </w:style>
  <w:style w:type="character" w:customStyle="1" w:styleId="WW8Num5z2">
    <w:name w:val="WW8Num5z2"/>
    <w:uiPriority w:val="99"/>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hint="default"/>
    </w:rPr>
  </w:style>
  <w:style w:type="character" w:customStyle="1" w:styleId="WW8Num6z2">
    <w:name w:val="WW8Num6z2"/>
    <w:qFormat/>
    <w:rPr>
      <w:rFonts w:ascii="Wingdings" w:hAnsi="Wingdings" w:cs="Wingdings" w:hint="default"/>
    </w:rPr>
  </w:style>
  <w:style w:type="character" w:customStyle="1" w:styleId="WW8Num6z4">
    <w:name w:val="WW8Num6z4"/>
    <w:qFormat/>
    <w:rPr>
      <w:rFonts w:ascii="Courier New" w:hAnsi="Courier New" w:cs="Courier New" w:hint="default"/>
    </w:rPr>
  </w:style>
  <w:style w:type="character" w:customStyle="1" w:styleId="WW8Num7z0">
    <w:name w:val="WW8Num7z0"/>
    <w:qFormat/>
    <w:rPr>
      <w:rFonts w:ascii="Symbol" w:hAnsi="Symbol" w:cs="Symbol" w:hint="default"/>
      <w:sz w:val="28"/>
      <w:szCs w:val="28"/>
    </w:rPr>
  </w:style>
  <w:style w:type="character" w:customStyle="1" w:styleId="WW8Num7z1">
    <w:name w:val="WW8Num7z1"/>
    <w:qFormat/>
    <w:rPr>
      <w:rFonts w:ascii="Courier New" w:hAnsi="Courier New" w:cs="Courier New" w:hint="default"/>
    </w:rPr>
  </w:style>
  <w:style w:type="character" w:customStyle="1" w:styleId="WW8Num7z2">
    <w:name w:val="WW8Num7z2"/>
    <w:qFormat/>
    <w:rPr>
      <w:rFonts w:ascii="Wingdings" w:hAnsi="Wingdings" w:cs="Wingdings" w:hint="default"/>
    </w:rPr>
  </w:style>
  <w:style w:type="character" w:customStyle="1" w:styleId="WW8Num8z0">
    <w:name w:val="WW8Num8z0"/>
    <w:qFormat/>
    <w:rPr>
      <w:rFonts w:ascii="Symbol" w:hAnsi="Symbol" w:cs="Symbol" w:hint="default"/>
    </w:rPr>
  </w:style>
  <w:style w:type="character" w:customStyle="1" w:styleId="WW8Num8z1">
    <w:name w:val="WW8Num8z1"/>
    <w:qFormat/>
    <w:rPr>
      <w:rFonts w:ascii="Courier New" w:hAnsi="Courier New" w:cs="Symbol" w:hint="default"/>
    </w:rPr>
  </w:style>
  <w:style w:type="character" w:customStyle="1" w:styleId="WW8Num8z2">
    <w:name w:val="WW8Num8z2"/>
    <w:qFormat/>
    <w:rPr>
      <w:rFonts w:ascii="Wingdings" w:hAnsi="Wingdings" w:cs="Wingdings" w:hint="default"/>
    </w:rPr>
  </w:style>
  <w:style w:type="character" w:customStyle="1" w:styleId="WW8Num9z0">
    <w:name w:val="WW8Num9z0"/>
    <w:qFormat/>
    <w:rPr>
      <w:rFonts w:ascii="Symbol" w:hAnsi="Symbol" w:cs="Symbol" w:hint="default"/>
      <w:sz w:val="28"/>
      <w:szCs w:val="28"/>
      <w:lang w:val="ru-RU"/>
    </w:rPr>
  </w:style>
  <w:style w:type="character" w:customStyle="1" w:styleId="WW8Num10z0">
    <w:name w:val="WW8Num10z0"/>
    <w:qFormat/>
    <w:rPr>
      <w:rFonts w:ascii="Symbol" w:hAnsi="Symbol" w:cs="Symbol" w:hint="default"/>
      <w:sz w:val="28"/>
      <w:szCs w:val="28"/>
      <w:lang w:val="ru-RU"/>
    </w:rPr>
  </w:style>
  <w:style w:type="character" w:customStyle="1" w:styleId="WW8Num10z1">
    <w:name w:val="WW8Num10z1"/>
    <w:qFormat/>
    <w:rPr>
      <w:rFonts w:ascii="Courier New" w:hAnsi="Courier New" w:cs="Courier New" w:hint="default"/>
    </w:rPr>
  </w:style>
  <w:style w:type="character" w:customStyle="1" w:styleId="WW8Num10z2">
    <w:name w:val="WW8Num10z2"/>
    <w:qFormat/>
    <w:rPr>
      <w:rFonts w:ascii="Wingdings" w:hAnsi="Wingdings" w:cs="Wingdings" w:hint="default"/>
    </w:rPr>
  </w:style>
  <w:style w:type="character" w:customStyle="1" w:styleId="WW8Num11z0">
    <w:name w:val="WW8Num11z0"/>
    <w:qFormat/>
    <w:rPr>
      <w:rFonts w:ascii="Symbol" w:hAnsi="Symbol" w:cs="Symbol" w:hint="default"/>
      <w:sz w:val="28"/>
      <w:szCs w:val="28"/>
      <w:lang w:val="ru-RU"/>
    </w:rPr>
  </w:style>
  <w:style w:type="character" w:customStyle="1" w:styleId="WW8Num11z1">
    <w:name w:val="WW8Num11z1"/>
    <w:qFormat/>
  </w:style>
  <w:style w:type="character" w:customStyle="1" w:styleId="WW8Num11z2">
    <w:name w:val="WW8Num11z2"/>
    <w:uiPriority w:val="99"/>
    <w:qFormat/>
  </w:style>
  <w:style w:type="character" w:customStyle="1" w:styleId="WW8Num11z3">
    <w:name w:val="WW8Num11z3"/>
    <w:qFormat/>
  </w:style>
  <w:style w:type="character" w:customStyle="1" w:styleId="WW8Num11z4">
    <w:name w:val="WW8Num11z4"/>
    <w:uiPriority w:val="99"/>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z w:val="28"/>
      <w:szCs w:val="28"/>
    </w:rPr>
  </w:style>
  <w:style w:type="character" w:customStyle="1" w:styleId="WW8Num12z1">
    <w:name w:val="WW8Num12z1"/>
    <w:qFormat/>
    <w:rPr>
      <w:rFonts w:hint="default"/>
    </w:rPr>
  </w:style>
  <w:style w:type="character" w:customStyle="1" w:styleId="WW8Num13z1">
    <w:name w:val="WW8Num13z1"/>
    <w:uiPriority w:val="99"/>
    <w:qFormat/>
    <w:rPr>
      <w:rFonts w:ascii="Courier New" w:hAnsi="Courier New" w:cs="Courier New" w:hint="default"/>
    </w:rPr>
  </w:style>
  <w:style w:type="character" w:customStyle="1" w:styleId="WW8Num13z2">
    <w:name w:val="WW8Num13z2"/>
    <w:uiPriority w:val="99"/>
    <w:qFormat/>
    <w:rPr>
      <w:rFonts w:ascii="Wingdings" w:hAnsi="Wingdings" w:cs="Wingdings" w:hint="default"/>
    </w:rPr>
  </w:style>
  <w:style w:type="character" w:customStyle="1" w:styleId="WW8Num14z0">
    <w:name w:val="WW8Num14z0"/>
    <w:qFormat/>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uiPriority w:val="99"/>
    <w:rPr>
      <w:rFonts w:ascii="Wingdings" w:hAnsi="Wingdings" w:cs="Wingdings" w:hint="default"/>
    </w:rPr>
  </w:style>
  <w:style w:type="character" w:customStyle="1" w:styleId="WW8Num15z0">
    <w:name w:val="WW8Num15z0"/>
    <w:rPr>
      <w:rFonts w:ascii="Symbol" w:hAnsi="Symbol" w:cs="Symbol" w:hint="default"/>
      <w:sz w:val="28"/>
      <w:szCs w:val="28"/>
      <w:lang w:val="ru-RU"/>
    </w:rPr>
  </w:style>
  <w:style w:type="character" w:customStyle="1" w:styleId="WW8Num15z1">
    <w:name w:val="WW8Num15z1"/>
    <w:qFormat/>
    <w:rPr>
      <w:rFonts w:ascii="Courier New" w:hAnsi="Courier New" w:cs="Courier New" w:hint="default"/>
    </w:rPr>
  </w:style>
  <w:style w:type="character" w:customStyle="1" w:styleId="WW8Num15z2">
    <w:name w:val="WW8Num15z2"/>
    <w:uiPriority w:val="99"/>
    <w:rPr>
      <w:rFonts w:ascii="Wingdings" w:hAnsi="Wingdings" w:cs="Wingdings" w:hint="default"/>
    </w:rPr>
  </w:style>
  <w:style w:type="character" w:customStyle="1" w:styleId="WW8Num16z0">
    <w:name w:val="WW8Num16z0"/>
    <w:qFormat/>
    <w:rPr>
      <w:rFonts w:ascii="Symbol" w:hAnsi="Symbol" w:cs="Symbol" w:hint="default"/>
    </w:rPr>
  </w:style>
  <w:style w:type="character" w:customStyle="1" w:styleId="WW8Num16z1">
    <w:name w:val="WW8Num16z1"/>
    <w:qFormat/>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Symbol" w:hAnsi="Symbol" w:cs="Symbol" w:hint="default"/>
      <w:sz w:val="28"/>
      <w:szCs w:val="28"/>
      <w:lang w:val="ru-RU"/>
    </w:rPr>
  </w:style>
  <w:style w:type="character" w:customStyle="1" w:styleId="WW8Num18z0">
    <w:name w:val="WW8Num18z0"/>
    <w:qFormat/>
    <w:rPr>
      <w:rFonts w:ascii="Symbol" w:hAnsi="Symbol" w:cs="Symbol" w:hint="default"/>
    </w:rPr>
  </w:style>
  <w:style w:type="character" w:customStyle="1" w:styleId="WW8Num18z1">
    <w:name w:val="WW8Num18z1"/>
    <w:qFormat/>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eastAsia="Times New Roman" w:hAnsi="Symbol" w:cs="Symbol" w:hint="default"/>
      <w:sz w:val="28"/>
      <w:szCs w:val="28"/>
      <w:lang w:val="ru-RU"/>
    </w:rPr>
  </w:style>
  <w:style w:type="character" w:customStyle="1" w:styleId="WW8Num19z1">
    <w:name w:val="WW8Num19z1"/>
    <w:qFormat/>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qFormat/>
    <w:rPr>
      <w:rFonts w:ascii="Symbol" w:hAnsi="Symbol" w:cs="Symbol" w:hint="default"/>
      <w:color w:val="auto"/>
      <w:sz w:val="28"/>
      <w:lang w:val="ru-RU"/>
    </w:rPr>
  </w:style>
  <w:style w:type="character" w:customStyle="1" w:styleId="WW8Num20z1">
    <w:name w:val="WW8Num20z1"/>
    <w:qFormat/>
    <w:rPr>
      <w:rFonts w:ascii="Courier New" w:hAnsi="Courier New" w:cs="Courier New" w:hint="default"/>
    </w:rPr>
  </w:style>
  <w:style w:type="character" w:customStyle="1" w:styleId="WW8Num20z2">
    <w:name w:val="WW8Num20z2"/>
    <w:qFormat/>
    <w:rPr>
      <w:rFonts w:ascii="Wingdings" w:hAnsi="Wingdings" w:cs="Wingdings" w:hint="default"/>
    </w:rPr>
  </w:style>
  <w:style w:type="character" w:customStyle="1" w:styleId="WW8Num20z3">
    <w:name w:val="WW8Num20z3"/>
    <w:qFormat/>
    <w:rPr>
      <w:rFonts w:ascii="Symbol" w:hAnsi="Symbol" w:cs="Symbol" w:hint="default"/>
    </w:rPr>
  </w:style>
  <w:style w:type="character" w:customStyle="1" w:styleId="WW8Num21z0">
    <w:name w:val="WW8Num21z0"/>
    <w:qFormat/>
    <w:rPr>
      <w:rFonts w:ascii="Symbol" w:hAnsi="Symbol" w:cs="Symbol" w:hint="default"/>
      <w:sz w:val="28"/>
      <w:szCs w:val="28"/>
      <w:lang w:val="ru-RU"/>
    </w:rPr>
  </w:style>
  <w:style w:type="character" w:customStyle="1" w:styleId="WW8Num21z1">
    <w:name w:val="WW8Num21z1"/>
    <w:qFormat/>
    <w:rPr>
      <w:rFonts w:ascii="Courier New" w:hAnsi="Courier New" w:cs="Courier New" w:hint="default"/>
    </w:rPr>
  </w:style>
  <w:style w:type="character" w:customStyle="1" w:styleId="WW8Num21z2">
    <w:name w:val="WW8Num21z2"/>
    <w:qFormat/>
    <w:rPr>
      <w:rFonts w:ascii="Wingdings" w:hAnsi="Wingdings" w:cs="Wingdings" w:hint="default"/>
    </w:rPr>
  </w:style>
  <w:style w:type="character" w:customStyle="1" w:styleId="WW8Num22z0">
    <w:name w:val="WW8Num22z0"/>
    <w:qFormat/>
    <w:rPr>
      <w:rFonts w:ascii="Symbol" w:hAnsi="Symbol" w:cs="Symbol" w:hint="default"/>
      <w:caps/>
      <w:sz w:val="28"/>
      <w:szCs w:val="28"/>
      <w:lang w:val="ru-RU"/>
    </w:rPr>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style>
  <w:style w:type="character" w:customStyle="1" w:styleId="WW8Num22z8">
    <w:name w:val="WW8Num22z8"/>
    <w:qFormat/>
  </w:style>
  <w:style w:type="character" w:customStyle="1" w:styleId="WW8Num23z0">
    <w:name w:val="WW8Num23z0"/>
    <w:qFormat/>
    <w:rPr>
      <w:rFonts w:ascii="Symbol" w:hAnsi="Symbol" w:cs="Symbol" w:hint="default"/>
    </w:rPr>
  </w:style>
  <w:style w:type="character" w:customStyle="1" w:styleId="WW8Num23z1">
    <w:name w:val="WW8Num23z1"/>
    <w:qFormat/>
    <w:rPr>
      <w:rFonts w:ascii="Courier New" w:hAnsi="Courier New" w:cs="Symbol" w:hint="default"/>
    </w:rPr>
  </w:style>
  <w:style w:type="character" w:customStyle="1" w:styleId="WW8Num23z2">
    <w:name w:val="WW8Num23z2"/>
    <w:qFormat/>
    <w:rPr>
      <w:rFonts w:ascii="Wingdings" w:hAnsi="Wingdings" w:cs="Wingdings" w:hint="default"/>
    </w:rPr>
  </w:style>
  <w:style w:type="character" w:customStyle="1" w:styleId="WW8Num24z0">
    <w:name w:val="WW8Num24z0"/>
    <w:qFormat/>
    <w:rPr>
      <w:rFonts w:hint="default"/>
      <w:sz w:val="28"/>
      <w:szCs w:val="28"/>
      <w:lang w:val="ru-RU"/>
    </w:rPr>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Symbol" w:hAnsi="Symbol" w:cs="Symbol" w:hint="default"/>
    </w:rPr>
  </w:style>
  <w:style w:type="character" w:customStyle="1" w:styleId="WW8Num25z1">
    <w:name w:val="WW8Num25z1"/>
    <w:qFormat/>
    <w:rPr>
      <w:rFonts w:ascii="Courier New" w:hAnsi="Courier New" w:cs="Symbol" w:hint="default"/>
    </w:rPr>
  </w:style>
  <w:style w:type="character" w:customStyle="1" w:styleId="WW8Num25z2">
    <w:name w:val="WW8Num25z2"/>
    <w:qFormat/>
    <w:rPr>
      <w:rFonts w:ascii="Wingdings" w:hAnsi="Wingdings" w:cs="Wingdings" w:hint="default"/>
    </w:rPr>
  </w:style>
  <w:style w:type="character" w:customStyle="1" w:styleId="WW8Num26z0">
    <w:name w:val="WW8Num26z0"/>
    <w:qFormat/>
    <w:rPr>
      <w:rFonts w:ascii="Symbol" w:hAnsi="Symbol" w:cs="Symbol" w:hint="default"/>
    </w:rPr>
  </w:style>
  <w:style w:type="character" w:customStyle="1" w:styleId="WW8Num26z1">
    <w:name w:val="WW8Num26z1"/>
    <w:qFormat/>
    <w:rPr>
      <w:rFonts w:ascii="Courier New" w:hAnsi="Courier New" w:cs="Courier New" w:hint="default"/>
    </w:rPr>
  </w:style>
  <w:style w:type="character" w:customStyle="1" w:styleId="WW8Num26z2">
    <w:name w:val="WW8Num26z2"/>
    <w:qFormat/>
    <w:rPr>
      <w:rFonts w:ascii="Wingdings" w:hAnsi="Wingdings" w:cs="Wingdings" w:hint="default"/>
    </w:rPr>
  </w:style>
  <w:style w:type="character" w:customStyle="1" w:styleId="WW8Num27z0">
    <w:name w:val="WW8Num27z0"/>
    <w:qFormat/>
    <w:rPr>
      <w:rFonts w:ascii="Symbol" w:hAnsi="Symbol" w:cs="Symbol" w:hint="default"/>
      <w:color w:val="000000"/>
      <w:kern w:val="1"/>
      <w:sz w:val="28"/>
      <w:szCs w:val="28"/>
      <w:lang w:val="ru-RU"/>
    </w:rPr>
  </w:style>
  <w:style w:type="character" w:customStyle="1" w:styleId="WW8Num27z1">
    <w:name w:val="WW8Num27z1"/>
    <w:qFormat/>
    <w:rPr>
      <w:rFonts w:ascii="Courier New" w:hAnsi="Courier New" w:cs="Courier New" w:hint="default"/>
    </w:rPr>
  </w:style>
  <w:style w:type="character" w:customStyle="1" w:styleId="WW8Num27z2">
    <w:name w:val="WW8Num27z2"/>
    <w:qFormat/>
    <w:rPr>
      <w:rFonts w:ascii="Wingdings" w:hAnsi="Wingdings" w:cs="Wingdings" w:hint="default"/>
    </w:rPr>
  </w:style>
  <w:style w:type="character" w:customStyle="1" w:styleId="WW8Num28z0">
    <w:name w:val="WW8Num28z0"/>
    <w:qFormat/>
    <w:rPr>
      <w:rFonts w:ascii="Symbol" w:hAnsi="Symbol" w:cs="Symbol" w:hint="default"/>
    </w:rPr>
  </w:style>
  <w:style w:type="character" w:customStyle="1" w:styleId="WW8Num28z1">
    <w:name w:val="WW8Num28z1"/>
    <w:qFormat/>
    <w:rPr>
      <w:rFonts w:ascii="Courier New" w:hAnsi="Courier New" w:cs="Courier New" w:hint="default"/>
    </w:rPr>
  </w:style>
  <w:style w:type="character" w:customStyle="1" w:styleId="WW8Num28z2">
    <w:name w:val="WW8Num28z2"/>
    <w:qFormat/>
    <w:rPr>
      <w:rFonts w:ascii="Wingdings" w:hAnsi="Wingdings" w:cs="Wingdings" w:hint="default"/>
    </w:rPr>
  </w:style>
  <w:style w:type="character" w:customStyle="1" w:styleId="WW8Num29z0">
    <w:name w:val="WW8Num29z0"/>
    <w:qFormat/>
    <w:rPr>
      <w:rFonts w:ascii="Symbol" w:hAnsi="Symbol" w:cs="Symbol" w:hint="default"/>
      <w:sz w:val="20"/>
      <w:szCs w:val="28"/>
      <w:lang w:val="ru-RU"/>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rPr>
      <w:rFonts w:ascii="Symbol" w:hAnsi="Symbol" w:cs="Symbol" w:hint="default"/>
      <w:sz w:val="28"/>
      <w:szCs w:val="28"/>
    </w:rPr>
  </w:style>
  <w:style w:type="character" w:customStyle="1" w:styleId="WW8Num30z1">
    <w:name w:val="WW8Num30z1"/>
    <w:qFormat/>
    <w:rPr>
      <w:rFonts w:ascii="Courier New" w:hAnsi="Courier New" w:cs="Courier New" w:hint="default"/>
    </w:rPr>
  </w:style>
  <w:style w:type="character" w:customStyle="1" w:styleId="WW8Num30z2">
    <w:name w:val="WW8Num30z2"/>
    <w:qFormat/>
    <w:rPr>
      <w:rFonts w:ascii="Wingdings" w:hAnsi="Wingdings" w:cs="Wingdings" w:hint="default"/>
    </w:rPr>
  </w:style>
  <w:style w:type="character" w:customStyle="1" w:styleId="WW8Num31z0">
    <w:name w:val="WW8Num31z0"/>
    <w:qFormat/>
    <w:rPr>
      <w:bCs/>
      <w:iCs/>
      <w:sz w:val="28"/>
      <w:szCs w:val="28"/>
      <w:lang w:val="ru-RU"/>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sz w:val="28"/>
      <w:szCs w:val="28"/>
      <w:lang w:val="ru-RU"/>
    </w:rPr>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rPr>
      <w:rFonts w:ascii="Symbol" w:hAnsi="Symbol" w:cs="Symbol" w:hint="default"/>
    </w:rPr>
  </w:style>
  <w:style w:type="character" w:customStyle="1" w:styleId="WW8Num33z1">
    <w:name w:val="WW8Num33z1"/>
    <w:qFormat/>
    <w:rPr>
      <w:rFonts w:ascii="Courier New" w:hAnsi="Courier New" w:cs="Courier New" w:hint="default"/>
    </w:rPr>
  </w:style>
  <w:style w:type="character" w:customStyle="1" w:styleId="WW8Num33z2">
    <w:name w:val="WW8Num33z2"/>
    <w:qFormat/>
    <w:rPr>
      <w:rFonts w:ascii="Wingdings" w:hAnsi="Wingdings" w:cs="Wingdings" w:hint="default"/>
    </w:rPr>
  </w:style>
  <w:style w:type="character" w:customStyle="1" w:styleId="WW8Num34z0">
    <w:name w:val="WW8Num34z0"/>
    <w:qFormat/>
    <w:rPr>
      <w:rFonts w:ascii="Symbol" w:hAnsi="Symbol" w:cs="Symbol" w:hint="default"/>
      <w:sz w:val="28"/>
      <w:szCs w:val="28"/>
      <w:lang w:val="ru-RU"/>
    </w:rPr>
  </w:style>
  <w:style w:type="character" w:customStyle="1" w:styleId="WW8Num34z1">
    <w:name w:val="WW8Num34z1"/>
    <w:qFormat/>
    <w:rPr>
      <w:rFonts w:ascii="Courier New" w:hAnsi="Courier New" w:cs="Courier New" w:hint="default"/>
    </w:rPr>
  </w:style>
  <w:style w:type="character" w:customStyle="1" w:styleId="WW8Num34z2">
    <w:name w:val="WW8Num34z2"/>
    <w:qFormat/>
    <w:rPr>
      <w:rFonts w:ascii="Wingdings" w:hAnsi="Wingdings" w:cs="Wingdings" w:hint="default"/>
    </w:rPr>
  </w:style>
  <w:style w:type="character" w:customStyle="1" w:styleId="WW8Num35z0">
    <w:name w:val="WW8Num35z0"/>
    <w:qFormat/>
    <w:rPr>
      <w:rFonts w:ascii="Symbol" w:hAnsi="Symbol" w:cs="Symbol" w:hint="default"/>
      <w:sz w:val="28"/>
      <w:szCs w:val="28"/>
    </w:rPr>
  </w:style>
  <w:style w:type="character" w:customStyle="1" w:styleId="WW8Num35z1">
    <w:name w:val="WW8Num35z1"/>
    <w:qFormat/>
    <w:rPr>
      <w:rFonts w:ascii="Courier New" w:hAnsi="Courier New" w:cs="Courier New" w:hint="default"/>
    </w:rPr>
  </w:style>
  <w:style w:type="character" w:customStyle="1" w:styleId="WW8Num35z2">
    <w:name w:val="WW8Num35z2"/>
    <w:qFormat/>
    <w:rPr>
      <w:rFonts w:ascii="Wingdings" w:hAnsi="Wingdings" w:cs="Wingdings" w:hint="default"/>
    </w:rPr>
  </w:style>
  <w:style w:type="character" w:customStyle="1" w:styleId="WW8Num36z0">
    <w:name w:val="WW8Num36z0"/>
    <w:qFormat/>
    <w:rPr>
      <w:rFonts w:ascii="Symbol" w:hAnsi="Symbol" w:cs="Symbol" w:hint="default"/>
      <w:sz w:val="28"/>
      <w:szCs w:val="28"/>
      <w:lang w:val="ru-RU"/>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hint="default"/>
    </w:rPr>
  </w:style>
  <w:style w:type="character" w:customStyle="1" w:styleId="WW8Num37z1">
    <w:name w:val="WW8Num37z1"/>
    <w:qFormat/>
    <w:rPr>
      <w:rFonts w:ascii="Courier New" w:hAnsi="Courier New" w:cs="Symbol" w:hint="default"/>
    </w:rPr>
  </w:style>
  <w:style w:type="character" w:customStyle="1" w:styleId="WW8Num37z2">
    <w:name w:val="WW8Num37z2"/>
    <w:qFormat/>
    <w:rPr>
      <w:rFonts w:ascii="Wingdings" w:hAnsi="Wingdings" w:cs="Wingdings" w:hint="default"/>
    </w:rPr>
  </w:style>
  <w:style w:type="character" w:customStyle="1" w:styleId="WW8Num38z0">
    <w:name w:val="WW8Num38z0"/>
    <w:qFormat/>
    <w:rPr>
      <w:rFonts w:ascii="Symbol" w:hAnsi="Symbol" w:cs="Symbol" w:hint="default"/>
      <w:sz w:val="28"/>
      <w:szCs w:val="28"/>
      <w:lang w:val="ru-RU"/>
    </w:rPr>
  </w:style>
  <w:style w:type="character" w:customStyle="1" w:styleId="WW8Num38z1">
    <w:name w:val="WW8Num38z1"/>
    <w:qFormat/>
    <w:rPr>
      <w:rFonts w:ascii="Courier New" w:hAnsi="Courier New" w:cs="Courier New" w:hint="default"/>
    </w:rPr>
  </w:style>
  <w:style w:type="character" w:customStyle="1" w:styleId="WW8Num38z2">
    <w:name w:val="WW8Num38z2"/>
    <w:qFormat/>
    <w:rPr>
      <w:rFonts w:ascii="Wingdings" w:hAnsi="Wingdings" w:cs="Wingdings" w:hint="default"/>
    </w:rPr>
  </w:style>
  <w:style w:type="character" w:customStyle="1" w:styleId="WW8Num39z0">
    <w:name w:val="WW8Num39z0"/>
    <w:qFormat/>
    <w:rPr>
      <w:sz w:val="28"/>
      <w:szCs w:val="28"/>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ascii="Symbol" w:hAnsi="Symbol" w:cs="Symbol" w:hint="default"/>
      <w:lang w:val="ru-RU"/>
    </w:rPr>
  </w:style>
  <w:style w:type="character" w:customStyle="1" w:styleId="WW8Num40z1">
    <w:name w:val="WW8Num40z1"/>
    <w:qFormat/>
    <w:rPr>
      <w:rFonts w:ascii="Courier New" w:hAnsi="Courier New" w:cs="Courier New" w:hint="default"/>
    </w:rPr>
  </w:style>
  <w:style w:type="character" w:customStyle="1" w:styleId="WW8Num40z2">
    <w:name w:val="WW8Num40z2"/>
    <w:qFormat/>
    <w:rPr>
      <w:rFonts w:ascii="Wingdings" w:hAnsi="Wingdings" w:cs="Wingdings" w:hint="default"/>
    </w:rPr>
  </w:style>
  <w:style w:type="character" w:customStyle="1" w:styleId="WW8Num41z0">
    <w:name w:val="WW8Num41z0"/>
    <w:qFormat/>
    <w:rPr>
      <w:rFonts w:ascii="Symbol" w:hAnsi="Symbol" w:cs="Symbol" w:hint="default"/>
    </w:rPr>
  </w:style>
  <w:style w:type="character" w:customStyle="1" w:styleId="WW8Num41z1">
    <w:name w:val="WW8Num41z1"/>
    <w:qFormat/>
    <w:rPr>
      <w:rFonts w:ascii="Courier New" w:hAnsi="Courier New" w:cs="Symbol" w:hint="default"/>
    </w:rPr>
  </w:style>
  <w:style w:type="character" w:customStyle="1" w:styleId="WW8Num41z2">
    <w:name w:val="WW8Num41z2"/>
    <w:qFormat/>
    <w:rPr>
      <w:rFonts w:ascii="Wingdings" w:hAnsi="Wingdings" w:cs="Wingdings" w:hint="default"/>
    </w:rPr>
  </w:style>
  <w:style w:type="character" w:customStyle="1" w:styleId="WW8Num42z0">
    <w:name w:val="WW8Num42z0"/>
    <w:qFormat/>
    <w:rPr>
      <w:rFonts w:ascii="Symbol" w:hAnsi="Symbol" w:cs="Symbol" w:hint="default"/>
    </w:rPr>
  </w:style>
  <w:style w:type="character" w:customStyle="1" w:styleId="WW8Num42z1">
    <w:name w:val="WW8Num42z1"/>
    <w:qFormat/>
    <w:rPr>
      <w:rFonts w:ascii="Courier New" w:hAnsi="Courier New" w:cs="Courier New" w:hint="default"/>
    </w:rPr>
  </w:style>
  <w:style w:type="character" w:customStyle="1" w:styleId="WW8Num42z2">
    <w:name w:val="WW8Num42z2"/>
    <w:qFormat/>
    <w:rPr>
      <w:rFonts w:ascii="Wingdings" w:hAnsi="Wingdings" w:cs="Wingdings" w:hint="default"/>
    </w:rPr>
  </w:style>
  <w:style w:type="character" w:customStyle="1" w:styleId="WW8Num43z0">
    <w:name w:val="WW8Num43z0"/>
    <w:qFormat/>
    <w:rPr>
      <w:rFonts w:ascii="Symbol" w:hAnsi="Symbol" w:cs="Symbol" w:hint="default"/>
      <w:caps/>
      <w:sz w:val="28"/>
      <w:szCs w:val="28"/>
      <w:lang w:val="ru-RU"/>
    </w:rPr>
  </w:style>
  <w:style w:type="character" w:customStyle="1" w:styleId="WW8Num43z1">
    <w:name w:val="WW8Num43z1"/>
    <w:qFormat/>
    <w:rPr>
      <w:rFonts w:ascii="Courier New" w:hAnsi="Courier New" w:cs="Courier New" w:hint="default"/>
    </w:rPr>
  </w:style>
  <w:style w:type="character" w:customStyle="1" w:styleId="WW8Num43z2">
    <w:name w:val="WW8Num43z2"/>
    <w:qFormat/>
    <w:rPr>
      <w:rFonts w:ascii="Wingdings" w:hAnsi="Wingdings" w:cs="Wingdings" w:hint="default"/>
    </w:rPr>
  </w:style>
  <w:style w:type="character" w:customStyle="1" w:styleId="WW8Num44z0">
    <w:name w:val="WW8Num44z0"/>
    <w:qFormat/>
    <w:rPr>
      <w:rFonts w:ascii="Times New Roman" w:eastAsia="Times New Roman" w:hAnsi="Times New Roman" w:cs="Times New Roman"/>
      <w:color w:val="auto"/>
      <w:sz w:val="28"/>
      <w:szCs w:val="28"/>
      <w:lang w:val="ru-RU"/>
    </w:rPr>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Symbol" w:hAnsi="Symbol" w:cs="Symbol" w:hint="default"/>
    </w:rPr>
  </w:style>
  <w:style w:type="character" w:customStyle="1" w:styleId="WW8Num45z1">
    <w:name w:val="WW8Num45z1"/>
    <w:qFormat/>
    <w:rPr>
      <w:rFonts w:ascii="Courier New" w:hAnsi="Courier New" w:cs="Courier New" w:hint="default"/>
    </w:rPr>
  </w:style>
  <w:style w:type="character" w:customStyle="1" w:styleId="WW8Num45z2">
    <w:name w:val="WW8Num45z2"/>
    <w:qFormat/>
    <w:rPr>
      <w:rFonts w:ascii="Wingdings" w:hAnsi="Wingdings" w:cs="Wingdings" w:hint="default"/>
      <w:sz w:val="28"/>
      <w:szCs w:val="28"/>
      <w:lang w:val="ru-RU"/>
    </w:rPr>
  </w:style>
  <w:style w:type="character" w:customStyle="1" w:styleId="WW8Num46z0">
    <w:name w:val="WW8Num46z0"/>
    <w:qFormat/>
    <w:rPr>
      <w:rFonts w:ascii="Symbol" w:hAnsi="Symbol" w:cs="Symbol" w:hint="default"/>
      <w:lang w:val="ru-RU"/>
    </w:rPr>
  </w:style>
  <w:style w:type="character" w:customStyle="1" w:styleId="WW8Num46z1">
    <w:name w:val="WW8Num46z1"/>
    <w:qFormat/>
    <w:rPr>
      <w:rFonts w:ascii="Courier New" w:hAnsi="Courier New" w:cs="Courier New" w:hint="default"/>
    </w:rPr>
  </w:style>
  <w:style w:type="character" w:customStyle="1" w:styleId="WW8Num46z2">
    <w:name w:val="WW8Num46z2"/>
    <w:qFormat/>
    <w:rPr>
      <w:rFonts w:ascii="Wingdings" w:hAnsi="Wingdings" w:cs="Wingdings" w:hint="default"/>
    </w:rPr>
  </w:style>
  <w:style w:type="character" w:customStyle="1" w:styleId="WW8Num47z0">
    <w:name w:val="WW8Num47z0"/>
    <w:qFormat/>
    <w:rPr>
      <w:rFonts w:ascii="Symbol" w:hAnsi="Symbol" w:cs="Symbol" w:hint="default"/>
    </w:rPr>
  </w:style>
  <w:style w:type="character" w:customStyle="1" w:styleId="WW8Num47z1">
    <w:name w:val="WW8Num47z1"/>
    <w:qFormat/>
    <w:rPr>
      <w:rFonts w:ascii="Courier New" w:hAnsi="Courier New" w:cs="Symbol" w:hint="default"/>
    </w:rPr>
  </w:style>
  <w:style w:type="character" w:customStyle="1" w:styleId="WW8Num47z2">
    <w:name w:val="WW8Num47z2"/>
    <w:qFormat/>
    <w:rPr>
      <w:rFonts w:ascii="Wingdings" w:hAnsi="Wingdings" w:cs="Wingdings" w:hint="default"/>
    </w:rPr>
  </w:style>
  <w:style w:type="character" w:customStyle="1" w:styleId="WW8Num48z0">
    <w:name w:val="WW8Num48z0"/>
    <w:qFormat/>
    <w:rPr>
      <w:rFonts w:hint="default"/>
      <w:color w:val="000000"/>
      <w:spacing w:val="-9"/>
      <w:sz w:val="28"/>
      <w:szCs w:val="28"/>
      <w:lang w:val="ru-RU"/>
    </w:rPr>
  </w:style>
  <w:style w:type="character" w:customStyle="1" w:styleId="WW8Num48z2">
    <w:name w:val="WW8Num48z2"/>
    <w:qFormat/>
    <w:rPr>
      <w:rFonts w:ascii="Wingdings" w:hAnsi="Wingdings" w:cs="Wingdings" w:hint="default"/>
    </w:rPr>
  </w:style>
  <w:style w:type="character" w:customStyle="1" w:styleId="WW8Num48z3">
    <w:name w:val="WW8Num48z3"/>
    <w:qFormat/>
    <w:rPr>
      <w:rFonts w:ascii="Symbol" w:hAnsi="Symbol" w:cs="Symbol" w:hint="default"/>
    </w:rPr>
  </w:style>
  <w:style w:type="character" w:customStyle="1" w:styleId="WW8Num48z4">
    <w:name w:val="WW8Num48z4"/>
    <w:qFormat/>
    <w:rPr>
      <w:rFonts w:ascii="Courier New" w:hAnsi="Courier New" w:cs="Courier New" w:hint="default"/>
    </w:rPr>
  </w:style>
  <w:style w:type="character" w:customStyle="1" w:styleId="WW8Num49z0">
    <w:name w:val="WW8Num49z0"/>
    <w:qFormat/>
    <w:rPr>
      <w:rFonts w:ascii="Symbol" w:hAnsi="Symbol" w:cs="Symbol" w:hint="default"/>
      <w:sz w:val="28"/>
      <w:szCs w:val="28"/>
      <w:lang w:val="ru-RU"/>
    </w:rPr>
  </w:style>
  <w:style w:type="character" w:customStyle="1" w:styleId="WW8Num49z1">
    <w:name w:val="WW8Num49z1"/>
    <w:qFormat/>
    <w:rPr>
      <w:rFonts w:ascii="Courier New" w:hAnsi="Courier New" w:cs="Courier New" w:hint="default"/>
    </w:rPr>
  </w:style>
  <w:style w:type="character" w:customStyle="1" w:styleId="WW8Num49z2">
    <w:name w:val="WW8Num49z2"/>
    <w:qFormat/>
    <w:rPr>
      <w:rFonts w:ascii="Wingdings" w:hAnsi="Wingdings" w:cs="Wingdings" w:hint="default"/>
    </w:rPr>
  </w:style>
  <w:style w:type="character" w:customStyle="1" w:styleId="WW8Num50z0">
    <w:name w:val="WW8Num50z0"/>
    <w:qFormat/>
    <w:rPr>
      <w:b/>
      <w:caps/>
      <w:sz w:val="28"/>
      <w:szCs w:val="28"/>
      <w:lang w:val="ru-RU"/>
    </w:rPr>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rFonts w:ascii="Symbol" w:hAnsi="Symbol" w:cs="Symbol" w:hint="default"/>
      <w:sz w:val="28"/>
      <w:szCs w:val="28"/>
      <w:lang w:val="ru-RU"/>
    </w:rPr>
  </w:style>
  <w:style w:type="character" w:customStyle="1" w:styleId="WW8Num51z1">
    <w:name w:val="WW8Num51z1"/>
    <w:qFormat/>
    <w:rPr>
      <w:rFonts w:ascii="Courier New" w:hAnsi="Courier New" w:cs="Courier New" w:hint="default"/>
    </w:rPr>
  </w:style>
  <w:style w:type="character" w:customStyle="1" w:styleId="WW8Num51z2">
    <w:name w:val="WW8Num51z2"/>
    <w:qFormat/>
    <w:rPr>
      <w:rFonts w:ascii="Wingdings" w:hAnsi="Wingdings" w:cs="Wingdings" w:hint="default"/>
    </w:rPr>
  </w:style>
  <w:style w:type="character" w:customStyle="1" w:styleId="WW8Num52z0">
    <w:name w:val="WW8Num52z0"/>
    <w:qFormat/>
    <w:rPr>
      <w:rFonts w:ascii="Symbol" w:hAnsi="Symbol" w:cs="Symbol" w:hint="default"/>
      <w:color w:val="auto"/>
      <w:sz w:val="28"/>
      <w:szCs w:val="28"/>
      <w:lang w:val="ru-RU"/>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Symbol" w:hAnsi="Symbol" w:cs="Symbol" w:hint="default"/>
      <w:sz w:val="28"/>
      <w:szCs w:val="28"/>
      <w:lang w:val="ru-RU"/>
    </w:rPr>
  </w:style>
  <w:style w:type="character" w:customStyle="1" w:styleId="WW8Num53z1">
    <w:name w:val="WW8Num53z1"/>
    <w:qFormat/>
    <w:rPr>
      <w:rFonts w:ascii="Courier New" w:hAnsi="Courier New" w:cs="Courier New" w:hint="default"/>
    </w:rPr>
  </w:style>
  <w:style w:type="character" w:customStyle="1" w:styleId="WW8Num53z2">
    <w:name w:val="WW8Num53z2"/>
    <w:qFormat/>
    <w:rPr>
      <w:rFonts w:ascii="Wingdings" w:hAnsi="Wingdings" w:cs="Wingdings" w:hint="default"/>
    </w:rPr>
  </w:style>
  <w:style w:type="character" w:customStyle="1" w:styleId="WW8Num54z0">
    <w:name w:val="WW8Num54z0"/>
    <w:qFormat/>
    <w:rPr>
      <w:rFonts w:ascii="Wingdings" w:hAnsi="Wingdings" w:cs="Wingdings" w:hint="default"/>
      <w:sz w:val="28"/>
      <w:szCs w:val="28"/>
      <w:lang w:val="ru-RU"/>
    </w:rPr>
  </w:style>
  <w:style w:type="character" w:customStyle="1" w:styleId="WW8Num54z1">
    <w:name w:val="WW8Num54z1"/>
    <w:qFormat/>
    <w:rPr>
      <w:rFonts w:ascii="Courier New" w:hAnsi="Courier New" w:cs="Courier New" w:hint="default"/>
    </w:rPr>
  </w:style>
  <w:style w:type="character" w:customStyle="1" w:styleId="WW8Num54z3">
    <w:name w:val="WW8Num54z3"/>
    <w:qFormat/>
    <w:rPr>
      <w:rFonts w:ascii="Symbol" w:hAnsi="Symbol" w:cs="Symbol" w:hint="default"/>
    </w:rPr>
  </w:style>
  <w:style w:type="character" w:customStyle="1" w:styleId="WW8Num55z0">
    <w:name w:val="WW8Num55z0"/>
    <w:qFormat/>
    <w:rPr>
      <w:rFonts w:ascii="Symbol" w:hAnsi="Symbol" w:cs="Symbol" w:hint="default"/>
    </w:rPr>
  </w:style>
  <w:style w:type="character" w:customStyle="1" w:styleId="WW8Num55z1">
    <w:name w:val="WW8Num55z1"/>
    <w:qFormat/>
    <w:rPr>
      <w:rFonts w:ascii="Courier New" w:hAnsi="Courier New" w:cs="Courier New" w:hint="default"/>
    </w:rPr>
  </w:style>
  <w:style w:type="character" w:customStyle="1" w:styleId="WW8Num55z2">
    <w:name w:val="WW8Num55z2"/>
    <w:qFormat/>
    <w:rPr>
      <w:rFonts w:ascii="Wingdings" w:hAnsi="Wingdings" w:cs="Wingdings" w:hint="default"/>
    </w:rPr>
  </w:style>
  <w:style w:type="character" w:customStyle="1" w:styleId="WW8Num56z0">
    <w:name w:val="WW8Num56z0"/>
    <w:qFormat/>
    <w:rPr>
      <w:rFonts w:ascii="Symbol" w:hAnsi="Symbol" w:cs="Symbol" w:hint="default"/>
      <w:sz w:val="28"/>
      <w:szCs w:val="28"/>
      <w:lang w:val="ru-RU"/>
    </w:rPr>
  </w:style>
  <w:style w:type="character" w:customStyle="1" w:styleId="WW8Num56z1">
    <w:name w:val="WW8Num56z1"/>
    <w:qFormat/>
    <w:rPr>
      <w:rFonts w:ascii="Courier New" w:hAnsi="Courier New" w:cs="Courier New" w:hint="default"/>
    </w:rPr>
  </w:style>
  <w:style w:type="character" w:customStyle="1" w:styleId="WW8Num56z2">
    <w:name w:val="WW8Num56z2"/>
    <w:qFormat/>
    <w:rPr>
      <w:rFonts w:ascii="Wingdings" w:hAnsi="Wingdings" w:cs="Wingdings" w:hint="default"/>
    </w:rPr>
  </w:style>
  <w:style w:type="character" w:customStyle="1" w:styleId="WW8Num57z0">
    <w:name w:val="WW8Num57z0"/>
    <w:qFormat/>
    <w:rPr>
      <w:rFonts w:ascii="Symbol" w:hAnsi="Symbol" w:cs="Symbol" w:hint="default"/>
      <w:sz w:val="28"/>
      <w:szCs w:val="28"/>
      <w:lang w:val="ru-RU"/>
    </w:rPr>
  </w:style>
  <w:style w:type="character" w:customStyle="1" w:styleId="WW8Num57z2">
    <w:name w:val="WW8Num57z2"/>
    <w:qFormat/>
    <w:rPr>
      <w:rFonts w:ascii="Wingdings" w:hAnsi="Wingdings" w:cs="Wingdings" w:hint="default"/>
    </w:rPr>
  </w:style>
  <w:style w:type="character" w:customStyle="1" w:styleId="WW8Num57z4">
    <w:name w:val="WW8Num57z4"/>
    <w:qFormat/>
    <w:rPr>
      <w:rFonts w:ascii="Courier New" w:hAnsi="Courier New" w:cs="Courier New" w:hint="default"/>
    </w:rPr>
  </w:style>
  <w:style w:type="character" w:customStyle="1" w:styleId="WW8Num58z0">
    <w:name w:val="WW8Num58z0"/>
    <w:qFormat/>
    <w:rPr>
      <w:rFonts w:ascii="Symbol" w:hAnsi="Symbol" w:cs="Symbol" w:hint="default"/>
      <w:sz w:val="28"/>
      <w:szCs w:val="28"/>
      <w:lang w:val="ru-RU"/>
    </w:rPr>
  </w:style>
  <w:style w:type="character" w:customStyle="1" w:styleId="WW8Num58z1">
    <w:name w:val="WW8Num58z1"/>
    <w:qFormat/>
    <w:rPr>
      <w:rFonts w:ascii="Courier New" w:hAnsi="Courier New" w:cs="Courier New" w:hint="default"/>
    </w:rPr>
  </w:style>
  <w:style w:type="character" w:customStyle="1" w:styleId="WW8Num58z2">
    <w:name w:val="WW8Num58z2"/>
    <w:qFormat/>
    <w:rPr>
      <w:rFonts w:ascii="Wingdings" w:hAnsi="Wingdings" w:cs="Wingdings" w:hint="default"/>
    </w:rPr>
  </w:style>
  <w:style w:type="character" w:customStyle="1" w:styleId="WW8Num59z0">
    <w:name w:val="WW8Num59z0"/>
    <w:qFormat/>
    <w:rPr>
      <w:rFonts w:ascii="Symbol" w:hAnsi="Symbol" w:cs="Symbol" w:hint="default"/>
    </w:rPr>
  </w:style>
  <w:style w:type="character" w:customStyle="1" w:styleId="WW8Num59z1">
    <w:name w:val="WW8Num59z1"/>
    <w:qFormat/>
    <w:rPr>
      <w:rFonts w:ascii="Courier New" w:hAnsi="Courier New" w:cs="Courier New" w:hint="default"/>
    </w:rPr>
  </w:style>
  <w:style w:type="character" w:customStyle="1" w:styleId="WW8Num59z2">
    <w:name w:val="WW8Num59z2"/>
    <w:qFormat/>
    <w:rPr>
      <w:rFonts w:ascii="Wingdings" w:hAnsi="Wingdings" w:cs="Wingdings" w:hint="default"/>
    </w:rPr>
  </w:style>
  <w:style w:type="character" w:customStyle="1" w:styleId="WW8Num60z0">
    <w:name w:val="WW8Num60z0"/>
    <w:qFormat/>
    <w:rPr>
      <w:rFonts w:ascii="Symbol" w:hAnsi="Symbol" w:cs="Symbol" w:hint="default"/>
      <w:sz w:val="28"/>
      <w:szCs w:val="28"/>
      <w:lang w:val="ru-RU"/>
    </w:rPr>
  </w:style>
  <w:style w:type="character" w:customStyle="1" w:styleId="WW8Num60z1">
    <w:name w:val="WW8Num60z1"/>
    <w:qFormat/>
    <w:rPr>
      <w:rFonts w:ascii="Courier New" w:hAnsi="Courier New" w:cs="Courier New" w:hint="default"/>
    </w:rPr>
  </w:style>
  <w:style w:type="character" w:customStyle="1" w:styleId="WW8Num60z2">
    <w:name w:val="WW8Num60z2"/>
    <w:qFormat/>
    <w:rPr>
      <w:rFonts w:ascii="Wingdings" w:hAnsi="Wingdings" w:cs="Wingdings" w:hint="default"/>
    </w:rPr>
  </w:style>
  <w:style w:type="character" w:customStyle="1" w:styleId="WW8Num61z0">
    <w:name w:val="WW8Num61z0"/>
    <w:qFormat/>
    <w:rPr>
      <w:rFonts w:ascii="Symbol" w:eastAsia="Times New Roman" w:hAnsi="Symbol" w:cs="Symbol" w:hint="default"/>
      <w:color w:val="000000"/>
      <w:sz w:val="28"/>
      <w:szCs w:val="28"/>
      <w:lang w:val="ru-RU"/>
    </w:rPr>
  </w:style>
  <w:style w:type="character" w:customStyle="1" w:styleId="WW8Num61z1">
    <w:name w:val="WW8Num61z1"/>
    <w:qFormat/>
    <w:rPr>
      <w:rFonts w:ascii="Courier New" w:hAnsi="Courier New" w:cs="Courier New" w:hint="default"/>
    </w:rPr>
  </w:style>
  <w:style w:type="character" w:customStyle="1" w:styleId="WW8Num61z2">
    <w:name w:val="WW8Num61z2"/>
    <w:qFormat/>
    <w:rPr>
      <w:rFonts w:ascii="Wingdings" w:hAnsi="Wingdings" w:cs="Wingdings" w:hint="default"/>
    </w:rPr>
  </w:style>
  <w:style w:type="character" w:customStyle="1" w:styleId="WW8Num62z0">
    <w:name w:val="WW8Num62z0"/>
    <w:qFormat/>
    <w:rPr>
      <w:rFonts w:ascii="Symbol" w:hAnsi="Symbol" w:cs="Symbol" w:hint="default"/>
    </w:rPr>
  </w:style>
  <w:style w:type="character" w:customStyle="1" w:styleId="WW8Num62z1">
    <w:name w:val="WW8Num62z1"/>
    <w:qFormat/>
    <w:rPr>
      <w:rFonts w:ascii="Courier New" w:hAnsi="Courier New" w:cs="Courier New" w:hint="default"/>
    </w:rPr>
  </w:style>
  <w:style w:type="character" w:customStyle="1" w:styleId="WW8Num62z2">
    <w:name w:val="WW8Num62z2"/>
    <w:qFormat/>
    <w:rPr>
      <w:rFonts w:ascii="Wingdings" w:hAnsi="Wingdings" w:cs="Wingdings" w:hint="default"/>
    </w:rPr>
  </w:style>
  <w:style w:type="character" w:customStyle="1" w:styleId="WW8Num63z0">
    <w:name w:val="WW8Num63z0"/>
    <w:qFormat/>
    <w:rPr>
      <w:rFonts w:ascii="Symbol" w:hAnsi="Symbol" w:cs="Symbol" w:hint="default"/>
      <w:sz w:val="28"/>
      <w:szCs w:val="28"/>
    </w:rPr>
  </w:style>
  <w:style w:type="character" w:customStyle="1" w:styleId="WW8Num63z1">
    <w:name w:val="WW8Num63z1"/>
    <w:qFormat/>
    <w:rPr>
      <w:rFonts w:ascii="Courier New" w:hAnsi="Courier New" w:cs="Courier New" w:hint="default"/>
    </w:rPr>
  </w:style>
  <w:style w:type="character" w:customStyle="1" w:styleId="WW8Num63z2">
    <w:name w:val="WW8Num63z2"/>
    <w:qFormat/>
    <w:rPr>
      <w:rFonts w:ascii="Wingdings" w:hAnsi="Wingdings" w:cs="Wingdings" w:hint="default"/>
    </w:rPr>
  </w:style>
  <w:style w:type="character" w:customStyle="1" w:styleId="WW8Num64z0">
    <w:name w:val="WW8Num64z0"/>
    <w:qFormat/>
    <w:rPr>
      <w:rFonts w:ascii="Symbol" w:eastAsia="Times New Roman" w:hAnsi="Symbol" w:cs="Symbol" w:hint="default"/>
      <w:color w:val="000000"/>
      <w:sz w:val="28"/>
      <w:szCs w:val="28"/>
      <w:lang w:val="ru-RU"/>
    </w:rPr>
  </w:style>
  <w:style w:type="character" w:customStyle="1" w:styleId="WW8Num64z1">
    <w:name w:val="WW8Num64z1"/>
    <w:qFormat/>
    <w:rPr>
      <w:rFonts w:ascii="Courier New" w:hAnsi="Courier New" w:cs="Courier New" w:hint="default"/>
    </w:rPr>
  </w:style>
  <w:style w:type="character" w:customStyle="1" w:styleId="WW8Num64z2">
    <w:name w:val="WW8Num64z2"/>
    <w:qFormat/>
    <w:rPr>
      <w:rFonts w:ascii="Wingdings" w:hAnsi="Wingdings" w:cs="Wingdings" w:hint="default"/>
    </w:rPr>
  </w:style>
  <w:style w:type="character" w:customStyle="1" w:styleId="WW8Num65z0">
    <w:name w:val="WW8Num65z0"/>
    <w:qFormat/>
    <w:rPr>
      <w:rFonts w:eastAsia="Times New Roman"/>
      <w:sz w:val="28"/>
      <w:szCs w:val="28"/>
      <w:lang w:val="ru-RU"/>
    </w:rPr>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0">
    <w:name w:val="WW8Num66z0"/>
    <w:qFormat/>
    <w:rPr>
      <w:rFonts w:ascii="Symbol" w:hAnsi="Symbol" w:cs="Symbol" w:hint="default"/>
    </w:rPr>
  </w:style>
  <w:style w:type="character" w:customStyle="1" w:styleId="WW8Num66z1">
    <w:name w:val="WW8Num66z1"/>
    <w:qFormat/>
    <w:rPr>
      <w:rFonts w:ascii="Courier New" w:hAnsi="Courier New" w:cs="Courier New" w:hint="default"/>
    </w:rPr>
  </w:style>
  <w:style w:type="character" w:customStyle="1" w:styleId="WW8Num66z2">
    <w:name w:val="WW8Num66z2"/>
    <w:qFormat/>
    <w:rPr>
      <w:rFonts w:ascii="Wingdings" w:hAnsi="Wingdings" w:cs="Wingdings" w:hint="default"/>
    </w:rPr>
  </w:style>
  <w:style w:type="character" w:customStyle="1" w:styleId="WW8Num67z0">
    <w:name w:val="WW8Num67z0"/>
    <w:qFormat/>
    <w:rPr>
      <w:b/>
      <w:caps/>
      <w:sz w:val="28"/>
      <w:szCs w:val="28"/>
      <w:lang w:val="ru-RU"/>
    </w:rPr>
  </w:style>
  <w:style w:type="character" w:customStyle="1" w:styleId="WW8Num67z1">
    <w:name w:val="WW8Num67z1"/>
  </w:style>
  <w:style w:type="character" w:customStyle="1" w:styleId="WW8Num67z2">
    <w:name w:val="WW8Num67z2"/>
    <w:qFormat/>
  </w:style>
  <w:style w:type="character" w:customStyle="1" w:styleId="WW8Num67z3">
    <w:name w:val="WW8Num67z3"/>
    <w:qFormat/>
  </w:style>
  <w:style w:type="character" w:customStyle="1" w:styleId="WW8Num67z4">
    <w:name w:val="WW8Num67z4"/>
  </w:style>
  <w:style w:type="character" w:customStyle="1" w:styleId="WW8Num67z5">
    <w:name w:val="WW8Num67z5"/>
    <w:qFormat/>
  </w:style>
  <w:style w:type="character" w:customStyle="1" w:styleId="WW8Num67z6">
    <w:name w:val="WW8Num67z6"/>
    <w:qFormat/>
  </w:style>
  <w:style w:type="character" w:customStyle="1" w:styleId="WW8Num67z7">
    <w:name w:val="WW8Num67z7"/>
    <w:qFormat/>
  </w:style>
  <w:style w:type="character" w:customStyle="1" w:styleId="WW8Num67z8">
    <w:name w:val="WW8Num67z8"/>
    <w:qFormat/>
  </w:style>
  <w:style w:type="character" w:customStyle="1" w:styleId="WW8Num68z0">
    <w:name w:val="WW8Num68z0"/>
    <w:qFormat/>
    <w:rPr>
      <w:rFonts w:hint="default"/>
      <w:sz w:val="28"/>
      <w:szCs w:val="28"/>
      <w:lang w:val="ru-RU"/>
    </w:rPr>
  </w:style>
  <w:style w:type="character" w:customStyle="1" w:styleId="WW8Num68z1">
    <w:name w:val="WW8Num68z1"/>
    <w:qFormat/>
  </w:style>
  <w:style w:type="character" w:customStyle="1" w:styleId="WW8Num68z2">
    <w:name w:val="WW8Num68z2"/>
    <w:qFormat/>
  </w:style>
  <w:style w:type="character" w:customStyle="1" w:styleId="WW8Num68z3">
    <w:name w:val="WW8Num68z3"/>
    <w:qFormat/>
  </w:style>
  <w:style w:type="character" w:customStyle="1" w:styleId="WW8Num68z4">
    <w:name w:val="WW8Num68z4"/>
    <w:qFormat/>
  </w:style>
  <w:style w:type="character" w:customStyle="1" w:styleId="WW8Num68z5">
    <w:name w:val="WW8Num68z5"/>
    <w:qFormat/>
  </w:style>
  <w:style w:type="character" w:customStyle="1" w:styleId="WW8Num68z6">
    <w:name w:val="WW8Num68z6"/>
    <w:qFormat/>
  </w:style>
  <w:style w:type="character" w:customStyle="1" w:styleId="WW8Num68z7">
    <w:name w:val="WW8Num68z7"/>
    <w:qFormat/>
  </w:style>
  <w:style w:type="character" w:customStyle="1" w:styleId="WW8Num68z8">
    <w:name w:val="WW8Num68z8"/>
    <w:qFormat/>
  </w:style>
  <w:style w:type="character" w:customStyle="1" w:styleId="WW8Num69z0">
    <w:name w:val="WW8Num69z0"/>
    <w:qFormat/>
    <w:rPr>
      <w:rFonts w:ascii="Symbol" w:eastAsia="Times New Roman" w:hAnsi="Symbol" w:cs="Symbol" w:hint="default"/>
      <w:color w:val="000000"/>
      <w:sz w:val="28"/>
      <w:szCs w:val="28"/>
      <w:lang w:val="ru-RU"/>
    </w:rPr>
  </w:style>
  <w:style w:type="character" w:customStyle="1" w:styleId="WW8Num69z1">
    <w:name w:val="WW8Num69z1"/>
    <w:qFormat/>
    <w:rPr>
      <w:rFonts w:ascii="Courier New" w:hAnsi="Courier New" w:cs="Courier New" w:hint="default"/>
    </w:rPr>
  </w:style>
  <w:style w:type="character" w:customStyle="1" w:styleId="WW8Num69z2">
    <w:name w:val="WW8Num69z2"/>
    <w:qFormat/>
    <w:rPr>
      <w:rFonts w:ascii="Wingdings" w:hAnsi="Wingdings" w:cs="Wingdings" w:hint="default"/>
    </w:rPr>
  </w:style>
  <w:style w:type="character" w:customStyle="1" w:styleId="WW8Num70z0">
    <w:name w:val="WW8Num70z0"/>
    <w:qFormat/>
    <w:rPr>
      <w:rFonts w:ascii="Symbol" w:hAnsi="Symbol" w:cs="Symbol" w:hint="default"/>
    </w:rPr>
  </w:style>
  <w:style w:type="character" w:customStyle="1" w:styleId="WW8Num70z1">
    <w:name w:val="WW8Num70z1"/>
    <w:qFormat/>
    <w:rPr>
      <w:rFonts w:ascii="Courier New" w:hAnsi="Courier New" w:cs="Courier New" w:hint="default"/>
    </w:rPr>
  </w:style>
  <w:style w:type="character" w:customStyle="1" w:styleId="WW8Num70z2">
    <w:name w:val="WW8Num70z2"/>
    <w:qFormat/>
    <w:rPr>
      <w:rFonts w:ascii="Wingdings" w:hAnsi="Wingdings" w:cs="Wingdings" w:hint="default"/>
    </w:rPr>
  </w:style>
  <w:style w:type="character" w:customStyle="1" w:styleId="WW8Num71z0">
    <w:name w:val="WW8Num71z0"/>
    <w:qFormat/>
    <w:rPr>
      <w:rFonts w:ascii="Wingdings" w:hAnsi="Wingdings" w:cs="Wingdings" w:hint="default"/>
      <w:sz w:val="28"/>
      <w:szCs w:val="28"/>
      <w:lang w:val="ru-RU"/>
    </w:rPr>
  </w:style>
  <w:style w:type="character" w:customStyle="1" w:styleId="WW8Num72z0">
    <w:name w:val="WW8Num72z0"/>
    <w:qFormat/>
    <w:rPr>
      <w:rFonts w:ascii="Symbol" w:hAnsi="Symbol" w:cs="Symbol" w:hint="default"/>
      <w:sz w:val="28"/>
      <w:szCs w:val="28"/>
      <w:lang w:val="ru-RU"/>
    </w:rPr>
  </w:style>
  <w:style w:type="character" w:customStyle="1" w:styleId="WW8Num72z1">
    <w:name w:val="WW8Num72z1"/>
    <w:qFormat/>
    <w:rPr>
      <w:rFonts w:ascii="Courier New" w:hAnsi="Courier New" w:cs="Courier New" w:hint="default"/>
    </w:rPr>
  </w:style>
  <w:style w:type="character" w:customStyle="1" w:styleId="WW8Num72z2">
    <w:name w:val="WW8Num72z2"/>
    <w:qFormat/>
    <w:rPr>
      <w:rFonts w:ascii="Wingdings" w:hAnsi="Wingdings" w:cs="Wingdings" w:hint="default"/>
    </w:rPr>
  </w:style>
  <w:style w:type="character" w:customStyle="1" w:styleId="WW8Num73z0">
    <w:name w:val="WW8Num73z0"/>
    <w:qFormat/>
    <w:rPr>
      <w:rFonts w:ascii="Symbol" w:hAnsi="Symbol" w:cs="Symbol" w:hint="default"/>
      <w:sz w:val="28"/>
      <w:szCs w:val="28"/>
    </w:rPr>
  </w:style>
  <w:style w:type="character" w:customStyle="1" w:styleId="WW8Num73z1">
    <w:name w:val="WW8Num73z1"/>
    <w:qFormat/>
    <w:rPr>
      <w:rFonts w:ascii="Courier New" w:hAnsi="Courier New" w:cs="Courier New" w:hint="default"/>
    </w:rPr>
  </w:style>
  <w:style w:type="character" w:customStyle="1" w:styleId="WW8Num73z2">
    <w:name w:val="WW8Num73z2"/>
    <w:qFormat/>
    <w:rPr>
      <w:rFonts w:ascii="Wingdings" w:hAnsi="Wingdings" w:cs="Wingdings" w:hint="default"/>
    </w:rPr>
  </w:style>
  <w:style w:type="character" w:customStyle="1" w:styleId="WW8Num74z0">
    <w:name w:val="WW8Num74z0"/>
    <w:qFormat/>
    <w:rPr>
      <w:rFonts w:ascii="Symbol" w:hAnsi="Symbol" w:cs="Symbol" w:hint="default"/>
      <w:sz w:val="28"/>
      <w:szCs w:val="28"/>
    </w:rPr>
  </w:style>
  <w:style w:type="character" w:customStyle="1" w:styleId="WW8Num74z1">
    <w:name w:val="WW8Num74z1"/>
    <w:qFormat/>
    <w:rPr>
      <w:rFonts w:ascii="Courier New" w:hAnsi="Courier New" w:cs="Courier New" w:hint="default"/>
    </w:rPr>
  </w:style>
  <w:style w:type="character" w:customStyle="1" w:styleId="WW8Num74z2">
    <w:name w:val="WW8Num74z2"/>
    <w:qFormat/>
    <w:rPr>
      <w:rFonts w:ascii="Wingdings" w:hAnsi="Wingdings" w:cs="Wingdings" w:hint="default"/>
    </w:rPr>
  </w:style>
  <w:style w:type="character" w:customStyle="1" w:styleId="WW8Num75z0">
    <w:name w:val="WW8Num75z0"/>
    <w:qFormat/>
    <w:rPr>
      <w:rFonts w:ascii="Symbol" w:hAnsi="Symbol" w:cs="Symbol" w:hint="default"/>
    </w:rPr>
  </w:style>
  <w:style w:type="character" w:customStyle="1" w:styleId="WW8Num75z1">
    <w:name w:val="WW8Num75z1"/>
    <w:qFormat/>
    <w:rPr>
      <w:rFonts w:ascii="Courier New" w:hAnsi="Courier New" w:cs="Courier New" w:hint="default"/>
    </w:rPr>
  </w:style>
  <w:style w:type="character" w:customStyle="1" w:styleId="WW8Num75z2">
    <w:name w:val="WW8Num75z2"/>
    <w:qFormat/>
    <w:rPr>
      <w:rFonts w:ascii="Wingdings" w:hAnsi="Wingdings" w:cs="Wingdings" w:hint="default"/>
    </w:rPr>
  </w:style>
  <w:style w:type="character" w:customStyle="1" w:styleId="WW8Num76z0">
    <w:name w:val="WW8Num76z0"/>
    <w:qFormat/>
    <w:rPr>
      <w:rFonts w:ascii="Symbol" w:hAnsi="Symbol" w:cs="Symbol" w:hint="default"/>
      <w:sz w:val="28"/>
      <w:szCs w:val="28"/>
      <w:lang w:val="ru-RU"/>
    </w:rPr>
  </w:style>
  <w:style w:type="character" w:customStyle="1" w:styleId="WW8Num76z1">
    <w:name w:val="WW8Num76z1"/>
    <w:qFormat/>
    <w:rPr>
      <w:rFonts w:ascii="Courier New" w:hAnsi="Courier New" w:cs="Courier New" w:hint="default"/>
    </w:rPr>
  </w:style>
  <w:style w:type="character" w:customStyle="1" w:styleId="WW8Num76z2">
    <w:name w:val="WW8Num76z2"/>
    <w:qFormat/>
    <w:rPr>
      <w:rFonts w:ascii="Wingdings" w:hAnsi="Wingdings" w:cs="Wingdings" w:hint="default"/>
    </w:rPr>
  </w:style>
  <w:style w:type="character" w:customStyle="1" w:styleId="WW8Num77z0">
    <w:name w:val="WW8Num77z0"/>
    <w:qFormat/>
    <w:rPr>
      <w:rFonts w:ascii="Symbol" w:hAnsi="Symbol" w:cs="Symbol" w:hint="default"/>
      <w:sz w:val="28"/>
      <w:lang w:val="ru-RU"/>
    </w:rPr>
  </w:style>
  <w:style w:type="character" w:customStyle="1" w:styleId="WW8Num77z1">
    <w:name w:val="WW8Num77z1"/>
    <w:qFormat/>
    <w:rPr>
      <w:rFonts w:ascii="Courier New" w:hAnsi="Courier New" w:cs="Courier New" w:hint="default"/>
    </w:rPr>
  </w:style>
  <w:style w:type="character" w:customStyle="1" w:styleId="WW8Num77z2">
    <w:name w:val="WW8Num77z2"/>
    <w:qFormat/>
    <w:rPr>
      <w:rFonts w:ascii="Wingdings" w:hAnsi="Wingdings" w:cs="Wingdings" w:hint="default"/>
    </w:rPr>
  </w:style>
  <w:style w:type="character" w:customStyle="1" w:styleId="WW8Num78z0">
    <w:name w:val="WW8Num78z0"/>
    <w:qFormat/>
    <w:rPr>
      <w:rFonts w:ascii="Symbol" w:hAnsi="Symbol" w:cs="Symbol" w:hint="default"/>
    </w:rPr>
  </w:style>
  <w:style w:type="character" w:customStyle="1" w:styleId="WW8Num78z1">
    <w:name w:val="WW8Num78z1"/>
    <w:qFormat/>
    <w:rPr>
      <w:rFonts w:ascii="Courier New" w:hAnsi="Courier New" w:cs="Courier New" w:hint="default"/>
    </w:rPr>
  </w:style>
  <w:style w:type="character" w:customStyle="1" w:styleId="WW8Num78z2">
    <w:name w:val="WW8Num78z2"/>
    <w:qFormat/>
    <w:rPr>
      <w:rFonts w:ascii="Wingdings" w:hAnsi="Wingdings" w:cs="Wingdings" w:hint="default"/>
    </w:rPr>
  </w:style>
  <w:style w:type="character" w:customStyle="1" w:styleId="WW8Num79z0">
    <w:name w:val="WW8Num79z0"/>
    <w:qFormat/>
    <w:rPr>
      <w:rFonts w:ascii="Symbol" w:hAnsi="Symbol" w:cs="Symbol" w:hint="default"/>
    </w:rPr>
  </w:style>
  <w:style w:type="character" w:customStyle="1" w:styleId="WW8Num79z1">
    <w:name w:val="WW8Num79z1"/>
    <w:qFormat/>
    <w:rPr>
      <w:rFonts w:ascii="Courier New" w:hAnsi="Courier New" w:cs="Courier New" w:hint="default"/>
    </w:rPr>
  </w:style>
  <w:style w:type="character" w:customStyle="1" w:styleId="WW8Num79z2">
    <w:name w:val="WW8Num79z2"/>
    <w:qFormat/>
    <w:rPr>
      <w:rFonts w:ascii="Wingdings" w:hAnsi="Wingdings" w:cs="Wingdings" w:hint="default"/>
    </w:rPr>
  </w:style>
  <w:style w:type="character" w:customStyle="1" w:styleId="WW8Num80z0">
    <w:name w:val="WW8Num80z0"/>
    <w:qFormat/>
    <w:rPr>
      <w:rFonts w:ascii="Symbol" w:hAnsi="Symbol" w:cs="Symbol" w:hint="default"/>
    </w:rPr>
  </w:style>
  <w:style w:type="character" w:customStyle="1" w:styleId="WW8Num80z1">
    <w:name w:val="WW8Num80z1"/>
    <w:qFormat/>
    <w:rPr>
      <w:rFonts w:ascii="Times New Roman" w:eastAsia="Calibri" w:hAnsi="Times New Roman" w:cs="Times New Roman" w:hint="default"/>
    </w:rPr>
  </w:style>
  <w:style w:type="character" w:customStyle="1" w:styleId="WW8Num80z2">
    <w:name w:val="WW8Num80z2"/>
    <w:qFormat/>
    <w:rPr>
      <w:rFonts w:ascii="Wingdings" w:hAnsi="Wingdings" w:cs="Wingdings" w:hint="default"/>
    </w:rPr>
  </w:style>
  <w:style w:type="character" w:customStyle="1" w:styleId="WW8Num80z4">
    <w:name w:val="WW8Num80z4"/>
    <w:qFormat/>
    <w:rPr>
      <w:rFonts w:ascii="Courier New" w:hAnsi="Courier New" w:cs="Courier New" w:hint="default"/>
    </w:rPr>
  </w:style>
  <w:style w:type="character" w:customStyle="1" w:styleId="WW8Num81z0">
    <w:name w:val="WW8Num81z0"/>
    <w:qFormat/>
    <w:rPr>
      <w:rFonts w:hint="default"/>
    </w:rPr>
  </w:style>
  <w:style w:type="character" w:customStyle="1" w:styleId="WW8Num82z0">
    <w:name w:val="WW8Num82z0"/>
    <w:qFormat/>
    <w:rPr>
      <w:rFonts w:ascii="Wingdings" w:hAnsi="Wingdings" w:cs="Wingdings" w:hint="default"/>
    </w:rPr>
  </w:style>
  <w:style w:type="character" w:customStyle="1" w:styleId="WW8Num82z3">
    <w:name w:val="WW8Num82z3"/>
    <w:qFormat/>
    <w:rPr>
      <w:rFonts w:ascii="Symbol" w:hAnsi="Symbol" w:cs="Symbol" w:hint="default"/>
    </w:rPr>
  </w:style>
  <w:style w:type="character" w:customStyle="1" w:styleId="WW8Num82z4">
    <w:name w:val="WW8Num82z4"/>
    <w:qFormat/>
    <w:rPr>
      <w:rFonts w:ascii="Courier New" w:hAnsi="Courier New" w:cs="Courier New" w:hint="default"/>
    </w:rPr>
  </w:style>
  <w:style w:type="character" w:customStyle="1" w:styleId="WW8Num83z0">
    <w:name w:val="WW8Num83z0"/>
    <w:qFormat/>
    <w:rPr>
      <w:rFonts w:ascii="Symbol" w:hAnsi="Symbol" w:cs="Symbol" w:hint="default"/>
      <w:sz w:val="28"/>
      <w:szCs w:val="28"/>
      <w:lang w:val="ru-RU"/>
    </w:rPr>
  </w:style>
  <w:style w:type="character" w:customStyle="1" w:styleId="WW8Num83z1">
    <w:name w:val="WW8Num83z1"/>
    <w:qFormat/>
    <w:rPr>
      <w:rFonts w:ascii="Courier New" w:hAnsi="Courier New" w:cs="Courier New" w:hint="default"/>
    </w:rPr>
  </w:style>
  <w:style w:type="character" w:customStyle="1" w:styleId="WW8Num83z2">
    <w:name w:val="WW8Num83z2"/>
    <w:qFormat/>
    <w:rPr>
      <w:rFonts w:ascii="Wingdings" w:hAnsi="Wingdings" w:cs="Wingdings" w:hint="default"/>
    </w:rPr>
  </w:style>
  <w:style w:type="character" w:customStyle="1" w:styleId="WW8Num84z0">
    <w:name w:val="WW8Num84z0"/>
    <w:qFormat/>
    <w:rPr>
      <w:rFonts w:ascii="Symbol" w:hAnsi="Symbol" w:cs="Symbol" w:hint="default"/>
      <w:sz w:val="28"/>
      <w:szCs w:val="28"/>
    </w:rPr>
  </w:style>
  <w:style w:type="character" w:customStyle="1" w:styleId="WW8Num84z1">
    <w:name w:val="WW8Num84z1"/>
    <w:qFormat/>
    <w:rPr>
      <w:rFonts w:ascii="Courier New" w:hAnsi="Courier New" w:cs="Courier New" w:hint="default"/>
    </w:rPr>
  </w:style>
  <w:style w:type="character" w:customStyle="1" w:styleId="WW8Num84z2">
    <w:name w:val="WW8Num84z2"/>
    <w:qFormat/>
    <w:rPr>
      <w:rFonts w:ascii="Wingdings" w:hAnsi="Wingdings" w:cs="Wingdings" w:hint="default"/>
    </w:rPr>
  </w:style>
  <w:style w:type="character" w:customStyle="1" w:styleId="WW8Num85z0">
    <w:name w:val="WW8Num85z0"/>
    <w:qFormat/>
    <w:rPr>
      <w:rFonts w:ascii="Symbol" w:hAnsi="Symbol" w:cs="Symbol" w:hint="default"/>
      <w:sz w:val="28"/>
      <w:szCs w:val="28"/>
      <w:lang w:val="ru-RU"/>
    </w:rPr>
  </w:style>
  <w:style w:type="character" w:customStyle="1" w:styleId="WW8Num85z1">
    <w:name w:val="WW8Num85z1"/>
    <w:qFormat/>
    <w:rPr>
      <w:rFonts w:ascii="Courier New" w:hAnsi="Courier New" w:cs="Courier New" w:hint="default"/>
    </w:rPr>
  </w:style>
  <w:style w:type="character" w:customStyle="1" w:styleId="WW8Num85z2">
    <w:name w:val="WW8Num85z2"/>
    <w:qFormat/>
    <w:rPr>
      <w:rFonts w:ascii="Wingdings" w:hAnsi="Wingdings" w:cs="Wingdings" w:hint="default"/>
    </w:rPr>
  </w:style>
  <w:style w:type="character" w:customStyle="1" w:styleId="WW8Num86z0">
    <w:name w:val="WW8Num86z0"/>
    <w:qFormat/>
    <w:rPr>
      <w:rFonts w:ascii="Symbol" w:eastAsia="@Arial Unicode MS" w:hAnsi="Symbol" w:cs="Symbol" w:hint="default"/>
      <w:sz w:val="28"/>
      <w:szCs w:val="28"/>
      <w:lang w:val="ru-RU"/>
    </w:rPr>
  </w:style>
  <w:style w:type="character" w:customStyle="1" w:styleId="WW8Num86z1">
    <w:name w:val="WW8Num86z1"/>
    <w:qFormat/>
    <w:rPr>
      <w:rFonts w:ascii="Courier New" w:hAnsi="Courier New" w:cs="Courier New" w:hint="default"/>
    </w:rPr>
  </w:style>
  <w:style w:type="character" w:customStyle="1" w:styleId="WW8Num86z2">
    <w:name w:val="WW8Num86z2"/>
    <w:qFormat/>
    <w:rPr>
      <w:rFonts w:ascii="Wingdings" w:hAnsi="Wingdings" w:cs="Wingdings" w:hint="default"/>
    </w:rPr>
  </w:style>
  <w:style w:type="character" w:customStyle="1" w:styleId="WW8Num87z0">
    <w:name w:val="WW8Num87z0"/>
    <w:qFormat/>
    <w:rPr>
      <w:rFonts w:ascii="Symbol" w:hAnsi="Symbol" w:cs="Symbol" w:hint="default"/>
    </w:rPr>
  </w:style>
  <w:style w:type="character" w:customStyle="1" w:styleId="WW8Num87z1">
    <w:name w:val="WW8Num87z1"/>
    <w:qFormat/>
    <w:rPr>
      <w:rFonts w:ascii="Courier New" w:hAnsi="Courier New" w:cs="Symbol" w:hint="default"/>
    </w:rPr>
  </w:style>
  <w:style w:type="character" w:customStyle="1" w:styleId="WW8Num87z2">
    <w:name w:val="WW8Num87z2"/>
    <w:qFormat/>
    <w:rPr>
      <w:rFonts w:ascii="Wingdings" w:hAnsi="Wingdings" w:cs="Wingdings" w:hint="default"/>
    </w:rPr>
  </w:style>
  <w:style w:type="character" w:customStyle="1" w:styleId="WW8Num88z0">
    <w:name w:val="WW8Num88z0"/>
    <w:qFormat/>
    <w:rPr>
      <w:rFonts w:ascii="Symbol" w:hAnsi="Symbol" w:cs="Symbol" w:hint="default"/>
      <w:lang w:val="ru-RU"/>
    </w:rPr>
  </w:style>
  <w:style w:type="character" w:customStyle="1" w:styleId="WW8Num88z1">
    <w:name w:val="WW8Num88z1"/>
    <w:qFormat/>
    <w:rPr>
      <w:rFonts w:ascii="Courier New" w:hAnsi="Courier New" w:cs="Courier New" w:hint="default"/>
    </w:rPr>
  </w:style>
  <w:style w:type="character" w:customStyle="1" w:styleId="WW8Num88z2">
    <w:name w:val="WW8Num88z2"/>
    <w:qFormat/>
    <w:rPr>
      <w:rFonts w:ascii="Wingdings" w:hAnsi="Wingdings" w:cs="Wingdings" w:hint="default"/>
    </w:rPr>
  </w:style>
  <w:style w:type="character" w:customStyle="1" w:styleId="WW8Num89z0">
    <w:name w:val="WW8Num89z0"/>
    <w:qFormat/>
    <w:rPr>
      <w:rFonts w:hint="default"/>
    </w:rPr>
  </w:style>
  <w:style w:type="character" w:customStyle="1" w:styleId="WW8Num89z1">
    <w:name w:val="WW8Num89z1"/>
    <w:qFormat/>
  </w:style>
  <w:style w:type="character" w:customStyle="1" w:styleId="WW8Num89z2">
    <w:name w:val="WW8Num89z2"/>
    <w:qFormat/>
  </w:style>
  <w:style w:type="character" w:customStyle="1" w:styleId="WW8Num89z3">
    <w:name w:val="WW8Num89z3"/>
    <w:qFormat/>
  </w:style>
  <w:style w:type="character" w:customStyle="1" w:styleId="WW8Num89z4">
    <w:name w:val="WW8Num89z4"/>
    <w:qFormat/>
  </w:style>
  <w:style w:type="character" w:customStyle="1" w:styleId="WW8Num89z5">
    <w:name w:val="WW8Num89z5"/>
    <w:qFormat/>
  </w:style>
  <w:style w:type="character" w:customStyle="1" w:styleId="WW8Num89z6">
    <w:name w:val="WW8Num89z6"/>
    <w:qFormat/>
  </w:style>
  <w:style w:type="character" w:customStyle="1" w:styleId="WW8Num89z7">
    <w:name w:val="WW8Num89z7"/>
    <w:qFormat/>
  </w:style>
  <w:style w:type="character" w:customStyle="1" w:styleId="WW8Num89z8">
    <w:name w:val="WW8Num89z8"/>
    <w:qFormat/>
  </w:style>
  <w:style w:type="character" w:customStyle="1" w:styleId="WW8Num90z0">
    <w:name w:val="WW8Num90z0"/>
    <w:qFormat/>
    <w:rPr>
      <w:rFonts w:ascii="Symbol" w:hAnsi="Symbol" w:cs="Symbol" w:hint="default"/>
      <w:sz w:val="28"/>
      <w:szCs w:val="28"/>
      <w:lang w:val="ru-RU"/>
    </w:rPr>
  </w:style>
  <w:style w:type="character" w:customStyle="1" w:styleId="WW8Num90z1">
    <w:name w:val="WW8Num90z1"/>
    <w:qFormat/>
    <w:rPr>
      <w:rFonts w:ascii="Courier New" w:hAnsi="Courier New" w:cs="Courier New" w:hint="default"/>
    </w:rPr>
  </w:style>
  <w:style w:type="character" w:customStyle="1" w:styleId="WW8Num90z2">
    <w:name w:val="WW8Num90z2"/>
    <w:qFormat/>
    <w:rPr>
      <w:rFonts w:ascii="Wingdings" w:hAnsi="Wingdings" w:cs="Wingdings" w:hint="default"/>
    </w:rPr>
  </w:style>
  <w:style w:type="character" w:customStyle="1" w:styleId="WW8Num91z0">
    <w:name w:val="WW8Num91z0"/>
    <w:qFormat/>
    <w:rPr>
      <w:rFonts w:ascii="Symbol" w:hAnsi="Symbol" w:cs="Symbol" w:hint="default"/>
    </w:rPr>
  </w:style>
  <w:style w:type="character" w:customStyle="1" w:styleId="WW8Num91z1">
    <w:name w:val="WW8Num91z1"/>
    <w:qFormat/>
    <w:rPr>
      <w:rFonts w:ascii="Courier New" w:hAnsi="Courier New" w:cs="Courier New" w:hint="default"/>
    </w:rPr>
  </w:style>
  <w:style w:type="character" w:customStyle="1" w:styleId="WW8Num91z2">
    <w:name w:val="WW8Num91z2"/>
    <w:qFormat/>
    <w:rPr>
      <w:rFonts w:ascii="Wingdings" w:hAnsi="Wingdings" w:cs="Wingdings" w:hint="default"/>
    </w:rPr>
  </w:style>
  <w:style w:type="character" w:customStyle="1" w:styleId="WW8Num92z0">
    <w:name w:val="WW8Num92z0"/>
    <w:qFormat/>
    <w:rPr>
      <w:rFonts w:ascii="Symbol" w:hAnsi="Symbol" w:cs="Symbol" w:hint="default"/>
      <w:lang w:val="ru-RU"/>
    </w:rPr>
  </w:style>
  <w:style w:type="character" w:customStyle="1" w:styleId="WW8Num92z1">
    <w:name w:val="WW8Num92z1"/>
    <w:qFormat/>
    <w:rPr>
      <w:rFonts w:ascii="Courier New" w:hAnsi="Courier New" w:cs="Courier New" w:hint="default"/>
    </w:rPr>
  </w:style>
  <w:style w:type="character" w:customStyle="1" w:styleId="WW8Num92z2">
    <w:name w:val="WW8Num92z2"/>
    <w:qFormat/>
    <w:rPr>
      <w:rFonts w:ascii="Wingdings" w:hAnsi="Wingdings" w:cs="Wingdings" w:hint="default"/>
    </w:rPr>
  </w:style>
  <w:style w:type="character" w:customStyle="1" w:styleId="WW8Num93z0">
    <w:name w:val="WW8Num93z0"/>
    <w:qFormat/>
    <w:rPr>
      <w:rFonts w:ascii="Verdana" w:hAnsi="Verdana" w:cs="Times New Roman" w:hint="default"/>
      <w:sz w:val="28"/>
      <w:szCs w:val="28"/>
    </w:rPr>
  </w:style>
  <w:style w:type="character" w:customStyle="1" w:styleId="WW8Num93z1">
    <w:name w:val="WW8Num93z1"/>
    <w:qFormat/>
    <w:rPr>
      <w:rFonts w:ascii="Symbol" w:hAnsi="Symbol" w:cs="Symbol" w:hint="default"/>
      <w:sz w:val="28"/>
      <w:szCs w:val="28"/>
      <w:lang w:val="ru-RU"/>
    </w:rPr>
  </w:style>
  <w:style w:type="character" w:customStyle="1" w:styleId="WW8Num93z2">
    <w:name w:val="WW8Num93z2"/>
    <w:qFormat/>
    <w:rPr>
      <w:rFonts w:ascii="Times New Roman" w:eastAsia="Calibri" w:hAnsi="Times New Roman" w:cs="Times New Roman" w:hint="default"/>
    </w:rPr>
  </w:style>
  <w:style w:type="character" w:customStyle="1" w:styleId="WW8Num93z3">
    <w:name w:val="WW8Num93z3"/>
    <w:qFormat/>
    <w:rPr>
      <w:rFonts w:ascii="Symbol" w:hAnsi="Symbol" w:cs="Symbol" w:hint="default"/>
    </w:rPr>
  </w:style>
  <w:style w:type="character" w:customStyle="1" w:styleId="WW8Num93z4">
    <w:name w:val="WW8Num93z4"/>
    <w:qFormat/>
    <w:rPr>
      <w:rFonts w:ascii="Courier New" w:hAnsi="Courier New" w:cs="Courier New" w:hint="default"/>
    </w:rPr>
  </w:style>
  <w:style w:type="character" w:customStyle="1" w:styleId="WW8Num93z5">
    <w:name w:val="WW8Num93z5"/>
    <w:qFormat/>
    <w:rPr>
      <w:rFonts w:ascii="Wingdings" w:hAnsi="Wingdings" w:cs="Wingdings" w:hint="default"/>
    </w:rPr>
  </w:style>
  <w:style w:type="character" w:customStyle="1" w:styleId="WW8Num94z0">
    <w:name w:val="WW8Num94z0"/>
    <w:qFormat/>
    <w:rPr>
      <w:b/>
      <w:sz w:val="32"/>
      <w:szCs w:val="32"/>
      <w:lang w:val="ru-RU"/>
    </w:rPr>
  </w:style>
  <w:style w:type="character" w:customStyle="1" w:styleId="WW8Num94z1">
    <w:name w:val="WW8Num94z1"/>
    <w:qFormat/>
  </w:style>
  <w:style w:type="character" w:customStyle="1" w:styleId="WW8Num94z2">
    <w:name w:val="WW8Num94z2"/>
    <w:qFormat/>
  </w:style>
  <w:style w:type="character" w:customStyle="1" w:styleId="WW8Num94z3">
    <w:name w:val="WW8Num94z3"/>
    <w:qFormat/>
  </w:style>
  <w:style w:type="character" w:customStyle="1" w:styleId="WW8Num94z4">
    <w:name w:val="WW8Num94z4"/>
    <w:qFormat/>
  </w:style>
  <w:style w:type="character" w:customStyle="1" w:styleId="WW8Num94z5">
    <w:name w:val="WW8Num94z5"/>
    <w:qFormat/>
  </w:style>
  <w:style w:type="character" w:customStyle="1" w:styleId="WW8Num94z6">
    <w:name w:val="WW8Num94z6"/>
    <w:qFormat/>
  </w:style>
  <w:style w:type="character" w:customStyle="1" w:styleId="WW8Num94z7">
    <w:name w:val="WW8Num94z7"/>
    <w:qFormat/>
  </w:style>
  <w:style w:type="character" w:customStyle="1" w:styleId="WW8Num94z8">
    <w:name w:val="WW8Num94z8"/>
    <w:qFormat/>
  </w:style>
  <w:style w:type="character" w:customStyle="1" w:styleId="WW8Num95z0">
    <w:name w:val="WW8Num95z0"/>
    <w:qFormat/>
    <w:rPr>
      <w:rFonts w:ascii="Symbol" w:hAnsi="Symbol" w:cs="Symbol" w:hint="default"/>
      <w:sz w:val="28"/>
      <w:szCs w:val="28"/>
      <w:lang w:val="ru-RU"/>
    </w:rPr>
  </w:style>
  <w:style w:type="character" w:customStyle="1" w:styleId="WW8Num95z1">
    <w:name w:val="WW8Num95z1"/>
    <w:qFormat/>
    <w:rPr>
      <w:rFonts w:ascii="Courier New" w:hAnsi="Courier New" w:cs="Courier New" w:hint="default"/>
    </w:rPr>
  </w:style>
  <w:style w:type="character" w:customStyle="1" w:styleId="WW8Num95z2">
    <w:name w:val="WW8Num95z2"/>
    <w:qFormat/>
    <w:rPr>
      <w:rFonts w:ascii="Wingdings" w:hAnsi="Wingdings" w:cs="Wingdings" w:hint="default"/>
    </w:rPr>
  </w:style>
  <w:style w:type="character" w:customStyle="1" w:styleId="WW8Num96z0">
    <w:name w:val="WW8Num96z0"/>
    <w:qFormat/>
    <w:rPr>
      <w:rFonts w:ascii="Symbol" w:hAnsi="Symbol" w:cs="Symbol" w:hint="default"/>
    </w:rPr>
  </w:style>
  <w:style w:type="character" w:customStyle="1" w:styleId="WW8Num96z1">
    <w:name w:val="WW8Num96z1"/>
    <w:qFormat/>
    <w:rPr>
      <w:rFonts w:ascii="Courier New" w:hAnsi="Courier New" w:cs="Courier New" w:hint="default"/>
    </w:rPr>
  </w:style>
  <w:style w:type="character" w:customStyle="1" w:styleId="WW8Num96z2">
    <w:name w:val="WW8Num96z2"/>
    <w:qFormat/>
    <w:rPr>
      <w:rFonts w:ascii="Wingdings" w:hAnsi="Wingdings" w:cs="Wingdings" w:hint="default"/>
    </w:rPr>
  </w:style>
  <w:style w:type="character" w:customStyle="1" w:styleId="WW8Num97z0">
    <w:name w:val="WW8Num97z0"/>
    <w:qFormat/>
    <w:rPr>
      <w:rFonts w:ascii="Wingdings" w:hAnsi="Wingdings" w:cs="Wingdings" w:hint="default"/>
      <w:color w:val="auto"/>
      <w:sz w:val="28"/>
      <w:lang w:val="ru-RU"/>
    </w:rPr>
  </w:style>
  <w:style w:type="character" w:customStyle="1" w:styleId="WW8Num97z1">
    <w:name w:val="WW8Num97z1"/>
    <w:qFormat/>
    <w:rPr>
      <w:rFonts w:ascii="Courier New" w:hAnsi="Courier New" w:cs="Courier New" w:hint="default"/>
    </w:rPr>
  </w:style>
  <w:style w:type="character" w:customStyle="1" w:styleId="WW8Num97z2">
    <w:name w:val="WW8Num97z2"/>
    <w:qFormat/>
    <w:rPr>
      <w:rFonts w:ascii="Wingdings" w:hAnsi="Wingdings" w:cs="Wingdings" w:hint="default"/>
    </w:rPr>
  </w:style>
  <w:style w:type="character" w:customStyle="1" w:styleId="WW8Num97z3">
    <w:name w:val="WW8Num97z3"/>
    <w:qFormat/>
    <w:rPr>
      <w:rFonts w:ascii="Symbol" w:hAnsi="Symbol" w:cs="Symbol" w:hint="default"/>
    </w:rPr>
  </w:style>
  <w:style w:type="character" w:customStyle="1" w:styleId="WW8NumSt74z0">
    <w:name w:val="WW8NumSt74z0"/>
    <w:qFormat/>
    <w:rPr>
      <w:rFonts w:ascii="Symbol" w:hAnsi="Symbol" w:cs="Symbol" w:hint="default"/>
      <w:sz w:val="28"/>
      <w:lang w:val="ru-RU"/>
    </w:rPr>
  </w:style>
  <w:style w:type="character" w:customStyle="1" w:styleId="2f">
    <w:name w:val="Основной шрифт абзаца2"/>
    <w:qFormat/>
  </w:style>
  <w:style w:type="character" w:customStyle="1" w:styleId="1fd">
    <w:name w:val="Знак примечания1"/>
    <w:qFormat/>
    <w:rPr>
      <w:sz w:val="16"/>
      <w:szCs w:val="16"/>
    </w:rPr>
  </w:style>
  <w:style w:type="character" w:customStyle="1" w:styleId="WW-">
    <w:name w:val="WW-Символ сноски"/>
    <w:qFormat/>
    <w:rPr>
      <w:vertAlign w:val="superscript"/>
    </w:rPr>
  </w:style>
  <w:style w:type="character" w:customStyle="1" w:styleId="afffffe">
    <w:name w:val="Символы концевой сноски"/>
    <w:qFormat/>
  </w:style>
  <w:style w:type="paragraph" w:customStyle="1" w:styleId="2f0">
    <w:name w:val="Название2"/>
    <w:basedOn w:val="a2"/>
    <w:qFormat/>
    <w:pPr>
      <w:suppressLineNumbers/>
      <w:suppressAutoHyphens/>
      <w:autoSpaceDN/>
      <w:adjustRightInd/>
      <w:spacing w:before="120" w:after="120"/>
    </w:pPr>
    <w:rPr>
      <w:rFonts w:cs="Mangal"/>
      <w:i/>
      <w:iCs/>
      <w:lang w:eastAsia="ar-SA"/>
    </w:rPr>
  </w:style>
  <w:style w:type="paragraph" w:customStyle="1" w:styleId="2f1">
    <w:name w:val="Указатель2"/>
    <w:basedOn w:val="a2"/>
    <w:qFormat/>
    <w:pPr>
      <w:suppressLineNumbers/>
      <w:suppressAutoHyphens/>
      <w:autoSpaceDN/>
      <w:adjustRightInd/>
    </w:pPr>
    <w:rPr>
      <w:rFonts w:cs="Mangal"/>
      <w:lang w:eastAsia="ar-SA"/>
    </w:rPr>
  </w:style>
  <w:style w:type="paragraph" w:customStyle="1" w:styleId="221">
    <w:name w:val="Основной текст 221"/>
    <w:basedOn w:val="a2"/>
    <w:uiPriority w:val="99"/>
    <w:qFormat/>
    <w:pPr>
      <w:widowControl/>
      <w:suppressAutoHyphens/>
      <w:autoSpaceDE/>
      <w:autoSpaceDN/>
      <w:adjustRightInd/>
      <w:spacing w:after="120" w:line="480" w:lineRule="auto"/>
    </w:pPr>
    <w:rPr>
      <w:rFonts w:eastAsia="Times New Roman"/>
      <w:lang w:val="ru-RU" w:eastAsia="ar-SA"/>
    </w:rPr>
  </w:style>
  <w:style w:type="paragraph" w:customStyle="1" w:styleId="311">
    <w:name w:val="Основной текст с отступом 311"/>
    <w:basedOn w:val="a2"/>
    <w:qFormat/>
    <w:pPr>
      <w:widowControl/>
      <w:suppressAutoHyphens/>
      <w:autoSpaceDE/>
      <w:autoSpaceDN/>
      <w:adjustRightInd/>
      <w:spacing w:after="120"/>
      <w:ind w:left="283"/>
    </w:pPr>
    <w:rPr>
      <w:rFonts w:eastAsia="Times New Roman"/>
      <w:sz w:val="16"/>
      <w:szCs w:val="16"/>
      <w:lang w:val="ru-RU" w:eastAsia="ar-SA"/>
    </w:rPr>
  </w:style>
  <w:style w:type="paragraph" w:customStyle="1" w:styleId="312">
    <w:name w:val="Основной текст 31"/>
    <w:basedOn w:val="a2"/>
    <w:qFormat/>
    <w:pPr>
      <w:widowControl/>
      <w:suppressAutoHyphens/>
      <w:autoSpaceDE/>
      <w:autoSpaceDN/>
      <w:adjustRightInd/>
      <w:spacing w:after="120"/>
    </w:pPr>
    <w:rPr>
      <w:rFonts w:eastAsia="Times New Roman"/>
      <w:sz w:val="16"/>
      <w:szCs w:val="16"/>
      <w:lang w:val="de-DE" w:eastAsia="ar-SA"/>
    </w:rPr>
  </w:style>
  <w:style w:type="paragraph" w:customStyle="1" w:styleId="1fe">
    <w:name w:val="Название объекта1"/>
    <w:basedOn w:val="a2"/>
    <w:next w:val="a2"/>
    <w:qFormat/>
    <w:pPr>
      <w:shd w:val="clear" w:color="auto" w:fill="FFFFFF"/>
      <w:suppressAutoHyphens/>
      <w:autoSpaceDE/>
      <w:autoSpaceDN/>
      <w:adjustRightInd/>
      <w:spacing w:after="120" w:line="360" w:lineRule="auto"/>
      <w:ind w:right="398"/>
      <w:jc w:val="center"/>
    </w:pPr>
    <w:rPr>
      <w:rFonts w:eastAsia="Times New Roman"/>
      <w:b/>
      <w:color w:val="000000"/>
      <w:lang w:val="ru-RU" w:eastAsia="ar-SA"/>
    </w:rPr>
  </w:style>
  <w:style w:type="paragraph" w:customStyle="1" w:styleId="1ff">
    <w:name w:val="Текст1"/>
    <w:basedOn w:val="a2"/>
    <w:qFormat/>
    <w:pPr>
      <w:widowControl/>
      <w:suppressAutoHyphens/>
      <w:autoSpaceDE/>
      <w:autoSpaceDN/>
      <w:adjustRightInd/>
    </w:pPr>
    <w:rPr>
      <w:rFonts w:ascii="Courier New" w:eastAsia="Times New Roman" w:hAnsi="Courier New" w:cs="Courier New"/>
      <w:sz w:val="20"/>
      <w:szCs w:val="20"/>
      <w:lang w:val="ru-RU" w:eastAsia="ar-SA"/>
    </w:rPr>
  </w:style>
  <w:style w:type="paragraph" w:customStyle="1" w:styleId="1ff0">
    <w:name w:val="Схема документа1"/>
    <w:basedOn w:val="a2"/>
    <w:uiPriority w:val="99"/>
    <w:qFormat/>
    <w:pPr>
      <w:widowControl/>
      <w:suppressAutoHyphens/>
      <w:autoSpaceDE/>
      <w:autoSpaceDN/>
      <w:adjustRightInd/>
      <w:ind w:firstLine="709"/>
      <w:jc w:val="both"/>
    </w:pPr>
    <w:rPr>
      <w:rFonts w:ascii="Arial" w:eastAsia="Times New Roman" w:hAnsi="Arial" w:cs="Arial"/>
      <w:b/>
      <w:bCs/>
      <w:sz w:val="28"/>
      <w:szCs w:val="26"/>
      <w:lang w:val="ru-RU" w:eastAsia="ar-SA"/>
    </w:rPr>
  </w:style>
  <w:style w:type="paragraph" w:customStyle="1" w:styleId="1ff1">
    <w:name w:val="Цитата1"/>
    <w:basedOn w:val="a2"/>
    <w:qFormat/>
    <w:pPr>
      <w:widowControl/>
      <w:suppressAutoHyphens/>
      <w:autoSpaceDE/>
      <w:autoSpaceDN/>
      <w:adjustRightInd/>
      <w:ind w:left="57" w:right="57" w:firstLine="720"/>
      <w:jc w:val="both"/>
    </w:pPr>
    <w:rPr>
      <w:rFonts w:eastAsia="Times New Roman"/>
      <w:szCs w:val="20"/>
      <w:lang w:val="ru-RU" w:eastAsia="ar-SA"/>
    </w:rPr>
  </w:style>
  <w:style w:type="paragraph" w:customStyle="1" w:styleId="216">
    <w:name w:val="Маркированный список 21"/>
    <w:basedOn w:val="a2"/>
    <w:qFormat/>
    <w:pPr>
      <w:widowControl/>
      <w:suppressAutoHyphens/>
      <w:autoSpaceDE/>
      <w:autoSpaceDN/>
      <w:adjustRightInd/>
      <w:spacing w:before="60" w:after="60"/>
      <w:ind w:firstLine="720"/>
      <w:jc w:val="both"/>
    </w:pPr>
    <w:rPr>
      <w:rFonts w:eastAsia="Times New Roman"/>
      <w:lang w:val="ru-RU" w:eastAsia="ar-SA"/>
    </w:rPr>
  </w:style>
  <w:style w:type="paragraph" w:customStyle="1" w:styleId="1ff2">
    <w:name w:val="Текст примечания1"/>
    <w:basedOn w:val="a2"/>
    <w:qFormat/>
    <w:pPr>
      <w:widowControl/>
      <w:suppressAutoHyphens/>
      <w:autoSpaceDE/>
      <w:autoSpaceDN/>
      <w:adjustRightInd/>
    </w:pPr>
    <w:rPr>
      <w:rFonts w:eastAsia="Times New Roman"/>
      <w:sz w:val="20"/>
      <w:szCs w:val="20"/>
      <w:lang w:val="ru-RU" w:eastAsia="ar-SA"/>
    </w:rPr>
  </w:style>
  <w:style w:type="paragraph" w:customStyle="1" w:styleId="affffff">
    <w:name w:val="Заголовок таблицы"/>
    <w:basedOn w:val="affffe"/>
    <w:uiPriority w:val="99"/>
    <w:qFormat/>
    <w:pPr>
      <w:jc w:val="center"/>
    </w:pPr>
    <w:rPr>
      <w:b/>
      <w:bCs/>
      <w:lang w:eastAsia="ar-SA"/>
    </w:rPr>
  </w:style>
  <w:style w:type="paragraph" w:customStyle="1" w:styleId="affffff0">
    <w:name w:val="Содержимое врезки"/>
    <w:basedOn w:val="afe"/>
    <w:qFormat/>
    <w:pPr>
      <w:widowControl/>
      <w:suppressAutoHyphens/>
      <w:autoSpaceDE/>
      <w:autoSpaceDN/>
      <w:adjustRightInd/>
    </w:pPr>
    <w:rPr>
      <w:rFonts w:eastAsia="Times New Roman"/>
      <w:lang w:val="ru-RU" w:eastAsia="ar-SA"/>
    </w:rPr>
  </w:style>
  <w:style w:type="character" w:customStyle="1" w:styleId="217">
    <w:name w:val="Основной текст с отступом 2 Знак1"/>
    <w:uiPriority w:val="99"/>
    <w:semiHidden/>
    <w:qFormat/>
    <w:rPr>
      <w:rFonts w:eastAsia="Calibri"/>
      <w:sz w:val="24"/>
      <w:szCs w:val="24"/>
      <w:lang w:val="en-US" w:eastAsia="ar-SA"/>
    </w:rPr>
  </w:style>
  <w:style w:type="character" w:customStyle="1" w:styleId="218">
    <w:name w:val="Основной текст 2 Знак1"/>
    <w:uiPriority w:val="99"/>
    <w:semiHidden/>
    <w:qFormat/>
    <w:rPr>
      <w:rFonts w:eastAsia="Calibri"/>
      <w:sz w:val="24"/>
      <w:szCs w:val="24"/>
      <w:lang w:val="en-US" w:eastAsia="ar-SA"/>
    </w:rPr>
  </w:style>
  <w:style w:type="character" w:customStyle="1" w:styleId="313">
    <w:name w:val="Основной текст с отступом 3 Знак1"/>
    <w:uiPriority w:val="99"/>
    <w:semiHidden/>
    <w:qFormat/>
    <w:rPr>
      <w:rFonts w:eastAsia="Calibri"/>
      <w:sz w:val="16"/>
      <w:szCs w:val="16"/>
      <w:lang w:val="en-US" w:eastAsia="ar-SA"/>
    </w:rPr>
  </w:style>
  <w:style w:type="character" w:customStyle="1" w:styleId="1ff3">
    <w:name w:val="Текст Знак1"/>
    <w:uiPriority w:val="99"/>
    <w:semiHidden/>
    <w:qFormat/>
    <w:rPr>
      <w:rFonts w:ascii="Courier New" w:eastAsia="Calibri" w:hAnsi="Courier New" w:cs="Courier New"/>
      <w:lang w:val="en-US" w:eastAsia="ar-SA"/>
    </w:rPr>
  </w:style>
  <w:style w:type="table" w:customStyle="1" w:styleId="120">
    <w:name w:val="Сетка таблицы12"/>
    <w:basedOn w:val="a4"/>
    <w:uiPriority w:val="9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4"/>
    <w:uiPriority w:val="9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Средняя сетка 21"/>
    <w:basedOn w:val="a2"/>
    <w:uiPriority w:val="99"/>
    <w:qFormat/>
    <w:pPr>
      <w:widowControl/>
      <w:numPr>
        <w:numId w:val="2"/>
      </w:numPr>
      <w:autoSpaceDE/>
      <w:autoSpaceDN/>
      <w:adjustRightInd/>
      <w:spacing w:line="360" w:lineRule="auto"/>
      <w:contextualSpacing/>
      <w:jc w:val="both"/>
      <w:outlineLvl w:val="1"/>
    </w:pPr>
    <w:rPr>
      <w:rFonts w:eastAsia="Times New Roman"/>
      <w:sz w:val="28"/>
      <w:lang w:val="ru-RU"/>
    </w:rPr>
  </w:style>
  <w:style w:type="paragraph" w:customStyle="1" w:styleId="FR2">
    <w:name w:val="FR2"/>
    <w:uiPriority w:val="99"/>
    <w:qFormat/>
    <w:pPr>
      <w:widowControl w:val="0"/>
      <w:spacing w:before="340"/>
      <w:ind w:left="560" w:right="600"/>
      <w:jc w:val="center"/>
    </w:pPr>
    <w:rPr>
      <w:rFonts w:ascii="Arial" w:eastAsia="Times New Roman" w:hAnsi="Arial" w:cs="Times New Roman"/>
      <w:b/>
      <w:sz w:val="16"/>
    </w:rPr>
  </w:style>
  <w:style w:type="character" w:customStyle="1" w:styleId="611">
    <w:name w:val="Знак6 Знак1"/>
    <w:semiHidden/>
    <w:qFormat/>
  </w:style>
  <w:style w:type="paragraph" w:customStyle="1" w:styleId="Web">
    <w:name w:val="Обычный (Web)"/>
    <w:basedOn w:val="a2"/>
    <w:qFormat/>
    <w:pPr>
      <w:widowControl/>
      <w:autoSpaceDE/>
      <w:autoSpaceDN/>
      <w:adjustRightInd/>
      <w:spacing w:before="100" w:after="100"/>
    </w:pPr>
    <w:rPr>
      <w:rFonts w:eastAsia="Times New Roman"/>
      <w:color w:val="000000"/>
      <w:szCs w:val="20"/>
      <w:lang w:val="ru-RU"/>
    </w:rPr>
  </w:style>
  <w:style w:type="paragraph" w:customStyle="1" w:styleId="Blockquote">
    <w:name w:val="Blockquote"/>
    <w:basedOn w:val="a2"/>
    <w:qFormat/>
    <w:pPr>
      <w:widowControl/>
      <w:autoSpaceDE/>
      <w:autoSpaceDN/>
      <w:adjustRightInd/>
      <w:snapToGrid w:val="0"/>
      <w:spacing w:before="100" w:after="100"/>
      <w:ind w:left="360" w:right="360"/>
    </w:pPr>
    <w:rPr>
      <w:rFonts w:eastAsia="Times New Roman"/>
      <w:szCs w:val="20"/>
      <w:lang w:val="ru-RU"/>
    </w:rPr>
  </w:style>
  <w:style w:type="paragraph" w:customStyle="1" w:styleId="Standard">
    <w:name w:val="Standard"/>
    <w:qFormat/>
    <w:pPr>
      <w:widowControl w:val="0"/>
      <w:suppressAutoHyphens/>
      <w:autoSpaceDN w:val="0"/>
    </w:pPr>
    <w:rPr>
      <w:rFonts w:ascii="Times New Roman" w:eastAsia="Lucida Sans Unicode" w:hAnsi="Times New Roman" w:cs="Tahoma"/>
      <w:kern w:val="3"/>
      <w:sz w:val="24"/>
      <w:szCs w:val="24"/>
      <w:lang w:eastAsia="zh-CN" w:bidi="hi-IN"/>
    </w:rPr>
  </w:style>
  <w:style w:type="paragraph" w:customStyle="1" w:styleId="1110">
    <w:name w:val="Знак Знак1 Знак Знак Знак11"/>
    <w:basedOn w:val="a2"/>
    <w:qFormat/>
    <w:pPr>
      <w:widowControl/>
      <w:autoSpaceDE/>
      <w:autoSpaceDN/>
      <w:adjustRightInd/>
      <w:spacing w:after="160" w:line="240" w:lineRule="exact"/>
    </w:pPr>
    <w:rPr>
      <w:rFonts w:ascii="Verdana" w:eastAsia="Times New Roman" w:hAnsi="Verdana"/>
      <w:sz w:val="20"/>
      <w:szCs w:val="20"/>
      <w:lang w:eastAsia="en-US"/>
    </w:rPr>
  </w:style>
  <w:style w:type="paragraph" w:customStyle="1" w:styleId="114">
    <w:name w:val="Знак Знак Знак Знак Знак11"/>
    <w:basedOn w:val="a2"/>
    <w:qFormat/>
    <w:pPr>
      <w:widowControl/>
      <w:autoSpaceDE/>
      <w:autoSpaceDN/>
      <w:adjustRightInd/>
      <w:spacing w:after="160" w:line="240" w:lineRule="exact"/>
    </w:pPr>
    <w:rPr>
      <w:rFonts w:ascii="Verdana" w:eastAsia="Times New Roman" w:hAnsi="Verdana"/>
      <w:sz w:val="20"/>
      <w:szCs w:val="20"/>
      <w:lang w:eastAsia="en-US"/>
    </w:rPr>
  </w:style>
  <w:style w:type="paragraph" w:customStyle="1" w:styleId="CharCharCarCharCarCharCarCharCarCharCharCharCarCharCharChar11">
    <w:name w:val="Char Char Car Char Car Char Car Char Car Char Char Char Car Char Char Char11"/>
    <w:basedOn w:val="a2"/>
    <w:qFormat/>
    <w:pPr>
      <w:widowControl/>
      <w:adjustRightInd/>
      <w:spacing w:after="160" w:line="240" w:lineRule="exact"/>
    </w:pPr>
    <w:rPr>
      <w:rFonts w:ascii="Arial" w:eastAsia="Times New Roman" w:hAnsi="Arial" w:cs="Arial"/>
      <w:sz w:val="20"/>
      <w:szCs w:val="20"/>
      <w:lang w:eastAsia="en-US"/>
    </w:rPr>
  </w:style>
  <w:style w:type="paragraph" w:customStyle="1" w:styleId="1ff4">
    <w:name w:val="Знак Знак Знак1"/>
    <w:basedOn w:val="a2"/>
    <w:qFormat/>
    <w:pPr>
      <w:widowControl/>
      <w:autoSpaceDE/>
      <w:autoSpaceDN/>
      <w:adjustRightInd/>
      <w:spacing w:after="160" w:line="240" w:lineRule="exact"/>
    </w:pPr>
    <w:rPr>
      <w:rFonts w:ascii="Verdana" w:eastAsia="Times New Roman" w:hAnsi="Verdana"/>
      <w:sz w:val="20"/>
      <w:szCs w:val="20"/>
      <w:lang w:eastAsia="en-US"/>
    </w:rPr>
  </w:style>
  <w:style w:type="paragraph" w:customStyle="1" w:styleId="115">
    <w:name w:val="Знак Знак Знак Знак11"/>
    <w:basedOn w:val="a2"/>
    <w:qFormat/>
    <w:pPr>
      <w:widowControl/>
      <w:autoSpaceDE/>
      <w:autoSpaceDN/>
      <w:adjustRightInd/>
      <w:spacing w:after="160" w:line="240" w:lineRule="exact"/>
    </w:pPr>
    <w:rPr>
      <w:rFonts w:ascii="Verdana" w:eastAsia="Times New Roman" w:hAnsi="Verdana"/>
      <w:sz w:val="20"/>
      <w:szCs w:val="20"/>
      <w:lang w:eastAsia="en-US"/>
    </w:rPr>
  </w:style>
  <w:style w:type="paragraph" w:customStyle="1" w:styleId="2111">
    <w:name w:val="Знак Знак2 Знак11"/>
    <w:basedOn w:val="a2"/>
    <w:qFormat/>
    <w:pPr>
      <w:widowControl/>
      <w:autoSpaceDE/>
      <w:autoSpaceDN/>
      <w:adjustRightInd/>
      <w:spacing w:after="160" w:line="240" w:lineRule="exact"/>
    </w:pPr>
    <w:rPr>
      <w:rFonts w:ascii="Verdana" w:eastAsia="Times New Roman" w:hAnsi="Verdana"/>
      <w:sz w:val="20"/>
      <w:szCs w:val="20"/>
      <w:lang w:eastAsia="en-US"/>
    </w:rPr>
  </w:style>
  <w:style w:type="paragraph" w:customStyle="1" w:styleId="116">
    <w:name w:val="Знак Знак Знак Знак Знак Знак Знак Знак Знак11"/>
    <w:basedOn w:val="a2"/>
    <w:qFormat/>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affffff1">
    <w:name w:val="Перечень Знак"/>
    <w:link w:val="a"/>
    <w:qFormat/>
    <w:locked/>
    <w:rPr>
      <w:rFonts w:ascii="Calibri" w:eastAsia="Calibri" w:hAnsi="Calibri"/>
      <w:sz w:val="28"/>
      <w:u w:color="000000"/>
      <w:lang w:val="zh-CN" w:eastAsia="zh-CN"/>
    </w:rPr>
  </w:style>
  <w:style w:type="paragraph" w:customStyle="1" w:styleId="a">
    <w:name w:val="Перечень"/>
    <w:basedOn w:val="a2"/>
    <w:next w:val="a2"/>
    <w:link w:val="affffff1"/>
    <w:qFormat/>
    <w:pPr>
      <w:widowControl/>
      <w:numPr>
        <w:numId w:val="3"/>
      </w:numPr>
      <w:suppressAutoHyphens/>
      <w:autoSpaceDE/>
      <w:autoSpaceDN/>
      <w:adjustRightInd/>
      <w:spacing w:line="360" w:lineRule="auto"/>
      <w:ind w:left="0" w:firstLine="284"/>
      <w:jc w:val="both"/>
    </w:pPr>
    <w:rPr>
      <w:rFonts w:ascii="Calibri" w:hAnsi="Calibri" w:cstheme="minorBidi"/>
      <w:sz w:val="28"/>
      <w:szCs w:val="22"/>
      <w:u w:color="000000"/>
      <w:lang w:val="zh-CN" w:eastAsia="zh-CN"/>
    </w:rPr>
  </w:style>
  <w:style w:type="paragraph" w:customStyle="1" w:styleId="affffff2">
    <w:name w:val="Числа"/>
    <w:basedOn w:val="a2"/>
    <w:autoRedefine/>
    <w:qFormat/>
    <w:pPr>
      <w:widowControl/>
      <w:autoSpaceDE/>
      <w:autoSpaceDN/>
      <w:adjustRightInd/>
      <w:jc w:val="center"/>
    </w:pPr>
    <w:rPr>
      <w:rFonts w:eastAsia="Times New Roman"/>
      <w:color w:val="000000"/>
      <w:lang w:val="ru-RU" w:eastAsia="en-US"/>
    </w:rPr>
  </w:style>
  <w:style w:type="paragraph" w:customStyle="1" w:styleId="affffff3">
    <w:name w:val="Месяц"/>
    <w:basedOn w:val="a2"/>
    <w:autoRedefine/>
    <w:qFormat/>
    <w:pPr>
      <w:widowControl/>
      <w:autoSpaceDE/>
      <w:autoSpaceDN/>
      <w:adjustRightInd/>
      <w:ind w:left="72"/>
    </w:pPr>
    <w:rPr>
      <w:rFonts w:eastAsia="Times New Roman"/>
      <w:b/>
      <w:caps/>
      <w:lang w:val="ru-RU" w:eastAsia="en-US"/>
    </w:rPr>
  </w:style>
  <w:style w:type="paragraph" w:customStyle="1" w:styleId="affffff4">
    <w:name w:val="День"/>
    <w:basedOn w:val="a2"/>
    <w:autoRedefine/>
    <w:qFormat/>
    <w:pPr>
      <w:widowControl/>
      <w:autoSpaceDE/>
      <w:autoSpaceDN/>
      <w:adjustRightInd/>
      <w:jc w:val="center"/>
    </w:pPr>
    <w:rPr>
      <w:rFonts w:ascii="Trebuchet MS" w:eastAsia="Times New Roman" w:hAnsi="Trebuchet MS"/>
      <w:b/>
      <w:sz w:val="14"/>
      <w:szCs w:val="18"/>
      <w:lang w:eastAsia="en-US"/>
    </w:rPr>
  </w:style>
  <w:style w:type="paragraph" w:customStyle="1" w:styleId="affffff5">
    <w:name w:val="Год"/>
    <w:basedOn w:val="a2"/>
    <w:autoRedefine/>
    <w:qFormat/>
    <w:pPr>
      <w:widowControl/>
      <w:autoSpaceDE/>
      <w:autoSpaceDN/>
      <w:adjustRightInd/>
      <w:spacing w:before="40"/>
      <w:jc w:val="center"/>
    </w:pPr>
    <w:rPr>
      <w:rFonts w:eastAsia="Times New Roman"/>
      <w:b/>
      <w:lang w:val="ru-RU" w:eastAsia="en-US"/>
    </w:rPr>
  </w:style>
  <w:style w:type="paragraph" w:customStyle="1" w:styleId="affffff6">
    <w:name w:val="МОН Знак"/>
    <w:basedOn w:val="a2"/>
    <w:uiPriority w:val="99"/>
    <w:qFormat/>
    <w:pPr>
      <w:widowControl/>
      <w:suppressAutoHyphens/>
      <w:autoSpaceDE/>
      <w:autoSpaceDN/>
      <w:adjustRightInd/>
      <w:spacing w:line="360" w:lineRule="auto"/>
      <w:ind w:firstLine="709"/>
      <w:jc w:val="both"/>
    </w:pPr>
    <w:rPr>
      <w:rFonts w:eastAsia="Times New Roman"/>
      <w:sz w:val="28"/>
      <w:szCs w:val="28"/>
      <w:lang w:val="ru-RU" w:eastAsia="ar-SA"/>
    </w:rPr>
  </w:style>
  <w:style w:type="paragraph" w:customStyle="1" w:styleId="affffff7">
    <w:name w:val="МОН"/>
    <w:basedOn w:val="a2"/>
    <w:uiPriority w:val="99"/>
    <w:qFormat/>
    <w:pPr>
      <w:widowControl/>
      <w:suppressAutoHyphens/>
      <w:autoSpaceDE/>
      <w:autoSpaceDN/>
      <w:adjustRightInd/>
      <w:spacing w:line="360" w:lineRule="auto"/>
      <w:ind w:firstLine="709"/>
      <w:jc w:val="both"/>
    </w:pPr>
    <w:rPr>
      <w:rFonts w:eastAsia="Times New Roman"/>
      <w:sz w:val="28"/>
      <w:szCs w:val="28"/>
      <w:lang w:val="ru-RU" w:eastAsia="ar-SA"/>
    </w:rPr>
  </w:style>
  <w:style w:type="paragraph" w:customStyle="1" w:styleId="affffff8">
    <w:name w:val="МОН основной Знак Знак"/>
    <w:basedOn w:val="a2"/>
    <w:uiPriority w:val="99"/>
    <w:qFormat/>
    <w:pPr>
      <w:widowControl/>
      <w:suppressAutoHyphens/>
      <w:autoSpaceDE/>
      <w:autoSpaceDN/>
      <w:adjustRightInd/>
      <w:spacing w:line="360" w:lineRule="auto"/>
      <w:ind w:firstLine="709"/>
      <w:jc w:val="both"/>
    </w:pPr>
    <w:rPr>
      <w:rFonts w:eastAsia="Times New Roman"/>
      <w:sz w:val="28"/>
      <w:szCs w:val="28"/>
      <w:lang w:val="ru-RU" w:eastAsia="ar-SA"/>
    </w:rPr>
  </w:style>
  <w:style w:type="paragraph" w:customStyle="1" w:styleId="affffff9">
    <w:name w:val="МОН основной"/>
    <w:basedOn w:val="a2"/>
    <w:uiPriority w:val="99"/>
    <w:qFormat/>
    <w:pPr>
      <w:widowControl/>
      <w:suppressAutoHyphens/>
      <w:autoSpaceDE/>
      <w:autoSpaceDN/>
      <w:adjustRightInd/>
      <w:spacing w:line="360" w:lineRule="auto"/>
      <w:ind w:firstLine="709"/>
      <w:jc w:val="both"/>
    </w:pPr>
    <w:rPr>
      <w:rFonts w:eastAsia="Times New Roman"/>
      <w:sz w:val="28"/>
      <w:szCs w:val="28"/>
      <w:lang w:val="ru-RU" w:eastAsia="ar-SA"/>
    </w:rPr>
  </w:style>
  <w:style w:type="paragraph" w:customStyle="1" w:styleId="TableContents">
    <w:name w:val="Table Contents"/>
    <w:basedOn w:val="a2"/>
    <w:uiPriority w:val="99"/>
    <w:qFormat/>
    <w:pPr>
      <w:suppressLineNumbers/>
      <w:suppressAutoHyphens/>
      <w:autoSpaceDE/>
      <w:autoSpaceDN/>
      <w:adjustRightInd/>
    </w:pPr>
    <w:rPr>
      <w:color w:val="000000"/>
      <w:lang w:eastAsia="en-US"/>
    </w:rPr>
  </w:style>
  <w:style w:type="paragraph" w:customStyle="1" w:styleId="affffffa">
    <w:name w:val="МОН основной Знак"/>
    <w:basedOn w:val="a2"/>
    <w:uiPriority w:val="99"/>
    <w:qFormat/>
    <w:pPr>
      <w:widowControl/>
      <w:suppressAutoHyphens/>
      <w:autoSpaceDE/>
      <w:autoSpaceDN/>
      <w:adjustRightInd/>
      <w:spacing w:line="360" w:lineRule="auto"/>
      <w:ind w:firstLine="709"/>
      <w:jc w:val="both"/>
    </w:pPr>
    <w:rPr>
      <w:rFonts w:eastAsia="Times New Roman"/>
      <w:sz w:val="28"/>
      <w:szCs w:val="28"/>
      <w:lang w:val="ru-RU" w:eastAsia="ar-SA"/>
    </w:rPr>
  </w:style>
  <w:style w:type="paragraph" w:customStyle="1" w:styleId="acxspmiddle">
    <w:name w:val="acxspmiddle"/>
    <w:basedOn w:val="a2"/>
    <w:uiPriority w:val="99"/>
    <w:qFormat/>
    <w:pPr>
      <w:widowControl/>
      <w:autoSpaceDE/>
      <w:autoSpaceDN/>
      <w:adjustRightInd/>
      <w:spacing w:before="100" w:beforeAutospacing="1" w:after="100" w:afterAutospacing="1"/>
    </w:pPr>
    <w:rPr>
      <w:rFonts w:eastAsia="Times New Roman"/>
      <w:lang w:val="ru-RU"/>
    </w:rPr>
  </w:style>
  <w:style w:type="paragraph" w:customStyle="1" w:styleId="acxsplast">
    <w:name w:val="acxsplast"/>
    <w:basedOn w:val="a2"/>
    <w:uiPriority w:val="99"/>
    <w:qFormat/>
    <w:pPr>
      <w:widowControl/>
      <w:autoSpaceDE/>
      <w:autoSpaceDN/>
      <w:adjustRightInd/>
      <w:spacing w:before="100" w:beforeAutospacing="1" w:after="100" w:afterAutospacing="1"/>
    </w:pPr>
    <w:rPr>
      <w:rFonts w:eastAsia="Times New Roman"/>
      <w:lang w:val="ru-RU"/>
    </w:rPr>
  </w:style>
  <w:style w:type="paragraph" w:customStyle="1" w:styleId="2f2">
    <w:name w:val="Абзац списка2"/>
    <w:basedOn w:val="a2"/>
    <w:qFormat/>
    <w:pPr>
      <w:widowControl/>
      <w:autoSpaceDE/>
      <w:autoSpaceDN/>
      <w:adjustRightInd/>
      <w:spacing w:after="200" w:line="276" w:lineRule="auto"/>
      <w:ind w:left="720"/>
    </w:pPr>
    <w:rPr>
      <w:rFonts w:ascii="Calibri" w:eastAsia="Times New Roman" w:hAnsi="Calibri"/>
      <w:sz w:val="22"/>
      <w:szCs w:val="22"/>
      <w:lang w:val="ru-RU" w:eastAsia="en-US"/>
    </w:rPr>
  </w:style>
  <w:style w:type="character" w:customStyle="1" w:styleId="1811">
    <w:name w:val="Знак Знак1811"/>
    <w:qFormat/>
    <w:rPr>
      <w:rFonts w:ascii="Arial" w:eastAsia="Times New Roman" w:hAnsi="Arial" w:cs="Times New Roman" w:hint="default"/>
      <w:b/>
      <w:bCs/>
      <w:kern w:val="32"/>
      <w:sz w:val="32"/>
      <w:szCs w:val="32"/>
    </w:rPr>
  </w:style>
  <w:style w:type="character" w:customStyle="1" w:styleId="1711">
    <w:name w:val="Знак Знак1711"/>
    <w:qFormat/>
    <w:rPr>
      <w:rFonts w:ascii="Arial" w:eastAsia="Times New Roman" w:hAnsi="Arial" w:cs="Times New Roman" w:hint="default"/>
      <w:b/>
      <w:bCs/>
      <w:iCs/>
      <w:sz w:val="28"/>
      <w:szCs w:val="28"/>
    </w:rPr>
  </w:style>
  <w:style w:type="character" w:customStyle="1" w:styleId="1611">
    <w:name w:val="Знак Знак1611"/>
    <w:qFormat/>
    <w:rPr>
      <w:rFonts w:ascii="Arial" w:eastAsia="Times New Roman" w:hAnsi="Arial" w:cs="Times New Roman" w:hint="default"/>
      <w:b/>
      <w:bCs/>
      <w:sz w:val="24"/>
      <w:szCs w:val="26"/>
    </w:rPr>
  </w:style>
  <w:style w:type="character" w:customStyle="1" w:styleId="2f3">
    <w:name w:val="Знак Знак2"/>
    <w:qFormat/>
    <w:locked/>
    <w:rPr>
      <w:lang w:val="ru-RU" w:eastAsia="en-US" w:bidi="en-US"/>
    </w:rPr>
  </w:style>
  <w:style w:type="character" w:customStyle="1" w:styleId="WW8Num3z1">
    <w:name w:val="WW8Num3z1"/>
    <w:uiPriority w:val="99"/>
    <w:qFormat/>
    <w:rPr>
      <w:rFonts w:ascii="Courier New" w:hAnsi="Courier New" w:cs="Courier New" w:hint="default"/>
    </w:rPr>
  </w:style>
  <w:style w:type="character" w:customStyle="1" w:styleId="WW8Num3z2">
    <w:name w:val="WW8Num3z2"/>
    <w:uiPriority w:val="99"/>
    <w:qFormat/>
    <w:rPr>
      <w:rFonts w:ascii="Wingdings" w:hAnsi="Wingdings" w:cs="Wingdings" w:hint="default"/>
    </w:rPr>
  </w:style>
  <w:style w:type="character" w:customStyle="1" w:styleId="WW8Num3z3">
    <w:name w:val="WW8Num3z3"/>
    <w:uiPriority w:val="99"/>
    <w:qFormat/>
    <w:rPr>
      <w:rFonts w:ascii="Symbol" w:hAnsi="Symbol" w:cs="Symbol" w:hint="default"/>
    </w:rPr>
  </w:style>
  <w:style w:type="character" w:customStyle="1" w:styleId="WW8Num4z3">
    <w:name w:val="WW8Num4z3"/>
    <w:qFormat/>
    <w:rPr>
      <w:rFonts w:ascii="Symbol" w:hAnsi="Symbol" w:cs="Symbol" w:hint="default"/>
    </w:rPr>
  </w:style>
  <w:style w:type="character" w:customStyle="1" w:styleId="WW8Num9z1">
    <w:name w:val="WW8Num9z1"/>
    <w:uiPriority w:val="99"/>
    <w:qFormat/>
    <w:rPr>
      <w:rFonts w:ascii="Courier New" w:hAnsi="Courier New" w:cs="Courier New" w:hint="default"/>
    </w:rPr>
  </w:style>
  <w:style w:type="character" w:customStyle="1" w:styleId="WW8Num9z2">
    <w:name w:val="WW8Num9z2"/>
    <w:uiPriority w:val="99"/>
    <w:qFormat/>
    <w:rPr>
      <w:rFonts w:ascii="Wingdings" w:hAnsi="Wingdings" w:cs="Wingdings" w:hint="default"/>
    </w:rPr>
  </w:style>
  <w:style w:type="character" w:customStyle="1" w:styleId="WW8Num10z3">
    <w:name w:val="WW8Num10z3"/>
    <w:uiPriority w:val="99"/>
    <w:qFormat/>
    <w:rPr>
      <w:rFonts w:ascii="Symbol" w:hAnsi="Symbol" w:cs="Symbol" w:hint="default"/>
    </w:rPr>
  </w:style>
  <w:style w:type="character" w:customStyle="1" w:styleId="WW8Num13z3">
    <w:name w:val="WW8Num13z3"/>
    <w:uiPriority w:val="99"/>
    <w:qFormat/>
    <w:rPr>
      <w:rFonts w:ascii="Symbol" w:hAnsi="Symbol" w:cs="Symbol" w:hint="default"/>
    </w:rPr>
  </w:style>
  <w:style w:type="character" w:customStyle="1" w:styleId="WW8Num17z2">
    <w:name w:val="WW8Num17z2"/>
    <w:uiPriority w:val="99"/>
    <w:qFormat/>
    <w:rPr>
      <w:rFonts w:ascii="Wingdings" w:hAnsi="Wingdings" w:cs="Wingdings" w:hint="default"/>
    </w:rPr>
  </w:style>
  <w:style w:type="character" w:customStyle="1" w:styleId="WW8Num17z4">
    <w:name w:val="WW8Num17z4"/>
    <w:uiPriority w:val="99"/>
    <w:qFormat/>
    <w:rPr>
      <w:rFonts w:ascii="Courier New" w:hAnsi="Courier New" w:cs="Courier New" w:hint="default"/>
    </w:rPr>
  </w:style>
  <w:style w:type="character" w:customStyle="1" w:styleId="WW8NumSt9z0">
    <w:name w:val="WW8NumSt9z0"/>
    <w:uiPriority w:val="99"/>
    <w:qFormat/>
    <w:rPr>
      <w:rFonts w:ascii="Times New Roman" w:hAnsi="Times New Roman" w:cs="Times New Roman" w:hint="default"/>
    </w:rPr>
  </w:style>
  <w:style w:type="character" w:customStyle="1" w:styleId="WW8NumSt10z0">
    <w:name w:val="WW8NumSt10z0"/>
    <w:uiPriority w:val="99"/>
    <w:qFormat/>
    <w:rPr>
      <w:rFonts w:ascii="Times New Roman" w:hAnsi="Times New Roman" w:cs="Times New Roman" w:hint="default"/>
    </w:rPr>
  </w:style>
  <w:style w:type="character" w:customStyle="1" w:styleId="WW8NumSt18z0">
    <w:name w:val="WW8NumSt18z0"/>
    <w:uiPriority w:val="99"/>
    <w:qFormat/>
    <w:rPr>
      <w:rFonts w:ascii="Times New Roman" w:hAnsi="Times New Roman" w:cs="Times New Roman" w:hint="default"/>
    </w:rPr>
  </w:style>
  <w:style w:type="character" w:customStyle="1" w:styleId="affffffb">
    <w:name w:val="МОН Знак Знак"/>
    <w:uiPriority w:val="99"/>
    <w:qFormat/>
    <w:rPr>
      <w:sz w:val="24"/>
      <w:szCs w:val="24"/>
      <w:lang w:val="ru-RU" w:eastAsia="ar-SA" w:bidi="ar-SA"/>
    </w:rPr>
  </w:style>
  <w:style w:type="character" w:customStyle="1" w:styleId="117">
    <w:name w:val="Знак Знак Знак11"/>
    <w:uiPriority w:val="99"/>
    <w:qFormat/>
    <w:rPr>
      <w:sz w:val="24"/>
      <w:szCs w:val="24"/>
      <w:lang w:val="ru-RU" w:eastAsia="ar-SA" w:bidi="ar-SA"/>
    </w:rPr>
  </w:style>
  <w:style w:type="character" w:customStyle="1" w:styleId="affffffc">
    <w:name w:val="МОН основной Знак Знак Знак"/>
    <w:uiPriority w:val="99"/>
    <w:qFormat/>
    <w:rPr>
      <w:sz w:val="24"/>
      <w:szCs w:val="24"/>
      <w:lang w:val="ru-RU" w:eastAsia="ar-SA" w:bidi="ar-SA"/>
    </w:rPr>
  </w:style>
  <w:style w:type="character" w:customStyle="1" w:styleId="2f4">
    <w:name w:val="Знак2 Знак"/>
    <w:uiPriority w:val="99"/>
    <w:qFormat/>
    <w:rPr>
      <w:sz w:val="24"/>
      <w:szCs w:val="24"/>
      <w:lang w:val="ru-RU" w:eastAsia="ar-SA" w:bidi="ar-SA"/>
    </w:rPr>
  </w:style>
  <w:style w:type="character" w:customStyle="1" w:styleId="FontStyle38">
    <w:name w:val="Font Style38"/>
    <w:qFormat/>
    <w:rPr>
      <w:rFonts w:ascii="Times New Roman" w:hAnsi="Times New Roman" w:cs="Times New Roman" w:hint="default"/>
      <w:sz w:val="20"/>
      <w:szCs w:val="20"/>
    </w:rPr>
  </w:style>
  <w:style w:type="character" w:customStyle="1" w:styleId="FontStyle12">
    <w:name w:val="Font Style12"/>
    <w:uiPriority w:val="99"/>
    <w:qFormat/>
    <w:rPr>
      <w:rFonts w:ascii="Times New Roman" w:hAnsi="Times New Roman" w:cs="Times New Roman" w:hint="default"/>
      <w:b/>
      <w:bCs/>
      <w:sz w:val="20"/>
      <w:szCs w:val="20"/>
    </w:rPr>
  </w:style>
  <w:style w:type="character" w:customStyle="1" w:styleId="FontStyle17">
    <w:name w:val="Font Style17"/>
    <w:uiPriority w:val="99"/>
    <w:qFormat/>
    <w:rPr>
      <w:rFonts w:ascii="Times New Roman" w:hAnsi="Times New Roman" w:cs="Times New Roman" w:hint="default"/>
      <w:sz w:val="20"/>
      <w:szCs w:val="20"/>
    </w:rPr>
  </w:style>
  <w:style w:type="character" w:customStyle="1" w:styleId="FontStyle19">
    <w:name w:val="Font Style19"/>
    <w:uiPriority w:val="99"/>
    <w:qFormat/>
    <w:rPr>
      <w:rFonts w:ascii="Times New Roman" w:hAnsi="Times New Roman" w:cs="Times New Roman" w:hint="default"/>
      <w:spacing w:val="10"/>
      <w:sz w:val="20"/>
      <w:szCs w:val="20"/>
    </w:rPr>
  </w:style>
  <w:style w:type="character" w:customStyle="1" w:styleId="FontStyle20">
    <w:name w:val="Font Style20"/>
    <w:uiPriority w:val="99"/>
    <w:qFormat/>
    <w:rPr>
      <w:rFonts w:ascii="Times New Roman" w:hAnsi="Times New Roman" w:cs="Times New Roman" w:hint="default"/>
      <w:spacing w:val="10"/>
      <w:sz w:val="20"/>
      <w:szCs w:val="20"/>
    </w:rPr>
  </w:style>
  <w:style w:type="character" w:customStyle="1" w:styleId="FontStyle14">
    <w:name w:val="Font Style14"/>
    <w:uiPriority w:val="99"/>
    <w:qFormat/>
    <w:rPr>
      <w:rFonts w:ascii="Times New Roman" w:hAnsi="Times New Roman" w:cs="Times New Roman" w:hint="default"/>
      <w:spacing w:val="10"/>
      <w:sz w:val="20"/>
      <w:szCs w:val="20"/>
    </w:rPr>
  </w:style>
  <w:style w:type="character" w:customStyle="1" w:styleId="c1">
    <w:name w:val="c1"/>
    <w:qFormat/>
  </w:style>
  <w:style w:type="table" w:customStyle="1" w:styleId="-252">
    <w:name w:val="Таблица-сетка 2 — акцент 52"/>
    <w:basedOn w:val="a4"/>
    <w:uiPriority w:val="47"/>
    <w:qFormat/>
    <w:rPr>
      <w:rFonts w:ascii="Times New Roman" w:eastAsia="Times New Roman" w:hAnsi="Times New Roman" w:cs="Times New Roman"/>
    </w:rPr>
    <w:tblPr>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2f5">
    <w:name w:val="Текст сноски Знак2"/>
    <w:semiHidden/>
    <w:qFormat/>
  </w:style>
  <w:style w:type="character" w:customStyle="1" w:styleId="c14">
    <w:name w:val="c14"/>
    <w:qFormat/>
  </w:style>
  <w:style w:type="table" w:styleId="-5">
    <w:name w:val="Light Grid Accent 5"/>
    <w:basedOn w:val="a4"/>
    <w:uiPriority w:val="62"/>
    <w:qFormat/>
    <w:rPr>
      <w:rFonts w:ascii="Times New Roman" w:eastAsia="Times New Roman" w:hAnsi="Times New Roman" w:cs="Times New Roman"/>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affffffd">
    <w:name w:val="заголовок столбца Знак"/>
    <w:link w:val="affffffe"/>
    <w:qFormat/>
    <w:locked/>
    <w:rPr>
      <w:b/>
      <w:color w:val="000000"/>
      <w:sz w:val="16"/>
      <w:lang w:eastAsia="ar-SA"/>
    </w:rPr>
  </w:style>
  <w:style w:type="paragraph" w:customStyle="1" w:styleId="affffffe">
    <w:name w:val="заголовок столбца"/>
    <w:basedOn w:val="a2"/>
    <w:link w:val="affffffd"/>
    <w:qFormat/>
    <w:pPr>
      <w:widowControl/>
      <w:suppressAutoHyphens/>
      <w:autoSpaceDE/>
      <w:autoSpaceDN/>
      <w:adjustRightInd/>
      <w:snapToGrid w:val="0"/>
      <w:spacing w:after="120"/>
      <w:jc w:val="center"/>
    </w:pPr>
    <w:rPr>
      <w:rFonts w:asciiTheme="minorHAnsi" w:eastAsiaTheme="minorHAnsi" w:hAnsiTheme="minorHAnsi" w:cstheme="minorBidi"/>
      <w:b/>
      <w:color w:val="000000"/>
      <w:sz w:val="16"/>
      <w:szCs w:val="22"/>
      <w:lang w:val="ru-RU" w:eastAsia="ar-SA"/>
    </w:rPr>
  </w:style>
  <w:style w:type="character" w:customStyle="1" w:styleId="s4">
    <w:name w:val="s4"/>
    <w:qFormat/>
  </w:style>
  <w:style w:type="paragraph" w:customStyle="1" w:styleId="normacttext">
    <w:name w:val="norm_act_text"/>
    <w:basedOn w:val="a2"/>
    <w:qFormat/>
    <w:pPr>
      <w:widowControl/>
      <w:autoSpaceDE/>
      <w:autoSpaceDN/>
      <w:adjustRightInd/>
      <w:spacing w:before="100" w:beforeAutospacing="1" w:after="100" w:afterAutospacing="1"/>
    </w:pPr>
    <w:rPr>
      <w:rFonts w:eastAsia="Times New Roman"/>
      <w:lang w:val="ru-RU"/>
    </w:rPr>
  </w:style>
  <w:style w:type="paragraph" w:customStyle="1" w:styleId="pagetext">
    <w:name w:val="page_text"/>
    <w:basedOn w:val="a2"/>
    <w:uiPriority w:val="99"/>
    <w:qFormat/>
    <w:pPr>
      <w:widowControl/>
      <w:autoSpaceDE/>
      <w:autoSpaceDN/>
      <w:adjustRightInd/>
      <w:spacing w:before="100" w:beforeAutospacing="1" w:after="100" w:afterAutospacing="1"/>
    </w:pPr>
    <w:rPr>
      <w:rFonts w:eastAsia="Times New Roman"/>
      <w:lang w:val="ru-RU"/>
    </w:rPr>
  </w:style>
  <w:style w:type="character" w:customStyle="1" w:styleId="afffffff">
    <w:name w:val="Основной текст_"/>
    <w:link w:val="68"/>
    <w:qFormat/>
    <w:rPr>
      <w:shd w:val="clear" w:color="auto" w:fill="FFFFFF"/>
    </w:rPr>
  </w:style>
  <w:style w:type="paragraph" w:customStyle="1" w:styleId="68">
    <w:name w:val="Основной текст68"/>
    <w:basedOn w:val="a2"/>
    <w:link w:val="afffffff"/>
    <w:qFormat/>
    <w:pPr>
      <w:widowControl/>
      <w:shd w:val="clear" w:color="auto" w:fill="FFFFFF"/>
      <w:autoSpaceDE/>
      <w:autoSpaceDN/>
      <w:adjustRightInd/>
      <w:spacing w:after="780" w:line="211" w:lineRule="exact"/>
      <w:jc w:val="right"/>
    </w:pPr>
    <w:rPr>
      <w:rFonts w:asciiTheme="minorHAnsi" w:eastAsiaTheme="minorHAnsi" w:hAnsiTheme="minorHAnsi" w:cstheme="minorBidi"/>
      <w:sz w:val="22"/>
      <w:szCs w:val="22"/>
      <w:shd w:val="clear" w:color="auto" w:fill="FFFFFF"/>
      <w:lang w:val="ru-RU" w:eastAsia="en-US"/>
    </w:rPr>
  </w:style>
  <w:style w:type="character" w:customStyle="1" w:styleId="1ff5">
    <w:name w:val="Основной текст1"/>
    <w:qFormat/>
    <w:rPr>
      <w:shd w:val="clear" w:color="auto" w:fill="FFFFFF"/>
    </w:rPr>
  </w:style>
  <w:style w:type="character" w:customStyle="1" w:styleId="afffffff0">
    <w:name w:val="Основной текст + Курсив"/>
    <w:qFormat/>
    <w:rPr>
      <w:i/>
      <w:iCs/>
      <w:shd w:val="clear" w:color="auto" w:fill="FFFFFF"/>
    </w:rPr>
  </w:style>
  <w:style w:type="character" w:customStyle="1" w:styleId="121">
    <w:name w:val="Основной текст (12)"/>
    <w:qFormat/>
    <w:rPr>
      <w:rFonts w:ascii="Times New Roman" w:eastAsia="Times New Roman" w:hAnsi="Times New Roman" w:cs="Times New Roman"/>
      <w:spacing w:val="0"/>
      <w:sz w:val="22"/>
      <w:szCs w:val="22"/>
    </w:rPr>
  </w:style>
  <w:style w:type="character" w:customStyle="1" w:styleId="122">
    <w:name w:val="Основной текст (12) + Не курсив"/>
    <w:qFormat/>
    <w:rPr>
      <w:rFonts w:ascii="Times New Roman" w:eastAsia="Times New Roman" w:hAnsi="Times New Roman" w:cs="Times New Roman"/>
      <w:i/>
      <w:iCs/>
      <w:spacing w:val="0"/>
      <w:sz w:val="22"/>
      <w:szCs w:val="22"/>
    </w:rPr>
  </w:style>
  <w:style w:type="paragraph" w:customStyle="1" w:styleId="xl122">
    <w:name w:val="xl122"/>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lang w:val="ru-RU"/>
    </w:rPr>
  </w:style>
  <w:style w:type="paragraph" w:customStyle="1" w:styleId="xl123">
    <w:name w:val="xl123"/>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lang w:val="ru-RU"/>
    </w:rPr>
  </w:style>
  <w:style w:type="paragraph" w:customStyle="1" w:styleId="xl124">
    <w:name w:val="xl124"/>
    <w:basedOn w:val="a2"/>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eastAsia="Times New Roman"/>
      <w:lang w:val="ru-RU"/>
    </w:rPr>
  </w:style>
  <w:style w:type="paragraph" w:customStyle="1" w:styleId="xl125">
    <w:name w:val="xl125"/>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color w:val="000000"/>
      <w:lang w:val="ru-RU"/>
    </w:rPr>
  </w:style>
  <w:style w:type="paragraph" w:customStyle="1" w:styleId="xl126">
    <w:name w:val="xl126"/>
    <w:basedOn w:val="a2"/>
    <w:qFormat/>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lang w:val="ru-RU"/>
    </w:rPr>
  </w:style>
  <w:style w:type="paragraph" w:customStyle="1" w:styleId="xl127">
    <w:name w:val="xl127"/>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lang w:val="ru-RU"/>
    </w:rPr>
  </w:style>
  <w:style w:type="paragraph" w:customStyle="1" w:styleId="xl128">
    <w:name w:val="xl128"/>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lang w:val="ru-RU"/>
    </w:rPr>
  </w:style>
  <w:style w:type="paragraph" w:customStyle="1" w:styleId="xl129">
    <w:name w:val="xl129"/>
    <w:basedOn w:val="a2"/>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eastAsia="Times New Roman"/>
      <w:lang w:val="ru-RU"/>
    </w:rPr>
  </w:style>
  <w:style w:type="paragraph" w:customStyle="1" w:styleId="xl130">
    <w:name w:val="xl130"/>
    <w:basedOn w:val="a2"/>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eastAsia="Times New Roman"/>
      <w:lang w:val="ru-RU"/>
    </w:rPr>
  </w:style>
  <w:style w:type="paragraph" w:customStyle="1" w:styleId="xl131">
    <w:name w:val="xl131"/>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lang w:val="ru-RU"/>
    </w:rPr>
  </w:style>
  <w:style w:type="paragraph" w:customStyle="1" w:styleId="xl132">
    <w:name w:val="xl132"/>
    <w:basedOn w:val="a2"/>
    <w:qFormat/>
    <w:pPr>
      <w:widowControl/>
      <w:pBdr>
        <w:left w:val="single" w:sz="4" w:space="0" w:color="auto"/>
        <w:bottom w:val="single" w:sz="4" w:space="0" w:color="auto"/>
        <w:right w:val="single" w:sz="4" w:space="0" w:color="auto"/>
      </w:pBdr>
      <w:shd w:val="clear" w:color="000000" w:fill="D8D8D8"/>
      <w:autoSpaceDE/>
      <w:autoSpaceDN/>
      <w:adjustRightInd/>
      <w:spacing w:before="100" w:beforeAutospacing="1" w:after="100" w:afterAutospacing="1"/>
      <w:textAlignment w:val="top"/>
    </w:pPr>
    <w:rPr>
      <w:rFonts w:eastAsia="Times New Roman"/>
      <w:b/>
      <w:bCs/>
      <w:lang w:val="ru-RU"/>
    </w:rPr>
  </w:style>
  <w:style w:type="paragraph" w:customStyle="1" w:styleId="xl133">
    <w:name w:val="xl133"/>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lang w:val="ru-RU"/>
    </w:rPr>
  </w:style>
  <w:style w:type="paragraph" w:customStyle="1" w:styleId="xl134">
    <w:name w:val="xl134"/>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lang w:val="ru-RU"/>
    </w:rPr>
  </w:style>
  <w:style w:type="paragraph" w:customStyle="1" w:styleId="xl135">
    <w:name w:val="xl135"/>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lang w:val="ru-RU"/>
    </w:rPr>
  </w:style>
  <w:style w:type="paragraph" w:customStyle="1" w:styleId="xl136">
    <w:name w:val="xl136"/>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lang w:val="ru-RU"/>
    </w:rPr>
  </w:style>
  <w:style w:type="paragraph" w:customStyle="1" w:styleId="xl137">
    <w:name w:val="xl137"/>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lang w:val="ru-RU"/>
    </w:rPr>
  </w:style>
  <w:style w:type="paragraph" w:customStyle="1" w:styleId="xl138">
    <w:name w:val="xl138"/>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lang w:val="ru-RU"/>
    </w:rPr>
  </w:style>
  <w:style w:type="paragraph" w:customStyle="1" w:styleId="xl139">
    <w:name w:val="xl139"/>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lang w:val="ru-RU"/>
    </w:rPr>
  </w:style>
  <w:style w:type="paragraph" w:customStyle="1" w:styleId="xl140">
    <w:name w:val="xl140"/>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lang w:val="ru-RU"/>
    </w:rPr>
  </w:style>
  <w:style w:type="paragraph" w:customStyle="1" w:styleId="xl141">
    <w:name w:val="xl141"/>
    <w:basedOn w:val="a2"/>
    <w:qFormat/>
    <w:pPr>
      <w:widowControl/>
      <w:pBdr>
        <w:top w:val="single" w:sz="4" w:space="0" w:color="auto"/>
        <w:left w:val="single" w:sz="4" w:space="0" w:color="auto"/>
        <w:right w:val="single" w:sz="4" w:space="0" w:color="auto"/>
      </w:pBdr>
      <w:shd w:val="clear" w:color="000000" w:fill="FFFFFF"/>
      <w:autoSpaceDE/>
      <w:autoSpaceDN/>
      <w:adjustRightInd/>
      <w:spacing w:before="100" w:beforeAutospacing="1" w:after="100" w:afterAutospacing="1"/>
      <w:textAlignment w:val="top"/>
    </w:pPr>
    <w:rPr>
      <w:rFonts w:eastAsia="Times New Roman"/>
      <w:lang w:val="ru-RU"/>
    </w:rPr>
  </w:style>
  <w:style w:type="paragraph" w:customStyle="1" w:styleId="xl142">
    <w:name w:val="xl142"/>
    <w:basedOn w:val="a2"/>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eastAsia="Times New Roman"/>
      <w:lang w:val="ru-RU"/>
    </w:rPr>
  </w:style>
  <w:style w:type="paragraph" w:customStyle="1" w:styleId="xl143">
    <w:name w:val="xl143"/>
    <w:basedOn w:val="a2"/>
    <w:qFormat/>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rPr>
      <w:rFonts w:eastAsia="Times New Roman"/>
      <w:lang w:val="ru-RU"/>
    </w:rPr>
  </w:style>
  <w:style w:type="paragraph" w:customStyle="1" w:styleId="xl144">
    <w:name w:val="xl144"/>
    <w:basedOn w:val="a2"/>
    <w:qFormat/>
    <w:pPr>
      <w:widowControl/>
      <w:pBdr>
        <w:top w:val="single" w:sz="4" w:space="0" w:color="auto"/>
        <w:left w:val="single" w:sz="4" w:space="0" w:color="auto"/>
        <w:bottom w:val="single" w:sz="4" w:space="0" w:color="auto"/>
        <w:right w:val="single" w:sz="4" w:space="0" w:color="auto"/>
      </w:pBdr>
      <w:shd w:val="clear" w:color="000000" w:fill="DDD9C3"/>
      <w:autoSpaceDE/>
      <w:autoSpaceDN/>
      <w:adjustRightInd/>
      <w:spacing w:before="100" w:beforeAutospacing="1" w:after="100" w:afterAutospacing="1"/>
      <w:jc w:val="center"/>
      <w:textAlignment w:val="top"/>
    </w:pPr>
    <w:rPr>
      <w:rFonts w:eastAsia="Times New Roman"/>
      <w:b/>
      <w:bCs/>
      <w:lang w:val="ru-RU"/>
    </w:rPr>
  </w:style>
  <w:style w:type="paragraph" w:customStyle="1" w:styleId="xl145">
    <w:name w:val="xl145"/>
    <w:basedOn w:val="a2"/>
    <w:qFormat/>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lang w:val="ru-RU"/>
    </w:rPr>
  </w:style>
  <w:style w:type="paragraph" w:customStyle="1" w:styleId="xl146">
    <w:name w:val="xl146"/>
    <w:basedOn w:val="a2"/>
    <w:qFormat/>
    <w:pPr>
      <w:widowControl/>
      <w:pBdr>
        <w:top w:val="single" w:sz="4" w:space="0" w:color="auto"/>
        <w:left w:val="single" w:sz="4" w:space="0" w:color="auto"/>
        <w:bottom w:val="single" w:sz="4" w:space="0" w:color="auto"/>
      </w:pBdr>
      <w:shd w:val="clear" w:color="000000" w:fill="95B3D7"/>
      <w:autoSpaceDE/>
      <w:autoSpaceDN/>
      <w:adjustRightInd/>
      <w:spacing w:before="100" w:beforeAutospacing="1" w:after="100" w:afterAutospacing="1"/>
      <w:jc w:val="center"/>
      <w:textAlignment w:val="center"/>
    </w:pPr>
    <w:rPr>
      <w:rFonts w:eastAsia="Times New Roman"/>
      <w:b/>
      <w:bCs/>
      <w:lang w:val="ru-RU"/>
    </w:rPr>
  </w:style>
  <w:style w:type="paragraph" w:customStyle="1" w:styleId="xl147">
    <w:name w:val="xl147"/>
    <w:basedOn w:val="a2"/>
    <w:qFormat/>
    <w:pPr>
      <w:widowControl/>
      <w:pBdr>
        <w:top w:val="single" w:sz="4" w:space="0" w:color="auto"/>
        <w:bottom w:val="single" w:sz="4" w:space="0" w:color="auto"/>
      </w:pBdr>
      <w:shd w:val="clear" w:color="000000" w:fill="95B3D7"/>
      <w:autoSpaceDE/>
      <w:autoSpaceDN/>
      <w:adjustRightInd/>
      <w:spacing w:before="100" w:beforeAutospacing="1" w:after="100" w:afterAutospacing="1"/>
      <w:jc w:val="center"/>
      <w:textAlignment w:val="center"/>
    </w:pPr>
    <w:rPr>
      <w:rFonts w:eastAsia="Times New Roman"/>
      <w:b/>
      <w:bCs/>
      <w:lang w:val="ru-RU"/>
    </w:rPr>
  </w:style>
  <w:style w:type="paragraph" w:customStyle="1" w:styleId="xl148">
    <w:name w:val="xl148"/>
    <w:basedOn w:val="a2"/>
    <w:qFormat/>
    <w:pPr>
      <w:widowControl/>
      <w:pBdr>
        <w:top w:val="single" w:sz="4" w:space="0" w:color="auto"/>
        <w:bottom w:val="single" w:sz="4" w:space="0" w:color="auto"/>
        <w:right w:val="single" w:sz="4" w:space="0" w:color="auto"/>
      </w:pBdr>
      <w:shd w:val="clear" w:color="000000" w:fill="95B3D7"/>
      <w:autoSpaceDE/>
      <w:autoSpaceDN/>
      <w:adjustRightInd/>
      <w:spacing w:before="100" w:beforeAutospacing="1" w:after="100" w:afterAutospacing="1"/>
      <w:jc w:val="center"/>
      <w:textAlignment w:val="center"/>
    </w:pPr>
    <w:rPr>
      <w:rFonts w:eastAsia="Times New Roman"/>
      <w:b/>
      <w:bCs/>
      <w:lang w:val="ru-RU"/>
    </w:rPr>
  </w:style>
  <w:style w:type="paragraph" w:customStyle="1" w:styleId="xl149">
    <w:name w:val="xl149"/>
    <w:basedOn w:val="a2"/>
    <w:qFormat/>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eastAsia="Times New Roman"/>
      <w:lang w:val="ru-RU"/>
    </w:rPr>
  </w:style>
  <w:style w:type="paragraph" w:customStyle="1" w:styleId="xl150">
    <w:name w:val="xl150"/>
    <w:basedOn w:val="a2"/>
    <w:qFormat/>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lang w:val="ru-RU"/>
    </w:rPr>
  </w:style>
  <w:style w:type="paragraph" w:customStyle="1" w:styleId="xl151">
    <w:name w:val="xl151"/>
    <w:basedOn w:val="a2"/>
    <w:qFormat/>
    <w:pPr>
      <w:widowControl/>
      <w:pBdr>
        <w:top w:val="single" w:sz="4" w:space="0" w:color="auto"/>
        <w:left w:val="single" w:sz="4" w:space="0" w:color="auto"/>
        <w:bottom w:val="single" w:sz="4" w:space="0" w:color="auto"/>
      </w:pBdr>
      <w:shd w:val="clear" w:color="000000" w:fill="95B3D7"/>
      <w:autoSpaceDE/>
      <w:autoSpaceDN/>
      <w:adjustRightInd/>
      <w:spacing w:before="100" w:beforeAutospacing="1" w:after="100" w:afterAutospacing="1"/>
      <w:jc w:val="center"/>
      <w:textAlignment w:val="top"/>
    </w:pPr>
    <w:rPr>
      <w:rFonts w:eastAsia="Times New Roman"/>
      <w:b/>
      <w:bCs/>
      <w:lang w:val="ru-RU"/>
    </w:rPr>
  </w:style>
  <w:style w:type="paragraph" w:customStyle="1" w:styleId="xl152">
    <w:name w:val="xl152"/>
    <w:basedOn w:val="a2"/>
    <w:qFormat/>
    <w:pPr>
      <w:widowControl/>
      <w:pBdr>
        <w:top w:val="single" w:sz="4" w:space="0" w:color="auto"/>
        <w:bottom w:val="single" w:sz="4" w:space="0" w:color="auto"/>
      </w:pBdr>
      <w:autoSpaceDE/>
      <w:autoSpaceDN/>
      <w:adjustRightInd/>
      <w:spacing w:before="100" w:beforeAutospacing="1" w:after="100" w:afterAutospacing="1"/>
      <w:jc w:val="center"/>
      <w:textAlignment w:val="top"/>
    </w:pPr>
    <w:rPr>
      <w:rFonts w:eastAsia="Times New Roman"/>
      <w:lang w:val="ru-RU"/>
    </w:rPr>
  </w:style>
  <w:style w:type="paragraph" w:customStyle="1" w:styleId="xl153">
    <w:name w:val="xl153"/>
    <w:basedOn w:val="a2"/>
    <w:qFormat/>
    <w:pPr>
      <w:widowControl/>
      <w:pBdr>
        <w:top w:val="single" w:sz="8" w:space="0" w:color="auto"/>
        <w:left w:val="single" w:sz="8" w:space="0" w:color="auto"/>
        <w:bottom w:val="single" w:sz="8" w:space="0" w:color="auto"/>
      </w:pBdr>
      <w:shd w:val="clear" w:color="000000" w:fill="DDD9C3"/>
      <w:autoSpaceDE/>
      <w:autoSpaceDN/>
      <w:adjustRightInd/>
      <w:spacing w:before="100" w:beforeAutospacing="1" w:after="100" w:afterAutospacing="1"/>
      <w:jc w:val="center"/>
      <w:textAlignment w:val="top"/>
    </w:pPr>
    <w:rPr>
      <w:rFonts w:eastAsia="Times New Roman"/>
      <w:b/>
      <w:bCs/>
      <w:lang w:val="ru-RU"/>
    </w:rPr>
  </w:style>
  <w:style w:type="paragraph" w:customStyle="1" w:styleId="xl154">
    <w:name w:val="xl154"/>
    <w:basedOn w:val="a2"/>
    <w:qFormat/>
    <w:pPr>
      <w:widowControl/>
      <w:pBdr>
        <w:top w:val="single" w:sz="8" w:space="0" w:color="auto"/>
        <w:bottom w:val="single" w:sz="8" w:space="0" w:color="auto"/>
      </w:pBdr>
      <w:autoSpaceDE/>
      <w:autoSpaceDN/>
      <w:adjustRightInd/>
      <w:spacing w:before="100" w:beforeAutospacing="1" w:after="100" w:afterAutospacing="1"/>
      <w:jc w:val="center"/>
      <w:textAlignment w:val="top"/>
    </w:pPr>
    <w:rPr>
      <w:rFonts w:eastAsia="Times New Roman"/>
      <w:lang w:val="ru-RU"/>
    </w:rPr>
  </w:style>
  <w:style w:type="paragraph" w:customStyle="1" w:styleId="xl155">
    <w:name w:val="xl155"/>
    <w:basedOn w:val="a2"/>
    <w:qFormat/>
    <w:pPr>
      <w:widowControl/>
      <w:pBdr>
        <w:top w:val="single" w:sz="8" w:space="0" w:color="auto"/>
        <w:bottom w:val="single" w:sz="8" w:space="0" w:color="auto"/>
      </w:pBdr>
      <w:autoSpaceDE/>
      <w:autoSpaceDN/>
      <w:adjustRightInd/>
      <w:spacing w:before="100" w:beforeAutospacing="1" w:after="100" w:afterAutospacing="1"/>
      <w:jc w:val="center"/>
      <w:textAlignment w:val="top"/>
    </w:pPr>
    <w:rPr>
      <w:rFonts w:eastAsia="Times New Roman"/>
      <w:lang w:val="ru-RU"/>
    </w:rPr>
  </w:style>
  <w:style w:type="paragraph" w:customStyle="1" w:styleId="xl156">
    <w:name w:val="xl156"/>
    <w:basedOn w:val="a2"/>
    <w:qFormat/>
    <w:pPr>
      <w:widowControl/>
      <w:pBdr>
        <w:top w:val="single" w:sz="4" w:space="0" w:color="auto"/>
        <w:left w:val="single" w:sz="4" w:space="0" w:color="auto"/>
        <w:bottom w:val="single" w:sz="4" w:space="0" w:color="auto"/>
      </w:pBdr>
      <w:shd w:val="clear" w:color="000000" w:fill="DDD9C3"/>
      <w:autoSpaceDE/>
      <w:autoSpaceDN/>
      <w:adjustRightInd/>
      <w:spacing w:before="100" w:beforeAutospacing="1" w:after="100" w:afterAutospacing="1"/>
      <w:jc w:val="center"/>
      <w:textAlignment w:val="top"/>
    </w:pPr>
    <w:rPr>
      <w:rFonts w:eastAsia="Times New Roman"/>
      <w:b/>
      <w:bCs/>
      <w:lang w:val="ru-RU"/>
    </w:rPr>
  </w:style>
  <w:style w:type="paragraph" w:customStyle="1" w:styleId="xl157">
    <w:name w:val="xl157"/>
    <w:basedOn w:val="a2"/>
    <w:qFormat/>
    <w:pPr>
      <w:widowControl/>
      <w:pBdr>
        <w:top w:val="single" w:sz="4" w:space="0" w:color="auto"/>
        <w:bottom w:val="single" w:sz="4" w:space="0" w:color="auto"/>
      </w:pBdr>
      <w:shd w:val="clear" w:color="000000" w:fill="DDD9C3"/>
      <w:autoSpaceDE/>
      <w:autoSpaceDN/>
      <w:adjustRightInd/>
      <w:spacing w:before="100" w:beforeAutospacing="1" w:after="100" w:afterAutospacing="1"/>
      <w:jc w:val="center"/>
      <w:textAlignment w:val="top"/>
    </w:pPr>
    <w:rPr>
      <w:rFonts w:eastAsia="Times New Roman"/>
      <w:b/>
      <w:bCs/>
      <w:lang w:val="ru-RU"/>
    </w:rPr>
  </w:style>
  <w:style w:type="paragraph" w:customStyle="1" w:styleId="xl158">
    <w:name w:val="xl158"/>
    <w:basedOn w:val="a2"/>
    <w:qFormat/>
    <w:pPr>
      <w:widowControl/>
      <w:pBdr>
        <w:top w:val="single" w:sz="4" w:space="0" w:color="auto"/>
        <w:bottom w:val="single" w:sz="4" w:space="0" w:color="auto"/>
        <w:right w:val="single" w:sz="4" w:space="0" w:color="auto"/>
      </w:pBdr>
      <w:shd w:val="clear" w:color="000000" w:fill="DDD9C3"/>
      <w:autoSpaceDE/>
      <w:autoSpaceDN/>
      <w:adjustRightInd/>
      <w:spacing w:before="100" w:beforeAutospacing="1" w:after="100" w:afterAutospacing="1"/>
      <w:jc w:val="center"/>
      <w:textAlignment w:val="top"/>
    </w:pPr>
    <w:rPr>
      <w:rFonts w:eastAsia="Times New Roman"/>
      <w:b/>
      <w:bCs/>
      <w:lang w:val="ru-RU"/>
    </w:rPr>
  </w:style>
  <w:style w:type="paragraph" w:customStyle="1" w:styleId="xl159">
    <w:name w:val="xl159"/>
    <w:basedOn w:val="a2"/>
    <w:qFormat/>
    <w:pPr>
      <w:widowControl/>
      <w:pBdr>
        <w:top w:val="single" w:sz="8" w:space="0" w:color="auto"/>
        <w:left w:val="single" w:sz="8" w:space="0" w:color="auto"/>
        <w:bottom w:val="single" w:sz="8" w:space="0" w:color="auto"/>
      </w:pBdr>
      <w:shd w:val="clear" w:color="000000" w:fill="DDD9C3"/>
      <w:autoSpaceDE/>
      <w:autoSpaceDN/>
      <w:adjustRightInd/>
      <w:spacing w:before="100" w:beforeAutospacing="1" w:after="100" w:afterAutospacing="1"/>
      <w:jc w:val="center"/>
      <w:textAlignment w:val="top"/>
    </w:pPr>
    <w:rPr>
      <w:rFonts w:eastAsia="Times New Roman"/>
      <w:b/>
      <w:bCs/>
      <w:sz w:val="28"/>
      <w:szCs w:val="28"/>
      <w:lang w:val="ru-RU"/>
    </w:rPr>
  </w:style>
  <w:style w:type="paragraph" w:customStyle="1" w:styleId="xl160">
    <w:name w:val="xl160"/>
    <w:basedOn w:val="a2"/>
    <w:qFormat/>
    <w:pPr>
      <w:widowControl/>
      <w:pBdr>
        <w:top w:val="single" w:sz="8" w:space="0" w:color="auto"/>
        <w:bottom w:val="single" w:sz="8" w:space="0" w:color="auto"/>
      </w:pBdr>
      <w:autoSpaceDE/>
      <w:autoSpaceDN/>
      <w:adjustRightInd/>
      <w:spacing w:before="100" w:beforeAutospacing="1" w:after="100" w:afterAutospacing="1"/>
      <w:jc w:val="center"/>
      <w:textAlignment w:val="top"/>
    </w:pPr>
    <w:rPr>
      <w:rFonts w:eastAsia="Times New Roman"/>
      <w:lang w:val="ru-RU"/>
    </w:rPr>
  </w:style>
  <w:style w:type="paragraph" w:customStyle="1" w:styleId="xl161">
    <w:name w:val="xl161"/>
    <w:basedOn w:val="a2"/>
    <w:qFormat/>
    <w:pPr>
      <w:widowControl/>
      <w:pBdr>
        <w:top w:val="single" w:sz="4" w:space="0" w:color="auto"/>
        <w:bottom w:val="single" w:sz="4" w:space="0" w:color="auto"/>
      </w:pBdr>
      <w:shd w:val="clear" w:color="000000" w:fill="95B3D7"/>
      <w:autoSpaceDE/>
      <w:autoSpaceDN/>
      <w:adjustRightInd/>
      <w:spacing w:before="100" w:beforeAutospacing="1" w:after="100" w:afterAutospacing="1"/>
      <w:jc w:val="center"/>
      <w:textAlignment w:val="top"/>
    </w:pPr>
    <w:rPr>
      <w:rFonts w:eastAsia="Times New Roman"/>
      <w:b/>
      <w:bCs/>
      <w:lang w:val="ru-RU"/>
    </w:rPr>
  </w:style>
  <w:style w:type="paragraph" w:customStyle="1" w:styleId="xl162">
    <w:name w:val="xl162"/>
    <w:basedOn w:val="a2"/>
    <w:qFormat/>
    <w:pPr>
      <w:widowControl/>
      <w:pBdr>
        <w:top w:val="single" w:sz="4" w:space="0" w:color="auto"/>
        <w:bottom w:val="single" w:sz="4" w:space="0" w:color="auto"/>
        <w:right w:val="single" w:sz="4" w:space="0" w:color="auto"/>
      </w:pBdr>
      <w:shd w:val="clear" w:color="000000" w:fill="95B3D7"/>
      <w:autoSpaceDE/>
      <w:autoSpaceDN/>
      <w:adjustRightInd/>
      <w:spacing w:before="100" w:beforeAutospacing="1" w:after="100" w:afterAutospacing="1"/>
      <w:jc w:val="center"/>
      <w:textAlignment w:val="top"/>
    </w:pPr>
    <w:rPr>
      <w:rFonts w:eastAsia="Times New Roman"/>
      <w:b/>
      <w:bCs/>
      <w:lang w:val="ru-RU"/>
    </w:rPr>
  </w:style>
  <w:style w:type="paragraph" w:customStyle="1" w:styleId="xl163">
    <w:name w:val="xl163"/>
    <w:basedOn w:val="a2"/>
    <w:qFormat/>
    <w:pPr>
      <w:widowControl/>
      <w:pBdr>
        <w:top w:val="single" w:sz="8" w:space="0" w:color="auto"/>
        <w:bottom w:val="single" w:sz="8" w:space="0" w:color="auto"/>
      </w:pBdr>
      <w:autoSpaceDE/>
      <w:autoSpaceDN/>
      <w:adjustRightInd/>
      <w:spacing w:before="100" w:beforeAutospacing="1" w:after="100" w:afterAutospacing="1"/>
      <w:jc w:val="center"/>
      <w:textAlignment w:val="top"/>
    </w:pPr>
    <w:rPr>
      <w:rFonts w:eastAsia="Times New Roman"/>
      <w:sz w:val="28"/>
      <w:szCs w:val="28"/>
      <w:lang w:val="ru-RU"/>
    </w:rPr>
  </w:style>
  <w:style w:type="paragraph" w:customStyle="1" w:styleId="xl164">
    <w:name w:val="xl164"/>
    <w:basedOn w:val="a2"/>
    <w:qFormat/>
    <w:pPr>
      <w:widowControl/>
      <w:pBdr>
        <w:top w:val="single" w:sz="4" w:space="0" w:color="auto"/>
        <w:left w:val="single" w:sz="4" w:space="0" w:color="auto"/>
        <w:bottom w:val="single" w:sz="4" w:space="0" w:color="auto"/>
      </w:pBdr>
      <w:shd w:val="clear" w:color="000000" w:fill="538ED5"/>
      <w:autoSpaceDE/>
      <w:autoSpaceDN/>
      <w:adjustRightInd/>
      <w:spacing w:before="100" w:beforeAutospacing="1" w:after="100" w:afterAutospacing="1"/>
      <w:jc w:val="center"/>
      <w:textAlignment w:val="top"/>
    </w:pPr>
    <w:rPr>
      <w:rFonts w:eastAsia="Times New Roman"/>
      <w:b/>
      <w:bCs/>
      <w:lang w:val="ru-RU"/>
    </w:rPr>
  </w:style>
  <w:style w:type="paragraph" w:customStyle="1" w:styleId="xl165">
    <w:name w:val="xl165"/>
    <w:basedOn w:val="a2"/>
    <w:qFormat/>
    <w:pPr>
      <w:widowControl/>
      <w:pBdr>
        <w:top w:val="single" w:sz="4" w:space="0" w:color="auto"/>
        <w:bottom w:val="single" w:sz="4" w:space="0" w:color="auto"/>
      </w:pBdr>
      <w:shd w:val="clear" w:color="000000" w:fill="538ED5"/>
      <w:autoSpaceDE/>
      <w:autoSpaceDN/>
      <w:adjustRightInd/>
      <w:spacing w:before="100" w:beforeAutospacing="1" w:after="100" w:afterAutospacing="1"/>
      <w:jc w:val="center"/>
      <w:textAlignment w:val="top"/>
    </w:pPr>
    <w:rPr>
      <w:rFonts w:eastAsia="Times New Roman"/>
      <w:b/>
      <w:bCs/>
      <w:lang w:val="ru-RU"/>
    </w:rPr>
  </w:style>
  <w:style w:type="paragraph" w:customStyle="1" w:styleId="xl166">
    <w:name w:val="xl166"/>
    <w:basedOn w:val="a2"/>
    <w:qFormat/>
    <w:pPr>
      <w:widowControl/>
      <w:pBdr>
        <w:top w:val="single" w:sz="4" w:space="0" w:color="auto"/>
        <w:bottom w:val="single" w:sz="4" w:space="0" w:color="auto"/>
        <w:right w:val="single" w:sz="4" w:space="0" w:color="auto"/>
      </w:pBdr>
      <w:shd w:val="clear" w:color="000000" w:fill="538ED5"/>
      <w:autoSpaceDE/>
      <w:autoSpaceDN/>
      <w:adjustRightInd/>
      <w:spacing w:before="100" w:beforeAutospacing="1" w:after="100" w:afterAutospacing="1"/>
      <w:jc w:val="center"/>
      <w:textAlignment w:val="top"/>
    </w:pPr>
    <w:rPr>
      <w:rFonts w:eastAsia="Times New Roman"/>
      <w:b/>
      <w:bCs/>
      <w:lang w:val="ru-RU"/>
    </w:rPr>
  </w:style>
  <w:style w:type="paragraph" w:customStyle="1" w:styleId="xl167">
    <w:name w:val="xl167"/>
    <w:basedOn w:val="a2"/>
    <w:qFormat/>
    <w:pPr>
      <w:widowControl/>
      <w:pBdr>
        <w:top w:val="single" w:sz="4" w:space="0" w:color="auto"/>
        <w:left w:val="single" w:sz="4" w:space="0" w:color="auto"/>
        <w:bottom w:val="single" w:sz="4" w:space="0" w:color="auto"/>
        <w:right w:val="single" w:sz="4" w:space="0" w:color="auto"/>
      </w:pBdr>
      <w:shd w:val="clear" w:color="000000" w:fill="538ED5"/>
      <w:autoSpaceDE/>
      <w:autoSpaceDN/>
      <w:adjustRightInd/>
      <w:spacing w:before="100" w:beforeAutospacing="1" w:after="100" w:afterAutospacing="1"/>
      <w:jc w:val="center"/>
    </w:pPr>
    <w:rPr>
      <w:rFonts w:eastAsia="Times New Roman"/>
      <w:b/>
      <w:bCs/>
      <w:lang w:val="ru-RU"/>
    </w:rPr>
  </w:style>
  <w:style w:type="paragraph" w:customStyle="1" w:styleId="xl168">
    <w:name w:val="xl168"/>
    <w:basedOn w:val="a2"/>
    <w:qFormat/>
    <w:pPr>
      <w:widowControl/>
      <w:pBdr>
        <w:top w:val="single" w:sz="4" w:space="0" w:color="auto"/>
        <w:bottom w:val="single" w:sz="4" w:space="0" w:color="auto"/>
      </w:pBdr>
      <w:shd w:val="clear" w:color="000000" w:fill="538ED5"/>
      <w:autoSpaceDE/>
      <w:autoSpaceDN/>
      <w:adjustRightInd/>
      <w:spacing w:before="100" w:beforeAutospacing="1" w:after="100" w:afterAutospacing="1"/>
      <w:jc w:val="center"/>
      <w:textAlignment w:val="center"/>
    </w:pPr>
    <w:rPr>
      <w:rFonts w:eastAsia="Times New Roman"/>
      <w:b/>
      <w:bCs/>
      <w:lang w:val="ru-RU"/>
    </w:rPr>
  </w:style>
  <w:style w:type="paragraph" w:customStyle="1" w:styleId="xl169">
    <w:name w:val="xl169"/>
    <w:basedOn w:val="a2"/>
    <w:qFormat/>
    <w:pPr>
      <w:widowControl/>
      <w:pBdr>
        <w:top w:val="single" w:sz="4" w:space="0" w:color="auto"/>
        <w:left w:val="single" w:sz="4" w:space="0" w:color="auto"/>
        <w:bottom w:val="single" w:sz="4" w:space="0" w:color="auto"/>
      </w:pBdr>
      <w:shd w:val="clear" w:color="000000" w:fill="538ED5"/>
      <w:autoSpaceDE/>
      <w:autoSpaceDN/>
      <w:adjustRightInd/>
      <w:spacing w:before="100" w:beforeAutospacing="1" w:after="100" w:afterAutospacing="1"/>
      <w:jc w:val="center"/>
      <w:textAlignment w:val="center"/>
    </w:pPr>
    <w:rPr>
      <w:rFonts w:eastAsia="Times New Roman"/>
      <w:b/>
      <w:bCs/>
      <w:lang w:val="ru-RU"/>
    </w:rPr>
  </w:style>
  <w:style w:type="paragraph" w:customStyle="1" w:styleId="xl170">
    <w:name w:val="xl170"/>
    <w:basedOn w:val="a2"/>
    <w:qFormat/>
    <w:pPr>
      <w:widowControl/>
      <w:pBdr>
        <w:top w:val="single" w:sz="4" w:space="0" w:color="auto"/>
        <w:bottom w:val="single" w:sz="4" w:space="0" w:color="auto"/>
        <w:right w:val="single" w:sz="4" w:space="0" w:color="auto"/>
      </w:pBdr>
      <w:shd w:val="clear" w:color="000000" w:fill="538ED5"/>
      <w:autoSpaceDE/>
      <w:autoSpaceDN/>
      <w:adjustRightInd/>
      <w:spacing w:before="100" w:beforeAutospacing="1" w:after="100" w:afterAutospacing="1"/>
      <w:jc w:val="center"/>
      <w:textAlignment w:val="center"/>
    </w:pPr>
    <w:rPr>
      <w:rFonts w:eastAsia="Times New Roman"/>
      <w:b/>
      <w:bCs/>
      <w:lang w:val="ru-RU"/>
    </w:rPr>
  </w:style>
  <w:style w:type="character" w:customStyle="1" w:styleId="130">
    <w:name w:val="Основной текст (13)_"/>
    <w:link w:val="131"/>
    <w:qFormat/>
    <w:rPr>
      <w:rFonts w:ascii="Calibri" w:hAnsi="Calibri"/>
      <w:sz w:val="34"/>
      <w:szCs w:val="34"/>
      <w:shd w:val="clear" w:color="auto" w:fill="FFFFFF"/>
    </w:rPr>
  </w:style>
  <w:style w:type="paragraph" w:customStyle="1" w:styleId="131">
    <w:name w:val="Основной текст (13)1"/>
    <w:basedOn w:val="a2"/>
    <w:link w:val="130"/>
    <w:qFormat/>
    <w:pPr>
      <w:widowControl/>
      <w:shd w:val="clear" w:color="auto" w:fill="FFFFFF"/>
      <w:autoSpaceDE/>
      <w:autoSpaceDN/>
      <w:adjustRightInd/>
      <w:spacing w:before="420" w:after="180" w:line="360" w:lineRule="exact"/>
      <w:jc w:val="center"/>
    </w:pPr>
    <w:rPr>
      <w:rFonts w:ascii="Calibri" w:eastAsiaTheme="minorHAnsi" w:hAnsi="Calibri" w:cstheme="minorBidi"/>
      <w:sz w:val="34"/>
      <w:szCs w:val="34"/>
      <w:lang w:val="ru-RU" w:eastAsia="en-US"/>
    </w:rPr>
  </w:style>
  <w:style w:type="character" w:customStyle="1" w:styleId="dash0421005f0442005f0440005f043e005f0433005f0438005f0439005f005fchar1char1">
    <w:name w:val="dash0421_005f0442_005f0440_005f043e_005f0433_005f0438_005f0439_005f_005fchar1__char1"/>
    <w:qFormat/>
    <w:rPr>
      <w:rFonts w:cs="Times New Roman"/>
      <w:b/>
      <w:bCs/>
    </w:rPr>
  </w:style>
  <w:style w:type="paragraph" w:customStyle="1" w:styleId="book">
    <w:name w:val="book"/>
    <w:basedOn w:val="a2"/>
    <w:uiPriority w:val="99"/>
    <w:qFormat/>
    <w:pPr>
      <w:widowControl/>
      <w:autoSpaceDE/>
      <w:autoSpaceDN/>
      <w:adjustRightInd/>
      <w:spacing w:before="100" w:beforeAutospacing="1" w:after="100" w:afterAutospacing="1"/>
    </w:pPr>
    <w:rPr>
      <w:rFonts w:eastAsia="Times New Roman"/>
      <w:lang w:val="ru-RU"/>
    </w:rPr>
  </w:style>
  <w:style w:type="character" w:customStyle="1" w:styleId="definition">
    <w:name w:val="definition"/>
    <w:qFormat/>
    <w:rPr>
      <w:rFonts w:cs="Times New Roman"/>
    </w:rPr>
  </w:style>
  <w:style w:type="character" w:customStyle="1" w:styleId="afff0">
    <w:name w:val="Цитата Знак"/>
    <w:link w:val="afff"/>
    <w:uiPriority w:val="99"/>
    <w:qFormat/>
    <w:rPr>
      <w:rFonts w:ascii="Times New Roman" w:eastAsia="Times New Roman" w:hAnsi="Times New Roman" w:cs="Times New Roman"/>
      <w:sz w:val="24"/>
      <w:szCs w:val="20"/>
      <w:lang w:val="zh-CN" w:eastAsia="zh-CN"/>
    </w:rPr>
  </w:style>
  <w:style w:type="paragraph" w:customStyle="1" w:styleId="1ff6">
    <w:name w:val="Без интервала1"/>
    <w:qFormat/>
    <w:pPr>
      <w:tabs>
        <w:tab w:val="left" w:pos="1021"/>
      </w:tabs>
      <w:ind w:firstLine="567"/>
      <w:jc w:val="both"/>
    </w:pPr>
    <w:rPr>
      <w:rFonts w:ascii="Times New Roman" w:eastAsia="Calibri" w:hAnsi="Times New Roman" w:cs="Arial"/>
      <w:sz w:val="22"/>
      <w:szCs w:val="22"/>
    </w:rPr>
  </w:style>
  <w:style w:type="character" w:customStyle="1" w:styleId="mw-headline">
    <w:name w:val="mw-headline"/>
    <w:qFormat/>
  </w:style>
  <w:style w:type="paragraph" w:customStyle="1" w:styleId="descriptionind">
    <w:name w:val="descriptionind"/>
    <w:basedOn w:val="a2"/>
    <w:qFormat/>
    <w:pPr>
      <w:widowControl/>
      <w:autoSpaceDE/>
      <w:autoSpaceDN/>
      <w:adjustRightInd/>
      <w:spacing w:before="100" w:beforeAutospacing="1" w:after="100" w:afterAutospacing="1"/>
    </w:pPr>
    <w:rPr>
      <w:rFonts w:eastAsia="Times New Roman"/>
      <w:lang w:val="ru-RU"/>
    </w:rPr>
  </w:style>
  <w:style w:type="character" w:customStyle="1" w:styleId="highlighthighlightactive">
    <w:name w:val="highlight highlight_active"/>
    <w:qFormat/>
  </w:style>
  <w:style w:type="character" w:customStyle="1" w:styleId="editsection">
    <w:name w:val="editsection"/>
    <w:qFormat/>
  </w:style>
  <w:style w:type="character" w:customStyle="1" w:styleId="val">
    <w:name w:val="val"/>
    <w:qFormat/>
  </w:style>
  <w:style w:type="character" w:customStyle="1" w:styleId="addressbooksuggestitemhint">
    <w:name w:val="addressbook__suggest__item__hint"/>
    <w:qFormat/>
  </w:style>
  <w:style w:type="character" w:customStyle="1" w:styleId="style10">
    <w:name w:val="style1"/>
    <w:qFormat/>
  </w:style>
  <w:style w:type="paragraph" w:customStyle="1" w:styleId="1ff7">
    <w:name w:val="МОН1"/>
    <w:basedOn w:val="a2"/>
    <w:qFormat/>
    <w:pPr>
      <w:widowControl/>
      <w:autoSpaceDE/>
      <w:autoSpaceDN/>
      <w:adjustRightInd/>
      <w:spacing w:line="360" w:lineRule="auto"/>
      <w:ind w:firstLine="709"/>
      <w:jc w:val="both"/>
    </w:pPr>
    <w:rPr>
      <w:rFonts w:eastAsia="Times New Roman"/>
      <w:sz w:val="28"/>
      <w:lang w:val="ru-RU"/>
    </w:rPr>
  </w:style>
  <w:style w:type="character" w:customStyle="1" w:styleId="b-linki">
    <w:name w:val="b-link__i"/>
    <w:qFormat/>
  </w:style>
  <w:style w:type="paragraph" w:customStyle="1" w:styleId="Normal1">
    <w:name w:val="Normal1"/>
    <w:uiPriority w:val="99"/>
    <w:qFormat/>
    <w:pPr>
      <w:widowControl w:val="0"/>
      <w:jc w:val="both"/>
    </w:pPr>
    <w:rPr>
      <w:rFonts w:ascii="Times New Roman" w:eastAsia="Times New Roman" w:hAnsi="Times New Roman" w:cs="Times New Roman"/>
    </w:rPr>
  </w:style>
  <w:style w:type="paragraph" w:customStyle="1" w:styleId="2f6">
    <w:name w:val="?????2"/>
    <w:basedOn w:val="a2"/>
    <w:qFormat/>
    <w:pPr>
      <w:widowControl/>
      <w:tabs>
        <w:tab w:val="left" w:pos="567"/>
      </w:tabs>
      <w:overflowPunct w:val="0"/>
      <w:ind w:left="113" w:right="284"/>
      <w:jc w:val="both"/>
    </w:pPr>
    <w:rPr>
      <w:rFonts w:eastAsia="Times New Roman"/>
      <w:lang w:val="ru-RU" w:eastAsia="en-US"/>
    </w:rPr>
  </w:style>
  <w:style w:type="character" w:customStyle="1" w:styleId="2f7">
    <w:name w:val="Основной текст (2)_"/>
    <w:link w:val="2f8"/>
    <w:qFormat/>
    <w:rPr>
      <w:b/>
      <w:bCs/>
      <w:sz w:val="27"/>
      <w:szCs w:val="27"/>
      <w:shd w:val="clear" w:color="auto" w:fill="FFFFFF"/>
    </w:rPr>
  </w:style>
  <w:style w:type="paragraph" w:customStyle="1" w:styleId="2f8">
    <w:name w:val="Основной текст (2)"/>
    <w:basedOn w:val="a2"/>
    <w:link w:val="2f7"/>
    <w:qFormat/>
    <w:pPr>
      <w:shd w:val="clear" w:color="auto" w:fill="FFFFFF"/>
      <w:autoSpaceDE/>
      <w:autoSpaceDN/>
      <w:adjustRightInd/>
      <w:spacing w:line="480" w:lineRule="exact"/>
      <w:ind w:firstLine="720"/>
      <w:jc w:val="both"/>
    </w:pPr>
    <w:rPr>
      <w:rFonts w:asciiTheme="minorHAnsi" w:eastAsiaTheme="minorHAnsi" w:hAnsiTheme="minorHAnsi" w:cstheme="minorBidi"/>
      <w:b/>
      <w:bCs/>
      <w:sz w:val="27"/>
      <w:szCs w:val="27"/>
      <w:lang w:val="ru-RU" w:eastAsia="en-US"/>
    </w:rPr>
  </w:style>
  <w:style w:type="paragraph" w:customStyle="1" w:styleId="39">
    <w:name w:val="Основной текст3"/>
    <w:basedOn w:val="a2"/>
    <w:qFormat/>
    <w:pPr>
      <w:shd w:val="clear" w:color="auto" w:fill="FFFFFF"/>
      <w:autoSpaceDE/>
      <w:autoSpaceDN/>
      <w:adjustRightInd/>
      <w:spacing w:line="480" w:lineRule="exact"/>
      <w:jc w:val="both"/>
    </w:pPr>
    <w:rPr>
      <w:rFonts w:eastAsia="Times New Roman"/>
      <w:sz w:val="27"/>
      <w:szCs w:val="27"/>
      <w:lang w:val="ru-RU" w:eastAsia="en-US"/>
    </w:rPr>
  </w:style>
  <w:style w:type="paragraph" w:customStyle="1" w:styleId="-110">
    <w:name w:val="Цветной список - Акцент 11"/>
    <w:basedOn w:val="a2"/>
    <w:link w:val="-1"/>
    <w:uiPriority w:val="99"/>
    <w:qFormat/>
    <w:pPr>
      <w:widowControl/>
      <w:autoSpaceDE/>
      <w:autoSpaceDN/>
      <w:adjustRightInd/>
      <w:ind w:left="720"/>
      <w:contextualSpacing/>
    </w:pPr>
    <w:rPr>
      <w:rFonts w:eastAsia="Times New Roman"/>
      <w:lang w:val="zh-CN" w:eastAsia="zh-CN"/>
    </w:rPr>
  </w:style>
  <w:style w:type="paragraph" w:customStyle="1" w:styleId="2f9">
    <w:name w:val="Основной текст2"/>
    <w:basedOn w:val="a2"/>
    <w:qFormat/>
    <w:pPr>
      <w:shd w:val="clear" w:color="auto" w:fill="FFFFFF"/>
      <w:autoSpaceDE/>
      <w:autoSpaceDN/>
      <w:adjustRightInd/>
      <w:spacing w:line="480" w:lineRule="exact"/>
      <w:jc w:val="both"/>
    </w:pPr>
    <w:rPr>
      <w:rFonts w:eastAsia="Times New Roman"/>
      <w:sz w:val="26"/>
      <w:szCs w:val="26"/>
      <w:lang w:val="ru-RU" w:eastAsia="en-US"/>
    </w:rPr>
  </w:style>
  <w:style w:type="paragraph" w:customStyle="1" w:styleId="161">
    <w:name w:val="Стиль Основной текст + 16 пт"/>
    <w:next w:val="afe"/>
    <w:autoRedefine/>
    <w:uiPriority w:val="99"/>
    <w:qFormat/>
    <w:pPr>
      <w:spacing w:line="360" w:lineRule="auto"/>
      <w:ind w:firstLine="709"/>
      <w:jc w:val="both"/>
    </w:pPr>
    <w:rPr>
      <w:rFonts w:ascii="Times New Roman" w:eastAsia="Times New Roman" w:hAnsi="Times New Roman" w:cs="Times New Roman"/>
      <w:sz w:val="28"/>
      <w:szCs w:val="28"/>
    </w:rPr>
  </w:style>
  <w:style w:type="character" w:customStyle="1" w:styleId="140">
    <w:name w:val="Основной текст (14)_"/>
    <w:link w:val="141"/>
    <w:qFormat/>
    <w:locked/>
    <w:rPr>
      <w:i/>
      <w:shd w:val="clear" w:color="auto" w:fill="FFFFFF"/>
    </w:rPr>
  </w:style>
  <w:style w:type="paragraph" w:customStyle="1" w:styleId="141">
    <w:name w:val="Основной текст (14)1"/>
    <w:basedOn w:val="a2"/>
    <w:link w:val="140"/>
    <w:qFormat/>
    <w:pPr>
      <w:widowControl/>
      <w:shd w:val="clear" w:color="auto" w:fill="FFFFFF"/>
      <w:autoSpaceDE/>
      <w:autoSpaceDN/>
      <w:adjustRightInd/>
      <w:spacing w:line="211" w:lineRule="exact"/>
      <w:ind w:firstLine="400"/>
      <w:jc w:val="both"/>
    </w:pPr>
    <w:rPr>
      <w:rFonts w:asciiTheme="minorHAnsi" w:eastAsiaTheme="minorHAnsi" w:hAnsiTheme="minorHAnsi" w:cstheme="minorBidi"/>
      <w:i/>
      <w:sz w:val="22"/>
      <w:szCs w:val="22"/>
      <w:lang w:val="ru-RU" w:eastAsia="en-US"/>
    </w:rPr>
  </w:style>
  <w:style w:type="character" w:customStyle="1" w:styleId="2fa">
    <w:name w:val="Заголовок №2_"/>
    <w:link w:val="219"/>
    <w:qFormat/>
    <w:locked/>
    <w:rPr>
      <w:b/>
      <w:shd w:val="clear" w:color="auto" w:fill="FFFFFF"/>
    </w:rPr>
  </w:style>
  <w:style w:type="paragraph" w:customStyle="1" w:styleId="219">
    <w:name w:val="Заголовок №21"/>
    <w:basedOn w:val="a2"/>
    <w:link w:val="2fa"/>
    <w:qFormat/>
    <w:pPr>
      <w:widowControl/>
      <w:shd w:val="clear" w:color="auto" w:fill="FFFFFF"/>
      <w:autoSpaceDE/>
      <w:autoSpaceDN/>
      <w:adjustRightInd/>
      <w:spacing w:before="60" w:after="60" w:line="240" w:lineRule="atLeast"/>
      <w:jc w:val="center"/>
      <w:outlineLvl w:val="1"/>
    </w:pPr>
    <w:rPr>
      <w:rFonts w:asciiTheme="minorHAnsi" w:eastAsiaTheme="minorHAnsi" w:hAnsiTheme="minorHAnsi" w:cstheme="minorBidi"/>
      <w:b/>
      <w:sz w:val="22"/>
      <w:szCs w:val="22"/>
      <w:lang w:val="ru-RU" w:eastAsia="en-US"/>
    </w:rPr>
  </w:style>
  <w:style w:type="character" w:customStyle="1" w:styleId="148">
    <w:name w:val="Основной текст (14)8"/>
    <w:uiPriority w:val="99"/>
    <w:qFormat/>
    <w:rPr>
      <w:rFonts w:ascii="Times New Roman" w:hAnsi="Times New Roman"/>
      <w:spacing w:val="0"/>
      <w:sz w:val="22"/>
    </w:rPr>
  </w:style>
  <w:style w:type="character" w:customStyle="1" w:styleId="150">
    <w:name w:val="Подзаголовок Знак15"/>
    <w:uiPriority w:val="11"/>
    <w:qFormat/>
    <w:rPr>
      <w:rFonts w:ascii="Calibri Light" w:eastAsia="Times New Roman" w:hAnsi="Calibri Light" w:cs="Times New Roman"/>
      <w:sz w:val="24"/>
      <w:szCs w:val="24"/>
    </w:rPr>
  </w:style>
  <w:style w:type="character" w:customStyle="1" w:styleId="142">
    <w:name w:val="Подзаголовок Знак14"/>
    <w:uiPriority w:val="11"/>
    <w:qFormat/>
    <w:rPr>
      <w:rFonts w:ascii="Calibri Light" w:eastAsia="Times New Roman" w:hAnsi="Calibri Light" w:cs="Times New Roman"/>
      <w:sz w:val="24"/>
      <w:szCs w:val="24"/>
    </w:rPr>
  </w:style>
  <w:style w:type="character" w:customStyle="1" w:styleId="132">
    <w:name w:val="Подзаголовок Знак13"/>
    <w:uiPriority w:val="11"/>
    <w:qFormat/>
    <w:rPr>
      <w:rFonts w:ascii="Calibri Light" w:eastAsia="Times New Roman" w:hAnsi="Calibri Light" w:cs="Times New Roman"/>
      <w:sz w:val="24"/>
      <w:szCs w:val="24"/>
    </w:rPr>
  </w:style>
  <w:style w:type="character" w:customStyle="1" w:styleId="123">
    <w:name w:val="Подзаголовок Знак12"/>
    <w:uiPriority w:val="11"/>
    <w:qFormat/>
    <w:rPr>
      <w:rFonts w:ascii="Calibri Light" w:eastAsia="Times New Roman" w:hAnsi="Calibri Light" w:cs="Times New Roman"/>
      <w:sz w:val="24"/>
      <w:szCs w:val="24"/>
    </w:rPr>
  </w:style>
  <w:style w:type="character" w:customStyle="1" w:styleId="118">
    <w:name w:val="Подзаголовок Знак11"/>
    <w:qFormat/>
    <w:rPr>
      <w:rFonts w:ascii="Calibri Light" w:eastAsia="Times New Roman" w:hAnsi="Calibri Light" w:cs="Times New Roman"/>
      <w:sz w:val="24"/>
      <w:szCs w:val="24"/>
    </w:rPr>
  </w:style>
  <w:style w:type="paragraph" w:customStyle="1" w:styleId="ListParagraph1">
    <w:name w:val="List Paragraph1"/>
    <w:basedOn w:val="a2"/>
    <w:uiPriority w:val="99"/>
    <w:qFormat/>
    <w:pPr>
      <w:widowControl/>
      <w:autoSpaceDE/>
      <w:autoSpaceDN/>
      <w:adjustRightInd/>
      <w:ind w:left="720"/>
      <w:contextualSpacing/>
    </w:pPr>
    <w:rPr>
      <w:rFonts w:eastAsia="Times New Roman"/>
      <w:lang w:val="ru-RU"/>
    </w:rPr>
  </w:style>
  <w:style w:type="paragraph" w:customStyle="1" w:styleId="BodyTextIndent21">
    <w:name w:val="Body Text Indent 21"/>
    <w:basedOn w:val="a2"/>
    <w:uiPriority w:val="99"/>
    <w:qFormat/>
    <w:pPr>
      <w:widowControl/>
      <w:autoSpaceDE/>
      <w:autoSpaceDN/>
      <w:adjustRightInd/>
      <w:ind w:firstLine="709"/>
      <w:jc w:val="both"/>
    </w:pPr>
    <w:rPr>
      <w:rFonts w:eastAsia="Times New Roman"/>
      <w:sz w:val="22"/>
      <w:szCs w:val="20"/>
      <w:lang w:val="ru-RU"/>
    </w:rPr>
  </w:style>
  <w:style w:type="paragraph" w:customStyle="1" w:styleId="BodyText211">
    <w:name w:val="Body Text 211"/>
    <w:basedOn w:val="a2"/>
    <w:uiPriority w:val="99"/>
    <w:qFormat/>
    <w:pPr>
      <w:widowControl/>
      <w:autoSpaceDE/>
      <w:autoSpaceDN/>
      <w:adjustRightInd/>
      <w:ind w:firstLine="709"/>
      <w:jc w:val="both"/>
    </w:pPr>
    <w:rPr>
      <w:rFonts w:eastAsia="Times New Roman"/>
      <w:lang w:val="ru-RU"/>
    </w:rPr>
  </w:style>
  <w:style w:type="paragraph" w:customStyle="1" w:styleId="MediumGrid21">
    <w:name w:val="Medium Grid 21"/>
    <w:basedOn w:val="a2"/>
    <w:uiPriority w:val="99"/>
    <w:qFormat/>
    <w:pPr>
      <w:widowControl/>
      <w:autoSpaceDE/>
      <w:autoSpaceDN/>
      <w:adjustRightInd/>
      <w:ind w:firstLine="709"/>
      <w:jc w:val="both"/>
    </w:pPr>
    <w:rPr>
      <w:rFonts w:eastAsia="Times New Roman"/>
      <w:szCs w:val="32"/>
      <w:lang w:val="ru-RU" w:eastAsia="en-US"/>
    </w:rPr>
  </w:style>
  <w:style w:type="character" w:customStyle="1" w:styleId="SubtleEmphasis1">
    <w:name w:val="Subtle Emphasis1"/>
    <w:uiPriority w:val="99"/>
    <w:qFormat/>
    <w:rPr>
      <w:i/>
      <w:color w:val="5A5A5A"/>
    </w:rPr>
  </w:style>
  <w:style w:type="character" w:customStyle="1" w:styleId="IntenseEmphasis1">
    <w:name w:val="Intense Emphasis1"/>
    <w:uiPriority w:val="99"/>
    <w:qFormat/>
    <w:rPr>
      <w:b/>
      <w:i/>
      <w:sz w:val="24"/>
      <w:u w:val="single"/>
    </w:rPr>
  </w:style>
  <w:style w:type="character" w:customStyle="1" w:styleId="SubtleReference1">
    <w:name w:val="Subtle Reference1"/>
    <w:uiPriority w:val="99"/>
    <w:qFormat/>
    <w:rPr>
      <w:sz w:val="24"/>
      <w:u w:val="single"/>
    </w:rPr>
  </w:style>
  <w:style w:type="character" w:customStyle="1" w:styleId="IntenseReference1">
    <w:name w:val="Intense Reference1"/>
    <w:uiPriority w:val="99"/>
    <w:qFormat/>
    <w:rPr>
      <w:b/>
      <w:sz w:val="24"/>
      <w:u w:val="single"/>
    </w:rPr>
  </w:style>
  <w:style w:type="character" w:customStyle="1" w:styleId="BookTitle1">
    <w:name w:val="Book Title1"/>
    <w:uiPriority w:val="99"/>
    <w:qFormat/>
    <w:rPr>
      <w:rFonts w:ascii="Arial" w:hAnsi="Arial"/>
      <w:b/>
      <w:i/>
      <w:sz w:val="24"/>
    </w:rPr>
  </w:style>
  <w:style w:type="paragraph" w:customStyle="1" w:styleId="TOCHeading1">
    <w:name w:val="TOC Heading1"/>
    <w:basedOn w:val="1"/>
    <w:next w:val="a2"/>
    <w:uiPriority w:val="99"/>
    <w:qFormat/>
    <w:pPr>
      <w:jc w:val="center"/>
      <w:outlineLvl w:val="9"/>
    </w:pPr>
    <w:rPr>
      <w:rFonts w:cs="Times New Roman"/>
      <w:bCs w:val="0"/>
      <w:sz w:val="20"/>
      <w:szCs w:val="20"/>
      <w:lang w:val="ru-RU" w:eastAsia="en-US"/>
    </w:rPr>
  </w:style>
  <w:style w:type="paragraph" w:customStyle="1" w:styleId="1ff8">
    <w:name w:val="Заголовок1"/>
    <w:basedOn w:val="a2"/>
    <w:next w:val="afe"/>
    <w:qFormat/>
    <w:pPr>
      <w:keepNext/>
      <w:widowControl/>
      <w:suppressAutoHyphens/>
      <w:autoSpaceDE/>
      <w:autoSpaceDN/>
      <w:adjustRightInd/>
      <w:spacing w:before="240" w:after="120"/>
    </w:pPr>
    <w:rPr>
      <w:rFonts w:ascii="Arial" w:eastAsia="MS Mincho" w:hAnsi="Arial" w:cs="Tahoma"/>
      <w:sz w:val="28"/>
      <w:szCs w:val="28"/>
      <w:lang w:val="ru-RU" w:eastAsia="ar-SA"/>
    </w:rPr>
  </w:style>
  <w:style w:type="character" w:customStyle="1" w:styleId="FontStyle69">
    <w:name w:val="Font Style69"/>
    <w:uiPriority w:val="99"/>
    <w:qFormat/>
    <w:rPr>
      <w:rFonts w:ascii="Calibri" w:hAnsi="Calibri"/>
      <w:sz w:val="20"/>
    </w:rPr>
  </w:style>
  <w:style w:type="paragraph" w:customStyle="1" w:styleId="text">
    <w:name w:val="text"/>
    <w:basedOn w:val="a2"/>
    <w:uiPriority w:val="99"/>
    <w:qFormat/>
    <w:pPr>
      <w:spacing w:line="240" w:lineRule="atLeast"/>
      <w:ind w:firstLine="283"/>
      <w:jc w:val="both"/>
      <w:textAlignment w:val="center"/>
    </w:pPr>
    <w:rPr>
      <w:rFonts w:ascii="SchoolBookC" w:eastAsia="Times New Roman" w:hAnsi="SchoolBookC" w:cs="SchoolBookC"/>
      <w:color w:val="000000"/>
      <w:sz w:val="22"/>
      <w:szCs w:val="22"/>
      <w:lang w:val="ru-RU"/>
    </w:rPr>
  </w:style>
  <w:style w:type="paragraph" w:customStyle="1" w:styleId="c13">
    <w:name w:val="c13"/>
    <w:basedOn w:val="a2"/>
    <w:qFormat/>
    <w:pPr>
      <w:widowControl/>
      <w:autoSpaceDE/>
      <w:autoSpaceDN/>
      <w:adjustRightInd/>
      <w:spacing w:before="100" w:beforeAutospacing="1" w:after="100" w:afterAutospacing="1"/>
    </w:pPr>
    <w:rPr>
      <w:rFonts w:eastAsia="Times New Roman"/>
      <w:lang w:val="ru-RU"/>
    </w:rPr>
  </w:style>
  <w:style w:type="character" w:customStyle="1" w:styleId="HeaderChar">
    <w:name w:val="Header Char"/>
    <w:qFormat/>
    <w:locked/>
    <w:rPr>
      <w:rFonts w:ascii="Calibri" w:hAnsi="Calibri" w:cs="Times New Roman"/>
    </w:rPr>
  </w:style>
  <w:style w:type="character" w:customStyle="1" w:styleId="FooterChar">
    <w:name w:val="Footer Char"/>
    <w:uiPriority w:val="99"/>
    <w:qFormat/>
    <w:locked/>
    <w:rPr>
      <w:rFonts w:ascii="Calibri" w:hAnsi="Calibri" w:cs="Times New Roman"/>
    </w:rPr>
  </w:style>
  <w:style w:type="paragraph" w:customStyle="1" w:styleId="119">
    <w:name w:val="Знак Знак1 Знак Знак Знак1"/>
    <w:basedOn w:val="a2"/>
    <w:qFormat/>
    <w:pPr>
      <w:widowControl/>
      <w:autoSpaceDE/>
      <w:autoSpaceDN/>
      <w:adjustRightInd/>
      <w:spacing w:after="160" w:line="240" w:lineRule="exact"/>
    </w:pPr>
    <w:rPr>
      <w:rFonts w:ascii="Verdana" w:eastAsia="Times New Roman" w:hAnsi="Verdana"/>
      <w:sz w:val="20"/>
      <w:szCs w:val="20"/>
      <w:lang w:eastAsia="en-US"/>
    </w:rPr>
  </w:style>
  <w:style w:type="paragraph" w:customStyle="1" w:styleId="1ff9">
    <w:name w:val="Знак Знак Знак Знак Знак1"/>
    <w:basedOn w:val="a2"/>
    <w:qFormat/>
    <w:pPr>
      <w:widowControl/>
      <w:autoSpaceDE/>
      <w:autoSpaceDN/>
      <w:adjustRightInd/>
      <w:spacing w:after="160" w:line="240" w:lineRule="exact"/>
    </w:pPr>
    <w:rPr>
      <w:rFonts w:ascii="Verdana" w:eastAsia="Times New Roman" w:hAnsi="Verdana"/>
      <w:sz w:val="20"/>
      <w:szCs w:val="20"/>
      <w:lang w:eastAsia="en-US"/>
    </w:rPr>
  </w:style>
  <w:style w:type="paragraph" w:customStyle="1" w:styleId="CharCharCarCharCarCharCarCharCarCharCharCharCarCharCharChar1">
    <w:name w:val="Char Char Car Char Car Char Car Char Car Char Char Char Car Char Char Char1"/>
    <w:basedOn w:val="a2"/>
    <w:qFormat/>
    <w:pPr>
      <w:widowControl/>
      <w:adjustRightInd/>
      <w:spacing w:after="160" w:line="240" w:lineRule="exact"/>
    </w:pPr>
    <w:rPr>
      <w:rFonts w:ascii="Arial" w:eastAsia="Times New Roman" w:hAnsi="Arial" w:cs="Arial"/>
      <w:sz w:val="20"/>
      <w:szCs w:val="20"/>
      <w:lang w:eastAsia="en-US"/>
    </w:rPr>
  </w:style>
  <w:style w:type="paragraph" w:customStyle="1" w:styleId="3a">
    <w:name w:val="Знак Знак3"/>
    <w:basedOn w:val="a2"/>
    <w:qFormat/>
    <w:pPr>
      <w:widowControl/>
      <w:autoSpaceDE/>
      <w:autoSpaceDN/>
      <w:adjustRightInd/>
      <w:spacing w:after="160" w:line="240" w:lineRule="exact"/>
    </w:pPr>
    <w:rPr>
      <w:rFonts w:ascii="Verdana" w:eastAsia="Times New Roman" w:hAnsi="Verdana"/>
      <w:sz w:val="20"/>
      <w:szCs w:val="20"/>
      <w:lang w:eastAsia="en-US"/>
    </w:rPr>
  </w:style>
  <w:style w:type="paragraph" w:customStyle="1" w:styleId="1ffa">
    <w:name w:val="Знак Знак Знак Знак1"/>
    <w:basedOn w:val="a2"/>
    <w:qFormat/>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2fb">
    <w:name w:val="Знак2"/>
    <w:basedOn w:val="a2"/>
    <w:qFormat/>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181">
    <w:name w:val="Знак Знак181"/>
    <w:qFormat/>
    <w:rPr>
      <w:rFonts w:ascii="Arial" w:hAnsi="Arial"/>
      <w:b/>
      <w:kern w:val="32"/>
      <w:sz w:val="32"/>
    </w:rPr>
  </w:style>
  <w:style w:type="character" w:customStyle="1" w:styleId="171">
    <w:name w:val="Знак Знак171"/>
    <w:qFormat/>
    <w:rPr>
      <w:rFonts w:ascii="Arial" w:hAnsi="Arial"/>
      <w:b/>
      <w:sz w:val="28"/>
    </w:rPr>
  </w:style>
  <w:style w:type="character" w:customStyle="1" w:styleId="1610">
    <w:name w:val="Знак Знак161"/>
    <w:qFormat/>
    <w:rPr>
      <w:rFonts w:ascii="Arial" w:hAnsi="Arial"/>
      <w:b/>
      <w:sz w:val="26"/>
    </w:rPr>
  </w:style>
  <w:style w:type="paragraph" w:customStyle="1" w:styleId="21a">
    <w:name w:val="Знак Знак2 Знак1"/>
    <w:basedOn w:val="a2"/>
    <w:qFormat/>
    <w:pPr>
      <w:widowControl/>
      <w:autoSpaceDE/>
      <w:autoSpaceDN/>
      <w:adjustRightInd/>
      <w:spacing w:after="160" w:line="240" w:lineRule="exact"/>
    </w:pPr>
    <w:rPr>
      <w:rFonts w:ascii="Verdana" w:eastAsia="Times New Roman" w:hAnsi="Verdana"/>
      <w:sz w:val="20"/>
      <w:szCs w:val="20"/>
      <w:lang w:eastAsia="en-US"/>
    </w:rPr>
  </w:style>
  <w:style w:type="paragraph" w:customStyle="1" w:styleId="1ffb">
    <w:name w:val="Знак Знак Знак Знак Знак Знак Знак Знак Знак1"/>
    <w:basedOn w:val="a2"/>
    <w:qFormat/>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apple-tab-span">
    <w:name w:val="apple-tab-span"/>
    <w:qFormat/>
  </w:style>
  <w:style w:type="character" w:customStyle="1" w:styleId="dash0410043104370430044600200441043f04380441043a0430char1">
    <w:name w:val="dash0410_0431_0437_0430_0446_0020_0441_043f_0438_0441_043a_0430__char1"/>
    <w:qFormat/>
    <w:rPr>
      <w:rFonts w:ascii="Times New Roman" w:hAnsi="Times New Roman"/>
      <w:sz w:val="24"/>
      <w:u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qFormat/>
    <w:rPr>
      <w:rFonts w:ascii="Arial" w:hAnsi="Arial"/>
      <w:b/>
      <w:sz w:val="26"/>
      <w:u w:val="none"/>
    </w:rPr>
  </w:style>
  <w:style w:type="paragraph" w:customStyle="1" w:styleId="dash0410043104370430044600200441043f04380441043a0430">
    <w:name w:val="dash0410_0431_0437_0430_0446_0020_0441_043f_0438_0441_043a_0430"/>
    <w:basedOn w:val="a2"/>
    <w:qFormat/>
    <w:pPr>
      <w:widowControl/>
      <w:autoSpaceDE/>
      <w:autoSpaceDN/>
      <w:adjustRightInd/>
      <w:ind w:left="720" w:firstLine="700"/>
      <w:jc w:val="both"/>
    </w:pPr>
    <w:rPr>
      <w:rFonts w:eastAsia="Times New Roman"/>
      <w:lang w:val="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qFormat/>
    <w:rPr>
      <w:rFonts w:ascii="Times New Roman" w:hAnsi="Times New Roman"/>
      <w:sz w:val="24"/>
      <w:u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2"/>
    <w:qFormat/>
    <w:pPr>
      <w:widowControl/>
      <w:autoSpaceDE/>
      <w:autoSpaceDN/>
      <w:adjustRightInd/>
      <w:spacing w:after="120" w:line="480" w:lineRule="atLeast"/>
    </w:pPr>
    <w:rPr>
      <w:rFonts w:eastAsia="Times New Roman"/>
      <w:lang w:val="ru-RU"/>
    </w:rPr>
  </w:style>
  <w:style w:type="character" w:customStyle="1" w:styleId="c0">
    <w:name w:val="c0"/>
    <w:qFormat/>
  </w:style>
  <w:style w:type="paragraph" w:customStyle="1" w:styleId="afffffff1">
    <w:name w:val="Название таблицы"/>
    <w:basedOn w:val="affc"/>
    <w:uiPriority w:val="99"/>
    <w:qFormat/>
    <w:pPr>
      <w:spacing w:before="113"/>
      <w:ind w:firstLine="0"/>
      <w:jc w:val="center"/>
    </w:pPr>
    <w:rPr>
      <w:rFonts w:cs="NewtonCSanPin"/>
      <w:b/>
      <w:bCs/>
      <w:lang w:val="ru-RU" w:eastAsia="ru-RU"/>
    </w:rPr>
  </w:style>
  <w:style w:type="character" w:customStyle="1" w:styleId="1ffc">
    <w:name w:val="Сноска1"/>
    <w:uiPriority w:val="99"/>
    <w:qFormat/>
    <w:rPr>
      <w:rFonts w:ascii="Times New Roman" w:hAnsi="Times New Roman"/>
      <w:vertAlign w:val="superscript"/>
    </w:rPr>
  </w:style>
  <w:style w:type="character" w:customStyle="1" w:styleId="2fc">
    <w:name w:val="Подпись к таблице2"/>
    <w:qFormat/>
    <w:rPr>
      <w:rFonts w:ascii="Times New Roman" w:hAnsi="Times New Roman"/>
      <w:spacing w:val="0"/>
      <w:sz w:val="20"/>
      <w:shd w:val="clear" w:color="auto" w:fill="FFFFFF"/>
    </w:rPr>
  </w:style>
  <w:style w:type="character" w:customStyle="1" w:styleId="324">
    <w:name w:val="Заголовок №3 (2) + Не полужирный4"/>
    <w:qFormat/>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qFormat/>
    <w:rPr>
      <w:rFonts w:ascii="Times New Roman" w:hAnsi="Times New Roman" w:cs="Times New Roman" w:hint="default"/>
      <w:sz w:val="24"/>
      <w:szCs w:val="24"/>
      <w:u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2"/>
    <w:qFormat/>
    <w:pPr>
      <w:widowControl/>
      <w:autoSpaceDE/>
      <w:autoSpaceDN/>
      <w:adjustRightInd/>
      <w:spacing w:after="120"/>
      <w:ind w:left="280"/>
    </w:pPr>
    <w:rPr>
      <w:lang w:val="ru-RU"/>
    </w:rPr>
  </w:style>
  <w:style w:type="paragraph" w:customStyle="1" w:styleId="1ffd">
    <w:name w:val="Рецензия1"/>
    <w:hidden/>
    <w:uiPriority w:val="99"/>
    <w:semiHidden/>
    <w:qFormat/>
    <w:rPr>
      <w:rFonts w:ascii="Calibri" w:eastAsia="Times New Roman" w:hAnsi="Calibri" w:cs="Times New Roman"/>
      <w:sz w:val="22"/>
      <w:szCs w:val="22"/>
      <w:lang w:val="en-US" w:eastAsia="en-US"/>
    </w:rPr>
  </w:style>
  <w:style w:type="character" w:customStyle="1" w:styleId="1ffe">
    <w:name w:val="Текст выноски Знак1"/>
    <w:uiPriority w:val="99"/>
    <w:semiHidden/>
    <w:qFormat/>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2"/>
    <w:uiPriority w:val="99"/>
    <w:semiHidden/>
    <w:qFormat/>
    <w:pPr>
      <w:widowControl/>
      <w:autoSpaceDE/>
      <w:autoSpaceDN/>
      <w:adjustRightInd/>
    </w:pPr>
    <w:rPr>
      <w:rFonts w:eastAsia="Times New Roman"/>
      <w:sz w:val="20"/>
      <w:szCs w:val="20"/>
      <w:lang w:val="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qFormat/>
    <w:rPr>
      <w:rFonts w:ascii="Times New Roman" w:hAnsi="Times New Roman" w:cs="Times New Roman" w:hint="default"/>
      <w:sz w:val="20"/>
      <w:szCs w:val="20"/>
      <w:u w:val="none"/>
    </w:rPr>
  </w:style>
  <w:style w:type="character" w:customStyle="1" w:styleId="350">
    <w:name w:val="Основной текст (35)_"/>
    <w:link w:val="351"/>
    <w:uiPriority w:val="99"/>
    <w:qFormat/>
    <w:locked/>
    <w:rPr>
      <w:rFonts w:ascii="Arial" w:hAnsi="Arial" w:cs="Arial"/>
      <w:spacing w:val="-10"/>
      <w:shd w:val="clear" w:color="auto" w:fill="FFFFFF"/>
    </w:rPr>
  </w:style>
  <w:style w:type="paragraph" w:customStyle="1" w:styleId="351">
    <w:name w:val="Основной текст (35)"/>
    <w:basedOn w:val="a2"/>
    <w:link w:val="350"/>
    <w:uiPriority w:val="99"/>
    <w:qFormat/>
    <w:pPr>
      <w:shd w:val="clear" w:color="auto" w:fill="FFFFFF"/>
      <w:autoSpaceDE/>
      <w:autoSpaceDN/>
      <w:adjustRightInd/>
      <w:spacing w:line="322" w:lineRule="exact"/>
    </w:pPr>
    <w:rPr>
      <w:rFonts w:ascii="Arial" w:eastAsiaTheme="minorHAnsi" w:hAnsi="Arial" w:cs="Arial"/>
      <w:spacing w:val="-10"/>
      <w:sz w:val="22"/>
      <w:szCs w:val="22"/>
      <w:lang w:val="ru-RU" w:eastAsia="en-US"/>
    </w:rPr>
  </w:style>
  <w:style w:type="character" w:customStyle="1" w:styleId="3b">
    <w:name w:val="Основной текст (3)_"/>
    <w:link w:val="3c"/>
    <w:qFormat/>
    <w:locked/>
    <w:rPr>
      <w:sz w:val="26"/>
      <w:szCs w:val="26"/>
      <w:shd w:val="clear" w:color="auto" w:fill="FFFFFF"/>
    </w:rPr>
  </w:style>
  <w:style w:type="paragraph" w:customStyle="1" w:styleId="3c">
    <w:name w:val="Основной текст (3)"/>
    <w:basedOn w:val="a2"/>
    <w:link w:val="3b"/>
    <w:qFormat/>
    <w:pPr>
      <w:shd w:val="clear" w:color="auto" w:fill="FFFFFF"/>
      <w:autoSpaceDE/>
      <w:autoSpaceDN/>
      <w:adjustRightInd/>
      <w:spacing w:line="293" w:lineRule="exact"/>
      <w:ind w:hanging="1280"/>
    </w:pPr>
    <w:rPr>
      <w:rFonts w:asciiTheme="minorHAnsi" w:eastAsiaTheme="minorHAnsi" w:hAnsiTheme="minorHAnsi" w:cstheme="minorBidi"/>
      <w:sz w:val="26"/>
      <w:szCs w:val="26"/>
      <w:lang w:val="ru-RU" w:eastAsia="en-US"/>
    </w:rPr>
  </w:style>
  <w:style w:type="character" w:customStyle="1" w:styleId="43">
    <w:name w:val="Основной текст (4)_"/>
    <w:link w:val="44"/>
    <w:qFormat/>
    <w:locked/>
    <w:rPr>
      <w:b/>
      <w:bCs/>
      <w:sz w:val="26"/>
      <w:szCs w:val="26"/>
      <w:shd w:val="clear" w:color="auto" w:fill="FFFFFF"/>
    </w:rPr>
  </w:style>
  <w:style w:type="paragraph" w:customStyle="1" w:styleId="44">
    <w:name w:val="Основной текст (4)"/>
    <w:basedOn w:val="a2"/>
    <w:link w:val="43"/>
    <w:qFormat/>
    <w:pPr>
      <w:shd w:val="clear" w:color="auto" w:fill="FFFFFF"/>
      <w:autoSpaceDE/>
      <w:autoSpaceDN/>
      <w:adjustRightInd/>
      <w:spacing w:after="120" w:line="0" w:lineRule="atLeast"/>
      <w:ind w:firstLine="320"/>
      <w:jc w:val="both"/>
    </w:pPr>
    <w:rPr>
      <w:rFonts w:asciiTheme="minorHAnsi" w:eastAsiaTheme="minorHAnsi" w:hAnsiTheme="minorHAnsi" w:cstheme="minorBidi"/>
      <w:b/>
      <w:bCs/>
      <w:sz w:val="26"/>
      <w:szCs w:val="26"/>
      <w:lang w:val="ru-RU" w:eastAsia="en-US"/>
    </w:rPr>
  </w:style>
  <w:style w:type="character" w:customStyle="1" w:styleId="53">
    <w:name w:val="Основной текст (5)_"/>
    <w:link w:val="54"/>
    <w:qFormat/>
    <w:locked/>
    <w:rPr>
      <w:i/>
      <w:iCs/>
      <w:shd w:val="clear" w:color="auto" w:fill="FFFFFF"/>
    </w:rPr>
  </w:style>
  <w:style w:type="paragraph" w:customStyle="1" w:styleId="54">
    <w:name w:val="Основной текст (5)"/>
    <w:basedOn w:val="a2"/>
    <w:link w:val="53"/>
    <w:qFormat/>
    <w:pPr>
      <w:shd w:val="clear" w:color="auto" w:fill="FFFFFF"/>
      <w:autoSpaceDE/>
      <w:autoSpaceDN/>
      <w:adjustRightInd/>
      <w:spacing w:line="211" w:lineRule="exact"/>
    </w:pPr>
    <w:rPr>
      <w:rFonts w:asciiTheme="minorHAnsi" w:eastAsiaTheme="minorHAnsi" w:hAnsiTheme="minorHAnsi" w:cstheme="minorBidi"/>
      <w:i/>
      <w:iCs/>
      <w:sz w:val="22"/>
      <w:szCs w:val="22"/>
      <w:lang w:val="ru-RU" w:eastAsia="en-US"/>
    </w:rPr>
  </w:style>
  <w:style w:type="character" w:customStyle="1" w:styleId="55">
    <w:name w:val="Заголовок №5_"/>
    <w:link w:val="56"/>
    <w:qFormat/>
    <w:locked/>
    <w:rPr>
      <w:b/>
      <w:bCs/>
      <w:sz w:val="21"/>
      <w:szCs w:val="21"/>
      <w:shd w:val="clear" w:color="auto" w:fill="FFFFFF"/>
    </w:rPr>
  </w:style>
  <w:style w:type="paragraph" w:customStyle="1" w:styleId="56">
    <w:name w:val="Заголовок №5"/>
    <w:basedOn w:val="a2"/>
    <w:link w:val="55"/>
    <w:qFormat/>
    <w:pPr>
      <w:shd w:val="clear" w:color="auto" w:fill="FFFFFF"/>
      <w:autoSpaceDE/>
      <w:autoSpaceDN/>
      <w:adjustRightInd/>
      <w:spacing w:line="211" w:lineRule="exact"/>
      <w:jc w:val="both"/>
      <w:outlineLvl w:val="4"/>
    </w:pPr>
    <w:rPr>
      <w:rFonts w:asciiTheme="minorHAnsi" w:eastAsiaTheme="minorHAnsi" w:hAnsiTheme="minorHAnsi" w:cstheme="minorBidi"/>
      <w:b/>
      <w:bCs/>
      <w:sz w:val="21"/>
      <w:szCs w:val="21"/>
      <w:lang w:val="ru-RU" w:eastAsia="en-US"/>
    </w:rPr>
  </w:style>
  <w:style w:type="character" w:customStyle="1" w:styleId="63">
    <w:name w:val="Основной текст (6)_"/>
    <w:link w:val="64"/>
    <w:qFormat/>
    <w:locked/>
    <w:rPr>
      <w:b/>
      <w:bCs/>
      <w:sz w:val="21"/>
      <w:szCs w:val="21"/>
      <w:shd w:val="clear" w:color="auto" w:fill="FFFFFF"/>
    </w:rPr>
  </w:style>
  <w:style w:type="paragraph" w:customStyle="1" w:styleId="64">
    <w:name w:val="Основной текст (6)"/>
    <w:basedOn w:val="a2"/>
    <w:link w:val="63"/>
    <w:qFormat/>
    <w:pPr>
      <w:shd w:val="clear" w:color="auto" w:fill="FFFFFF"/>
      <w:autoSpaceDE/>
      <w:autoSpaceDN/>
      <w:adjustRightInd/>
      <w:spacing w:before="300" w:line="211" w:lineRule="exact"/>
      <w:ind w:hanging="140"/>
    </w:pPr>
    <w:rPr>
      <w:rFonts w:asciiTheme="minorHAnsi" w:eastAsiaTheme="minorHAnsi" w:hAnsiTheme="minorHAnsi" w:cstheme="minorBidi"/>
      <w:b/>
      <w:bCs/>
      <w:sz w:val="21"/>
      <w:szCs w:val="21"/>
      <w:lang w:val="ru-RU" w:eastAsia="en-US"/>
    </w:rPr>
  </w:style>
  <w:style w:type="character" w:customStyle="1" w:styleId="72">
    <w:name w:val="Основной текст (7)_"/>
    <w:link w:val="73"/>
    <w:qFormat/>
    <w:locked/>
    <w:rPr>
      <w:sz w:val="17"/>
      <w:szCs w:val="17"/>
      <w:shd w:val="clear" w:color="auto" w:fill="FFFFFF"/>
    </w:rPr>
  </w:style>
  <w:style w:type="paragraph" w:customStyle="1" w:styleId="73">
    <w:name w:val="Основной текст (7)"/>
    <w:basedOn w:val="a2"/>
    <w:link w:val="72"/>
    <w:qFormat/>
    <w:pPr>
      <w:shd w:val="clear" w:color="auto" w:fill="FFFFFF"/>
      <w:autoSpaceDE/>
      <w:autoSpaceDN/>
      <w:adjustRightInd/>
      <w:spacing w:line="168" w:lineRule="exact"/>
      <w:ind w:firstLine="320"/>
      <w:jc w:val="both"/>
    </w:pPr>
    <w:rPr>
      <w:rFonts w:asciiTheme="minorHAnsi" w:eastAsiaTheme="minorHAnsi" w:hAnsiTheme="minorHAnsi" w:cstheme="minorBidi"/>
      <w:sz w:val="17"/>
      <w:szCs w:val="17"/>
      <w:lang w:val="ru-RU" w:eastAsia="en-US"/>
    </w:rPr>
  </w:style>
  <w:style w:type="character" w:customStyle="1" w:styleId="Exact">
    <w:name w:val="Подпись к картинке Exact"/>
    <w:link w:val="afffffff2"/>
    <w:qFormat/>
    <w:locked/>
    <w:rPr>
      <w:sz w:val="21"/>
      <w:szCs w:val="21"/>
      <w:shd w:val="clear" w:color="auto" w:fill="FFFFFF"/>
    </w:rPr>
  </w:style>
  <w:style w:type="paragraph" w:customStyle="1" w:styleId="afffffff2">
    <w:name w:val="Подпись к картинке"/>
    <w:basedOn w:val="a2"/>
    <w:link w:val="Exact"/>
    <w:qFormat/>
    <w:pPr>
      <w:shd w:val="clear" w:color="auto" w:fill="FFFFFF"/>
      <w:autoSpaceDE/>
      <w:autoSpaceDN/>
      <w:adjustRightInd/>
      <w:spacing w:line="0" w:lineRule="atLeast"/>
    </w:pPr>
    <w:rPr>
      <w:rFonts w:asciiTheme="minorHAnsi" w:eastAsiaTheme="minorHAnsi" w:hAnsiTheme="minorHAnsi" w:cstheme="minorBidi"/>
      <w:sz w:val="21"/>
      <w:szCs w:val="21"/>
      <w:lang w:val="ru-RU" w:eastAsia="en-US"/>
    </w:rPr>
  </w:style>
  <w:style w:type="character" w:customStyle="1" w:styleId="2Exact">
    <w:name w:val="Заголовок №2 Exact"/>
    <w:link w:val="2fd"/>
    <w:qFormat/>
    <w:locked/>
    <w:rPr>
      <w:b/>
      <w:bCs/>
      <w:sz w:val="26"/>
      <w:szCs w:val="26"/>
      <w:shd w:val="clear" w:color="auto" w:fill="FFFFFF"/>
    </w:rPr>
  </w:style>
  <w:style w:type="paragraph" w:customStyle="1" w:styleId="2fd">
    <w:name w:val="Заголовок №2"/>
    <w:basedOn w:val="a2"/>
    <w:link w:val="2Exact"/>
    <w:qFormat/>
    <w:pPr>
      <w:shd w:val="clear" w:color="auto" w:fill="FFFFFF"/>
      <w:autoSpaceDE/>
      <w:autoSpaceDN/>
      <w:adjustRightInd/>
      <w:spacing w:line="0" w:lineRule="atLeast"/>
      <w:outlineLvl w:val="1"/>
    </w:pPr>
    <w:rPr>
      <w:rFonts w:asciiTheme="minorHAnsi" w:eastAsiaTheme="minorHAnsi" w:hAnsiTheme="minorHAnsi" w:cstheme="minorBidi"/>
      <w:b/>
      <w:bCs/>
      <w:sz w:val="26"/>
      <w:szCs w:val="26"/>
      <w:lang w:val="ru-RU" w:eastAsia="en-US"/>
    </w:rPr>
  </w:style>
  <w:style w:type="character" w:customStyle="1" w:styleId="8Exact">
    <w:name w:val="Основной текст (8) Exact"/>
    <w:link w:val="82"/>
    <w:qFormat/>
    <w:locked/>
    <w:rPr>
      <w:sz w:val="17"/>
      <w:szCs w:val="17"/>
      <w:shd w:val="clear" w:color="auto" w:fill="FFFFFF"/>
    </w:rPr>
  </w:style>
  <w:style w:type="paragraph" w:customStyle="1" w:styleId="82">
    <w:name w:val="Основной текст (8)"/>
    <w:basedOn w:val="a2"/>
    <w:link w:val="8Exact"/>
    <w:qFormat/>
    <w:pPr>
      <w:shd w:val="clear" w:color="auto" w:fill="FFFFFF"/>
      <w:autoSpaceDE/>
      <w:autoSpaceDN/>
      <w:adjustRightInd/>
      <w:spacing w:line="158" w:lineRule="exact"/>
      <w:jc w:val="right"/>
    </w:pPr>
    <w:rPr>
      <w:rFonts w:asciiTheme="minorHAnsi" w:eastAsiaTheme="minorHAnsi" w:hAnsiTheme="minorHAnsi" w:cstheme="minorBidi"/>
      <w:sz w:val="17"/>
      <w:szCs w:val="17"/>
      <w:lang w:val="ru-RU" w:eastAsia="en-US"/>
    </w:rPr>
  </w:style>
  <w:style w:type="character" w:customStyle="1" w:styleId="101">
    <w:name w:val="Основной текст (10)_"/>
    <w:link w:val="102"/>
    <w:qFormat/>
    <w:locked/>
    <w:rPr>
      <w:b/>
      <w:bCs/>
      <w:i/>
      <w:iCs/>
      <w:sz w:val="21"/>
      <w:szCs w:val="21"/>
      <w:shd w:val="clear" w:color="auto" w:fill="FFFFFF"/>
    </w:rPr>
  </w:style>
  <w:style w:type="paragraph" w:customStyle="1" w:styleId="102">
    <w:name w:val="Основной текст (10)"/>
    <w:basedOn w:val="a2"/>
    <w:link w:val="101"/>
    <w:qFormat/>
    <w:pPr>
      <w:shd w:val="clear" w:color="auto" w:fill="FFFFFF"/>
      <w:autoSpaceDE/>
      <w:autoSpaceDN/>
      <w:adjustRightInd/>
      <w:spacing w:before="540" w:line="0" w:lineRule="atLeast"/>
      <w:jc w:val="both"/>
    </w:pPr>
    <w:rPr>
      <w:rFonts w:asciiTheme="minorHAnsi" w:eastAsiaTheme="minorHAnsi" w:hAnsiTheme="minorHAnsi" w:cstheme="minorBidi"/>
      <w:b/>
      <w:bCs/>
      <w:i/>
      <w:iCs/>
      <w:sz w:val="21"/>
      <w:szCs w:val="21"/>
      <w:lang w:val="ru-RU" w:eastAsia="en-US"/>
    </w:rPr>
  </w:style>
  <w:style w:type="character" w:customStyle="1" w:styleId="93">
    <w:name w:val="Основной текст (9)_"/>
    <w:link w:val="94"/>
    <w:qFormat/>
    <w:locked/>
    <w:rPr>
      <w:i/>
      <w:iCs/>
      <w:sz w:val="21"/>
      <w:szCs w:val="21"/>
      <w:shd w:val="clear" w:color="auto" w:fill="FFFFFF"/>
    </w:rPr>
  </w:style>
  <w:style w:type="paragraph" w:customStyle="1" w:styleId="94">
    <w:name w:val="Основной текст (9)"/>
    <w:basedOn w:val="a2"/>
    <w:link w:val="93"/>
    <w:qFormat/>
    <w:pPr>
      <w:shd w:val="clear" w:color="auto" w:fill="FFFFFF"/>
      <w:autoSpaceDE/>
      <w:autoSpaceDN/>
      <w:adjustRightInd/>
      <w:spacing w:before="60" w:line="211" w:lineRule="exact"/>
      <w:jc w:val="both"/>
    </w:pPr>
    <w:rPr>
      <w:rFonts w:asciiTheme="minorHAnsi" w:eastAsiaTheme="minorHAnsi" w:hAnsiTheme="minorHAnsi" w:cstheme="minorBidi"/>
      <w:i/>
      <w:iCs/>
      <w:sz w:val="21"/>
      <w:szCs w:val="21"/>
      <w:lang w:val="ru-RU" w:eastAsia="en-US"/>
    </w:rPr>
  </w:style>
  <w:style w:type="character" w:customStyle="1" w:styleId="11a">
    <w:name w:val="Основной текст (11)_"/>
    <w:link w:val="11b"/>
    <w:uiPriority w:val="99"/>
    <w:qFormat/>
    <w:locked/>
    <w:rPr>
      <w:rFonts w:ascii="Microsoft Sans Serif" w:eastAsia="Microsoft Sans Serif" w:hAnsi="Microsoft Sans Serif" w:cs="Microsoft Sans Serif"/>
      <w:i/>
      <w:iCs/>
      <w:sz w:val="16"/>
      <w:szCs w:val="16"/>
      <w:shd w:val="clear" w:color="auto" w:fill="FFFFFF"/>
    </w:rPr>
  </w:style>
  <w:style w:type="paragraph" w:customStyle="1" w:styleId="11b">
    <w:name w:val="Основной текст (11)"/>
    <w:basedOn w:val="a2"/>
    <w:link w:val="11a"/>
    <w:uiPriority w:val="99"/>
    <w:qFormat/>
    <w:pPr>
      <w:shd w:val="clear" w:color="auto" w:fill="FFFFFF"/>
      <w:autoSpaceDE/>
      <w:autoSpaceDN/>
      <w:adjustRightInd/>
      <w:spacing w:after="300" w:line="270" w:lineRule="exact"/>
    </w:pPr>
    <w:rPr>
      <w:rFonts w:ascii="Microsoft Sans Serif" w:eastAsia="Microsoft Sans Serif" w:hAnsi="Microsoft Sans Serif" w:cs="Microsoft Sans Serif"/>
      <w:i/>
      <w:iCs/>
      <w:sz w:val="16"/>
      <w:szCs w:val="16"/>
      <w:lang w:val="ru-RU" w:eastAsia="en-US"/>
    </w:rPr>
  </w:style>
  <w:style w:type="character" w:customStyle="1" w:styleId="124">
    <w:name w:val="Основной текст (12)_"/>
    <w:qFormat/>
    <w:locked/>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d"/>
    <w:qFormat/>
    <w:locked/>
    <w:rPr>
      <w:sz w:val="21"/>
      <w:szCs w:val="21"/>
      <w:shd w:val="clear" w:color="auto" w:fill="FFFFFF"/>
      <w:lang w:val="en-US" w:bidi="en-US"/>
    </w:rPr>
  </w:style>
  <w:style w:type="paragraph" w:customStyle="1" w:styleId="3d">
    <w:name w:val="Заголовок №3"/>
    <w:basedOn w:val="a2"/>
    <w:link w:val="3Exact"/>
    <w:qFormat/>
    <w:pPr>
      <w:shd w:val="clear" w:color="auto" w:fill="FFFFFF"/>
      <w:autoSpaceDE/>
      <w:autoSpaceDN/>
      <w:adjustRightInd/>
      <w:spacing w:line="0" w:lineRule="atLeast"/>
      <w:outlineLvl w:val="2"/>
    </w:pPr>
    <w:rPr>
      <w:rFonts w:asciiTheme="minorHAnsi" w:eastAsiaTheme="minorHAnsi" w:hAnsiTheme="minorHAnsi" w:cstheme="minorBidi"/>
      <w:sz w:val="21"/>
      <w:szCs w:val="21"/>
      <w:lang w:eastAsia="en-US" w:bidi="en-US"/>
    </w:rPr>
  </w:style>
  <w:style w:type="character" w:customStyle="1" w:styleId="2Exact0">
    <w:name w:val="Подпись к картинке (2) Exact"/>
    <w:link w:val="2fe"/>
    <w:qFormat/>
    <w:locked/>
    <w:rPr>
      <w:shd w:val="clear" w:color="auto" w:fill="FFFFFF"/>
    </w:rPr>
  </w:style>
  <w:style w:type="paragraph" w:customStyle="1" w:styleId="2fe">
    <w:name w:val="Подпись к картинке (2)"/>
    <w:basedOn w:val="a2"/>
    <w:link w:val="2Exact0"/>
    <w:qFormat/>
    <w:pPr>
      <w:shd w:val="clear" w:color="auto" w:fill="FFFFFF"/>
      <w:autoSpaceDE/>
      <w:autoSpaceDN/>
      <w:adjustRightInd/>
      <w:spacing w:line="0" w:lineRule="atLeast"/>
    </w:pPr>
    <w:rPr>
      <w:rFonts w:asciiTheme="minorHAnsi" w:eastAsiaTheme="minorHAnsi" w:hAnsiTheme="minorHAnsi" w:cstheme="minorBidi"/>
      <w:sz w:val="22"/>
      <w:szCs w:val="22"/>
      <w:lang w:val="ru-RU" w:eastAsia="en-US"/>
    </w:rPr>
  </w:style>
  <w:style w:type="character" w:customStyle="1" w:styleId="3Exact0">
    <w:name w:val="Подпись к картинке (3) Exact"/>
    <w:link w:val="3e"/>
    <w:qFormat/>
    <w:locked/>
    <w:rPr>
      <w:sz w:val="21"/>
      <w:szCs w:val="21"/>
      <w:shd w:val="clear" w:color="auto" w:fill="FFFFFF"/>
    </w:rPr>
  </w:style>
  <w:style w:type="paragraph" w:customStyle="1" w:styleId="3e">
    <w:name w:val="Подпись к картинке (3)"/>
    <w:basedOn w:val="a2"/>
    <w:link w:val="3Exact0"/>
    <w:qFormat/>
    <w:pPr>
      <w:shd w:val="clear" w:color="auto" w:fill="FFFFFF"/>
      <w:autoSpaceDE/>
      <w:autoSpaceDN/>
      <w:adjustRightInd/>
      <w:spacing w:line="0" w:lineRule="atLeast"/>
    </w:pPr>
    <w:rPr>
      <w:rFonts w:asciiTheme="minorHAnsi" w:eastAsiaTheme="minorHAnsi" w:hAnsiTheme="minorHAnsi" w:cstheme="minorBidi"/>
      <w:sz w:val="21"/>
      <w:szCs w:val="21"/>
      <w:lang w:val="ru-RU" w:eastAsia="en-US"/>
    </w:rPr>
  </w:style>
  <w:style w:type="character" w:customStyle="1" w:styleId="4Exact">
    <w:name w:val="Подпись к картинке (4) Exact"/>
    <w:link w:val="45"/>
    <w:uiPriority w:val="99"/>
    <w:qFormat/>
    <w:locked/>
    <w:rPr>
      <w:i/>
      <w:iCs/>
      <w:sz w:val="21"/>
      <w:szCs w:val="21"/>
      <w:shd w:val="clear" w:color="auto" w:fill="FFFFFF"/>
      <w:lang w:val="en-US" w:bidi="en-US"/>
    </w:rPr>
  </w:style>
  <w:style w:type="paragraph" w:customStyle="1" w:styleId="45">
    <w:name w:val="Подпись к картинке (4)"/>
    <w:basedOn w:val="a2"/>
    <w:link w:val="4Exact"/>
    <w:uiPriority w:val="99"/>
    <w:qFormat/>
    <w:pPr>
      <w:shd w:val="clear" w:color="auto" w:fill="FFFFFF"/>
      <w:autoSpaceDE/>
      <w:autoSpaceDN/>
      <w:adjustRightInd/>
      <w:spacing w:line="0" w:lineRule="atLeast"/>
    </w:pPr>
    <w:rPr>
      <w:rFonts w:asciiTheme="minorHAnsi" w:eastAsiaTheme="minorHAnsi" w:hAnsiTheme="minorHAnsi" w:cstheme="minorBidi"/>
      <w:i/>
      <w:iCs/>
      <w:sz w:val="21"/>
      <w:szCs w:val="21"/>
      <w:lang w:eastAsia="en-US" w:bidi="en-US"/>
    </w:rPr>
  </w:style>
  <w:style w:type="character" w:customStyle="1" w:styleId="46">
    <w:name w:val="Заголовок №4_"/>
    <w:link w:val="47"/>
    <w:qFormat/>
    <w:locked/>
    <w:rPr>
      <w:b/>
      <w:bCs/>
      <w:sz w:val="26"/>
      <w:szCs w:val="26"/>
      <w:shd w:val="clear" w:color="auto" w:fill="FFFFFF"/>
    </w:rPr>
  </w:style>
  <w:style w:type="paragraph" w:customStyle="1" w:styleId="47">
    <w:name w:val="Заголовок №4"/>
    <w:basedOn w:val="a2"/>
    <w:link w:val="46"/>
    <w:qFormat/>
    <w:pPr>
      <w:shd w:val="clear" w:color="auto" w:fill="FFFFFF"/>
      <w:autoSpaceDE/>
      <w:autoSpaceDN/>
      <w:adjustRightInd/>
      <w:spacing w:before="300" w:after="180" w:line="0" w:lineRule="atLeast"/>
      <w:jc w:val="both"/>
      <w:outlineLvl w:val="3"/>
    </w:pPr>
    <w:rPr>
      <w:rFonts w:asciiTheme="minorHAnsi" w:eastAsiaTheme="minorHAnsi" w:hAnsiTheme="minorHAnsi" w:cstheme="minorBidi"/>
      <w:b/>
      <w:bCs/>
      <w:sz w:val="26"/>
      <w:szCs w:val="26"/>
      <w:lang w:val="ru-RU" w:eastAsia="en-US"/>
    </w:rPr>
  </w:style>
  <w:style w:type="paragraph" w:customStyle="1" w:styleId="143">
    <w:name w:val="Основной текст (14)"/>
    <w:basedOn w:val="a2"/>
    <w:qFormat/>
    <w:pPr>
      <w:shd w:val="clear" w:color="auto" w:fill="FFFFFF"/>
      <w:autoSpaceDE/>
      <w:autoSpaceDN/>
      <w:adjustRightInd/>
      <w:spacing w:before="120" w:line="168" w:lineRule="exact"/>
      <w:ind w:firstLine="320"/>
      <w:jc w:val="both"/>
    </w:pPr>
    <w:rPr>
      <w:rFonts w:eastAsia="Times New Roman"/>
      <w:b/>
      <w:bCs/>
      <w:sz w:val="17"/>
      <w:szCs w:val="17"/>
      <w:lang w:val="ru-RU" w:eastAsia="en-US"/>
    </w:rPr>
  </w:style>
  <w:style w:type="character" w:customStyle="1" w:styleId="16Exact">
    <w:name w:val="Основной текст (16) Exact"/>
    <w:link w:val="162"/>
    <w:qFormat/>
    <w:locked/>
    <w:rPr>
      <w:b/>
      <w:bCs/>
      <w:sz w:val="19"/>
      <w:szCs w:val="19"/>
      <w:shd w:val="clear" w:color="auto" w:fill="FFFFFF"/>
    </w:rPr>
  </w:style>
  <w:style w:type="paragraph" w:customStyle="1" w:styleId="162">
    <w:name w:val="Основной текст (16)"/>
    <w:basedOn w:val="a2"/>
    <w:link w:val="16Exact"/>
    <w:qFormat/>
    <w:pPr>
      <w:shd w:val="clear" w:color="auto" w:fill="FFFFFF"/>
      <w:autoSpaceDE/>
      <w:autoSpaceDN/>
      <w:adjustRightInd/>
      <w:spacing w:before="240" w:after="240" w:line="0" w:lineRule="atLeast"/>
    </w:pPr>
    <w:rPr>
      <w:rFonts w:asciiTheme="minorHAnsi" w:eastAsiaTheme="minorHAnsi" w:hAnsiTheme="minorHAnsi" w:cstheme="minorBidi"/>
      <w:b/>
      <w:bCs/>
      <w:sz w:val="19"/>
      <w:szCs w:val="19"/>
      <w:lang w:val="ru-RU" w:eastAsia="en-US"/>
    </w:rPr>
  </w:style>
  <w:style w:type="character" w:customStyle="1" w:styleId="3Exact1">
    <w:name w:val="Номер заголовка №3 Exact"/>
    <w:link w:val="3f"/>
    <w:qFormat/>
    <w:locked/>
    <w:rPr>
      <w:rFonts w:ascii="Impact" w:eastAsia="Impact" w:hAnsi="Impact" w:cs="Impact"/>
      <w:sz w:val="19"/>
      <w:szCs w:val="19"/>
      <w:shd w:val="clear" w:color="auto" w:fill="FFFFFF"/>
    </w:rPr>
  </w:style>
  <w:style w:type="paragraph" w:customStyle="1" w:styleId="3f">
    <w:name w:val="Номер заголовка №3"/>
    <w:basedOn w:val="a2"/>
    <w:link w:val="3Exact1"/>
    <w:qFormat/>
    <w:pPr>
      <w:shd w:val="clear" w:color="auto" w:fill="FFFFFF"/>
      <w:autoSpaceDE/>
      <w:autoSpaceDN/>
      <w:adjustRightInd/>
      <w:spacing w:line="0" w:lineRule="atLeast"/>
    </w:pPr>
    <w:rPr>
      <w:rFonts w:ascii="Impact" w:eastAsia="Impact" w:hAnsi="Impact" w:cs="Impact"/>
      <w:sz w:val="19"/>
      <w:szCs w:val="19"/>
      <w:lang w:val="ru-RU" w:eastAsia="en-US"/>
    </w:rPr>
  </w:style>
  <w:style w:type="character" w:customStyle="1" w:styleId="32Exact">
    <w:name w:val="Номер заголовка №3 (2) Exact"/>
    <w:link w:val="320"/>
    <w:qFormat/>
    <w:locked/>
    <w:rPr>
      <w:sz w:val="21"/>
      <w:szCs w:val="21"/>
      <w:shd w:val="clear" w:color="auto" w:fill="FFFFFF"/>
    </w:rPr>
  </w:style>
  <w:style w:type="paragraph" w:customStyle="1" w:styleId="320">
    <w:name w:val="Номер заголовка №3 (2)"/>
    <w:basedOn w:val="a2"/>
    <w:link w:val="32Exact"/>
    <w:qFormat/>
    <w:pPr>
      <w:shd w:val="clear" w:color="auto" w:fill="FFFFFF"/>
      <w:autoSpaceDE/>
      <w:autoSpaceDN/>
      <w:adjustRightInd/>
      <w:spacing w:line="0" w:lineRule="atLeast"/>
    </w:pPr>
    <w:rPr>
      <w:rFonts w:asciiTheme="minorHAnsi" w:eastAsiaTheme="minorHAnsi" w:hAnsiTheme="minorHAnsi" w:cstheme="minorBidi"/>
      <w:sz w:val="21"/>
      <w:szCs w:val="21"/>
      <w:lang w:val="ru-RU" w:eastAsia="en-US"/>
    </w:rPr>
  </w:style>
  <w:style w:type="character" w:customStyle="1" w:styleId="33Exact">
    <w:name w:val="Номер заголовка №3 (3) Exact"/>
    <w:link w:val="330"/>
    <w:qFormat/>
    <w:locked/>
    <w:rPr>
      <w:sz w:val="26"/>
      <w:szCs w:val="26"/>
      <w:shd w:val="clear" w:color="auto" w:fill="FFFFFF"/>
    </w:rPr>
  </w:style>
  <w:style w:type="paragraph" w:customStyle="1" w:styleId="330">
    <w:name w:val="Номер заголовка №3 (3)"/>
    <w:basedOn w:val="a2"/>
    <w:link w:val="33Exact"/>
    <w:qFormat/>
    <w:pPr>
      <w:shd w:val="clear" w:color="auto" w:fill="FFFFFF"/>
      <w:autoSpaceDE/>
      <w:autoSpaceDN/>
      <w:adjustRightInd/>
      <w:spacing w:line="0" w:lineRule="atLeast"/>
    </w:pPr>
    <w:rPr>
      <w:rFonts w:asciiTheme="minorHAnsi" w:eastAsiaTheme="minorHAnsi" w:hAnsiTheme="minorHAnsi" w:cstheme="minorBidi"/>
      <w:sz w:val="26"/>
      <w:szCs w:val="26"/>
      <w:lang w:val="ru-RU" w:eastAsia="en-US"/>
    </w:rPr>
  </w:style>
  <w:style w:type="character" w:customStyle="1" w:styleId="17Exact">
    <w:name w:val="Основной текст (17) Exact"/>
    <w:link w:val="172"/>
    <w:qFormat/>
    <w:locked/>
    <w:rPr>
      <w:rFonts w:ascii="Candara" w:eastAsia="Candara" w:hAnsi="Candara" w:cs="Candara"/>
      <w:shd w:val="clear" w:color="auto" w:fill="FFFFFF"/>
    </w:rPr>
  </w:style>
  <w:style w:type="paragraph" w:customStyle="1" w:styleId="172">
    <w:name w:val="Основной текст (17)"/>
    <w:basedOn w:val="a2"/>
    <w:link w:val="17Exact"/>
    <w:qFormat/>
    <w:pPr>
      <w:shd w:val="clear" w:color="auto" w:fill="FFFFFF"/>
      <w:autoSpaceDE/>
      <w:autoSpaceDN/>
      <w:adjustRightInd/>
      <w:spacing w:line="0" w:lineRule="atLeast"/>
    </w:pPr>
    <w:rPr>
      <w:rFonts w:ascii="Candara" w:eastAsia="Candara" w:hAnsi="Candara" w:cs="Candara"/>
      <w:sz w:val="22"/>
      <w:szCs w:val="22"/>
      <w:lang w:val="ru-RU" w:eastAsia="en-US"/>
    </w:rPr>
  </w:style>
  <w:style w:type="character" w:customStyle="1" w:styleId="18Exact">
    <w:name w:val="Основной текст (18) Exact"/>
    <w:link w:val="182"/>
    <w:qFormat/>
    <w:locked/>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2"/>
    <w:link w:val="18Exact"/>
    <w:qFormat/>
    <w:pPr>
      <w:shd w:val="clear" w:color="auto" w:fill="FFFFFF"/>
      <w:autoSpaceDE/>
      <w:autoSpaceDN/>
      <w:adjustRightInd/>
      <w:spacing w:line="0" w:lineRule="atLeast"/>
    </w:pPr>
    <w:rPr>
      <w:rFonts w:ascii="Microsoft Sans Serif" w:eastAsia="Microsoft Sans Serif" w:hAnsi="Microsoft Sans Serif" w:cs="Microsoft Sans Serif"/>
      <w:sz w:val="16"/>
      <w:szCs w:val="16"/>
      <w:lang w:val="ru-RU" w:eastAsia="en-US"/>
    </w:rPr>
  </w:style>
  <w:style w:type="character" w:customStyle="1" w:styleId="3f0">
    <w:name w:val="Подпись к таблице (3)_"/>
    <w:link w:val="3f1"/>
    <w:qFormat/>
    <w:locked/>
    <w:rPr>
      <w:i/>
      <w:iCs/>
      <w:shd w:val="clear" w:color="auto" w:fill="FFFFFF"/>
    </w:rPr>
  </w:style>
  <w:style w:type="paragraph" w:customStyle="1" w:styleId="3f1">
    <w:name w:val="Подпись к таблице (3)"/>
    <w:basedOn w:val="a2"/>
    <w:link w:val="3f0"/>
    <w:qFormat/>
    <w:pPr>
      <w:shd w:val="clear" w:color="auto" w:fill="FFFFFF"/>
      <w:autoSpaceDE/>
      <w:autoSpaceDN/>
      <w:adjustRightInd/>
      <w:spacing w:line="0" w:lineRule="atLeast"/>
    </w:pPr>
    <w:rPr>
      <w:rFonts w:asciiTheme="minorHAnsi" w:eastAsiaTheme="minorHAnsi" w:hAnsiTheme="minorHAnsi" w:cstheme="minorBidi"/>
      <w:i/>
      <w:iCs/>
      <w:sz w:val="22"/>
      <w:szCs w:val="22"/>
      <w:lang w:val="ru-RU" w:eastAsia="en-US"/>
    </w:rPr>
  </w:style>
  <w:style w:type="character" w:customStyle="1" w:styleId="2ff">
    <w:name w:val="Сноска (2)_"/>
    <w:link w:val="2ff0"/>
    <w:qFormat/>
    <w:locked/>
    <w:rPr>
      <w:shd w:val="clear" w:color="auto" w:fill="FFFFFF"/>
    </w:rPr>
  </w:style>
  <w:style w:type="paragraph" w:customStyle="1" w:styleId="2ff0">
    <w:name w:val="Сноска (2)"/>
    <w:basedOn w:val="a2"/>
    <w:link w:val="2ff"/>
    <w:qFormat/>
    <w:pPr>
      <w:shd w:val="clear" w:color="auto" w:fill="FFFFFF"/>
      <w:autoSpaceDE/>
      <w:autoSpaceDN/>
      <w:adjustRightInd/>
      <w:spacing w:line="211" w:lineRule="exact"/>
      <w:ind w:hanging="180"/>
    </w:pPr>
    <w:rPr>
      <w:rFonts w:asciiTheme="minorHAnsi" w:eastAsiaTheme="minorHAnsi" w:hAnsiTheme="minorHAnsi" w:cstheme="minorBidi"/>
      <w:sz w:val="22"/>
      <w:szCs w:val="22"/>
      <w:lang w:val="ru-RU" w:eastAsia="en-US"/>
    </w:rPr>
  </w:style>
  <w:style w:type="character" w:customStyle="1" w:styleId="afffffff3">
    <w:name w:val="Подпись к таблице_"/>
    <w:link w:val="afffffff4"/>
    <w:qFormat/>
    <w:locked/>
    <w:rPr>
      <w:sz w:val="17"/>
      <w:szCs w:val="17"/>
      <w:shd w:val="clear" w:color="auto" w:fill="FFFFFF"/>
    </w:rPr>
  </w:style>
  <w:style w:type="paragraph" w:customStyle="1" w:styleId="afffffff4">
    <w:name w:val="Подпись к таблице"/>
    <w:basedOn w:val="a2"/>
    <w:link w:val="afffffff3"/>
    <w:qFormat/>
    <w:pPr>
      <w:shd w:val="clear" w:color="auto" w:fill="FFFFFF"/>
      <w:autoSpaceDE/>
      <w:autoSpaceDN/>
      <w:adjustRightInd/>
      <w:spacing w:line="168" w:lineRule="exact"/>
      <w:ind w:firstLine="300"/>
    </w:pPr>
    <w:rPr>
      <w:rFonts w:asciiTheme="minorHAnsi" w:eastAsiaTheme="minorHAnsi" w:hAnsiTheme="minorHAnsi" w:cstheme="minorBidi"/>
      <w:sz w:val="17"/>
      <w:szCs w:val="17"/>
      <w:lang w:val="ru-RU" w:eastAsia="en-US"/>
    </w:rPr>
  </w:style>
  <w:style w:type="character" w:customStyle="1" w:styleId="191">
    <w:name w:val="Основной текст (19)_"/>
    <w:link w:val="192"/>
    <w:qFormat/>
    <w:locked/>
    <w:rPr>
      <w:sz w:val="21"/>
      <w:szCs w:val="21"/>
      <w:shd w:val="clear" w:color="auto" w:fill="FFFFFF"/>
    </w:rPr>
  </w:style>
  <w:style w:type="paragraph" w:customStyle="1" w:styleId="192">
    <w:name w:val="Основной текст (19)"/>
    <w:basedOn w:val="a2"/>
    <w:link w:val="191"/>
    <w:qFormat/>
    <w:pPr>
      <w:shd w:val="clear" w:color="auto" w:fill="FFFFFF"/>
      <w:autoSpaceDE/>
      <w:autoSpaceDN/>
      <w:adjustRightInd/>
      <w:spacing w:after="180" w:line="0" w:lineRule="atLeast"/>
      <w:ind w:firstLine="340"/>
      <w:jc w:val="both"/>
    </w:pPr>
    <w:rPr>
      <w:rFonts w:asciiTheme="minorHAnsi" w:eastAsiaTheme="minorHAnsi" w:hAnsiTheme="minorHAnsi" w:cstheme="minorBidi"/>
      <w:sz w:val="21"/>
      <w:szCs w:val="21"/>
      <w:lang w:val="ru-RU" w:eastAsia="en-US"/>
    </w:rPr>
  </w:style>
  <w:style w:type="character" w:customStyle="1" w:styleId="1Exact">
    <w:name w:val="Заголовок №1 Exact"/>
    <w:link w:val="1fff"/>
    <w:qFormat/>
    <w:locked/>
    <w:rPr>
      <w:rFonts w:ascii="Franklin Gothic Heavy" w:eastAsia="Franklin Gothic Heavy" w:hAnsi="Franklin Gothic Heavy" w:cs="Franklin Gothic Heavy"/>
      <w:i/>
      <w:iCs/>
      <w:sz w:val="28"/>
      <w:szCs w:val="28"/>
      <w:shd w:val="clear" w:color="auto" w:fill="FFFFFF"/>
    </w:rPr>
  </w:style>
  <w:style w:type="paragraph" w:customStyle="1" w:styleId="1fff">
    <w:name w:val="Заголовок №1"/>
    <w:basedOn w:val="a2"/>
    <w:link w:val="1Exact"/>
    <w:qFormat/>
    <w:pPr>
      <w:shd w:val="clear" w:color="auto" w:fill="FFFFFF"/>
      <w:autoSpaceDE/>
      <w:autoSpaceDN/>
      <w:adjustRightInd/>
      <w:spacing w:line="0" w:lineRule="atLeast"/>
      <w:outlineLvl w:val="0"/>
    </w:pPr>
    <w:rPr>
      <w:rFonts w:ascii="Franklin Gothic Heavy" w:eastAsia="Franklin Gothic Heavy" w:hAnsi="Franklin Gothic Heavy" w:cs="Franklin Gothic Heavy"/>
      <w:i/>
      <w:iCs/>
      <w:sz w:val="28"/>
      <w:szCs w:val="28"/>
      <w:lang w:val="ru-RU" w:eastAsia="en-US"/>
    </w:rPr>
  </w:style>
  <w:style w:type="character" w:customStyle="1" w:styleId="2Exact1">
    <w:name w:val="Номер заголовка №2 Exact"/>
    <w:link w:val="2ff1"/>
    <w:qFormat/>
    <w:locked/>
    <w:rPr>
      <w:shd w:val="clear" w:color="auto" w:fill="FFFFFF"/>
    </w:rPr>
  </w:style>
  <w:style w:type="paragraph" w:customStyle="1" w:styleId="2ff1">
    <w:name w:val="Номер заголовка №2"/>
    <w:basedOn w:val="a2"/>
    <w:link w:val="2Exact1"/>
    <w:qFormat/>
    <w:pPr>
      <w:shd w:val="clear" w:color="auto" w:fill="FFFFFF"/>
      <w:autoSpaceDE/>
      <w:autoSpaceDN/>
      <w:adjustRightInd/>
      <w:spacing w:before="120" w:line="0" w:lineRule="atLeast"/>
    </w:pPr>
    <w:rPr>
      <w:rFonts w:asciiTheme="minorHAnsi" w:eastAsiaTheme="minorHAnsi" w:hAnsiTheme="minorHAnsi" w:cstheme="minorBidi"/>
      <w:sz w:val="22"/>
      <w:szCs w:val="22"/>
      <w:lang w:val="ru-RU" w:eastAsia="en-US"/>
    </w:rPr>
  </w:style>
  <w:style w:type="character" w:customStyle="1" w:styleId="22Exact">
    <w:name w:val="Заголовок №2 (2) Exact"/>
    <w:link w:val="223"/>
    <w:qFormat/>
    <w:locked/>
    <w:rPr>
      <w:rFonts w:ascii="Impact" w:eastAsia="Impact" w:hAnsi="Impact" w:cs="Impact"/>
      <w:sz w:val="21"/>
      <w:szCs w:val="21"/>
      <w:shd w:val="clear" w:color="auto" w:fill="FFFFFF"/>
    </w:rPr>
  </w:style>
  <w:style w:type="paragraph" w:customStyle="1" w:styleId="223">
    <w:name w:val="Заголовок №2 (2)"/>
    <w:basedOn w:val="a2"/>
    <w:link w:val="22Exact"/>
    <w:qFormat/>
    <w:pPr>
      <w:shd w:val="clear" w:color="auto" w:fill="FFFFFF"/>
      <w:autoSpaceDE/>
      <w:autoSpaceDN/>
      <w:adjustRightInd/>
      <w:spacing w:line="754" w:lineRule="exact"/>
      <w:outlineLvl w:val="1"/>
    </w:pPr>
    <w:rPr>
      <w:rFonts w:ascii="Impact" w:eastAsia="Impact" w:hAnsi="Impact" w:cs="Impact"/>
      <w:sz w:val="21"/>
      <w:szCs w:val="21"/>
      <w:lang w:val="ru-RU" w:eastAsia="en-US"/>
    </w:rPr>
  </w:style>
  <w:style w:type="character" w:customStyle="1" w:styleId="23Exact">
    <w:name w:val="Заголовок №2 (3) Exact"/>
    <w:link w:val="231"/>
    <w:qFormat/>
    <w:locked/>
    <w:rPr>
      <w:sz w:val="21"/>
      <w:szCs w:val="21"/>
      <w:shd w:val="clear" w:color="auto" w:fill="FFFFFF"/>
    </w:rPr>
  </w:style>
  <w:style w:type="paragraph" w:customStyle="1" w:styleId="231">
    <w:name w:val="Заголовок №2 (3)"/>
    <w:basedOn w:val="a2"/>
    <w:link w:val="23Exact"/>
    <w:qFormat/>
    <w:pPr>
      <w:shd w:val="clear" w:color="auto" w:fill="FFFFFF"/>
      <w:autoSpaceDE/>
      <w:autoSpaceDN/>
      <w:adjustRightInd/>
      <w:spacing w:line="0" w:lineRule="atLeast"/>
      <w:outlineLvl w:val="1"/>
    </w:pPr>
    <w:rPr>
      <w:rFonts w:asciiTheme="minorHAnsi" w:eastAsiaTheme="minorHAnsi" w:hAnsiTheme="minorHAnsi" w:cstheme="minorBidi"/>
      <w:sz w:val="21"/>
      <w:szCs w:val="21"/>
      <w:lang w:val="ru-RU" w:eastAsia="en-US"/>
    </w:rPr>
  </w:style>
  <w:style w:type="character" w:customStyle="1" w:styleId="22Exact0">
    <w:name w:val="Номер заголовка №2 (2) Exact"/>
    <w:link w:val="224"/>
    <w:qFormat/>
    <w:locked/>
    <w:rPr>
      <w:b/>
      <w:bCs/>
      <w:sz w:val="26"/>
      <w:szCs w:val="26"/>
      <w:shd w:val="clear" w:color="auto" w:fill="FFFFFF"/>
    </w:rPr>
  </w:style>
  <w:style w:type="paragraph" w:customStyle="1" w:styleId="224">
    <w:name w:val="Номер заголовка №2 (2)"/>
    <w:basedOn w:val="a2"/>
    <w:link w:val="22Exact0"/>
    <w:qFormat/>
    <w:pPr>
      <w:shd w:val="clear" w:color="auto" w:fill="FFFFFF"/>
      <w:autoSpaceDE/>
      <w:autoSpaceDN/>
      <w:adjustRightInd/>
      <w:spacing w:line="0" w:lineRule="atLeast"/>
    </w:pPr>
    <w:rPr>
      <w:rFonts w:asciiTheme="minorHAnsi" w:eastAsiaTheme="minorHAnsi" w:hAnsiTheme="minorHAnsi" w:cstheme="minorBidi"/>
      <w:b/>
      <w:bCs/>
      <w:sz w:val="26"/>
      <w:szCs w:val="26"/>
      <w:lang w:val="ru-RU" w:eastAsia="en-US"/>
    </w:rPr>
  </w:style>
  <w:style w:type="character" w:customStyle="1" w:styleId="5Exact">
    <w:name w:val="Подпись к картинке (5) Exact"/>
    <w:link w:val="57"/>
    <w:qFormat/>
    <w:locked/>
    <w:rPr>
      <w:rFonts w:ascii="Impact" w:eastAsia="Impact" w:hAnsi="Impact" w:cs="Impact"/>
      <w:sz w:val="21"/>
      <w:szCs w:val="21"/>
      <w:shd w:val="clear" w:color="auto" w:fill="FFFFFF"/>
    </w:rPr>
  </w:style>
  <w:style w:type="paragraph" w:customStyle="1" w:styleId="57">
    <w:name w:val="Подпись к картинке (5)"/>
    <w:basedOn w:val="a2"/>
    <w:link w:val="5Exact"/>
    <w:qFormat/>
    <w:pPr>
      <w:shd w:val="clear" w:color="auto" w:fill="FFFFFF"/>
      <w:autoSpaceDE/>
      <w:autoSpaceDN/>
      <w:adjustRightInd/>
      <w:spacing w:line="0" w:lineRule="atLeast"/>
    </w:pPr>
    <w:rPr>
      <w:rFonts w:ascii="Impact" w:eastAsia="Impact" w:hAnsi="Impact" w:cs="Impact"/>
      <w:sz w:val="21"/>
      <w:szCs w:val="21"/>
      <w:lang w:val="ru-RU" w:eastAsia="en-US"/>
    </w:rPr>
  </w:style>
  <w:style w:type="character" w:customStyle="1" w:styleId="6Exact">
    <w:name w:val="Подпись к картинке (6) Exact"/>
    <w:link w:val="65"/>
    <w:qFormat/>
    <w:locked/>
    <w:rPr>
      <w:b/>
      <w:bCs/>
      <w:sz w:val="26"/>
      <w:szCs w:val="26"/>
      <w:shd w:val="clear" w:color="auto" w:fill="FFFFFF"/>
    </w:rPr>
  </w:style>
  <w:style w:type="paragraph" w:customStyle="1" w:styleId="65">
    <w:name w:val="Подпись к картинке (6)"/>
    <w:basedOn w:val="a2"/>
    <w:link w:val="6Exact"/>
    <w:qFormat/>
    <w:pPr>
      <w:shd w:val="clear" w:color="auto" w:fill="FFFFFF"/>
      <w:autoSpaceDE/>
      <w:autoSpaceDN/>
      <w:adjustRightInd/>
      <w:spacing w:line="0" w:lineRule="atLeast"/>
    </w:pPr>
    <w:rPr>
      <w:rFonts w:asciiTheme="minorHAnsi" w:eastAsiaTheme="minorHAnsi" w:hAnsiTheme="minorHAnsi" w:cstheme="minorBidi"/>
      <w:b/>
      <w:bCs/>
      <w:sz w:val="26"/>
      <w:szCs w:val="26"/>
      <w:lang w:val="ru-RU" w:eastAsia="en-US"/>
    </w:rPr>
  </w:style>
  <w:style w:type="character" w:customStyle="1" w:styleId="2ff2">
    <w:name w:val="Подпись к таблице (2)_"/>
    <w:link w:val="2ff3"/>
    <w:qFormat/>
    <w:locked/>
    <w:rPr>
      <w:sz w:val="21"/>
      <w:szCs w:val="21"/>
      <w:shd w:val="clear" w:color="auto" w:fill="FFFFFF"/>
    </w:rPr>
  </w:style>
  <w:style w:type="paragraph" w:customStyle="1" w:styleId="2ff3">
    <w:name w:val="Подпись к таблице (2)"/>
    <w:basedOn w:val="a2"/>
    <w:link w:val="2ff2"/>
    <w:qFormat/>
    <w:pPr>
      <w:shd w:val="clear" w:color="auto" w:fill="FFFFFF"/>
      <w:autoSpaceDE/>
      <w:autoSpaceDN/>
      <w:adjustRightInd/>
      <w:spacing w:line="0" w:lineRule="atLeast"/>
      <w:jc w:val="right"/>
    </w:pPr>
    <w:rPr>
      <w:rFonts w:asciiTheme="minorHAnsi" w:eastAsiaTheme="minorHAnsi" w:hAnsiTheme="minorHAnsi" w:cstheme="minorBidi"/>
      <w:sz w:val="21"/>
      <w:szCs w:val="21"/>
      <w:lang w:val="ru-RU" w:eastAsia="en-US"/>
    </w:rPr>
  </w:style>
  <w:style w:type="character" w:customStyle="1" w:styleId="20Exact">
    <w:name w:val="Основной текст (20) Exact"/>
    <w:link w:val="200"/>
    <w:qFormat/>
    <w:locked/>
    <w:rPr>
      <w:sz w:val="17"/>
      <w:szCs w:val="17"/>
      <w:shd w:val="clear" w:color="auto" w:fill="FFFFFF"/>
    </w:rPr>
  </w:style>
  <w:style w:type="paragraph" w:customStyle="1" w:styleId="200">
    <w:name w:val="Основной текст (20)"/>
    <w:basedOn w:val="a2"/>
    <w:link w:val="20Exact"/>
    <w:qFormat/>
    <w:pPr>
      <w:shd w:val="clear" w:color="auto" w:fill="FFFFFF"/>
      <w:autoSpaceDE/>
      <w:autoSpaceDN/>
      <w:adjustRightInd/>
      <w:spacing w:line="0" w:lineRule="atLeast"/>
    </w:pPr>
    <w:rPr>
      <w:rFonts w:asciiTheme="minorHAnsi" w:eastAsiaTheme="minorHAnsi" w:hAnsiTheme="minorHAnsi" w:cstheme="minorBidi"/>
      <w:sz w:val="17"/>
      <w:szCs w:val="17"/>
      <w:lang w:val="ru-RU" w:eastAsia="en-US"/>
    </w:rPr>
  </w:style>
  <w:style w:type="character" w:customStyle="1" w:styleId="21Exact">
    <w:name w:val="Основной текст (21) Exact"/>
    <w:link w:val="21b"/>
    <w:qFormat/>
    <w:locked/>
    <w:rPr>
      <w:rFonts w:ascii="Trebuchet MS" w:eastAsia="Trebuchet MS" w:hAnsi="Trebuchet MS" w:cs="Trebuchet MS"/>
      <w:i/>
      <w:iCs/>
      <w:sz w:val="15"/>
      <w:szCs w:val="15"/>
      <w:shd w:val="clear" w:color="auto" w:fill="FFFFFF"/>
    </w:rPr>
  </w:style>
  <w:style w:type="paragraph" w:customStyle="1" w:styleId="21b">
    <w:name w:val="Основной текст (21)"/>
    <w:basedOn w:val="a2"/>
    <w:link w:val="21Exact"/>
    <w:qFormat/>
    <w:pPr>
      <w:shd w:val="clear" w:color="auto" w:fill="FFFFFF"/>
      <w:autoSpaceDE/>
      <w:autoSpaceDN/>
      <w:adjustRightInd/>
      <w:spacing w:after="60" w:line="0" w:lineRule="atLeast"/>
    </w:pPr>
    <w:rPr>
      <w:rFonts w:ascii="Trebuchet MS" w:eastAsia="Trebuchet MS" w:hAnsi="Trebuchet MS" w:cs="Trebuchet MS"/>
      <w:i/>
      <w:iCs/>
      <w:sz w:val="15"/>
      <w:szCs w:val="15"/>
      <w:lang w:val="ru-RU" w:eastAsia="en-US"/>
    </w:rPr>
  </w:style>
  <w:style w:type="character" w:customStyle="1" w:styleId="afffffff5">
    <w:name w:val="Колонтитул_"/>
    <w:link w:val="afffffff6"/>
    <w:qFormat/>
    <w:locked/>
    <w:rPr>
      <w:i/>
      <w:iCs/>
      <w:sz w:val="18"/>
      <w:szCs w:val="18"/>
      <w:shd w:val="clear" w:color="auto" w:fill="FFFFFF"/>
    </w:rPr>
  </w:style>
  <w:style w:type="paragraph" w:customStyle="1" w:styleId="afffffff6">
    <w:name w:val="Колонтитул"/>
    <w:basedOn w:val="a2"/>
    <w:link w:val="afffffff5"/>
    <w:qFormat/>
    <w:pPr>
      <w:shd w:val="clear" w:color="auto" w:fill="FFFFFF"/>
      <w:autoSpaceDE/>
      <w:autoSpaceDN/>
      <w:adjustRightInd/>
      <w:spacing w:line="0" w:lineRule="atLeast"/>
    </w:pPr>
    <w:rPr>
      <w:rFonts w:asciiTheme="minorHAnsi" w:eastAsiaTheme="minorHAnsi" w:hAnsiTheme="minorHAnsi" w:cstheme="minorBidi"/>
      <w:i/>
      <w:iCs/>
      <w:sz w:val="18"/>
      <w:szCs w:val="18"/>
      <w:lang w:val="ru-RU" w:eastAsia="en-US"/>
    </w:rPr>
  </w:style>
  <w:style w:type="character" w:customStyle="1" w:styleId="2ff4">
    <w:name w:val="Основной текст (2) + Полужирный"/>
    <w:qFormat/>
    <w:rPr>
      <w:rFonts w:ascii="Times New Roman" w:eastAsia="Times New Roman" w:hAnsi="Times New Roman" w:cs="Times New Roman" w:hint="default"/>
      <w:i/>
      <w:iCs/>
      <w:color w:val="000000"/>
      <w:spacing w:val="0"/>
      <w:w w:val="100"/>
      <w:position w:val="0"/>
      <w:sz w:val="21"/>
      <w:szCs w:val="21"/>
      <w:u w:val="none"/>
      <w:shd w:val="clear" w:color="auto" w:fill="FFFFFF"/>
      <w:lang w:val="ru-RU" w:eastAsia="ru-RU" w:bidi="ru-RU"/>
    </w:rPr>
  </w:style>
  <w:style w:type="character" w:customStyle="1" w:styleId="2MicrosoftSansSerif">
    <w:name w:val="Основной текст (2) + Microsoft Sans Serif"/>
    <w:qFormat/>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qFormat/>
    <w:rPr>
      <w:rFonts w:ascii="Times New Roman" w:eastAsia="Times New Roman" w:hAnsi="Times New Roman" w:cs="Times New Roman" w:hint="default"/>
      <w:b/>
      <w:bCs/>
      <w:color w:val="000000"/>
      <w:spacing w:val="20"/>
      <w:w w:val="100"/>
      <w:position w:val="0"/>
      <w:sz w:val="21"/>
      <w:szCs w:val="21"/>
      <w:u w:val="none"/>
      <w:shd w:val="clear" w:color="auto" w:fill="FFFFFF"/>
      <w:lang w:val="ru-RU" w:eastAsia="ru-RU" w:bidi="ru-RU"/>
    </w:rPr>
  </w:style>
  <w:style w:type="character" w:customStyle="1" w:styleId="2Consolas">
    <w:name w:val="Основной текст (2) + Consolas"/>
    <w:qFormat/>
    <w:rPr>
      <w:rFonts w:ascii="Consolas" w:eastAsia="Consolas" w:hAnsi="Consolas" w:cs="Consolas" w:hint="default"/>
      <w:b/>
      <w:bCs/>
      <w:color w:val="000000"/>
      <w:spacing w:val="0"/>
      <w:w w:val="100"/>
      <w:position w:val="0"/>
      <w:sz w:val="21"/>
      <w:szCs w:val="21"/>
      <w:u w:val="none"/>
      <w:shd w:val="clear" w:color="auto" w:fill="FFFFFF"/>
      <w:lang w:val="ru-RU" w:eastAsia="ru-RU" w:bidi="ru-RU"/>
    </w:rPr>
  </w:style>
  <w:style w:type="character" w:customStyle="1" w:styleId="2Exact2">
    <w:name w:val="Основной текст (2) Exact"/>
    <w:qFormat/>
    <w:rPr>
      <w:rFonts w:ascii="Times New Roman" w:eastAsia="Times New Roman" w:hAnsi="Times New Roman" w:cs="Times New Roman" w:hint="default"/>
      <w:sz w:val="21"/>
      <w:szCs w:val="21"/>
      <w:u w:val="none"/>
    </w:rPr>
  </w:style>
  <w:style w:type="character" w:customStyle="1" w:styleId="8Consolas">
    <w:name w:val="Основной текст (8) + Consolas"/>
    <w:qFormat/>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qFormat/>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qFormat/>
    <w:rPr>
      <w:rFonts w:ascii="Times New Roman" w:eastAsia="Times New Roman" w:hAnsi="Times New Roman" w:cs="Times New Roman" w:hint="default"/>
      <w:color w:val="000000"/>
      <w:spacing w:val="0"/>
      <w:w w:val="100"/>
      <w:position w:val="0"/>
      <w:sz w:val="21"/>
      <w:szCs w:val="21"/>
      <w:u w:val="none"/>
      <w:shd w:val="clear" w:color="auto" w:fill="FFFFFF"/>
      <w:lang w:val="ru-RU" w:eastAsia="ru-RU" w:bidi="ru-RU"/>
    </w:rPr>
  </w:style>
  <w:style w:type="character" w:customStyle="1" w:styleId="10Exact">
    <w:name w:val="Основной текст (10) Exact"/>
    <w:qFormat/>
    <w:rPr>
      <w:rFonts w:ascii="Times New Roman" w:eastAsia="Times New Roman" w:hAnsi="Times New Roman" w:cs="Times New Roman" w:hint="default"/>
      <w:b/>
      <w:bCs/>
      <w:i/>
      <w:iCs/>
      <w:sz w:val="21"/>
      <w:szCs w:val="21"/>
      <w:u w:val="none"/>
    </w:rPr>
  </w:style>
  <w:style w:type="character" w:customStyle="1" w:styleId="210pt">
    <w:name w:val="Основной текст (2) + 10 pt"/>
    <w:qFormat/>
    <w:rPr>
      <w:rFonts w:ascii="Times New Roman" w:eastAsia="Times New Roman" w:hAnsi="Times New Roman" w:cs="Times New Roman" w:hint="default"/>
      <w:b/>
      <w:bCs/>
      <w:color w:val="000000"/>
      <w:spacing w:val="0"/>
      <w:w w:val="100"/>
      <w:position w:val="0"/>
      <w:sz w:val="20"/>
      <w:szCs w:val="20"/>
      <w:u w:val="none"/>
      <w:shd w:val="clear" w:color="auto" w:fill="FFFFFF"/>
      <w:lang w:val="ru-RU" w:eastAsia="ru-RU" w:bidi="ru-RU"/>
    </w:rPr>
  </w:style>
  <w:style w:type="character" w:customStyle="1" w:styleId="99pt">
    <w:name w:val="Основной текст (9) + Интервал 9 pt"/>
    <w:qFormat/>
    <w:rPr>
      <w:rFonts w:ascii="Times New Roman" w:eastAsia="Times New Roman" w:hAnsi="Times New Roman" w:cs="Times New Roman"/>
      <w:color w:val="000000"/>
      <w:spacing w:val="190"/>
      <w:w w:val="100"/>
      <w:position w:val="0"/>
      <w:sz w:val="21"/>
      <w:szCs w:val="21"/>
      <w:shd w:val="clear" w:color="auto" w:fill="FFFFFF"/>
      <w:lang w:val="ru-RU" w:eastAsia="ru-RU" w:bidi="ru-RU"/>
    </w:rPr>
  </w:style>
  <w:style w:type="character" w:customStyle="1" w:styleId="2ff5">
    <w:name w:val="Основной текст (2) + Курсив"/>
    <w:qFormat/>
    <w:rPr>
      <w:rFonts w:ascii="Times New Roman" w:eastAsia="Times New Roman" w:hAnsi="Times New Roman" w:cs="Times New Roman" w:hint="default"/>
      <w:b/>
      <w:bCs/>
      <w:i/>
      <w:iCs/>
      <w:color w:val="000000"/>
      <w:spacing w:val="40"/>
      <w:w w:val="100"/>
      <w:position w:val="0"/>
      <w:sz w:val="21"/>
      <w:szCs w:val="21"/>
      <w:u w:val="none"/>
      <w:shd w:val="clear" w:color="auto" w:fill="FFFFFF"/>
      <w:lang w:val="ru-RU" w:eastAsia="ru-RU" w:bidi="ru-RU"/>
    </w:rPr>
  </w:style>
  <w:style w:type="character" w:customStyle="1" w:styleId="21ptExact">
    <w:name w:val="Подпись к картинке (2) + Интервал 1 pt Exact"/>
    <w:qFormat/>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qFormat/>
    <w:rPr>
      <w:rFonts w:ascii="Times New Roman" w:eastAsia="Times New Roman" w:hAnsi="Times New Roman" w:cs="Times New Roman" w:hint="default"/>
      <w:i/>
      <w:iCs/>
      <w:sz w:val="21"/>
      <w:szCs w:val="21"/>
      <w:u w:val="none"/>
    </w:rPr>
  </w:style>
  <w:style w:type="character" w:customStyle="1" w:styleId="2Exact4">
    <w:name w:val="Основной текст (2) + Курсив Exact"/>
    <w:qFormat/>
    <w:rPr>
      <w:rFonts w:ascii="Times New Roman" w:eastAsia="Times New Roman" w:hAnsi="Times New Roman" w:cs="Times New Roman" w:hint="default"/>
      <w:b/>
      <w:bCs/>
      <w:i/>
      <w:iCs/>
      <w:color w:val="000000"/>
      <w:spacing w:val="0"/>
      <w:w w:val="100"/>
      <w:position w:val="0"/>
      <w:sz w:val="21"/>
      <w:szCs w:val="21"/>
      <w:u w:val="none"/>
      <w:shd w:val="clear" w:color="auto" w:fill="FFFFFF"/>
      <w:lang w:val="ru-RU" w:eastAsia="ru-RU" w:bidi="ru-RU"/>
    </w:rPr>
  </w:style>
  <w:style w:type="character" w:customStyle="1" w:styleId="133">
    <w:name w:val="Основной текст (13)"/>
    <w:qFormat/>
    <w:rPr>
      <w:rFonts w:ascii="Times New Roman" w:eastAsia="Times New Roman" w:hAnsi="Times New Roman" w:cs="Times New Roman" w:hint="default"/>
      <w:strike/>
      <w:color w:val="000000"/>
      <w:spacing w:val="0"/>
      <w:w w:val="100"/>
      <w:position w:val="0"/>
      <w:sz w:val="10"/>
      <w:szCs w:val="10"/>
      <w:u w:val="none"/>
      <w:shd w:val="clear" w:color="auto" w:fill="FFFFFF"/>
      <w:lang w:val="ru-RU" w:eastAsia="ru-RU" w:bidi="ru-RU"/>
    </w:rPr>
  </w:style>
  <w:style w:type="character" w:customStyle="1" w:styleId="234pt">
    <w:name w:val="Основной текст (2) + Интервал 34 pt"/>
    <w:qFormat/>
    <w:rPr>
      <w:rFonts w:ascii="Times New Roman" w:eastAsia="Times New Roman" w:hAnsi="Times New Roman" w:cs="Times New Roman" w:hint="default"/>
      <w:b/>
      <w:bCs/>
      <w:color w:val="000000"/>
      <w:spacing w:val="690"/>
      <w:w w:val="100"/>
      <w:position w:val="0"/>
      <w:sz w:val="21"/>
      <w:szCs w:val="21"/>
      <w:u w:val="none"/>
      <w:shd w:val="clear" w:color="auto" w:fill="FFFFFF"/>
      <w:lang w:val="ru-RU" w:eastAsia="ru-RU" w:bidi="ru-RU"/>
    </w:rPr>
  </w:style>
  <w:style w:type="character" w:customStyle="1" w:styleId="2Candara">
    <w:name w:val="Основной текст (2) + Candara"/>
    <w:qFormat/>
    <w:rPr>
      <w:rFonts w:ascii="Candara" w:eastAsia="Candara" w:hAnsi="Candara" w:cs="Candara" w:hint="default"/>
      <w:b/>
      <w:bCs/>
      <w:color w:val="000000"/>
      <w:spacing w:val="0"/>
      <w:w w:val="100"/>
      <w:position w:val="0"/>
      <w:sz w:val="8"/>
      <w:szCs w:val="8"/>
      <w:u w:val="none"/>
      <w:shd w:val="clear" w:color="auto" w:fill="FFFFFF"/>
      <w:lang w:val="ru-RU" w:eastAsia="ru-RU" w:bidi="ru-RU"/>
    </w:rPr>
  </w:style>
  <w:style w:type="character" w:customStyle="1" w:styleId="21pt0">
    <w:name w:val="Подпись к таблице (2) + Интервал 1 pt"/>
    <w:qFormat/>
    <w:rPr>
      <w:rFonts w:ascii="Times New Roman" w:eastAsia="Times New Roman" w:hAnsi="Times New Roman" w:cs="Times New Roman" w:hint="default"/>
      <w:color w:val="000000"/>
      <w:spacing w:val="20"/>
      <w:w w:val="100"/>
      <w:position w:val="0"/>
      <w:sz w:val="21"/>
      <w:szCs w:val="21"/>
      <w:u w:val="none"/>
      <w:lang w:val="ru-RU" w:eastAsia="ru-RU" w:bidi="ru-RU"/>
    </w:rPr>
  </w:style>
  <w:style w:type="character" w:customStyle="1" w:styleId="6Exact0">
    <w:name w:val="Основной текст (6) Exact"/>
    <w:qFormat/>
    <w:rPr>
      <w:rFonts w:ascii="Times New Roman" w:eastAsia="Times New Roman" w:hAnsi="Times New Roman" w:cs="Times New Roman" w:hint="default"/>
      <w:b/>
      <w:bCs/>
      <w:sz w:val="21"/>
      <w:szCs w:val="21"/>
      <w:u w:val="none"/>
    </w:rPr>
  </w:style>
  <w:style w:type="character" w:customStyle="1" w:styleId="16MicrosoftSansSerif">
    <w:name w:val="Основной текст (16) + Microsoft Sans Serif"/>
    <w:qFormat/>
    <w:rPr>
      <w:rFonts w:ascii="Microsoft Sans Serif" w:eastAsia="Microsoft Sans Serif" w:hAnsi="Microsoft Sans Serif" w:cs="Microsoft Sans Serif"/>
      <w:color w:val="000000"/>
      <w:spacing w:val="0"/>
      <w:w w:val="100"/>
      <w:position w:val="0"/>
      <w:sz w:val="19"/>
      <w:szCs w:val="19"/>
      <w:shd w:val="clear" w:color="auto" w:fill="FFFFFF"/>
      <w:lang w:val="ru-RU" w:eastAsia="ru-RU" w:bidi="ru-RU"/>
    </w:rPr>
  </w:style>
  <w:style w:type="character" w:customStyle="1" w:styleId="11Exact">
    <w:name w:val="Основной текст (11) Exact"/>
    <w:qFormat/>
    <w:rPr>
      <w:rFonts w:ascii="Microsoft Sans Serif" w:eastAsia="Microsoft Sans Serif" w:hAnsi="Microsoft Sans Serif" w:cs="Microsoft Sans Serif" w:hint="default"/>
      <w:i/>
      <w:iCs/>
      <w:spacing w:val="0"/>
      <w:sz w:val="16"/>
      <w:szCs w:val="16"/>
      <w:u w:val="none"/>
    </w:rPr>
  </w:style>
  <w:style w:type="character" w:customStyle="1" w:styleId="11Exact0">
    <w:name w:val="Основной текст (11) + Не курсив Exact"/>
    <w:qFormat/>
    <w:rPr>
      <w:rFonts w:ascii="Microsoft Sans Serif" w:eastAsia="Microsoft Sans Serif" w:hAnsi="Microsoft Sans Serif" w:cs="Microsoft Sans Serif"/>
      <w:i/>
      <w:iCs/>
      <w:color w:val="000000"/>
      <w:spacing w:val="0"/>
      <w:w w:val="100"/>
      <w:position w:val="0"/>
      <w:sz w:val="16"/>
      <w:szCs w:val="16"/>
      <w:u w:val="none"/>
      <w:shd w:val="clear" w:color="auto" w:fill="FFFFFF"/>
      <w:lang w:val="ru-RU" w:eastAsia="ru-RU" w:bidi="ru-RU"/>
    </w:rPr>
  </w:style>
  <w:style w:type="character" w:customStyle="1" w:styleId="3MicrosoftSansSerif">
    <w:name w:val="Номер заголовка №3 + Microsoft Sans Serif"/>
    <w:qFormat/>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qFormat/>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151">
    <w:name w:val="Основной текст (15)_"/>
    <w:qFormat/>
    <w:rPr>
      <w:rFonts w:ascii="Times New Roman" w:eastAsia="Times New Roman" w:hAnsi="Times New Roman" w:cs="Times New Roman" w:hint="default"/>
      <w:sz w:val="21"/>
      <w:szCs w:val="21"/>
      <w:u w:val="none"/>
    </w:rPr>
  </w:style>
  <w:style w:type="character" w:customStyle="1" w:styleId="152">
    <w:name w:val="Основной текст (15)"/>
    <w:qFormat/>
    <w:rPr>
      <w:rFonts w:ascii="Times New Roman" w:eastAsia="Times New Roman" w:hAnsi="Times New Roman" w:cs="Times New Roman" w:hint="default"/>
      <w:color w:val="000000"/>
      <w:spacing w:val="0"/>
      <w:w w:val="100"/>
      <w:position w:val="0"/>
      <w:sz w:val="21"/>
      <w:szCs w:val="21"/>
      <w:u w:val="none"/>
      <w:lang w:val="ru-RU" w:eastAsia="ru-RU" w:bidi="ru-RU"/>
    </w:rPr>
  </w:style>
  <w:style w:type="character" w:customStyle="1" w:styleId="153">
    <w:name w:val="Основной текст (15) + Курсив"/>
    <w:qFormat/>
    <w:rPr>
      <w:rFonts w:ascii="Times New Roman" w:eastAsia="Times New Roman" w:hAnsi="Times New Roman" w:cs="Times New Roman" w:hint="default"/>
      <w:i/>
      <w:iCs/>
      <w:color w:val="000000"/>
      <w:spacing w:val="0"/>
      <w:w w:val="100"/>
      <w:position w:val="0"/>
      <w:sz w:val="21"/>
      <w:szCs w:val="21"/>
      <w:u w:val="none"/>
      <w:lang w:val="ru-RU" w:eastAsia="ru-RU" w:bidi="ru-RU"/>
    </w:rPr>
  </w:style>
  <w:style w:type="character" w:customStyle="1" w:styleId="15Consolas">
    <w:name w:val="Основной текст (15) + Consolas"/>
    <w:qFormat/>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f7">
    <w:name w:val="Сноска + Полужирный"/>
    <w:qFormat/>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f8">
    <w:name w:val="Сноска + Курсив"/>
    <w:qFormat/>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qFormat/>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91ptExact">
    <w:name w:val="Основной текст (9) + Интервал 1 pt Exact"/>
    <w:qFormat/>
    <w:rPr>
      <w:rFonts w:ascii="Times New Roman" w:eastAsia="Times New Roman" w:hAnsi="Times New Roman" w:cs="Times New Roman"/>
      <w:i/>
      <w:iCs/>
      <w:color w:val="000000"/>
      <w:spacing w:val="30"/>
      <w:w w:val="100"/>
      <w:position w:val="0"/>
      <w:sz w:val="21"/>
      <w:szCs w:val="21"/>
      <w:u w:val="none"/>
      <w:shd w:val="clear" w:color="auto" w:fill="FFFFFF"/>
      <w:lang w:val="en-US" w:eastAsia="en-US" w:bidi="en-US"/>
    </w:rPr>
  </w:style>
  <w:style w:type="character" w:customStyle="1" w:styleId="66">
    <w:name w:val="Основной текст (6) + Курсив"/>
    <w:qFormat/>
    <w:rPr>
      <w:rFonts w:ascii="Times New Roman" w:eastAsia="Times New Roman" w:hAnsi="Times New Roman" w:cs="Times New Roman"/>
      <w:b/>
      <w:bCs/>
      <w:i/>
      <w:iCs/>
      <w:color w:val="000000"/>
      <w:spacing w:val="0"/>
      <w:w w:val="100"/>
      <w:position w:val="0"/>
      <w:sz w:val="21"/>
      <w:szCs w:val="21"/>
      <w:u w:val="none"/>
      <w:shd w:val="clear" w:color="auto" w:fill="FFFFFF"/>
      <w:lang w:val="ru-RU" w:eastAsia="ru-RU" w:bidi="ru-RU"/>
    </w:rPr>
  </w:style>
  <w:style w:type="character" w:customStyle="1" w:styleId="Exact1">
    <w:name w:val="Подпись к картинке + Полужирный Exact"/>
    <w:qFormat/>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103">
    <w:name w:val="Основной текст (10) + Не курсив"/>
    <w:qFormat/>
    <w:rPr>
      <w:rFonts w:ascii="Times New Roman" w:eastAsia="Times New Roman" w:hAnsi="Times New Roman" w:cs="Times New Roman"/>
      <w:b/>
      <w:bCs/>
      <w:i/>
      <w:iCs/>
      <w:color w:val="000000"/>
      <w:spacing w:val="0"/>
      <w:w w:val="100"/>
      <w:position w:val="0"/>
      <w:sz w:val="21"/>
      <w:szCs w:val="21"/>
      <w:u w:val="none"/>
      <w:shd w:val="clear" w:color="auto" w:fill="FFFFFF"/>
      <w:lang w:val="ru-RU" w:eastAsia="ru-RU" w:bidi="ru-RU"/>
    </w:rPr>
  </w:style>
  <w:style w:type="character" w:customStyle="1" w:styleId="95">
    <w:name w:val="Основной текст (9) + Полужирный"/>
    <w:qFormat/>
    <w:rPr>
      <w:rFonts w:ascii="Times New Roman" w:eastAsia="Times New Roman" w:hAnsi="Times New Roman" w:cs="Times New Roman"/>
      <w:b/>
      <w:bCs/>
      <w:i/>
      <w:iCs/>
      <w:color w:val="000000"/>
      <w:spacing w:val="0"/>
      <w:w w:val="100"/>
      <w:position w:val="0"/>
      <w:sz w:val="21"/>
      <w:szCs w:val="21"/>
      <w:u w:val="none"/>
      <w:shd w:val="clear" w:color="auto" w:fill="FFFFFF"/>
      <w:lang w:val="ru-RU" w:eastAsia="ru-RU" w:bidi="ru-RU"/>
    </w:rPr>
  </w:style>
  <w:style w:type="character" w:customStyle="1" w:styleId="96">
    <w:name w:val="Основной текст (9) + Не курсив"/>
    <w:qFormat/>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9Exact1">
    <w:name w:val="Основной текст (9) + Полужирный Exact"/>
    <w:qFormat/>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qFormat/>
    <w:rPr>
      <w:rFonts w:ascii="Times New Roman" w:eastAsia="Times New Roman" w:hAnsi="Times New Roman" w:cs="Times New Roman"/>
      <w:b/>
      <w:bCs/>
      <w:i/>
      <w:iCs/>
      <w:color w:val="000000"/>
      <w:spacing w:val="0"/>
      <w:w w:val="100"/>
      <w:position w:val="0"/>
      <w:sz w:val="21"/>
      <w:szCs w:val="21"/>
      <w:u w:val="none"/>
      <w:shd w:val="clear" w:color="auto" w:fill="FFFFFF"/>
      <w:lang w:val="ru-RU" w:eastAsia="ru-RU" w:bidi="ru-RU"/>
    </w:rPr>
  </w:style>
  <w:style w:type="character" w:customStyle="1" w:styleId="7MicrosoftSansSerif">
    <w:name w:val="Основной текст (7) + Microsoft Sans Serif"/>
    <w:qFormat/>
    <w:rPr>
      <w:rFonts w:ascii="Microsoft Sans Serif" w:eastAsia="Microsoft Sans Serif" w:hAnsi="Microsoft Sans Serif" w:cs="Microsoft Sans Serif"/>
      <w:color w:val="000000"/>
      <w:spacing w:val="0"/>
      <w:w w:val="100"/>
      <w:position w:val="0"/>
      <w:sz w:val="16"/>
      <w:szCs w:val="16"/>
      <w:u w:val="none"/>
      <w:shd w:val="clear" w:color="auto" w:fill="FFFFFF"/>
      <w:lang w:val="ru-RU" w:eastAsia="ru-RU" w:bidi="ru-RU"/>
    </w:rPr>
  </w:style>
  <w:style w:type="character" w:customStyle="1" w:styleId="92pt">
    <w:name w:val="Основной текст (9) + Интервал 2 pt"/>
    <w:qFormat/>
    <w:rPr>
      <w:rFonts w:ascii="Times New Roman" w:eastAsia="Times New Roman" w:hAnsi="Times New Roman" w:cs="Times New Roman"/>
      <w:i/>
      <w:iCs/>
      <w:color w:val="000000"/>
      <w:spacing w:val="40"/>
      <w:w w:val="100"/>
      <w:position w:val="0"/>
      <w:sz w:val="21"/>
      <w:szCs w:val="21"/>
      <w:u w:val="none"/>
      <w:shd w:val="clear" w:color="auto" w:fill="FFFFFF"/>
      <w:lang w:val="ru-RU" w:eastAsia="ru-RU" w:bidi="ru-RU"/>
    </w:rPr>
  </w:style>
  <w:style w:type="character" w:customStyle="1" w:styleId="11pt">
    <w:name w:val="Колонтитул + 11 pt"/>
    <w:qFormat/>
    <w:rPr>
      <w:rFonts w:ascii="Times New Roman" w:eastAsia="Times New Roman" w:hAnsi="Times New Roman" w:cs="Times New Roman"/>
      <w:i/>
      <w:iCs/>
      <w:color w:val="000000"/>
      <w:spacing w:val="0"/>
      <w:w w:val="100"/>
      <w:position w:val="0"/>
      <w:sz w:val="22"/>
      <w:szCs w:val="22"/>
      <w:u w:val="none"/>
      <w:shd w:val="clear" w:color="auto" w:fill="FFFFFF"/>
      <w:lang w:val="ru-RU" w:eastAsia="ru-RU" w:bidi="ru-RU"/>
    </w:rPr>
  </w:style>
  <w:style w:type="character" w:customStyle="1" w:styleId="2ff6">
    <w:name w:val="Подпись к таблице (2) + Полужирный"/>
    <w:qFormat/>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104">
    <w:name w:val="Основной текст (10) + Не полужирный"/>
    <w:qFormat/>
    <w:rPr>
      <w:rFonts w:ascii="Times New Roman" w:eastAsia="Times New Roman" w:hAnsi="Times New Roman" w:cs="Times New Roman"/>
      <w:b/>
      <w:bCs/>
      <w:i/>
      <w:iCs/>
      <w:color w:val="000000"/>
      <w:spacing w:val="0"/>
      <w:w w:val="100"/>
      <w:position w:val="0"/>
      <w:sz w:val="21"/>
      <w:szCs w:val="21"/>
      <w:u w:val="none"/>
      <w:shd w:val="clear" w:color="auto" w:fill="FFFFFF"/>
      <w:lang w:val="ru-RU" w:eastAsia="ru-RU" w:bidi="ru-RU"/>
    </w:rPr>
  </w:style>
  <w:style w:type="character" w:customStyle="1" w:styleId="2ff7">
    <w:name w:val="Подпись к таблице (2) + Курсив"/>
    <w:qFormat/>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58">
    <w:name w:val="Подпись к таблице (5)_"/>
    <w:qFormat/>
    <w:rPr>
      <w:rFonts w:ascii="Times New Roman" w:eastAsia="Times New Roman" w:hAnsi="Times New Roman" w:cs="Times New Roman" w:hint="default"/>
      <w:spacing w:val="0"/>
      <w:sz w:val="21"/>
      <w:szCs w:val="21"/>
      <w:u w:val="none"/>
    </w:rPr>
  </w:style>
  <w:style w:type="character" w:customStyle="1" w:styleId="59">
    <w:name w:val="Подпись к таблице (5) + Курсив"/>
    <w:qFormat/>
    <w:rPr>
      <w:rFonts w:ascii="Times New Roman" w:eastAsia="Times New Roman" w:hAnsi="Times New Roman" w:cs="Times New Roman" w:hint="default"/>
      <w:i/>
      <w:iCs/>
      <w:color w:val="000000"/>
      <w:spacing w:val="0"/>
      <w:w w:val="100"/>
      <w:position w:val="0"/>
      <w:sz w:val="21"/>
      <w:szCs w:val="21"/>
      <w:u w:val="none"/>
      <w:lang w:val="ru-RU" w:eastAsia="ru-RU" w:bidi="ru-RU"/>
    </w:rPr>
  </w:style>
  <w:style w:type="character" w:customStyle="1" w:styleId="5a">
    <w:name w:val="Подпись к таблице (5)"/>
    <w:qFormat/>
    <w:rPr>
      <w:rFonts w:ascii="Times New Roman" w:eastAsia="Times New Roman" w:hAnsi="Times New Roman" w:cs="Times New Roman" w:hint="default"/>
      <w:color w:val="000000"/>
      <w:spacing w:val="0"/>
      <w:w w:val="100"/>
      <w:position w:val="0"/>
      <w:sz w:val="21"/>
      <w:szCs w:val="21"/>
      <w:u w:val="none"/>
      <w:lang w:val="ru-RU" w:eastAsia="ru-RU" w:bidi="ru-RU"/>
    </w:rPr>
  </w:style>
  <w:style w:type="paragraph" w:customStyle="1" w:styleId="21c">
    <w:name w:val="Основной текст (2)1"/>
    <w:basedOn w:val="a2"/>
    <w:uiPriority w:val="99"/>
    <w:qFormat/>
    <w:pPr>
      <w:shd w:val="clear" w:color="auto" w:fill="FFFFFF"/>
      <w:autoSpaceDE/>
      <w:autoSpaceDN/>
      <w:adjustRightInd/>
      <w:spacing w:line="202" w:lineRule="exact"/>
      <w:ind w:hanging="780"/>
    </w:pPr>
    <w:rPr>
      <w:rFonts w:eastAsia="Times New Roman"/>
      <w:color w:val="000000"/>
      <w:sz w:val="22"/>
      <w:szCs w:val="22"/>
      <w:lang w:val="ru-RU" w:bidi="ru-RU"/>
    </w:rPr>
  </w:style>
  <w:style w:type="character" w:customStyle="1" w:styleId="2Tahoma">
    <w:name w:val="Основной текст (2) + Tahoma"/>
    <w:qFormat/>
    <w:rPr>
      <w:rFonts w:ascii="Tahoma" w:eastAsia="Tahoma" w:hAnsi="Tahoma" w:cs="Tahoma"/>
      <w:b/>
      <w:bCs/>
      <w:color w:val="000000"/>
      <w:spacing w:val="0"/>
      <w:w w:val="100"/>
      <w:position w:val="0"/>
      <w:sz w:val="19"/>
      <w:szCs w:val="19"/>
      <w:u w:val="none"/>
      <w:shd w:val="clear" w:color="auto" w:fill="FFFFFF"/>
      <w:lang w:val="ru-RU" w:eastAsia="ru-RU" w:bidi="ru-RU"/>
    </w:rPr>
  </w:style>
  <w:style w:type="character" w:customStyle="1" w:styleId="1fff0">
    <w:name w:val="Заголовок №1_"/>
    <w:qFormat/>
    <w:locked/>
    <w:rPr>
      <w:rFonts w:ascii="Times New Roman" w:hAnsi="Times New Roman" w:cs="Times New Roman"/>
      <w:b/>
      <w:bCs/>
      <w:shd w:val="clear" w:color="auto" w:fill="FFFFFF"/>
    </w:rPr>
  </w:style>
  <w:style w:type="character" w:customStyle="1" w:styleId="125">
    <w:name w:val="Заголовок №1 (2)_"/>
    <w:link w:val="126"/>
    <w:uiPriority w:val="99"/>
    <w:qFormat/>
    <w:locked/>
    <w:rPr>
      <w:b/>
      <w:bCs/>
      <w:sz w:val="26"/>
      <w:szCs w:val="26"/>
      <w:shd w:val="clear" w:color="auto" w:fill="FFFFFF"/>
    </w:rPr>
  </w:style>
  <w:style w:type="paragraph" w:customStyle="1" w:styleId="126">
    <w:name w:val="Заголовок №1 (2)"/>
    <w:basedOn w:val="a2"/>
    <w:link w:val="125"/>
    <w:uiPriority w:val="99"/>
    <w:qFormat/>
    <w:pPr>
      <w:shd w:val="clear" w:color="auto" w:fill="FFFFFF"/>
      <w:autoSpaceDE/>
      <w:autoSpaceDN/>
      <w:adjustRightInd/>
      <w:spacing w:before="60" w:after="60" w:line="240" w:lineRule="atLeast"/>
      <w:ind w:firstLine="320"/>
      <w:jc w:val="both"/>
      <w:outlineLvl w:val="0"/>
    </w:pPr>
    <w:rPr>
      <w:rFonts w:asciiTheme="minorHAnsi" w:eastAsiaTheme="minorHAnsi" w:hAnsiTheme="minorHAnsi" w:cstheme="minorBidi"/>
      <w:b/>
      <w:bCs/>
      <w:sz w:val="26"/>
      <w:szCs w:val="26"/>
      <w:lang w:val="ru-RU" w:eastAsia="en-US"/>
    </w:rPr>
  </w:style>
  <w:style w:type="character" w:customStyle="1" w:styleId="48">
    <w:name w:val="Основной текст (4) + Не курсив"/>
    <w:uiPriority w:val="99"/>
    <w:qFormat/>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qFormat/>
    <w:rPr>
      <w:rFonts w:ascii="Microsoft Sans Serif" w:eastAsia="Times New Roman" w:hAnsi="Microsoft Sans Serif" w:cs="Microsoft Sans Serif"/>
      <w:b/>
      <w:bCs/>
      <w:sz w:val="17"/>
      <w:szCs w:val="17"/>
      <w:u w:val="none"/>
      <w:shd w:val="clear" w:color="auto" w:fill="FFFFFF"/>
    </w:rPr>
  </w:style>
  <w:style w:type="character" w:customStyle="1" w:styleId="67">
    <w:name w:val="Заголовок №6_"/>
    <w:link w:val="69"/>
    <w:qFormat/>
    <w:locked/>
    <w:rPr>
      <w:b/>
      <w:bCs/>
      <w:i/>
      <w:iCs/>
      <w:shd w:val="clear" w:color="auto" w:fill="FFFFFF"/>
    </w:rPr>
  </w:style>
  <w:style w:type="paragraph" w:customStyle="1" w:styleId="69">
    <w:name w:val="Заголовок №6"/>
    <w:basedOn w:val="a2"/>
    <w:link w:val="67"/>
    <w:qFormat/>
    <w:pPr>
      <w:shd w:val="clear" w:color="auto" w:fill="FFFFFF"/>
      <w:autoSpaceDE/>
      <w:autoSpaceDN/>
      <w:adjustRightInd/>
      <w:spacing w:line="211" w:lineRule="exact"/>
      <w:jc w:val="both"/>
      <w:outlineLvl w:val="5"/>
    </w:pPr>
    <w:rPr>
      <w:rFonts w:asciiTheme="minorHAnsi" w:eastAsiaTheme="minorHAnsi" w:hAnsiTheme="minorHAnsi" w:cstheme="minorBidi"/>
      <w:b/>
      <w:bCs/>
      <w:i/>
      <w:iCs/>
      <w:sz w:val="22"/>
      <w:szCs w:val="22"/>
      <w:lang w:val="ru-RU" w:eastAsia="en-US"/>
    </w:rPr>
  </w:style>
  <w:style w:type="character" w:customStyle="1" w:styleId="250">
    <w:name w:val="Основной текст (25)_"/>
    <w:link w:val="251"/>
    <w:uiPriority w:val="99"/>
    <w:qFormat/>
    <w:locked/>
    <w:rPr>
      <w:b/>
      <w:bCs/>
      <w:shd w:val="clear" w:color="auto" w:fill="FFFFFF"/>
    </w:rPr>
  </w:style>
  <w:style w:type="paragraph" w:customStyle="1" w:styleId="251">
    <w:name w:val="Основной текст (25)"/>
    <w:basedOn w:val="a2"/>
    <w:link w:val="250"/>
    <w:uiPriority w:val="99"/>
    <w:qFormat/>
    <w:pPr>
      <w:shd w:val="clear" w:color="auto" w:fill="FFFFFF"/>
      <w:autoSpaceDE/>
      <w:autoSpaceDN/>
      <w:adjustRightInd/>
      <w:spacing w:before="240" w:line="211" w:lineRule="exact"/>
    </w:pPr>
    <w:rPr>
      <w:rFonts w:asciiTheme="minorHAnsi" w:eastAsiaTheme="minorHAnsi" w:hAnsiTheme="minorHAnsi" w:cstheme="minorBidi"/>
      <w:b/>
      <w:bCs/>
      <w:sz w:val="22"/>
      <w:szCs w:val="22"/>
      <w:lang w:val="ru-RU" w:eastAsia="en-US"/>
    </w:rPr>
  </w:style>
  <w:style w:type="character" w:customStyle="1" w:styleId="163">
    <w:name w:val="Основной текст (16)_"/>
    <w:qFormat/>
    <w:locked/>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qFormat/>
    <w:locked/>
    <w:rPr>
      <w:rFonts w:ascii="Verdana" w:eastAsia="Verdana" w:hAnsi="Verdana" w:cs="Verdana"/>
      <w:b/>
      <w:bCs/>
      <w:sz w:val="17"/>
      <w:szCs w:val="17"/>
      <w:shd w:val="clear" w:color="auto" w:fill="FFFFFF"/>
    </w:rPr>
  </w:style>
  <w:style w:type="character" w:customStyle="1" w:styleId="183">
    <w:name w:val="Основной текст (18)_"/>
    <w:qFormat/>
    <w:locked/>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qFormat/>
    <w:rPr>
      <w:rFonts w:ascii="Times New Roman" w:eastAsia="Times New Roman" w:hAnsi="Times New Roman" w:cs="Times New Roman"/>
      <w:b/>
      <w:bCs/>
      <w:i/>
      <w:iCs/>
      <w:color w:val="000000"/>
      <w:spacing w:val="0"/>
      <w:w w:val="100"/>
      <w:position w:val="0"/>
      <w:sz w:val="22"/>
      <w:szCs w:val="22"/>
      <w:u w:val="none"/>
      <w:shd w:val="clear" w:color="auto" w:fill="FFFFFF"/>
      <w:lang w:val="ru-RU" w:eastAsia="ru-RU" w:bidi="ru-RU"/>
    </w:rPr>
  </w:style>
  <w:style w:type="character" w:customStyle="1" w:styleId="24pt">
    <w:name w:val="Основной текст (2) + Интервал 4 pt"/>
    <w:qFormat/>
    <w:rPr>
      <w:rFonts w:ascii="Times New Roman" w:eastAsia="Times New Roman" w:hAnsi="Times New Roman" w:cs="Times New Roman"/>
      <w:b/>
      <w:bCs/>
      <w:color w:val="000000"/>
      <w:spacing w:val="80"/>
      <w:w w:val="100"/>
      <w:position w:val="0"/>
      <w:sz w:val="22"/>
      <w:szCs w:val="22"/>
      <w:u w:val="none"/>
      <w:shd w:val="clear" w:color="auto" w:fill="FFFFFF"/>
      <w:lang w:val="ru-RU" w:eastAsia="ru-RU" w:bidi="ru-RU"/>
    </w:rPr>
  </w:style>
  <w:style w:type="character" w:customStyle="1" w:styleId="154">
    <w:name w:val="Основной текст (15) + Полужирный"/>
    <w:qFormat/>
    <w:rPr>
      <w:rFonts w:ascii="Microsoft Sans Serif" w:eastAsia="Microsoft Sans Serif" w:hAnsi="Microsoft Sans Serif" w:cs="Microsoft Sans Serif" w:hint="default"/>
      <w:b/>
      <w:bCs/>
      <w:color w:val="000000"/>
      <w:spacing w:val="0"/>
      <w:w w:val="100"/>
      <w:position w:val="0"/>
      <w:sz w:val="17"/>
      <w:szCs w:val="17"/>
      <w:u w:val="none"/>
      <w:shd w:val="clear" w:color="auto" w:fill="FFFFFF"/>
      <w:lang w:val="ru-RU" w:eastAsia="ru-RU" w:bidi="ru-RU"/>
    </w:rPr>
  </w:style>
  <w:style w:type="character" w:customStyle="1" w:styleId="184">
    <w:name w:val="Основной текст (18) + Не курсив"/>
    <w:qFormat/>
    <w:rPr>
      <w:rFonts w:ascii="Microsoft Sans Serif" w:eastAsia="Microsoft Sans Serif" w:hAnsi="Microsoft Sans Serif" w:cs="Microsoft Sans Serif"/>
      <w:color w:val="000000"/>
      <w:spacing w:val="0"/>
      <w:w w:val="100"/>
      <w:position w:val="0"/>
      <w:sz w:val="17"/>
      <w:szCs w:val="17"/>
      <w:shd w:val="clear" w:color="auto" w:fill="FFFFFF"/>
      <w:lang w:val="ru-RU" w:eastAsia="ru-RU" w:bidi="ru-RU"/>
    </w:rPr>
  </w:style>
  <w:style w:type="character" w:customStyle="1" w:styleId="83">
    <w:name w:val="Основной текст (8)_"/>
    <w:qFormat/>
    <w:locked/>
    <w:rPr>
      <w:rFonts w:ascii="Times New Roman" w:eastAsia="Times New Roman" w:hAnsi="Times New Roman" w:cs="Times New Roman"/>
      <w:b/>
      <w:bCs/>
      <w:shd w:val="clear" w:color="auto" w:fill="FFFFFF"/>
    </w:rPr>
  </w:style>
  <w:style w:type="character" w:customStyle="1" w:styleId="afffffff9">
    <w:name w:val="Подпись к картинке_"/>
    <w:qFormat/>
    <w:locked/>
    <w:rPr>
      <w:rFonts w:ascii="Arial" w:eastAsia="Arial" w:hAnsi="Arial" w:cs="Arial"/>
      <w:sz w:val="18"/>
      <w:szCs w:val="18"/>
      <w:shd w:val="clear" w:color="auto" w:fill="FFFFFF"/>
    </w:rPr>
  </w:style>
  <w:style w:type="character" w:customStyle="1" w:styleId="2ff8">
    <w:name w:val="Основной текст (2) + Малые прописные"/>
    <w:qFormat/>
    <w:rPr>
      <w:rFonts w:ascii="Times New Roman" w:eastAsia="Times New Roman" w:hAnsi="Times New Roman" w:cs="Times New Roman"/>
      <w:b/>
      <w:bCs/>
      <w:smallCaps/>
      <w:color w:val="000000"/>
      <w:spacing w:val="0"/>
      <w:w w:val="100"/>
      <w:position w:val="0"/>
      <w:sz w:val="22"/>
      <w:szCs w:val="22"/>
      <w:u w:val="none"/>
      <w:shd w:val="clear" w:color="auto" w:fill="FFFFFF"/>
      <w:lang w:val="en-US" w:eastAsia="en-US" w:bidi="en-US"/>
    </w:rPr>
  </w:style>
  <w:style w:type="character" w:customStyle="1" w:styleId="3Exact2">
    <w:name w:val="Подпись к таблице (3) Exact"/>
    <w:qFormat/>
    <w:rPr>
      <w:rFonts w:ascii="Times New Roman" w:eastAsia="Times New Roman" w:hAnsi="Times New Roman" w:cs="Times New Roman" w:hint="default"/>
      <w:b/>
      <w:bCs/>
      <w:i/>
      <w:iCs/>
      <w:sz w:val="22"/>
      <w:szCs w:val="22"/>
      <w:u w:val="none"/>
    </w:rPr>
  </w:style>
  <w:style w:type="character" w:customStyle="1" w:styleId="3f2">
    <w:name w:val="Основной текст (3) + Полужирный"/>
    <w:qFormat/>
    <w:rPr>
      <w:rFonts w:ascii="Times New Roman" w:eastAsia="Times New Roman" w:hAnsi="Times New Roman" w:cs="Times New Roman"/>
      <w:b/>
      <w:bCs/>
      <w:i/>
      <w:iCs/>
      <w:color w:val="000000"/>
      <w:spacing w:val="0"/>
      <w:w w:val="100"/>
      <w:position w:val="0"/>
      <w:sz w:val="22"/>
      <w:szCs w:val="22"/>
      <w:u w:val="none"/>
      <w:shd w:val="clear" w:color="auto" w:fill="FFFFFF"/>
      <w:lang w:val="ru-RU" w:eastAsia="ru-RU" w:bidi="ru-RU"/>
    </w:rPr>
  </w:style>
  <w:style w:type="character" w:customStyle="1" w:styleId="6a">
    <w:name w:val="Основной текст (6) + Малые прописные"/>
    <w:qFormat/>
    <w:rPr>
      <w:rFonts w:ascii="Arial" w:eastAsia="Arial" w:hAnsi="Arial" w:cs="Arial"/>
      <w:b/>
      <w:bCs/>
      <w:smallCaps/>
      <w:color w:val="000000"/>
      <w:spacing w:val="0"/>
      <w:w w:val="100"/>
      <w:position w:val="0"/>
      <w:sz w:val="18"/>
      <w:szCs w:val="18"/>
      <w:u w:val="none"/>
      <w:shd w:val="clear" w:color="auto" w:fill="FFFFFF"/>
      <w:lang w:val="en-US" w:eastAsia="en-US" w:bidi="en-US"/>
    </w:rPr>
  </w:style>
  <w:style w:type="paragraph" w:customStyle="1" w:styleId="1111">
    <w:name w:val="Основной текст (11)1"/>
    <w:basedOn w:val="a2"/>
    <w:uiPriority w:val="99"/>
    <w:qFormat/>
    <w:pPr>
      <w:shd w:val="clear" w:color="auto" w:fill="FFFFFF"/>
      <w:autoSpaceDE/>
      <w:autoSpaceDN/>
      <w:adjustRightInd/>
      <w:spacing w:before="360" w:after="120" w:line="240" w:lineRule="atLeast"/>
      <w:ind w:firstLine="340"/>
      <w:jc w:val="both"/>
    </w:pPr>
    <w:rPr>
      <w:b/>
      <w:bCs/>
      <w:sz w:val="21"/>
      <w:szCs w:val="21"/>
      <w:lang w:val="ru-RU" w:eastAsia="en-US"/>
    </w:rPr>
  </w:style>
  <w:style w:type="paragraph" w:customStyle="1" w:styleId="2510">
    <w:name w:val="Основной текст (25)1"/>
    <w:basedOn w:val="a2"/>
    <w:uiPriority w:val="99"/>
    <w:qFormat/>
    <w:pPr>
      <w:shd w:val="clear" w:color="auto" w:fill="FFFFFF"/>
      <w:autoSpaceDE/>
      <w:autoSpaceDN/>
      <w:adjustRightInd/>
      <w:spacing w:after="60" w:line="240" w:lineRule="atLeast"/>
    </w:pPr>
    <w:rPr>
      <w:b/>
      <w:bCs/>
      <w:sz w:val="20"/>
      <w:szCs w:val="20"/>
      <w:lang w:val="ru-RU" w:eastAsia="en-US"/>
    </w:rPr>
  </w:style>
  <w:style w:type="character" w:customStyle="1" w:styleId="241">
    <w:name w:val="Основной текст (24)_"/>
    <w:link w:val="242"/>
    <w:uiPriority w:val="99"/>
    <w:qFormat/>
    <w:locked/>
    <w:rPr>
      <w:shd w:val="clear" w:color="auto" w:fill="FFFFFF"/>
    </w:rPr>
  </w:style>
  <w:style w:type="paragraph" w:customStyle="1" w:styleId="242">
    <w:name w:val="Основной текст (24)"/>
    <w:basedOn w:val="a2"/>
    <w:link w:val="241"/>
    <w:uiPriority w:val="99"/>
    <w:qFormat/>
    <w:pPr>
      <w:shd w:val="clear" w:color="auto" w:fill="FFFFFF"/>
      <w:autoSpaceDE/>
      <w:autoSpaceDN/>
      <w:adjustRightInd/>
      <w:spacing w:line="206" w:lineRule="exact"/>
    </w:pPr>
    <w:rPr>
      <w:rFonts w:asciiTheme="minorHAnsi" w:eastAsiaTheme="minorHAnsi" w:hAnsiTheme="minorHAnsi" w:cstheme="minorBidi"/>
      <w:sz w:val="22"/>
      <w:szCs w:val="22"/>
      <w:lang w:val="ru-RU" w:eastAsia="en-US"/>
    </w:rPr>
  </w:style>
  <w:style w:type="character" w:customStyle="1" w:styleId="49">
    <w:name w:val="Подпись к таблице (4)_"/>
    <w:link w:val="4a"/>
    <w:qFormat/>
    <w:locked/>
    <w:rPr>
      <w:shd w:val="clear" w:color="auto" w:fill="FFFFFF"/>
    </w:rPr>
  </w:style>
  <w:style w:type="paragraph" w:customStyle="1" w:styleId="4a">
    <w:name w:val="Подпись к таблице (4)"/>
    <w:basedOn w:val="a2"/>
    <w:link w:val="49"/>
    <w:qFormat/>
    <w:pPr>
      <w:shd w:val="clear" w:color="auto" w:fill="FFFFFF"/>
      <w:autoSpaceDE/>
      <w:autoSpaceDN/>
      <w:adjustRightInd/>
      <w:spacing w:line="240" w:lineRule="atLeast"/>
      <w:jc w:val="right"/>
    </w:pPr>
    <w:rPr>
      <w:rFonts w:asciiTheme="minorHAnsi" w:eastAsiaTheme="minorHAnsi" w:hAnsiTheme="minorHAnsi" w:cstheme="minorBidi"/>
      <w:sz w:val="22"/>
      <w:szCs w:val="22"/>
      <w:lang w:val="ru-RU" w:eastAsia="en-US"/>
    </w:rPr>
  </w:style>
  <w:style w:type="character" w:customStyle="1" w:styleId="280">
    <w:name w:val="Основной текст (28)_"/>
    <w:link w:val="281"/>
    <w:uiPriority w:val="99"/>
    <w:qFormat/>
    <w:locked/>
    <w:rPr>
      <w:rFonts w:ascii="Arial" w:hAnsi="Arial" w:cs="Arial"/>
      <w:sz w:val="18"/>
      <w:szCs w:val="18"/>
      <w:shd w:val="clear" w:color="auto" w:fill="FFFFFF"/>
    </w:rPr>
  </w:style>
  <w:style w:type="paragraph" w:customStyle="1" w:styleId="281">
    <w:name w:val="Основной текст (28)"/>
    <w:basedOn w:val="a2"/>
    <w:link w:val="280"/>
    <w:uiPriority w:val="99"/>
    <w:qFormat/>
    <w:pPr>
      <w:shd w:val="clear" w:color="auto" w:fill="FFFFFF"/>
      <w:autoSpaceDE/>
      <w:autoSpaceDN/>
      <w:adjustRightInd/>
      <w:spacing w:line="240" w:lineRule="atLeast"/>
    </w:pPr>
    <w:rPr>
      <w:rFonts w:ascii="Arial" w:eastAsiaTheme="minorHAnsi" w:hAnsi="Arial" w:cs="Arial"/>
      <w:sz w:val="18"/>
      <w:szCs w:val="18"/>
      <w:lang w:val="ru-RU" w:eastAsia="en-US"/>
    </w:rPr>
  </w:style>
  <w:style w:type="character" w:customStyle="1" w:styleId="225">
    <w:name w:val="Основной текст (22)_"/>
    <w:link w:val="226"/>
    <w:uiPriority w:val="99"/>
    <w:qFormat/>
    <w:locked/>
    <w:rPr>
      <w:i/>
      <w:iCs/>
      <w:shd w:val="clear" w:color="auto" w:fill="FFFFFF"/>
    </w:rPr>
  </w:style>
  <w:style w:type="paragraph" w:customStyle="1" w:styleId="226">
    <w:name w:val="Основной текст (22)"/>
    <w:basedOn w:val="a2"/>
    <w:link w:val="225"/>
    <w:uiPriority w:val="99"/>
    <w:qFormat/>
    <w:pPr>
      <w:shd w:val="clear" w:color="auto" w:fill="FFFFFF"/>
      <w:autoSpaceDE/>
      <w:autoSpaceDN/>
      <w:adjustRightInd/>
      <w:spacing w:after="60" w:line="211" w:lineRule="exact"/>
    </w:pPr>
    <w:rPr>
      <w:rFonts w:asciiTheme="minorHAnsi" w:eastAsiaTheme="minorHAnsi" w:hAnsiTheme="minorHAnsi" w:cstheme="minorBidi"/>
      <w:i/>
      <w:iCs/>
      <w:sz w:val="22"/>
      <w:szCs w:val="22"/>
      <w:lang w:val="ru-RU" w:eastAsia="en-US"/>
    </w:rPr>
  </w:style>
  <w:style w:type="character" w:customStyle="1" w:styleId="afffffffa">
    <w:name w:val="Оглавление_"/>
    <w:link w:val="afffffffb"/>
    <w:qFormat/>
    <w:locked/>
    <w:rPr>
      <w:shd w:val="clear" w:color="auto" w:fill="FFFFFF"/>
    </w:rPr>
  </w:style>
  <w:style w:type="paragraph" w:customStyle="1" w:styleId="afffffffb">
    <w:name w:val="Оглавление"/>
    <w:basedOn w:val="a2"/>
    <w:link w:val="afffffffa"/>
    <w:qFormat/>
    <w:pPr>
      <w:shd w:val="clear" w:color="auto" w:fill="FFFFFF"/>
      <w:autoSpaceDE/>
      <w:autoSpaceDN/>
      <w:adjustRightInd/>
      <w:spacing w:line="269" w:lineRule="exact"/>
      <w:ind w:firstLine="380"/>
      <w:jc w:val="both"/>
    </w:pPr>
    <w:rPr>
      <w:rFonts w:asciiTheme="minorHAnsi" w:eastAsiaTheme="minorHAnsi" w:hAnsiTheme="minorHAnsi" w:cstheme="minorBidi"/>
      <w:sz w:val="22"/>
      <w:szCs w:val="22"/>
      <w:lang w:val="ru-RU" w:eastAsia="en-US"/>
    </w:rPr>
  </w:style>
  <w:style w:type="character" w:customStyle="1" w:styleId="3f3">
    <w:name w:val="Оглавление (3)_"/>
    <w:link w:val="3f4"/>
    <w:uiPriority w:val="99"/>
    <w:qFormat/>
    <w:locked/>
    <w:rPr>
      <w:b/>
      <w:bCs/>
      <w:sz w:val="17"/>
      <w:szCs w:val="17"/>
      <w:shd w:val="clear" w:color="auto" w:fill="FFFFFF"/>
    </w:rPr>
  </w:style>
  <w:style w:type="paragraph" w:customStyle="1" w:styleId="3f4">
    <w:name w:val="Оглавление (3)"/>
    <w:basedOn w:val="a2"/>
    <w:link w:val="3f3"/>
    <w:uiPriority w:val="99"/>
    <w:qFormat/>
    <w:pPr>
      <w:shd w:val="clear" w:color="auto" w:fill="FFFFFF"/>
      <w:autoSpaceDE/>
      <w:autoSpaceDN/>
      <w:adjustRightInd/>
      <w:spacing w:line="269" w:lineRule="exact"/>
      <w:ind w:firstLine="380"/>
      <w:jc w:val="both"/>
    </w:pPr>
    <w:rPr>
      <w:rFonts w:asciiTheme="minorHAnsi" w:eastAsiaTheme="minorHAnsi" w:hAnsiTheme="minorHAnsi" w:cstheme="minorBidi"/>
      <w:b/>
      <w:bCs/>
      <w:sz w:val="17"/>
      <w:szCs w:val="17"/>
      <w:lang w:val="ru-RU" w:eastAsia="en-US"/>
    </w:rPr>
  </w:style>
  <w:style w:type="character" w:customStyle="1" w:styleId="21d">
    <w:name w:val="Основной текст (2) + Курсив1"/>
    <w:uiPriority w:val="99"/>
    <w:qFormat/>
    <w:rPr>
      <w:rFonts w:ascii="Times New Roman" w:eastAsia="Times New Roman" w:hAnsi="Times New Roman" w:cs="Times New Roman"/>
      <w:b/>
      <w:bCs/>
      <w:i/>
      <w:iCs/>
      <w:sz w:val="22"/>
      <w:szCs w:val="22"/>
      <w:u w:val="none"/>
      <w:shd w:val="clear" w:color="auto" w:fill="FFFFFF"/>
    </w:rPr>
  </w:style>
  <w:style w:type="character" w:customStyle="1" w:styleId="227">
    <w:name w:val="Основной текст (2)2"/>
    <w:uiPriority w:val="99"/>
    <w:qFormat/>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qFormat/>
    <w:rPr>
      <w:rFonts w:ascii="Arial" w:eastAsia="Times New Roman" w:hAnsi="Arial" w:cs="Arial"/>
      <w:b/>
      <w:bCs/>
      <w:sz w:val="21"/>
      <w:szCs w:val="21"/>
      <w:u w:val="none"/>
      <w:shd w:val="clear" w:color="auto" w:fill="FFFFFF"/>
    </w:rPr>
  </w:style>
  <w:style w:type="character" w:customStyle="1" w:styleId="2Arial8">
    <w:name w:val="Основной текст (2) + Arial8"/>
    <w:uiPriority w:val="99"/>
    <w:qFormat/>
    <w:rPr>
      <w:rFonts w:ascii="Arial" w:eastAsia="Times New Roman" w:hAnsi="Arial" w:cs="Arial"/>
      <w:b/>
      <w:bCs/>
      <w:sz w:val="18"/>
      <w:szCs w:val="18"/>
      <w:u w:val="none"/>
      <w:shd w:val="clear" w:color="auto" w:fill="FFFFFF"/>
    </w:rPr>
  </w:style>
  <w:style w:type="character" w:customStyle="1" w:styleId="41pt">
    <w:name w:val="Подпись к таблице (4) + Интервал 1 pt"/>
    <w:uiPriority w:val="99"/>
    <w:qFormat/>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qFormat/>
    <w:rPr>
      <w:rFonts w:ascii="Arial" w:hAnsi="Arial" w:cs="Arial"/>
      <w:spacing w:val="20"/>
      <w:sz w:val="18"/>
      <w:szCs w:val="18"/>
      <w:shd w:val="clear" w:color="auto" w:fill="FFFFFF"/>
    </w:rPr>
  </w:style>
  <w:style w:type="character" w:customStyle="1" w:styleId="228">
    <w:name w:val="Основной текст (22) + Не курсив"/>
    <w:uiPriority w:val="99"/>
    <w:qFormat/>
    <w:rPr>
      <w:rFonts w:ascii="Times New Roman" w:hAnsi="Times New Roman" w:cs="Times New Roman"/>
      <w:shd w:val="clear" w:color="auto" w:fill="FFFFFF"/>
    </w:rPr>
  </w:style>
  <w:style w:type="character" w:customStyle="1" w:styleId="3100">
    <w:name w:val="Оглавление (3) + 10"/>
    <w:uiPriority w:val="99"/>
    <w:qFormat/>
    <w:rPr>
      <w:rFonts w:ascii="Times New Roman" w:hAnsi="Times New Roman" w:cs="Times New Roman"/>
      <w:spacing w:val="0"/>
      <w:sz w:val="21"/>
      <w:szCs w:val="21"/>
      <w:shd w:val="clear" w:color="auto" w:fill="FFFFFF"/>
    </w:rPr>
  </w:style>
  <w:style w:type="character" w:customStyle="1" w:styleId="23pt">
    <w:name w:val="Основной текст (2) + Интервал 3 pt"/>
    <w:uiPriority w:val="99"/>
    <w:qFormat/>
    <w:rPr>
      <w:rFonts w:ascii="Times New Roman" w:eastAsia="Times New Roman" w:hAnsi="Times New Roman" w:cs="Times New Roman"/>
      <w:b/>
      <w:bCs/>
      <w:spacing w:val="70"/>
      <w:sz w:val="22"/>
      <w:szCs w:val="22"/>
      <w:u w:val="none"/>
      <w:shd w:val="clear" w:color="auto" w:fill="FFFFFF"/>
    </w:rPr>
  </w:style>
  <w:style w:type="character" w:customStyle="1" w:styleId="241pt">
    <w:name w:val="Основной текст (24) + Интервал 1 pt"/>
    <w:uiPriority w:val="99"/>
    <w:rPr>
      <w:rFonts w:ascii="Times New Roman" w:hAnsi="Times New Roman" w:cs="Times New Roman"/>
      <w:spacing w:val="30"/>
      <w:sz w:val="20"/>
      <w:szCs w:val="20"/>
      <w:u w:val="none"/>
      <w:shd w:val="clear" w:color="auto" w:fill="FFFFFF"/>
    </w:rPr>
  </w:style>
  <w:style w:type="character" w:customStyle="1" w:styleId="2Arial5">
    <w:name w:val="Основной текст (2) + Arial5"/>
    <w:uiPriority w:val="99"/>
    <w:qFormat/>
    <w:rPr>
      <w:rFonts w:ascii="Arial" w:eastAsia="Times New Roman" w:hAnsi="Arial" w:cs="Arial"/>
      <w:b/>
      <w:bCs/>
      <w:i/>
      <w:iCs/>
      <w:sz w:val="18"/>
      <w:szCs w:val="18"/>
      <w:u w:val="none"/>
      <w:shd w:val="clear" w:color="auto" w:fill="FFFFFF"/>
    </w:rPr>
  </w:style>
  <w:style w:type="character" w:customStyle="1" w:styleId="2Arial4">
    <w:name w:val="Основной текст (2) + Arial4"/>
    <w:uiPriority w:val="99"/>
    <w:qFormat/>
    <w:rPr>
      <w:rFonts w:ascii="Arial" w:eastAsia="Times New Roman" w:hAnsi="Arial" w:cs="Arial"/>
      <w:b/>
      <w:bCs/>
      <w:i/>
      <w:iCs/>
      <w:sz w:val="8"/>
      <w:szCs w:val="8"/>
      <w:u w:val="none"/>
      <w:shd w:val="clear" w:color="auto" w:fill="FFFFFF"/>
    </w:rPr>
  </w:style>
  <w:style w:type="character" w:customStyle="1" w:styleId="2Arial3">
    <w:name w:val="Основной текст (2) + Arial3"/>
    <w:uiPriority w:val="99"/>
    <w:qFormat/>
    <w:rPr>
      <w:rFonts w:ascii="Arial" w:eastAsia="Times New Roman" w:hAnsi="Arial" w:cs="Arial"/>
      <w:b/>
      <w:bCs/>
      <w:sz w:val="15"/>
      <w:szCs w:val="15"/>
      <w:u w:val="none"/>
      <w:shd w:val="clear" w:color="auto" w:fill="FFFFFF"/>
    </w:rPr>
  </w:style>
  <w:style w:type="character" w:customStyle="1" w:styleId="243">
    <w:name w:val="Основной текст (2) + 4"/>
    <w:qFormat/>
    <w:rPr>
      <w:rFonts w:ascii="Times New Roman" w:eastAsia="Times New Roman" w:hAnsi="Times New Roman" w:cs="Times New Roman"/>
      <w:b/>
      <w:bCs/>
      <w:sz w:val="9"/>
      <w:szCs w:val="9"/>
      <w:u w:val="none"/>
      <w:shd w:val="clear" w:color="auto" w:fill="FFFFFF"/>
    </w:rPr>
  </w:style>
  <w:style w:type="character" w:customStyle="1" w:styleId="11Exact1">
    <w:name w:val="Основной текст (11) Exact1"/>
    <w:uiPriority w:val="99"/>
    <w:qFormat/>
    <w:rPr>
      <w:rFonts w:ascii="Times New Roman" w:eastAsia="Microsoft Sans Serif" w:hAnsi="Times New Roman" w:cs="Times New Roman"/>
      <w:b/>
      <w:bCs/>
      <w:i/>
      <w:iCs/>
      <w:sz w:val="21"/>
      <w:szCs w:val="21"/>
      <w:u w:val="none"/>
      <w:shd w:val="clear" w:color="auto" w:fill="FFFFFF"/>
    </w:rPr>
  </w:style>
  <w:style w:type="character" w:customStyle="1" w:styleId="28Exact">
    <w:name w:val="Основной текст (28) Exact"/>
    <w:qFormat/>
    <w:rPr>
      <w:rFonts w:ascii="Arial" w:hAnsi="Arial" w:cs="Arial" w:hint="default"/>
      <w:sz w:val="18"/>
      <w:szCs w:val="18"/>
      <w:u w:val="none"/>
    </w:rPr>
  </w:style>
  <w:style w:type="character" w:customStyle="1" w:styleId="28Exact1">
    <w:name w:val="Основной текст (28) Exact1"/>
    <w:uiPriority w:val="99"/>
    <w:qFormat/>
    <w:rPr>
      <w:rFonts w:ascii="Arial" w:hAnsi="Arial" w:cs="Arial"/>
      <w:sz w:val="18"/>
      <w:szCs w:val="18"/>
      <w:u w:val="single"/>
      <w:shd w:val="clear" w:color="auto" w:fill="FFFFFF"/>
    </w:rPr>
  </w:style>
  <w:style w:type="character" w:customStyle="1" w:styleId="28Exact0">
    <w:name w:val="Основной текст (28) + Курсив Exact"/>
    <w:uiPriority w:val="99"/>
    <w:qFormat/>
    <w:rPr>
      <w:rFonts w:ascii="Arial" w:hAnsi="Arial" w:cs="Arial"/>
      <w:i/>
      <w:iCs/>
      <w:sz w:val="18"/>
      <w:szCs w:val="18"/>
      <w:u w:val="none"/>
      <w:shd w:val="clear" w:color="auto" w:fill="FFFFFF"/>
      <w:lang w:val="en-US" w:eastAsia="en-US"/>
    </w:rPr>
  </w:style>
  <w:style w:type="character" w:customStyle="1" w:styleId="28Exact2">
    <w:name w:val="Основной текст (28) + Полужирный Exact"/>
    <w:uiPriority w:val="99"/>
    <w:rPr>
      <w:rFonts w:ascii="Arial" w:hAnsi="Arial" w:cs="Arial"/>
      <w:b/>
      <w:bCs/>
      <w:color w:val="000000"/>
      <w:spacing w:val="0"/>
      <w:w w:val="100"/>
      <w:position w:val="0"/>
      <w:sz w:val="18"/>
      <w:szCs w:val="18"/>
      <w:u w:val="none"/>
      <w:shd w:val="clear" w:color="auto" w:fill="FFFFFF"/>
    </w:rPr>
  </w:style>
  <w:style w:type="character" w:customStyle="1" w:styleId="293pt1">
    <w:name w:val="Основной текст (2) + 93 pt1"/>
    <w:qFormat/>
    <w:rPr>
      <w:rFonts w:ascii="Times New Roman" w:eastAsia="Times New Roman" w:hAnsi="Times New Roman" w:cs="Times New Roman"/>
      <w:i/>
      <w:iCs/>
      <w:spacing w:val="-30"/>
      <w:sz w:val="186"/>
      <w:szCs w:val="186"/>
      <w:u w:val="none"/>
      <w:shd w:val="clear" w:color="auto" w:fill="FFFFFF"/>
    </w:rPr>
  </w:style>
  <w:style w:type="character" w:customStyle="1" w:styleId="2Arial1">
    <w:name w:val="Основной текст (2) + Arial1"/>
    <w:uiPriority w:val="99"/>
    <w:qFormat/>
    <w:rPr>
      <w:rFonts w:ascii="Arial" w:eastAsia="Times New Roman" w:hAnsi="Arial" w:cs="Arial"/>
      <w:b/>
      <w:bCs/>
      <w:sz w:val="22"/>
      <w:szCs w:val="22"/>
      <w:u w:val="none"/>
      <w:shd w:val="clear" w:color="auto" w:fill="FFFFFF"/>
    </w:rPr>
  </w:style>
  <w:style w:type="character" w:customStyle="1" w:styleId="84">
    <w:name w:val="Заголовок №8_"/>
    <w:link w:val="85"/>
    <w:qFormat/>
    <w:locked/>
    <w:rPr>
      <w:b/>
      <w:bCs/>
      <w:shd w:val="clear" w:color="auto" w:fill="FFFFFF"/>
    </w:rPr>
  </w:style>
  <w:style w:type="paragraph" w:customStyle="1" w:styleId="85">
    <w:name w:val="Заголовок №8"/>
    <w:basedOn w:val="a2"/>
    <w:link w:val="84"/>
    <w:qFormat/>
    <w:pPr>
      <w:shd w:val="clear" w:color="auto" w:fill="FFFFFF"/>
      <w:autoSpaceDE/>
      <w:autoSpaceDN/>
      <w:adjustRightInd/>
      <w:spacing w:before="120" w:after="120" w:line="0" w:lineRule="atLeast"/>
      <w:jc w:val="both"/>
      <w:outlineLvl w:val="7"/>
    </w:pPr>
    <w:rPr>
      <w:rFonts w:asciiTheme="minorHAnsi" w:eastAsiaTheme="minorHAnsi" w:hAnsiTheme="minorHAnsi" w:cstheme="minorBidi"/>
      <w:b/>
      <w:bCs/>
      <w:sz w:val="22"/>
      <w:szCs w:val="22"/>
      <w:lang w:val="ru-RU" w:eastAsia="en-US"/>
    </w:rPr>
  </w:style>
  <w:style w:type="character" w:customStyle="1" w:styleId="97">
    <w:name w:val="Заголовок №9_"/>
    <w:link w:val="98"/>
    <w:qFormat/>
    <w:locked/>
    <w:rPr>
      <w:rFonts w:ascii="Tahoma" w:eastAsia="Tahoma" w:hAnsi="Tahoma" w:cs="Tahoma"/>
      <w:sz w:val="19"/>
      <w:szCs w:val="19"/>
      <w:shd w:val="clear" w:color="auto" w:fill="FFFFFF"/>
    </w:rPr>
  </w:style>
  <w:style w:type="paragraph" w:customStyle="1" w:styleId="98">
    <w:name w:val="Заголовок №9"/>
    <w:basedOn w:val="a2"/>
    <w:link w:val="97"/>
    <w:qFormat/>
    <w:pPr>
      <w:shd w:val="clear" w:color="auto" w:fill="FFFFFF"/>
      <w:autoSpaceDE/>
      <w:autoSpaceDN/>
      <w:adjustRightInd/>
      <w:spacing w:before="60" w:after="60" w:line="206" w:lineRule="exact"/>
      <w:ind w:firstLine="420"/>
      <w:jc w:val="both"/>
      <w:outlineLvl w:val="8"/>
    </w:pPr>
    <w:rPr>
      <w:rFonts w:ascii="Tahoma" w:eastAsia="Tahoma" w:hAnsi="Tahoma" w:cs="Tahoma"/>
      <w:sz w:val="19"/>
      <w:szCs w:val="19"/>
      <w:lang w:val="ru-RU" w:eastAsia="en-US"/>
    </w:rPr>
  </w:style>
  <w:style w:type="character" w:customStyle="1" w:styleId="5c">
    <w:name w:val="Сноска (5)_"/>
    <w:link w:val="5d"/>
    <w:qFormat/>
    <w:locked/>
    <w:rPr>
      <w:b/>
      <w:bCs/>
      <w:i/>
      <w:iCs/>
      <w:shd w:val="clear" w:color="auto" w:fill="FFFFFF"/>
    </w:rPr>
  </w:style>
  <w:style w:type="paragraph" w:customStyle="1" w:styleId="5d">
    <w:name w:val="Сноска (5)"/>
    <w:basedOn w:val="a2"/>
    <w:link w:val="5c"/>
    <w:qFormat/>
    <w:pPr>
      <w:shd w:val="clear" w:color="auto" w:fill="FFFFFF"/>
      <w:autoSpaceDE/>
      <w:autoSpaceDN/>
      <w:adjustRightInd/>
      <w:spacing w:before="180" w:after="60" w:line="0" w:lineRule="atLeast"/>
      <w:jc w:val="both"/>
    </w:pPr>
    <w:rPr>
      <w:rFonts w:asciiTheme="minorHAnsi" w:eastAsiaTheme="minorHAnsi" w:hAnsiTheme="minorHAnsi" w:cstheme="minorBidi"/>
      <w:b/>
      <w:bCs/>
      <w:i/>
      <w:iCs/>
      <w:sz w:val="22"/>
      <w:szCs w:val="22"/>
      <w:lang w:val="ru-RU" w:eastAsia="en-US"/>
    </w:rPr>
  </w:style>
  <w:style w:type="character" w:customStyle="1" w:styleId="105">
    <w:name w:val="Заголовок №10_"/>
    <w:link w:val="106"/>
    <w:qFormat/>
    <w:locked/>
    <w:rPr>
      <w:rFonts w:ascii="Tahoma" w:eastAsia="Tahoma" w:hAnsi="Tahoma" w:cs="Tahoma"/>
      <w:b/>
      <w:bCs/>
      <w:sz w:val="18"/>
      <w:szCs w:val="18"/>
      <w:shd w:val="clear" w:color="auto" w:fill="FFFFFF"/>
    </w:rPr>
  </w:style>
  <w:style w:type="paragraph" w:customStyle="1" w:styleId="106">
    <w:name w:val="Заголовок №10"/>
    <w:basedOn w:val="a2"/>
    <w:link w:val="105"/>
    <w:qFormat/>
    <w:pPr>
      <w:shd w:val="clear" w:color="auto" w:fill="FFFFFF"/>
      <w:autoSpaceDE/>
      <w:autoSpaceDN/>
      <w:adjustRightInd/>
      <w:spacing w:line="221" w:lineRule="exact"/>
      <w:jc w:val="center"/>
    </w:pPr>
    <w:rPr>
      <w:rFonts w:ascii="Tahoma" w:eastAsia="Tahoma" w:hAnsi="Tahoma" w:cs="Tahoma"/>
      <w:b/>
      <w:bCs/>
      <w:sz w:val="18"/>
      <w:szCs w:val="18"/>
      <w:lang w:val="ru-RU" w:eastAsia="en-US"/>
    </w:rPr>
  </w:style>
  <w:style w:type="character" w:customStyle="1" w:styleId="127">
    <w:name w:val="Основной текст (12) + Полужирный"/>
    <w:qFormat/>
    <w:rPr>
      <w:rFonts w:ascii="Tahoma" w:eastAsia="Tahoma" w:hAnsi="Tahoma" w:cs="Tahoma"/>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qFormat/>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qFormat/>
    <w:rPr>
      <w:rFonts w:ascii="Tahoma" w:eastAsia="Tahoma" w:hAnsi="Tahoma" w:cs="Tahoma" w:hint="default"/>
      <w:b/>
      <w:bCs/>
      <w:color w:val="000000"/>
      <w:spacing w:val="0"/>
      <w:w w:val="100"/>
      <w:position w:val="0"/>
      <w:sz w:val="18"/>
      <w:szCs w:val="18"/>
      <w:u w:val="none"/>
      <w:lang w:val="ru-RU" w:eastAsia="ru-RU" w:bidi="ru-RU"/>
    </w:rPr>
  </w:style>
  <w:style w:type="character" w:customStyle="1" w:styleId="42pt">
    <w:name w:val="Основной текст (4) + Интервал 2 pt"/>
    <w:qFormat/>
    <w:rPr>
      <w:rFonts w:ascii="Times New Roman" w:eastAsia="Times New Roman" w:hAnsi="Times New Roman" w:cs="Times New Roman"/>
      <w:b/>
      <w:bCs/>
      <w:color w:val="000000"/>
      <w:spacing w:val="50"/>
      <w:w w:val="100"/>
      <w:position w:val="0"/>
      <w:sz w:val="20"/>
      <w:szCs w:val="20"/>
      <w:u w:val="none"/>
      <w:shd w:val="clear" w:color="auto" w:fill="FFFFFF"/>
      <w:lang w:val="en-US" w:eastAsia="en-US" w:bidi="en-US"/>
    </w:rPr>
  </w:style>
  <w:style w:type="character" w:customStyle="1" w:styleId="4b">
    <w:name w:val="Основной текст (4) + Курсив"/>
    <w:qFormat/>
    <w:rPr>
      <w:rFonts w:ascii="Times New Roman" w:eastAsia="Times New Roman" w:hAnsi="Times New Roman" w:cs="Times New Roman"/>
      <w:b/>
      <w:bCs/>
      <w:i/>
      <w:iCs/>
      <w:color w:val="000000"/>
      <w:spacing w:val="0"/>
      <w:w w:val="100"/>
      <w:position w:val="0"/>
      <w:sz w:val="20"/>
      <w:szCs w:val="20"/>
      <w:u w:val="none"/>
      <w:shd w:val="clear" w:color="auto" w:fill="FFFFFF"/>
      <w:lang w:val="ru-RU" w:eastAsia="ru-RU" w:bidi="ru-RU"/>
    </w:rPr>
  </w:style>
  <w:style w:type="character" w:customStyle="1" w:styleId="214pt">
    <w:name w:val="Основной текст (2) + 14 pt"/>
    <w:qFormat/>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paragraph" w:customStyle="1" w:styleId="a0">
    <w:name w:val="НОМЕРА"/>
    <w:basedOn w:val="aff8"/>
    <w:link w:val="afffffffc"/>
    <w:uiPriority w:val="99"/>
    <w:qFormat/>
    <w:pPr>
      <w:numPr>
        <w:numId w:val="4"/>
      </w:numPr>
      <w:spacing w:before="0" w:beforeAutospacing="0" w:after="0" w:afterAutospacing="0"/>
      <w:jc w:val="both"/>
    </w:pPr>
    <w:rPr>
      <w:rFonts w:ascii="Arial Narrow" w:eastAsia="Calibri" w:hAnsi="Arial Narrow"/>
      <w:sz w:val="18"/>
      <w:szCs w:val="18"/>
    </w:rPr>
  </w:style>
  <w:style w:type="character" w:customStyle="1" w:styleId="afffffffc">
    <w:name w:val="НОМЕРА Знак"/>
    <w:link w:val="a0"/>
    <w:uiPriority w:val="99"/>
    <w:qFormat/>
    <w:rPr>
      <w:rFonts w:ascii="Arial Narrow" w:eastAsia="Calibri" w:hAnsi="Arial Narrow" w:cs="Times New Roman"/>
      <w:sz w:val="18"/>
      <w:szCs w:val="18"/>
      <w:lang w:val="zh-CN" w:eastAsia="zh-CN"/>
    </w:rPr>
  </w:style>
  <w:style w:type="character" w:customStyle="1" w:styleId="1f3">
    <w:name w:val="Стиль1 Знак"/>
    <w:link w:val="1f2"/>
    <w:qFormat/>
    <w:locked/>
    <w:rPr>
      <w:rFonts w:ascii="Times New Roman" w:eastAsia="Times New Roman" w:hAnsi="Times New Roman" w:cs="Times New Roman"/>
      <w:sz w:val="24"/>
      <w:szCs w:val="20"/>
      <w:lang w:eastAsia="ru-RU"/>
    </w:rPr>
  </w:style>
  <w:style w:type="character" w:customStyle="1" w:styleId="5yl5">
    <w:name w:val="_5yl5"/>
    <w:qFormat/>
  </w:style>
  <w:style w:type="character" w:customStyle="1" w:styleId="poemyear">
    <w:name w:val="poemyear"/>
    <w:qFormat/>
  </w:style>
  <w:style w:type="character" w:customStyle="1" w:styleId="st">
    <w:name w:val="st"/>
    <w:qFormat/>
  </w:style>
  <w:style w:type="character" w:customStyle="1" w:styleId="line">
    <w:name w:val="line"/>
    <w:qFormat/>
  </w:style>
  <w:style w:type="character" w:customStyle="1" w:styleId="il">
    <w:name w:val="il"/>
    <w:qFormat/>
  </w:style>
  <w:style w:type="character" w:customStyle="1" w:styleId="105pt">
    <w:name w:val="Колонтитул + 10;5 pt;Не полужирный"/>
    <w:qFormat/>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ff9">
    <w:name w:val="Основной текст (2) + Полужирный;Курсив"/>
    <w:qFormat/>
    <w:rPr>
      <w:rFonts w:ascii="Times New Roman" w:eastAsia="Times New Roman" w:hAnsi="Times New Roman" w:cs="Times New Roman"/>
      <w:b/>
      <w:bCs/>
      <w:i/>
      <w:iCs/>
      <w:color w:val="000000"/>
      <w:spacing w:val="0"/>
      <w:w w:val="100"/>
      <w:position w:val="0"/>
      <w:sz w:val="28"/>
      <w:szCs w:val="28"/>
      <w:u w:val="single"/>
      <w:shd w:val="clear" w:color="auto" w:fill="FFFFFF"/>
      <w:lang w:val="ru-RU" w:eastAsia="ru-RU" w:bidi="ru-RU"/>
    </w:rPr>
  </w:style>
  <w:style w:type="character" w:customStyle="1" w:styleId="245pt">
    <w:name w:val="Основной текст (2) + 4;5 pt"/>
    <w:qFormat/>
    <w:rPr>
      <w:rFonts w:ascii="Times New Roman" w:eastAsia="Times New Roman" w:hAnsi="Times New Roman" w:cs="Times New Roman"/>
      <w:color w:val="000000"/>
      <w:spacing w:val="0"/>
      <w:w w:val="100"/>
      <w:position w:val="0"/>
      <w:sz w:val="9"/>
      <w:szCs w:val="9"/>
      <w:u w:val="none"/>
      <w:shd w:val="clear" w:color="auto" w:fill="FFFFFF"/>
      <w:lang w:val="ru-RU" w:eastAsia="ru-RU" w:bidi="ru-RU"/>
    </w:rPr>
  </w:style>
  <w:style w:type="character" w:customStyle="1" w:styleId="645pt">
    <w:name w:val="Основной текст (6) + 4;5 pt;Не полужирный;Не курсив"/>
    <w:qFormat/>
    <w:rPr>
      <w:rFonts w:ascii="Times New Roman" w:eastAsia="Times New Roman" w:hAnsi="Times New Roman" w:cs="Times New Roman"/>
      <w:b/>
      <w:bCs/>
      <w:i/>
      <w:iCs/>
      <w:color w:val="000000"/>
      <w:spacing w:val="0"/>
      <w:w w:val="100"/>
      <w:position w:val="0"/>
      <w:sz w:val="9"/>
      <w:szCs w:val="9"/>
      <w:u w:val="none"/>
      <w:shd w:val="clear" w:color="auto" w:fill="FFFFFF"/>
      <w:lang w:val="ru-RU" w:eastAsia="ru-RU" w:bidi="ru-RU"/>
    </w:rPr>
  </w:style>
  <w:style w:type="character" w:customStyle="1" w:styleId="6b">
    <w:name w:val="Основной текст (6) + Не полужирный;Не курсив"/>
    <w:qFormat/>
    <w:rPr>
      <w:rFonts w:ascii="Times New Roman" w:eastAsia="Times New Roman" w:hAnsi="Times New Roman" w:cs="Times New Roman"/>
      <w:b/>
      <w:bCs/>
      <w:i/>
      <w:iCs/>
      <w:color w:val="000000"/>
      <w:spacing w:val="0"/>
      <w:w w:val="100"/>
      <w:position w:val="0"/>
      <w:sz w:val="28"/>
      <w:szCs w:val="28"/>
      <w:u w:val="none"/>
      <w:shd w:val="clear" w:color="auto" w:fill="FFFFFF"/>
      <w:lang w:val="ru-RU" w:eastAsia="ru-RU" w:bidi="ru-RU"/>
    </w:rPr>
  </w:style>
  <w:style w:type="character" w:customStyle="1" w:styleId="6c">
    <w:name w:val="Основной текст (6) + Не полужирный"/>
    <w:qFormat/>
    <w:rPr>
      <w:rFonts w:ascii="Times New Roman" w:eastAsia="Times New Roman" w:hAnsi="Times New Roman" w:cs="Times New Roman"/>
      <w:b/>
      <w:bCs/>
      <w:i/>
      <w:iCs/>
      <w:color w:val="000000"/>
      <w:spacing w:val="0"/>
      <w:w w:val="100"/>
      <w:position w:val="0"/>
      <w:sz w:val="28"/>
      <w:szCs w:val="28"/>
      <w:u w:val="none"/>
      <w:shd w:val="clear" w:color="auto" w:fill="FFFFFF"/>
      <w:lang w:val="ru-RU" w:eastAsia="ru-RU" w:bidi="ru-RU"/>
    </w:rPr>
  </w:style>
  <w:style w:type="character" w:customStyle="1" w:styleId="5e">
    <w:name w:val="Основной текст (5) + Не курсив"/>
    <w:qFormat/>
    <w:rPr>
      <w:rFonts w:ascii="Times New Roman" w:eastAsia="Times New Roman" w:hAnsi="Times New Roman" w:cs="Times New Roman"/>
      <w:i/>
      <w:iCs/>
      <w:color w:val="000000"/>
      <w:spacing w:val="0"/>
      <w:w w:val="100"/>
      <w:position w:val="0"/>
      <w:sz w:val="28"/>
      <w:szCs w:val="28"/>
      <w:u w:val="none"/>
      <w:shd w:val="clear" w:color="auto" w:fill="FFFFFF"/>
      <w:lang w:val="ru-RU" w:eastAsia="ru-RU" w:bidi="ru-RU"/>
    </w:rPr>
  </w:style>
  <w:style w:type="table" w:customStyle="1" w:styleId="TableNormal">
    <w:name w:val="Table Normal"/>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paragraph" w:customStyle="1" w:styleId="ConsPlusTitle">
    <w:name w:val="ConsPlusTitle"/>
    <w:qFormat/>
    <w:pPr>
      <w:widowControl w:val="0"/>
      <w:autoSpaceDE w:val="0"/>
      <w:autoSpaceDN w:val="0"/>
      <w:adjustRightInd w:val="0"/>
    </w:pPr>
    <w:rPr>
      <w:rFonts w:ascii="Arial" w:eastAsia="Times New Roman" w:hAnsi="Arial" w:cs="Arial"/>
      <w:b/>
      <w:bCs/>
      <w:sz w:val="24"/>
      <w:szCs w:val="24"/>
    </w:rPr>
  </w:style>
  <w:style w:type="paragraph" w:customStyle="1" w:styleId="leftmargin">
    <w:name w:val="left_margin"/>
    <w:basedOn w:val="a2"/>
    <w:qFormat/>
    <w:pPr>
      <w:widowControl/>
      <w:autoSpaceDE/>
      <w:autoSpaceDN/>
      <w:adjustRightInd/>
      <w:spacing w:before="100" w:beforeAutospacing="1" w:after="100" w:afterAutospacing="1"/>
    </w:pPr>
    <w:rPr>
      <w:rFonts w:eastAsia="Times New Roman"/>
      <w:lang w:val="ru-RU"/>
    </w:rPr>
  </w:style>
  <w:style w:type="character" w:customStyle="1" w:styleId="blk">
    <w:name w:val="blk"/>
    <w:qFormat/>
  </w:style>
  <w:style w:type="character" w:customStyle="1" w:styleId="hl">
    <w:name w:val="hl"/>
    <w:qFormat/>
  </w:style>
  <w:style w:type="character" w:customStyle="1" w:styleId="nobr">
    <w:name w:val="nobr"/>
    <w:qFormat/>
  </w:style>
  <w:style w:type="paragraph" w:customStyle="1" w:styleId="c34">
    <w:name w:val="c34"/>
    <w:basedOn w:val="a2"/>
    <w:qFormat/>
    <w:pPr>
      <w:widowControl/>
      <w:autoSpaceDE/>
      <w:autoSpaceDN/>
      <w:adjustRightInd/>
      <w:spacing w:before="100" w:beforeAutospacing="1" w:after="100" w:afterAutospacing="1"/>
    </w:pPr>
    <w:rPr>
      <w:rFonts w:eastAsia="Times New Roman"/>
      <w:lang w:val="ru-RU"/>
    </w:rPr>
  </w:style>
  <w:style w:type="character" w:customStyle="1" w:styleId="c5">
    <w:name w:val="c5"/>
    <w:qFormat/>
  </w:style>
  <w:style w:type="paragraph" w:customStyle="1" w:styleId="c21">
    <w:name w:val="c21"/>
    <w:basedOn w:val="a2"/>
    <w:qFormat/>
    <w:pPr>
      <w:widowControl/>
      <w:autoSpaceDE/>
      <w:autoSpaceDN/>
      <w:adjustRightInd/>
      <w:spacing w:before="100" w:beforeAutospacing="1" w:after="100" w:afterAutospacing="1"/>
    </w:pPr>
    <w:rPr>
      <w:rFonts w:eastAsia="Times New Roman"/>
      <w:lang w:val="ru-RU"/>
    </w:rPr>
  </w:style>
  <w:style w:type="character" w:customStyle="1" w:styleId="c6">
    <w:name w:val="c6"/>
    <w:qFormat/>
  </w:style>
  <w:style w:type="character" w:customStyle="1" w:styleId="nowrap">
    <w:name w:val="nowrap"/>
    <w:qFormat/>
  </w:style>
  <w:style w:type="paragraph" w:customStyle="1" w:styleId="a1">
    <w:name w:val="Перечисление"/>
    <w:uiPriority w:val="99"/>
    <w:qFormat/>
    <w:pPr>
      <w:numPr>
        <w:numId w:val="5"/>
      </w:numPr>
      <w:spacing w:after="200" w:line="276" w:lineRule="auto"/>
      <w:ind w:left="0" w:firstLine="0"/>
    </w:pPr>
    <w:rPr>
      <w:sz w:val="22"/>
      <w:szCs w:val="22"/>
      <w:lang w:eastAsia="en-US"/>
    </w:rPr>
  </w:style>
  <w:style w:type="table" w:styleId="-30">
    <w:name w:val="Light Grid Accent 3"/>
    <w:basedOn w:val="a4"/>
    <w:uiPriority w:val="62"/>
    <w:qFormat/>
    <w:rPr>
      <w:rFonts w:ascii="Times New Roman" w:eastAsia="Times New Roman" w:hAnsi="Times New Roman" w:cs="Times New Roman"/>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customStyle="1" w:styleId="6d">
    <w:name w:val="Сетка таблицы6"/>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8">
    <w:name w:val="c18"/>
    <w:qFormat/>
  </w:style>
  <w:style w:type="character" w:customStyle="1" w:styleId="afffffffd">
    <w:name w:val="Неразрешенное упоминание"/>
    <w:uiPriority w:val="99"/>
    <w:semiHidden/>
    <w:unhideWhenUsed/>
    <w:qFormat/>
    <w:rPr>
      <w:color w:val="605E5C"/>
      <w:shd w:val="clear" w:color="auto" w:fill="E1DFDD"/>
    </w:rPr>
  </w:style>
  <w:style w:type="table" w:customStyle="1" w:styleId="TableNormal1">
    <w:name w:val="Table Normal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451">
    <w:name w:val="Таблица-сетка 4 — акцент 51"/>
    <w:basedOn w:val="a4"/>
    <w:uiPriority w:val="49"/>
    <w:qFormat/>
    <w:rPr>
      <w:rFonts w:ascii="Times New Roman" w:eastAsia="Times New Roman" w:hAnsi="Times New Roman" w:cs="Times New Roman"/>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41">
    <w:name w:val="Таблица-сетка 4 — акцент 41"/>
    <w:basedOn w:val="a4"/>
    <w:uiPriority w:val="49"/>
    <w:qFormat/>
    <w:rPr>
      <w:rFonts w:ascii="Times New Roman" w:eastAsia="Times New Roman" w:hAnsi="Times New Roman" w:cs="Times New Roman"/>
    </w:rPr>
    <w:tblPr>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1">
    <w:name w:val="Таблица-сетка 6 цветная — акцент 51"/>
    <w:basedOn w:val="a4"/>
    <w:uiPriority w:val="51"/>
    <w:qFormat/>
    <w:rPr>
      <w:rFonts w:ascii="Times New Roman" w:eastAsia="Times New Roman" w:hAnsi="Times New Roman" w:cs="Times New Roman"/>
      <w:color w:val="2E74B5"/>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3Exact3">
    <w:name w:val="Основной текст (3) Exact"/>
    <w:qFormat/>
    <w:rPr>
      <w:rFonts w:ascii="Times New Roman" w:eastAsia="Times New Roman" w:hAnsi="Times New Roman" w:cs="Times New Roman"/>
      <w:b/>
      <w:bCs/>
      <w:sz w:val="22"/>
      <w:szCs w:val="22"/>
      <w:u w:val="none"/>
    </w:rPr>
  </w:style>
  <w:style w:type="character" w:customStyle="1" w:styleId="4Exact0">
    <w:name w:val="Основной текст (4) Exact"/>
    <w:qFormat/>
    <w:rPr>
      <w:rFonts w:ascii="Times New Roman" w:eastAsia="Times New Roman" w:hAnsi="Times New Roman" w:cs="Times New Roman"/>
      <w:sz w:val="21"/>
      <w:szCs w:val="21"/>
      <w:u w:val="none"/>
    </w:rPr>
  </w:style>
  <w:style w:type="character" w:customStyle="1" w:styleId="414ptExact">
    <w:name w:val="Основной текст (4) + 14 pt;Курсив Exact"/>
    <w:qFormat/>
    <w:rPr>
      <w:i/>
      <w:iCs/>
      <w:sz w:val="28"/>
      <w:szCs w:val="28"/>
      <w:u w:val="single"/>
      <w:shd w:val="clear" w:color="auto" w:fill="FFFFFF"/>
    </w:rPr>
  </w:style>
  <w:style w:type="character" w:customStyle="1" w:styleId="5Exact0">
    <w:name w:val="Основной текст (5) Exact"/>
    <w:qFormat/>
    <w:rPr>
      <w:shd w:val="clear" w:color="auto" w:fill="FFFFFF"/>
    </w:rPr>
  </w:style>
  <w:style w:type="character" w:customStyle="1" w:styleId="3105ptExact">
    <w:name w:val="Основной текст (3) + 10;5 pt;Не полужирный Exact"/>
    <w:qFormat/>
    <w:rPr>
      <w:b/>
      <w:bCs/>
      <w:sz w:val="21"/>
      <w:szCs w:val="21"/>
      <w:u w:val="single"/>
      <w:shd w:val="clear" w:color="auto" w:fill="FFFFFF"/>
    </w:rPr>
  </w:style>
  <w:style w:type="character" w:customStyle="1" w:styleId="411pt">
    <w:name w:val="Основной текст (4) + 11 pt;Полужирный"/>
    <w:qFormat/>
    <w:rPr>
      <w:b/>
      <w:bCs/>
      <w:color w:val="000000"/>
      <w:spacing w:val="0"/>
      <w:w w:val="100"/>
      <w:position w:val="0"/>
      <w:sz w:val="22"/>
      <w:szCs w:val="22"/>
      <w:shd w:val="clear" w:color="auto" w:fill="FFFFFF"/>
      <w:lang w:val="ru-RU" w:eastAsia="ru-RU" w:bidi="ru-RU"/>
    </w:rPr>
  </w:style>
  <w:style w:type="character" w:customStyle="1" w:styleId="2ffa">
    <w:name w:val="Заголовок №2 + Малые прописные"/>
    <w:qFormat/>
    <w:rPr>
      <w:b/>
      <w:bCs/>
      <w:smallCaps/>
      <w:color w:val="000000"/>
      <w:spacing w:val="0"/>
      <w:w w:val="100"/>
      <w:position w:val="0"/>
      <w:sz w:val="28"/>
      <w:szCs w:val="28"/>
      <w:shd w:val="clear" w:color="auto" w:fill="FFFFFF"/>
      <w:lang w:val="ru-RU" w:eastAsia="ru-RU" w:bidi="ru-RU"/>
    </w:rPr>
  </w:style>
  <w:style w:type="character" w:customStyle="1" w:styleId="2ffb">
    <w:name w:val="Основной текст (2) + Полужирный;Малые прописные"/>
    <w:qFormat/>
    <w:rPr>
      <w:rFonts w:ascii="Times New Roman" w:eastAsia="Times New Roman" w:hAnsi="Times New Roman" w:cs="Times New Roman"/>
      <w:b/>
      <w:bCs/>
      <w:smallCaps/>
      <w:color w:val="000000"/>
      <w:spacing w:val="0"/>
      <w:w w:val="100"/>
      <w:position w:val="0"/>
      <w:sz w:val="28"/>
      <w:szCs w:val="28"/>
      <w:u w:val="none"/>
      <w:lang w:val="ru-RU" w:eastAsia="ru-RU" w:bidi="ru-RU"/>
    </w:rPr>
  </w:style>
  <w:style w:type="character" w:customStyle="1" w:styleId="2ffc">
    <w:name w:val="Заголовок №2 + Не полужирный"/>
    <w:qFormat/>
    <w:rPr>
      <w:b/>
      <w:bCs/>
      <w:color w:val="000000"/>
      <w:spacing w:val="0"/>
      <w:w w:val="100"/>
      <w:position w:val="0"/>
      <w:sz w:val="28"/>
      <w:szCs w:val="28"/>
      <w:shd w:val="clear" w:color="auto" w:fill="FFFFFF"/>
      <w:lang w:val="ru-RU" w:eastAsia="ru-RU" w:bidi="ru-RU"/>
    </w:rPr>
  </w:style>
  <w:style w:type="character" w:customStyle="1" w:styleId="2Calibri">
    <w:name w:val="Основной текст (2) + Calibri"/>
    <w:qFormat/>
    <w:rPr>
      <w:rFonts w:ascii="Calibri" w:eastAsia="Calibri" w:hAnsi="Calibri" w:cs="Calibri"/>
      <w:b/>
      <w:bCs/>
      <w:color w:val="000000"/>
      <w:spacing w:val="0"/>
      <w:w w:val="100"/>
      <w:position w:val="0"/>
      <w:sz w:val="28"/>
      <w:szCs w:val="28"/>
      <w:u w:val="none"/>
      <w:lang w:val="ru-RU" w:eastAsia="ru-RU" w:bidi="ru-RU"/>
    </w:rPr>
  </w:style>
  <w:style w:type="character" w:customStyle="1" w:styleId="8Calibri">
    <w:name w:val="Основной текст (8) + Calibri;Не полужирный;Не курсив"/>
    <w:qFormat/>
    <w:rPr>
      <w:rFonts w:ascii="Calibri" w:eastAsia="Calibri" w:hAnsi="Calibri" w:cs="Calibri"/>
      <w:b/>
      <w:bCs/>
      <w:i/>
      <w:iCs/>
      <w:color w:val="000000"/>
      <w:spacing w:val="0"/>
      <w:w w:val="100"/>
      <w:position w:val="0"/>
      <w:sz w:val="28"/>
      <w:szCs w:val="28"/>
      <w:shd w:val="clear" w:color="auto" w:fill="FFFFFF"/>
      <w:lang w:val="ru-RU" w:eastAsia="ru-RU" w:bidi="ru-RU"/>
    </w:rPr>
  </w:style>
  <w:style w:type="character" w:customStyle="1" w:styleId="86">
    <w:name w:val="Основной текст (8) + Не полужирный;Не курсив"/>
    <w:qFormat/>
    <w:rPr>
      <w:b/>
      <w:bCs/>
      <w:i/>
      <w:iCs/>
      <w:color w:val="000000"/>
      <w:spacing w:val="0"/>
      <w:w w:val="100"/>
      <w:position w:val="0"/>
      <w:sz w:val="28"/>
      <w:szCs w:val="28"/>
      <w:shd w:val="clear" w:color="auto" w:fill="FFFFFF"/>
      <w:lang w:val="ru-RU" w:eastAsia="ru-RU" w:bidi="ru-RU"/>
    </w:rPr>
  </w:style>
  <w:style w:type="character" w:customStyle="1" w:styleId="87">
    <w:name w:val="Основной текст (8) + Не курсив"/>
    <w:qFormat/>
    <w:rPr>
      <w:b/>
      <w:bCs/>
      <w:i/>
      <w:iCs/>
      <w:color w:val="000000"/>
      <w:spacing w:val="0"/>
      <w:w w:val="100"/>
      <w:position w:val="0"/>
      <w:sz w:val="28"/>
      <w:szCs w:val="28"/>
      <w:shd w:val="clear" w:color="auto" w:fill="FFFFFF"/>
      <w:lang w:val="ru-RU" w:eastAsia="ru-RU" w:bidi="ru-RU"/>
    </w:rPr>
  </w:style>
  <w:style w:type="character" w:customStyle="1" w:styleId="88">
    <w:name w:val="Основной текст (8) + Не полужирный"/>
    <w:qFormat/>
    <w:rPr>
      <w:b/>
      <w:bCs/>
      <w:i/>
      <w:iCs/>
      <w:color w:val="000000"/>
      <w:spacing w:val="0"/>
      <w:w w:val="100"/>
      <w:position w:val="0"/>
      <w:sz w:val="28"/>
      <w:szCs w:val="28"/>
      <w:shd w:val="clear" w:color="auto" w:fill="FFFFFF"/>
      <w:lang w:val="ru-RU" w:eastAsia="ru-RU" w:bidi="ru-RU"/>
    </w:rPr>
  </w:style>
  <w:style w:type="character" w:customStyle="1" w:styleId="75">
    <w:name w:val="Основной текст (7) + Не полужирный"/>
    <w:qFormat/>
    <w:rPr>
      <w:rFonts w:ascii="Times New Roman" w:eastAsia="Times New Roman" w:hAnsi="Times New Roman" w:cs="Times New Roman"/>
      <w:b/>
      <w:bCs/>
      <w:color w:val="000000"/>
      <w:spacing w:val="0"/>
      <w:w w:val="100"/>
      <w:position w:val="0"/>
      <w:sz w:val="28"/>
      <w:szCs w:val="28"/>
      <w:u w:val="none"/>
      <w:lang w:val="ru-RU" w:eastAsia="ru-RU" w:bidi="ru-RU"/>
    </w:rPr>
  </w:style>
  <w:style w:type="character" w:customStyle="1" w:styleId="76">
    <w:name w:val="Основной текст (7) + Малые прописные"/>
    <w:qFormat/>
    <w:rPr>
      <w:rFonts w:ascii="Times New Roman" w:eastAsia="Times New Roman" w:hAnsi="Times New Roman" w:cs="Times New Roman"/>
      <w:b/>
      <w:bCs/>
      <w:smallCaps/>
      <w:color w:val="000000"/>
      <w:spacing w:val="0"/>
      <w:w w:val="100"/>
      <w:position w:val="0"/>
      <w:sz w:val="28"/>
      <w:szCs w:val="28"/>
      <w:u w:val="none"/>
      <w:lang w:val="ru-RU" w:eastAsia="ru-RU" w:bidi="ru-RU"/>
    </w:rPr>
  </w:style>
  <w:style w:type="character" w:customStyle="1" w:styleId="99">
    <w:name w:val="Основной текст (9) + Полужирный;Не курсив"/>
    <w:qFormat/>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9a">
    <w:name w:val="Основной текст (9) + Полужирный;Не курсив;Малые прописные"/>
    <w:qFormat/>
    <w:rPr>
      <w:rFonts w:ascii="Times New Roman" w:eastAsia="Times New Roman" w:hAnsi="Times New Roman" w:cs="Times New Roman"/>
      <w:b/>
      <w:bCs/>
      <w:i/>
      <w:iCs/>
      <w:smallCaps/>
      <w:color w:val="000000"/>
      <w:spacing w:val="0"/>
      <w:w w:val="100"/>
      <w:position w:val="0"/>
      <w:sz w:val="28"/>
      <w:szCs w:val="28"/>
      <w:u w:val="none"/>
      <w:lang w:val="ru-RU" w:eastAsia="ru-RU" w:bidi="ru-RU"/>
    </w:rPr>
  </w:style>
  <w:style w:type="character" w:customStyle="1" w:styleId="0pt">
    <w:name w:val="Колонтитул + Полужирный;Курсив;Интервал 0 pt"/>
    <w:qFormat/>
    <w:rPr>
      <w:rFonts w:ascii="Times New Roman" w:eastAsia="Times New Roman" w:hAnsi="Times New Roman" w:cs="Times New Roman"/>
      <w:b/>
      <w:bCs/>
      <w:i/>
      <w:iCs/>
      <w:color w:val="000000"/>
      <w:spacing w:val="10"/>
      <w:w w:val="100"/>
      <w:position w:val="0"/>
      <w:sz w:val="22"/>
      <w:szCs w:val="22"/>
      <w:u w:val="none"/>
      <w:lang w:val="ru-RU" w:eastAsia="ru-RU" w:bidi="ru-RU"/>
    </w:rPr>
  </w:style>
  <w:style w:type="character" w:customStyle="1" w:styleId="2ffd">
    <w:name w:val="Подпись к таблице (2) + Малые прописные"/>
    <w:qFormat/>
    <w:rPr>
      <w:rFonts w:ascii="Times New Roman" w:eastAsia="Times New Roman" w:hAnsi="Times New Roman" w:cs="Times New Roman"/>
      <w:b/>
      <w:bCs/>
      <w:smallCaps/>
      <w:color w:val="000000"/>
      <w:spacing w:val="0"/>
      <w:w w:val="100"/>
      <w:position w:val="0"/>
      <w:sz w:val="28"/>
      <w:szCs w:val="28"/>
      <w:u w:val="none"/>
      <w:lang w:val="ru-RU" w:eastAsia="ru-RU" w:bidi="ru-RU"/>
    </w:rPr>
  </w:style>
  <w:style w:type="character" w:customStyle="1" w:styleId="77">
    <w:name w:val="Основной текст (7) + Курсив"/>
    <w:qFormat/>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108ptExact">
    <w:name w:val="Основной текст (10) + 8 pt;Не полужирный;Малые прописные Exact"/>
    <w:qFormat/>
    <w:rPr>
      <w:b/>
      <w:bCs/>
      <w:smallCaps/>
      <w:color w:val="000000"/>
      <w:spacing w:val="0"/>
      <w:w w:val="100"/>
      <w:position w:val="0"/>
      <w:sz w:val="16"/>
      <w:szCs w:val="16"/>
      <w:shd w:val="clear" w:color="auto" w:fill="FFFFFF"/>
      <w:lang w:val="ru-RU" w:eastAsia="ru-RU" w:bidi="ru-RU"/>
    </w:rPr>
  </w:style>
  <w:style w:type="character" w:customStyle="1" w:styleId="12Exact">
    <w:name w:val="Основной текст (12) Exact"/>
    <w:qFormat/>
    <w:rPr>
      <w:rFonts w:ascii="Lucida Sans Unicode" w:eastAsia="Lucida Sans Unicode" w:hAnsi="Lucida Sans Unicode" w:cs="Lucida Sans Unicode"/>
      <w:sz w:val="60"/>
      <w:szCs w:val="60"/>
      <w:shd w:val="clear" w:color="auto" w:fill="FFFFFF"/>
    </w:rPr>
  </w:style>
  <w:style w:type="character" w:customStyle="1" w:styleId="29pt">
    <w:name w:val="Основной текст (2) + 9 pt;Полужирный"/>
    <w:qFormat/>
    <w:rPr>
      <w:rFonts w:ascii="Times New Roman" w:eastAsia="Times New Roman" w:hAnsi="Times New Roman" w:cs="Times New Roman"/>
      <w:b/>
      <w:bCs/>
      <w:color w:val="000000"/>
      <w:spacing w:val="0"/>
      <w:w w:val="100"/>
      <w:position w:val="0"/>
      <w:sz w:val="18"/>
      <w:szCs w:val="18"/>
      <w:u w:val="none"/>
      <w:lang w:val="ru-RU" w:eastAsia="ru-RU" w:bidi="ru-RU"/>
    </w:rPr>
  </w:style>
  <w:style w:type="character" w:customStyle="1" w:styleId="78">
    <w:name w:val="Основной текст (7) + Не полужирный;Курсив"/>
    <w:qFormat/>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710pt">
    <w:name w:val="Основной текст (7) + 10 pt;Не полужирный;Курсив"/>
    <w:qFormat/>
    <w:rPr>
      <w:rFonts w:ascii="Times New Roman" w:eastAsia="Times New Roman" w:hAnsi="Times New Roman" w:cs="Times New Roman"/>
      <w:b/>
      <w:bCs/>
      <w:i/>
      <w:iCs/>
      <w:color w:val="000000"/>
      <w:spacing w:val="0"/>
      <w:w w:val="100"/>
      <w:position w:val="0"/>
      <w:sz w:val="20"/>
      <w:szCs w:val="20"/>
      <w:u w:val="none"/>
      <w:lang w:val="ru-RU" w:eastAsia="ru-RU" w:bidi="ru-RU"/>
    </w:rPr>
  </w:style>
  <w:style w:type="character" w:customStyle="1" w:styleId="2ffe">
    <w:name w:val="Заголовок №2 + Не полужирный;Курсив"/>
    <w:qFormat/>
    <w:rPr>
      <w:b/>
      <w:bCs/>
      <w:i/>
      <w:iCs/>
      <w:color w:val="000000"/>
      <w:spacing w:val="0"/>
      <w:w w:val="100"/>
      <w:position w:val="0"/>
      <w:sz w:val="28"/>
      <w:szCs w:val="28"/>
      <w:shd w:val="clear" w:color="auto" w:fill="FFFFFF"/>
      <w:lang w:val="ru-RU" w:eastAsia="ru-RU" w:bidi="ru-RU"/>
    </w:rPr>
  </w:style>
  <w:style w:type="character" w:customStyle="1" w:styleId="14pt">
    <w:name w:val="Колонтитул + 14 pt;Полужирный;Курсив"/>
    <w:qFormat/>
    <w:rPr>
      <w:rFonts w:ascii="Times New Roman" w:eastAsia="Times New Roman" w:hAnsi="Times New Roman" w:cs="Times New Roman"/>
      <w:b/>
      <w:bCs/>
      <w:i/>
      <w:iCs/>
      <w:color w:val="000000"/>
      <w:spacing w:val="0"/>
      <w:w w:val="100"/>
      <w:position w:val="0"/>
      <w:sz w:val="28"/>
      <w:szCs w:val="28"/>
      <w:u w:val="none"/>
      <w:lang w:val="ru-RU" w:eastAsia="ru-RU" w:bidi="ru-RU"/>
    </w:rPr>
  </w:style>
  <w:style w:type="character" w:customStyle="1" w:styleId="14pt0">
    <w:name w:val="Колонтитул + 14 pt"/>
    <w:qFormat/>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2fff">
    <w:name w:val="Номер заголовка №2_"/>
    <w:qFormat/>
    <w:rPr>
      <w:b/>
      <w:bCs/>
      <w:sz w:val="28"/>
      <w:szCs w:val="28"/>
      <w:shd w:val="clear" w:color="auto" w:fill="FFFFFF"/>
    </w:rPr>
  </w:style>
  <w:style w:type="character" w:customStyle="1" w:styleId="4c">
    <w:name w:val="Колонтитул (4)_"/>
    <w:link w:val="4d"/>
    <w:qFormat/>
    <w:rPr>
      <w:sz w:val="28"/>
      <w:szCs w:val="28"/>
      <w:shd w:val="clear" w:color="auto" w:fill="FFFFFF"/>
    </w:rPr>
  </w:style>
  <w:style w:type="paragraph" w:customStyle="1" w:styleId="4d">
    <w:name w:val="Колонтитул (4)"/>
    <w:basedOn w:val="a2"/>
    <w:link w:val="4c"/>
    <w:qFormat/>
    <w:pPr>
      <w:shd w:val="clear" w:color="auto" w:fill="FFFFFF"/>
      <w:autoSpaceDE/>
      <w:autoSpaceDN/>
      <w:adjustRightInd/>
      <w:spacing w:line="317" w:lineRule="exact"/>
    </w:pPr>
    <w:rPr>
      <w:rFonts w:asciiTheme="minorHAnsi" w:eastAsiaTheme="minorHAnsi" w:hAnsiTheme="minorHAnsi" w:cstheme="minorBidi"/>
      <w:sz w:val="28"/>
      <w:szCs w:val="28"/>
      <w:lang w:val="ru-RU" w:eastAsia="en-US"/>
    </w:rPr>
  </w:style>
  <w:style w:type="character" w:customStyle="1" w:styleId="4e">
    <w:name w:val="Колонтитул (4) + Полужирный;Курсив"/>
    <w:qFormat/>
    <w:rPr>
      <w:b/>
      <w:bCs/>
      <w:i/>
      <w:iCs/>
      <w:color w:val="000000"/>
      <w:spacing w:val="0"/>
      <w:w w:val="100"/>
      <w:position w:val="0"/>
      <w:sz w:val="28"/>
      <w:szCs w:val="28"/>
      <w:shd w:val="clear" w:color="auto" w:fill="FFFFFF"/>
      <w:lang w:val="ru-RU" w:eastAsia="ru-RU" w:bidi="ru-RU"/>
    </w:rPr>
  </w:style>
  <w:style w:type="character" w:customStyle="1" w:styleId="411pt0">
    <w:name w:val="Колонтитул (4) + 11 pt"/>
    <w:qFormat/>
    <w:rPr>
      <w:color w:val="000000"/>
      <w:spacing w:val="0"/>
      <w:w w:val="100"/>
      <w:position w:val="0"/>
      <w:sz w:val="22"/>
      <w:szCs w:val="22"/>
      <w:shd w:val="clear" w:color="auto" w:fill="FFFFFF"/>
      <w:lang w:val="ru-RU" w:eastAsia="ru-RU" w:bidi="ru-RU"/>
    </w:rPr>
  </w:style>
  <w:style w:type="character" w:customStyle="1" w:styleId="295pt">
    <w:name w:val="Основной текст (2) + 9;5 pt;Полужирный"/>
    <w:qFormat/>
    <w:rPr>
      <w:rFonts w:ascii="Times New Roman" w:eastAsia="Times New Roman" w:hAnsi="Times New Roman" w:cs="Times New Roman"/>
      <w:b/>
      <w:bCs/>
      <w:color w:val="000000"/>
      <w:spacing w:val="0"/>
      <w:w w:val="100"/>
      <w:position w:val="0"/>
      <w:sz w:val="19"/>
      <w:szCs w:val="19"/>
      <w:u w:val="none"/>
      <w:lang w:val="ru-RU" w:eastAsia="ru-RU" w:bidi="ru-RU"/>
    </w:rPr>
  </w:style>
  <w:style w:type="character" w:customStyle="1" w:styleId="210pt0">
    <w:name w:val="Основной текст (2) + 10 pt;Курсив"/>
    <w:qFormat/>
    <w:rPr>
      <w:rFonts w:ascii="Times New Roman" w:eastAsia="Times New Roman" w:hAnsi="Times New Roman" w:cs="Times New Roman"/>
      <w:i/>
      <w:iCs/>
      <w:color w:val="000000"/>
      <w:spacing w:val="0"/>
      <w:w w:val="100"/>
      <w:position w:val="0"/>
      <w:sz w:val="20"/>
      <w:szCs w:val="20"/>
      <w:u w:val="none"/>
      <w:lang w:val="ru-RU" w:eastAsia="ru-RU" w:bidi="ru-RU"/>
    </w:rPr>
  </w:style>
  <w:style w:type="character" w:customStyle="1" w:styleId="229">
    <w:name w:val="Заголовок №2 (2)_"/>
    <w:qFormat/>
    <w:rPr>
      <w:b/>
      <w:bCs/>
      <w:sz w:val="28"/>
      <w:szCs w:val="28"/>
      <w:shd w:val="clear" w:color="auto" w:fill="FFFFFF"/>
    </w:rPr>
  </w:style>
  <w:style w:type="character" w:customStyle="1" w:styleId="134">
    <w:name w:val="Основной текст (13) + Малые прописные"/>
    <w:qFormat/>
    <w:rPr>
      <w:b/>
      <w:bCs/>
      <w:smallCaps/>
      <w:color w:val="000000"/>
      <w:spacing w:val="0"/>
      <w:w w:val="100"/>
      <w:position w:val="0"/>
      <w:sz w:val="28"/>
      <w:szCs w:val="28"/>
      <w:shd w:val="clear" w:color="auto" w:fill="FFFFFF"/>
      <w:lang w:val="ru-RU" w:eastAsia="ru-RU" w:bidi="ru-RU"/>
    </w:rPr>
  </w:style>
  <w:style w:type="character" w:customStyle="1" w:styleId="7Exact">
    <w:name w:val="Основной текст (7) Exact"/>
    <w:qFormat/>
    <w:rPr>
      <w:rFonts w:ascii="Times New Roman" w:eastAsia="Times New Roman" w:hAnsi="Times New Roman" w:cs="Times New Roman"/>
      <w:b/>
      <w:bCs/>
      <w:sz w:val="28"/>
      <w:szCs w:val="28"/>
      <w:u w:val="none"/>
    </w:rPr>
  </w:style>
  <w:style w:type="character" w:customStyle="1" w:styleId="22a">
    <w:name w:val="Заголовок №2 (2) + Малые прописные"/>
    <w:qFormat/>
    <w:rPr>
      <w:b/>
      <w:bCs/>
      <w:smallCaps/>
      <w:color w:val="000000"/>
      <w:spacing w:val="0"/>
      <w:w w:val="100"/>
      <w:position w:val="0"/>
      <w:sz w:val="28"/>
      <w:szCs w:val="28"/>
      <w:shd w:val="clear" w:color="auto" w:fill="FFFFFF"/>
      <w:lang w:val="ru-RU" w:eastAsia="ru-RU" w:bidi="ru-RU"/>
    </w:rPr>
  </w:style>
  <w:style w:type="character" w:customStyle="1" w:styleId="4f">
    <w:name w:val="Подпись к таблице (4) + Малые прописные"/>
    <w:qFormat/>
    <w:rPr>
      <w:rFonts w:ascii="Times New Roman" w:eastAsia="Times New Roman" w:hAnsi="Times New Roman" w:cs="Times New Roman"/>
      <w:b/>
      <w:bCs/>
      <w:smallCaps/>
      <w:color w:val="000000"/>
      <w:spacing w:val="0"/>
      <w:w w:val="100"/>
      <w:position w:val="0"/>
      <w:sz w:val="28"/>
      <w:szCs w:val="28"/>
      <w:u w:val="none"/>
      <w:lang w:val="ru-RU" w:eastAsia="ru-RU" w:bidi="ru-RU"/>
    </w:rPr>
  </w:style>
  <w:style w:type="character" w:customStyle="1" w:styleId="4f0">
    <w:name w:val="Колонтитул (4) + Полужирный"/>
    <w:qFormat/>
    <w:rPr>
      <w:b/>
      <w:bCs/>
      <w:color w:val="000000"/>
      <w:spacing w:val="0"/>
      <w:w w:val="100"/>
      <w:position w:val="0"/>
      <w:sz w:val="28"/>
      <w:szCs w:val="28"/>
      <w:shd w:val="clear" w:color="auto" w:fill="FFFFFF"/>
      <w:lang w:val="ru-RU" w:eastAsia="ru-RU" w:bidi="ru-RU"/>
    </w:rPr>
  </w:style>
  <w:style w:type="character" w:customStyle="1" w:styleId="4MicrosoftSansSerif105pt">
    <w:name w:val="Колонтитул (4) + Microsoft Sans Serif;10;5 pt;Малые прописные"/>
    <w:qFormat/>
    <w:rPr>
      <w:rFonts w:ascii="Microsoft Sans Serif" w:eastAsia="Microsoft Sans Serif" w:hAnsi="Microsoft Sans Serif" w:cs="Microsoft Sans Serif"/>
      <w:b/>
      <w:bCs/>
      <w:smallCaps/>
      <w:color w:val="000000"/>
      <w:spacing w:val="0"/>
      <w:w w:val="100"/>
      <w:position w:val="0"/>
      <w:sz w:val="21"/>
      <w:szCs w:val="21"/>
      <w:shd w:val="clear" w:color="auto" w:fill="FFFFFF"/>
      <w:lang w:val="ru-RU" w:eastAsia="ru-RU" w:bidi="ru-RU"/>
    </w:rPr>
  </w:style>
  <w:style w:type="character" w:customStyle="1" w:styleId="713pt">
    <w:name w:val="Основной текст (7) + 13 pt;Курсив"/>
    <w:qFormat/>
    <w:rPr>
      <w:rFonts w:ascii="Times New Roman" w:eastAsia="Times New Roman" w:hAnsi="Times New Roman" w:cs="Times New Roman"/>
      <w:b/>
      <w:bCs/>
      <w:i/>
      <w:iCs/>
      <w:color w:val="000000"/>
      <w:spacing w:val="0"/>
      <w:w w:val="100"/>
      <w:position w:val="0"/>
      <w:sz w:val="26"/>
      <w:szCs w:val="26"/>
      <w:u w:val="none"/>
      <w:lang w:val="ru-RU" w:eastAsia="ru-RU" w:bidi="ru-RU"/>
    </w:rPr>
  </w:style>
  <w:style w:type="character" w:customStyle="1" w:styleId="1313pt">
    <w:name w:val="Основной текст (13) + 13 pt;Курсив"/>
    <w:qFormat/>
    <w:rPr>
      <w:b/>
      <w:bCs/>
      <w:i/>
      <w:iCs/>
      <w:color w:val="000000"/>
      <w:spacing w:val="0"/>
      <w:w w:val="100"/>
      <w:position w:val="0"/>
      <w:sz w:val="26"/>
      <w:szCs w:val="26"/>
      <w:shd w:val="clear" w:color="auto" w:fill="FFFFFF"/>
      <w:lang w:val="ru-RU" w:eastAsia="ru-RU" w:bidi="ru-RU"/>
    </w:rPr>
  </w:style>
  <w:style w:type="character" w:customStyle="1" w:styleId="15Exact">
    <w:name w:val="Основной текст (15) Exact"/>
    <w:qFormat/>
    <w:rPr>
      <w:rFonts w:ascii="Tahoma" w:eastAsia="Tahoma" w:hAnsi="Tahoma" w:cs="Tahoma"/>
      <w:sz w:val="13"/>
      <w:szCs w:val="13"/>
      <w:shd w:val="clear" w:color="auto" w:fill="FFFFFF"/>
    </w:rPr>
  </w:style>
  <w:style w:type="character" w:customStyle="1" w:styleId="40ptExact">
    <w:name w:val="Основной текст (4) + Интервал 0 pt Exact"/>
    <w:qFormat/>
    <w:rPr>
      <w:color w:val="000000"/>
      <w:spacing w:val="10"/>
      <w:w w:val="100"/>
      <w:position w:val="0"/>
      <w:sz w:val="21"/>
      <w:szCs w:val="21"/>
      <w:shd w:val="clear" w:color="auto" w:fill="FFFFFF"/>
      <w:lang w:val="ru-RU" w:eastAsia="ru-RU" w:bidi="ru-RU"/>
    </w:rPr>
  </w:style>
  <w:style w:type="character" w:customStyle="1" w:styleId="14Exact">
    <w:name w:val="Основной текст (14) Exact"/>
    <w:qFormat/>
    <w:rPr>
      <w:rFonts w:ascii="Times New Roman" w:eastAsia="Times New Roman" w:hAnsi="Times New Roman" w:cs="Times New Roman"/>
      <w:i/>
      <w:iCs/>
      <w:sz w:val="28"/>
      <w:szCs w:val="28"/>
      <w:u w:val="none"/>
    </w:rPr>
  </w:style>
  <w:style w:type="character" w:customStyle="1" w:styleId="30ptExact">
    <w:name w:val="Основной текст (3) + Интервал 0 pt Exact"/>
    <w:qFormat/>
    <w:rPr>
      <w:b/>
      <w:bCs/>
      <w:color w:val="000000"/>
      <w:spacing w:val="10"/>
      <w:w w:val="100"/>
      <w:position w:val="0"/>
      <w:shd w:val="clear" w:color="auto" w:fill="FFFFFF"/>
      <w:lang w:val="ru-RU" w:eastAsia="ru-RU" w:bidi="ru-RU"/>
    </w:rPr>
  </w:style>
  <w:style w:type="character" w:customStyle="1" w:styleId="314ptExact">
    <w:name w:val="Основной текст (3) + 14 pt Exact"/>
    <w:qFormat/>
    <w:rPr>
      <w:b/>
      <w:bCs/>
      <w:color w:val="000000"/>
      <w:spacing w:val="0"/>
      <w:w w:val="100"/>
      <w:position w:val="0"/>
      <w:sz w:val="28"/>
      <w:szCs w:val="28"/>
      <w:shd w:val="clear" w:color="auto" w:fill="FFFFFF"/>
      <w:lang w:val="en-US" w:eastAsia="en-US" w:bidi="en-US"/>
    </w:rPr>
  </w:style>
  <w:style w:type="character" w:customStyle="1" w:styleId="312ptExact">
    <w:name w:val="Основной текст (3) + 12 pt;Не полужирный Exact"/>
    <w:qFormat/>
    <w:rPr>
      <w:b/>
      <w:bCs/>
      <w:color w:val="000000"/>
      <w:spacing w:val="0"/>
      <w:w w:val="100"/>
      <w:position w:val="0"/>
      <w:sz w:val="24"/>
      <w:szCs w:val="24"/>
      <w:shd w:val="clear" w:color="auto" w:fill="FFFFFF"/>
      <w:lang w:val="ru-RU" w:eastAsia="ru-RU" w:bidi="ru-RU"/>
    </w:rPr>
  </w:style>
  <w:style w:type="character" w:customStyle="1" w:styleId="22Exact1">
    <w:name w:val="Основной текст (22) Exact"/>
    <w:qFormat/>
    <w:rPr>
      <w:shd w:val="clear" w:color="auto" w:fill="FFFFFF"/>
    </w:rPr>
  </w:style>
  <w:style w:type="character" w:customStyle="1" w:styleId="23Exact0">
    <w:name w:val="Основной текст (23) Exact"/>
    <w:link w:val="232"/>
    <w:qFormat/>
    <w:rPr>
      <w:shd w:val="clear" w:color="auto" w:fill="FFFFFF"/>
    </w:rPr>
  </w:style>
  <w:style w:type="paragraph" w:customStyle="1" w:styleId="232">
    <w:name w:val="Основной текст (23)"/>
    <w:basedOn w:val="a2"/>
    <w:link w:val="23Exact0"/>
    <w:qFormat/>
    <w:pPr>
      <w:shd w:val="clear" w:color="auto" w:fill="FFFFFF"/>
      <w:autoSpaceDE/>
      <w:autoSpaceDN/>
      <w:adjustRightInd/>
      <w:spacing w:line="282" w:lineRule="exact"/>
    </w:pPr>
    <w:rPr>
      <w:rFonts w:asciiTheme="minorHAnsi" w:eastAsiaTheme="minorHAnsi" w:hAnsiTheme="minorHAnsi" w:cstheme="minorBidi"/>
      <w:sz w:val="22"/>
      <w:szCs w:val="22"/>
      <w:lang w:val="ru-RU" w:eastAsia="en-US"/>
    </w:rPr>
  </w:style>
  <w:style w:type="character" w:customStyle="1" w:styleId="24Exact">
    <w:name w:val="Основной текст (24) Exact"/>
    <w:qFormat/>
    <w:rPr>
      <w:rFonts w:ascii="Microsoft Sans Serif" w:eastAsia="Microsoft Sans Serif" w:hAnsi="Microsoft Sans Serif" w:cs="Microsoft Sans Serif"/>
      <w:sz w:val="21"/>
      <w:szCs w:val="21"/>
      <w:shd w:val="clear" w:color="auto" w:fill="FFFFFF"/>
    </w:rPr>
  </w:style>
  <w:style w:type="character" w:customStyle="1" w:styleId="25Exact">
    <w:name w:val="Основной текст (25) Exact"/>
    <w:qFormat/>
    <w:rPr>
      <w:b/>
      <w:bCs/>
      <w:spacing w:val="20"/>
      <w:sz w:val="28"/>
      <w:szCs w:val="28"/>
      <w:shd w:val="clear" w:color="auto" w:fill="FFFFFF"/>
      <w:lang w:val="en-US" w:bidi="en-US"/>
    </w:rPr>
  </w:style>
  <w:style w:type="character" w:customStyle="1" w:styleId="26Exact">
    <w:name w:val="Основной текст (26) Exact"/>
    <w:link w:val="260"/>
    <w:qFormat/>
    <w:rPr>
      <w:shd w:val="clear" w:color="auto" w:fill="FFFFFF"/>
    </w:rPr>
  </w:style>
  <w:style w:type="paragraph" w:customStyle="1" w:styleId="260">
    <w:name w:val="Основной текст (26)"/>
    <w:basedOn w:val="a2"/>
    <w:link w:val="26Exact"/>
    <w:qFormat/>
    <w:pPr>
      <w:shd w:val="clear" w:color="auto" w:fill="FFFFFF"/>
      <w:autoSpaceDE/>
      <w:autoSpaceDN/>
      <w:adjustRightInd/>
      <w:spacing w:line="282" w:lineRule="exact"/>
    </w:pPr>
    <w:rPr>
      <w:rFonts w:asciiTheme="minorHAnsi" w:eastAsiaTheme="minorHAnsi" w:hAnsiTheme="minorHAnsi" w:cstheme="minorBidi"/>
      <w:sz w:val="22"/>
      <w:szCs w:val="22"/>
      <w:lang w:val="ru-RU" w:eastAsia="en-US"/>
    </w:rPr>
  </w:style>
  <w:style w:type="character" w:customStyle="1" w:styleId="27Exact">
    <w:name w:val="Основной текст (27) Exact"/>
    <w:link w:val="270"/>
    <w:qFormat/>
    <w:rPr>
      <w:shd w:val="clear" w:color="auto" w:fill="FFFFFF"/>
    </w:rPr>
  </w:style>
  <w:style w:type="paragraph" w:customStyle="1" w:styleId="270">
    <w:name w:val="Основной текст (27)"/>
    <w:basedOn w:val="a2"/>
    <w:link w:val="27Exact"/>
    <w:qFormat/>
    <w:pPr>
      <w:shd w:val="clear" w:color="auto" w:fill="FFFFFF"/>
      <w:autoSpaceDE/>
      <w:autoSpaceDN/>
      <w:adjustRightInd/>
      <w:spacing w:line="286" w:lineRule="exact"/>
      <w:jc w:val="both"/>
    </w:pPr>
    <w:rPr>
      <w:rFonts w:asciiTheme="minorHAnsi" w:eastAsiaTheme="minorHAnsi" w:hAnsiTheme="minorHAnsi" w:cstheme="minorBidi"/>
      <w:sz w:val="22"/>
      <w:szCs w:val="22"/>
      <w:lang w:val="ru-RU" w:eastAsia="en-US"/>
    </w:rPr>
  </w:style>
  <w:style w:type="character" w:customStyle="1" w:styleId="27Arial105ptExact">
    <w:name w:val="Основной текст (27) + Arial;10;5 pt;Полужирный Exact"/>
    <w:qFormat/>
    <w:rPr>
      <w:rFonts w:ascii="Arial" w:eastAsia="Arial" w:hAnsi="Arial" w:cs="Arial"/>
      <w:b/>
      <w:bCs/>
      <w:color w:val="000000"/>
      <w:w w:val="100"/>
      <w:position w:val="0"/>
      <w:sz w:val="21"/>
      <w:szCs w:val="21"/>
      <w:shd w:val="clear" w:color="auto" w:fill="FFFFFF"/>
      <w:lang w:val="ru-RU" w:eastAsia="ru-RU" w:bidi="ru-RU"/>
    </w:rPr>
  </w:style>
  <w:style w:type="character" w:customStyle="1" w:styleId="29Exact">
    <w:name w:val="Основной текст (29) Exact"/>
    <w:link w:val="290"/>
    <w:qFormat/>
    <w:rPr>
      <w:rFonts w:ascii="Microsoft Sans Serif" w:eastAsia="Microsoft Sans Serif" w:hAnsi="Microsoft Sans Serif" w:cs="Microsoft Sans Serif"/>
      <w:spacing w:val="20"/>
      <w:shd w:val="clear" w:color="auto" w:fill="FFFFFF"/>
    </w:rPr>
  </w:style>
  <w:style w:type="paragraph" w:customStyle="1" w:styleId="290">
    <w:name w:val="Основной текст (29)"/>
    <w:basedOn w:val="a2"/>
    <w:link w:val="29Exact"/>
    <w:qFormat/>
    <w:pPr>
      <w:shd w:val="clear" w:color="auto" w:fill="FFFFFF"/>
      <w:autoSpaceDE/>
      <w:autoSpaceDN/>
      <w:adjustRightInd/>
      <w:spacing w:line="226" w:lineRule="exact"/>
    </w:pPr>
    <w:rPr>
      <w:rFonts w:ascii="Microsoft Sans Serif" w:eastAsia="Microsoft Sans Serif" w:hAnsi="Microsoft Sans Serif" w:cs="Microsoft Sans Serif"/>
      <w:spacing w:val="20"/>
      <w:sz w:val="22"/>
      <w:szCs w:val="22"/>
      <w:lang w:val="ru-RU" w:eastAsia="en-US"/>
    </w:rPr>
  </w:style>
  <w:style w:type="character" w:customStyle="1" w:styleId="30Exact">
    <w:name w:val="Основной текст (30) Exact"/>
    <w:link w:val="300"/>
    <w:qFormat/>
    <w:rPr>
      <w:rFonts w:ascii="Tahoma" w:eastAsia="Tahoma" w:hAnsi="Tahoma" w:cs="Tahoma"/>
      <w:spacing w:val="20"/>
      <w:sz w:val="21"/>
      <w:szCs w:val="21"/>
      <w:shd w:val="clear" w:color="auto" w:fill="FFFFFF"/>
    </w:rPr>
  </w:style>
  <w:style w:type="paragraph" w:customStyle="1" w:styleId="300">
    <w:name w:val="Основной текст (30)"/>
    <w:basedOn w:val="a2"/>
    <w:link w:val="30Exact"/>
    <w:qFormat/>
    <w:pPr>
      <w:shd w:val="clear" w:color="auto" w:fill="FFFFFF"/>
      <w:autoSpaceDE/>
      <w:autoSpaceDN/>
      <w:adjustRightInd/>
      <w:spacing w:line="254" w:lineRule="exact"/>
    </w:pPr>
    <w:rPr>
      <w:rFonts w:ascii="Tahoma" w:eastAsia="Tahoma" w:hAnsi="Tahoma" w:cs="Tahoma"/>
      <w:spacing w:val="20"/>
      <w:sz w:val="21"/>
      <w:szCs w:val="21"/>
      <w:lang w:val="ru-RU" w:eastAsia="en-US"/>
    </w:rPr>
  </w:style>
  <w:style w:type="character" w:customStyle="1" w:styleId="31Exact">
    <w:name w:val="Основной текст (31) Exact"/>
    <w:link w:val="314"/>
    <w:qFormat/>
    <w:rPr>
      <w:b/>
      <w:bCs/>
      <w:spacing w:val="20"/>
      <w:sz w:val="28"/>
      <w:szCs w:val="28"/>
      <w:shd w:val="clear" w:color="auto" w:fill="FFFFFF"/>
      <w:lang w:val="en-US" w:bidi="en-US"/>
    </w:rPr>
  </w:style>
  <w:style w:type="paragraph" w:customStyle="1" w:styleId="314">
    <w:name w:val="Основной текст (31)"/>
    <w:basedOn w:val="a2"/>
    <w:link w:val="31Exact"/>
    <w:qFormat/>
    <w:pPr>
      <w:shd w:val="clear" w:color="auto" w:fill="FFFFFF"/>
      <w:autoSpaceDE/>
      <w:autoSpaceDN/>
      <w:adjustRightInd/>
      <w:spacing w:line="286" w:lineRule="exact"/>
    </w:pPr>
    <w:rPr>
      <w:rFonts w:asciiTheme="minorHAnsi" w:eastAsiaTheme="minorHAnsi" w:hAnsiTheme="minorHAnsi" w:cstheme="minorBidi"/>
      <w:b/>
      <w:bCs/>
      <w:spacing w:val="20"/>
      <w:sz w:val="28"/>
      <w:szCs w:val="28"/>
      <w:lang w:eastAsia="en-US" w:bidi="en-US"/>
    </w:rPr>
  </w:style>
  <w:style w:type="character" w:customStyle="1" w:styleId="32Exact0">
    <w:name w:val="Основной текст (32) Exact"/>
    <w:link w:val="321"/>
    <w:qFormat/>
    <w:rPr>
      <w:shd w:val="clear" w:color="auto" w:fill="FFFFFF"/>
    </w:rPr>
  </w:style>
  <w:style w:type="paragraph" w:customStyle="1" w:styleId="321">
    <w:name w:val="Основной текст (32)"/>
    <w:basedOn w:val="a2"/>
    <w:link w:val="32Exact0"/>
    <w:qFormat/>
    <w:pPr>
      <w:shd w:val="clear" w:color="auto" w:fill="FFFFFF"/>
      <w:autoSpaceDE/>
      <w:autoSpaceDN/>
      <w:adjustRightInd/>
      <w:spacing w:line="244" w:lineRule="exact"/>
    </w:pPr>
    <w:rPr>
      <w:rFonts w:asciiTheme="minorHAnsi" w:eastAsiaTheme="minorHAnsi" w:hAnsiTheme="minorHAnsi" w:cstheme="minorBidi"/>
      <w:sz w:val="22"/>
      <w:szCs w:val="22"/>
      <w:lang w:val="ru-RU" w:eastAsia="en-US"/>
    </w:rPr>
  </w:style>
  <w:style w:type="character" w:customStyle="1" w:styleId="33Exact0">
    <w:name w:val="Основной текст (33) Exact"/>
    <w:link w:val="331"/>
    <w:qFormat/>
    <w:rPr>
      <w:i/>
      <w:iCs/>
      <w:shd w:val="clear" w:color="auto" w:fill="FFFFFF"/>
    </w:rPr>
  </w:style>
  <w:style w:type="paragraph" w:customStyle="1" w:styleId="331">
    <w:name w:val="Основной текст (33)"/>
    <w:basedOn w:val="a2"/>
    <w:link w:val="33Exact0"/>
    <w:qFormat/>
    <w:pPr>
      <w:shd w:val="clear" w:color="auto" w:fill="FFFFFF"/>
      <w:autoSpaceDE/>
      <w:autoSpaceDN/>
      <w:adjustRightInd/>
      <w:spacing w:line="282" w:lineRule="exact"/>
    </w:pPr>
    <w:rPr>
      <w:rFonts w:asciiTheme="minorHAnsi" w:eastAsiaTheme="minorHAnsi" w:hAnsiTheme="minorHAnsi" w:cstheme="minorBidi"/>
      <w:i/>
      <w:iCs/>
      <w:sz w:val="22"/>
      <w:szCs w:val="22"/>
      <w:lang w:val="ru-RU" w:eastAsia="en-US"/>
    </w:rPr>
  </w:style>
  <w:style w:type="character" w:customStyle="1" w:styleId="34Exact">
    <w:name w:val="Основной текст (34) Exact"/>
    <w:link w:val="340"/>
    <w:qFormat/>
    <w:rPr>
      <w:rFonts w:ascii="Microsoft Sans Serif" w:eastAsia="Microsoft Sans Serif" w:hAnsi="Microsoft Sans Serif" w:cs="Microsoft Sans Serif"/>
      <w:spacing w:val="20"/>
      <w:shd w:val="clear" w:color="auto" w:fill="FFFFFF"/>
    </w:rPr>
  </w:style>
  <w:style w:type="paragraph" w:customStyle="1" w:styleId="340">
    <w:name w:val="Основной текст (34)"/>
    <w:basedOn w:val="a2"/>
    <w:link w:val="34Exact"/>
    <w:qFormat/>
    <w:pPr>
      <w:shd w:val="clear" w:color="auto" w:fill="FFFFFF"/>
      <w:autoSpaceDE/>
      <w:autoSpaceDN/>
      <w:adjustRightInd/>
      <w:spacing w:after="80" w:line="226" w:lineRule="exact"/>
    </w:pPr>
    <w:rPr>
      <w:rFonts w:ascii="Microsoft Sans Serif" w:eastAsia="Microsoft Sans Serif" w:hAnsi="Microsoft Sans Serif" w:cs="Microsoft Sans Serif"/>
      <w:spacing w:val="20"/>
      <w:sz w:val="22"/>
      <w:szCs w:val="22"/>
      <w:lang w:val="ru-RU" w:eastAsia="en-US"/>
    </w:rPr>
  </w:style>
  <w:style w:type="character" w:customStyle="1" w:styleId="12Exact0">
    <w:name w:val="Заголовок №1 (2) Exact"/>
    <w:qFormat/>
    <w:rPr>
      <w:b/>
      <w:bCs/>
      <w:i/>
      <w:iCs/>
      <w:sz w:val="32"/>
      <w:szCs w:val="32"/>
      <w:shd w:val="clear" w:color="auto" w:fill="FFFFFF"/>
    </w:rPr>
  </w:style>
  <w:style w:type="character" w:customStyle="1" w:styleId="35Exact">
    <w:name w:val="Основной текст (35) Exact"/>
    <w:qFormat/>
    <w:rPr>
      <w:rFonts w:ascii="Arial" w:eastAsia="Arial" w:hAnsi="Arial" w:cs="Arial"/>
      <w:i/>
      <w:iCs/>
      <w:shd w:val="clear" w:color="auto" w:fill="FFFFFF"/>
    </w:rPr>
  </w:style>
  <w:style w:type="character" w:customStyle="1" w:styleId="1Exact0">
    <w:name w:val="Номер заголовка №1 Exact"/>
    <w:link w:val="1fff1"/>
    <w:qFormat/>
    <w:rPr>
      <w:rFonts w:ascii="Franklin Gothic Medium" w:eastAsia="Franklin Gothic Medium" w:hAnsi="Franklin Gothic Medium" w:cs="Franklin Gothic Medium"/>
      <w:i/>
      <w:iCs/>
      <w:sz w:val="28"/>
      <w:szCs w:val="28"/>
      <w:shd w:val="clear" w:color="auto" w:fill="FFFFFF"/>
    </w:rPr>
  </w:style>
  <w:style w:type="paragraph" w:customStyle="1" w:styleId="1fff1">
    <w:name w:val="Номер заголовка №1"/>
    <w:basedOn w:val="a2"/>
    <w:link w:val="1Exact0"/>
    <w:qFormat/>
    <w:pPr>
      <w:shd w:val="clear" w:color="auto" w:fill="FFFFFF"/>
      <w:autoSpaceDE/>
      <w:autoSpaceDN/>
      <w:adjustRightInd/>
      <w:spacing w:before="80" w:line="318" w:lineRule="exact"/>
    </w:pPr>
    <w:rPr>
      <w:rFonts w:ascii="Franklin Gothic Medium" w:eastAsia="Franklin Gothic Medium" w:hAnsi="Franklin Gothic Medium" w:cs="Franklin Gothic Medium"/>
      <w:i/>
      <w:iCs/>
      <w:sz w:val="28"/>
      <w:szCs w:val="28"/>
      <w:lang w:val="ru-RU" w:eastAsia="en-US"/>
    </w:rPr>
  </w:style>
  <w:style w:type="character" w:customStyle="1" w:styleId="13Exact">
    <w:name w:val="Заголовок №1 (3) Exact"/>
    <w:link w:val="135"/>
    <w:qFormat/>
    <w:rPr>
      <w:i/>
      <w:iCs/>
      <w:sz w:val="28"/>
      <w:szCs w:val="28"/>
      <w:shd w:val="clear" w:color="auto" w:fill="FFFFFF"/>
    </w:rPr>
  </w:style>
  <w:style w:type="paragraph" w:customStyle="1" w:styleId="135">
    <w:name w:val="Заголовок №1 (3)"/>
    <w:basedOn w:val="a2"/>
    <w:link w:val="13Exact"/>
    <w:qFormat/>
    <w:pPr>
      <w:shd w:val="clear" w:color="auto" w:fill="FFFFFF"/>
      <w:autoSpaceDE/>
      <w:autoSpaceDN/>
      <w:adjustRightInd/>
      <w:spacing w:line="310" w:lineRule="exact"/>
      <w:outlineLvl w:val="0"/>
    </w:pPr>
    <w:rPr>
      <w:rFonts w:asciiTheme="minorHAnsi" w:eastAsiaTheme="minorHAnsi" w:hAnsiTheme="minorHAnsi" w:cstheme="minorBidi"/>
      <w:i/>
      <w:iCs/>
      <w:sz w:val="28"/>
      <w:szCs w:val="28"/>
      <w:lang w:val="ru-RU" w:eastAsia="en-US"/>
    </w:rPr>
  </w:style>
  <w:style w:type="character" w:customStyle="1" w:styleId="36Exact">
    <w:name w:val="Основной текст (36) Exact"/>
    <w:link w:val="360"/>
    <w:qFormat/>
    <w:rPr>
      <w:rFonts w:ascii="Microsoft Sans Serif" w:eastAsia="Microsoft Sans Serif" w:hAnsi="Microsoft Sans Serif" w:cs="Microsoft Sans Serif"/>
      <w:i/>
      <w:iCs/>
      <w:sz w:val="21"/>
      <w:szCs w:val="21"/>
      <w:shd w:val="clear" w:color="auto" w:fill="FFFFFF"/>
    </w:rPr>
  </w:style>
  <w:style w:type="paragraph" w:customStyle="1" w:styleId="360">
    <w:name w:val="Основной текст (36)"/>
    <w:basedOn w:val="a2"/>
    <w:link w:val="36Exact"/>
    <w:qFormat/>
    <w:pPr>
      <w:shd w:val="clear" w:color="auto" w:fill="FFFFFF"/>
      <w:autoSpaceDE/>
      <w:autoSpaceDN/>
      <w:adjustRightInd/>
      <w:spacing w:after="80" w:line="238" w:lineRule="exact"/>
    </w:pPr>
    <w:rPr>
      <w:rFonts w:ascii="Microsoft Sans Serif" w:eastAsia="Microsoft Sans Serif" w:hAnsi="Microsoft Sans Serif" w:cs="Microsoft Sans Serif"/>
      <w:i/>
      <w:iCs/>
      <w:sz w:val="21"/>
      <w:szCs w:val="21"/>
      <w:lang w:val="ru-RU" w:eastAsia="en-US"/>
    </w:rPr>
  </w:style>
  <w:style w:type="character" w:customStyle="1" w:styleId="36TimesNewRoman10ptExact">
    <w:name w:val="Основной текст (36) + Times New Roman;10 pt Exact"/>
    <w:qFormat/>
    <w:rPr>
      <w:rFonts w:ascii="Times New Roman" w:eastAsia="Times New Roman" w:hAnsi="Times New Roman" w:cs="Times New Roman"/>
      <w:i/>
      <w:iCs/>
      <w:color w:val="000000"/>
      <w:w w:val="100"/>
      <w:position w:val="0"/>
      <w:sz w:val="20"/>
      <w:szCs w:val="20"/>
      <w:shd w:val="clear" w:color="auto" w:fill="FFFFFF"/>
      <w:lang w:val="ru-RU" w:eastAsia="ru-RU" w:bidi="ru-RU"/>
    </w:rPr>
  </w:style>
  <w:style w:type="character" w:customStyle="1" w:styleId="17MicrosoftSansSerifExact">
    <w:name w:val="Основной текст (17) + Microsoft Sans Serif;Курсив Exact"/>
    <w:qFormat/>
    <w:rPr>
      <w:rFonts w:ascii="Microsoft Sans Serif" w:eastAsia="Microsoft Sans Serif" w:hAnsi="Microsoft Sans Serif" w:cs="Microsoft Sans Serif"/>
      <w:i/>
      <w:iCs/>
      <w:color w:val="000000"/>
      <w:spacing w:val="0"/>
      <w:w w:val="100"/>
      <w:position w:val="0"/>
      <w:shd w:val="clear" w:color="auto" w:fill="FFFFFF"/>
      <w:lang w:val="ru-RU" w:eastAsia="ru-RU" w:bidi="ru-RU"/>
    </w:rPr>
  </w:style>
  <w:style w:type="character" w:customStyle="1" w:styleId="17MicrosoftSansSerifExact0">
    <w:name w:val="Основной текст (17) + Microsoft Sans Serif Exact"/>
    <w:qFormat/>
    <w:rPr>
      <w:rFonts w:ascii="Microsoft Sans Serif" w:eastAsia="Microsoft Sans Serif" w:hAnsi="Microsoft Sans Serif" w:cs="Microsoft Sans Serif"/>
      <w:color w:val="000000"/>
      <w:spacing w:val="0"/>
      <w:w w:val="100"/>
      <w:position w:val="0"/>
      <w:shd w:val="clear" w:color="auto" w:fill="FFFFFF"/>
      <w:lang w:val="ru-RU" w:eastAsia="ru-RU" w:bidi="ru-RU"/>
    </w:rPr>
  </w:style>
  <w:style w:type="character" w:customStyle="1" w:styleId="170ptExact">
    <w:name w:val="Основной текст (17) + Полужирный;Интервал 0 pt Exact"/>
    <w:qFormat/>
    <w:rPr>
      <w:b/>
      <w:bCs/>
      <w:color w:val="000000"/>
      <w:spacing w:val="10"/>
      <w:w w:val="100"/>
      <w:position w:val="0"/>
      <w:shd w:val="clear" w:color="auto" w:fill="FFFFFF"/>
      <w:lang w:val="ru-RU" w:eastAsia="ru-RU" w:bidi="ru-RU"/>
    </w:rPr>
  </w:style>
  <w:style w:type="character" w:customStyle="1" w:styleId="1712ptExact">
    <w:name w:val="Основной текст (17) + 12 pt Exact"/>
    <w:qFormat/>
    <w:rPr>
      <w:color w:val="000000"/>
      <w:spacing w:val="0"/>
      <w:w w:val="100"/>
      <w:position w:val="0"/>
      <w:sz w:val="24"/>
      <w:szCs w:val="24"/>
      <w:shd w:val="clear" w:color="auto" w:fill="FFFFFF"/>
      <w:lang w:val="ru-RU" w:eastAsia="ru-RU" w:bidi="ru-RU"/>
    </w:rPr>
  </w:style>
  <w:style w:type="character" w:customStyle="1" w:styleId="6Exact2">
    <w:name w:val="Подпись к таблице (6) Exact"/>
    <w:link w:val="6e"/>
    <w:qFormat/>
    <w:rPr>
      <w:rFonts w:ascii="Tahoma" w:eastAsia="Tahoma" w:hAnsi="Tahoma" w:cs="Tahoma"/>
      <w:sz w:val="13"/>
      <w:szCs w:val="13"/>
      <w:shd w:val="clear" w:color="auto" w:fill="FFFFFF"/>
    </w:rPr>
  </w:style>
  <w:style w:type="paragraph" w:customStyle="1" w:styleId="6e">
    <w:name w:val="Подпись к таблице (6)"/>
    <w:basedOn w:val="a2"/>
    <w:link w:val="6Exact2"/>
    <w:qFormat/>
    <w:pPr>
      <w:shd w:val="clear" w:color="auto" w:fill="FFFFFF"/>
      <w:autoSpaceDE/>
      <w:autoSpaceDN/>
      <w:adjustRightInd/>
      <w:spacing w:line="156" w:lineRule="exact"/>
    </w:pPr>
    <w:rPr>
      <w:rFonts w:ascii="Tahoma" w:eastAsia="Tahoma" w:hAnsi="Tahoma" w:cs="Tahoma"/>
      <w:sz w:val="13"/>
      <w:szCs w:val="13"/>
      <w:lang w:val="ru-RU" w:eastAsia="en-US"/>
    </w:rPr>
  </w:style>
  <w:style w:type="character" w:customStyle="1" w:styleId="7Exact0">
    <w:name w:val="Подпись к таблице (7) Exact"/>
    <w:link w:val="7a"/>
    <w:qFormat/>
    <w:rPr>
      <w:rFonts w:ascii="Microsoft Sans Serif" w:eastAsia="Microsoft Sans Serif" w:hAnsi="Microsoft Sans Serif" w:cs="Microsoft Sans Serif"/>
      <w:sz w:val="12"/>
      <w:szCs w:val="12"/>
      <w:shd w:val="clear" w:color="auto" w:fill="FFFFFF"/>
    </w:rPr>
  </w:style>
  <w:style w:type="paragraph" w:customStyle="1" w:styleId="7a">
    <w:name w:val="Подпись к таблице (7)"/>
    <w:basedOn w:val="a2"/>
    <w:link w:val="7Exact0"/>
    <w:qFormat/>
    <w:pPr>
      <w:shd w:val="clear" w:color="auto" w:fill="FFFFFF"/>
      <w:autoSpaceDE/>
      <w:autoSpaceDN/>
      <w:adjustRightInd/>
      <w:spacing w:line="296" w:lineRule="exact"/>
    </w:pPr>
    <w:rPr>
      <w:rFonts w:ascii="Microsoft Sans Serif" w:eastAsia="Microsoft Sans Serif" w:hAnsi="Microsoft Sans Serif" w:cs="Microsoft Sans Serif"/>
      <w:sz w:val="12"/>
      <w:szCs w:val="12"/>
      <w:lang w:val="ru-RU" w:eastAsia="en-US"/>
    </w:rPr>
  </w:style>
  <w:style w:type="character" w:customStyle="1" w:styleId="2Tahoma65pt">
    <w:name w:val="Основной текст (2) + Tahoma;6;5 pt"/>
    <w:qFormat/>
    <w:rPr>
      <w:rFonts w:ascii="Tahoma" w:eastAsia="Tahoma" w:hAnsi="Tahoma" w:cs="Tahoma"/>
      <w:color w:val="000000"/>
      <w:spacing w:val="0"/>
      <w:w w:val="100"/>
      <w:position w:val="0"/>
      <w:sz w:val="13"/>
      <w:szCs w:val="13"/>
      <w:u w:val="none"/>
      <w:lang w:val="ru-RU" w:eastAsia="ru-RU" w:bidi="ru-RU"/>
    </w:rPr>
  </w:style>
  <w:style w:type="character" w:customStyle="1" w:styleId="2MicrosoftSansSerif115pt30">
    <w:name w:val="Основной текст (2) + Microsoft Sans Serif;11;5 pt;Масштаб 30%"/>
    <w:qFormat/>
    <w:rPr>
      <w:rFonts w:ascii="Microsoft Sans Serif" w:eastAsia="Microsoft Sans Serif" w:hAnsi="Microsoft Sans Serif" w:cs="Microsoft Sans Serif"/>
      <w:b/>
      <w:bCs/>
      <w:color w:val="000000"/>
      <w:spacing w:val="0"/>
      <w:w w:val="30"/>
      <w:position w:val="0"/>
      <w:sz w:val="23"/>
      <w:szCs w:val="23"/>
      <w:u w:val="none"/>
      <w:lang w:val="ru-RU" w:eastAsia="ru-RU" w:bidi="ru-RU"/>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211pt">
    <w:name w:val="Основной текст (2) + 11 pt"/>
    <w:qFormat/>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2Tahoma55pt">
    <w:name w:val="Основной текст (2) + Tahoma;5;5 pt"/>
    <w:qFormat/>
    <w:rPr>
      <w:rFonts w:ascii="Tahoma" w:eastAsia="Tahoma" w:hAnsi="Tahoma" w:cs="Tahoma"/>
      <w:color w:val="000000"/>
      <w:spacing w:val="0"/>
      <w:w w:val="100"/>
      <w:position w:val="0"/>
      <w:sz w:val="11"/>
      <w:szCs w:val="11"/>
      <w:u w:val="none"/>
      <w:lang w:val="ru-RU" w:eastAsia="ru-RU" w:bidi="ru-RU"/>
    </w:rPr>
  </w:style>
  <w:style w:type="character" w:customStyle="1" w:styleId="37Exact">
    <w:name w:val="Основной текст (37) Exact"/>
    <w:link w:val="370"/>
    <w:qFormat/>
    <w:rPr>
      <w:sz w:val="48"/>
      <w:szCs w:val="48"/>
      <w:shd w:val="clear" w:color="auto" w:fill="FFFFFF"/>
    </w:rPr>
  </w:style>
  <w:style w:type="paragraph" w:customStyle="1" w:styleId="370">
    <w:name w:val="Основной текст (37)"/>
    <w:basedOn w:val="a2"/>
    <w:link w:val="37Exact"/>
    <w:qFormat/>
    <w:pPr>
      <w:shd w:val="clear" w:color="auto" w:fill="FFFFFF"/>
      <w:autoSpaceDE/>
      <w:autoSpaceDN/>
      <w:adjustRightInd/>
      <w:spacing w:line="532" w:lineRule="exact"/>
    </w:pPr>
    <w:rPr>
      <w:rFonts w:asciiTheme="minorHAnsi" w:eastAsiaTheme="minorHAnsi" w:hAnsiTheme="minorHAnsi" w:cstheme="minorBidi"/>
      <w:sz w:val="48"/>
      <w:szCs w:val="48"/>
      <w:lang w:val="ru-RU" w:eastAsia="en-US"/>
    </w:rPr>
  </w:style>
  <w:style w:type="character" w:customStyle="1" w:styleId="38Exact">
    <w:name w:val="Основной текст (38) Exact"/>
    <w:link w:val="380"/>
    <w:qFormat/>
    <w:rPr>
      <w:rFonts w:ascii="Tahoma" w:eastAsia="Tahoma" w:hAnsi="Tahoma" w:cs="Tahoma"/>
      <w:sz w:val="11"/>
      <w:szCs w:val="11"/>
      <w:shd w:val="clear" w:color="auto" w:fill="FFFFFF"/>
    </w:rPr>
  </w:style>
  <w:style w:type="paragraph" w:customStyle="1" w:styleId="380">
    <w:name w:val="Основной текст (38)"/>
    <w:basedOn w:val="a2"/>
    <w:link w:val="38Exact"/>
    <w:qFormat/>
    <w:pPr>
      <w:shd w:val="clear" w:color="auto" w:fill="FFFFFF"/>
      <w:autoSpaceDE/>
      <w:autoSpaceDN/>
      <w:adjustRightInd/>
      <w:spacing w:line="132" w:lineRule="exact"/>
    </w:pPr>
    <w:rPr>
      <w:rFonts w:ascii="Tahoma" w:eastAsia="Tahoma" w:hAnsi="Tahoma" w:cs="Tahoma"/>
      <w:sz w:val="11"/>
      <w:szCs w:val="11"/>
      <w:lang w:val="ru-RU" w:eastAsia="en-US"/>
    </w:rPr>
  </w:style>
  <w:style w:type="character" w:customStyle="1" w:styleId="4Exact1">
    <w:name w:val="Подпись к таблице (4) Exact"/>
    <w:qFormat/>
    <w:rPr>
      <w:rFonts w:ascii="Times New Roman" w:eastAsia="Times New Roman" w:hAnsi="Times New Roman" w:cs="Times New Roman"/>
      <w:b/>
      <w:bCs/>
      <w:sz w:val="28"/>
      <w:szCs w:val="28"/>
      <w:u w:val="none"/>
    </w:rPr>
  </w:style>
  <w:style w:type="character" w:customStyle="1" w:styleId="2105pt">
    <w:name w:val="Основной текст (2) + 10;5 pt"/>
    <w:qFormat/>
    <w:rPr>
      <w:rFonts w:ascii="Times New Roman" w:eastAsia="Times New Roman" w:hAnsi="Times New Roman" w:cs="Times New Roman"/>
      <w:color w:val="000000"/>
      <w:spacing w:val="0"/>
      <w:w w:val="100"/>
      <w:position w:val="0"/>
      <w:sz w:val="21"/>
      <w:szCs w:val="21"/>
      <w:u w:val="none"/>
      <w:lang w:val="ru-RU" w:eastAsia="ru-RU" w:bidi="ru-RU"/>
    </w:rPr>
  </w:style>
  <w:style w:type="character" w:customStyle="1" w:styleId="410pt">
    <w:name w:val="Колонтитул (4) + 10 pt;Полужирный"/>
    <w:qFormat/>
    <w:rPr>
      <w:b/>
      <w:bCs/>
      <w:color w:val="000000"/>
      <w:spacing w:val="0"/>
      <w:w w:val="100"/>
      <w:position w:val="0"/>
      <w:sz w:val="20"/>
      <w:szCs w:val="20"/>
      <w:u w:val="single"/>
      <w:shd w:val="clear" w:color="auto" w:fill="FFFFFF"/>
      <w:lang w:val="ru-RU" w:eastAsia="ru-RU" w:bidi="ru-RU"/>
    </w:rPr>
  </w:style>
  <w:style w:type="character" w:customStyle="1" w:styleId="410pt0">
    <w:name w:val="Колонтитул (4) + 10 pt;Полужирный;Малые прописные"/>
    <w:qFormat/>
    <w:rPr>
      <w:b/>
      <w:bCs/>
      <w:smallCaps/>
      <w:color w:val="000000"/>
      <w:spacing w:val="0"/>
      <w:w w:val="100"/>
      <w:position w:val="0"/>
      <w:sz w:val="20"/>
      <w:szCs w:val="20"/>
      <w:u w:val="single"/>
      <w:shd w:val="clear" w:color="auto" w:fill="FFFFFF"/>
      <w:lang w:val="ru-RU" w:eastAsia="ru-RU" w:bidi="ru-RU"/>
    </w:rPr>
  </w:style>
  <w:style w:type="character" w:customStyle="1" w:styleId="390">
    <w:name w:val="Основной текст (39)_"/>
    <w:link w:val="391"/>
    <w:qFormat/>
    <w:rPr>
      <w:b/>
      <w:bCs/>
      <w:i/>
      <w:iCs/>
      <w:sz w:val="26"/>
      <w:szCs w:val="26"/>
      <w:shd w:val="clear" w:color="auto" w:fill="FFFFFF"/>
    </w:rPr>
  </w:style>
  <w:style w:type="paragraph" w:customStyle="1" w:styleId="391">
    <w:name w:val="Основной текст (39)"/>
    <w:basedOn w:val="a2"/>
    <w:link w:val="390"/>
    <w:qFormat/>
    <w:pPr>
      <w:shd w:val="clear" w:color="auto" w:fill="FFFFFF"/>
      <w:autoSpaceDE/>
      <w:autoSpaceDN/>
      <w:adjustRightInd/>
      <w:spacing w:line="322" w:lineRule="exact"/>
      <w:jc w:val="both"/>
    </w:pPr>
    <w:rPr>
      <w:rFonts w:asciiTheme="minorHAnsi" w:eastAsiaTheme="minorHAnsi" w:hAnsiTheme="minorHAnsi" w:cstheme="minorBidi"/>
      <w:b/>
      <w:bCs/>
      <w:i/>
      <w:iCs/>
      <w:sz w:val="26"/>
      <w:szCs w:val="26"/>
      <w:lang w:val="ru-RU" w:eastAsia="en-US"/>
    </w:rPr>
  </w:style>
  <w:style w:type="character" w:customStyle="1" w:styleId="89">
    <w:name w:val="Подпись к таблице (8)_"/>
    <w:link w:val="8a"/>
    <w:qFormat/>
    <w:rPr>
      <w:b/>
      <w:bCs/>
      <w:shd w:val="clear" w:color="auto" w:fill="FFFFFF"/>
    </w:rPr>
  </w:style>
  <w:style w:type="paragraph" w:customStyle="1" w:styleId="8a">
    <w:name w:val="Подпись к таблице (8)"/>
    <w:basedOn w:val="a2"/>
    <w:link w:val="89"/>
    <w:qFormat/>
    <w:pPr>
      <w:shd w:val="clear" w:color="auto" w:fill="FFFFFF"/>
      <w:autoSpaceDE/>
      <w:autoSpaceDN/>
      <w:adjustRightInd/>
      <w:spacing w:line="244" w:lineRule="exact"/>
    </w:pPr>
    <w:rPr>
      <w:rFonts w:asciiTheme="minorHAnsi" w:eastAsiaTheme="minorHAnsi" w:hAnsiTheme="minorHAnsi" w:cstheme="minorBidi"/>
      <w:b/>
      <w:bCs/>
      <w:sz w:val="22"/>
      <w:szCs w:val="22"/>
      <w:lang w:val="ru-RU" w:eastAsia="en-US"/>
    </w:rPr>
  </w:style>
  <w:style w:type="character" w:customStyle="1" w:styleId="810pt">
    <w:name w:val="Подпись к таблице (8) + 10 pt;Не полужирный;Малые прописные"/>
    <w:qFormat/>
    <w:rPr>
      <w:b/>
      <w:bCs/>
      <w:smallCaps/>
      <w:color w:val="000000"/>
      <w:spacing w:val="0"/>
      <w:w w:val="100"/>
      <w:position w:val="0"/>
      <w:sz w:val="20"/>
      <w:szCs w:val="20"/>
      <w:shd w:val="clear" w:color="auto" w:fill="FFFFFF"/>
      <w:lang w:val="ru-RU" w:eastAsia="ru-RU" w:bidi="ru-RU"/>
    </w:rPr>
  </w:style>
  <w:style w:type="character" w:customStyle="1" w:styleId="211pt0">
    <w:name w:val="Основной текст (2) + 11 pt;Полужирный"/>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210pt1">
    <w:name w:val="Основной текст (2) + 10 pt;Малые прописные"/>
    <w:qFormat/>
    <w:rPr>
      <w:rFonts w:ascii="Times New Roman" w:eastAsia="Times New Roman" w:hAnsi="Times New Roman" w:cs="Times New Roman"/>
      <w:smallCaps/>
      <w:color w:val="000000"/>
      <w:spacing w:val="0"/>
      <w:w w:val="100"/>
      <w:position w:val="0"/>
      <w:sz w:val="20"/>
      <w:szCs w:val="20"/>
      <w:u w:val="none"/>
      <w:lang w:val="ru-RU" w:eastAsia="ru-RU" w:bidi="ru-RU"/>
    </w:rPr>
  </w:style>
  <w:style w:type="character" w:customStyle="1" w:styleId="6f">
    <w:name w:val="Колонтитул (6)_"/>
    <w:link w:val="6f0"/>
    <w:qFormat/>
    <w:rPr>
      <w:b/>
      <w:bCs/>
      <w:shd w:val="clear" w:color="auto" w:fill="FFFFFF"/>
    </w:rPr>
  </w:style>
  <w:style w:type="paragraph" w:customStyle="1" w:styleId="6f0">
    <w:name w:val="Колонтитул (6)"/>
    <w:basedOn w:val="a2"/>
    <w:link w:val="6f"/>
    <w:qFormat/>
    <w:pPr>
      <w:shd w:val="clear" w:color="auto" w:fill="FFFFFF"/>
      <w:autoSpaceDE/>
      <w:autoSpaceDN/>
      <w:adjustRightInd/>
      <w:spacing w:line="222" w:lineRule="exact"/>
    </w:pPr>
    <w:rPr>
      <w:rFonts w:asciiTheme="minorHAnsi" w:eastAsiaTheme="minorHAnsi" w:hAnsiTheme="minorHAnsi" w:cstheme="minorBidi"/>
      <w:b/>
      <w:bCs/>
      <w:sz w:val="22"/>
      <w:szCs w:val="22"/>
      <w:lang w:val="ru-RU" w:eastAsia="en-US"/>
    </w:rPr>
  </w:style>
  <w:style w:type="character" w:customStyle="1" w:styleId="310pt">
    <w:name w:val="Основной текст (3) + 10 pt;Не полужирный;Малые прописные"/>
    <w:qFormat/>
    <w:rPr>
      <w:b/>
      <w:bCs/>
      <w:smallCaps/>
      <w:color w:val="000000"/>
      <w:spacing w:val="0"/>
      <w:w w:val="100"/>
      <w:position w:val="0"/>
      <w:sz w:val="20"/>
      <w:szCs w:val="20"/>
      <w:shd w:val="clear" w:color="auto" w:fill="FFFFFF"/>
      <w:lang w:val="ru-RU" w:eastAsia="ru-RU" w:bidi="ru-RU"/>
    </w:rPr>
  </w:style>
  <w:style w:type="character" w:customStyle="1" w:styleId="211pt1">
    <w:name w:val="Основной текст (2) + 11 pt;Полужирный;Малые прописные"/>
    <w:qFormat/>
    <w:rPr>
      <w:rFonts w:ascii="Times New Roman" w:eastAsia="Times New Roman" w:hAnsi="Times New Roman" w:cs="Times New Roman"/>
      <w:b/>
      <w:bCs/>
      <w:smallCaps/>
      <w:color w:val="000000"/>
      <w:spacing w:val="0"/>
      <w:w w:val="100"/>
      <w:position w:val="0"/>
      <w:sz w:val="22"/>
      <w:szCs w:val="22"/>
      <w:u w:val="none"/>
      <w:lang w:val="ru-RU" w:eastAsia="ru-RU" w:bidi="ru-RU"/>
    </w:rPr>
  </w:style>
  <w:style w:type="character" w:customStyle="1" w:styleId="2fff0">
    <w:name w:val="Основной текст (2) + Полужирный;Не курсив"/>
    <w:qFormat/>
    <w:rPr>
      <w:rFonts w:ascii="Calibri" w:eastAsia="Calibri" w:hAnsi="Calibri" w:cs="Calibri"/>
      <w:b/>
      <w:bCs/>
      <w:i/>
      <w:iCs/>
      <w:spacing w:val="0"/>
      <w:sz w:val="31"/>
      <w:szCs w:val="31"/>
      <w:u w:val="single"/>
      <w:shd w:val="clear" w:color="auto" w:fill="FFFFFF"/>
    </w:rPr>
  </w:style>
  <w:style w:type="character" w:customStyle="1" w:styleId="3f5">
    <w:name w:val="Основной текст (3) + Полужирный;Не курсив"/>
    <w:qFormat/>
    <w:rPr>
      <w:rFonts w:ascii="Times New Roman" w:eastAsia="Times New Roman" w:hAnsi="Times New Roman" w:cs="Times New Roman"/>
      <w:b/>
      <w:bCs/>
      <w:i/>
      <w:iCs/>
      <w:spacing w:val="0"/>
      <w:sz w:val="25"/>
      <w:szCs w:val="25"/>
      <w:shd w:val="clear" w:color="auto" w:fill="FFFFFF"/>
    </w:rPr>
  </w:style>
  <w:style w:type="character" w:customStyle="1" w:styleId="forum-item-title">
    <w:name w:val="forum-item-title"/>
    <w:qFormat/>
  </w:style>
  <w:style w:type="table" w:customStyle="1" w:styleId="1fff2">
    <w:name w:val="Календарь 1"/>
    <w:basedOn w:val="a4"/>
    <w:uiPriority w:val="99"/>
    <w:qFormat/>
    <w:rPr>
      <w:rFonts w:ascii="Calibri" w:eastAsia="Times New Roman" w:hAnsi="Calibri" w:cs="Times New Roman"/>
    </w:rP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2fff1">
    <w:name w:val="Основной текст (2) + Не полужирный"/>
    <w:qFormat/>
    <w:rPr>
      <w:rFonts w:ascii="Times New Roman" w:eastAsia="Times New Roman" w:hAnsi="Times New Roman" w:cs="Times New Roman"/>
      <w:b/>
      <w:bCs/>
      <w:spacing w:val="0"/>
      <w:sz w:val="22"/>
      <w:szCs w:val="22"/>
      <w:shd w:val="clear" w:color="auto" w:fill="FFFFFF"/>
    </w:rPr>
  </w:style>
  <w:style w:type="table" w:customStyle="1" w:styleId="1fff3">
    <w:name w:val="Сетка таблицы светлая1"/>
    <w:basedOn w:val="a4"/>
    <w:uiPriority w:val="40"/>
    <w:qFormat/>
    <w:rPr>
      <w:rFonts w:ascii="Arial Unicode MS" w:eastAsia="Arial Unicode MS" w:hAnsi="Arial Unicode MS" w:cs="Arial Unicode MS"/>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3f6">
    <w:name w:val="Заголовок №3_"/>
    <w:link w:val="315"/>
    <w:qFormat/>
    <w:rPr>
      <w:shd w:val="clear" w:color="auto" w:fill="FFFFFF"/>
    </w:rPr>
  </w:style>
  <w:style w:type="paragraph" w:customStyle="1" w:styleId="315">
    <w:name w:val="Заголовок №31"/>
    <w:basedOn w:val="a2"/>
    <w:link w:val="3f6"/>
    <w:qFormat/>
    <w:pPr>
      <w:widowControl/>
      <w:shd w:val="clear" w:color="auto" w:fill="FFFFFF"/>
      <w:autoSpaceDE/>
      <w:autoSpaceDN/>
      <w:adjustRightInd/>
      <w:spacing w:line="211" w:lineRule="exact"/>
      <w:ind w:firstLine="340"/>
      <w:jc w:val="both"/>
      <w:outlineLvl w:val="2"/>
    </w:pPr>
    <w:rPr>
      <w:rFonts w:asciiTheme="minorHAnsi" w:eastAsiaTheme="minorHAnsi" w:hAnsiTheme="minorHAnsi" w:cstheme="minorBidi"/>
      <w:sz w:val="22"/>
      <w:szCs w:val="22"/>
      <w:shd w:val="clear" w:color="auto" w:fill="FFFFFF"/>
      <w:lang w:val="ru-RU" w:eastAsia="en-US"/>
    </w:rPr>
  </w:style>
  <w:style w:type="table" w:styleId="2-3">
    <w:name w:val="Medium Shading 2 Accent 3"/>
    <w:basedOn w:val="a4"/>
    <w:uiPriority w:val="64"/>
    <w:qFormat/>
    <w:rPr>
      <w:rFonts w:ascii="Calibri" w:eastAsia="Calibri" w:hAnsi="Calibri"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4pt">
    <w:name w:val="Основной текст + Интервал 4 pt"/>
    <w:qFormat/>
    <w:rPr>
      <w:rFonts w:ascii="Times New Roman" w:eastAsia="Times New Roman" w:hAnsi="Times New Roman" w:cs="Times New Roman"/>
      <w:spacing w:val="90"/>
      <w:sz w:val="23"/>
      <w:szCs w:val="23"/>
      <w:shd w:val="clear" w:color="auto" w:fill="FFFFFF"/>
    </w:rPr>
  </w:style>
  <w:style w:type="character" w:customStyle="1" w:styleId="11pt0">
    <w:name w:val="Основной текст + 11 pt;Полужирный"/>
    <w:qFormat/>
    <w:rPr>
      <w:rFonts w:ascii="Times New Roman" w:eastAsia="Times New Roman" w:hAnsi="Times New Roman" w:cs="Times New Roman"/>
      <w:b/>
      <w:bCs/>
      <w:sz w:val="22"/>
      <w:szCs w:val="22"/>
      <w:u w:val="single"/>
      <w:shd w:val="clear" w:color="auto" w:fill="FFFFFF"/>
    </w:rPr>
  </w:style>
  <w:style w:type="character" w:customStyle="1" w:styleId="12pt">
    <w:name w:val="Основной текст + 12 pt;Курсив"/>
    <w:qFormat/>
    <w:rPr>
      <w:rFonts w:ascii="Times New Roman" w:eastAsia="Times New Roman" w:hAnsi="Times New Roman" w:cs="Times New Roman"/>
      <w:i/>
      <w:iCs/>
      <w:sz w:val="24"/>
      <w:szCs w:val="24"/>
      <w:u w:val="single"/>
      <w:shd w:val="clear" w:color="auto" w:fill="FFFFFF"/>
    </w:rPr>
  </w:style>
  <w:style w:type="character" w:customStyle="1" w:styleId="afffffffe">
    <w:name w:val="Основной текст + Полужирный;Курсив"/>
    <w:qFormat/>
    <w:rPr>
      <w:rFonts w:ascii="Times New Roman" w:eastAsia="Times New Roman" w:hAnsi="Times New Roman" w:cs="Times New Roman"/>
      <w:b/>
      <w:bCs/>
      <w:i/>
      <w:iCs/>
      <w:sz w:val="23"/>
      <w:szCs w:val="23"/>
      <w:u w:val="single"/>
      <w:shd w:val="clear" w:color="auto" w:fill="FFFFFF"/>
    </w:rPr>
  </w:style>
  <w:style w:type="paragraph" w:customStyle="1" w:styleId="msonospacing0">
    <w:name w:val="msonospacing"/>
    <w:basedOn w:val="a2"/>
    <w:qFormat/>
    <w:pPr>
      <w:widowControl/>
      <w:autoSpaceDE/>
      <w:autoSpaceDN/>
      <w:adjustRightInd/>
      <w:spacing w:before="100" w:beforeAutospacing="1" w:after="100" w:afterAutospacing="1"/>
    </w:pPr>
    <w:rPr>
      <w:rFonts w:eastAsia="Times New Roman"/>
      <w:lang w:val="ru-RU"/>
    </w:rPr>
  </w:style>
  <w:style w:type="paragraph" w:customStyle="1" w:styleId="news-item">
    <w:name w:val="news-item"/>
    <w:basedOn w:val="a2"/>
    <w:qFormat/>
    <w:pPr>
      <w:widowControl/>
      <w:autoSpaceDE/>
      <w:autoSpaceDN/>
      <w:adjustRightInd/>
      <w:spacing w:after="225"/>
    </w:pPr>
    <w:rPr>
      <w:rFonts w:eastAsia="Times New Roman"/>
      <w:lang w:val="ru-RU"/>
    </w:rPr>
  </w:style>
  <w:style w:type="character" w:customStyle="1" w:styleId="news-date-time1">
    <w:name w:val="news-date-time1"/>
    <w:qFormat/>
    <w:rPr>
      <w:color w:val="486DAA"/>
    </w:rPr>
  </w:style>
  <w:style w:type="paragraph" w:customStyle="1" w:styleId="headertext">
    <w:name w:val="headertext"/>
    <w:basedOn w:val="a2"/>
    <w:qFormat/>
    <w:pPr>
      <w:widowControl/>
      <w:autoSpaceDE/>
      <w:autoSpaceDN/>
      <w:adjustRightInd/>
      <w:spacing w:before="100" w:beforeAutospacing="1" w:after="100" w:afterAutospacing="1"/>
    </w:pPr>
    <w:rPr>
      <w:rFonts w:eastAsia="Times New Roman"/>
      <w:lang w:val="ru-RU"/>
    </w:rPr>
  </w:style>
  <w:style w:type="paragraph" w:customStyle="1" w:styleId="ParagraphStyle">
    <w:name w:val="Paragraph Style"/>
    <w:qFormat/>
    <w:pPr>
      <w:autoSpaceDE w:val="0"/>
      <w:autoSpaceDN w:val="0"/>
      <w:adjustRightInd w:val="0"/>
    </w:pPr>
    <w:rPr>
      <w:rFonts w:ascii="Arial" w:eastAsia="Calibri" w:hAnsi="Arial" w:cs="Arial"/>
      <w:sz w:val="24"/>
      <w:szCs w:val="24"/>
      <w:lang w:eastAsia="en-US"/>
    </w:rPr>
  </w:style>
  <w:style w:type="paragraph" w:customStyle="1" w:styleId="11c">
    <w:name w:val="Текст сноски11"/>
    <w:basedOn w:val="110"/>
    <w:qFormat/>
    <w:pPr>
      <w:widowControl/>
      <w:jc w:val="left"/>
    </w:pPr>
  </w:style>
  <w:style w:type="character" w:customStyle="1" w:styleId="11d">
    <w:name w:val="Знак сноски11"/>
    <w:qFormat/>
    <w:rPr>
      <w:vertAlign w:val="superscript"/>
    </w:rPr>
  </w:style>
  <w:style w:type="character" w:customStyle="1" w:styleId="WW8Num1z1">
    <w:name w:val="WW8Num1z1"/>
    <w:qFormat/>
    <w:rPr>
      <w:rFonts w:ascii="Courier New" w:hAnsi="Courier New" w:cs="Courier New"/>
    </w:rPr>
  </w:style>
  <w:style w:type="character" w:customStyle="1" w:styleId="WW8Num1z2">
    <w:name w:val="WW8Num1z2"/>
    <w:qFormat/>
    <w:rPr>
      <w:rFonts w:ascii="Courier New" w:hAnsi="Courier New" w:cs="Courier New"/>
    </w:rPr>
  </w:style>
  <w:style w:type="character" w:customStyle="1" w:styleId="WW8Num1z3">
    <w:name w:val="WW8Num1z3"/>
    <w:qFormat/>
    <w:rPr>
      <w:rFonts w:ascii="Symbol" w:hAnsi="Symbol"/>
    </w:rPr>
  </w:style>
  <w:style w:type="character" w:customStyle="1" w:styleId="WW8Num16z4">
    <w:name w:val="WW8Num16z4"/>
    <w:qFormat/>
    <w:rPr>
      <w:rFonts w:ascii="Courier New" w:hAnsi="Courier New" w:cs="Courier New"/>
    </w:rPr>
  </w:style>
  <w:style w:type="character" w:customStyle="1" w:styleId="WW8Num16z5">
    <w:name w:val="WW8Num16z5"/>
    <w:qFormat/>
    <w:rPr>
      <w:rFonts w:ascii="Wingdings" w:hAnsi="Wingdings"/>
    </w:rPr>
  </w:style>
  <w:style w:type="character" w:customStyle="1" w:styleId="WW8Num27z3">
    <w:name w:val="WW8Num27z3"/>
    <w:qFormat/>
    <w:rPr>
      <w:rFonts w:ascii="Symbol" w:hAnsi="Symbol"/>
    </w:rPr>
  </w:style>
  <w:style w:type="character" w:customStyle="1" w:styleId="WW8Num33z3">
    <w:name w:val="WW8Num33z3"/>
    <w:qFormat/>
    <w:rPr>
      <w:rFonts w:ascii="Symbol" w:hAnsi="Symbol"/>
    </w:rPr>
  </w:style>
  <w:style w:type="character" w:customStyle="1" w:styleId="WW8Num47z3">
    <w:name w:val="WW8Num47z3"/>
    <w:qFormat/>
    <w:rPr>
      <w:rFonts w:ascii="Symbol" w:hAnsi="Symbol"/>
    </w:rPr>
  </w:style>
  <w:style w:type="character" w:customStyle="1" w:styleId="WW8Num48z1">
    <w:name w:val="WW8Num48z1"/>
    <w:qFormat/>
    <w:rPr>
      <w:rFonts w:ascii="Courier New" w:hAnsi="Courier New" w:cs="Courier New"/>
    </w:rPr>
  </w:style>
  <w:style w:type="character" w:customStyle="1" w:styleId="WW8Num51z3">
    <w:name w:val="WW8Num51z3"/>
    <w:qFormat/>
    <w:rPr>
      <w:rFonts w:ascii="Symbol" w:hAnsi="Symbol"/>
    </w:rPr>
  </w:style>
  <w:style w:type="character" w:customStyle="1" w:styleId="WW8Num53z3">
    <w:name w:val="WW8Num53z3"/>
    <w:qFormat/>
    <w:rPr>
      <w:rFonts w:ascii="Symbol" w:hAnsi="Symbol"/>
    </w:rPr>
  </w:style>
  <w:style w:type="character" w:customStyle="1" w:styleId="WW8Num54z2">
    <w:name w:val="WW8Num54z2"/>
    <w:qFormat/>
    <w:rPr>
      <w:rFonts w:ascii="Wingdings" w:hAnsi="Wingdings"/>
    </w:rPr>
  </w:style>
  <w:style w:type="character" w:customStyle="1" w:styleId="WW8Num55z3">
    <w:name w:val="WW8Num55z3"/>
    <w:qFormat/>
    <w:rPr>
      <w:rFonts w:ascii="Symbol" w:hAnsi="Symbol"/>
    </w:rPr>
  </w:style>
  <w:style w:type="character" w:customStyle="1" w:styleId="WW8Num57z1">
    <w:name w:val="WW8Num57z1"/>
    <w:qFormat/>
    <w:rPr>
      <w:rFonts w:ascii="Courier New" w:hAnsi="Courier New" w:cs="Courier New"/>
    </w:rPr>
  </w:style>
  <w:style w:type="character" w:customStyle="1" w:styleId="WW8Num58z3">
    <w:name w:val="WW8Num58z3"/>
    <w:qFormat/>
    <w:rPr>
      <w:rFonts w:ascii="Symbol" w:hAnsi="Symbol"/>
    </w:rPr>
  </w:style>
  <w:style w:type="character" w:customStyle="1" w:styleId="WW8Num61z3">
    <w:name w:val="WW8Num61z3"/>
    <w:qFormat/>
    <w:rPr>
      <w:rFonts w:ascii="Symbol" w:hAnsi="Symbol"/>
    </w:rPr>
  </w:style>
  <w:style w:type="character" w:customStyle="1" w:styleId="WW8Num62z3">
    <w:name w:val="WW8Num62z3"/>
    <w:qFormat/>
    <w:rPr>
      <w:rFonts w:ascii="Symbol" w:hAnsi="Symbol"/>
    </w:rPr>
  </w:style>
  <w:style w:type="character" w:customStyle="1" w:styleId="WW8Num63z3">
    <w:name w:val="WW8Num63z3"/>
    <w:qFormat/>
    <w:rPr>
      <w:rFonts w:ascii="Symbol" w:hAnsi="Symbol"/>
    </w:rPr>
  </w:style>
  <w:style w:type="character" w:customStyle="1" w:styleId="WW8Num64z3">
    <w:name w:val="WW8Num64z3"/>
    <w:qFormat/>
    <w:rPr>
      <w:rFonts w:ascii="Symbol" w:hAnsi="Symbol"/>
    </w:rPr>
  </w:style>
  <w:style w:type="character" w:customStyle="1" w:styleId="WW8Num66z3">
    <w:name w:val="WW8Num66z3"/>
    <w:qFormat/>
    <w:rPr>
      <w:rFonts w:ascii="Symbol" w:hAnsi="Symbol"/>
    </w:rPr>
  </w:style>
  <w:style w:type="character" w:customStyle="1" w:styleId="WW8Num69z3">
    <w:name w:val="WW8Num69z3"/>
    <w:qFormat/>
    <w:rPr>
      <w:rFonts w:ascii="Symbol" w:hAnsi="Symbol"/>
    </w:rPr>
  </w:style>
  <w:style w:type="character" w:customStyle="1" w:styleId="WW8Num70z3">
    <w:name w:val="WW8Num70z3"/>
    <w:qFormat/>
    <w:rPr>
      <w:rFonts w:ascii="Symbol" w:hAnsi="Symbol"/>
    </w:rPr>
  </w:style>
  <w:style w:type="character" w:customStyle="1" w:styleId="WW8Num71z1">
    <w:name w:val="WW8Num71z1"/>
    <w:qFormat/>
    <w:rPr>
      <w:rFonts w:ascii="Courier New" w:hAnsi="Courier New" w:cs="Courier New"/>
    </w:rPr>
  </w:style>
  <w:style w:type="character" w:customStyle="1" w:styleId="WW8Num71z2">
    <w:name w:val="WW8Num71z2"/>
    <w:qFormat/>
    <w:rPr>
      <w:rFonts w:ascii="Wingdings" w:hAnsi="Wingdings"/>
    </w:rPr>
  </w:style>
  <w:style w:type="character" w:customStyle="1" w:styleId="WW8Num72z3">
    <w:name w:val="WW8Num72z3"/>
    <w:qFormat/>
    <w:rPr>
      <w:rFonts w:ascii="Symbol" w:hAnsi="Symbol"/>
    </w:rPr>
  </w:style>
  <w:style w:type="character" w:customStyle="1" w:styleId="WW8Num73z3">
    <w:name w:val="WW8Num73z3"/>
    <w:qFormat/>
    <w:rPr>
      <w:rFonts w:ascii="Symbol" w:hAnsi="Symbol"/>
    </w:rPr>
  </w:style>
  <w:style w:type="character" w:customStyle="1" w:styleId="WW8Num74z3">
    <w:name w:val="WW8Num74z3"/>
    <w:qFormat/>
    <w:rPr>
      <w:rFonts w:ascii="Symbol" w:hAnsi="Symbol"/>
    </w:rPr>
  </w:style>
  <w:style w:type="character" w:customStyle="1" w:styleId="WW8Num74z4">
    <w:name w:val="WW8Num74z4"/>
    <w:qFormat/>
    <w:rPr>
      <w:rFonts w:ascii="Courier New" w:hAnsi="Courier New" w:cs="Courier New"/>
    </w:rPr>
  </w:style>
  <w:style w:type="character" w:customStyle="1" w:styleId="WW8Num75z3">
    <w:name w:val="WW8Num75z3"/>
    <w:qFormat/>
    <w:rPr>
      <w:rFonts w:ascii="Symbol" w:hAnsi="Symbol"/>
    </w:rPr>
  </w:style>
  <w:style w:type="character" w:customStyle="1" w:styleId="WW8Num79z3">
    <w:name w:val="WW8Num79z3"/>
    <w:qFormat/>
    <w:rPr>
      <w:rFonts w:ascii="Symbol" w:hAnsi="Symbol"/>
    </w:rPr>
  </w:style>
  <w:style w:type="character" w:customStyle="1" w:styleId="WW8Num81z1">
    <w:name w:val="WW8Num81z1"/>
    <w:qFormat/>
    <w:rPr>
      <w:rFonts w:ascii="Courier New" w:hAnsi="Courier New" w:cs="Courier New"/>
    </w:rPr>
  </w:style>
  <w:style w:type="character" w:customStyle="1" w:styleId="WW8Num81z2">
    <w:name w:val="WW8Num81z2"/>
    <w:qFormat/>
    <w:rPr>
      <w:rFonts w:ascii="Wingdings" w:hAnsi="Wingdings"/>
    </w:rPr>
  </w:style>
  <w:style w:type="character" w:customStyle="1" w:styleId="WW8Num86z3">
    <w:name w:val="WW8Num86z3"/>
    <w:qFormat/>
    <w:rPr>
      <w:rFonts w:ascii="Symbol" w:hAnsi="Symbol"/>
    </w:rPr>
  </w:style>
  <w:style w:type="character" w:customStyle="1" w:styleId="WW8Num87z3">
    <w:name w:val="WW8Num87z3"/>
    <w:qFormat/>
    <w:rPr>
      <w:rFonts w:ascii="Symbol" w:hAnsi="Symbol"/>
    </w:rPr>
  </w:style>
  <w:style w:type="character" w:customStyle="1" w:styleId="WW8Num91z3">
    <w:name w:val="WW8Num91z3"/>
    <w:qFormat/>
    <w:rPr>
      <w:rFonts w:ascii="Symbol" w:hAnsi="Symbol"/>
    </w:rPr>
  </w:style>
  <w:style w:type="character" w:customStyle="1" w:styleId="WW8Num92z3">
    <w:name w:val="WW8Num92z3"/>
    <w:qFormat/>
    <w:rPr>
      <w:rFonts w:ascii="Symbol" w:hAnsi="Symbol"/>
    </w:rPr>
  </w:style>
  <w:style w:type="character" w:customStyle="1" w:styleId="WW8Num95z3">
    <w:name w:val="WW8Num95z3"/>
    <w:qFormat/>
    <w:rPr>
      <w:rFonts w:ascii="Symbol" w:hAnsi="Symbol"/>
    </w:rPr>
  </w:style>
  <w:style w:type="character" w:customStyle="1" w:styleId="WW8Num98z0">
    <w:name w:val="WW8Num98z0"/>
    <w:qFormat/>
    <w:rPr>
      <w:rFonts w:ascii="Wingdings" w:hAnsi="Wingdings"/>
      <w:color w:val="auto"/>
    </w:rPr>
  </w:style>
  <w:style w:type="character" w:customStyle="1" w:styleId="WW8Num98z1">
    <w:name w:val="WW8Num98z1"/>
    <w:qFormat/>
    <w:rPr>
      <w:rFonts w:ascii="Courier New" w:hAnsi="Courier New" w:cs="Courier New"/>
    </w:rPr>
  </w:style>
  <w:style w:type="character" w:customStyle="1" w:styleId="WW8Num98z2">
    <w:name w:val="WW8Num98z2"/>
    <w:qFormat/>
    <w:rPr>
      <w:rFonts w:ascii="Wingdings" w:hAnsi="Wingdings"/>
    </w:rPr>
  </w:style>
  <w:style w:type="character" w:customStyle="1" w:styleId="WW8Num98z3">
    <w:name w:val="WW8Num98z3"/>
    <w:qFormat/>
    <w:rPr>
      <w:rFonts w:ascii="Symbol" w:hAnsi="Symbol"/>
    </w:rPr>
  </w:style>
  <w:style w:type="character" w:customStyle="1" w:styleId="WW8Num100z0">
    <w:name w:val="WW8Num100z0"/>
    <w:qFormat/>
    <w:rPr>
      <w:rFonts w:ascii="Times New Roman" w:hAnsi="Times New Roman" w:cs="Times New Roman"/>
    </w:rPr>
  </w:style>
  <w:style w:type="character" w:customStyle="1" w:styleId="WW8Num100z1">
    <w:name w:val="WW8Num100z1"/>
    <w:qFormat/>
    <w:rPr>
      <w:rFonts w:ascii="Courier New" w:hAnsi="Courier New" w:cs="Courier New"/>
    </w:rPr>
  </w:style>
  <w:style w:type="character" w:customStyle="1" w:styleId="WW8Num100z2">
    <w:name w:val="WW8Num100z2"/>
    <w:qFormat/>
    <w:rPr>
      <w:rFonts w:ascii="Wingdings" w:hAnsi="Wingdings"/>
    </w:rPr>
  </w:style>
  <w:style w:type="character" w:customStyle="1" w:styleId="WW8Num100z3">
    <w:name w:val="WW8Num100z3"/>
    <w:qFormat/>
    <w:rPr>
      <w:rFonts w:ascii="Symbol" w:hAnsi="Symbol"/>
    </w:rPr>
  </w:style>
  <w:style w:type="character" w:customStyle="1" w:styleId="WW8Num101z0">
    <w:name w:val="WW8Num101z0"/>
    <w:qFormat/>
    <w:rPr>
      <w:rFonts w:ascii="Symbol" w:hAnsi="Symbol" w:cs="Symbol"/>
    </w:rPr>
  </w:style>
  <w:style w:type="character" w:customStyle="1" w:styleId="WW8Num101z1">
    <w:name w:val="WW8Num101z1"/>
    <w:qFormat/>
    <w:rPr>
      <w:rFonts w:ascii="Courier New" w:hAnsi="Courier New" w:cs="Courier New"/>
    </w:rPr>
  </w:style>
  <w:style w:type="character" w:customStyle="1" w:styleId="WW8Num101z2">
    <w:name w:val="WW8Num101z2"/>
    <w:qFormat/>
    <w:rPr>
      <w:rFonts w:ascii="Wingdings" w:hAnsi="Wingdings"/>
    </w:rPr>
  </w:style>
  <w:style w:type="character" w:customStyle="1" w:styleId="WW8Num101z3">
    <w:name w:val="WW8Num101z3"/>
    <w:qFormat/>
    <w:rPr>
      <w:rFonts w:ascii="Symbol" w:hAnsi="Symbol"/>
    </w:rPr>
  </w:style>
  <w:style w:type="character" w:customStyle="1" w:styleId="WW8Num102z0">
    <w:name w:val="WW8Num102z0"/>
    <w:qFormat/>
    <w:rPr>
      <w:rFonts w:ascii="Symbol" w:hAnsi="Symbol"/>
    </w:rPr>
  </w:style>
  <w:style w:type="character" w:customStyle="1" w:styleId="WW8Num102z1">
    <w:name w:val="WW8Num102z1"/>
    <w:qFormat/>
    <w:rPr>
      <w:rFonts w:ascii="Courier New" w:hAnsi="Courier New" w:cs="Courier New"/>
    </w:rPr>
  </w:style>
  <w:style w:type="character" w:customStyle="1" w:styleId="WW8Num102z2">
    <w:name w:val="WW8Num102z2"/>
    <w:qFormat/>
    <w:rPr>
      <w:rFonts w:ascii="Wingdings" w:hAnsi="Wingdings"/>
    </w:rPr>
  </w:style>
  <w:style w:type="character" w:customStyle="1" w:styleId="WW8Num103z0">
    <w:name w:val="WW8Num103z0"/>
    <w:qFormat/>
    <w:rPr>
      <w:rFonts w:ascii="Symbol" w:hAnsi="Symbol"/>
    </w:rPr>
  </w:style>
  <w:style w:type="character" w:customStyle="1" w:styleId="WW8Num103z1">
    <w:name w:val="WW8Num103z1"/>
    <w:qFormat/>
    <w:rPr>
      <w:rFonts w:ascii="Courier New" w:hAnsi="Courier New" w:cs="Courier New"/>
    </w:rPr>
  </w:style>
  <w:style w:type="character" w:customStyle="1" w:styleId="WW8Num103z2">
    <w:name w:val="WW8Num103z2"/>
    <w:qFormat/>
    <w:rPr>
      <w:rFonts w:ascii="Wingdings" w:hAnsi="Wingdings"/>
    </w:rPr>
  </w:style>
  <w:style w:type="character" w:customStyle="1" w:styleId="WW8Num104z0">
    <w:name w:val="WW8Num104z0"/>
    <w:qFormat/>
    <w:rPr>
      <w:rFonts w:ascii="Symbol" w:hAnsi="Symbol"/>
    </w:rPr>
  </w:style>
  <w:style w:type="character" w:customStyle="1" w:styleId="WW8Num104z2">
    <w:name w:val="WW8Num104z2"/>
    <w:qFormat/>
    <w:rPr>
      <w:rFonts w:ascii="Wingdings" w:hAnsi="Wingdings"/>
    </w:rPr>
  </w:style>
  <w:style w:type="character" w:customStyle="1" w:styleId="WW8Num104z4">
    <w:name w:val="WW8Num104z4"/>
    <w:qFormat/>
    <w:rPr>
      <w:rFonts w:ascii="Courier New" w:hAnsi="Courier New" w:cs="Courier New"/>
    </w:rPr>
  </w:style>
  <w:style w:type="character" w:customStyle="1" w:styleId="WW8Num106z0">
    <w:name w:val="WW8Num106z0"/>
    <w:qFormat/>
    <w:rPr>
      <w:rFonts w:ascii="Symbol" w:hAnsi="Symbol"/>
    </w:rPr>
  </w:style>
  <w:style w:type="character" w:customStyle="1" w:styleId="WW8Num106z1">
    <w:name w:val="WW8Num106z1"/>
    <w:qFormat/>
    <w:rPr>
      <w:rFonts w:ascii="Courier New" w:hAnsi="Courier New" w:cs="Courier New"/>
    </w:rPr>
  </w:style>
  <w:style w:type="character" w:customStyle="1" w:styleId="WW8Num106z2">
    <w:name w:val="WW8Num106z2"/>
    <w:qFormat/>
    <w:rPr>
      <w:rFonts w:ascii="Wingdings" w:hAnsi="Wingdings"/>
    </w:rPr>
  </w:style>
  <w:style w:type="character" w:customStyle="1" w:styleId="WW8Num107z0">
    <w:name w:val="WW8Num107z0"/>
    <w:qFormat/>
    <w:rPr>
      <w:rFonts w:ascii="Symbol" w:hAnsi="Symbol"/>
    </w:rPr>
  </w:style>
  <w:style w:type="character" w:customStyle="1" w:styleId="WW8Num107z1">
    <w:name w:val="WW8Num107z1"/>
    <w:qFormat/>
    <w:rPr>
      <w:rFonts w:ascii="Courier New" w:hAnsi="Courier New" w:cs="Courier New"/>
    </w:rPr>
  </w:style>
  <w:style w:type="character" w:customStyle="1" w:styleId="WW8Num107z2">
    <w:name w:val="WW8Num107z2"/>
    <w:qFormat/>
    <w:rPr>
      <w:rFonts w:ascii="Wingdings" w:hAnsi="Wingdings"/>
    </w:rPr>
  </w:style>
  <w:style w:type="character" w:customStyle="1" w:styleId="WW8Num108z0">
    <w:name w:val="WW8Num108z0"/>
    <w:qFormat/>
    <w:rPr>
      <w:rFonts w:ascii="Wingdings" w:hAnsi="Wingdings"/>
    </w:rPr>
  </w:style>
  <w:style w:type="character" w:customStyle="1" w:styleId="WW8Num108z1">
    <w:name w:val="WW8Num108z1"/>
    <w:qFormat/>
    <w:rPr>
      <w:rFonts w:ascii="Courier New" w:hAnsi="Courier New" w:cs="Courier New"/>
    </w:rPr>
  </w:style>
  <w:style w:type="character" w:customStyle="1" w:styleId="WW8Num108z3">
    <w:name w:val="WW8Num108z3"/>
    <w:qFormat/>
    <w:rPr>
      <w:rFonts w:ascii="Symbol" w:hAnsi="Symbol"/>
    </w:rPr>
  </w:style>
  <w:style w:type="character" w:customStyle="1" w:styleId="WW8Num109z0">
    <w:name w:val="WW8Num109z0"/>
    <w:qFormat/>
    <w:rPr>
      <w:rFonts w:ascii="Symbol" w:hAnsi="Symbol"/>
    </w:rPr>
  </w:style>
  <w:style w:type="character" w:customStyle="1" w:styleId="WW8Num109z1">
    <w:name w:val="WW8Num109z1"/>
    <w:qFormat/>
    <w:rPr>
      <w:rFonts w:ascii="Courier New" w:hAnsi="Courier New" w:cs="Courier New"/>
    </w:rPr>
  </w:style>
  <w:style w:type="character" w:customStyle="1" w:styleId="WW8Num109z2">
    <w:name w:val="WW8Num109z2"/>
    <w:qFormat/>
    <w:rPr>
      <w:rFonts w:ascii="Wingdings" w:hAnsi="Wingdings"/>
    </w:rPr>
  </w:style>
  <w:style w:type="character" w:customStyle="1" w:styleId="WW8Num110z0">
    <w:name w:val="WW8Num110z0"/>
    <w:qFormat/>
    <w:rPr>
      <w:rFonts w:ascii="Wingdings" w:hAnsi="Wingdings"/>
    </w:rPr>
  </w:style>
  <w:style w:type="character" w:customStyle="1" w:styleId="WW8Num110z1">
    <w:name w:val="WW8Num110z1"/>
    <w:qFormat/>
    <w:rPr>
      <w:rFonts w:ascii="Courier New" w:hAnsi="Courier New" w:cs="Courier New"/>
    </w:rPr>
  </w:style>
  <w:style w:type="character" w:customStyle="1" w:styleId="WW8Num110z3">
    <w:name w:val="WW8Num110z3"/>
    <w:qFormat/>
    <w:rPr>
      <w:rFonts w:ascii="Symbol" w:hAnsi="Symbol"/>
    </w:rPr>
  </w:style>
  <w:style w:type="character" w:customStyle="1" w:styleId="WW8Num112z0">
    <w:name w:val="WW8Num112z0"/>
    <w:qFormat/>
    <w:rPr>
      <w:rFonts w:ascii="Times New Roman" w:eastAsia="MS Mincho" w:hAnsi="Times New Roman"/>
    </w:rPr>
  </w:style>
  <w:style w:type="character" w:customStyle="1" w:styleId="WW8Num112z1">
    <w:name w:val="WW8Num112z1"/>
    <w:qFormat/>
    <w:rPr>
      <w:rFonts w:ascii="Courier New" w:hAnsi="Courier New" w:cs="Courier New"/>
    </w:rPr>
  </w:style>
  <w:style w:type="character" w:customStyle="1" w:styleId="WW8Num112z2">
    <w:name w:val="WW8Num112z2"/>
    <w:qFormat/>
    <w:rPr>
      <w:rFonts w:ascii="Wingdings" w:hAnsi="Wingdings"/>
    </w:rPr>
  </w:style>
  <w:style w:type="character" w:customStyle="1" w:styleId="WW8Num112z3">
    <w:name w:val="WW8Num112z3"/>
    <w:qFormat/>
    <w:rPr>
      <w:rFonts w:ascii="Symbol" w:hAnsi="Symbol"/>
    </w:rPr>
  </w:style>
  <w:style w:type="character" w:customStyle="1" w:styleId="WW8Num113z0">
    <w:name w:val="WW8Num113z0"/>
    <w:qFormat/>
    <w:rPr>
      <w:rFonts w:ascii="Verdana" w:hAnsi="Verdana" w:cs="Times New Roman"/>
      <w:sz w:val="28"/>
      <w:szCs w:val="28"/>
    </w:rPr>
  </w:style>
  <w:style w:type="character" w:customStyle="1" w:styleId="WW8Num113z1">
    <w:name w:val="WW8Num113z1"/>
    <w:qFormat/>
    <w:rPr>
      <w:rFonts w:ascii="Courier New" w:hAnsi="Courier New" w:cs="Courier New"/>
    </w:rPr>
  </w:style>
  <w:style w:type="character" w:customStyle="1" w:styleId="WW8Num113z2">
    <w:name w:val="WW8Num113z2"/>
    <w:qFormat/>
    <w:rPr>
      <w:rFonts w:ascii="Wingdings" w:hAnsi="Wingdings"/>
    </w:rPr>
  </w:style>
  <w:style w:type="character" w:customStyle="1" w:styleId="WW8Num113z3">
    <w:name w:val="WW8Num113z3"/>
    <w:qFormat/>
    <w:rPr>
      <w:rFonts w:ascii="Symbol" w:hAnsi="Symbol"/>
    </w:rPr>
  </w:style>
  <w:style w:type="character" w:customStyle="1" w:styleId="WW8Num114z0">
    <w:name w:val="WW8Num114z0"/>
    <w:qFormat/>
    <w:rPr>
      <w:rFonts w:ascii="Wingdings" w:hAnsi="Wingdings"/>
    </w:rPr>
  </w:style>
  <w:style w:type="character" w:customStyle="1" w:styleId="WW8Num114z1">
    <w:name w:val="WW8Num114z1"/>
    <w:qFormat/>
    <w:rPr>
      <w:rFonts w:ascii="Courier New" w:hAnsi="Courier New" w:cs="Courier New"/>
    </w:rPr>
  </w:style>
  <w:style w:type="character" w:customStyle="1" w:styleId="WW8Num114z3">
    <w:name w:val="WW8Num114z3"/>
    <w:qFormat/>
    <w:rPr>
      <w:rFonts w:ascii="Symbol" w:hAnsi="Symbol"/>
    </w:rPr>
  </w:style>
  <w:style w:type="character" w:customStyle="1" w:styleId="WW8Num116z0">
    <w:name w:val="WW8Num116z0"/>
    <w:qFormat/>
    <w:rPr>
      <w:rFonts w:ascii="Symbol" w:hAnsi="Symbol"/>
    </w:rPr>
  </w:style>
  <w:style w:type="character" w:customStyle="1" w:styleId="WW8Num116z1">
    <w:name w:val="WW8Num116z1"/>
    <w:qFormat/>
    <w:rPr>
      <w:rFonts w:ascii="Courier New" w:hAnsi="Courier New" w:cs="Courier New"/>
    </w:rPr>
  </w:style>
  <w:style w:type="character" w:customStyle="1" w:styleId="WW8Num116z2">
    <w:name w:val="WW8Num116z2"/>
    <w:qFormat/>
    <w:rPr>
      <w:rFonts w:ascii="Wingdings" w:hAnsi="Wingdings"/>
    </w:rPr>
  </w:style>
  <w:style w:type="character" w:customStyle="1" w:styleId="WW8Num117z0">
    <w:name w:val="WW8Num117z0"/>
    <w:qFormat/>
    <w:rPr>
      <w:rFonts w:ascii="Wingdings" w:hAnsi="Wingdings"/>
      <w:color w:val="auto"/>
    </w:rPr>
  </w:style>
  <w:style w:type="character" w:customStyle="1" w:styleId="WW8Num117z1">
    <w:name w:val="WW8Num117z1"/>
    <w:qFormat/>
    <w:rPr>
      <w:rFonts w:ascii="Courier New" w:hAnsi="Courier New" w:cs="Courier New"/>
    </w:rPr>
  </w:style>
  <w:style w:type="character" w:customStyle="1" w:styleId="WW8Num117z2">
    <w:name w:val="WW8Num117z2"/>
    <w:qFormat/>
    <w:rPr>
      <w:rFonts w:ascii="Wingdings" w:hAnsi="Wingdings"/>
    </w:rPr>
  </w:style>
  <w:style w:type="character" w:customStyle="1" w:styleId="WW8Num117z3">
    <w:name w:val="WW8Num117z3"/>
    <w:qFormat/>
    <w:rPr>
      <w:rFonts w:ascii="Symbol" w:hAnsi="Symbol"/>
    </w:rPr>
  </w:style>
  <w:style w:type="character" w:customStyle="1" w:styleId="WW8Num118z0">
    <w:name w:val="WW8Num118z0"/>
    <w:qFormat/>
    <w:rPr>
      <w:rFonts w:ascii="Wingdings" w:hAnsi="Wingdings"/>
    </w:rPr>
  </w:style>
  <w:style w:type="character" w:customStyle="1" w:styleId="WW8Num118z1">
    <w:name w:val="WW8Num118z1"/>
    <w:qFormat/>
    <w:rPr>
      <w:rFonts w:ascii="Courier New" w:hAnsi="Courier New" w:cs="Courier New"/>
    </w:rPr>
  </w:style>
  <w:style w:type="character" w:customStyle="1" w:styleId="WW8Num118z3">
    <w:name w:val="WW8Num118z3"/>
    <w:qFormat/>
    <w:rPr>
      <w:rFonts w:ascii="Symbol" w:hAnsi="Symbol"/>
    </w:rPr>
  </w:style>
  <w:style w:type="character" w:customStyle="1" w:styleId="WW8Num119z0">
    <w:name w:val="WW8Num119z0"/>
    <w:qFormat/>
    <w:rPr>
      <w:rFonts w:ascii="Wingdings" w:hAnsi="Wingdings"/>
      <w:color w:val="auto"/>
    </w:rPr>
  </w:style>
  <w:style w:type="character" w:customStyle="1" w:styleId="WW8Num119z1">
    <w:name w:val="WW8Num119z1"/>
    <w:qFormat/>
    <w:rPr>
      <w:rFonts w:ascii="Wingdings" w:hAnsi="Wingdings"/>
    </w:rPr>
  </w:style>
  <w:style w:type="character" w:customStyle="1" w:styleId="WW8Num119z3">
    <w:name w:val="WW8Num119z3"/>
    <w:qFormat/>
    <w:rPr>
      <w:rFonts w:ascii="Symbol" w:hAnsi="Symbol"/>
    </w:rPr>
  </w:style>
  <w:style w:type="character" w:customStyle="1" w:styleId="WW8Num119z4">
    <w:name w:val="WW8Num119z4"/>
    <w:qFormat/>
    <w:rPr>
      <w:rFonts w:ascii="Courier New" w:hAnsi="Courier New" w:cs="Courier New"/>
    </w:rPr>
  </w:style>
  <w:style w:type="character" w:customStyle="1" w:styleId="WW8Num120z0">
    <w:name w:val="WW8Num120z0"/>
    <w:qFormat/>
    <w:rPr>
      <w:rFonts w:ascii="Symbol" w:hAnsi="Symbol"/>
    </w:rPr>
  </w:style>
  <w:style w:type="character" w:customStyle="1" w:styleId="WW8Num120z1">
    <w:name w:val="WW8Num120z1"/>
    <w:qFormat/>
    <w:rPr>
      <w:rFonts w:ascii="Courier New" w:hAnsi="Courier New" w:cs="Courier New"/>
    </w:rPr>
  </w:style>
  <w:style w:type="character" w:customStyle="1" w:styleId="WW8Num120z2">
    <w:name w:val="WW8Num120z2"/>
    <w:qFormat/>
    <w:rPr>
      <w:rFonts w:ascii="Wingdings" w:hAnsi="Wingdings"/>
    </w:rPr>
  </w:style>
  <w:style w:type="character" w:customStyle="1" w:styleId="WW8Num121z0">
    <w:name w:val="WW8Num121z0"/>
    <w:qFormat/>
    <w:rPr>
      <w:rFonts w:ascii="Wingdings" w:hAnsi="Wingdings"/>
      <w:color w:val="auto"/>
    </w:rPr>
  </w:style>
  <w:style w:type="character" w:customStyle="1" w:styleId="WW8Num121z1">
    <w:name w:val="WW8Num121z1"/>
    <w:qFormat/>
    <w:rPr>
      <w:rFonts w:ascii="Courier New" w:hAnsi="Courier New" w:cs="Courier New"/>
    </w:rPr>
  </w:style>
  <w:style w:type="character" w:customStyle="1" w:styleId="WW8Num121z2">
    <w:name w:val="WW8Num121z2"/>
    <w:qFormat/>
    <w:rPr>
      <w:rFonts w:ascii="Wingdings" w:hAnsi="Wingdings"/>
    </w:rPr>
  </w:style>
  <w:style w:type="character" w:customStyle="1" w:styleId="WW8Num121z3">
    <w:name w:val="WW8Num121z3"/>
    <w:qFormat/>
    <w:rPr>
      <w:rFonts w:ascii="Symbol" w:hAnsi="Symbol"/>
    </w:rPr>
  </w:style>
  <w:style w:type="character" w:customStyle="1" w:styleId="WW8Num122z0">
    <w:name w:val="WW8Num122z0"/>
    <w:qFormat/>
    <w:rPr>
      <w:rFonts w:ascii="Wingdings" w:hAnsi="Wingdings"/>
    </w:rPr>
  </w:style>
  <w:style w:type="character" w:customStyle="1" w:styleId="WW8Num122z1">
    <w:name w:val="WW8Num122z1"/>
    <w:qFormat/>
    <w:rPr>
      <w:rFonts w:ascii="Courier New" w:hAnsi="Courier New" w:cs="Courier New"/>
    </w:rPr>
  </w:style>
  <w:style w:type="character" w:customStyle="1" w:styleId="WW8Num122z3">
    <w:name w:val="WW8Num122z3"/>
    <w:qFormat/>
    <w:rPr>
      <w:rFonts w:ascii="Symbol" w:hAnsi="Symbol"/>
    </w:rPr>
  </w:style>
  <w:style w:type="character" w:customStyle="1" w:styleId="WW8Num123z0">
    <w:name w:val="WW8Num123z0"/>
    <w:qFormat/>
    <w:rPr>
      <w:rFonts w:ascii="Symbol" w:hAnsi="Symbol"/>
    </w:rPr>
  </w:style>
  <w:style w:type="character" w:customStyle="1" w:styleId="WW8Num123z1">
    <w:name w:val="WW8Num123z1"/>
    <w:qFormat/>
    <w:rPr>
      <w:rFonts w:ascii="Courier New" w:hAnsi="Courier New" w:cs="Courier New"/>
    </w:rPr>
  </w:style>
  <w:style w:type="character" w:customStyle="1" w:styleId="WW8Num123z2">
    <w:name w:val="WW8Num123z2"/>
    <w:qFormat/>
    <w:rPr>
      <w:rFonts w:ascii="Wingdings" w:hAnsi="Wingdings"/>
    </w:rPr>
  </w:style>
  <w:style w:type="character" w:customStyle="1" w:styleId="WW8Num124z0">
    <w:name w:val="WW8Num124z0"/>
    <w:qFormat/>
    <w:rPr>
      <w:rFonts w:ascii="Wingdings" w:hAnsi="Wingdings"/>
    </w:rPr>
  </w:style>
  <w:style w:type="character" w:customStyle="1" w:styleId="WW8Num124z1">
    <w:name w:val="WW8Num124z1"/>
    <w:qFormat/>
    <w:rPr>
      <w:rFonts w:ascii="Courier New" w:hAnsi="Courier New" w:cs="Courier New"/>
    </w:rPr>
  </w:style>
  <w:style w:type="character" w:customStyle="1" w:styleId="WW8Num124z3">
    <w:name w:val="WW8Num124z3"/>
    <w:qFormat/>
    <w:rPr>
      <w:rFonts w:ascii="Symbol" w:hAnsi="Symbol"/>
    </w:rPr>
  </w:style>
  <w:style w:type="character" w:customStyle="1" w:styleId="WW8Num125z0">
    <w:name w:val="WW8Num125z0"/>
    <w:qFormat/>
    <w:rPr>
      <w:rFonts w:ascii="Symbol" w:hAnsi="Symbol"/>
    </w:rPr>
  </w:style>
  <w:style w:type="character" w:customStyle="1" w:styleId="WW8Num125z1">
    <w:name w:val="WW8Num125z1"/>
    <w:qFormat/>
    <w:rPr>
      <w:rFonts w:ascii="Courier New" w:hAnsi="Courier New" w:cs="Courier New"/>
    </w:rPr>
  </w:style>
  <w:style w:type="character" w:customStyle="1" w:styleId="WW8Num125z2">
    <w:name w:val="WW8Num125z2"/>
    <w:qFormat/>
    <w:rPr>
      <w:rFonts w:ascii="Wingdings" w:hAnsi="Wingdings"/>
    </w:rPr>
  </w:style>
  <w:style w:type="character" w:customStyle="1" w:styleId="WW8Num126z0">
    <w:name w:val="WW8Num126z0"/>
    <w:qFormat/>
  </w:style>
  <w:style w:type="character" w:customStyle="1" w:styleId="WW8Num127z0">
    <w:name w:val="WW8Num127z0"/>
    <w:qFormat/>
    <w:rPr>
      <w:rFonts w:ascii="Symbol" w:hAnsi="Symbol"/>
    </w:rPr>
  </w:style>
  <w:style w:type="character" w:customStyle="1" w:styleId="WW8Num127z1">
    <w:name w:val="WW8Num127z1"/>
    <w:qFormat/>
    <w:rPr>
      <w:rFonts w:ascii="Courier New" w:hAnsi="Courier New" w:cs="Courier New"/>
    </w:rPr>
  </w:style>
  <w:style w:type="character" w:customStyle="1" w:styleId="WW8Num127z2">
    <w:name w:val="WW8Num127z2"/>
    <w:qFormat/>
    <w:rPr>
      <w:rFonts w:ascii="Wingdings" w:hAnsi="Wingdings"/>
    </w:rPr>
  </w:style>
  <w:style w:type="character" w:customStyle="1" w:styleId="WW8Num128z0">
    <w:name w:val="WW8Num128z0"/>
    <w:qFormat/>
    <w:rPr>
      <w:rFonts w:ascii="Verdana" w:hAnsi="Verdana" w:cs="Times New Roman"/>
      <w:sz w:val="28"/>
      <w:szCs w:val="28"/>
    </w:rPr>
  </w:style>
  <w:style w:type="character" w:customStyle="1" w:styleId="WW8Num128z1">
    <w:name w:val="WW8Num128z1"/>
    <w:qFormat/>
    <w:rPr>
      <w:sz w:val="28"/>
      <w:szCs w:val="28"/>
    </w:rPr>
  </w:style>
  <w:style w:type="character" w:customStyle="1" w:styleId="WW8Num128z2">
    <w:name w:val="WW8Num128z2"/>
    <w:qFormat/>
    <w:rPr>
      <w:rFonts w:ascii="Wingdings" w:hAnsi="Wingdings"/>
    </w:rPr>
  </w:style>
  <w:style w:type="character" w:customStyle="1" w:styleId="WW8Num128z3">
    <w:name w:val="WW8Num128z3"/>
    <w:qFormat/>
    <w:rPr>
      <w:rFonts w:ascii="Symbol" w:hAnsi="Symbol"/>
    </w:rPr>
  </w:style>
  <w:style w:type="character" w:customStyle="1" w:styleId="WW8Num128z4">
    <w:name w:val="WW8Num128z4"/>
    <w:qFormat/>
    <w:rPr>
      <w:rFonts w:ascii="Courier New" w:hAnsi="Courier New" w:cs="Courier New"/>
    </w:rPr>
  </w:style>
  <w:style w:type="character" w:customStyle="1" w:styleId="WW8Num129z0">
    <w:name w:val="WW8Num129z0"/>
    <w:qFormat/>
    <w:rPr>
      <w:rFonts w:ascii="Wingdings" w:hAnsi="Wingdings"/>
    </w:rPr>
  </w:style>
  <w:style w:type="character" w:customStyle="1" w:styleId="WW8Num129z1">
    <w:name w:val="WW8Num129z1"/>
    <w:qFormat/>
    <w:rPr>
      <w:rFonts w:ascii="Courier New" w:hAnsi="Courier New" w:cs="Courier New"/>
    </w:rPr>
  </w:style>
  <w:style w:type="character" w:customStyle="1" w:styleId="WW8Num129z3">
    <w:name w:val="WW8Num129z3"/>
    <w:qFormat/>
    <w:rPr>
      <w:rFonts w:ascii="Symbol" w:hAnsi="Symbol"/>
    </w:rPr>
  </w:style>
  <w:style w:type="character" w:customStyle="1" w:styleId="WW8Num130z0">
    <w:name w:val="WW8Num130z0"/>
    <w:qFormat/>
    <w:rPr>
      <w:rFonts w:ascii="Wingdings" w:hAnsi="Wingdings"/>
    </w:rPr>
  </w:style>
  <w:style w:type="character" w:customStyle="1" w:styleId="WW8Num132z0">
    <w:name w:val="WW8Num132z0"/>
    <w:qFormat/>
    <w:rPr>
      <w:rFonts w:ascii="Symbol" w:hAnsi="Symbol"/>
    </w:rPr>
  </w:style>
  <w:style w:type="character" w:customStyle="1" w:styleId="WW8Num132z1">
    <w:name w:val="WW8Num132z1"/>
    <w:qFormat/>
    <w:rPr>
      <w:rFonts w:ascii="Courier New" w:hAnsi="Courier New" w:cs="Courier New"/>
    </w:rPr>
  </w:style>
  <w:style w:type="character" w:customStyle="1" w:styleId="WW8Num132z2">
    <w:name w:val="WW8Num132z2"/>
    <w:qFormat/>
    <w:rPr>
      <w:rFonts w:ascii="Wingdings" w:hAnsi="Wingdings"/>
    </w:rPr>
  </w:style>
  <w:style w:type="character" w:customStyle="1" w:styleId="WW8Num133z0">
    <w:name w:val="WW8Num133z0"/>
    <w:qFormat/>
    <w:rPr>
      <w:rFonts w:ascii="Symbol" w:hAnsi="Symbol"/>
    </w:rPr>
  </w:style>
  <w:style w:type="character" w:customStyle="1" w:styleId="WW8Num133z1">
    <w:name w:val="WW8Num133z1"/>
    <w:qFormat/>
    <w:rPr>
      <w:rFonts w:ascii="Courier New" w:hAnsi="Courier New" w:cs="Courier New"/>
    </w:rPr>
  </w:style>
  <w:style w:type="character" w:customStyle="1" w:styleId="WW8Num133z2">
    <w:name w:val="WW8Num133z2"/>
    <w:qFormat/>
    <w:rPr>
      <w:rFonts w:ascii="Wingdings" w:hAnsi="Wingdings"/>
    </w:rPr>
  </w:style>
  <w:style w:type="character" w:customStyle="1" w:styleId="WW8Num134z0">
    <w:name w:val="WW8Num134z0"/>
    <w:qFormat/>
    <w:rPr>
      <w:rFonts w:ascii="Verdana" w:hAnsi="Verdana" w:cs="Times New Roman"/>
      <w:sz w:val="28"/>
      <w:szCs w:val="28"/>
    </w:rPr>
  </w:style>
  <w:style w:type="character" w:customStyle="1" w:styleId="WW8Num134z1">
    <w:name w:val="WW8Num134z1"/>
    <w:qFormat/>
    <w:rPr>
      <w:rFonts w:ascii="Courier New" w:hAnsi="Courier New" w:cs="Courier New"/>
    </w:rPr>
  </w:style>
  <w:style w:type="character" w:customStyle="1" w:styleId="WW8Num134z2">
    <w:name w:val="WW8Num134z2"/>
    <w:qFormat/>
    <w:rPr>
      <w:rFonts w:ascii="Wingdings" w:hAnsi="Wingdings"/>
    </w:rPr>
  </w:style>
  <w:style w:type="character" w:customStyle="1" w:styleId="WW8Num134z3">
    <w:name w:val="WW8Num134z3"/>
    <w:qFormat/>
    <w:rPr>
      <w:rFonts w:ascii="Symbol" w:hAnsi="Symbol"/>
    </w:rPr>
  </w:style>
  <w:style w:type="character" w:customStyle="1" w:styleId="WW8Num135z0">
    <w:name w:val="WW8Num135z0"/>
    <w:qFormat/>
    <w:rPr>
      <w:rFonts w:ascii="Wingdings" w:hAnsi="Wingdings"/>
    </w:rPr>
  </w:style>
  <w:style w:type="character" w:customStyle="1" w:styleId="WW8Num135z1">
    <w:name w:val="WW8Num135z1"/>
    <w:qFormat/>
    <w:rPr>
      <w:rFonts w:ascii="Courier New" w:hAnsi="Courier New" w:cs="Courier New"/>
    </w:rPr>
  </w:style>
  <w:style w:type="character" w:customStyle="1" w:styleId="WW8Num135z3">
    <w:name w:val="WW8Num135z3"/>
    <w:qFormat/>
    <w:rPr>
      <w:rFonts w:ascii="Symbol" w:hAnsi="Symbol"/>
    </w:rPr>
  </w:style>
  <w:style w:type="character" w:customStyle="1" w:styleId="WW8Num136z0">
    <w:name w:val="WW8Num136z0"/>
    <w:qFormat/>
    <w:rPr>
      <w:rFonts w:ascii="Symbol" w:hAnsi="Symbol" w:cs="Symbol"/>
    </w:rPr>
  </w:style>
  <w:style w:type="character" w:customStyle="1" w:styleId="WW8Num136z1">
    <w:name w:val="WW8Num136z1"/>
    <w:qFormat/>
    <w:rPr>
      <w:rFonts w:ascii="Courier New" w:hAnsi="Courier New" w:cs="Courier New"/>
    </w:rPr>
  </w:style>
  <w:style w:type="character" w:customStyle="1" w:styleId="WW8Num136z2">
    <w:name w:val="WW8Num136z2"/>
    <w:qFormat/>
    <w:rPr>
      <w:rFonts w:ascii="Wingdings" w:hAnsi="Wingdings"/>
    </w:rPr>
  </w:style>
  <w:style w:type="character" w:customStyle="1" w:styleId="WW8Num136z3">
    <w:name w:val="WW8Num136z3"/>
    <w:qFormat/>
    <w:rPr>
      <w:rFonts w:ascii="Symbol" w:hAnsi="Symbol"/>
    </w:rPr>
  </w:style>
  <w:style w:type="character" w:customStyle="1" w:styleId="WW8Num137z0">
    <w:name w:val="WW8Num137z0"/>
    <w:qFormat/>
    <w:rPr>
      <w:rFonts w:ascii="Symbol" w:hAnsi="Symbol"/>
    </w:rPr>
  </w:style>
  <w:style w:type="character" w:customStyle="1" w:styleId="WW8Num137z1">
    <w:name w:val="WW8Num137z1"/>
    <w:qFormat/>
    <w:rPr>
      <w:rFonts w:ascii="Courier New" w:hAnsi="Courier New" w:cs="Courier New"/>
    </w:rPr>
  </w:style>
  <w:style w:type="character" w:customStyle="1" w:styleId="WW8Num137z2">
    <w:name w:val="WW8Num137z2"/>
    <w:qFormat/>
    <w:rPr>
      <w:rFonts w:ascii="Wingdings" w:hAnsi="Wingdings"/>
    </w:rPr>
  </w:style>
  <w:style w:type="character" w:customStyle="1" w:styleId="WW8Num138z0">
    <w:name w:val="WW8Num138z0"/>
    <w:qFormat/>
    <w:rPr>
      <w:rFonts w:ascii="Wingdings" w:hAnsi="Wingdings"/>
    </w:rPr>
  </w:style>
  <w:style w:type="character" w:customStyle="1" w:styleId="WW8Num138z1">
    <w:name w:val="WW8Num138z1"/>
    <w:qFormat/>
    <w:rPr>
      <w:rFonts w:ascii="Courier New" w:hAnsi="Courier New" w:cs="Courier New"/>
    </w:rPr>
  </w:style>
  <w:style w:type="character" w:customStyle="1" w:styleId="WW8Num138z3">
    <w:name w:val="WW8Num138z3"/>
    <w:qFormat/>
    <w:rPr>
      <w:rFonts w:ascii="Symbol" w:hAnsi="Symbol"/>
    </w:rPr>
  </w:style>
  <w:style w:type="character" w:customStyle="1" w:styleId="WW8Num139z0">
    <w:name w:val="WW8Num139z0"/>
    <w:qFormat/>
    <w:rPr>
      <w:rFonts w:ascii="Symbol" w:hAnsi="Symbol"/>
    </w:rPr>
  </w:style>
  <w:style w:type="character" w:customStyle="1" w:styleId="WW8Num139z1">
    <w:name w:val="WW8Num139z1"/>
    <w:qFormat/>
    <w:rPr>
      <w:rFonts w:ascii="Courier New" w:hAnsi="Courier New" w:cs="Courier New"/>
    </w:rPr>
  </w:style>
  <w:style w:type="character" w:customStyle="1" w:styleId="WW8Num139z2">
    <w:name w:val="WW8Num139z2"/>
    <w:qFormat/>
    <w:rPr>
      <w:rFonts w:ascii="Wingdings" w:hAnsi="Wingdings"/>
    </w:rPr>
  </w:style>
  <w:style w:type="character" w:customStyle="1" w:styleId="WW8Num140z0">
    <w:name w:val="WW8Num140z0"/>
    <w:qFormat/>
    <w:rPr>
      <w:rFonts w:ascii="Verdana" w:hAnsi="Verdana" w:cs="Times New Roman"/>
      <w:sz w:val="28"/>
      <w:szCs w:val="28"/>
    </w:rPr>
  </w:style>
  <w:style w:type="character" w:customStyle="1" w:styleId="WW8Num140z1">
    <w:name w:val="WW8Num140z1"/>
    <w:qFormat/>
    <w:rPr>
      <w:rFonts w:ascii="Courier New" w:hAnsi="Courier New" w:cs="Courier New"/>
    </w:rPr>
  </w:style>
  <w:style w:type="character" w:customStyle="1" w:styleId="WW8Num140z2">
    <w:name w:val="WW8Num140z2"/>
    <w:qFormat/>
    <w:rPr>
      <w:rFonts w:ascii="Wingdings" w:hAnsi="Wingdings"/>
    </w:rPr>
  </w:style>
  <w:style w:type="character" w:customStyle="1" w:styleId="WW8Num140z3">
    <w:name w:val="WW8Num140z3"/>
    <w:qFormat/>
    <w:rPr>
      <w:rFonts w:ascii="Symbol" w:hAnsi="Symbol"/>
    </w:rPr>
  </w:style>
  <w:style w:type="character" w:customStyle="1" w:styleId="WW8Num141z0">
    <w:name w:val="WW8Num141z0"/>
    <w:qFormat/>
    <w:rPr>
      <w:rFonts w:ascii="Times New Roman" w:hAnsi="Times New Roman" w:cs="Times New Roman"/>
    </w:rPr>
  </w:style>
  <w:style w:type="character" w:customStyle="1" w:styleId="WW8Num141z1">
    <w:name w:val="WW8Num141z1"/>
    <w:qFormat/>
    <w:rPr>
      <w:rFonts w:ascii="Courier New" w:hAnsi="Courier New" w:cs="Courier New"/>
    </w:rPr>
  </w:style>
  <w:style w:type="character" w:customStyle="1" w:styleId="WW8Num141z2">
    <w:name w:val="WW8Num141z2"/>
    <w:qFormat/>
    <w:rPr>
      <w:rFonts w:ascii="Wingdings" w:hAnsi="Wingdings"/>
    </w:rPr>
  </w:style>
  <w:style w:type="character" w:customStyle="1" w:styleId="WW8Num141z3">
    <w:name w:val="WW8Num141z3"/>
    <w:qFormat/>
    <w:rPr>
      <w:rFonts w:ascii="Symbol" w:hAnsi="Symbol"/>
    </w:rPr>
  </w:style>
  <w:style w:type="character" w:customStyle="1" w:styleId="WW8Num142z0">
    <w:name w:val="WW8Num142z0"/>
    <w:qFormat/>
    <w:rPr>
      <w:rFonts w:ascii="Wingdings" w:hAnsi="Wingdings"/>
    </w:rPr>
  </w:style>
  <w:style w:type="character" w:customStyle="1" w:styleId="WW8Num142z1">
    <w:name w:val="WW8Num142z1"/>
    <w:qFormat/>
    <w:rPr>
      <w:rFonts w:ascii="Courier New" w:hAnsi="Courier New" w:cs="Courier New"/>
    </w:rPr>
  </w:style>
  <w:style w:type="character" w:customStyle="1" w:styleId="WW8Num142z3">
    <w:name w:val="WW8Num142z3"/>
    <w:qFormat/>
    <w:rPr>
      <w:rFonts w:ascii="Symbol" w:hAnsi="Symbol"/>
    </w:rPr>
  </w:style>
  <w:style w:type="character" w:customStyle="1" w:styleId="WW8Num143z0">
    <w:name w:val="WW8Num143z0"/>
    <w:qFormat/>
    <w:rPr>
      <w:rFonts w:ascii="Symbol" w:hAnsi="Symbol"/>
    </w:rPr>
  </w:style>
  <w:style w:type="character" w:customStyle="1" w:styleId="WW8Num143z1">
    <w:name w:val="WW8Num143z1"/>
    <w:qFormat/>
    <w:rPr>
      <w:rFonts w:ascii="Courier New" w:hAnsi="Courier New" w:cs="Courier New"/>
    </w:rPr>
  </w:style>
  <w:style w:type="character" w:customStyle="1" w:styleId="WW8Num143z2">
    <w:name w:val="WW8Num143z2"/>
    <w:qFormat/>
    <w:rPr>
      <w:rFonts w:ascii="Wingdings" w:hAnsi="Wingdings"/>
    </w:rPr>
  </w:style>
  <w:style w:type="character" w:customStyle="1" w:styleId="WW8Num144z0">
    <w:name w:val="WW8Num144z0"/>
    <w:qFormat/>
    <w:rPr>
      <w:rFonts w:ascii="Times New Roman" w:eastAsia="MS Mincho" w:hAnsi="Times New Roman"/>
    </w:rPr>
  </w:style>
  <w:style w:type="character" w:customStyle="1" w:styleId="WW8Num144z1">
    <w:name w:val="WW8Num144z1"/>
    <w:qFormat/>
    <w:rPr>
      <w:rFonts w:ascii="Courier New" w:hAnsi="Courier New" w:cs="Courier New"/>
    </w:rPr>
  </w:style>
  <w:style w:type="character" w:customStyle="1" w:styleId="WW8Num144z2">
    <w:name w:val="WW8Num144z2"/>
    <w:qFormat/>
    <w:rPr>
      <w:rFonts w:ascii="Wingdings" w:hAnsi="Wingdings"/>
    </w:rPr>
  </w:style>
  <w:style w:type="character" w:customStyle="1" w:styleId="WW8Num144z3">
    <w:name w:val="WW8Num144z3"/>
    <w:qFormat/>
    <w:rPr>
      <w:rFonts w:ascii="Symbol" w:hAnsi="Symbol"/>
    </w:rPr>
  </w:style>
  <w:style w:type="character" w:customStyle="1" w:styleId="WW8Num145z0">
    <w:name w:val="WW8Num145z0"/>
    <w:qFormat/>
    <w:rPr>
      <w:rFonts w:ascii="Symbol" w:hAnsi="Symbol"/>
    </w:rPr>
  </w:style>
  <w:style w:type="character" w:customStyle="1" w:styleId="WW8Num145z1">
    <w:name w:val="WW8Num145z1"/>
    <w:qFormat/>
    <w:rPr>
      <w:rFonts w:ascii="Courier New" w:hAnsi="Courier New" w:cs="Courier New"/>
    </w:rPr>
  </w:style>
  <w:style w:type="character" w:customStyle="1" w:styleId="WW8Num145z2">
    <w:name w:val="WW8Num145z2"/>
    <w:qFormat/>
    <w:rPr>
      <w:rFonts w:ascii="Wingdings" w:hAnsi="Wingdings"/>
    </w:rPr>
  </w:style>
  <w:style w:type="character" w:customStyle="1" w:styleId="WW8Num146z0">
    <w:name w:val="WW8Num146z0"/>
    <w:qFormat/>
    <w:rPr>
      <w:rFonts w:ascii="Symbol" w:hAnsi="Symbol"/>
      <w:sz w:val="20"/>
    </w:rPr>
  </w:style>
  <w:style w:type="character" w:customStyle="1" w:styleId="WW8Num146z1">
    <w:name w:val="WW8Num146z1"/>
    <w:qFormat/>
    <w:rPr>
      <w:rFonts w:ascii="Courier New" w:hAnsi="Courier New"/>
      <w:sz w:val="20"/>
    </w:rPr>
  </w:style>
  <w:style w:type="character" w:customStyle="1" w:styleId="WW8Num146z2">
    <w:name w:val="WW8Num146z2"/>
    <w:qFormat/>
    <w:rPr>
      <w:rFonts w:ascii="Wingdings" w:hAnsi="Wingdings"/>
      <w:sz w:val="20"/>
    </w:rPr>
  </w:style>
  <w:style w:type="character" w:customStyle="1" w:styleId="WW8Num148z0">
    <w:name w:val="WW8Num148z0"/>
    <w:qFormat/>
    <w:rPr>
      <w:rFonts w:ascii="Wingdings" w:hAnsi="Wingdings"/>
    </w:rPr>
  </w:style>
  <w:style w:type="character" w:customStyle="1" w:styleId="WW8Num148z1">
    <w:name w:val="WW8Num148z1"/>
    <w:qFormat/>
    <w:rPr>
      <w:rFonts w:ascii="Courier New" w:hAnsi="Courier New" w:cs="Courier New"/>
    </w:rPr>
  </w:style>
  <w:style w:type="character" w:customStyle="1" w:styleId="WW8Num148z3">
    <w:name w:val="WW8Num148z3"/>
    <w:qFormat/>
    <w:rPr>
      <w:rFonts w:ascii="Symbol" w:hAnsi="Symbol"/>
    </w:rPr>
  </w:style>
  <w:style w:type="character" w:customStyle="1" w:styleId="WW8Num149z0">
    <w:name w:val="WW8Num149z0"/>
    <w:qFormat/>
    <w:rPr>
      <w:rFonts w:ascii="Times New Roman" w:eastAsia="MS Mincho" w:hAnsi="Times New Roman"/>
    </w:rPr>
  </w:style>
  <w:style w:type="character" w:customStyle="1" w:styleId="WW8Num149z1">
    <w:name w:val="WW8Num149z1"/>
    <w:qFormat/>
    <w:rPr>
      <w:rFonts w:ascii="Courier New" w:hAnsi="Courier New" w:cs="Courier New"/>
    </w:rPr>
  </w:style>
  <w:style w:type="character" w:customStyle="1" w:styleId="WW8Num149z2">
    <w:name w:val="WW8Num149z2"/>
    <w:qFormat/>
    <w:rPr>
      <w:rFonts w:ascii="Wingdings" w:hAnsi="Wingdings"/>
    </w:rPr>
  </w:style>
  <w:style w:type="character" w:customStyle="1" w:styleId="WW8Num149z3">
    <w:name w:val="WW8Num149z3"/>
    <w:qFormat/>
    <w:rPr>
      <w:rFonts w:ascii="Symbol" w:hAnsi="Symbol"/>
    </w:rPr>
  </w:style>
  <w:style w:type="character" w:customStyle="1" w:styleId="WW8Num150z0">
    <w:name w:val="WW8Num150z0"/>
    <w:qFormat/>
    <w:rPr>
      <w:rFonts w:ascii="Symbol" w:hAnsi="Symbol"/>
    </w:rPr>
  </w:style>
  <w:style w:type="character" w:customStyle="1" w:styleId="WW8Num150z1">
    <w:name w:val="WW8Num150z1"/>
    <w:qFormat/>
    <w:rPr>
      <w:rFonts w:ascii="Courier New" w:hAnsi="Courier New" w:cs="Courier New"/>
    </w:rPr>
  </w:style>
  <w:style w:type="character" w:customStyle="1" w:styleId="WW8Num150z2">
    <w:name w:val="WW8Num150z2"/>
    <w:qFormat/>
    <w:rPr>
      <w:rFonts w:ascii="Wingdings" w:hAnsi="Wingdings"/>
    </w:rPr>
  </w:style>
  <w:style w:type="character" w:customStyle="1" w:styleId="WW8Num151z0">
    <w:name w:val="WW8Num151z0"/>
    <w:qFormat/>
    <w:rPr>
      <w:rFonts w:ascii="Symbol" w:hAnsi="Symbol"/>
      <w:sz w:val="20"/>
    </w:rPr>
  </w:style>
  <w:style w:type="character" w:customStyle="1" w:styleId="WW8Num151z1">
    <w:name w:val="WW8Num151z1"/>
    <w:qFormat/>
    <w:rPr>
      <w:rFonts w:ascii="Courier New" w:hAnsi="Courier New"/>
      <w:sz w:val="20"/>
    </w:rPr>
  </w:style>
  <w:style w:type="character" w:customStyle="1" w:styleId="WW8Num151z2">
    <w:name w:val="WW8Num151z2"/>
    <w:qFormat/>
    <w:rPr>
      <w:rFonts w:ascii="Wingdings" w:hAnsi="Wingdings"/>
      <w:sz w:val="20"/>
    </w:rPr>
  </w:style>
  <w:style w:type="character" w:customStyle="1" w:styleId="WW8Num152z0">
    <w:name w:val="WW8Num152z0"/>
    <w:qFormat/>
    <w:rPr>
      <w:rFonts w:ascii="Wingdings" w:hAnsi="Wingdings"/>
    </w:rPr>
  </w:style>
  <w:style w:type="character" w:customStyle="1" w:styleId="WW8Num152z1">
    <w:name w:val="WW8Num152z1"/>
    <w:qFormat/>
    <w:rPr>
      <w:rFonts w:ascii="Courier New" w:hAnsi="Courier New" w:cs="Courier New"/>
    </w:rPr>
  </w:style>
  <w:style w:type="character" w:customStyle="1" w:styleId="WW8Num152z3">
    <w:name w:val="WW8Num152z3"/>
    <w:qFormat/>
    <w:rPr>
      <w:rFonts w:ascii="Symbol" w:hAnsi="Symbol"/>
    </w:rPr>
  </w:style>
  <w:style w:type="character" w:customStyle="1" w:styleId="WW8Num153z0">
    <w:name w:val="WW8Num153z0"/>
    <w:qFormat/>
    <w:rPr>
      <w:rFonts w:ascii="Times New Roman" w:eastAsia="MS Mincho" w:hAnsi="Times New Roman"/>
    </w:rPr>
  </w:style>
  <w:style w:type="character" w:customStyle="1" w:styleId="WW8Num153z1">
    <w:name w:val="WW8Num153z1"/>
    <w:qFormat/>
    <w:rPr>
      <w:rFonts w:ascii="Courier New" w:hAnsi="Courier New" w:cs="Courier New"/>
    </w:rPr>
  </w:style>
  <w:style w:type="character" w:customStyle="1" w:styleId="WW8Num153z2">
    <w:name w:val="WW8Num153z2"/>
    <w:qFormat/>
    <w:rPr>
      <w:rFonts w:ascii="Wingdings" w:hAnsi="Wingdings"/>
    </w:rPr>
  </w:style>
  <w:style w:type="character" w:customStyle="1" w:styleId="WW8Num153z3">
    <w:name w:val="WW8Num153z3"/>
    <w:qFormat/>
    <w:rPr>
      <w:rFonts w:ascii="Symbol" w:hAnsi="Symbol"/>
    </w:rPr>
  </w:style>
  <w:style w:type="character" w:customStyle="1" w:styleId="WW8Num154z0">
    <w:name w:val="WW8Num154z0"/>
    <w:qFormat/>
    <w:rPr>
      <w:rFonts w:ascii="Symbol" w:hAnsi="Symbol"/>
    </w:rPr>
  </w:style>
  <w:style w:type="character" w:customStyle="1" w:styleId="WW8Num154z1">
    <w:name w:val="WW8Num154z1"/>
    <w:qFormat/>
    <w:rPr>
      <w:rFonts w:ascii="Courier New" w:hAnsi="Courier New" w:cs="Courier New"/>
    </w:rPr>
  </w:style>
  <w:style w:type="character" w:customStyle="1" w:styleId="WW8Num154z2">
    <w:name w:val="WW8Num154z2"/>
    <w:qFormat/>
    <w:rPr>
      <w:rFonts w:ascii="Wingdings" w:hAnsi="Wingdings"/>
    </w:rPr>
  </w:style>
  <w:style w:type="character" w:customStyle="1" w:styleId="WW8Num155z0">
    <w:name w:val="WW8Num155z0"/>
    <w:qFormat/>
    <w:rPr>
      <w:rFonts w:ascii="Wingdings" w:hAnsi="Wingdings"/>
    </w:rPr>
  </w:style>
  <w:style w:type="character" w:customStyle="1" w:styleId="WW8Num155z1">
    <w:name w:val="WW8Num155z1"/>
    <w:qFormat/>
    <w:rPr>
      <w:rFonts w:ascii="Courier New" w:hAnsi="Courier New" w:cs="Courier New"/>
    </w:rPr>
  </w:style>
  <w:style w:type="character" w:customStyle="1" w:styleId="WW8Num155z3">
    <w:name w:val="WW8Num155z3"/>
    <w:qFormat/>
    <w:rPr>
      <w:rFonts w:ascii="Symbol" w:hAnsi="Symbol"/>
    </w:rPr>
  </w:style>
  <w:style w:type="character" w:customStyle="1" w:styleId="WW8Num156z0">
    <w:name w:val="WW8Num156z0"/>
    <w:qFormat/>
    <w:rPr>
      <w:rFonts w:ascii="Symbol" w:hAnsi="Symbol"/>
    </w:rPr>
  </w:style>
  <w:style w:type="character" w:customStyle="1" w:styleId="WW8Num156z1">
    <w:name w:val="WW8Num156z1"/>
    <w:qFormat/>
    <w:rPr>
      <w:rFonts w:ascii="Courier New" w:hAnsi="Courier New" w:cs="Courier New"/>
    </w:rPr>
  </w:style>
  <w:style w:type="character" w:customStyle="1" w:styleId="WW8Num156z2">
    <w:name w:val="WW8Num156z2"/>
    <w:qFormat/>
    <w:rPr>
      <w:rFonts w:ascii="Wingdings" w:hAnsi="Wingdings"/>
    </w:rPr>
  </w:style>
  <w:style w:type="character" w:customStyle="1" w:styleId="WW8Num157z1">
    <w:name w:val="WW8Num157z1"/>
    <w:qFormat/>
    <w:rPr>
      <w:rFonts w:ascii="Times New Roman" w:hAnsi="Times New Roman" w:cs="Times New Roman"/>
    </w:rPr>
  </w:style>
  <w:style w:type="character" w:customStyle="1" w:styleId="WW8Num158z0">
    <w:name w:val="WW8Num158z0"/>
    <w:qFormat/>
    <w:rPr>
      <w:rFonts w:ascii="Symbol" w:hAnsi="Symbol"/>
    </w:rPr>
  </w:style>
  <w:style w:type="character" w:customStyle="1" w:styleId="WW8Num158z1">
    <w:name w:val="WW8Num158z1"/>
    <w:qFormat/>
    <w:rPr>
      <w:rFonts w:ascii="Courier New" w:hAnsi="Courier New" w:cs="Courier New"/>
    </w:rPr>
  </w:style>
  <w:style w:type="character" w:customStyle="1" w:styleId="WW8Num158z2">
    <w:name w:val="WW8Num158z2"/>
    <w:qFormat/>
    <w:rPr>
      <w:rFonts w:ascii="Wingdings" w:hAnsi="Wingdings"/>
    </w:rPr>
  </w:style>
  <w:style w:type="character" w:customStyle="1" w:styleId="WW8Num159z0">
    <w:name w:val="WW8Num159z0"/>
    <w:qFormat/>
    <w:rPr>
      <w:rFonts w:ascii="Symbol" w:hAnsi="Symbol"/>
    </w:rPr>
  </w:style>
  <w:style w:type="character" w:customStyle="1" w:styleId="WW8Num159z1">
    <w:name w:val="WW8Num159z1"/>
    <w:qFormat/>
    <w:rPr>
      <w:rFonts w:ascii="Courier New" w:hAnsi="Courier New" w:cs="Courier New"/>
    </w:rPr>
  </w:style>
  <w:style w:type="character" w:customStyle="1" w:styleId="WW8Num159z2">
    <w:name w:val="WW8Num159z2"/>
    <w:qFormat/>
    <w:rPr>
      <w:rFonts w:ascii="Wingdings" w:hAnsi="Wingdings"/>
    </w:rPr>
  </w:style>
  <w:style w:type="character" w:customStyle="1" w:styleId="WW8Num160z0">
    <w:name w:val="WW8Num160z0"/>
    <w:qFormat/>
    <w:rPr>
      <w:rFonts w:ascii="Wingdings" w:hAnsi="Wingdings"/>
    </w:rPr>
  </w:style>
  <w:style w:type="character" w:customStyle="1" w:styleId="WW8Num160z1">
    <w:name w:val="WW8Num160z1"/>
    <w:qFormat/>
    <w:rPr>
      <w:rFonts w:ascii="Courier New" w:hAnsi="Courier New" w:cs="Courier New"/>
    </w:rPr>
  </w:style>
  <w:style w:type="character" w:customStyle="1" w:styleId="WW8Num160z3">
    <w:name w:val="WW8Num160z3"/>
    <w:qFormat/>
    <w:rPr>
      <w:rFonts w:ascii="Symbol" w:hAnsi="Symbol"/>
    </w:rPr>
  </w:style>
  <w:style w:type="character" w:customStyle="1" w:styleId="WW8Num161z0">
    <w:name w:val="WW8Num161z0"/>
    <w:qFormat/>
    <w:rPr>
      <w:rFonts w:ascii="Symbol" w:hAnsi="Symbol" w:cs="Symbol"/>
    </w:rPr>
  </w:style>
  <w:style w:type="character" w:customStyle="1" w:styleId="WW8Num161z1">
    <w:name w:val="WW8Num161z1"/>
    <w:qFormat/>
    <w:rPr>
      <w:rFonts w:ascii="Courier New" w:hAnsi="Courier New" w:cs="Courier New"/>
    </w:rPr>
  </w:style>
  <w:style w:type="character" w:customStyle="1" w:styleId="WW8Num161z2">
    <w:name w:val="WW8Num161z2"/>
    <w:qFormat/>
    <w:rPr>
      <w:rFonts w:ascii="Wingdings" w:hAnsi="Wingdings"/>
    </w:rPr>
  </w:style>
  <w:style w:type="character" w:customStyle="1" w:styleId="WW8Num161z3">
    <w:name w:val="WW8Num161z3"/>
    <w:qFormat/>
    <w:rPr>
      <w:rFonts w:ascii="Symbol" w:hAnsi="Symbol"/>
    </w:rPr>
  </w:style>
  <w:style w:type="character" w:customStyle="1" w:styleId="WW8Num162z0">
    <w:name w:val="WW8Num162z0"/>
    <w:qFormat/>
    <w:rPr>
      <w:rFonts w:ascii="Wingdings" w:hAnsi="Wingdings"/>
    </w:rPr>
  </w:style>
  <w:style w:type="character" w:customStyle="1" w:styleId="WW8Num162z1">
    <w:name w:val="WW8Num162z1"/>
    <w:qFormat/>
    <w:rPr>
      <w:rFonts w:ascii="Courier New" w:hAnsi="Courier New" w:cs="Courier New"/>
    </w:rPr>
  </w:style>
  <w:style w:type="character" w:customStyle="1" w:styleId="WW8Num162z3">
    <w:name w:val="WW8Num162z3"/>
    <w:qFormat/>
    <w:rPr>
      <w:rFonts w:ascii="Symbol" w:hAnsi="Symbol"/>
    </w:rPr>
  </w:style>
  <w:style w:type="character" w:customStyle="1" w:styleId="WW8Num163z0">
    <w:name w:val="WW8Num163z0"/>
    <w:qFormat/>
    <w:rPr>
      <w:rFonts w:ascii="Verdana" w:hAnsi="Verdana" w:cs="Times New Roman"/>
      <w:sz w:val="28"/>
      <w:szCs w:val="28"/>
    </w:rPr>
  </w:style>
  <w:style w:type="character" w:customStyle="1" w:styleId="WW8Num163z1">
    <w:name w:val="WW8Num163z1"/>
    <w:qFormat/>
    <w:rPr>
      <w:rFonts w:ascii="Courier New" w:hAnsi="Courier New" w:cs="Courier New"/>
    </w:rPr>
  </w:style>
  <w:style w:type="character" w:customStyle="1" w:styleId="WW8Num163z2">
    <w:name w:val="WW8Num163z2"/>
    <w:qFormat/>
    <w:rPr>
      <w:rFonts w:ascii="Wingdings" w:hAnsi="Wingdings"/>
    </w:rPr>
  </w:style>
  <w:style w:type="character" w:customStyle="1" w:styleId="WW8Num163z3">
    <w:name w:val="WW8Num163z3"/>
    <w:qFormat/>
    <w:rPr>
      <w:rFonts w:ascii="Symbol" w:hAnsi="Symbol"/>
    </w:rPr>
  </w:style>
  <w:style w:type="character" w:customStyle="1" w:styleId="WW8Num164z0">
    <w:name w:val="WW8Num164z0"/>
    <w:qFormat/>
    <w:rPr>
      <w:rFonts w:ascii="Symbol" w:hAnsi="Symbol"/>
    </w:rPr>
  </w:style>
  <w:style w:type="character" w:customStyle="1" w:styleId="WW8Num164z1">
    <w:name w:val="WW8Num164z1"/>
    <w:qFormat/>
    <w:rPr>
      <w:rFonts w:ascii="Courier New" w:hAnsi="Courier New" w:cs="Courier New"/>
    </w:rPr>
  </w:style>
  <w:style w:type="character" w:customStyle="1" w:styleId="WW8Num164z2">
    <w:name w:val="WW8Num164z2"/>
    <w:qFormat/>
    <w:rPr>
      <w:rFonts w:ascii="Wingdings" w:hAnsi="Wingdings"/>
    </w:rPr>
  </w:style>
  <w:style w:type="character" w:customStyle="1" w:styleId="WW8Num165z0">
    <w:name w:val="WW8Num165z0"/>
    <w:qFormat/>
    <w:rPr>
      <w:rFonts w:ascii="Times New Roman" w:hAnsi="Times New Roman" w:cs="Times New Roman"/>
    </w:rPr>
  </w:style>
  <w:style w:type="character" w:customStyle="1" w:styleId="WW8Num166z0">
    <w:name w:val="WW8Num166z0"/>
    <w:qFormat/>
    <w:rPr>
      <w:rFonts w:ascii="Wingdings" w:hAnsi="Wingdings"/>
    </w:rPr>
  </w:style>
  <w:style w:type="character" w:customStyle="1" w:styleId="WW8Num166z1">
    <w:name w:val="WW8Num166z1"/>
    <w:qFormat/>
    <w:rPr>
      <w:rFonts w:ascii="Courier New" w:hAnsi="Courier New" w:cs="Courier New"/>
    </w:rPr>
  </w:style>
  <w:style w:type="character" w:customStyle="1" w:styleId="WW8Num166z3">
    <w:name w:val="WW8Num166z3"/>
    <w:qFormat/>
    <w:rPr>
      <w:rFonts w:ascii="Symbol" w:hAnsi="Symbol"/>
    </w:rPr>
  </w:style>
  <w:style w:type="character" w:customStyle="1" w:styleId="WW8Num167z0">
    <w:name w:val="WW8Num167z0"/>
    <w:qFormat/>
    <w:rPr>
      <w:rFonts w:ascii="Wingdings" w:hAnsi="Wingdings"/>
    </w:rPr>
  </w:style>
  <w:style w:type="character" w:customStyle="1" w:styleId="WW8Num167z1">
    <w:name w:val="WW8Num167z1"/>
    <w:qFormat/>
    <w:rPr>
      <w:rFonts w:ascii="Courier New" w:hAnsi="Courier New" w:cs="Courier New"/>
    </w:rPr>
  </w:style>
  <w:style w:type="character" w:customStyle="1" w:styleId="WW8Num167z3">
    <w:name w:val="WW8Num167z3"/>
    <w:qFormat/>
    <w:rPr>
      <w:rFonts w:ascii="Symbol" w:hAnsi="Symbol"/>
    </w:rPr>
  </w:style>
  <w:style w:type="character" w:customStyle="1" w:styleId="WW8Num169z0">
    <w:name w:val="WW8Num169z0"/>
    <w:qFormat/>
    <w:rPr>
      <w:rFonts w:ascii="Wingdings" w:hAnsi="Wingdings"/>
    </w:rPr>
  </w:style>
  <w:style w:type="character" w:customStyle="1" w:styleId="WW8Num169z1">
    <w:name w:val="WW8Num169z1"/>
    <w:qFormat/>
    <w:rPr>
      <w:rFonts w:ascii="Courier New" w:hAnsi="Courier New" w:cs="Courier New"/>
    </w:rPr>
  </w:style>
  <w:style w:type="character" w:customStyle="1" w:styleId="WW8Num169z3">
    <w:name w:val="WW8Num169z3"/>
    <w:qFormat/>
    <w:rPr>
      <w:rFonts w:ascii="Symbol" w:hAnsi="Symbol"/>
    </w:rPr>
  </w:style>
  <w:style w:type="character" w:customStyle="1" w:styleId="WW8Num170z0">
    <w:name w:val="WW8Num170z0"/>
    <w:qFormat/>
    <w:rPr>
      <w:rFonts w:ascii="Times New Roman" w:hAnsi="Times New Roman" w:cs="Times New Roman"/>
    </w:rPr>
  </w:style>
  <w:style w:type="character" w:customStyle="1" w:styleId="WW8Num170z1">
    <w:name w:val="WW8Num170z1"/>
    <w:qFormat/>
    <w:rPr>
      <w:rFonts w:ascii="Courier New" w:hAnsi="Courier New" w:cs="Courier New"/>
    </w:rPr>
  </w:style>
  <w:style w:type="character" w:customStyle="1" w:styleId="WW8Num170z2">
    <w:name w:val="WW8Num170z2"/>
    <w:qFormat/>
    <w:rPr>
      <w:rFonts w:ascii="Wingdings" w:hAnsi="Wingdings"/>
    </w:rPr>
  </w:style>
  <w:style w:type="character" w:customStyle="1" w:styleId="WW8Num170z3">
    <w:name w:val="WW8Num170z3"/>
    <w:qFormat/>
    <w:rPr>
      <w:rFonts w:ascii="Symbol" w:hAnsi="Symbol"/>
    </w:rPr>
  </w:style>
  <w:style w:type="character" w:customStyle="1" w:styleId="WW8Num172z0">
    <w:name w:val="WW8Num172z0"/>
    <w:qFormat/>
    <w:rPr>
      <w:rFonts w:ascii="Symbol" w:hAnsi="Symbol"/>
    </w:rPr>
  </w:style>
  <w:style w:type="character" w:customStyle="1" w:styleId="WW8Num172z1">
    <w:name w:val="WW8Num172z1"/>
    <w:qFormat/>
    <w:rPr>
      <w:rFonts w:ascii="Courier New" w:hAnsi="Courier New" w:cs="Courier New"/>
    </w:rPr>
  </w:style>
  <w:style w:type="character" w:customStyle="1" w:styleId="WW8Num172z2">
    <w:name w:val="WW8Num172z2"/>
    <w:qFormat/>
    <w:rPr>
      <w:rFonts w:ascii="Wingdings" w:hAnsi="Wingdings"/>
    </w:rPr>
  </w:style>
  <w:style w:type="character" w:customStyle="1" w:styleId="WW8Num173z0">
    <w:name w:val="WW8Num173z0"/>
    <w:qFormat/>
    <w:rPr>
      <w:rFonts w:ascii="Symbol" w:hAnsi="Symbol"/>
    </w:rPr>
  </w:style>
  <w:style w:type="character" w:customStyle="1" w:styleId="WW8Num173z1">
    <w:name w:val="WW8Num173z1"/>
    <w:qFormat/>
    <w:rPr>
      <w:rFonts w:ascii="Courier New" w:hAnsi="Courier New" w:cs="Courier New"/>
    </w:rPr>
  </w:style>
  <w:style w:type="character" w:customStyle="1" w:styleId="WW8Num173z2">
    <w:name w:val="WW8Num173z2"/>
    <w:qFormat/>
    <w:rPr>
      <w:rFonts w:ascii="Wingdings" w:hAnsi="Wingdings"/>
    </w:rPr>
  </w:style>
  <w:style w:type="character" w:customStyle="1" w:styleId="WW8Num175z0">
    <w:name w:val="WW8Num175z0"/>
    <w:qFormat/>
    <w:rPr>
      <w:rFonts w:ascii="Symbol" w:hAnsi="Symbol"/>
    </w:rPr>
  </w:style>
  <w:style w:type="character" w:customStyle="1" w:styleId="WW8Num175z1">
    <w:name w:val="WW8Num175z1"/>
    <w:qFormat/>
    <w:rPr>
      <w:rFonts w:ascii="Courier New" w:hAnsi="Courier New" w:cs="Courier New"/>
    </w:rPr>
  </w:style>
  <w:style w:type="character" w:customStyle="1" w:styleId="WW8Num175z2">
    <w:name w:val="WW8Num175z2"/>
    <w:qFormat/>
    <w:rPr>
      <w:rFonts w:ascii="Wingdings" w:hAnsi="Wingdings"/>
    </w:rPr>
  </w:style>
  <w:style w:type="character" w:customStyle="1" w:styleId="WW8Num176z0">
    <w:name w:val="WW8Num176z0"/>
    <w:qFormat/>
    <w:rPr>
      <w:rFonts w:ascii="Wingdings" w:hAnsi="Wingdings"/>
    </w:rPr>
  </w:style>
  <w:style w:type="character" w:customStyle="1" w:styleId="WW8Num176z1">
    <w:name w:val="WW8Num176z1"/>
    <w:qFormat/>
    <w:rPr>
      <w:rFonts w:ascii="Courier New" w:hAnsi="Courier New" w:cs="Courier New"/>
    </w:rPr>
  </w:style>
  <w:style w:type="character" w:customStyle="1" w:styleId="WW8Num176z3">
    <w:name w:val="WW8Num176z3"/>
    <w:qFormat/>
    <w:rPr>
      <w:rFonts w:ascii="Symbol" w:hAnsi="Symbol"/>
    </w:rPr>
  </w:style>
  <w:style w:type="character" w:customStyle="1" w:styleId="WW8Num177z0">
    <w:name w:val="WW8Num177z0"/>
    <w:qFormat/>
    <w:rPr>
      <w:rFonts w:ascii="Times New Roman" w:hAnsi="Times New Roman" w:cs="Times New Roman"/>
    </w:rPr>
  </w:style>
  <w:style w:type="character" w:customStyle="1" w:styleId="WW8Num177z1">
    <w:name w:val="WW8Num177z1"/>
    <w:qFormat/>
    <w:rPr>
      <w:rFonts w:ascii="Courier New" w:hAnsi="Courier New" w:cs="Courier New"/>
    </w:rPr>
  </w:style>
  <w:style w:type="character" w:customStyle="1" w:styleId="WW8Num177z2">
    <w:name w:val="WW8Num177z2"/>
    <w:qFormat/>
    <w:rPr>
      <w:rFonts w:ascii="Wingdings" w:hAnsi="Wingdings"/>
    </w:rPr>
  </w:style>
  <w:style w:type="character" w:customStyle="1" w:styleId="WW8Num177z3">
    <w:name w:val="WW8Num177z3"/>
    <w:qFormat/>
    <w:rPr>
      <w:rFonts w:ascii="Symbol" w:hAnsi="Symbol"/>
    </w:rPr>
  </w:style>
  <w:style w:type="character" w:customStyle="1" w:styleId="WW8Num179z0">
    <w:name w:val="WW8Num179z0"/>
    <w:qFormat/>
    <w:rPr>
      <w:rFonts w:ascii="Symbol" w:hAnsi="Symbol"/>
    </w:rPr>
  </w:style>
  <w:style w:type="character" w:customStyle="1" w:styleId="WW8Num179z1">
    <w:name w:val="WW8Num179z1"/>
    <w:qFormat/>
    <w:rPr>
      <w:rFonts w:ascii="Courier New" w:hAnsi="Courier New" w:cs="Courier New"/>
    </w:rPr>
  </w:style>
  <w:style w:type="character" w:customStyle="1" w:styleId="WW8Num179z2">
    <w:name w:val="WW8Num179z2"/>
    <w:qFormat/>
    <w:rPr>
      <w:rFonts w:ascii="Wingdings" w:hAnsi="Wingdings"/>
    </w:rPr>
  </w:style>
  <w:style w:type="character" w:customStyle="1" w:styleId="WW8Num180z0">
    <w:name w:val="WW8Num180z0"/>
    <w:qFormat/>
  </w:style>
  <w:style w:type="character" w:customStyle="1" w:styleId="WW8Num180z2">
    <w:name w:val="WW8Num180z2"/>
    <w:qFormat/>
    <w:rPr>
      <w:rFonts w:ascii="Wingdings" w:hAnsi="Wingdings"/>
    </w:rPr>
  </w:style>
  <w:style w:type="character" w:customStyle="1" w:styleId="WW8Num180z3">
    <w:name w:val="WW8Num180z3"/>
    <w:qFormat/>
    <w:rPr>
      <w:rFonts w:ascii="Symbol" w:hAnsi="Symbol"/>
    </w:rPr>
  </w:style>
  <w:style w:type="character" w:customStyle="1" w:styleId="WW8Num180z4">
    <w:name w:val="WW8Num180z4"/>
    <w:qFormat/>
    <w:rPr>
      <w:rFonts w:ascii="Courier New" w:hAnsi="Courier New" w:cs="Courier New"/>
    </w:rPr>
  </w:style>
  <w:style w:type="character" w:customStyle="1" w:styleId="WW8Num181z0">
    <w:name w:val="WW8Num181z0"/>
    <w:qFormat/>
    <w:rPr>
      <w:rFonts w:ascii="Symbol" w:hAnsi="Symbol"/>
    </w:rPr>
  </w:style>
  <w:style w:type="character" w:customStyle="1" w:styleId="WW8Num181z1">
    <w:name w:val="WW8Num181z1"/>
    <w:qFormat/>
    <w:rPr>
      <w:rFonts w:ascii="Courier New" w:hAnsi="Courier New" w:cs="Courier New"/>
    </w:rPr>
  </w:style>
  <w:style w:type="character" w:customStyle="1" w:styleId="WW8Num181z2">
    <w:name w:val="WW8Num181z2"/>
    <w:qFormat/>
    <w:rPr>
      <w:rFonts w:ascii="Wingdings" w:hAnsi="Wingdings"/>
    </w:rPr>
  </w:style>
  <w:style w:type="character" w:customStyle="1" w:styleId="WW8Num182z0">
    <w:name w:val="WW8Num182z0"/>
    <w:qFormat/>
    <w:rPr>
      <w:rFonts w:ascii="Symbol" w:hAnsi="Symbol"/>
      <w:sz w:val="20"/>
    </w:rPr>
  </w:style>
  <w:style w:type="character" w:customStyle="1" w:styleId="WW8Num182z1">
    <w:name w:val="WW8Num182z1"/>
    <w:qFormat/>
    <w:rPr>
      <w:rFonts w:ascii="Courier New" w:hAnsi="Courier New"/>
      <w:sz w:val="20"/>
    </w:rPr>
  </w:style>
  <w:style w:type="character" w:customStyle="1" w:styleId="WW8Num182z2">
    <w:name w:val="WW8Num182z2"/>
    <w:qFormat/>
    <w:rPr>
      <w:rFonts w:ascii="Wingdings" w:hAnsi="Wingdings"/>
      <w:sz w:val="20"/>
    </w:rPr>
  </w:style>
  <w:style w:type="character" w:customStyle="1" w:styleId="WW8Num183z0">
    <w:name w:val="WW8Num183z0"/>
    <w:qFormat/>
    <w:rPr>
      <w:rFonts w:ascii="Courier New" w:hAnsi="Courier New" w:cs="Courier New"/>
    </w:rPr>
  </w:style>
  <w:style w:type="character" w:customStyle="1" w:styleId="WW8Num183z2">
    <w:name w:val="WW8Num183z2"/>
    <w:qFormat/>
    <w:rPr>
      <w:rFonts w:ascii="Wingdings" w:hAnsi="Wingdings"/>
    </w:rPr>
  </w:style>
  <w:style w:type="character" w:customStyle="1" w:styleId="WW8Num183z3">
    <w:name w:val="WW8Num183z3"/>
    <w:qFormat/>
    <w:rPr>
      <w:rFonts w:ascii="Symbol" w:hAnsi="Symbol"/>
    </w:rPr>
  </w:style>
  <w:style w:type="character" w:customStyle="1" w:styleId="WW8Num184z0">
    <w:name w:val="WW8Num184z0"/>
    <w:qFormat/>
    <w:rPr>
      <w:rFonts w:ascii="Wingdings" w:hAnsi="Wingdings"/>
      <w:color w:val="auto"/>
    </w:rPr>
  </w:style>
  <w:style w:type="character" w:customStyle="1" w:styleId="WW8Num184z1">
    <w:name w:val="WW8Num184z1"/>
    <w:qFormat/>
    <w:rPr>
      <w:rFonts w:ascii="Courier New" w:hAnsi="Courier New" w:cs="Courier New"/>
    </w:rPr>
  </w:style>
  <w:style w:type="character" w:customStyle="1" w:styleId="WW8Num184z2">
    <w:name w:val="WW8Num184z2"/>
    <w:qFormat/>
    <w:rPr>
      <w:rFonts w:ascii="Wingdings" w:hAnsi="Wingdings"/>
    </w:rPr>
  </w:style>
  <w:style w:type="character" w:customStyle="1" w:styleId="WW8Num184z3">
    <w:name w:val="WW8Num184z3"/>
    <w:qFormat/>
    <w:rPr>
      <w:rFonts w:ascii="Symbol" w:hAnsi="Symbol"/>
    </w:rPr>
  </w:style>
  <w:style w:type="character" w:customStyle="1" w:styleId="WW8Num185z0">
    <w:name w:val="WW8Num185z0"/>
    <w:qFormat/>
    <w:rPr>
      <w:rFonts w:ascii="Wingdings" w:hAnsi="Wingdings"/>
    </w:rPr>
  </w:style>
  <w:style w:type="character" w:customStyle="1" w:styleId="WW8Num185z1">
    <w:name w:val="WW8Num185z1"/>
    <w:qFormat/>
    <w:rPr>
      <w:rFonts w:ascii="Courier New" w:hAnsi="Courier New" w:cs="Courier New"/>
    </w:rPr>
  </w:style>
  <w:style w:type="character" w:customStyle="1" w:styleId="WW8Num185z3">
    <w:name w:val="WW8Num185z3"/>
    <w:qFormat/>
    <w:rPr>
      <w:rFonts w:ascii="Symbol" w:hAnsi="Symbol"/>
    </w:rPr>
  </w:style>
  <w:style w:type="character" w:customStyle="1" w:styleId="WW8Num186z0">
    <w:name w:val="WW8Num186z0"/>
    <w:qFormat/>
    <w:rPr>
      <w:rFonts w:ascii="Symbol" w:hAnsi="Symbol"/>
    </w:rPr>
  </w:style>
  <w:style w:type="character" w:customStyle="1" w:styleId="WW8Num186z1">
    <w:name w:val="WW8Num186z1"/>
    <w:qFormat/>
    <w:rPr>
      <w:rFonts w:ascii="Courier New" w:hAnsi="Courier New" w:cs="Courier New"/>
    </w:rPr>
  </w:style>
  <w:style w:type="character" w:customStyle="1" w:styleId="WW8Num186z2">
    <w:name w:val="WW8Num186z2"/>
    <w:qFormat/>
    <w:rPr>
      <w:rFonts w:ascii="Wingdings" w:hAnsi="Wingdings"/>
    </w:rPr>
  </w:style>
  <w:style w:type="character" w:customStyle="1" w:styleId="WW8Num188z0">
    <w:name w:val="WW8Num188z0"/>
    <w:qFormat/>
    <w:rPr>
      <w:rFonts w:ascii="Symbol" w:hAnsi="Symbol"/>
    </w:rPr>
  </w:style>
  <w:style w:type="character" w:customStyle="1" w:styleId="WW8Num188z1">
    <w:name w:val="WW8Num188z1"/>
    <w:qFormat/>
    <w:rPr>
      <w:rFonts w:ascii="Courier New" w:hAnsi="Courier New" w:cs="Courier New"/>
    </w:rPr>
  </w:style>
  <w:style w:type="character" w:customStyle="1" w:styleId="WW8Num188z2">
    <w:name w:val="WW8Num188z2"/>
    <w:qFormat/>
    <w:rPr>
      <w:rFonts w:ascii="Wingdings" w:hAnsi="Wingdings"/>
    </w:rPr>
  </w:style>
  <w:style w:type="character" w:customStyle="1" w:styleId="WW8Num189z0">
    <w:name w:val="WW8Num189z0"/>
    <w:qFormat/>
    <w:rPr>
      <w:rFonts w:ascii="Wingdings" w:hAnsi="Wingdings"/>
    </w:rPr>
  </w:style>
  <w:style w:type="character" w:customStyle="1" w:styleId="WW8Num189z1">
    <w:name w:val="WW8Num189z1"/>
    <w:qFormat/>
    <w:rPr>
      <w:rFonts w:ascii="Courier New" w:hAnsi="Courier New" w:cs="Courier New"/>
    </w:rPr>
  </w:style>
  <w:style w:type="character" w:customStyle="1" w:styleId="WW8Num189z3">
    <w:name w:val="WW8Num189z3"/>
    <w:qFormat/>
    <w:rPr>
      <w:rFonts w:ascii="Symbol" w:hAnsi="Symbol"/>
    </w:rPr>
  </w:style>
  <w:style w:type="character" w:customStyle="1" w:styleId="WW8Num190z0">
    <w:name w:val="WW8Num190z0"/>
    <w:qFormat/>
    <w:rPr>
      <w:rFonts w:ascii="Symbol" w:hAnsi="Symbol"/>
    </w:rPr>
  </w:style>
  <w:style w:type="character" w:customStyle="1" w:styleId="WW8Num190z1">
    <w:name w:val="WW8Num190z1"/>
    <w:qFormat/>
    <w:rPr>
      <w:rFonts w:ascii="Courier New" w:hAnsi="Courier New" w:cs="Courier New"/>
    </w:rPr>
  </w:style>
  <w:style w:type="character" w:customStyle="1" w:styleId="WW8Num190z2">
    <w:name w:val="WW8Num190z2"/>
    <w:qFormat/>
    <w:rPr>
      <w:rFonts w:ascii="Wingdings" w:hAnsi="Wingdings"/>
    </w:rPr>
  </w:style>
  <w:style w:type="character" w:customStyle="1" w:styleId="WW8Num191z0">
    <w:name w:val="WW8Num191z0"/>
    <w:qFormat/>
    <w:rPr>
      <w:rFonts w:ascii="Symbol" w:hAnsi="Symbol"/>
    </w:rPr>
  </w:style>
  <w:style w:type="character" w:customStyle="1" w:styleId="WW8Num191z1">
    <w:name w:val="WW8Num191z1"/>
    <w:qFormat/>
    <w:rPr>
      <w:rFonts w:ascii="Courier New" w:hAnsi="Courier New" w:cs="Courier New"/>
    </w:rPr>
  </w:style>
  <w:style w:type="character" w:customStyle="1" w:styleId="WW8Num191z2">
    <w:name w:val="WW8Num191z2"/>
    <w:qFormat/>
    <w:rPr>
      <w:rFonts w:ascii="Wingdings" w:hAnsi="Wingdings"/>
    </w:rPr>
  </w:style>
  <w:style w:type="character" w:customStyle="1" w:styleId="WW8Num192z0">
    <w:name w:val="WW8Num192z0"/>
    <w:qFormat/>
    <w:rPr>
      <w:rFonts w:ascii="Wingdings" w:hAnsi="Wingdings"/>
      <w:color w:val="auto"/>
    </w:rPr>
  </w:style>
  <w:style w:type="character" w:customStyle="1" w:styleId="WW8Num192z1">
    <w:name w:val="WW8Num192z1"/>
    <w:qFormat/>
    <w:rPr>
      <w:rFonts w:ascii="Courier New" w:hAnsi="Courier New" w:cs="Courier New"/>
    </w:rPr>
  </w:style>
  <w:style w:type="character" w:customStyle="1" w:styleId="WW8Num192z2">
    <w:name w:val="WW8Num192z2"/>
    <w:qFormat/>
    <w:rPr>
      <w:rFonts w:ascii="Wingdings" w:hAnsi="Wingdings"/>
    </w:rPr>
  </w:style>
  <w:style w:type="character" w:customStyle="1" w:styleId="WW8Num192z3">
    <w:name w:val="WW8Num192z3"/>
    <w:qFormat/>
    <w:rPr>
      <w:rFonts w:ascii="Symbol" w:hAnsi="Symbol"/>
    </w:rPr>
  </w:style>
  <w:style w:type="character" w:customStyle="1" w:styleId="WW8Num194z0">
    <w:name w:val="WW8Num194z0"/>
    <w:qFormat/>
    <w:rPr>
      <w:rFonts w:ascii="Symbol" w:hAnsi="Symbol" w:cs="Symbol"/>
    </w:rPr>
  </w:style>
  <w:style w:type="character" w:customStyle="1" w:styleId="WW8Num194z1">
    <w:name w:val="WW8Num194z1"/>
    <w:qFormat/>
    <w:rPr>
      <w:rFonts w:ascii="Courier New" w:hAnsi="Courier New" w:cs="Courier New"/>
    </w:rPr>
  </w:style>
  <w:style w:type="character" w:customStyle="1" w:styleId="WW8Num194z2">
    <w:name w:val="WW8Num194z2"/>
    <w:qFormat/>
    <w:rPr>
      <w:rFonts w:ascii="Wingdings" w:hAnsi="Wingdings"/>
    </w:rPr>
  </w:style>
  <w:style w:type="character" w:customStyle="1" w:styleId="WW8Num194z3">
    <w:name w:val="WW8Num194z3"/>
    <w:qFormat/>
    <w:rPr>
      <w:rFonts w:ascii="Symbol" w:hAnsi="Symbol"/>
    </w:rPr>
  </w:style>
  <w:style w:type="character" w:customStyle="1" w:styleId="WW8Num196z0">
    <w:name w:val="WW8Num196z0"/>
    <w:qFormat/>
    <w:rPr>
      <w:rFonts w:ascii="Wingdings" w:hAnsi="Wingdings"/>
    </w:rPr>
  </w:style>
  <w:style w:type="character" w:customStyle="1" w:styleId="WW8Num196z1">
    <w:name w:val="WW8Num196z1"/>
    <w:qFormat/>
    <w:rPr>
      <w:rFonts w:ascii="Courier New" w:hAnsi="Courier New" w:cs="Courier New"/>
    </w:rPr>
  </w:style>
  <w:style w:type="character" w:customStyle="1" w:styleId="WW8Num196z3">
    <w:name w:val="WW8Num196z3"/>
    <w:qFormat/>
    <w:rPr>
      <w:rFonts w:ascii="Symbol" w:hAnsi="Symbol"/>
    </w:rPr>
  </w:style>
  <w:style w:type="character" w:customStyle="1" w:styleId="WW8Num197z0">
    <w:name w:val="WW8Num197z0"/>
    <w:qFormat/>
    <w:rPr>
      <w:rFonts w:ascii="Times New Roman" w:eastAsia="MS Mincho" w:hAnsi="Times New Roman"/>
    </w:rPr>
  </w:style>
  <w:style w:type="character" w:customStyle="1" w:styleId="WW8Num197z1">
    <w:name w:val="WW8Num197z1"/>
    <w:qFormat/>
    <w:rPr>
      <w:rFonts w:ascii="Courier New" w:hAnsi="Courier New" w:cs="Courier New"/>
    </w:rPr>
  </w:style>
  <w:style w:type="character" w:customStyle="1" w:styleId="WW8Num197z2">
    <w:name w:val="WW8Num197z2"/>
    <w:qFormat/>
    <w:rPr>
      <w:rFonts w:ascii="Wingdings" w:hAnsi="Wingdings"/>
    </w:rPr>
  </w:style>
  <w:style w:type="character" w:customStyle="1" w:styleId="WW8Num197z3">
    <w:name w:val="WW8Num197z3"/>
    <w:qFormat/>
    <w:rPr>
      <w:rFonts w:ascii="Symbol" w:hAnsi="Symbol"/>
    </w:rPr>
  </w:style>
  <w:style w:type="character" w:customStyle="1" w:styleId="WW8Num199z0">
    <w:name w:val="WW8Num199z0"/>
    <w:qFormat/>
    <w:rPr>
      <w:rFonts w:ascii="Wingdings" w:hAnsi="Wingdings"/>
    </w:rPr>
  </w:style>
  <w:style w:type="character" w:customStyle="1" w:styleId="WW8Num199z1">
    <w:name w:val="WW8Num199z1"/>
    <w:rPr>
      <w:rFonts w:ascii="Courier New" w:hAnsi="Courier New" w:cs="Courier New"/>
    </w:rPr>
  </w:style>
  <w:style w:type="character" w:customStyle="1" w:styleId="WW8Num199z3">
    <w:name w:val="WW8Num199z3"/>
    <w:qFormat/>
    <w:rPr>
      <w:rFonts w:ascii="Symbol" w:hAnsi="Symbol"/>
    </w:rPr>
  </w:style>
  <w:style w:type="character" w:customStyle="1" w:styleId="WW8Num201z0">
    <w:name w:val="WW8Num201z0"/>
    <w:qFormat/>
    <w:rPr>
      <w:rFonts w:ascii="Wingdings" w:hAnsi="Wingdings"/>
    </w:rPr>
  </w:style>
  <w:style w:type="character" w:customStyle="1" w:styleId="WW8Num201z1">
    <w:name w:val="WW8Num201z1"/>
    <w:qFormat/>
    <w:rPr>
      <w:rFonts w:ascii="Courier New" w:hAnsi="Courier New" w:cs="Courier New"/>
    </w:rPr>
  </w:style>
  <w:style w:type="character" w:customStyle="1" w:styleId="WW8Num201z3">
    <w:name w:val="WW8Num201z3"/>
    <w:qFormat/>
    <w:rPr>
      <w:rFonts w:ascii="Symbol" w:hAnsi="Symbol"/>
    </w:rPr>
  </w:style>
  <w:style w:type="character" w:customStyle="1" w:styleId="WW8Num202z0">
    <w:name w:val="WW8Num202z0"/>
    <w:qFormat/>
    <w:rPr>
      <w:rFonts w:ascii="Symbol" w:hAnsi="Symbol" w:cs="Symbol"/>
    </w:rPr>
  </w:style>
  <w:style w:type="character" w:customStyle="1" w:styleId="WW8Num202z1">
    <w:name w:val="WW8Num202z1"/>
    <w:qFormat/>
    <w:rPr>
      <w:rFonts w:ascii="Courier New" w:hAnsi="Courier New" w:cs="Courier New"/>
    </w:rPr>
  </w:style>
  <w:style w:type="character" w:customStyle="1" w:styleId="WW8Num202z2">
    <w:name w:val="WW8Num202z2"/>
    <w:qFormat/>
    <w:rPr>
      <w:rFonts w:ascii="Wingdings" w:hAnsi="Wingdings"/>
    </w:rPr>
  </w:style>
  <w:style w:type="character" w:customStyle="1" w:styleId="WW8Num202z3">
    <w:name w:val="WW8Num202z3"/>
    <w:qFormat/>
    <w:rPr>
      <w:rFonts w:ascii="Symbol" w:hAnsi="Symbol"/>
    </w:rPr>
  </w:style>
  <w:style w:type="character" w:customStyle="1" w:styleId="WW8Num203z0">
    <w:name w:val="WW8Num203z0"/>
    <w:qFormat/>
    <w:rPr>
      <w:rFonts w:ascii="Symbol" w:hAnsi="Symbol"/>
    </w:rPr>
  </w:style>
  <w:style w:type="character" w:customStyle="1" w:styleId="WW8Num203z1">
    <w:name w:val="WW8Num203z1"/>
    <w:rPr>
      <w:rFonts w:ascii="Courier New" w:hAnsi="Courier New" w:cs="Courier New"/>
    </w:rPr>
  </w:style>
  <w:style w:type="character" w:customStyle="1" w:styleId="WW8Num203z2">
    <w:name w:val="WW8Num203z2"/>
    <w:qFormat/>
    <w:rPr>
      <w:rFonts w:ascii="Wingdings" w:hAnsi="Wingdings"/>
    </w:rPr>
  </w:style>
  <w:style w:type="character" w:customStyle="1" w:styleId="WW8Num204z0">
    <w:name w:val="WW8Num204z0"/>
    <w:qFormat/>
    <w:rPr>
      <w:rFonts w:ascii="Wingdings" w:hAnsi="Wingdings"/>
    </w:rPr>
  </w:style>
  <w:style w:type="character" w:customStyle="1" w:styleId="WW8Num204z1">
    <w:name w:val="WW8Num204z1"/>
    <w:qFormat/>
    <w:rPr>
      <w:rFonts w:ascii="Courier New" w:hAnsi="Courier New" w:cs="Courier New"/>
    </w:rPr>
  </w:style>
  <w:style w:type="character" w:customStyle="1" w:styleId="WW8Num204z3">
    <w:name w:val="WW8Num204z3"/>
    <w:qFormat/>
    <w:rPr>
      <w:rFonts w:ascii="Symbol" w:hAnsi="Symbol"/>
    </w:rPr>
  </w:style>
  <w:style w:type="character" w:customStyle="1" w:styleId="WW8Num205z0">
    <w:name w:val="WW8Num205z0"/>
    <w:qFormat/>
    <w:rPr>
      <w:rFonts w:ascii="Symbol" w:hAnsi="Symbol"/>
    </w:rPr>
  </w:style>
  <w:style w:type="character" w:customStyle="1" w:styleId="WW8Num205z1">
    <w:name w:val="WW8Num205z1"/>
    <w:qFormat/>
    <w:rPr>
      <w:rFonts w:ascii="Courier New" w:hAnsi="Courier New" w:cs="Courier New"/>
    </w:rPr>
  </w:style>
  <w:style w:type="character" w:customStyle="1" w:styleId="WW8Num205z2">
    <w:name w:val="WW8Num205z2"/>
    <w:qFormat/>
    <w:rPr>
      <w:rFonts w:ascii="Wingdings" w:hAnsi="Wingdings"/>
    </w:rPr>
  </w:style>
  <w:style w:type="character" w:customStyle="1" w:styleId="WW8Num206z0">
    <w:name w:val="WW8Num206z0"/>
    <w:qFormat/>
    <w:rPr>
      <w:rFonts w:ascii="Wingdings" w:hAnsi="Wingdings"/>
      <w:color w:val="auto"/>
    </w:rPr>
  </w:style>
  <w:style w:type="character" w:customStyle="1" w:styleId="WW8Num206z1">
    <w:name w:val="WW8Num206z1"/>
    <w:qFormat/>
    <w:rPr>
      <w:rFonts w:ascii="Courier New" w:hAnsi="Courier New" w:cs="Courier New"/>
    </w:rPr>
  </w:style>
  <w:style w:type="character" w:customStyle="1" w:styleId="WW8Num206z2">
    <w:name w:val="WW8Num206z2"/>
    <w:qFormat/>
    <w:rPr>
      <w:rFonts w:ascii="Wingdings" w:hAnsi="Wingdings"/>
    </w:rPr>
  </w:style>
  <w:style w:type="character" w:customStyle="1" w:styleId="WW8Num206z3">
    <w:name w:val="WW8Num206z3"/>
    <w:qFormat/>
    <w:rPr>
      <w:rFonts w:ascii="Symbol" w:hAnsi="Symbol"/>
    </w:rPr>
  </w:style>
  <w:style w:type="character" w:customStyle="1" w:styleId="WW8Num207z0">
    <w:name w:val="WW8Num207z0"/>
    <w:qFormat/>
    <w:rPr>
      <w:rFonts w:ascii="Symbol" w:hAnsi="Symbol"/>
    </w:rPr>
  </w:style>
  <w:style w:type="character" w:customStyle="1" w:styleId="WW8Num207z2">
    <w:name w:val="WW8Num207z2"/>
    <w:qFormat/>
    <w:rPr>
      <w:rFonts w:ascii="Wingdings" w:hAnsi="Wingdings"/>
    </w:rPr>
  </w:style>
  <w:style w:type="character" w:customStyle="1" w:styleId="WW8Num207z4">
    <w:name w:val="WW8Num207z4"/>
    <w:qFormat/>
    <w:rPr>
      <w:rFonts w:ascii="Courier New" w:hAnsi="Courier New" w:cs="Courier New"/>
    </w:rPr>
  </w:style>
  <w:style w:type="character" w:customStyle="1" w:styleId="WW8Num209z0">
    <w:name w:val="WW8Num209z0"/>
    <w:qFormat/>
    <w:rPr>
      <w:rFonts w:ascii="Symbol" w:hAnsi="Symbol"/>
    </w:rPr>
  </w:style>
  <w:style w:type="character" w:customStyle="1" w:styleId="WW8Num209z1">
    <w:name w:val="WW8Num209z1"/>
    <w:qFormat/>
    <w:rPr>
      <w:rFonts w:ascii="Courier New" w:hAnsi="Courier New" w:cs="Courier New"/>
    </w:rPr>
  </w:style>
  <w:style w:type="character" w:customStyle="1" w:styleId="WW8Num209z2">
    <w:name w:val="WW8Num209z2"/>
    <w:qFormat/>
    <w:rPr>
      <w:rFonts w:ascii="Wingdings" w:hAnsi="Wingdings"/>
    </w:rPr>
  </w:style>
  <w:style w:type="character" w:customStyle="1" w:styleId="WW8Num210z0">
    <w:name w:val="WW8Num210z0"/>
    <w:qFormat/>
    <w:rPr>
      <w:rFonts w:ascii="Wingdings" w:hAnsi="Wingdings"/>
    </w:rPr>
  </w:style>
  <w:style w:type="character" w:customStyle="1" w:styleId="WW8Num210z1">
    <w:name w:val="WW8Num210z1"/>
    <w:qFormat/>
    <w:rPr>
      <w:rFonts w:ascii="Courier New" w:hAnsi="Courier New" w:cs="Courier New"/>
    </w:rPr>
  </w:style>
  <w:style w:type="character" w:customStyle="1" w:styleId="WW8Num210z3">
    <w:name w:val="WW8Num210z3"/>
    <w:qFormat/>
    <w:rPr>
      <w:rFonts w:ascii="Symbol" w:hAnsi="Symbol"/>
    </w:rPr>
  </w:style>
  <w:style w:type="character" w:customStyle="1" w:styleId="WW8Num211z0">
    <w:name w:val="WW8Num211z0"/>
    <w:qFormat/>
    <w:rPr>
      <w:rFonts w:ascii="Times New Roman" w:eastAsia="MS Mincho" w:hAnsi="Times New Roman"/>
    </w:rPr>
  </w:style>
  <w:style w:type="character" w:customStyle="1" w:styleId="WW8Num211z1">
    <w:name w:val="WW8Num211z1"/>
    <w:qFormat/>
    <w:rPr>
      <w:rFonts w:ascii="Courier New" w:hAnsi="Courier New" w:cs="Courier New"/>
    </w:rPr>
  </w:style>
  <w:style w:type="character" w:customStyle="1" w:styleId="WW8Num211z2">
    <w:name w:val="WW8Num211z2"/>
    <w:qFormat/>
    <w:rPr>
      <w:rFonts w:ascii="Wingdings" w:hAnsi="Wingdings"/>
    </w:rPr>
  </w:style>
  <w:style w:type="character" w:customStyle="1" w:styleId="WW8Num211z3">
    <w:name w:val="WW8Num211z3"/>
    <w:qFormat/>
    <w:rPr>
      <w:rFonts w:ascii="Symbol" w:hAnsi="Symbol"/>
    </w:rPr>
  </w:style>
  <w:style w:type="character" w:customStyle="1" w:styleId="WW8Num212z0">
    <w:name w:val="WW8Num212z0"/>
    <w:qFormat/>
    <w:rPr>
      <w:rFonts w:ascii="Symbol" w:hAnsi="Symbol"/>
    </w:rPr>
  </w:style>
  <w:style w:type="character" w:customStyle="1" w:styleId="WW8Num212z1">
    <w:name w:val="WW8Num212z1"/>
    <w:qFormat/>
    <w:rPr>
      <w:rFonts w:ascii="Courier New" w:hAnsi="Courier New" w:cs="Courier New"/>
    </w:rPr>
  </w:style>
  <w:style w:type="character" w:customStyle="1" w:styleId="WW8Num212z2">
    <w:name w:val="WW8Num212z2"/>
    <w:qFormat/>
    <w:rPr>
      <w:rFonts w:ascii="Wingdings" w:hAnsi="Wingdings"/>
    </w:rPr>
  </w:style>
  <w:style w:type="character" w:customStyle="1" w:styleId="WW8Num213z0">
    <w:name w:val="WW8Num213z0"/>
    <w:qFormat/>
    <w:rPr>
      <w:rFonts w:ascii="Symbol" w:hAnsi="Symbol"/>
    </w:rPr>
  </w:style>
  <w:style w:type="character" w:customStyle="1" w:styleId="WW8Num213z1">
    <w:name w:val="WW8Num213z1"/>
    <w:qFormat/>
    <w:rPr>
      <w:rFonts w:ascii="Courier New" w:hAnsi="Courier New" w:cs="Courier New"/>
    </w:rPr>
  </w:style>
  <w:style w:type="character" w:customStyle="1" w:styleId="WW8Num213z2">
    <w:name w:val="WW8Num213z2"/>
    <w:qFormat/>
    <w:rPr>
      <w:rFonts w:ascii="Wingdings" w:hAnsi="Wingdings"/>
    </w:rPr>
  </w:style>
  <w:style w:type="character" w:customStyle="1" w:styleId="WW8Num214z0">
    <w:name w:val="WW8Num214z0"/>
    <w:qFormat/>
    <w:rPr>
      <w:rFonts w:ascii="Symbol" w:hAnsi="Symbol"/>
    </w:rPr>
  </w:style>
  <w:style w:type="character" w:customStyle="1" w:styleId="WW8Num214z1">
    <w:name w:val="WW8Num214z1"/>
    <w:qFormat/>
    <w:rPr>
      <w:rFonts w:ascii="Courier New" w:hAnsi="Courier New" w:cs="Courier New"/>
    </w:rPr>
  </w:style>
  <w:style w:type="character" w:customStyle="1" w:styleId="WW8Num214z2">
    <w:name w:val="WW8Num214z2"/>
    <w:qFormat/>
    <w:rPr>
      <w:rFonts w:ascii="Wingdings" w:hAnsi="Wingdings"/>
    </w:rPr>
  </w:style>
  <w:style w:type="character" w:customStyle="1" w:styleId="WW8Num215z0">
    <w:name w:val="WW8Num215z0"/>
    <w:qFormat/>
    <w:rPr>
      <w:rFonts w:ascii="Symbol" w:hAnsi="Symbol"/>
    </w:rPr>
  </w:style>
  <w:style w:type="character" w:customStyle="1" w:styleId="WW8Num215z1">
    <w:name w:val="WW8Num215z1"/>
    <w:qFormat/>
    <w:rPr>
      <w:rFonts w:ascii="Courier New" w:hAnsi="Courier New" w:cs="Courier New"/>
    </w:rPr>
  </w:style>
  <w:style w:type="character" w:customStyle="1" w:styleId="WW8Num215z2">
    <w:name w:val="WW8Num215z2"/>
    <w:qFormat/>
    <w:rPr>
      <w:rFonts w:ascii="Wingdings" w:hAnsi="Wingdings"/>
    </w:rPr>
  </w:style>
  <w:style w:type="character" w:customStyle="1" w:styleId="WW8Num216z0">
    <w:name w:val="WW8Num216z0"/>
    <w:qFormat/>
    <w:rPr>
      <w:rFonts w:ascii="Symbol" w:hAnsi="Symbol"/>
    </w:rPr>
  </w:style>
  <w:style w:type="character" w:customStyle="1" w:styleId="WW8Num216z1">
    <w:name w:val="WW8Num216z1"/>
    <w:qFormat/>
    <w:rPr>
      <w:rFonts w:ascii="Courier New" w:hAnsi="Courier New" w:cs="Courier New"/>
    </w:rPr>
  </w:style>
  <w:style w:type="character" w:customStyle="1" w:styleId="WW8Num216z2">
    <w:name w:val="WW8Num216z2"/>
    <w:qFormat/>
    <w:rPr>
      <w:rFonts w:ascii="Wingdings" w:hAnsi="Wingdings"/>
    </w:rPr>
  </w:style>
  <w:style w:type="character" w:customStyle="1" w:styleId="WW8Num217z0">
    <w:name w:val="WW8Num217z0"/>
    <w:qFormat/>
    <w:rPr>
      <w:rFonts w:ascii="Symbol" w:hAnsi="Symbol"/>
    </w:rPr>
  </w:style>
  <w:style w:type="character" w:customStyle="1" w:styleId="WW8Num217z1">
    <w:name w:val="WW8Num217z1"/>
    <w:qFormat/>
    <w:rPr>
      <w:rFonts w:ascii="Courier New" w:hAnsi="Courier New" w:cs="Courier New"/>
    </w:rPr>
  </w:style>
  <w:style w:type="character" w:customStyle="1" w:styleId="WW8Num217z2">
    <w:name w:val="WW8Num217z2"/>
    <w:qFormat/>
    <w:rPr>
      <w:rFonts w:ascii="Wingdings" w:hAnsi="Wingdings"/>
    </w:rPr>
  </w:style>
  <w:style w:type="character" w:customStyle="1" w:styleId="WW8Num218z0">
    <w:name w:val="WW8Num218z0"/>
    <w:qFormat/>
    <w:rPr>
      <w:rFonts w:ascii="Symbol" w:hAnsi="Symbol"/>
    </w:rPr>
  </w:style>
  <w:style w:type="character" w:customStyle="1" w:styleId="WW8Num218z1">
    <w:name w:val="WW8Num218z1"/>
    <w:qFormat/>
    <w:rPr>
      <w:rFonts w:ascii="Courier New" w:hAnsi="Courier New" w:cs="Courier New"/>
    </w:rPr>
  </w:style>
  <w:style w:type="character" w:customStyle="1" w:styleId="WW8Num218z2">
    <w:name w:val="WW8Num218z2"/>
    <w:qFormat/>
    <w:rPr>
      <w:rFonts w:ascii="Wingdings" w:hAnsi="Wingdings"/>
    </w:rPr>
  </w:style>
  <w:style w:type="character" w:customStyle="1" w:styleId="WW8Num219z0">
    <w:name w:val="WW8Num219z0"/>
    <w:qFormat/>
    <w:rPr>
      <w:rFonts w:ascii="Times New Roman" w:eastAsia="MS Mincho" w:hAnsi="Times New Roman"/>
    </w:rPr>
  </w:style>
  <w:style w:type="character" w:customStyle="1" w:styleId="WW8Num219z1">
    <w:name w:val="WW8Num219z1"/>
    <w:qFormat/>
    <w:rPr>
      <w:rFonts w:ascii="Courier New" w:hAnsi="Courier New" w:cs="Courier New"/>
    </w:rPr>
  </w:style>
  <w:style w:type="character" w:customStyle="1" w:styleId="WW8Num219z2">
    <w:name w:val="WW8Num219z2"/>
    <w:qFormat/>
    <w:rPr>
      <w:rFonts w:ascii="Wingdings" w:hAnsi="Wingdings"/>
    </w:rPr>
  </w:style>
  <w:style w:type="character" w:customStyle="1" w:styleId="WW8Num219z3">
    <w:name w:val="WW8Num219z3"/>
    <w:qFormat/>
    <w:rPr>
      <w:rFonts w:ascii="Symbol" w:hAnsi="Symbol"/>
    </w:rPr>
  </w:style>
  <w:style w:type="character" w:customStyle="1" w:styleId="WW8Num220z0">
    <w:name w:val="WW8Num220z0"/>
    <w:qFormat/>
    <w:rPr>
      <w:rFonts w:ascii="Symbol" w:hAnsi="Symbol"/>
    </w:rPr>
  </w:style>
  <w:style w:type="character" w:customStyle="1" w:styleId="WW8Num220z1">
    <w:name w:val="WW8Num220z1"/>
    <w:qFormat/>
    <w:rPr>
      <w:rFonts w:ascii="Courier New" w:hAnsi="Courier New" w:cs="Courier New"/>
    </w:rPr>
  </w:style>
  <w:style w:type="character" w:customStyle="1" w:styleId="WW8Num220z2">
    <w:name w:val="WW8Num220z2"/>
    <w:qFormat/>
    <w:rPr>
      <w:rFonts w:ascii="Wingdings" w:hAnsi="Wingdings"/>
    </w:rPr>
  </w:style>
  <w:style w:type="character" w:customStyle="1" w:styleId="WW8Num222z0">
    <w:name w:val="WW8Num222z0"/>
    <w:qFormat/>
    <w:rPr>
      <w:rFonts w:ascii="Symbol" w:hAnsi="Symbol"/>
    </w:rPr>
  </w:style>
  <w:style w:type="character" w:customStyle="1" w:styleId="WW8Num222z1">
    <w:name w:val="WW8Num222z1"/>
    <w:qFormat/>
    <w:rPr>
      <w:rFonts w:ascii="Courier New" w:hAnsi="Courier New" w:cs="Courier New"/>
    </w:rPr>
  </w:style>
  <w:style w:type="character" w:customStyle="1" w:styleId="WW8Num222z2">
    <w:name w:val="WW8Num222z2"/>
    <w:qFormat/>
    <w:rPr>
      <w:rFonts w:ascii="Wingdings" w:hAnsi="Wingdings"/>
    </w:rPr>
  </w:style>
  <w:style w:type="character" w:customStyle="1" w:styleId="WW8Num224z0">
    <w:name w:val="WW8Num224z0"/>
    <w:qFormat/>
    <w:rPr>
      <w:rFonts w:ascii="Times New Roman" w:hAnsi="Times New Roman" w:cs="Times New Roman"/>
    </w:rPr>
  </w:style>
  <w:style w:type="character" w:customStyle="1" w:styleId="WW8Num224z1">
    <w:name w:val="WW8Num224z1"/>
    <w:qFormat/>
    <w:rPr>
      <w:rFonts w:ascii="Courier New" w:hAnsi="Courier New" w:cs="Courier New"/>
    </w:rPr>
  </w:style>
  <w:style w:type="character" w:customStyle="1" w:styleId="WW8Num224z2">
    <w:name w:val="WW8Num224z2"/>
    <w:qFormat/>
    <w:rPr>
      <w:rFonts w:ascii="Wingdings" w:hAnsi="Wingdings"/>
    </w:rPr>
  </w:style>
  <w:style w:type="character" w:customStyle="1" w:styleId="WW8Num224z3">
    <w:name w:val="WW8Num224z3"/>
    <w:qFormat/>
    <w:rPr>
      <w:rFonts w:ascii="Symbol" w:hAnsi="Symbol"/>
    </w:rPr>
  </w:style>
  <w:style w:type="character" w:customStyle="1" w:styleId="WW8Num225z0">
    <w:name w:val="WW8Num225z0"/>
    <w:qFormat/>
    <w:rPr>
      <w:rFonts w:ascii="Symbol" w:hAnsi="Symbol"/>
    </w:rPr>
  </w:style>
  <w:style w:type="character" w:customStyle="1" w:styleId="WW8Num225z1">
    <w:name w:val="WW8Num225z1"/>
    <w:qFormat/>
    <w:rPr>
      <w:rFonts w:ascii="Courier New" w:hAnsi="Courier New" w:cs="Courier New"/>
    </w:rPr>
  </w:style>
  <w:style w:type="character" w:customStyle="1" w:styleId="WW8Num225z2">
    <w:name w:val="WW8Num225z2"/>
    <w:qFormat/>
    <w:rPr>
      <w:rFonts w:ascii="Wingdings" w:hAnsi="Wingdings"/>
    </w:rPr>
  </w:style>
  <w:style w:type="character" w:customStyle="1" w:styleId="WW8Num226z0">
    <w:name w:val="WW8Num226z0"/>
    <w:qFormat/>
    <w:rPr>
      <w:rFonts w:ascii="Symbol" w:hAnsi="Symbol"/>
    </w:rPr>
  </w:style>
  <w:style w:type="character" w:customStyle="1" w:styleId="WW8Num226z1">
    <w:name w:val="WW8Num226z1"/>
    <w:qFormat/>
    <w:rPr>
      <w:rFonts w:ascii="Courier New" w:hAnsi="Courier New" w:cs="Courier New"/>
    </w:rPr>
  </w:style>
  <w:style w:type="character" w:customStyle="1" w:styleId="WW8Num226z2">
    <w:name w:val="WW8Num226z2"/>
    <w:qFormat/>
    <w:rPr>
      <w:rFonts w:ascii="Wingdings" w:hAnsi="Wingdings"/>
    </w:rPr>
  </w:style>
  <w:style w:type="character" w:customStyle="1" w:styleId="WW8Num227z0">
    <w:name w:val="WW8Num227z0"/>
    <w:qFormat/>
    <w:rPr>
      <w:rFonts w:ascii="Wingdings" w:hAnsi="Wingdings"/>
    </w:rPr>
  </w:style>
  <w:style w:type="character" w:customStyle="1" w:styleId="WW8Num227z1">
    <w:name w:val="WW8Num227z1"/>
    <w:qFormat/>
    <w:rPr>
      <w:rFonts w:ascii="Courier New" w:hAnsi="Courier New" w:cs="Courier New"/>
    </w:rPr>
  </w:style>
  <w:style w:type="character" w:customStyle="1" w:styleId="WW8Num227z3">
    <w:name w:val="WW8Num227z3"/>
    <w:qFormat/>
    <w:rPr>
      <w:rFonts w:ascii="Symbol" w:hAnsi="Symbol"/>
    </w:rPr>
  </w:style>
  <w:style w:type="character" w:customStyle="1" w:styleId="WW8Num228z0">
    <w:name w:val="WW8Num228z0"/>
    <w:qFormat/>
    <w:rPr>
      <w:rFonts w:ascii="Symbol" w:hAnsi="Symbol"/>
    </w:rPr>
  </w:style>
  <w:style w:type="character" w:customStyle="1" w:styleId="WW8Num228z1">
    <w:name w:val="WW8Num228z1"/>
    <w:qFormat/>
    <w:rPr>
      <w:rFonts w:ascii="Courier New" w:hAnsi="Courier New" w:cs="Courier New"/>
    </w:rPr>
  </w:style>
  <w:style w:type="character" w:customStyle="1" w:styleId="WW8Num228z2">
    <w:name w:val="WW8Num228z2"/>
    <w:qFormat/>
    <w:rPr>
      <w:rFonts w:ascii="Wingdings" w:hAnsi="Wingdings"/>
    </w:rPr>
  </w:style>
  <w:style w:type="character" w:customStyle="1" w:styleId="WW8Num230z0">
    <w:name w:val="WW8Num230z0"/>
    <w:qFormat/>
    <w:rPr>
      <w:rFonts w:ascii="Wingdings" w:hAnsi="Wingdings"/>
    </w:rPr>
  </w:style>
  <w:style w:type="character" w:customStyle="1" w:styleId="WW8Num230z1">
    <w:name w:val="WW8Num230z1"/>
    <w:qFormat/>
    <w:rPr>
      <w:rFonts w:ascii="Courier New" w:hAnsi="Courier New" w:cs="Courier New"/>
    </w:rPr>
  </w:style>
  <w:style w:type="character" w:customStyle="1" w:styleId="WW8Num230z3">
    <w:name w:val="WW8Num230z3"/>
    <w:qFormat/>
    <w:rPr>
      <w:rFonts w:ascii="Symbol" w:hAnsi="Symbol"/>
    </w:rPr>
  </w:style>
  <w:style w:type="character" w:customStyle="1" w:styleId="WW8Num231z0">
    <w:name w:val="WW8Num231z0"/>
    <w:qFormat/>
    <w:rPr>
      <w:rFonts w:ascii="Symbol" w:hAnsi="Symbol" w:cs="Symbol"/>
    </w:rPr>
  </w:style>
  <w:style w:type="character" w:customStyle="1" w:styleId="WW8Num231z1">
    <w:name w:val="WW8Num231z1"/>
    <w:qFormat/>
    <w:rPr>
      <w:rFonts w:ascii="Courier New" w:hAnsi="Courier New" w:cs="Courier New"/>
    </w:rPr>
  </w:style>
  <w:style w:type="character" w:customStyle="1" w:styleId="WW8Num231z2">
    <w:name w:val="WW8Num231z2"/>
    <w:qFormat/>
    <w:rPr>
      <w:rFonts w:ascii="Wingdings" w:hAnsi="Wingdings"/>
    </w:rPr>
  </w:style>
  <w:style w:type="character" w:customStyle="1" w:styleId="WW8Num231z3">
    <w:name w:val="WW8Num231z3"/>
    <w:rPr>
      <w:rFonts w:ascii="Symbol" w:hAnsi="Symbol"/>
    </w:rPr>
  </w:style>
  <w:style w:type="character" w:customStyle="1" w:styleId="WW8Num232z0">
    <w:name w:val="WW8Num232z0"/>
    <w:rPr>
      <w:rFonts w:ascii="Symbol" w:hAnsi="Symbol"/>
    </w:rPr>
  </w:style>
  <w:style w:type="character" w:customStyle="1" w:styleId="WW8Num232z1">
    <w:name w:val="WW8Num232z1"/>
    <w:rPr>
      <w:rFonts w:ascii="Courier New" w:hAnsi="Courier New" w:cs="Courier New"/>
    </w:rPr>
  </w:style>
  <w:style w:type="character" w:customStyle="1" w:styleId="WW8Num232z2">
    <w:name w:val="WW8Num232z2"/>
    <w:rPr>
      <w:rFonts w:ascii="Wingdings" w:hAnsi="Wingdings"/>
    </w:rPr>
  </w:style>
  <w:style w:type="character" w:customStyle="1" w:styleId="WW8Num233z0">
    <w:name w:val="WW8Num233z0"/>
    <w:rPr>
      <w:rFonts w:ascii="Symbol" w:hAnsi="Symbol"/>
    </w:rPr>
  </w:style>
  <w:style w:type="character" w:customStyle="1" w:styleId="WW8Num233z1">
    <w:name w:val="WW8Num233z1"/>
    <w:rPr>
      <w:rFonts w:ascii="Courier New" w:hAnsi="Courier New" w:cs="Courier New"/>
    </w:rPr>
  </w:style>
  <w:style w:type="character" w:customStyle="1" w:styleId="WW8Num233z2">
    <w:name w:val="WW8Num233z2"/>
    <w:rPr>
      <w:rFonts w:ascii="Wingdings" w:hAnsi="Wingdings"/>
    </w:rPr>
  </w:style>
  <w:style w:type="character" w:customStyle="1" w:styleId="WW8Num234z0">
    <w:name w:val="WW8Num234z0"/>
    <w:qFormat/>
    <w:rPr>
      <w:rFonts w:ascii="Verdana" w:hAnsi="Verdana" w:cs="Times New Roman"/>
      <w:sz w:val="28"/>
      <w:szCs w:val="28"/>
    </w:rPr>
  </w:style>
  <w:style w:type="character" w:customStyle="1" w:styleId="WW8Num234z1">
    <w:name w:val="WW8Num234z1"/>
    <w:rPr>
      <w:rFonts w:ascii="Courier New" w:hAnsi="Courier New" w:cs="Courier New"/>
    </w:rPr>
  </w:style>
  <w:style w:type="character" w:customStyle="1" w:styleId="WW8Num234z2">
    <w:name w:val="WW8Num234z2"/>
    <w:qFormat/>
    <w:rPr>
      <w:rFonts w:ascii="Wingdings" w:hAnsi="Wingdings"/>
    </w:rPr>
  </w:style>
  <w:style w:type="character" w:customStyle="1" w:styleId="WW8Num234z3">
    <w:name w:val="WW8Num234z3"/>
    <w:rPr>
      <w:rFonts w:ascii="Symbol" w:hAnsi="Symbol"/>
    </w:rPr>
  </w:style>
  <w:style w:type="character" w:customStyle="1" w:styleId="WW8Num235z0">
    <w:name w:val="WW8Num235z0"/>
    <w:rPr>
      <w:rFonts w:ascii="Symbol" w:hAnsi="Symbol"/>
    </w:rPr>
  </w:style>
  <w:style w:type="character" w:customStyle="1" w:styleId="WW8Num235z1">
    <w:name w:val="WW8Num235z1"/>
    <w:rPr>
      <w:rFonts w:ascii="Courier New" w:hAnsi="Courier New" w:cs="Courier New"/>
    </w:rPr>
  </w:style>
  <w:style w:type="character" w:customStyle="1" w:styleId="WW8Num235z2">
    <w:name w:val="WW8Num235z2"/>
    <w:qFormat/>
    <w:rPr>
      <w:rFonts w:ascii="Wingdings" w:hAnsi="Wingdings"/>
    </w:rPr>
  </w:style>
  <w:style w:type="character" w:customStyle="1" w:styleId="WW8Num236z0">
    <w:name w:val="WW8Num236z0"/>
    <w:rPr>
      <w:rFonts w:ascii="Wingdings" w:hAnsi="Wingdings"/>
    </w:rPr>
  </w:style>
  <w:style w:type="character" w:customStyle="1" w:styleId="WW8Num236z1">
    <w:name w:val="WW8Num236z1"/>
    <w:rPr>
      <w:rFonts w:ascii="Courier New" w:hAnsi="Courier New" w:cs="Courier New"/>
    </w:rPr>
  </w:style>
  <w:style w:type="character" w:customStyle="1" w:styleId="WW8Num236z3">
    <w:name w:val="WW8Num236z3"/>
    <w:qFormat/>
    <w:rPr>
      <w:rFonts w:ascii="Symbol" w:hAnsi="Symbol"/>
    </w:rPr>
  </w:style>
  <w:style w:type="character" w:customStyle="1" w:styleId="WW8Num237z0">
    <w:name w:val="WW8Num237z0"/>
    <w:rPr>
      <w:rFonts w:ascii="Wingdings" w:hAnsi="Wingdings"/>
    </w:rPr>
  </w:style>
  <w:style w:type="character" w:customStyle="1" w:styleId="WW8Num237z1">
    <w:name w:val="WW8Num237z1"/>
    <w:qFormat/>
    <w:rPr>
      <w:rFonts w:ascii="Courier New" w:hAnsi="Courier New" w:cs="Courier New"/>
    </w:rPr>
  </w:style>
  <w:style w:type="character" w:customStyle="1" w:styleId="WW8Num237z3">
    <w:name w:val="WW8Num237z3"/>
    <w:qFormat/>
    <w:rPr>
      <w:rFonts w:ascii="Symbol" w:hAnsi="Symbol"/>
    </w:rPr>
  </w:style>
  <w:style w:type="character" w:customStyle="1" w:styleId="WW8Num238z0">
    <w:name w:val="WW8Num238z0"/>
    <w:rPr>
      <w:rFonts w:ascii="Wingdings" w:hAnsi="Wingdings"/>
    </w:rPr>
  </w:style>
  <w:style w:type="character" w:customStyle="1" w:styleId="WW8Num239z0">
    <w:name w:val="WW8Num239z0"/>
    <w:qFormat/>
    <w:rPr>
      <w:rFonts w:ascii="Times New Roman" w:eastAsia="MS Mincho" w:hAnsi="Times New Roman"/>
    </w:rPr>
  </w:style>
  <w:style w:type="character" w:customStyle="1" w:styleId="WW8Num239z1">
    <w:name w:val="WW8Num239z1"/>
    <w:qFormat/>
    <w:rPr>
      <w:rFonts w:ascii="Courier New" w:hAnsi="Courier New" w:cs="Courier New"/>
    </w:rPr>
  </w:style>
  <w:style w:type="character" w:customStyle="1" w:styleId="WW8Num239z2">
    <w:name w:val="WW8Num239z2"/>
    <w:rPr>
      <w:rFonts w:ascii="Wingdings" w:hAnsi="Wingdings"/>
    </w:rPr>
  </w:style>
  <w:style w:type="character" w:customStyle="1" w:styleId="WW8Num239z3">
    <w:name w:val="WW8Num239z3"/>
    <w:rPr>
      <w:rFonts w:ascii="Symbol" w:hAnsi="Symbol"/>
    </w:rPr>
  </w:style>
  <w:style w:type="character" w:customStyle="1" w:styleId="WW8Num240z0">
    <w:name w:val="WW8Num240z0"/>
    <w:qFormat/>
    <w:rPr>
      <w:rFonts w:ascii="Wingdings" w:hAnsi="Wingdings"/>
    </w:rPr>
  </w:style>
  <w:style w:type="character" w:customStyle="1" w:styleId="WW8Num240z1">
    <w:name w:val="WW8Num240z1"/>
    <w:qFormat/>
    <w:rPr>
      <w:rFonts w:ascii="Courier New" w:hAnsi="Courier New" w:cs="Courier New"/>
    </w:rPr>
  </w:style>
  <w:style w:type="character" w:customStyle="1" w:styleId="WW8Num240z3">
    <w:name w:val="WW8Num240z3"/>
    <w:rPr>
      <w:rFonts w:ascii="Symbol" w:hAnsi="Symbol"/>
    </w:rPr>
  </w:style>
  <w:style w:type="character" w:customStyle="1" w:styleId="WW8Num242z0">
    <w:name w:val="WW8Num242z0"/>
    <w:rPr>
      <w:rFonts w:ascii="Wingdings" w:hAnsi="Wingdings"/>
    </w:rPr>
  </w:style>
  <w:style w:type="character" w:customStyle="1" w:styleId="WW8Num242z1">
    <w:name w:val="WW8Num242z1"/>
    <w:qFormat/>
    <w:rPr>
      <w:rFonts w:ascii="Courier New" w:hAnsi="Courier New" w:cs="Courier New"/>
    </w:rPr>
  </w:style>
  <w:style w:type="character" w:customStyle="1" w:styleId="WW8Num242z3">
    <w:name w:val="WW8Num242z3"/>
    <w:rPr>
      <w:rFonts w:ascii="Symbol" w:hAnsi="Symbol"/>
    </w:rPr>
  </w:style>
  <w:style w:type="character" w:customStyle="1" w:styleId="WW8Num244z0">
    <w:name w:val="WW8Num244z0"/>
    <w:rPr>
      <w:rFonts w:ascii="Courier New" w:hAnsi="Courier New" w:cs="Courier New"/>
    </w:rPr>
  </w:style>
  <w:style w:type="character" w:customStyle="1" w:styleId="WW8Num244z2">
    <w:name w:val="WW8Num244z2"/>
    <w:rPr>
      <w:rFonts w:ascii="Wingdings" w:hAnsi="Wingdings"/>
    </w:rPr>
  </w:style>
  <w:style w:type="character" w:customStyle="1" w:styleId="WW8Num244z3">
    <w:name w:val="WW8Num244z3"/>
    <w:rPr>
      <w:rFonts w:ascii="Symbol" w:hAnsi="Symbol"/>
    </w:rPr>
  </w:style>
  <w:style w:type="character" w:customStyle="1" w:styleId="WW8Num245z0">
    <w:name w:val="WW8Num245z0"/>
    <w:qFormat/>
    <w:rPr>
      <w:rFonts w:ascii="Wingdings" w:hAnsi="Wingdings"/>
    </w:rPr>
  </w:style>
  <w:style w:type="character" w:customStyle="1" w:styleId="WW8Num245z1">
    <w:name w:val="WW8Num245z1"/>
    <w:rPr>
      <w:rFonts w:ascii="Courier New" w:hAnsi="Courier New" w:cs="Courier New"/>
    </w:rPr>
  </w:style>
  <w:style w:type="character" w:customStyle="1" w:styleId="WW8Num245z3">
    <w:name w:val="WW8Num245z3"/>
    <w:rPr>
      <w:rFonts w:ascii="Symbol" w:hAnsi="Symbol"/>
    </w:rPr>
  </w:style>
  <w:style w:type="character" w:customStyle="1" w:styleId="WW8Num246z0">
    <w:name w:val="WW8Num246z0"/>
    <w:rPr>
      <w:rFonts w:ascii="Symbol" w:hAnsi="Symbol"/>
    </w:rPr>
  </w:style>
  <w:style w:type="character" w:customStyle="1" w:styleId="WW8Num246z1">
    <w:name w:val="WW8Num246z1"/>
    <w:rPr>
      <w:rFonts w:ascii="Courier New" w:hAnsi="Courier New" w:cs="Courier New"/>
    </w:rPr>
  </w:style>
  <w:style w:type="character" w:customStyle="1" w:styleId="WW8Num246z2">
    <w:name w:val="WW8Num246z2"/>
    <w:rPr>
      <w:rFonts w:ascii="Wingdings" w:hAnsi="Wingdings"/>
    </w:rPr>
  </w:style>
  <w:style w:type="character" w:customStyle="1" w:styleId="WW8Num247z0">
    <w:name w:val="WW8Num247z0"/>
    <w:qFormat/>
    <w:rPr>
      <w:rFonts w:ascii="Wingdings" w:hAnsi="Wingdings"/>
    </w:rPr>
  </w:style>
  <w:style w:type="character" w:customStyle="1" w:styleId="WW8Num247z1">
    <w:name w:val="WW8Num247z1"/>
    <w:qFormat/>
    <w:rPr>
      <w:rFonts w:ascii="Courier New" w:hAnsi="Courier New" w:cs="Courier New"/>
    </w:rPr>
  </w:style>
  <w:style w:type="character" w:customStyle="1" w:styleId="WW8Num247z3">
    <w:name w:val="WW8Num247z3"/>
    <w:rPr>
      <w:rFonts w:ascii="Symbol" w:hAnsi="Symbol"/>
    </w:rPr>
  </w:style>
  <w:style w:type="character" w:customStyle="1" w:styleId="WW8Num248z0">
    <w:name w:val="WW8Num248z0"/>
    <w:qFormat/>
    <w:rPr>
      <w:rFonts w:ascii="Symbol" w:hAnsi="Symbol"/>
    </w:rPr>
  </w:style>
  <w:style w:type="character" w:customStyle="1" w:styleId="WW8Num248z1">
    <w:name w:val="WW8Num248z1"/>
    <w:rPr>
      <w:rFonts w:ascii="Courier New" w:hAnsi="Courier New" w:cs="Courier New"/>
    </w:rPr>
  </w:style>
  <w:style w:type="character" w:customStyle="1" w:styleId="WW8Num248z2">
    <w:name w:val="WW8Num248z2"/>
    <w:rPr>
      <w:rFonts w:ascii="Wingdings" w:hAnsi="Wingdings"/>
    </w:rPr>
  </w:style>
  <w:style w:type="character" w:customStyle="1" w:styleId="WW8Num249z0">
    <w:name w:val="WW8Num249z0"/>
    <w:rPr>
      <w:rFonts w:ascii="Verdana" w:hAnsi="Verdana" w:cs="Times New Roman"/>
      <w:sz w:val="28"/>
      <w:szCs w:val="28"/>
    </w:rPr>
  </w:style>
  <w:style w:type="character" w:customStyle="1" w:styleId="WW8Num249z1">
    <w:name w:val="WW8Num249z1"/>
    <w:qFormat/>
    <w:rPr>
      <w:rFonts w:ascii="Courier New" w:hAnsi="Courier New" w:cs="Courier New"/>
    </w:rPr>
  </w:style>
  <w:style w:type="character" w:customStyle="1" w:styleId="WW8Num249z2">
    <w:name w:val="WW8Num249z2"/>
    <w:rPr>
      <w:rFonts w:ascii="Wingdings" w:hAnsi="Wingdings"/>
    </w:rPr>
  </w:style>
  <w:style w:type="character" w:customStyle="1" w:styleId="WW8Num249z3">
    <w:name w:val="WW8Num249z3"/>
    <w:rPr>
      <w:rFonts w:ascii="Symbol" w:hAnsi="Symbol"/>
    </w:rPr>
  </w:style>
  <w:style w:type="character" w:customStyle="1" w:styleId="WW8Num251z0">
    <w:name w:val="WW8Num251z0"/>
    <w:rPr>
      <w:rFonts w:ascii="Symbol" w:hAnsi="Symbol"/>
    </w:rPr>
  </w:style>
  <w:style w:type="character" w:customStyle="1" w:styleId="WW8Num251z1">
    <w:name w:val="WW8Num251z1"/>
    <w:rPr>
      <w:rFonts w:ascii="Courier New" w:hAnsi="Courier New" w:cs="Courier New"/>
    </w:rPr>
  </w:style>
  <w:style w:type="character" w:customStyle="1" w:styleId="WW8Num251z2">
    <w:name w:val="WW8Num251z2"/>
    <w:qFormat/>
    <w:rPr>
      <w:rFonts w:ascii="Wingdings" w:hAnsi="Wingdings"/>
    </w:rPr>
  </w:style>
  <w:style w:type="character" w:customStyle="1" w:styleId="WW8Num253z0">
    <w:name w:val="WW8Num253z0"/>
    <w:rPr>
      <w:rFonts w:ascii="Times New Roman" w:hAnsi="Times New Roman" w:cs="Times New Roman"/>
    </w:rPr>
  </w:style>
  <w:style w:type="character" w:customStyle="1" w:styleId="WW8Num253z1">
    <w:name w:val="WW8Num253z1"/>
    <w:qFormat/>
    <w:rPr>
      <w:rFonts w:ascii="Courier New" w:hAnsi="Courier New" w:cs="Courier New"/>
    </w:rPr>
  </w:style>
  <w:style w:type="character" w:customStyle="1" w:styleId="WW8Num253z2">
    <w:name w:val="WW8Num253z2"/>
    <w:qFormat/>
    <w:rPr>
      <w:rFonts w:ascii="Wingdings" w:hAnsi="Wingdings"/>
    </w:rPr>
  </w:style>
  <w:style w:type="character" w:customStyle="1" w:styleId="WW8Num253z3">
    <w:name w:val="WW8Num253z3"/>
    <w:rPr>
      <w:rFonts w:ascii="Symbol" w:hAnsi="Symbol"/>
    </w:rPr>
  </w:style>
  <w:style w:type="character" w:customStyle="1" w:styleId="WW8Num254z0">
    <w:name w:val="WW8Num254z0"/>
    <w:qFormat/>
    <w:rPr>
      <w:rFonts w:ascii="Wingdings" w:hAnsi="Wingdings"/>
    </w:rPr>
  </w:style>
  <w:style w:type="character" w:customStyle="1" w:styleId="WW8Num254z1">
    <w:name w:val="WW8Num254z1"/>
    <w:qFormat/>
    <w:rPr>
      <w:rFonts w:ascii="Courier New" w:hAnsi="Courier New" w:cs="Courier New"/>
    </w:rPr>
  </w:style>
  <w:style w:type="character" w:customStyle="1" w:styleId="WW8Num254z3">
    <w:name w:val="WW8Num254z3"/>
    <w:qFormat/>
    <w:rPr>
      <w:rFonts w:ascii="Symbol" w:hAnsi="Symbol"/>
    </w:rPr>
  </w:style>
  <w:style w:type="character" w:customStyle="1" w:styleId="WW8Num255z0">
    <w:name w:val="WW8Num255z0"/>
    <w:rPr>
      <w:rFonts w:ascii="Symbol" w:hAnsi="Symbol"/>
    </w:rPr>
  </w:style>
  <w:style w:type="character" w:customStyle="1" w:styleId="WW8Num255z1">
    <w:name w:val="WW8Num255z1"/>
    <w:qFormat/>
    <w:rPr>
      <w:rFonts w:ascii="Courier New" w:hAnsi="Courier New" w:cs="Courier New"/>
    </w:rPr>
  </w:style>
  <w:style w:type="character" w:customStyle="1" w:styleId="WW8Num255z2">
    <w:name w:val="WW8Num255z2"/>
    <w:qFormat/>
    <w:rPr>
      <w:rFonts w:ascii="Wingdings" w:hAnsi="Wingdings"/>
    </w:rPr>
  </w:style>
  <w:style w:type="character" w:customStyle="1" w:styleId="WW8Num256z0">
    <w:name w:val="WW8Num256z0"/>
    <w:qFormat/>
    <w:rPr>
      <w:rFonts w:ascii="Symbol" w:hAnsi="Symbol"/>
    </w:rPr>
  </w:style>
  <w:style w:type="character" w:customStyle="1" w:styleId="WW8Num256z1">
    <w:name w:val="WW8Num256z1"/>
    <w:rPr>
      <w:rFonts w:ascii="Courier New" w:hAnsi="Courier New" w:cs="Courier New"/>
    </w:rPr>
  </w:style>
  <w:style w:type="character" w:customStyle="1" w:styleId="WW8Num256z2">
    <w:name w:val="WW8Num256z2"/>
    <w:rPr>
      <w:rFonts w:ascii="Wingdings" w:hAnsi="Wingdings"/>
    </w:rPr>
  </w:style>
  <w:style w:type="character" w:customStyle="1" w:styleId="WW8Num257z0">
    <w:name w:val="WW8Num257z0"/>
    <w:qFormat/>
    <w:rPr>
      <w:b/>
    </w:rPr>
  </w:style>
  <w:style w:type="character" w:customStyle="1" w:styleId="WW8Num258z0">
    <w:name w:val="WW8Num258z0"/>
    <w:rPr>
      <w:rFonts w:ascii="Wingdings" w:hAnsi="Wingdings"/>
    </w:rPr>
  </w:style>
  <w:style w:type="character" w:customStyle="1" w:styleId="WW8Num258z1">
    <w:name w:val="WW8Num258z1"/>
    <w:rPr>
      <w:rFonts w:ascii="Courier New" w:hAnsi="Courier New" w:cs="Courier New"/>
    </w:rPr>
  </w:style>
  <w:style w:type="character" w:customStyle="1" w:styleId="WW8Num258z3">
    <w:name w:val="WW8Num258z3"/>
    <w:qFormat/>
    <w:rPr>
      <w:rFonts w:ascii="Symbol" w:hAnsi="Symbol"/>
    </w:rPr>
  </w:style>
  <w:style w:type="character" w:customStyle="1" w:styleId="WW8Num259z0">
    <w:name w:val="WW8Num259z0"/>
    <w:rPr>
      <w:rFonts w:ascii="Symbol" w:hAnsi="Symbol"/>
    </w:rPr>
  </w:style>
  <w:style w:type="character" w:customStyle="1" w:styleId="WW8Num259z1">
    <w:name w:val="WW8Num259z1"/>
    <w:rPr>
      <w:rFonts w:ascii="Courier New" w:hAnsi="Courier New" w:cs="Courier New"/>
    </w:rPr>
  </w:style>
  <w:style w:type="character" w:customStyle="1" w:styleId="WW8Num259z2">
    <w:name w:val="WW8Num259z2"/>
    <w:qFormat/>
    <w:rPr>
      <w:rFonts w:ascii="Wingdings" w:hAnsi="Wingdings"/>
    </w:rPr>
  </w:style>
  <w:style w:type="character" w:customStyle="1" w:styleId="WW8Num261z0">
    <w:name w:val="WW8Num261z0"/>
    <w:rPr>
      <w:rFonts w:ascii="Symbol" w:hAnsi="Symbol"/>
    </w:rPr>
  </w:style>
  <w:style w:type="character" w:customStyle="1" w:styleId="WW8Num261z1">
    <w:name w:val="WW8Num261z1"/>
    <w:rPr>
      <w:rFonts w:ascii="Courier New" w:hAnsi="Courier New" w:cs="Courier New"/>
    </w:rPr>
  </w:style>
  <w:style w:type="character" w:customStyle="1" w:styleId="WW8Num261z2">
    <w:name w:val="WW8Num261z2"/>
    <w:qFormat/>
    <w:rPr>
      <w:rFonts w:ascii="Wingdings" w:hAnsi="Wingdings"/>
    </w:rPr>
  </w:style>
  <w:style w:type="character" w:customStyle="1" w:styleId="WW8Num262z0">
    <w:name w:val="WW8Num262z0"/>
    <w:rPr>
      <w:rFonts w:ascii="Symbol" w:hAnsi="Symbol"/>
    </w:rPr>
  </w:style>
  <w:style w:type="character" w:customStyle="1" w:styleId="WW8Num262z1">
    <w:name w:val="WW8Num262z1"/>
    <w:qFormat/>
    <w:rPr>
      <w:rFonts w:ascii="Courier New" w:hAnsi="Courier New" w:cs="Courier New"/>
    </w:rPr>
  </w:style>
  <w:style w:type="character" w:customStyle="1" w:styleId="WW8Num262z2">
    <w:name w:val="WW8Num262z2"/>
    <w:rPr>
      <w:rFonts w:ascii="Wingdings" w:hAnsi="Wingdings"/>
    </w:rPr>
  </w:style>
  <w:style w:type="character" w:customStyle="1" w:styleId="WW8Num263z0">
    <w:name w:val="WW8Num263z0"/>
    <w:rPr>
      <w:rFonts w:ascii="Wingdings" w:hAnsi="Wingdings"/>
    </w:rPr>
  </w:style>
  <w:style w:type="character" w:customStyle="1" w:styleId="WW8Num263z1">
    <w:name w:val="WW8Num263z1"/>
    <w:qFormat/>
    <w:rPr>
      <w:rFonts w:ascii="Courier New" w:hAnsi="Courier New" w:cs="Courier New"/>
    </w:rPr>
  </w:style>
  <w:style w:type="character" w:customStyle="1" w:styleId="WW8Num263z3">
    <w:name w:val="WW8Num263z3"/>
    <w:qFormat/>
    <w:rPr>
      <w:rFonts w:ascii="Symbol" w:hAnsi="Symbol"/>
    </w:rPr>
  </w:style>
  <w:style w:type="character" w:customStyle="1" w:styleId="WW8Num264z0">
    <w:name w:val="WW8Num264z0"/>
    <w:qFormat/>
    <w:rPr>
      <w:rFonts w:ascii="Wingdings" w:hAnsi="Wingdings"/>
    </w:rPr>
  </w:style>
  <w:style w:type="character" w:customStyle="1" w:styleId="WW8Num264z1">
    <w:name w:val="WW8Num264z1"/>
    <w:rPr>
      <w:rFonts w:ascii="Courier New" w:hAnsi="Courier New" w:cs="Courier New"/>
    </w:rPr>
  </w:style>
  <w:style w:type="character" w:customStyle="1" w:styleId="WW8Num264z3">
    <w:name w:val="WW8Num264z3"/>
    <w:qFormat/>
    <w:rPr>
      <w:rFonts w:ascii="Symbol" w:hAnsi="Symbol"/>
    </w:rPr>
  </w:style>
  <w:style w:type="character" w:customStyle="1" w:styleId="WW8Num265z0">
    <w:name w:val="WW8Num265z0"/>
    <w:qFormat/>
    <w:rPr>
      <w:rFonts w:ascii="Verdana" w:hAnsi="Verdana" w:cs="Times New Roman"/>
      <w:sz w:val="28"/>
      <w:szCs w:val="28"/>
    </w:rPr>
  </w:style>
  <w:style w:type="character" w:customStyle="1" w:styleId="WW8Num265z1">
    <w:name w:val="WW8Num265z1"/>
    <w:rPr>
      <w:rFonts w:ascii="Courier New" w:hAnsi="Courier New" w:cs="Courier New"/>
    </w:rPr>
  </w:style>
  <w:style w:type="character" w:customStyle="1" w:styleId="WW8Num265z2">
    <w:name w:val="WW8Num265z2"/>
    <w:rPr>
      <w:rFonts w:ascii="Wingdings" w:hAnsi="Wingdings"/>
    </w:rPr>
  </w:style>
  <w:style w:type="character" w:customStyle="1" w:styleId="WW8Num265z3">
    <w:name w:val="WW8Num265z3"/>
    <w:qFormat/>
    <w:rPr>
      <w:rFonts w:ascii="Symbol" w:hAnsi="Symbol"/>
    </w:rPr>
  </w:style>
  <w:style w:type="character" w:customStyle="1" w:styleId="WW8Num266z0">
    <w:name w:val="WW8Num266z0"/>
    <w:rPr>
      <w:rFonts w:ascii="Symbol" w:hAnsi="Symbol"/>
    </w:rPr>
  </w:style>
  <w:style w:type="character" w:customStyle="1" w:styleId="WW8Num266z1">
    <w:name w:val="WW8Num266z1"/>
    <w:rPr>
      <w:rFonts w:ascii="Courier New" w:hAnsi="Courier New" w:cs="Courier New"/>
    </w:rPr>
  </w:style>
  <w:style w:type="character" w:customStyle="1" w:styleId="WW8Num266z2">
    <w:name w:val="WW8Num266z2"/>
    <w:rPr>
      <w:rFonts w:ascii="Wingdings" w:hAnsi="Wingdings"/>
    </w:rPr>
  </w:style>
  <w:style w:type="character" w:customStyle="1" w:styleId="WW8Num267z0">
    <w:name w:val="WW8Num267z0"/>
    <w:qFormat/>
    <w:rPr>
      <w:rFonts w:ascii="Symbol" w:hAnsi="Symbol"/>
    </w:rPr>
  </w:style>
  <w:style w:type="character" w:customStyle="1" w:styleId="WW8Num267z1">
    <w:name w:val="WW8Num267z1"/>
    <w:rPr>
      <w:rFonts w:ascii="Courier New" w:hAnsi="Courier New" w:cs="Courier New"/>
    </w:rPr>
  </w:style>
  <w:style w:type="character" w:customStyle="1" w:styleId="WW8Num267z2">
    <w:name w:val="WW8Num267z2"/>
    <w:rPr>
      <w:rFonts w:ascii="Wingdings" w:hAnsi="Wingdings"/>
    </w:rPr>
  </w:style>
  <w:style w:type="character" w:customStyle="1" w:styleId="WW8Num268z0">
    <w:name w:val="WW8Num268z0"/>
    <w:qFormat/>
    <w:rPr>
      <w:color w:val="000000"/>
      <w:sz w:val="24"/>
    </w:rPr>
  </w:style>
  <w:style w:type="character" w:customStyle="1" w:styleId="WW8Num269z0">
    <w:name w:val="WW8Num269z0"/>
    <w:qFormat/>
    <w:rPr>
      <w:rFonts w:ascii="Wingdings" w:hAnsi="Wingdings"/>
    </w:rPr>
  </w:style>
  <w:style w:type="character" w:customStyle="1" w:styleId="WW8Num269z3">
    <w:name w:val="WW8Num269z3"/>
    <w:rPr>
      <w:rFonts w:ascii="Symbol" w:hAnsi="Symbol"/>
    </w:rPr>
  </w:style>
  <w:style w:type="character" w:customStyle="1" w:styleId="WW8Num269z4">
    <w:name w:val="WW8Num269z4"/>
    <w:rPr>
      <w:rFonts w:ascii="Courier New" w:hAnsi="Courier New" w:cs="Courier New"/>
    </w:rPr>
  </w:style>
  <w:style w:type="character" w:customStyle="1" w:styleId="WW8Num270z0">
    <w:name w:val="WW8Num270z0"/>
    <w:rPr>
      <w:rFonts w:ascii="Wingdings" w:hAnsi="Wingdings"/>
    </w:rPr>
  </w:style>
  <w:style w:type="character" w:customStyle="1" w:styleId="WW8Num270z1">
    <w:name w:val="WW8Num270z1"/>
    <w:rPr>
      <w:rFonts w:ascii="Courier New" w:hAnsi="Courier New" w:cs="Courier New"/>
    </w:rPr>
  </w:style>
  <w:style w:type="character" w:customStyle="1" w:styleId="WW8Num270z3">
    <w:name w:val="WW8Num270z3"/>
    <w:qFormat/>
    <w:rPr>
      <w:rFonts w:ascii="Symbol" w:hAnsi="Symbol"/>
    </w:rPr>
  </w:style>
  <w:style w:type="character" w:customStyle="1" w:styleId="WW8Num271z0">
    <w:name w:val="WW8Num271z0"/>
    <w:qFormat/>
    <w:rPr>
      <w:rFonts w:ascii="Times New Roman" w:hAnsi="Times New Roman" w:cs="Times New Roman"/>
    </w:rPr>
  </w:style>
  <w:style w:type="character" w:customStyle="1" w:styleId="WW8Num271z1">
    <w:name w:val="WW8Num271z1"/>
    <w:qFormat/>
    <w:rPr>
      <w:rFonts w:ascii="Courier New" w:hAnsi="Courier New" w:cs="Courier New"/>
    </w:rPr>
  </w:style>
  <w:style w:type="character" w:customStyle="1" w:styleId="WW8Num271z2">
    <w:name w:val="WW8Num271z2"/>
    <w:rPr>
      <w:rFonts w:ascii="Wingdings" w:hAnsi="Wingdings"/>
    </w:rPr>
  </w:style>
  <w:style w:type="character" w:customStyle="1" w:styleId="WW8Num271z3">
    <w:name w:val="WW8Num271z3"/>
    <w:rPr>
      <w:rFonts w:ascii="Symbol" w:hAnsi="Symbol"/>
    </w:rPr>
  </w:style>
  <w:style w:type="character" w:customStyle="1" w:styleId="WW8Num272z0">
    <w:name w:val="WW8Num272z0"/>
    <w:rPr>
      <w:rFonts w:ascii="Symbol" w:hAnsi="Symbol"/>
    </w:rPr>
  </w:style>
  <w:style w:type="character" w:customStyle="1" w:styleId="WW8Num272z1">
    <w:name w:val="WW8Num272z1"/>
    <w:rPr>
      <w:rFonts w:ascii="Courier New" w:hAnsi="Courier New" w:cs="Courier New"/>
    </w:rPr>
  </w:style>
  <w:style w:type="character" w:customStyle="1" w:styleId="WW8Num272z2">
    <w:name w:val="WW8Num272z2"/>
    <w:qFormat/>
    <w:rPr>
      <w:rFonts w:ascii="Wingdings" w:hAnsi="Wingdings"/>
    </w:rPr>
  </w:style>
  <w:style w:type="character" w:customStyle="1" w:styleId="WW8Num273z0">
    <w:name w:val="WW8Num273z0"/>
    <w:rPr>
      <w:rFonts w:ascii="Wingdings" w:hAnsi="Wingdings"/>
    </w:rPr>
  </w:style>
  <w:style w:type="character" w:customStyle="1" w:styleId="WW8Num273z1">
    <w:name w:val="WW8Num273z1"/>
    <w:rPr>
      <w:rFonts w:ascii="Courier New" w:hAnsi="Courier New" w:cs="Courier New"/>
    </w:rPr>
  </w:style>
  <w:style w:type="character" w:customStyle="1" w:styleId="WW8Num273z3">
    <w:name w:val="WW8Num273z3"/>
    <w:qFormat/>
    <w:rPr>
      <w:rFonts w:ascii="Symbol" w:hAnsi="Symbol"/>
    </w:rPr>
  </w:style>
  <w:style w:type="character" w:customStyle="1" w:styleId="WW8Num274z0">
    <w:name w:val="WW8Num274z0"/>
    <w:rPr>
      <w:rFonts w:ascii="Symbol" w:hAnsi="Symbol"/>
    </w:rPr>
  </w:style>
  <w:style w:type="character" w:customStyle="1" w:styleId="WW8Num274z1">
    <w:name w:val="WW8Num274z1"/>
    <w:qFormat/>
    <w:rPr>
      <w:rFonts w:ascii="Courier New" w:hAnsi="Courier New" w:cs="Courier New"/>
    </w:rPr>
  </w:style>
  <w:style w:type="character" w:customStyle="1" w:styleId="WW8Num274z2">
    <w:name w:val="WW8Num274z2"/>
    <w:qFormat/>
    <w:rPr>
      <w:rFonts w:ascii="Wingdings" w:hAnsi="Wingdings"/>
    </w:rPr>
  </w:style>
  <w:style w:type="character" w:customStyle="1" w:styleId="WW8Num275z0">
    <w:name w:val="WW8Num275z0"/>
    <w:rPr>
      <w:rFonts w:ascii="Wingdings" w:hAnsi="Wingdings"/>
    </w:rPr>
  </w:style>
  <w:style w:type="character" w:customStyle="1" w:styleId="WW8Num275z1">
    <w:name w:val="WW8Num275z1"/>
    <w:rPr>
      <w:rFonts w:ascii="Courier New" w:hAnsi="Courier New" w:cs="Courier New"/>
    </w:rPr>
  </w:style>
  <w:style w:type="character" w:customStyle="1" w:styleId="WW8Num275z3">
    <w:name w:val="WW8Num275z3"/>
    <w:rPr>
      <w:rFonts w:ascii="Symbol" w:hAnsi="Symbol"/>
    </w:rPr>
  </w:style>
  <w:style w:type="character" w:customStyle="1" w:styleId="WW8Num276z0">
    <w:name w:val="WW8Num276z0"/>
    <w:qFormat/>
    <w:rPr>
      <w:rFonts w:ascii="Times New Roman" w:eastAsia="MS Mincho" w:hAnsi="Times New Roman"/>
    </w:rPr>
  </w:style>
  <w:style w:type="character" w:customStyle="1" w:styleId="WW8Num276z1">
    <w:name w:val="WW8Num276z1"/>
    <w:rPr>
      <w:rFonts w:ascii="Courier New" w:hAnsi="Courier New" w:cs="Courier New"/>
    </w:rPr>
  </w:style>
  <w:style w:type="character" w:customStyle="1" w:styleId="WW8Num276z2">
    <w:name w:val="WW8Num276z2"/>
    <w:rPr>
      <w:rFonts w:ascii="Wingdings" w:hAnsi="Wingdings"/>
    </w:rPr>
  </w:style>
  <w:style w:type="character" w:customStyle="1" w:styleId="WW8Num276z3">
    <w:name w:val="WW8Num276z3"/>
    <w:rPr>
      <w:rFonts w:ascii="Symbol" w:hAnsi="Symbol"/>
    </w:rPr>
  </w:style>
  <w:style w:type="character" w:customStyle="1" w:styleId="WW8Num277z0">
    <w:name w:val="WW8Num277z0"/>
    <w:qFormat/>
    <w:rPr>
      <w:rFonts w:ascii="Symbol" w:hAnsi="Symbol"/>
      <w:color w:val="auto"/>
    </w:rPr>
  </w:style>
  <w:style w:type="character" w:customStyle="1" w:styleId="WW8Num277z1">
    <w:name w:val="WW8Num277z1"/>
    <w:rPr>
      <w:rFonts w:ascii="Wingdings" w:hAnsi="Wingdings"/>
    </w:rPr>
  </w:style>
  <w:style w:type="character" w:customStyle="1" w:styleId="WW8Num277z3">
    <w:name w:val="WW8Num277z3"/>
    <w:rPr>
      <w:rFonts w:ascii="Symbol" w:hAnsi="Symbol"/>
    </w:rPr>
  </w:style>
  <w:style w:type="character" w:customStyle="1" w:styleId="WW8Num278z0">
    <w:name w:val="WW8Num278z0"/>
    <w:qFormat/>
    <w:rPr>
      <w:rFonts w:ascii="Symbol" w:hAnsi="Symbol"/>
    </w:rPr>
  </w:style>
  <w:style w:type="character" w:customStyle="1" w:styleId="WW8Num278z1">
    <w:name w:val="WW8Num278z1"/>
    <w:qFormat/>
    <w:rPr>
      <w:rFonts w:ascii="Courier New" w:hAnsi="Courier New" w:cs="Courier New"/>
    </w:rPr>
  </w:style>
  <w:style w:type="character" w:customStyle="1" w:styleId="WW8Num278z2">
    <w:name w:val="WW8Num278z2"/>
    <w:qFormat/>
    <w:rPr>
      <w:rFonts w:ascii="Wingdings" w:hAnsi="Wingdings"/>
    </w:rPr>
  </w:style>
  <w:style w:type="character" w:customStyle="1" w:styleId="WW8Num279z0">
    <w:name w:val="WW8Num279z0"/>
    <w:qFormat/>
    <w:rPr>
      <w:rFonts w:ascii="Symbol" w:hAnsi="Symbol" w:cs="Symbol"/>
    </w:rPr>
  </w:style>
  <w:style w:type="character" w:customStyle="1" w:styleId="WW8Num279z1">
    <w:name w:val="WW8Num279z1"/>
    <w:rPr>
      <w:rFonts w:ascii="Courier New" w:hAnsi="Courier New" w:cs="Courier New"/>
    </w:rPr>
  </w:style>
  <w:style w:type="character" w:customStyle="1" w:styleId="WW8Num279z2">
    <w:name w:val="WW8Num279z2"/>
    <w:qFormat/>
    <w:rPr>
      <w:rFonts w:ascii="Wingdings" w:hAnsi="Wingdings"/>
    </w:rPr>
  </w:style>
  <w:style w:type="character" w:customStyle="1" w:styleId="WW8Num279z3">
    <w:name w:val="WW8Num279z3"/>
    <w:qFormat/>
    <w:rPr>
      <w:rFonts w:ascii="Symbol" w:hAnsi="Symbol"/>
    </w:rPr>
  </w:style>
  <w:style w:type="character" w:customStyle="1" w:styleId="WW8Num280z0">
    <w:name w:val="WW8Num280z0"/>
    <w:qFormat/>
    <w:rPr>
      <w:rFonts w:ascii="Symbol" w:hAnsi="Symbol"/>
    </w:rPr>
  </w:style>
  <w:style w:type="character" w:customStyle="1" w:styleId="WW8Num280z1">
    <w:name w:val="WW8Num280z1"/>
    <w:qFormat/>
    <w:rPr>
      <w:rFonts w:ascii="Courier New" w:hAnsi="Courier New" w:cs="Courier New"/>
    </w:rPr>
  </w:style>
  <w:style w:type="character" w:customStyle="1" w:styleId="WW8Num280z2">
    <w:name w:val="WW8Num280z2"/>
    <w:qFormat/>
    <w:rPr>
      <w:rFonts w:ascii="Wingdings" w:hAnsi="Wingdings"/>
    </w:rPr>
  </w:style>
  <w:style w:type="character" w:customStyle="1" w:styleId="WW8Num281z0">
    <w:name w:val="WW8Num281z0"/>
    <w:qFormat/>
    <w:rPr>
      <w:rFonts w:ascii="Wingdings" w:hAnsi="Wingdings"/>
    </w:rPr>
  </w:style>
  <w:style w:type="character" w:customStyle="1" w:styleId="WW8Num281z1">
    <w:name w:val="WW8Num281z1"/>
    <w:qFormat/>
    <w:rPr>
      <w:rFonts w:ascii="Courier New" w:hAnsi="Courier New" w:cs="Courier New"/>
    </w:rPr>
  </w:style>
  <w:style w:type="character" w:customStyle="1" w:styleId="WW8Num281z3">
    <w:name w:val="WW8Num281z3"/>
    <w:rPr>
      <w:rFonts w:ascii="Symbol" w:hAnsi="Symbol"/>
    </w:rPr>
  </w:style>
  <w:style w:type="character" w:customStyle="1" w:styleId="WW8Num282z0">
    <w:name w:val="WW8Num282z0"/>
    <w:rPr>
      <w:rFonts w:ascii="Symbol" w:hAnsi="Symbol"/>
    </w:rPr>
  </w:style>
  <w:style w:type="character" w:customStyle="1" w:styleId="WW8Num282z1">
    <w:name w:val="WW8Num282z1"/>
    <w:qFormat/>
    <w:rPr>
      <w:rFonts w:ascii="Courier New" w:hAnsi="Courier New" w:cs="Courier New"/>
    </w:rPr>
  </w:style>
  <w:style w:type="character" w:customStyle="1" w:styleId="WW8Num282z2">
    <w:name w:val="WW8Num282z2"/>
    <w:qFormat/>
    <w:rPr>
      <w:rFonts w:ascii="Wingdings" w:hAnsi="Wingdings"/>
    </w:rPr>
  </w:style>
  <w:style w:type="character" w:customStyle="1" w:styleId="WW8Num283z0">
    <w:name w:val="WW8Num283z0"/>
    <w:rPr>
      <w:rFonts w:ascii="Wingdings" w:hAnsi="Wingdings"/>
    </w:rPr>
  </w:style>
  <w:style w:type="character" w:customStyle="1" w:styleId="WW8Num283z1">
    <w:name w:val="WW8Num283z1"/>
    <w:qFormat/>
    <w:rPr>
      <w:rFonts w:ascii="Courier New" w:hAnsi="Courier New" w:cs="Courier New"/>
    </w:rPr>
  </w:style>
  <w:style w:type="character" w:customStyle="1" w:styleId="WW8Num283z3">
    <w:name w:val="WW8Num283z3"/>
    <w:rPr>
      <w:rFonts w:ascii="Symbol" w:hAnsi="Symbol"/>
    </w:rPr>
  </w:style>
  <w:style w:type="character" w:customStyle="1" w:styleId="WW8Num284z0">
    <w:name w:val="WW8Num284z0"/>
    <w:qFormat/>
    <w:rPr>
      <w:rFonts w:ascii="Wingdings" w:hAnsi="Wingdings"/>
    </w:rPr>
  </w:style>
  <w:style w:type="character" w:customStyle="1" w:styleId="WW8Num284z1">
    <w:name w:val="WW8Num284z1"/>
    <w:rPr>
      <w:rFonts w:ascii="Courier New" w:hAnsi="Courier New" w:cs="Courier New"/>
    </w:rPr>
  </w:style>
  <w:style w:type="character" w:customStyle="1" w:styleId="WW8Num284z3">
    <w:name w:val="WW8Num284z3"/>
    <w:qFormat/>
    <w:rPr>
      <w:rFonts w:ascii="Symbol" w:hAnsi="Symbol"/>
    </w:rPr>
  </w:style>
  <w:style w:type="character" w:customStyle="1" w:styleId="WW8Num285z0">
    <w:name w:val="WW8Num285z0"/>
    <w:qFormat/>
    <w:rPr>
      <w:rFonts w:ascii="Symbol" w:hAnsi="Symbol"/>
    </w:rPr>
  </w:style>
  <w:style w:type="character" w:customStyle="1" w:styleId="WW8Num285z1">
    <w:name w:val="WW8Num285z1"/>
    <w:qFormat/>
    <w:rPr>
      <w:rFonts w:ascii="Courier New" w:hAnsi="Courier New" w:cs="Courier New"/>
    </w:rPr>
  </w:style>
  <w:style w:type="character" w:customStyle="1" w:styleId="WW8Num285z2">
    <w:name w:val="WW8Num285z2"/>
    <w:rPr>
      <w:rFonts w:ascii="Wingdings" w:hAnsi="Wingdings"/>
    </w:rPr>
  </w:style>
  <w:style w:type="character" w:customStyle="1" w:styleId="WW8Num286z0">
    <w:name w:val="WW8Num286z0"/>
    <w:rPr>
      <w:rFonts w:ascii="Times New Roman" w:hAnsi="Times New Roman" w:cs="Times New Roman"/>
    </w:rPr>
  </w:style>
  <w:style w:type="character" w:customStyle="1" w:styleId="WW8Num286z1">
    <w:name w:val="WW8Num286z1"/>
    <w:rPr>
      <w:rFonts w:ascii="Courier New" w:hAnsi="Courier New" w:cs="Courier New"/>
    </w:rPr>
  </w:style>
  <w:style w:type="character" w:customStyle="1" w:styleId="WW8Num286z2">
    <w:name w:val="WW8Num286z2"/>
    <w:rPr>
      <w:rFonts w:ascii="Wingdings" w:hAnsi="Wingdings"/>
    </w:rPr>
  </w:style>
  <w:style w:type="character" w:customStyle="1" w:styleId="WW8Num286z3">
    <w:name w:val="WW8Num286z3"/>
    <w:rPr>
      <w:rFonts w:ascii="Symbol" w:hAnsi="Symbol"/>
    </w:rPr>
  </w:style>
  <w:style w:type="character" w:customStyle="1" w:styleId="WW8Num287z0">
    <w:name w:val="WW8Num287z0"/>
    <w:rPr>
      <w:rFonts w:ascii="Symbol" w:hAnsi="Symbol"/>
    </w:rPr>
  </w:style>
  <w:style w:type="character" w:customStyle="1" w:styleId="WW8Num287z1">
    <w:name w:val="WW8Num287z1"/>
    <w:qFormat/>
    <w:rPr>
      <w:rFonts w:ascii="Courier New" w:hAnsi="Courier New" w:cs="Courier New"/>
    </w:rPr>
  </w:style>
  <w:style w:type="character" w:customStyle="1" w:styleId="WW8Num287z2">
    <w:name w:val="WW8Num287z2"/>
    <w:rPr>
      <w:rFonts w:ascii="Wingdings" w:hAnsi="Wingdings"/>
    </w:rPr>
  </w:style>
  <w:style w:type="character" w:customStyle="1" w:styleId="WW8Num288z0">
    <w:name w:val="WW8Num288z0"/>
    <w:rPr>
      <w:rFonts w:ascii="Symbol" w:hAnsi="Symbol"/>
    </w:rPr>
  </w:style>
  <w:style w:type="character" w:customStyle="1" w:styleId="WW8Num288z1">
    <w:name w:val="WW8Num288z1"/>
    <w:rPr>
      <w:rFonts w:ascii="Courier New" w:hAnsi="Courier New" w:cs="Courier New"/>
    </w:rPr>
  </w:style>
  <w:style w:type="character" w:customStyle="1" w:styleId="WW8Num288z2">
    <w:name w:val="WW8Num288z2"/>
    <w:qFormat/>
    <w:rPr>
      <w:rFonts w:ascii="Wingdings" w:hAnsi="Wingdings"/>
    </w:rPr>
  </w:style>
  <w:style w:type="character" w:customStyle="1" w:styleId="WW8Num289z0">
    <w:name w:val="WW8Num289z0"/>
    <w:qFormat/>
    <w:rPr>
      <w:rFonts w:ascii="Symbol" w:hAnsi="Symbol"/>
    </w:rPr>
  </w:style>
  <w:style w:type="character" w:customStyle="1" w:styleId="WW8Num289z1">
    <w:name w:val="WW8Num289z1"/>
    <w:qFormat/>
    <w:rPr>
      <w:rFonts w:ascii="Courier New" w:hAnsi="Courier New" w:cs="Courier New"/>
    </w:rPr>
  </w:style>
  <w:style w:type="character" w:customStyle="1" w:styleId="WW8Num289z2">
    <w:name w:val="WW8Num289z2"/>
    <w:qFormat/>
    <w:rPr>
      <w:rFonts w:ascii="Wingdings" w:hAnsi="Wingdings"/>
    </w:rPr>
  </w:style>
  <w:style w:type="character" w:customStyle="1" w:styleId="WW8Num291z0">
    <w:name w:val="WW8Num291z0"/>
    <w:qFormat/>
    <w:rPr>
      <w:rFonts w:ascii="Symbol" w:hAnsi="Symbol"/>
    </w:rPr>
  </w:style>
  <w:style w:type="character" w:customStyle="1" w:styleId="WW8Num291z1">
    <w:name w:val="WW8Num291z1"/>
    <w:qFormat/>
    <w:rPr>
      <w:rFonts w:ascii="Courier New" w:hAnsi="Courier New" w:cs="Courier New"/>
    </w:rPr>
  </w:style>
  <w:style w:type="character" w:customStyle="1" w:styleId="WW8Num291z2">
    <w:name w:val="WW8Num291z2"/>
    <w:qFormat/>
    <w:rPr>
      <w:rFonts w:ascii="Wingdings" w:hAnsi="Wingdings"/>
    </w:rPr>
  </w:style>
  <w:style w:type="character" w:customStyle="1" w:styleId="WW8Num292z0">
    <w:name w:val="WW8Num292z0"/>
    <w:qFormat/>
    <w:rPr>
      <w:rFonts w:ascii="Symbol" w:hAnsi="Symbol"/>
    </w:rPr>
  </w:style>
  <w:style w:type="character" w:customStyle="1" w:styleId="WW8Num292z1">
    <w:name w:val="WW8Num292z1"/>
    <w:qFormat/>
    <w:rPr>
      <w:rFonts w:ascii="Courier New" w:hAnsi="Courier New" w:cs="Courier New"/>
    </w:rPr>
  </w:style>
  <w:style w:type="character" w:customStyle="1" w:styleId="WW8Num292z2">
    <w:name w:val="WW8Num292z2"/>
    <w:qFormat/>
    <w:rPr>
      <w:rFonts w:ascii="Wingdings" w:hAnsi="Wingdings"/>
    </w:rPr>
  </w:style>
  <w:style w:type="character" w:customStyle="1" w:styleId="WW8Num293z0">
    <w:name w:val="WW8Num293z0"/>
    <w:qFormat/>
    <w:rPr>
      <w:rFonts w:ascii="Wingdings" w:hAnsi="Wingdings"/>
      <w:color w:val="auto"/>
    </w:rPr>
  </w:style>
  <w:style w:type="character" w:customStyle="1" w:styleId="WW8Num293z1">
    <w:name w:val="WW8Num293z1"/>
    <w:qFormat/>
    <w:rPr>
      <w:rFonts w:ascii="Courier New" w:hAnsi="Courier New" w:cs="Courier New"/>
    </w:rPr>
  </w:style>
  <w:style w:type="character" w:customStyle="1" w:styleId="WW8Num294z0">
    <w:name w:val="WW8Num294z0"/>
    <w:qFormat/>
    <w:rPr>
      <w:rFonts w:ascii="Symbol" w:hAnsi="Symbol"/>
    </w:rPr>
  </w:style>
  <w:style w:type="character" w:customStyle="1" w:styleId="WW8Num294z1">
    <w:name w:val="WW8Num294z1"/>
    <w:qFormat/>
    <w:rPr>
      <w:rFonts w:ascii="Courier New" w:hAnsi="Courier New" w:cs="Courier New"/>
    </w:rPr>
  </w:style>
  <w:style w:type="character" w:customStyle="1" w:styleId="WW8Num294z2">
    <w:name w:val="WW8Num294z2"/>
    <w:qFormat/>
    <w:rPr>
      <w:rFonts w:ascii="Wingdings" w:hAnsi="Wingdings"/>
    </w:rPr>
  </w:style>
  <w:style w:type="character" w:customStyle="1" w:styleId="WW8Num295z0">
    <w:name w:val="WW8Num295z0"/>
    <w:qFormat/>
    <w:rPr>
      <w:rFonts w:ascii="Symbol" w:hAnsi="Symbol"/>
    </w:rPr>
  </w:style>
  <w:style w:type="character" w:customStyle="1" w:styleId="WW8Num295z1">
    <w:name w:val="WW8Num295z1"/>
    <w:qFormat/>
    <w:rPr>
      <w:rFonts w:ascii="Courier New" w:hAnsi="Courier New" w:cs="Courier New"/>
    </w:rPr>
  </w:style>
  <w:style w:type="character" w:customStyle="1" w:styleId="WW8Num295z2">
    <w:name w:val="WW8Num295z2"/>
    <w:qFormat/>
    <w:rPr>
      <w:rFonts w:ascii="Wingdings" w:hAnsi="Wingdings"/>
    </w:rPr>
  </w:style>
  <w:style w:type="character" w:customStyle="1" w:styleId="WW8Num296z0">
    <w:name w:val="WW8Num296z0"/>
    <w:qFormat/>
    <w:rPr>
      <w:rFonts w:ascii="Symbol" w:hAnsi="Symbol"/>
    </w:rPr>
  </w:style>
  <w:style w:type="character" w:customStyle="1" w:styleId="WW8Num296z1">
    <w:name w:val="WW8Num296z1"/>
    <w:qFormat/>
    <w:rPr>
      <w:rFonts w:ascii="Courier New" w:hAnsi="Courier New" w:cs="Courier New"/>
    </w:rPr>
  </w:style>
  <w:style w:type="character" w:customStyle="1" w:styleId="WW8Num296z2">
    <w:name w:val="WW8Num296z2"/>
    <w:qFormat/>
    <w:rPr>
      <w:rFonts w:ascii="Wingdings" w:hAnsi="Wingdings"/>
    </w:rPr>
  </w:style>
  <w:style w:type="character" w:customStyle="1" w:styleId="WW8Num299z0">
    <w:name w:val="WW8Num299z0"/>
    <w:qFormat/>
    <w:rPr>
      <w:rFonts w:ascii="Times New Roman" w:hAnsi="Times New Roman" w:cs="Times New Roman"/>
    </w:rPr>
  </w:style>
  <w:style w:type="character" w:customStyle="1" w:styleId="WW8Num299z1">
    <w:name w:val="WW8Num299z1"/>
    <w:qFormat/>
    <w:rPr>
      <w:rFonts w:ascii="Courier New" w:hAnsi="Courier New" w:cs="Courier New"/>
    </w:rPr>
  </w:style>
  <w:style w:type="character" w:customStyle="1" w:styleId="WW8Num299z2">
    <w:name w:val="WW8Num299z2"/>
    <w:qFormat/>
    <w:rPr>
      <w:rFonts w:ascii="Wingdings" w:hAnsi="Wingdings"/>
    </w:rPr>
  </w:style>
  <w:style w:type="character" w:customStyle="1" w:styleId="WW8Num299z3">
    <w:name w:val="WW8Num299z3"/>
    <w:qFormat/>
    <w:rPr>
      <w:rFonts w:ascii="Symbol" w:hAnsi="Symbol"/>
    </w:rPr>
  </w:style>
  <w:style w:type="character" w:customStyle="1" w:styleId="WW8Num300z0">
    <w:name w:val="WW8Num300z0"/>
    <w:qFormat/>
    <w:rPr>
      <w:rFonts w:ascii="Wingdings" w:hAnsi="Wingdings"/>
    </w:rPr>
  </w:style>
  <w:style w:type="character" w:customStyle="1" w:styleId="WW8Num300z1">
    <w:name w:val="WW8Num300z1"/>
    <w:qFormat/>
    <w:rPr>
      <w:rFonts w:ascii="Courier New" w:hAnsi="Courier New" w:cs="Courier New"/>
    </w:rPr>
  </w:style>
  <w:style w:type="character" w:customStyle="1" w:styleId="WW8Num300z3">
    <w:name w:val="WW8Num300z3"/>
    <w:qFormat/>
    <w:rPr>
      <w:rFonts w:ascii="Symbol" w:hAnsi="Symbol"/>
    </w:rPr>
  </w:style>
  <w:style w:type="character" w:customStyle="1" w:styleId="WW8Num301z0">
    <w:name w:val="WW8Num301z0"/>
    <w:qFormat/>
    <w:rPr>
      <w:rFonts w:ascii="Symbol" w:hAnsi="Symbol" w:cs="Symbol"/>
    </w:rPr>
  </w:style>
  <w:style w:type="character" w:customStyle="1" w:styleId="WW8Num301z1">
    <w:name w:val="WW8Num301z1"/>
    <w:qFormat/>
    <w:rPr>
      <w:rFonts w:ascii="Courier New" w:hAnsi="Courier New" w:cs="Courier New"/>
    </w:rPr>
  </w:style>
  <w:style w:type="character" w:customStyle="1" w:styleId="WW8Num301z2">
    <w:name w:val="WW8Num301z2"/>
    <w:qFormat/>
    <w:rPr>
      <w:rFonts w:ascii="Wingdings" w:hAnsi="Wingdings"/>
    </w:rPr>
  </w:style>
  <w:style w:type="character" w:customStyle="1" w:styleId="WW8Num301z3">
    <w:name w:val="WW8Num301z3"/>
    <w:qFormat/>
    <w:rPr>
      <w:rFonts w:ascii="Symbol" w:hAnsi="Symbol"/>
    </w:rPr>
  </w:style>
  <w:style w:type="character" w:customStyle="1" w:styleId="WW8Num303z0">
    <w:name w:val="WW8Num303z0"/>
    <w:rPr>
      <w:rFonts w:ascii="Wingdings" w:hAnsi="Wingdings"/>
    </w:rPr>
  </w:style>
  <w:style w:type="character" w:customStyle="1" w:styleId="WW8Num303z1">
    <w:name w:val="WW8Num303z1"/>
    <w:qFormat/>
    <w:rPr>
      <w:rFonts w:ascii="Courier New" w:hAnsi="Courier New" w:cs="Courier New"/>
    </w:rPr>
  </w:style>
  <w:style w:type="character" w:customStyle="1" w:styleId="WW8Num303z3">
    <w:name w:val="WW8Num303z3"/>
    <w:qFormat/>
    <w:rPr>
      <w:rFonts w:ascii="Symbol" w:hAnsi="Symbol"/>
    </w:rPr>
  </w:style>
  <w:style w:type="character" w:customStyle="1" w:styleId="WW8Num304z0">
    <w:name w:val="WW8Num304z0"/>
    <w:qFormat/>
    <w:rPr>
      <w:rFonts w:ascii="Wingdings" w:hAnsi="Wingdings"/>
    </w:rPr>
  </w:style>
  <w:style w:type="character" w:customStyle="1" w:styleId="WW8Num304z1">
    <w:name w:val="WW8Num304z1"/>
    <w:rPr>
      <w:rFonts w:ascii="Courier New" w:hAnsi="Courier New" w:cs="Courier New"/>
    </w:rPr>
  </w:style>
  <w:style w:type="character" w:customStyle="1" w:styleId="WW8Num304z3">
    <w:name w:val="WW8Num304z3"/>
    <w:qFormat/>
    <w:rPr>
      <w:rFonts w:ascii="Symbol" w:hAnsi="Symbol"/>
    </w:rPr>
  </w:style>
  <w:style w:type="character" w:customStyle="1" w:styleId="WW8Num305z0">
    <w:name w:val="WW8Num305z0"/>
    <w:rPr>
      <w:rFonts w:ascii="Symbol" w:hAnsi="Symbol" w:cs="Symbol"/>
    </w:rPr>
  </w:style>
  <w:style w:type="character" w:customStyle="1" w:styleId="WW8Num305z1">
    <w:name w:val="WW8Num305z1"/>
    <w:rPr>
      <w:rFonts w:ascii="Courier New" w:hAnsi="Courier New" w:cs="Courier New"/>
    </w:rPr>
  </w:style>
  <w:style w:type="character" w:customStyle="1" w:styleId="WW8Num305z2">
    <w:name w:val="WW8Num305z2"/>
    <w:qFormat/>
    <w:rPr>
      <w:rFonts w:ascii="Wingdings" w:hAnsi="Wingdings"/>
    </w:rPr>
  </w:style>
  <w:style w:type="character" w:customStyle="1" w:styleId="WW8Num305z3">
    <w:name w:val="WW8Num305z3"/>
    <w:rPr>
      <w:rFonts w:ascii="Symbol" w:hAnsi="Symbol"/>
    </w:rPr>
  </w:style>
  <w:style w:type="character" w:customStyle="1" w:styleId="WW8Num306z0">
    <w:name w:val="WW8Num306z0"/>
    <w:qFormat/>
    <w:rPr>
      <w:rFonts w:ascii="Symbol" w:hAnsi="Symbol"/>
    </w:rPr>
  </w:style>
  <w:style w:type="character" w:customStyle="1" w:styleId="WW8Num306z1">
    <w:name w:val="WW8Num306z1"/>
    <w:rPr>
      <w:rFonts w:ascii="Courier New" w:hAnsi="Courier New" w:cs="Courier New"/>
    </w:rPr>
  </w:style>
  <w:style w:type="character" w:customStyle="1" w:styleId="WW8Num306z2">
    <w:name w:val="WW8Num306z2"/>
    <w:qFormat/>
    <w:rPr>
      <w:rFonts w:ascii="Wingdings" w:hAnsi="Wingdings"/>
    </w:rPr>
  </w:style>
  <w:style w:type="character" w:customStyle="1" w:styleId="WW8Num307z0">
    <w:name w:val="WW8Num307z0"/>
    <w:qFormat/>
    <w:rPr>
      <w:rFonts w:ascii="Symbol" w:hAnsi="Symbol" w:cs="Symbol"/>
    </w:rPr>
  </w:style>
  <w:style w:type="character" w:customStyle="1" w:styleId="WW8Num307z1">
    <w:name w:val="WW8Num307z1"/>
    <w:qFormat/>
    <w:rPr>
      <w:rFonts w:ascii="Courier New" w:hAnsi="Courier New" w:cs="Courier New"/>
    </w:rPr>
  </w:style>
  <w:style w:type="character" w:customStyle="1" w:styleId="WW8Num307z2">
    <w:name w:val="WW8Num307z2"/>
    <w:qFormat/>
    <w:rPr>
      <w:rFonts w:ascii="Wingdings" w:hAnsi="Wingdings"/>
    </w:rPr>
  </w:style>
  <w:style w:type="character" w:customStyle="1" w:styleId="WW8Num307z3">
    <w:name w:val="WW8Num307z3"/>
    <w:rPr>
      <w:rFonts w:ascii="Symbol" w:hAnsi="Symbol"/>
    </w:rPr>
  </w:style>
  <w:style w:type="character" w:customStyle="1" w:styleId="WW8Num308z0">
    <w:name w:val="WW8Num308z0"/>
    <w:qFormat/>
    <w:rPr>
      <w:rFonts w:ascii="Symbol" w:hAnsi="Symbol"/>
    </w:rPr>
  </w:style>
  <w:style w:type="character" w:customStyle="1" w:styleId="WW8Num308z1">
    <w:name w:val="WW8Num308z1"/>
    <w:qFormat/>
    <w:rPr>
      <w:rFonts w:ascii="Courier New" w:hAnsi="Courier New" w:cs="Courier New"/>
    </w:rPr>
  </w:style>
  <w:style w:type="character" w:customStyle="1" w:styleId="WW8Num308z2">
    <w:name w:val="WW8Num308z2"/>
    <w:qFormat/>
    <w:rPr>
      <w:rFonts w:ascii="Wingdings" w:hAnsi="Wingdings"/>
    </w:rPr>
  </w:style>
  <w:style w:type="character" w:customStyle="1" w:styleId="WW8Num309z0">
    <w:name w:val="WW8Num309z0"/>
    <w:rPr>
      <w:rFonts w:ascii="Wingdings" w:hAnsi="Wingdings"/>
    </w:rPr>
  </w:style>
  <w:style w:type="character" w:customStyle="1" w:styleId="WW8Num309z1">
    <w:name w:val="WW8Num309z1"/>
    <w:qFormat/>
    <w:rPr>
      <w:rFonts w:ascii="Courier New" w:hAnsi="Courier New" w:cs="Courier New"/>
    </w:rPr>
  </w:style>
  <w:style w:type="character" w:customStyle="1" w:styleId="WW8Num309z3">
    <w:name w:val="WW8Num309z3"/>
    <w:qFormat/>
    <w:rPr>
      <w:rFonts w:ascii="Symbol" w:hAnsi="Symbol"/>
    </w:rPr>
  </w:style>
  <w:style w:type="character" w:customStyle="1" w:styleId="WW8Num310z0">
    <w:name w:val="WW8Num310z0"/>
    <w:qFormat/>
    <w:rPr>
      <w:rFonts w:ascii="Wingdings" w:hAnsi="Wingdings"/>
    </w:rPr>
  </w:style>
  <w:style w:type="character" w:customStyle="1" w:styleId="WW8Num310z1">
    <w:name w:val="WW8Num310z1"/>
    <w:rPr>
      <w:rFonts w:ascii="Courier New" w:hAnsi="Courier New" w:cs="Courier New"/>
    </w:rPr>
  </w:style>
  <w:style w:type="character" w:customStyle="1" w:styleId="WW8Num310z3">
    <w:name w:val="WW8Num310z3"/>
    <w:qFormat/>
    <w:rPr>
      <w:rFonts w:ascii="Symbol" w:hAnsi="Symbol"/>
    </w:rPr>
  </w:style>
  <w:style w:type="character" w:customStyle="1" w:styleId="WW8Num311z0">
    <w:name w:val="WW8Num311z0"/>
    <w:qFormat/>
    <w:rPr>
      <w:rFonts w:ascii="Wingdings" w:hAnsi="Wingdings"/>
    </w:rPr>
  </w:style>
  <w:style w:type="character" w:customStyle="1" w:styleId="WW8Num311z1">
    <w:name w:val="WW8Num311z1"/>
    <w:qFormat/>
    <w:rPr>
      <w:rFonts w:ascii="Courier New" w:hAnsi="Courier New" w:cs="Courier New"/>
    </w:rPr>
  </w:style>
  <w:style w:type="character" w:customStyle="1" w:styleId="WW8Num311z3">
    <w:name w:val="WW8Num311z3"/>
    <w:rPr>
      <w:rFonts w:ascii="Symbol" w:hAnsi="Symbol"/>
    </w:rPr>
  </w:style>
  <w:style w:type="character" w:customStyle="1" w:styleId="WW8Num312z0">
    <w:name w:val="WW8Num312z0"/>
    <w:qFormat/>
    <w:rPr>
      <w:rFonts w:ascii="Times New Roman" w:eastAsia="MS Mincho" w:hAnsi="Times New Roman"/>
    </w:rPr>
  </w:style>
  <w:style w:type="character" w:customStyle="1" w:styleId="WW8Num312z1">
    <w:name w:val="WW8Num312z1"/>
    <w:rPr>
      <w:rFonts w:ascii="Courier New" w:hAnsi="Courier New" w:cs="Courier New"/>
    </w:rPr>
  </w:style>
  <w:style w:type="character" w:customStyle="1" w:styleId="WW8Num312z2">
    <w:name w:val="WW8Num312z2"/>
    <w:qFormat/>
    <w:rPr>
      <w:rFonts w:ascii="Wingdings" w:hAnsi="Wingdings"/>
    </w:rPr>
  </w:style>
  <w:style w:type="character" w:customStyle="1" w:styleId="WW8Num312z3">
    <w:name w:val="WW8Num312z3"/>
    <w:rPr>
      <w:rFonts w:ascii="Symbol" w:hAnsi="Symbol"/>
    </w:rPr>
  </w:style>
  <w:style w:type="character" w:customStyle="1" w:styleId="WW8Num313z0">
    <w:name w:val="WW8Num313z0"/>
    <w:rPr>
      <w:rFonts w:ascii="Wingdings" w:hAnsi="Wingdings"/>
    </w:rPr>
  </w:style>
  <w:style w:type="character" w:customStyle="1" w:styleId="WW8Num313z1">
    <w:name w:val="WW8Num313z1"/>
    <w:rPr>
      <w:rFonts w:ascii="Courier New" w:hAnsi="Courier New" w:cs="Courier New"/>
    </w:rPr>
  </w:style>
  <w:style w:type="character" w:customStyle="1" w:styleId="WW8Num313z3">
    <w:name w:val="WW8Num313z3"/>
    <w:qFormat/>
    <w:rPr>
      <w:rFonts w:ascii="Symbol" w:hAnsi="Symbol"/>
    </w:rPr>
  </w:style>
  <w:style w:type="character" w:customStyle="1" w:styleId="WW8Num314z0">
    <w:name w:val="WW8Num314z0"/>
    <w:qFormat/>
    <w:rPr>
      <w:rFonts w:ascii="Wingdings" w:hAnsi="Wingdings"/>
    </w:rPr>
  </w:style>
  <w:style w:type="character" w:customStyle="1" w:styleId="WW8Num314z1">
    <w:name w:val="WW8Num314z1"/>
    <w:rPr>
      <w:rFonts w:ascii="Courier New" w:hAnsi="Courier New" w:cs="Courier New"/>
    </w:rPr>
  </w:style>
  <w:style w:type="character" w:customStyle="1" w:styleId="WW8Num314z3">
    <w:name w:val="WW8Num314z3"/>
    <w:rPr>
      <w:rFonts w:ascii="Symbol" w:hAnsi="Symbol"/>
    </w:rPr>
  </w:style>
  <w:style w:type="character" w:customStyle="1" w:styleId="WW8Num315z0">
    <w:name w:val="WW8Num315z0"/>
    <w:rPr>
      <w:rFonts w:ascii="Symbol" w:hAnsi="Symbol"/>
    </w:rPr>
  </w:style>
  <w:style w:type="character" w:customStyle="1" w:styleId="WW8Num315z1">
    <w:name w:val="WW8Num315z1"/>
    <w:qFormat/>
    <w:rPr>
      <w:rFonts w:ascii="Courier New" w:hAnsi="Courier New" w:cs="Courier New"/>
    </w:rPr>
  </w:style>
  <w:style w:type="character" w:customStyle="1" w:styleId="WW8Num315z2">
    <w:name w:val="WW8Num315z2"/>
    <w:qFormat/>
    <w:rPr>
      <w:rFonts w:ascii="Wingdings" w:hAnsi="Wingdings"/>
    </w:rPr>
  </w:style>
  <w:style w:type="character" w:customStyle="1" w:styleId="WW8Num316z0">
    <w:name w:val="WW8Num316z0"/>
    <w:rPr>
      <w:rFonts w:ascii="Wingdings" w:hAnsi="Wingdings"/>
    </w:rPr>
  </w:style>
  <w:style w:type="character" w:customStyle="1" w:styleId="WW8Num316z1">
    <w:name w:val="WW8Num316z1"/>
    <w:qFormat/>
    <w:rPr>
      <w:rFonts w:ascii="Courier New" w:hAnsi="Courier New" w:cs="Courier New"/>
    </w:rPr>
  </w:style>
  <w:style w:type="character" w:customStyle="1" w:styleId="WW8Num316z3">
    <w:name w:val="WW8Num316z3"/>
    <w:qFormat/>
    <w:rPr>
      <w:rFonts w:ascii="Symbol" w:hAnsi="Symbol"/>
    </w:rPr>
  </w:style>
  <w:style w:type="character" w:customStyle="1" w:styleId="WW8Num318z0">
    <w:name w:val="WW8Num318z0"/>
    <w:rPr>
      <w:rFonts w:ascii="Symbol" w:hAnsi="Symbol"/>
    </w:rPr>
  </w:style>
  <w:style w:type="character" w:customStyle="1" w:styleId="WW8Num318z1">
    <w:name w:val="WW8Num318z1"/>
    <w:rPr>
      <w:rFonts w:ascii="Courier New" w:hAnsi="Courier New" w:cs="Courier New"/>
    </w:rPr>
  </w:style>
  <w:style w:type="character" w:customStyle="1" w:styleId="WW8Num318z2">
    <w:name w:val="WW8Num318z2"/>
    <w:rPr>
      <w:rFonts w:ascii="Wingdings" w:hAnsi="Wingdings"/>
    </w:rPr>
  </w:style>
  <w:style w:type="character" w:customStyle="1" w:styleId="WW8Num319z0">
    <w:name w:val="WW8Num319z0"/>
    <w:qFormat/>
    <w:rPr>
      <w:rFonts w:ascii="Symbol" w:hAnsi="Symbol"/>
    </w:rPr>
  </w:style>
  <w:style w:type="character" w:customStyle="1" w:styleId="WW8Num319z1">
    <w:name w:val="WW8Num319z1"/>
    <w:rPr>
      <w:rFonts w:ascii="Courier New" w:hAnsi="Courier New" w:cs="Courier New"/>
    </w:rPr>
  </w:style>
  <w:style w:type="character" w:customStyle="1" w:styleId="WW8Num319z2">
    <w:name w:val="WW8Num319z2"/>
    <w:rPr>
      <w:rFonts w:ascii="Wingdings" w:hAnsi="Wingdings"/>
    </w:rPr>
  </w:style>
  <w:style w:type="character" w:customStyle="1" w:styleId="WW8Num320z0">
    <w:name w:val="WW8Num320z0"/>
    <w:qFormat/>
    <w:rPr>
      <w:rFonts w:ascii="Wingdings" w:hAnsi="Wingdings"/>
    </w:rPr>
  </w:style>
  <w:style w:type="character" w:customStyle="1" w:styleId="WW8Num320z1">
    <w:name w:val="WW8Num320z1"/>
    <w:rPr>
      <w:rFonts w:ascii="Courier New" w:hAnsi="Courier New" w:cs="Courier New"/>
    </w:rPr>
  </w:style>
  <w:style w:type="character" w:customStyle="1" w:styleId="WW8Num320z3">
    <w:name w:val="WW8Num320z3"/>
    <w:rPr>
      <w:rFonts w:ascii="Symbol" w:hAnsi="Symbol"/>
    </w:rPr>
  </w:style>
  <w:style w:type="character" w:customStyle="1" w:styleId="WW8Num321z0">
    <w:name w:val="WW8Num321z0"/>
    <w:rPr>
      <w:rFonts w:ascii="Wingdings" w:hAnsi="Wingdings"/>
    </w:rPr>
  </w:style>
  <w:style w:type="character" w:customStyle="1" w:styleId="WW8Num321z3">
    <w:name w:val="WW8Num321z3"/>
    <w:qFormat/>
    <w:rPr>
      <w:rFonts w:ascii="Symbol" w:hAnsi="Symbol"/>
    </w:rPr>
  </w:style>
  <w:style w:type="character" w:customStyle="1" w:styleId="WW8Num321z4">
    <w:name w:val="WW8Num321z4"/>
    <w:rPr>
      <w:rFonts w:ascii="Courier New" w:hAnsi="Courier New" w:cs="Courier New"/>
    </w:rPr>
  </w:style>
  <w:style w:type="character" w:customStyle="1" w:styleId="WW8Num322z0">
    <w:name w:val="WW8Num322z0"/>
    <w:rPr>
      <w:rFonts w:ascii="Symbol" w:hAnsi="Symbol"/>
    </w:rPr>
  </w:style>
  <w:style w:type="character" w:customStyle="1" w:styleId="WW8Num322z1">
    <w:name w:val="WW8Num322z1"/>
    <w:qFormat/>
    <w:rPr>
      <w:rFonts w:ascii="Courier New" w:hAnsi="Courier New" w:cs="Courier New"/>
    </w:rPr>
  </w:style>
  <w:style w:type="character" w:customStyle="1" w:styleId="WW8Num322z2">
    <w:name w:val="WW8Num322z2"/>
    <w:rPr>
      <w:rFonts w:ascii="Wingdings" w:hAnsi="Wingdings"/>
    </w:rPr>
  </w:style>
  <w:style w:type="character" w:customStyle="1" w:styleId="WW8Num323z0">
    <w:name w:val="WW8Num323z0"/>
    <w:qFormat/>
    <w:rPr>
      <w:rFonts w:ascii="Verdana" w:hAnsi="Verdana" w:cs="Times New Roman"/>
      <w:sz w:val="28"/>
      <w:szCs w:val="28"/>
    </w:rPr>
  </w:style>
  <w:style w:type="character" w:customStyle="1" w:styleId="WW8Num323z1">
    <w:name w:val="WW8Num323z1"/>
    <w:qFormat/>
    <w:rPr>
      <w:rFonts w:ascii="Courier New" w:hAnsi="Courier New" w:cs="Courier New"/>
    </w:rPr>
  </w:style>
  <w:style w:type="character" w:customStyle="1" w:styleId="WW8Num323z2">
    <w:name w:val="WW8Num323z2"/>
    <w:rPr>
      <w:rFonts w:ascii="Wingdings" w:hAnsi="Wingdings"/>
    </w:rPr>
  </w:style>
  <w:style w:type="character" w:customStyle="1" w:styleId="WW8Num323z3">
    <w:name w:val="WW8Num323z3"/>
    <w:qFormat/>
    <w:rPr>
      <w:rFonts w:ascii="Symbol" w:hAnsi="Symbol"/>
    </w:rPr>
  </w:style>
  <w:style w:type="character" w:customStyle="1" w:styleId="9pt">
    <w:name w:val="Основной текст + 9 pt"/>
    <w:qFormat/>
    <w:rPr>
      <w:color w:val="000000"/>
      <w:spacing w:val="0"/>
      <w:w w:val="100"/>
      <w:position w:val="0"/>
      <w:sz w:val="18"/>
      <w:szCs w:val="18"/>
      <w:shd w:val="clear" w:color="auto" w:fill="FFFFFF"/>
      <w:vertAlign w:val="baseline"/>
      <w:lang w:val="ru-RU"/>
    </w:rPr>
  </w:style>
  <w:style w:type="character" w:customStyle="1" w:styleId="c2">
    <w:name w:val="c2"/>
    <w:qFormat/>
  </w:style>
  <w:style w:type="character" w:customStyle="1" w:styleId="FontStyle23">
    <w:name w:val="Font Style23"/>
    <w:qFormat/>
    <w:rPr>
      <w:rFonts w:ascii="Times New Roman" w:hAnsi="Times New Roman" w:cs="Times New Roman"/>
      <w:sz w:val="22"/>
      <w:szCs w:val="22"/>
    </w:rPr>
  </w:style>
  <w:style w:type="character" w:customStyle="1" w:styleId="FontStyle32">
    <w:name w:val="Font Style32"/>
    <w:rPr>
      <w:rFonts w:ascii="Times New Roman" w:hAnsi="Times New Roman" w:cs="Times New Roman"/>
      <w:sz w:val="22"/>
      <w:szCs w:val="22"/>
    </w:rPr>
  </w:style>
  <w:style w:type="character" w:customStyle="1" w:styleId="c8">
    <w:name w:val="c8"/>
    <w:qFormat/>
  </w:style>
  <w:style w:type="character" w:customStyle="1" w:styleId="c50">
    <w:name w:val="c50"/>
  </w:style>
  <w:style w:type="character" w:customStyle="1" w:styleId="1fff4">
    <w:name w:val="Обычный (веб) Знак Знак1 Знак"/>
    <w:rPr>
      <w:rFonts w:ascii="Verdana" w:hAnsi="Verdana"/>
      <w:sz w:val="24"/>
      <w:szCs w:val="24"/>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6z1">
    <w:name w:val="WW8Num6z1"/>
    <w:rPr>
      <w:rFonts w:ascii="Courier New" w:hAnsi="Courier New" w:cs="Courier New"/>
    </w:rPr>
  </w:style>
  <w:style w:type="character" w:customStyle="1" w:styleId="WW8Num7z3">
    <w:name w:val="WW8Num7z3"/>
    <w:rPr>
      <w:rFonts w:ascii="Symbol" w:hAnsi="Symbol"/>
    </w:rPr>
  </w:style>
  <w:style w:type="character" w:customStyle="1" w:styleId="WW8Num12z3">
    <w:name w:val="WW8Num12z3"/>
    <w:qFormat/>
    <w:rPr>
      <w:rFonts w:ascii="Symbol" w:hAnsi="Symbol"/>
    </w:rPr>
  </w:style>
  <w:style w:type="character" w:customStyle="1" w:styleId="WW8Num14z3">
    <w:name w:val="WW8Num14z3"/>
    <w:rPr>
      <w:rFonts w:ascii="Symbol" w:hAnsi="Symbol"/>
    </w:rPr>
  </w:style>
  <w:style w:type="character" w:customStyle="1" w:styleId="WW8Num15z3">
    <w:name w:val="WW8Num15z3"/>
    <w:rPr>
      <w:rFonts w:ascii="Symbol" w:hAnsi="Symbol"/>
    </w:rPr>
  </w:style>
  <w:style w:type="character" w:customStyle="1" w:styleId="WW8Num19z3">
    <w:name w:val="WW8Num19z3"/>
    <w:rPr>
      <w:rFonts w:ascii="Symbol" w:hAnsi="Symbol"/>
    </w:rPr>
  </w:style>
  <w:style w:type="character" w:customStyle="1" w:styleId="WW8Num21z3">
    <w:name w:val="WW8Num21z3"/>
    <w:qFormat/>
    <w:rPr>
      <w:rFonts w:ascii="Symbol" w:hAnsi="Symbol"/>
    </w:rPr>
  </w:style>
  <w:style w:type="character" w:customStyle="1" w:styleId="WW8Num25z3">
    <w:name w:val="WW8Num25z3"/>
    <w:rPr>
      <w:rFonts w:ascii="Symbol" w:hAnsi="Symbol"/>
    </w:rPr>
  </w:style>
  <w:style w:type="character" w:customStyle="1" w:styleId="WW8Num28z3">
    <w:name w:val="WW8Num28z3"/>
    <w:qFormat/>
    <w:rPr>
      <w:rFonts w:ascii="Symbol" w:hAnsi="Symbol"/>
    </w:rPr>
  </w:style>
  <w:style w:type="character" w:customStyle="1" w:styleId="WW8Num34z3">
    <w:name w:val="WW8Num34z3"/>
    <w:rPr>
      <w:rFonts w:ascii="Symbol" w:hAnsi="Symbol"/>
    </w:rPr>
  </w:style>
  <w:style w:type="character" w:customStyle="1" w:styleId="WW8Num35z3">
    <w:name w:val="WW8Num35z3"/>
    <w:rPr>
      <w:rFonts w:ascii="Symbol" w:hAnsi="Symbol"/>
    </w:rPr>
  </w:style>
  <w:style w:type="character" w:customStyle="1" w:styleId="WW8Num37z3">
    <w:name w:val="WW8Num37z3"/>
    <w:rPr>
      <w:rFonts w:ascii="Symbol" w:hAnsi="Symbol"/>
    </w:rPr>
  </w:style>
  <w:style w:type="character" w:customStyle="1" w:styleId="affffffff">
    <w:name w:val="Символ нумерации"/>
    <w:qFormat/>
  </w:style>
  <w:style w:type="character" w:customStyle="1" w:styleId="affffffff0">
    <w:name w:val="Маркеры списка"/>
    <w:rPr>
      <w:rFonts w:ascii="OpenSymbol" w:eastAsia="OpenSymbol" w:hAnsi="OpenSymbol" w:cs="OpenSymbol"/>
    </w:rPr>
  </w:style>
  <w:style w:type="character" w:customStyle="1" w:styleId="c4">
    <w:name w:val="c4"/>
  </w:style>
  <w:style w:type="character" w:customStyle="1" w:styleId="c3">
    <w:name w:val="c3"/>
    <w:qFormat/>
  </w:style>
  <w:style w:type="paragraph" w:customStyle="1" w:styleId="22b">
    <w:name w:val="Основной текст с отступом 22"/>
    <w:basedOn w:val="a2"/>
    <w:qFormat/>
    <w:pPr>
      <w:widowControl/>
      <w:autoSpaceDE/>
      <w:autoSpaceDN/>
      <w:adjustRightInd/>
      <w:spacing w:after="120" w:line="480" w:lineRule="auto"/>
      <w:ind w:left="283"/>
    </w:pPr>
    <w:rPr>
      <w:rFonts w:eastAsia="Times New Roman"/>
      <w:lang w:val="zh-CN" w:eastAsia="ar-SA"/>
    </w:rPr>
  </w:style>
  <w:style w:type="paragraph" w:customStyle="1" w:styleId="3f7">
    <w:name w:val="Заголовок 3+"/>
    <w:basedOn w:val="a2"/>
    <w:pPr>
      <w:overflowPunct w:val="0"/>
      <w:autoSpaceDN/>
      <w:adjustRightInd/>
      <w:spacing w:before="240"/>
      <w:jc w:val="center"/>
      <w:textAlignment w:val="baseline"/>
    </w:pPr>
    <w:rPr>
      <w:rFonts w:eastAsia="Times New Roman"/>
      <w:b/>
      <w:sz w:val="28"/>
      <w:szCs w:val="20"/>
      <w:lang w:val="ru-RU" w:eastAsia="ar-SA"/>
    </w:rPr>
  </w:style>
  <w:style w:type="paragraph" w:customStyle="1" w:styleId="Style4">
    <w:name w:val="Style4"/>
    <w:basedOn w:val="a2"/>
    <w:pPr>
      <w:autoSpaceDN/>
      <w:adjustRightInd/>
      <w:spacing w:line="274" w:lineRule="exact"/>
      <w:jc w:val="both"/>
    </w:pPr>
    <w:rPr>
      <w:rFonts w:eastAsia="Times New Roman"/>
      <w:lang w:val="ru-RU" w:eastAsia="ar-SA"/>
    </w:rPr>
  </w:style>
  <w:style w:type="paragraph" w:customStyle="1" w:styleId="Style5">
    <w:name w:val="Style5"/>
    <w:basedOn w:val="a2"/>
    <w:qFormat/>
    <w:pPr>
      <w:autoSpaceDN/>
      <w:adjustRightInd/>
      <w:jc w:val="both"/>
    </w:pPr>
    <w:rPr>
      <w:rFonts w:eastAsia="Times New Roman"/>
      <w:lang w:val="ru-RU" w:eastAsia="ar-SA"/>
    </w:rPr>
  </w:style>
  <w:style w:type="paragraph" w:customStyle="1" w:styleId="Style8">
    <w:name w:val="Style8"/>
    <w:basedOn w:val="a2"/>
    <w:pPr>
      <w:autoSpaceDN/>
      <w:adjustRightInd/>
    </w:pPr>
    <w:rPr>
      <w:rFonts w:eastAsia="Times New Roman"/>
      <w:lang w:val="ru-RU" w:eastAsia="ar-SA"/>
    </w:rPr>
  </w:style>
  <w:style w:type="paragraph" w:customStyle="1" w:styleId="c79">
    <w:name w:val="c79"/>
    <w:basedOn w:val="a2"/>
    <w:pPr>
      <w:widowControl/>
      <w:autoSpaceDE/>
      <w:autoSpaceDN/>
      <w:adjustRightInd/>
      <w:spacing w:before="280" w:after="280"/>
    </w:pPr>
    <w:rPr>
      <w:rFonts w:eastAsia="Times New Roman"/>
      <w:lang w:val="ru-RU" w:eastAsia="ar-SA"/>
    </w:rPr>
  </w:style>
  <w:style w:type="paragraph" w:customStyle="1" w:styleId="c32">
    <w:name w:val="c32"/>
    <w:basedOn w:val="a2"/>
    <w:qFormat/>
    <w:pPr>
      <w:widowControl/>
      <w:autoSpaceDE/>
      <w:autoSpaceDN/>
      <w:adjustRightInd/>
      <w:spacing w:before="280" w:after="280"/>
    </w:pPr>
    <w:rPr>
      <w:rFonts w:eastAsia="Times New Roman"/>
      <w:lang w:val="ru-RU" w:eastAsia="ar-SA"/>
    </w:rPr>
  </w:style>
  <w:style w:type="paragraph" w:customStyle="1" w:styleId="c55">
    <w:name w:val="c55"/>
    <w:basedOn w:val="a2"/>
    <w:pPr>
      <w:widowControl/>
      <w:autoSpaceDE/>
      <w:autoSpaceDN/>
      <w:adjustRightInd/>
      <w:spacing w:before="280" w:after="280"/>
    </w:pPr>
    <w:rPr>
      <w:rFonts w:eastAsia="Times New Roman"/>
      <w:lang w:val="ru-RU" w:eastAsia="ar-SA"/>
    </w:rPr>
  </w:style>
  <w:style w:type="paragraph" w:customStyle="1" w:styleId="c68">
    <w:name w:val="c68"/>
    <w:basedOn w:val="a2"/>
    <w:pPr>
      <w:widowControl/>
      <w:autoSpaceDE/>
      <w:autoSpaceDN/>
      <w:adjustRightInd/>
      <w:spacing w:before="280" w:after="280"/>
    </w:pPr>
    <w:rPr>
      <w:rFonts w:eastAsia="Times New Roman"/>
      <w:lang w:val="ru-RU" w:eastAsia="ar-SA"/>
    </w:rPr>
  </w:style>
  <w:style w:type="paragraph" w:customStyle="1" w:styleId="c69">
    <w:name w:val="c69"/>
    <w:basedOn w:val="a2"/>
    <w:qFormat/>
    <w:pPr>
      <w:widowControl/>
      <w:autoSpaceDE/>
      <w:autoSpaceDN/>
      <w:adjustRightInd/>
      <w:spacing w:before="280" w:after="280"/>
    </w:pPr>
    <w:rPr>
      <w:rFonts w:eastAsia="Times New Roman"/>
      <w:lang w:val="ru-RU" w:eastAsia="ar-SA"/>
    </w:rPr>
  </w:style>
  <w:style w:type="paragraph" w:customStyle="1" w:styleId="c48">
    <w:name w:val="c48"/>
    <w:basedOn w:val="a2"/>
    <w:qFormat/>
    <w:pPr>
      <w:widowControl/>
      <w:autoSpaceDE/>
      <w:autoSpaceDN/>
      <w:adjustRightInd/>
      <w:spacing w:before="280" w:after="280"/>
    </w:pPr>
    <w:rPr>
      <w:rFonts w:eastAsia="Times New Roman"/>
      <w:lang w:val="ru-RU" w:eastAsia="ar-SA"/>
    </w:rPr>
  </w:style>
  <w:style w:type="paragraph" w:customStyle="1" w:styleId="c49">
    <w:name w:val="c49"/>
    <w:basedOn w:val="a2"/>
    <w:pPr>
      <w:widowControl/>
      <w:autoSpaceDE/>
      <w:autoSpaceDN/>
      <w:adjustRightInd/>
      <w:spacing w:before="280" w:after="280"/>
    </w:pPr>
    <w:rPr>
      <w:rFonts w:eastAsia="Times New Roman"/>
      <w:lang w:val="ru-RU" w:eastAsia="ar-SA"/>
    </w:rPr>
  </w:style>
  <w:style w:type="paragraph" w:customStyle="1" w:styleId="c43">
    <w:name w:val="c43"/>
    <w:basedOn w:val="a2"/>
    <w:pPr>
      <w:widowControl/>
      <w:autoSpaceDE/>
      <w:autoSpaceDN/>
      <w:adjustRightInd/>
      <w:spacing w:before="280" w:after="280"/>
    </w:pPr>
    <w:rPr>
      <w:rFonts w:eastAsia="Times New Roman"/>
      <w:lang w:val="ru-RU" w:eastAsia="ar-SA"/>
    </w:rPr>
  </w:style>
  <w:style w:type="paragraph" w:customStyle="1" w:styleId="c29">
    <w:name w:val="c29"/>
    <w:basedOn w:val="a2"/>
    <w:qFormat/>
    <w:pPr>
      <w:widowControl/>
      <w:autoSpaceDE/>
      <w:autoSpaceDN/>
      <w:adjustRightInd/>
      <w:spacing w:before="280" w:after="280"/>
    </w:pPr>
    <w:rPr>
      <w:rFonts w:eastAsia="Times New Roman"/>
      <w:lang w:val="ru-RU" w:eastAsia="ar-SA"/>
    </w:rPr>
  </w:style>
  <w:style w:type="paragraph" w:customStyle="1" w:styleId="322">
    <w:name w:val="Основной текст с отступом 32"/>
    <w:basedOn w:val="a2"/>
    <w:qFormat/>
    <w:pPr>
      <w:widowControl/>
      <w:autoSpaceDE/>
      <w:autoSpaceDN/>
      <w:adjustRightInd/>
      <w:spacing w:after="120"/>
      <w:ind w:left="283"/>
    </w:pPr>
    <w:rPr>
      <w:rFonts w:eastAsia="Times New Roman"/>
      <w:sz w:val="16"/>
      <w:szCs w:val="16"/>
      <w:lang w:val="zh-CN" w:eastAsia="ar-SA"/>
    </w:rPr>
  </w:style>
  <w:style w:type="table" w:customStyle="1" w:styleId="8b">
    <w:name w:val="Сетка таблицы8"/>
    <w:basedOn w:val="a4"/>
    <w:uiPriority w:val="59"/>
    <w:qFormat/>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етка таблицы13"/>
    <w:basedOn w:val="a4"/>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Шапка Знак"/>
    <w:basedOn w:val="a3"/>
    <w:link w:val="afff1"/>
    <w:uiPriority w:val="99"/>
    <w:qFormat/>
    <w:rPr>
      <w:rFonts w:ascii="NewtonCSanPin" w:eastAsia="Times New Roman" w:hAnsi="NewtonCSanPin" w:cs="Times New Roman"/>
      <w:b/>
      <w:bCs/>
      <w:color w:val="000000"/>
      <w:sz w:val="19"/>
      <w:szCs w:val="19"/>
      <w:lang w:val="zh-CN" w:eastAsia="zh-CN"/>
    </w:rPr>
  </w:style>
  <w:style w:type="paragraph" w:customStyle="1" w:styleId="affffffff1">
    <w:name w:val="Приложение"/>
    <w:basedOn w:val="1fff5"/>
    <w:uiPriority w:val="99"/>
    <w:pPr>
      <w:pageBreakBefore w:val="0"/>
      <w:spacing w:line="214" w:lineRule="atLeast"/>
      <w:ind w:left="3005"/>
      <w:jc w:val="left"/>
    </w:pPr>
    <w:rPr>
      <w:rFonts w:ascii="NewtonCSanPin" w:hAnsi="NewtonCSanPin" w:cs="NewtonCSanPin"/>
      <w:caps w:val="0"/>
      <w:sz w:val="21"/>
      <w:szCs w:val="21"/>
    </w:rPr>
  </w:style>
  <w:style w:type="paragraph" w:customStyle="1" w:styleId="1fff5">
    <w:name w:val="Заг 1"/>
    <w:basedOn w:val="affc"/>
    <w:uiPriority w:val="99"/>
    <w:qFormat/>
    <w:pPr>
      <w:keepNext/>
      <w:pageBreakBefore/>
      <w:spacing w:after="170" w:line="296" w:lineRule="atLeast"/>
      <w:ind w:firstLine="0"/>
      <w:jc w:val="center"/>
    </w:pPr>
    <w:rPr>
      <w:rFonts w:ascii="PragmaticaC" w:hAnsi="PragmaticaC" w:cs="PragmaticaC"/>
      <w:b/>
      <w:bCs/>
      <w:caps/>
      <w:sz w:val="26"/>
      <w:szCs w:val="26"/>
      <w:lang w:val="ru-RU" w:eastAsia="ru-RU"/>
    </w:rPr>
  </w:style>
  <w:style w:type="character" w:customStyle="1" w:styleId="affd">
    <w:name w:val="Подпись Знак"/>
    <w:basedOn w:val="a3"/>
    <w:link w:val="affb"/>
    <w:uiPriority w:val="99"/>
    <w:rPr>
      <w:rFonts w:ascii="NewtonCSanPin" w:eastAsia="Times New Roman" w:hAnsi="NewtonCSanPin" w:cs="Times New Roman"/>
      <w:color w:val="000000"/>
      <w:sz w:val="19"/>
      <w:szCs w:val="19"/>
      <w:lang w:val="zh-CN" w:eastAsia="zh-CN"/>
    </w:rPr>
  </w:style>
  <w:style w:type="paragraph" w:customStyle="1" w:styleId="affffffff2">
    <w:name w:val="В скобках"/>
    <w:basedOn w:val="affb"/>
    <w:uiPriority w:val="99"/>
    <w:pPr>
      <w:spacing w:line="174" w:lineRule="atLeast"/>
    </w:pPr>
    <w:rPr>
      <w:sz w:val="17"/>
      <w:szCs w:val="17"/>
    </w:rPr>
  </w:style>
  <w:style w:type="paragraph" w:customStyle="1" w:styleId="1fff6">
    <w:name w:val="Содержание 1"/>
    <w:basedOn w:val="affc"/>
    <w:uiPriority w:val="99"/>
    <w:pPr>
      <w:suppressAutoHyphens/>
      <w:ind w:firstLine="0"/>
    </w:pPr>
    <w:rPr>
      <w:rFonts w:ascii="Times New Roman" w:hAnsi="Times New Roman"/>
      <w:lang w:val="en-US" w:eastAsia="ru-RU"/>
    </w:rPr>
  </w:style>
  <w:style w:type="paragraph" w:customStyle="1" w:styleId="BasicParagraph">
    <w:name w:val="[Basic Paragraph]"/>
    <w:basedOn w:val="NoParagraphStyle"/>
    <w:uiPriority w:val="99"/>
  </w:style>
  <w:style w:type="paragraph" w:customStyle="1" w:styleId="NoParagraphStyle">
    <w:name w:val="[No Paragraph Style]"/>
    <w:uiPriority w:val="99"/>
    <w:qFormat/>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2fff2">
    <w:name w:val="Заг 2"/>
    <w:basedOn w:val="1fff5"/>
    <w:uiPriority w:val="99"/>
    <w:pPr>
      <w:pageBreakBefore w:val="0"/>
      <w:spacing w:before="283"/>
    </w:pPr>
    <w:rPr>
      <w:caps w:val="0"/>
    </w:rPr>
  </w:style>
  <w:style w:type="paragraph" w:customStyle="1" w:styleId="3f8">
    <w:name w:val="Заг 3"/>
    <w:basedOn w:val="2fff2"/>
    <w:uiPriority w:val="99"/>
    <w:pPr>
      <w:spacing w:before="255" w:after="113" w:line="240" w:lineRule="atLeast"/>
    </w:pPr>
    <w:rPr>
      <w:i/>
      <w:iCs/>
      <w:sz w:val="23"/>
      <w:szCs w:val="23"/>
    </w:rPr>
  </w:style>
  <w:style w:type="paragraph" w:customStyle="1" w:styleId="4f1">
    <w:name w:val="Заг 4"/>
    <w:basedOn w:val="3f8"/>
    <w:uiPriority w:val="99"/>
    <w:qFormat/>
    <w:rPr>
      <w:b w:val="0"/>
      <w:bCs w:val="0"/>
    </w:rPr>
  </w:style>
  <w:style w:type="paragraph" w:customStyle="1" w:styleId="affffffff3">
    <w:name w:val="Буллит Курсив"/>
    <w:basedOn w:val="afffffc"/>
    <w:link w:val="affffffff4"/>
    <w:uiPriority w:val="99"/>
    <w:rPr>
      <w:i/>
      <w:iCs/>
    </w:rPr>
  </w:style>
  <w:style w:type="character" w:customStyle="1" w:styleId="affffffff4">
    <w:name w:val="Буллит Курсив Знак"/>
    <w:link w:val="affffffff3"/>
    <w:uiPriority w:val="99"/>
    <w:qFormat/>
    <w:rPr>
      <w:rFonts w:ascii="NewtonCSanPin" w:eastAsia="Times New Roman" w:hAnsi="NewtonCSanPin" w:cs="Times New Roman"/>
      <w:i/>
      <w:iCs/>
      <w:color w:val="000000"/>
      <w:sz w:val="21"/>
      <w:szCs w:val="21"/>
      <w:lang w:val="zh-CN" w:eastAsia="zh-CN"/>
    </w:rPr>
  </w:style>
  <w:style w:type="paragraph" w:customStyle="1" w:styleId="affffffff5">
    <w:name w:val="Подзаг"/>
    <w:basedOn w:val="affc"/>
    <w:uiPriority w:val="99"/>
    <w:qFormat/>
    <w:pPr>
      <w:spacing w:before="113" w:after="28"/>
      <w:jc w:val="center"/>
    </w:pPr>
    <w:rPr>
      <w:b/>
      <w:bCs/>
      <w:i/>
      <w:iCs/>
      <w:lang w:val="ru-RU" w:eastAsia="ru-RU"/>
    </w:rPr>
  </w:style>
  <w:style w:type="paragraph" w:customStyle="1" w:styleId="affffffff6">
    <w:name w:val="Пж Курсив"/>
    <w:basedOn w:val="affc"/>
    <w:uiPriority w:val="99"/>
    <w:rPr>
      <w:b/>
      <w:bCs/>
      <w:i/>
      <w:iCs/>
      <w:lang w:val="ru-RU" w:eastAsia="ru-RU"/>
    </w:rPr>
  </w:style>
  <w:style w:type="paragraph" w:customStyle="1" w:styleId="-31">
    <w:name w:val="Темный список - Акцент 31"/>
    <w:hidden/>
    <w:uiPriority w:val="99"/>
    <w:qFormat/>
    <w:rPr>
      <w:rFonts w:ascii="Times New Roman" w:eastAsia="Times New Roman" w:hAnsi="Times New Roman" w:cs="Times New Roman"/>
      <w:sz w:val="24"/>
      <w:szCs w:val="24"/>
    </w:rPr>
  </w:style>
  <w:style w:type="character" w:customStyle="1" w:styleId="1fff7">
    <w:name w:val="Обычный (веб) Знак Знак Знак1"/>
    <w:uiPriority w:val="99"/>
    <w:qFormat/>
    <w:rPr>
      <w:rFonts w:ascii="Verdana" w:hAnsi="Verdana"/>
      <w:sz w:val="24"/>
      <w:szCs w:val="24"/>
      <w:lang w:val="zh-CN" w:eastAsia="ar-SA"/>
    </w:rPr>
  </w:style>
  <w:style w:type="paragraph" w:customStyle="1" w:styleId="1-21">
    <w:name w:val="Средняя сетка 1 - Акцент 21"/>
    <w:basedOn w:val="a2"/>
    <w:link w:val="1-2"/>
    <w:uiPriority w:val="99"/>
    <w:qFormat/>
    <w:pPr>
      <w:widowControl/>
      <w:autoSpaceDE/>
      <w:autoSpaceDN/>
      <w:adjustRightInd/>
      <w:ind w:left="720"/>
      <w:contextualSpacing/>
    </w:pPr>
    <w:rPr>
      <w:rFonts w:ascii="Calibri" w:hAnsi="Calibri"/>
      <w:lang w:val="zh-CN" w:eastAsia="zh-CN"/>
    </w:rPr>
  </w:style>
  <w:style w:type="character" w:customStyle="1" w:styleId="1-2">
    <w:name w:val="Средняя сетка 1 - Акцент 2 Знак"/>
    <w:link w:val="1-21"/>
    <w:uiPriority w:val="99"/>
    <w:locked/>
    <w:rPr>
      <w:rFonts w:ascii="Calibri" w:eastAsia="Calibri" w:hAnsi="Calibri" w:cs="Times New Roman"/>
      <w:sz w:val="24"/>
      <w:szCs w:val="24"/>
      <w:lang w:val="zh-CN" w:eastAsia="zh-CN"/>
    </w:rPr>
  </w:style>
  <w:style w:type="paragraph" w:customStyle="1" w:styleId="affffffff7">
    <w:name w:val="О_Т"/>
    <w:basedOn w:val="a2"/>
    <w:link w:val="affffffff8"/>
    <w:uiPriority w:val="99"/>
    <w:pPr>
      <w:widowControl/>
      <w:autoSpaceDE/>
      <w:autoSpaceDN/>
      <w:adjustRightInd/>
      <w:spacing w:line="288" w:lineRule="auto"/>
      <w:ind w:firstLine="539"/>
      <w:jc w:val="both"/>
    </w:pPr>
    <w:rPr>
      <w:rFonts w:ascii="Arial" w:eastAsia="Times New Roman" w:hAnsi="Arial"/>
      <w:sz w:val="28"/>
      <w:szCs w:val="28"/>
      <w:lang w:val="zh-CN" w:eastAsia="zh-CN"/>
    </w:rPr>
  </w:style>
  <w:style w:type="character" w:customStyle="1" w:styleId="affffffff8">
    <w:name w:val="О_Т Знак"/>
    <w:link w:val="affffffff7"/>
    <w:uiPriority w:val="99"/>
    <w:rPr>
      <w:rFonts w:ascii="Arial" w:eastAsia="Times New Roman" w:hAnsi="Arial" w:cs="Times New Roman"/>
      <w:sz w:val="28"/>
      <w:szCs w:val="28"/>
      <w:lang w:val="zh-CN" w:eastAsia="zh-CN"/>
    </w:rPr>
  </w:style>
  <w:style w:type="character" w:customStyle="1" w:styleId="-1">
    <w:name w:val="Цветной список - Акцент 1 Знак"/>
    <w:link w:val="-110"/>
    <w:uiPriority w:val="99"/>
    <w:locked/>
    <w:rPr>
      <w:rFonts w:ascii="Times New Roman" w:eastAsia="Times New Roman" w:hAnsi="Times New Roman" w:cs="Times New Roman"/>
      <w:sz w:val="24"/>
      <w:szCs w:val="24"/>
      <w:lang w:val="zh-CN" w:eastAsia="zh-CN"/>
    </w:rPr>
  </w:style>
  <w:style w:type="character" w:customStyle="1" w:styleId="3f9">
    <w:name w:val="Основной текст + Курсив3"/>
    <w:uiPriority w:val="99"/>
    <w:qFormat/>
    <w:rPr>
      <w:rFonts w:ascii="Times New Roman" w:hAnsi="Times New Roman" w:cs="Times New Roman"/>
      <w:i/>
      <w:iCs/>
      <w:spacing w:val="0"/>
      <w:sz w:val="18"/>
      <w:szCs w:val="18"/>
    </w:rPr>
  </w:style>
  <w:style w:type="paragraph" w:customStyle="1" w:styleId="8c">
    <w:name w:val="Основной текст8"/>
    <w:basedOn w:val="a2"/>
    <w:pPr>
      <w:widowControl/>
      <w:shd w:val="clear" w:color="auto" w:fill="FFFFFF"/>
      <w:autoSpaceDE/>
      <w:autoSpaceDN/>
      <w:adjustRightInd/>
      <w:spacing w:before="600" w:after="60" w:line="0" w:lineRule="atLeast"/>
      <w:ind w:hanging="2080"/>
    </w:pPr>
    <w:rPr>
      <w:rFonts w:eastAsia="Times New Roman"/>
      <w:sz w:val="20"/>
      <w:szCs w:val="20"/>
      <w:lang w:val="ru-RU"/>
    </w:rPr>
  </w:style>
  <w:style w:type="paragraph" w:customStyle="1" w:styleId="affffffff9">
    <w:name w:val="А ОСН ТЕКСТ Знак Знак Знак"/>
    <w:basedOn w:val="a2"/>
    <w:link w:val="affffffffa"/>
    <w:pPr>
      <w:widowControl/>
      <w:autoSpaceDE/>
      <w:autoSpaceDN/>
      <w:adjustRightInd/>
      <w:spacing w:line="360" w:lineRule="auto"/>
      <w:ind w:firstLine="454"/>
      <w:jc w:val="both"/>
    </w:pPr>
    <w:rPr>
      <w:rFonts w:ascii="Calibri" w:eastAsia="Arial Unicode MS" w:hAnsi="Calibri"/>
      <w:color w:val="000000"/>
      <w:sz w:val="28"/>
      <w:szCs w:val="28"/>
      <w:lang w:val="zh-CN" w:eastAsia="en-US"/>
    </w:rPr>
  </w:style>
  <w:style w:type="character" w:customStyle="1" w:styleId="affffffffa">
    <w:name w:val="А ОСН ТЕКСТ Знак Знак Знак Знак"/>
    <w:link w:val="affffffff9"/>
    <w:rPr>
      <w:rFonts w:ascii="Calibri" w:eastAsia="Arial Unicode MS" w:hAnsi="Calibri" w:cs="Times New Roman"/>
      <w:color w:val="000000"/>
      <w:sz w:val="28"/>
      <w:szCs w:val="28"/>
      <w:lang w:val="zh-CN"/>
    </w:rPr>
  </w:style>
  <w:style w:type="character" w:customStyle="1" w:styleId="2fff3">
    <w:name w:val="Основной текст (2) Знак"/>
    <w:rPr>
      <w:rFonts w:ascii="Arial" w:eastAsia="Calibri" w:hAnsi="Arial"/>
      <w:sz w:val="19"/>
      <w:szCs w:val="19"/>
      <w:shd w:val="clear" w:color="auto" w:fill="FFFFFF"/>
    </w:rPr>
  </w:style>
  <w:style w:type="paragraph" w:customStyle="1" w:styleId="1fff8">
    <w:name w:val="Основной текст с отступом1"/>
    <w:basedOn w:val="a2"/>
    <w:semiHidden/>
    <w:qFormat/>
    <w:pPr>
      <w:spacing w:after="120"/>
      <w:ind w:left="283"/>
    </w:pPr>
    <w:rPr>
      <w:rFonts w:ascii="Calibri" w:hAnsi="Calibri"/>
      <w:sz w:val="20"/>
      <w:szCs w:val="20"/>
      <w:lang w:val="ru-RU"/>
    </w:rPr>
  </w:style>
  <w:style w:type="paragraph" w:customStyle="1" w:styleId="ConsPlusCell">
    <w:name w:val="ConsPlusCell"/>
    <w:pPr>
      <w:widowControl w:val="0"/>
      <w:autoSpaceDE w:val="0"/>
      <w:autoSpaceDN w:val="0"/>
      <w:adjustRightInd w:val="0"/>
    </w:pPr>
    <w:rPr>
      <w:rFonts w:ascii="Arial" w:eastAsia="Times New Roman" w:hAnsi="Arial" w:cs="Arial"/>
    </w:rPr>
  </w:style>
  <w:style w:type="table" w:customStyle="1" w:styleId="316">
    <w:name w:val="Сетка таблицы31"/>
    <w:basedOn w:val="a4"/>
    <w:uiPriority w:val="5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b">
    <w:name w:val="А ОСН ТЕКСТ Знак Знак Знак Знак Знак"/>
    <w:rPr>
      <w:rFonts w:ascii="Arial Unicode MS" w:eastAsia="Arial Unicode MS" w:hAnsi="Arial Unicode MS" w:cs="Arial Unicode MS"/>
      <w:color w:val="000000"/>
      <w:sz w:val="28"/>
      <w:szCs w:val="28"/>
      <w:lang w:val="ru-RU" w:eastAsia="ru-RU" w:bidi="ar-SA"/>
    </w:rPr>
  </w:style>
  <w:style w:type="character" w:customStyle="1" w:styleId="titlemain21">
    <w:name w:val="titlemain21"/>
    <w:qFormat/>
    <w:rPr>
      <w:rFonts w:ascii="Arial" w:hAnsi="Arial" w:cs="Arial"/>
      <w:b/>
      <w:bCs/>
      <w:color w:val="660066"/>
      <w:sz w:val="18"/>
      <w:szCs w:val="18"/>
    </w:rPr>
  </w:style>
  <w:style w:type="character" w:customStyle="1" w:styleId="s3">
    <w:name w:val="s3"/>
    <w:rPr>
      <w:rFonts w:cs="Times New Roman"/>
    </w:rPr>
  </w:style>
  <w:style w:type="character" w:customStyle="1" w:styleId="317">
    <w:name w:val="Основной текст 3 Знак1"/>
    <w:uiPriority w:val="99"/>
    <w:semiHidden/>
    <w:qFormat/>
    <w:rPr>
      <w:sz w:val="16"/>
      <w:szCs w:val="16"/>
      <w:lang w:eastAsia="ar-SA"/>
    </w:rPr>
  </w:style>
  <w:style w:type="paragraph" w:customStyle="1" w:styleId="2fff4">
    <w:name w:val="Без интервала2"/>
    <w:uiPriority w:val="1"/>
    <w:qFormat/>
    <w:rPr>
      <w:rFonts w:ascii="Calibri" w:eastAsia="Calibri" w:hAnsi="Calibri" w:cs="Times New Roman"/>
      <w:sz w:val="22"/>
      <w:szCs w:val="22"/>
      <w:lang w:val="en-US" w:bidi="en-US"/>
    </w:rPr>
  </w:style>
  <w:style w:type="paragraph" w:customStyle="1" w:styleId="1fff9">
    <w:name w:val="заголовок 1"/>
    <w:basedOn w:val="a2"/>
    <w:next w:val="a2"/>
    <w:qFormat/>
    <w:pPr>
      <w:keepNext/>
      <w:widowControl/>
      <w:adjustRightInd/>
      <w:ind w:firstLine="567"/>
      <w:jc w:val="center"/>
      <w:outlineLvl w:val="0"/>
    </w:pPr>
    <w:rPr>
      <w:rFonts w:ascii="Calibri" w:eastAsia="Times New Roman" w:hAnsi="Calibri"/>
      <w:b/>
      <w:bCs/>
      <w:lang w:eastAsia="en-US" w:bidi="en-US"/>
    </w:rPr>
  </w:style>
  <w:style w:type="paragraph" w:customStyle="1" w:styleId="head1">
    <w:name w:val="_head1"/>
    <w:autoRedefine/>
    <w:qFormat/>
    <w:rPr>
      <w:rFonts w:ascii="Times New Roman" w:eastAsia="Times New Roman" w:hAnsi="Times New Roman" w:cs="Times New Roman"/>
      <w:b/>
      <w:bCs/>
      <w:color w:val="FF0000"/>
      <w:sz w:val="21"/>
      <w:lang w:val="en-US" w:bidi="en-US"/>
    </w:rPr>
  </w:style>
  <w:style w:type="paragraph" w:customStyle="1" w:styleId="markedlist">
    <w:name w:val="_marked_list"/>
    <w:autoRedefine/>
    <w:pPr>
      <w:keepLines/>
      <w:spacing w:line="220" w:lineRule="exact"/>
      <w:ind w:left="-1134"/>
      <w:jc w:val="both"/>
    </w:pPr>
    <w:rPr>
      <w:rFonts w:ascii="Times New Roman" w:eastAsia="Times New Roman" w:hAnsi="Times New Roman" w:cs="Times New Roman"/>
      <w:color w:val="000000"/>
      <w:spacing w:val="-4"/>
      <w:position w:val="-1"/>
      <w:sz w:val="22"/>
      <w:lang w:val="en-US" w:bidi="en-US"/>
    </w:rPr>
  </w:style>
  <w:style w:type="character" w:customStyle="1" w:styleId="marker">
    <w:name w:val="_marker"/>
    <w:rPr>
      <w:rFonts w:ascii="Symbol1" w:hAnsi="Symbol1"/>
      <w:sz w:val="21"/>
    </w:rPr>
  </w:style>
  <w:style w:type="table" w:customStyle="1" w:styleId="1112">
    <w:name w:val="Сетка таблицы111"/>
    <w:basedOn w:val="a4"/>
    <w:rPr>
      <w:rFonts w:ascii="Times New Roman" w:eastAsia="Times New Roman" w:hAnsi="Times New Roman" w:cs="Times New Roman"/>
      <w:sz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a">
    <w:name w:val="Стиль таблицы3"/>
    <w:basedOn w:val="afff4"/>
    <w:qFormat/>
    <w:rPr>
      <w:rFonts w:ascii="Times New Roman" w:eastAsia="Times New Roman" w:hAnsi="Times New Roman" w:cs="Times New Roman"/>
      <w:sz w:val="24"/>
      <w:lang w:val="en-US" w:bidi="en-US"/>
    </w:rPr>
    <w:tblPr/>
  </w:style>
  <w:style w:type="character" w:customStyle="1" w:styleId="4pt0">
    <w:name w:val="Основной текст + 4 pt"/>
    <w:qFormat/>
    <w:rPr>
      <w:rFonts w:ascii="Times New Roman" w:eastAsia="Times New Roman" w:hAnsi="Times New Roman" w:cs="Times New Roman"/>
      <w:spacing w:val="10"/>
      <w:sz w:val="8"/>
      <w:szCs w:val="8"/>
    </w:rPr>
  </w:style>
  <w:style w:type="character" w:customStyle="1" w:styleId="2fff5">
    <w:name w:val="Основной текст + Курсив2"/>
    <w:rPr>
      <w:rFonts w:ascii="Times New Roman" w:eastAsia="Times New Roman" w:hAnsi="Times New Roman" w:cs="Times New Roman"/>
      <w:i/>
      <w:iCs/>
      <w:spacing w:val="0"/>
      <w:sz w:val="22"/>
      <w:szCs w:val="22"/>
    </w:rPr>
  </w:style>
  <w:style w:type="character" w:customStyle="1" w:styleId="10pt2">
    <w:name w:val="Основной текст + 10 pt2"/>
    <w:qFormat/>
    <w:rPr>
      <w:rFonts w:ascii="Times New Roman" w:eastAsia="Times New Roman" w:hAnsi="Times New Roman" w:cs="Times New Roman"/>
      <w:b/>
      <w:bCs/>
      <w:i/>
      <w:iCs/>
      <w:spacing w:val="0"/>
      <w:sz w:val="20"/>
      <w:szCs w:val="20"/>
    </w:rPr>
  </w:style>
  <w:style w:type="character" w:customStyle="1" w:styleId="6f1">
    <w:name w:val="Основной текст + Полужирный6"/>
    <w:qFormat/>
    <w:rPr>
      <w:rFonts w:ascii="Times New Roman" w:eastAsia="Times New Roman" w:hAnsi="Times New Roman" w:cs="Times New Roman"/>
      <w:b/>
      <w:bCs/>
      <w:spacing w:val="0"/>
      <w:sz w:val="22"/>
      <w:szCs w:val="22"/>
    </w:rPr>
  </w:style>
  <w:style w:type="character" w:customStyle="1" w:styleId="5f">
    <w:name w:val="Основной текст + Полужирный5"/>
    <w:rPr>
      <w:rFonts w:ascii="Times New Roman" w:eastAsia="Times New Roman" w:hAnsi="Times New Roman" w:cs="Times New Roman"/>
      <w:b/>
      <w:bCs/>
      <w:spacing w:val="0"/>
      <w:sz w:val="22"/>
      <w:szCs w:val="22"/>
    </w:rPr>
  </w:style>
  <w:style w:type="character" w:customStyle="1" w:styleId="4f2">
    <w:name w:val="Основной текст + Полужирный4"/>
    <w:rPr>
      <w:rFonts w:ascii="Times New Roman" w:eastAsia="Times New Roman" w:hAnsi="Times New Roman" w:cs="Times New Roman"/>
      <w:b/>
      <w:bCs/>
      <w:spacing w:val="0"/>
      <w:sz w:val="22"/>
      <w:szCs w:val="22"/>
    </w:rPr>
  </w:style>
  <w:style w:type="character" w:customStyle="1" w:styleId="2fff6">
    <w:name w:val="Основной текст (2) + Не курсив"/>
    <w:qFormat/>
  </w:style>
  <w:style w:type="character" w:customStyle="1" w:styleId="261">
    <w:name w:val="Основной текст (2) + Не курсив6"/>
  </w:style>
  <w:style w:type="character" w:customStyle="1" w:styleId="3fb">
    <w:name w:val="Основной текст (3) + Не полужирный"/>
    <w:qFormat/>
  </w:style>
  <w:style w:type="character" w:customStyle="1" w:styleId="252">
    <w:name w:val="Основной текст (2) + Не курсив5"/>
  </w:style>
  <w:style w:type="character" w:customStyle="1" w:styleId="323">
    <w:name w:val="Заголовок №3 (2)_"/>
    <w:link w:val="325"/>
    <w:qFormat/>
    <w:rPr>
      <w:b/>
      <w:bCs/>
      <w:i/>
      <w:iCs/>
      <w:shd w:val="clear" w:color="auto" w:fill="FFFFFF"/>
    </w:rPr>
  </w:style>
  <w:style w:type="paragraph" w:customStyle="1" w:styleId="325">
    <w:name w:val="Заголовок №3 (2)"/>
    <w:basedOn w:val="a2"/>
    <w:link w:val="323"/>
    <w:pPr>
      <w:widowControl/>
      <w:shd w:val="clear" w:color="auto" w:fill="FFFFFF"/>
      <w:autoSpaceDE/>
      <w:autoSpaceDN/>
      <w:adjustRightInd/>
      <w:spacing w:line="216" w:lineRule="exact"/>
      <w:jc w:val="center"/>
      <w:outlineLvl w:val="2"/>
    </w:pPr>
    <w:rPr>
      <w:rFonts w:asciiTheme="minorHAnsi" w:eastAsiaTheme="minorHAnsi" w:hAnsiTheme="minorHAnsi" w:cstheme="minorBidi"/>
      <w:b/>
      <w:bCs/>
      <w:i/>
      <w:iCs/>
      <w:sz w:val="22"/>
      <w:szCs w:val="22"/>
      <w:shd w:val="clear" w:color="auto" w:fill="FFFFFF"/>
      <w:lang w:val="ru-RU" w:eastAsia="en-US"/>
    </w:rPr>
  </w:style>
  <w:style w:type="character" w:customStyle="1" w:styleId="371">
    <w:name w:val="Заголовок №37"/>
    <w:qFormat/>
  </w:style>
  <w:style w:type="character" w:customStyle="1" w:styleId="8pt">
    <w:name w:val="Основной текст + 8 pt"/>
    <w:rPr>
      <w:rFonts w:ascii="Times New Roman" w:eastAsia="Times New Roman" w:hAnsi="Times New Roman" w:cs="Times New Roman"/>
      <w:spacing w:val="10"/>
      <w:sz w:val="16"/>
      <w:szCs w:val="16"/>
    </w:rPr>
  </w:style>
  <w:style w:type="character" w:customStyle="1" w:styleId="361">
    <w:name w:val="Заголовок №36"/>
    <w:qFormat/>
  </w:style>
  <w:style w:type="character" w:customStyle="1" w:styleId="2fff7">
    <w:name w:val="Основной текст + Полужирный2"/>
    <w:rPr>
      <w:rFonts w:ascii="Times New Roman" w:eastAsia="Times New Roman" w:hAnsi="Times New Roman" w:cs="Times New Roman"/>
      <w:b/>
      <w:bCs/>
      <w:spacing w:val="0"/>
      <w:sz w:val="22"/>
      <w:szCs w:val="22"/>
    </w:rPr>
  </w:style>
  <w:style w:type="character" w:customStyle="1" w:styleId="244">
    <w:name w:val="Основной текст (2) + Не курсив4"/>
    <w:qFormat/>
  </w:style>
  <w:style w:type="character" w:customStyle="1" w:styleId="233">
    <w:name w:val="Основной текст (2) + Не курсив3"/>
  </w:style>
  <w:style w:type="character" w:customStyle="1" w:styleId="21e">
    <w:name w:val="Основной текст (2) + Полужирный1"/>
    <w:qFormat/>
    <w:rPr>
      <w:b/>
      <w:bCs/>
      <w:i/>
      <w:iCs/>
      <w:sz w:val="22"/>
      <w:szCs w:val="22"/>
      <w:shd w:val="clear" w:color="auto" w:fill="FFFFFF"/>
      <w:lang w:bidi="ar-SA"/>
    </w:rPr>
  </w:style>
  <w:style w:type="character" w:customStyle="1" w:styleId="352">
    <w:name w:val="Заголовок №35"/>
    <w:qFormat/>
  </w:style>
  <w:style w:type="character" w:customStyle="1" w:styleId="630">
    <w:name w:val="Основной текст (6)3"/>
    <w:qFormat/>
  </w:style>
  <w:style w:type="character" w:customStyle="1" w:styleId="22c">
    <w:name w:val="Основной текст (2) + Не курсив2"/>
  </w:style>
  <w:style w:type="character" w:customStyle="1" w:styleId="341">
    <w:name w:val="Заголовок №3 (4)_"/>
    <w:link w:val="3410"/>
    <w:qFormat/>
    <w:rPr>
      <w:b/>
      <w:bCs/>
      <w:shd w:val="clear" w:color="auto" w:fill="FFFFFF"/>
    </w:rPr>
  </w:style>
  <w:style w:type="paragraph" w:customStyle="1" w:styleId="3410">
    <w:name w:val="Заголовок №3 (4)1"/>
    <w:basedOn w:val="a2"/>
    <w:link w:val="341"/>
    <w:qFormat/>
    <w:pPr>
      <w:widowControl/>
      <w:shd w:val="clear" w:color="auto" w:fill="FFFFFF"/>
      <w:autoSpaceDE/>
      <w:autoSpaceDN/>
      <w:adjustRightInd/>
      <w:spacing w:line="211" w:lineRule="exact"/>
      <w:ind w:firstLine="360"/>
      <w:jc w:val="both"/>
      <w:outlineLvl w:val="2"/>
    </w:pPr>
    <w:rPr>
      <w:rFonts w:asciiTheme="minorHAnsi" w:eastAsiaTheme="minorHAnsi" w:hAnsiTheme="minorHAnsi" w:cstheme="minorBidi"/>
      <w:b/>
      <w:bCs/>
      <w:sz w:val="22"/>
      <w:szCs w:val="22"/>
      <w:shd w:val="clear" w:color="auto" w:fill="FFFFFF"/>
      <w:lang w:val="ru-RU" w:eastAsia="en-US"/>
    </w:rPr>
  </w:style>
  <w:style w:type="character" w:customStyle="1" w:styleId="342">
    <w:name w:val="Заголовок №3 (4)"/>
    <w:qFormat/>
  </w:style>
  <w:style w:type="character" w:customStyle="1" w:styleId="343">
    <w:name w:val="Заголовок №34"/>
    <w:qFormat/>
  </w:style>
  <w:style w:type="character" w:customStyle="1" w:styleId="21f">
    <w:name w:val="Основной текст (2) + Не курсив1"/>
  </w:style>
  <w:style w:type="character" w:customStyle="1" w:styleId="620">
    <w:name w:val="Основной текст (6)2"/>
    <w:qFormat/>
  </w:style>
  <w:style w:type="character" w:customStyle="1" w:styleId="332">
    <w:name w:val="Заголовок №33"/>
    <w:qFormat/>
  </w:style>
  <w:style w:type="character" w:customStyle="1" w:styleId="326">
    <w:name w:val="Заголовок №32"/>
    <w:qFormat/>
  </w:style>
  <w:style w:type="paragraph" w:customStyle="1" w:styleId="612">
    <w:name w:val="Основной текст (6)1"/>
    <w:basedOn w:val="a2"/>
    <w:qFormat/>
    <w:pPr>
      <w:widowControl/>
      <w:shd w:val="clear" w:color="auto" w:fill="FFFFFF"/>
      <w:autoSpaceDE/>
      <w:autoSpaceDN/>
      <w:adjustRightInd/>
      <w:spacing w:before="180" w:line="269" w:lineRule="exact"/>
      <w:ind w:firstLine="360"/>
    </w:pPr>
    <w:rPr>
      <w:rFonts w:eastAsia="Times New Roman"/>
      <w:b/>
      <w:bCs/>
      <w:sz w:val="20"/>
      <w:szCs w:val="20"/>
      <w:shd w:val="clear" w:color="auto" w:fill="FFFFFF"/>
      <w:lang w:val="ru-RU"/>
    </w:rPr>
  </w:style>
  <w:style w:type="character" w:customStyle="1" w:styleId="FontStyle27">
    <w:name w:val="Font Style27"/>
    <w:uiPriority w:val="99"/>
    <w:rPr>
      <w:rFonts w:ascii="Times New Roman" w:hAnsi="Times New Roman" w:cs="Times New Roman" w:hint="default"/>
      <w:color w:val="000000"/>
      <w:sz w:val="26"/>
      <w:szCs w:val="26"/>
    </w:rPr>
  </w:style>
  <w:style w:type="paragraph" w:customStyle="1" w:styleId="affffffffc">
    <w:name w:val="базовый"/>
    <w:basedOn w:val="a2"/>
    <w:qFormat/>
    <w:pPr>
      <w:widowControl/>
      <w:ind w:firstLine="283"/>
      <w:jc w:val="both"/>
    </w:pPr>
    <w:rPr>
      <w:rFonts w:eastAsia="Times New Roman"/>
      <w:sz w:val="20"/>
      <w:lang w:val="ru-RU"/>
    </w:rPr>
  </w:style>
  <w:style w:type="paragraph" w:customStyle="1" w:styleId="11e">
    <w:name w:val="11курсив"/>
    <w:qFormat/>
    <w:pPr>
      <w:autoSpaceDE w:val="0"/>
      <w:autoSpaceDN w:val="0"/>
      <w:adjustRightInd w:val="0"/>
      <w:spacing w:before="1928" w:after="397"/>
      <w:jc w:val="right"/>
    </w:pPr>
    <w:rPr>
      <w:rFonts w:ascii="Times New Roman" w:eastAsia="Times New Roman" w:hAnsi="Times New Roman" w:cs="Times New Roman"/>
      <w:i/>
      <w:iCs/>
      <w:sz w:val="22"/>
      <w:szCs w:val="22"/>
    </w:rPr>
  </w:style>
  <w:style w:type="paragraph" w:customStyle="1" w:styleId="affffffffd">
    <w:name w:val="цифра и тире"/>
    <w:basedOn w:val="affffffffc"/>
    <w:qFormat/>
    <w:pPr>
      <w:ind w:left="850" w:firstLine="0"/>
    </w:pPr>
  </w:style>
  <w:style w:type="paragraph" w:customStyle="1" w:styleId="FORMATTEXT">
    <w:name w:val=".FORMATTEXT"/>
    <w:qFormat/>
    <w:pPr>
      <w:widowControl w:val="0"/>
      <w:autoSpaceDE w:val="0"/>
      <w:autoSpaceDN w:val="0"/>
      <w:adjustRightInd w:val="0"/>
    </w:pPr>
    <w:rPr>
      <w:rFonts w:ascii="Times New Roman" w:eastAsia="Times New Roman" w:hAnsi="Times New Roman" w:cs="Times New Roman"/>
      <w:sz w:val="24"/>
      <w:szCs w:val="24"/>
    </w:rPr>
  </w:style>
  <w:style w:type="paragraph" w:customStyle="1" w:styleId="listparagraph">
    <w:name w:val="listparagraph"/>
    <w:basedOn w:val="a2"/>
    <w:pPr>
      <w:widowControl/>
      <w:autoSpaceDE/>
      <w:autoSpaceDN/>
      <w:adjustRightInd/>
      <w:spacing w:before="33" w:after="33"/>
    </w:pPr>
    <w:rPr>
      <w:rFonts w:eastAsia="Times New Roman"/>
      <w:sz w:val="20"/>
      <w:szCs w:val="20"/>
      <w:lang w:val="ru-RU"/>
    </w:rPr>
  </w:style>
  <w:style w:type="paragraph" w:customStyle="1" w:styleId="3fc">
    <w:name w:val="Стиль3"/>
    <w:basedOn w:val="30"/>
    <w:link w:val="3fd"/>
    <w:qFormat/>
    <w:pPr>
      <w:keepLines/>
      <w:spacing w:before="200" w:after="0" w:line="360" w:lineRule="auto"/>
    </w:pPr>
    <w:rPr>
      <w:rFonts w:ascii="Times New Roman" w:hAnsi="Times New Roman" w:cs="Times New Roman"/>
      <w:sz w:val="28"/>
      <w:szCs w:val="28"/>
      <w:lang w:val="en-US" w:eastAsia="en-US"/>
    </w:rPr>
  </w:style>
  <w:style w:type="character" w:customStyle="1" w:styleId="3fd">
    <w:name w:val="Стиль3 Знак"/>
    <w:link w:val="3fc"/>
    <w:rPr>
      <w:rFonts w:ascii="Times New Roman" w:eastAsia="Times New Roman" w:hAnsi="Times New Roman" w:cs="Times New Roman"/>
      <w:b/>
      <w:bCs/>
      <w:sz w:val="28"/>
      <w:szCs w:val="28"/>
      <w:lang w:val="en-US"/>
    </w:rPr>
  </w:style>
  <w:style w:type="table" w:customStyle="1" w:styleId="2112">
    <w:name w:val="Сетка таблицы211"/>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uiPriority w:val="59"/>
    <w:qFormat/>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4"/>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4"/>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8">
    <w:name w:val="Обычный2"/>
    <w:qFormat/>
    <w:rPr>
      <w:rFonts w:ascii="Times New Roman" w:eastAsia="Times New Roman" w:hAnsi="Times New Roman" w:cs="Times New Roman"/>
      <w:sz w:val="28"/>
    </w:rPr>
  </w:style>
  <w:style w:type="paragraph" w:customStyle="1" w:styleId="2fff9">
    <w:name w:val="Текст сноски2"/>
    <w:basedOn w:val="2fff8"/>
    <w:qFormat/>
    <w:rPr>
      <w:sz w:val="20"/>
    </w:rPr>
  </w:style>
  <w:style w:type="character" w:customStyle="1" w:styleId="2fffa">
    <w:name w:val="Знак сноски2"/>
    <w:qFormat/>
    <w:rPr>
      <w:vertAlign w:val="superscript"/>
    </w:rPr>
  </w:style>
  <w:style w:type="table" w:customStyle="1" w:styleId="-121">
    <w:name w:val="Светлая сетка - Акцент 121"/>
    <w:basedOn w:val="a4"/>
    <w:uiPriority w:val="62"/>
    <w:qFormat/>
    <w:rPr>
      <w:rFonts w:ascii="Calibri" w:eastAsia="Calibri" w:hAnsi="Calibri" w:cs="Times New Roman"/>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111">
    <w:name w:val="Светлая сетка - Акцент 111"/>
    <w:basedOn w:val="a4"/>
    <w:uiPriority w:val="62"/>
    <w:qFormat/>
    <w:rPr>
      <w:rFonts w:ascii="Calibri" w:eastAsia="Calibri" w:hAnsi="Calibri" w:cs="Times New Roman"/>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paragraph" w:customStyle="1" w:styleId="affffffffe">
    <w:name w:val="Директор"/>
    <w:basedOn w:val="a2"/>
    <w:uiPriority w:val="99"/>
    <w:qFormat/>
    <w:pPr>
      <w:widowControl/>
      <w:autoSpaceDE/>
      <w:autoSpaceDN/>
      <w:adjustRightInd/>
      <w:ind w:firstLine="454"/>
      <w:jc w:val="both"/>
    </w:pPr>
    <w:rPr>
      <w:rFonts w:eastAsia="Times New Roman"/>
      <w:lang w:val="ru-RU"/>
    </w:rPr>
  </w:style>
  <w:style w:type="paragraph" w:customStyle="1" w:styleId="msonormalbullet1gif">
    <w:name w:val="msonormalbullet1.gif"/>
    <w:basedOn w:val="a2"/>
    <w:uiPriority w:val="99"/>
    <w:qFormat/>
    <w:pPr>
      <w:widowControl/>
      <w:autoSpaceDE/>
      <w:autoSpaceDN/>
      <w:adjustRightInd/>
      <w:spacing w:before="100" w:beforeAutospacing="1" w:after="100" w:afterAutospacing="1"/>
    </w:pPr>
    <w:rPr>
      <w:rFonts w:eastAsia="Times New Roman"/>
      <w:lang w:val="ru-RU"/>
    </w:rPr>
  </w:style>
  <w:style w:type="paragraph" w:customStyle="1" w:styleId="CM1">
    <w:name w:val="CM1"/>
    <w:basedOn w:val="Default0"/>
    <w:next w:val="Default0"/>
    <w:uiPriority w:val="99"/>
    <w:qFormat/>
    <w:pPr>
      <w:widowControl w:val="0"/>
      <w:spacing w:line="228" w:lineRule="atLeast"/>
    </w:pPr>
    <w:rPr>
      <w:rFonts w:ascii="GMGNE C+ School Book C San Pin" w:hAnsi="GMGNE C+ School Book C San Pin" w:cs="GMGNE C+ School Book C San Pin"/>
      <w:color w:val="auto"/>
    </w:rPr>
  </w:style>
  <w:style w:type="paragraph" w:customStyle="1" w:styleId="CM10">
    <w:name w:val="CM10"/>
    <w:basedOn w:val="Default0"/>
    <w:next w:val="Default0"/>
    <w:uiPriority w:val="99"/>
    <w:qFormat/>
    <w:pPr>
      <w:widowControl w:val="0"/>
      <w:spacing w:after="235"/>
    </w:pPr>
    <w:rPr>
      <w:rFonts w:ascii="GNNEH K+ School Book C San Pin" w:hAnsi="GNNEH K+ School Book C San Pin" w:cs="GNNEH K+ School Book C San Pin"/>
      <w:color w:val="auto"/>
    </w:rPr>
  </w:style>
  <w:style w:type="paragraph" w:customStyle="1" w:styleId="CM4">
    <w:name w:val="CM4"/>
    <w:basedOn w:val="Default0"/>
    <w:next w:val="Default0"/>
    <w:uiPriority w:val="99"/>
    <w:qFormat/>
    <w:pPr>
      <w:widowControl w:val="0"/>
      <w:spacing w:line="228" w:lineRule="atLeast"/>
    </w:pPr>
    <w:rPr>
      <w:rFonts w:ascii="GMGNE C+ School Book C San Pin" w:hAnsi="GMGNE C+ School Book C San Pin" w:cs="GMGNE C+ School Book C San Pin"/>
      <w:color w:val="auto"/>
    </w:rPr>
  </w:style>
  <w:style w:type="paragraph" w:customStyle="1" w:styleId="CM14">
    <w:name w:val="CM14"/>
    <w:basedOn w:val="Default0"/>
    <w:next w:val="Default0"/>
    <w:uiPriority w:val="99"/>
    <w:qFormat/>
    <w:pPr>
      <w:widowControl w:val="0"/>
      <w:spacing w:after="235"/>
    </w:pPr>
    <w:rPr>
      <w:rFonts w:ascii="GMGNE C+ School Book C San Pin" w:hAnsi="GMGNE C+ School Book C San Pin" w:cs="GMGNE C+ School Book C San Pin"/>
      <w:color w:val="auto"/>
    </w:rPr>
  </w:style>
  <w:style w:type="paragraph" w:customStyle="1" w:styleId="CM11">
    <w:name w:val="CM11"/>
    <w:basedOn w:val="Default0"/>
    <w:next w:val="Default0"/>
    <w:uiPriority w:val="99"/>
    <w:qFormat/>
    <w:pPr>
      <w:widowControl w:val="0"/>
      <w:spacing w:after="5953"/>
    </w:pPr>
    <w:rPr>
      <w:rFonts w:ascii="GNNEH K+ School Book C San Pin" w:hAnsi="GNNEH K+ School Book C San Pin" w:cs="GNNEH K+ School Book C San Pin"/>
      <w:color w:val="auto"/>
    </w:rPr>
  </w:style>
  <w:style w:type="paragraph" w:customStyle="1" w:styleId="CM7">
    <w:name w:val="CM7"/>
    <w:basedOn w:val="Default0"/>
    <w:next w:val="Default0"/>
    <w:uiPriority w:val="99"/>
    <w:qFormat/>
    <w:pPr>
      <w:widowControl w:val="0"/>
      <w:spacing w:after="160"/>
    </w:pPr>
    <w:rPr>
      <w:rFonts w:ascii="JJCGI A+ Free Set C" w:hAnsi="JJCGI A+ Free Set C" w:cs="JJCGI A+ Free Set C"/>
      <w:color w:val="auto"/>
    </w:rPr>
  </w:style>
  <w:style w:type="paragraph" w:customStyle="1" w:styleId="CM3">
    <w:name w:val="CM3"/>
    <w:basedOn w:val="Default0"/>
    <w:next w:val="Default0"/>
    <w:uiPriority w:val="99"/>
    <w:qFormat/>
    <w:pPr>
      <w:widowControl w:val="0"/>
      <w:spacing w:line="216" w:lineRule="atLeast"/>
    </w:pPr>
    <w:rPr>
      <w:rFonts w:ascii="JJCGI A+ Free Set C" w:hAnsi="JJCGI A+ Free Set C" w:cs="JJCGI A+ Free Set C"/>
      <w:color w:val="auto"/>
    </w:rPr>
  </w:style>
  <w:style w:type="paragraph" w:customStyle="1" w:styleId="CM8">
    <w:name w:val="CM8"/>
    <w:basedOn w:val="Default0"/>
    <w:next w:val="Default0"/>
    <w:uiPriority w:val="99"/>
    <w:qFormat/>
    <w:pPr>
      <w:widowControl w:val="0"/>
      <w:spacing w:after="388"/>
    </w:pPr>
    <w:rPr>
      <w:rFonts w:ascii="JJCGI A+ Free Set C" w:hAnsi="JJCGI A+ Free Set C" w:cs="JJCGI A+ Free Set C"/>
      <w:color w:val="auto"/>
    </w:rPr>
  </w:style>
  <w:style w:type="paragraph" w:customStyle="1" w:styleId="CM9">
    <w:name w:val="CM9"/>
    <w:basedOn w:val="Default0"/>
    <w:next w:val="Default0"/>
    <w:uiPriority w:val="99"/>
    <w:qFormat/>
    <w:pPr>
      <w:widowControl w:val="0"/>
      <w:spacing w:after="258"/>
    </w:pPr>
    <w:rPr>
      <w:rFonts w:ascii="JJCGI A+ Free Set C" w:hAnsi="JJCGI A+ Free Set C" w:cs="JJCGI A+ Free Set C"/>
      <w:color w:val="auto"/>
    </w:rPr>
  </w:style>
  <w:style w:type="paragraph" w:customStyle="1" w:styleId="CM6">
    <w:name w:val="CM6"/>
    <w:basedOn w:val="Default0"/>
    <w:next w:val="Default0"/>
    <w:uiPriority w:val="99"/>
    <w:qFormat/>
    <w:pPr>
      <w:widowControl w:val="0"/>
      <w:spacing w:line="216" w:lineRule="atLeast"/>
    </w:pPr>
    <w:rPr>
      <w:rFonts w:ascii="JJCGI A+ Free Set C" w:hAnsi="JJCGI A+ Free Set C" w:cs="JJCGI A+ Free Set C"/>
      <w:color w:val="auto"/>
    </w:rPr>
  </w:style>
  <w:style w:type="character" w:customStyle="1" w:styleId="HTML2">
    <w:name w:val="Стандартный HTML Знак2"/>
    <w:uiPriority w:val="99"/>
    <w:qFormat/>
    <w:locked/>
    <w:rPr>
      <w:rFonts w:ascii="Courier New" w:hAnsi="Courier New" w:cs="Courier New"/>
      <w:sz w:val="24"/>
      <w:szCs w:val="24"/>
    </w:rPr>
  </w:style>
  <w:style w:type="character" w:customStyle="1" w:styleId="EndnoteTextChar1">
    <w:name w:val="Endnote Text Char1"/>
    <w:uiPriority w:val="99"/>
    <w:semiHidden/>
    <w:qFormat/>
    <w:rPr>
      <w:rFonts w:cs="Calibri"/>
      <w:sz w:val="20"/>
      <w:szCs w:val="20"/>
      <w:lang w:eastAsia="en-US"/>
    </w:rPr>
  </w:style>
  <w:style w:type="character" w:customStyle="1" w:styleId="1fffa">
    <w:name w:val="Текст концевой сноски Знак1"/>
    <w:uiPriority w:val="99"/>
    <w:qFormat/>
    <w:rPr>
      <w:sz w:val="20"/>
      <w:szCs w:val="20"/>
    </w:rPr>
  </w:style>
  <w:style w:type="paragraph" w:customStyle="1" w:styleId="sitetitle">
    <w:name w:val="sitetitle"/>
    <w:basedOn w:val="a2"/>
    <w:uiPriority w:val="99"/>
    <w:qFormat/>
    <w:pPr>
      <w:widowControl/>
      <w:autoSpaceDE/>
      <w:autoSpaceDN/>
      <w:adjustRightInd/>
      <w:ind w:firstLine="450"/>
    </w:pPr>
    <w:rPr>
      <w:rFonts w:ascii="Arial" w:eastAsia="Times New Roman" w:hAnsi="Arial" w:cs="Arial"/>
      <w:color w:val="000000"/>
      <w:sz w:val="36"/>
      <w:szCs w:val="36"/>
      <w:lang w:val="ru-RU"/>
    </w:rPr>
  </w:style>
  <w:style w:type="paragraph" w:customStyle="1" w:styleId="userbg">
    <w:name w:val="user_bg"/>
    <w:basedOn w:val="a2"/>
    <w:uiPriority w:val="99"/>
    <w:qFormat/>
    <w:pPr>
      <w:widowControl/>
      <w:autoSpaceDE/>
      <w:autoSpaceDN/>
      <w:adjustRightInd/>
      <w:spacing w:after="150"/>
    </w:pPr>
    <w:rPr>
      <w:rFonts w:ascii="Arial" w:eastAsia="Times New Roman" w:hAnsi="Arial" w:cs="Arial"/>
      <w:color w:val="000000"/>
      <w:sz w:val="18"/>
      <w:szCs w:val="18"/>
      <w:lang w:val="ru-RU"/>
    </w:rPr>
  </w:style>
  <w:style w:type="paragraph" w:customStyle="1" w:styleId="userleft">
    <w:name w:val="user_left"/>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userright">
    <w:name w:val="user_right"/>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separator">
    <w:name w:val="separator"/>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clr">
    <w:name w:val="clr"/>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button">
    <w:name w:val="button"/>
    <w:basedOn w:val="a2"/>
    <w:uiPriority w:val="99"/>
    <w:qFormat/>
    <w:pPr>
      <w:widowControl/>
      <w:pBdr>
        <w:top w:val="single" w:sz="6" w:space="2" w:color="ACE092"/>
        <w:left w:val="single" w:sz="6" w:space="4" w:color="ACE092"/>
        <w:bottom w:val="single" w:sz="6" w:space="2" w:color="ACE092"/>
        <w:right w:val="single" w:sz="6" w:space="4" w:color="ACE092"/>
      </w:pBdr>
      <w:shd w:val="clear" w:color="auto" w:fill="42A80F"/>
      <w:autoSpaceDE/>
      <w:autoSpaceDN/>
      <w:adjustRightInd/>
      <w:spacing w:before="75" w:after="75"/>
    </w:pPr>
    <w:rPr>
      <w:rFonts w:ascii="Tahoma" w:eastAsia="Times New Roman" w:hAnsi="Tahoma" w:cs="Tahoma"/>
      <w:b/>
      <w:bCs/>
      <w:color w:val="FFFFFF"/>
      <w:sz w:val="18"/>
      <w:szCs w:val="18"/>
      <w:lang w:val="ru-RU"/>
    </w:rPr>
  </w:style>
  <w:style w:type="paragraph" w:customStyle="1" w:styleId="inputbox">
    <w:name w:val="inputbox"/>
    <w:basedOn w:val="a2"/>
    <w:uiPriority w:val="99"/>
    <w:qFormat/>
    <w:pPr>
      <w:widowControl/>
      <w:pBdr>
        <w:top w:val="single" w:sz="6" w:space="0" w:color="CCCCCC"/>
        <w:left w:val="single" w:sz="6" w:space="0" w:color="CCCCCC"/>
        <w:bottom w:val="single" w:sz="6" w:space="0" w:color="CCCCCC"/>
        <w:right w:val="single" w:sz="6" w:space="0" w:color="CCCCCC"/>
      </w:pBdr>
      <w:autoSpaceDE/>
      <w:autoSpaceDN/>
      <w:adjustRightInd/>
    </w:pPr>
    <w:rPr>
      <w:rFonts w:ascii="Arial" w:eastAsia="Times New Roman" w:hAnsi="Arial" w:cs="Arial"/>
      <w:color w:val="000000"/>
      <w:sz w:val="18"/>
      <w:szCs w:val="18"/>
      <w:lang w:val="ru-RU"/>
    </w:rPr>
  </w:style>
  <w:style w:type="paragraph" w:customStyle="1" w:styleId="input">
    <w:name w:val="input"/>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backbutton">
    <w:name w:val="back_button"/>
    <w:basedOn w:val="a2"/>
    <w:uiPriority w:val="99"/>
    <w:qFormat/>
    <w:pPr>
      <w:widowControl/>
      <w:autoSpaceDE/>
      <w:autoSpaceDN/>
      <w:adjustRightInd/>
      <w:spacing w:before="75" w:line="300" w:lineRule="atLeast"/>
      <w:ind w:firstLine="375"/>
    </w:pPr>
    <w:rPr>
      <w:rFonts w:ascii="Arial" w:eastAsia="Times New Roman" w:hAnsi="Arial" w:cs="Arial"/>
      <w:b/>
      <w:bCs/>
      <w:color w:val="FFFFFF"/>
      <w:sz w:val="15"/>
      <w:szCs w:val="15"/>
      <w:lang w:val="ru-RU"/>
    </w:rPr>
  </w:style>
  <w:style w:type="paragraph" w:customStyle="1" w:styleId="componentheading">
    <w:name w:val="componentheading"/>
    <w:basedOn w:val="a2"/>
    <w:uiPriority w:val="99"/>
    <w:qFormat/>
    <w:pPr>
      <w:widowControl/>
      <w:autoSpaceDE/>
      <w:autoSpaceDN/>
      <w:adjustRightInd/>
      <w:spacing w:after="150" w:line="465" w:lineRule="atLeast"/>
    </w:pPr>
    <w:rPr>
      <w:rFonts w:ascii="Arial" w:eastAsia="Times New Roman" w:hAnsi="Arial" w:cs="Arial"/>
      <w:b/>
      <w:bCs/>
      <w:color w:val="FFFFFF"/>
      <w:sz w:val="21"/>
      <w:szCs w:val="21"/>
      <w:lang w:val="ru-RU"/>
    </w:rPr>
  </w:style>
  <w:style w:type="paragraph" w:customStyle="1" w:styleId="contentheading">
    <w:name w:val="contentheading"/>
    <w:basedOn w:val="a2"/>
    <w:uiPriority w:val="99"/>
    <w:pPr>
      <w:widowControl/>
      <w:autoSpaceDE/>
      <w:autoSpaceDN/>
      <w:adjustRightInd/>
    </w:pPr>
    <w:rPr>
      <w:rFonts w:ascii="Arial" w:eastAsia="Times New Roman" w:hAnsi="Arial" w:cs="Arial"/>
      <w:color w:val="000000"/>
      <w:sz w:val="33"/>
      <w:szCs w:val="33"/>
      <w:lang w:val="ru-RU"/>
    </w:rPr>
  </w:style>
  <w:style w:type="paragraph" w:customStyle="1" w:styleId="contentdescription">
    <w:name w:val="contentdescription"/>
    <w:basedOn w:val="a2"/>
    <w:uiPriority w:val="99"/>
    <w:pPr>
      <w:widowControl/>
      <w:autoSpaceDE/>
      <w:autoSpaceDN/>
      <w:adjustRightInd/>
    </w:pPr>
    <w:rPr>
      <w:rFonts w:ascii="Arial" w:eastAsia="Times New Roman" w:hAnsi="Arial" w:cs="Arial"/>
      <w:color w:val="000000"/>
      <w:sz w:val="18"/>
      <w:szCs w:val="18"/>
      <w:lang w:val="ru-RU"/>
    </w:rPr>
  </w:style>
  <w:style w:type="paragraph" w:customStyle="1" w:styleId="sectiontableheader">
    <w:name w:val="sectiontableheader"/>
    <w:basedOn w:val="a2"/>
    <w:uiPriority w:val="99"/>
    <w:qFormat/>
    <w:pPr>
      <w:widowControl/>
      <w:shd w:val="clear" w:color="auto" w:fill="666666"/>
      <w:autoSpaceDE/>
      <w:autoSpaceDN/>
      <w:adjustRightInd/>
    </w:pPr>
    <w:rPr>
      <w:rFonts w:ascii="Arial" w:eastAsia="Times New Roman" w:hAnsi="Arial" w:cs="Arial"/>
      <w:color w:val="FFFFFF"/>
      <w:sz w:val="23"/>
      <w:szCs w:val="23"/>
      <w:lang w:val="ru-RU"/>
    </w:rPr>
  </w:style>
  <w:style w:type="paragraph" w:customStyle="1" w:styleId="sectiontableentry1">
    <w:name w:val="sectiontableentry1"/>
    <w:basedOn w:val="a2"/>
    <w:uiPriority w:val="99"/>
    <w:pPr>
      <w:widowControl/>
      <w:shd w:val="clear" w:color="auto" w:fill="FFFFFF"/>
      <w:autoSpaceDE/>
      <w:autoSpaceDN/>
      <w:adjustRightInd/>
      <w:spacing w:line="390" w:lineRule="atLeast"/>
      <w:ind w:firstLine="75"/>
    </w:pPr>
    <w:rPr>
      <w:rFonts w:ascii="Arial" w:eastAsia="Times New Roman" w:hAnsi="Arial" w:cs="Arial"/>
      <w:color w:val="000000"/>
      <w:sz w:val="18"/>
      <w:szCs w:val="18"/>
      <w:lang w:val="ru-RU"/>
    </w:rPr>
  </w:style>
  <w:style w:type="paragraph" w:customStyle="1" w:styleId="sectiontableentry2">
    <w:name w:val="sectiontableentry2"/>
    <w:basedOn w:val="a2"/>
    <w:uiPriority w:val="99"/>
    <w:qFormat/>
    <w:pPr>
      <w:widowControl/>
      <w:shd w:val="clear" w:color="auto" w:fill="FFFFFF"/>
      <w:autoSpaceDE/>
      <w:autoSpaceDN/>
      <w:adjustRightInd/>
      <w:spacing w:line="390" w:lineRule="atLeast"/>
      <w:ind w:firstLine="75"/>
    </w:pPr>
    <w:rPr>
      <w:rFonts w:ascii="Arial" w:eastAsia="Times New Roman" w:hAnsi="Arial" w:cs="Arial"/>
      <w:color w:val="000000"/>
      <w:sz w:val="18"/>
      <w:szCs w:val="18"/>
      <w:lang w:val="ru-RU"/>
    </w:rPr>
  </w:style>
  <w:style w:type="paragraph" w:customStyle="1" w:styleId="createdate">
    <w:name w:val="createdate"/>
    <w:basedOn w:val="a2"/>
    <w:uiPriority w:val="99"/>
    <w:qFormat/>
    <w:pPr>
      <w:widowControl/>
      <w:autoSpaceDE/>
      <w:autoSpaceDN/>
      <w:adjustRightInd/>
    </w:pPr>
    <w:rPr>
      <w:rFonts w:ascii="Arial" w:eastAsia="Times New Roman" w:hAnsi="Arial" w:cs="Arial"/>
      <w:color w:val="999999"/>
      <w:sz w:val="15"/>
      <w:szCs w:val="15"/>
      <w:lang w:val="ru-RU"/>
    </w:rPr>
  </w:style>
  <w:style w:type="paragraph" w:customStyle="1" w:styleId="small">
    <w:name w:val="small"/>
    <w:basedOn w:val="a2"/>
    <w:uiPriority w:val="99"/>
    <w:pPr>
      <w:widowControl/>
      <w:autoSpaceDE/>
      <w:autoSpaceDN/>
      <w:adjustRightInd/>
    </w:pPr>
    <w:rPr>
      <w:rFonts w:ascii="Arial" w:eastAsia="Times New Roman" w:hAnsi="Arial" w:cs="Arial"/>
      <w:color w:val="999999"/>
      <w:sz w:val="15"/>
      <w:szCs w:val="15"/>
      <w:lang w:val="ru-RU"/>
    </w:rPr>
  </w:style>
  <w:style w:type="paragraph" w:customStyle="1" w:styleId="topmoduleusertwo">
    <w:name w:val="topmodule_usertwo"/>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topmoduleuserone">
    <w:name w:val="topmodule_userone"/>
    <w:basedOn w:val="a2"/>
    <w:uiPriority w:val="99"/>
    <w:pPr>
      <w:widowControl/>
      <w:autoSpaceDE/>
      <w:autoSpaceDN/>
      <w:adjustRightInd/>
    </w:pPr>
    <w:rPr>
      <w:rFonts w:ascii="Arial" w:eastAsia="Times New Roman" w:hAnsi="Arial" w:cs="Arial"/>
      <w:color w:val="000000"/>
      <w:sz w:val="18"/>
      <w:szCs w:val="18"/>
      <w:lang w:val="ru-RU"/>
    </w:rPr>
  </w:style>
  <w:style w:type="paragraph" w:customStyle="1" w:styleId="userinside">
    <w:name w:val="user_inside"/>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userinside1">
    <w:name w:val="user_inside1"/>
    <w:basedOn w:val="a2"/>
    <w:uiPriority w:val="99"/>
    <w:pPr>
      <w:widowControl/>
      <w:autoSpaceDE/>
      <w:autoSpaceDN/>
      <w:adjustRightInd/>
    </w:pPr>
    <w:rPr>
      <w:rFonts w:ascii="Arial" w:eastAsia="Times New Roman" w:hAnsi="Arial" w:cs="Arial"/>
      <w:color w:val="000000"/>
      <w:sz w:val="18"/>
      <w:szCs w:val="18"/>
      <w:lang w:val="ru-RU"/>
    </w:rPr>
  </w:style>
  <w:style w:type="paragraph" w:customStyle="1" w:styleId="bottomuser">
    <w:name w:val="bottom_user"/>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bottomuser1">
    <w:name w:val="bottom_user1"/>
    <w:basedOn w:val="a2"/>
    <w:uiPriority w:val="99"/>
    <w:pPr>
      <w:widowControl/>
      <w:autoSpaceDE/>
      <w:autoSpaceDN/>
      <w:adjustRightInd/>
    </w:pPr>
    <w:rPr>
      <w:rFonts w:ascii="Arial" w:eastAsia="Times New Roman" w:hAnsi="Arial" w:cs="Arial"/>
      <w:color w:val="000000"/>
      <w:sz w:val="18"/>
      <w:szCs w:val="18"/>
      <w:lang w:val="ru-RU"/>
    </w:rPr>
  </w:style>
  <w:style w:type="paragraph" w:customStyle="1" w:styleId="bottomuser2">
    <w:name w:val="bottom_user2"/>
    <w:basedOn w:val="a2"/>
    <w:uiPriority w:val="99"/>
    <w:pPr>
      <w:widowControl/>
      <w:autoSpaceDE/>
      <w:autoSpaceDN/>
      <w:adjustRightInd/>
    </w:pPr>
    <w:rPr>
      <w:rFonts w:ascii="Arial" w:eastAsia="Times New Roman" w:hAnsi="Arial" w:cs="Arial"/>
      <w:color w:val="000000"/>
      <w:sz w:val="18"/>
      <w:szCs w:val="18"/>
      <w:lang w:val="ru-RU"/>
    </w:rPr>
  </w:style>
  <w:style w:type="paragraph" w:customStyle="1" w:styleId="bottomuser3">
    <w:name w:val="bottom_user3"/>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module">
    <w:name w:val="module"/>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moduletable">
    <w:name w:val="moduletable"/>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modulemenu">
    <w:name w:val="module_menu"/>
    <w:basedOn w:val="a2"/>
    <w:uiPriority w:val="99"/>
    <w:pPr>
      <w:widowControl/>
      <w:autoSpaceDE/>
      <w:autoSpaceDN/>
      <w:adjustRightInd/>
    </w:pPr>
    <w:rPr>
      <w:rFonts w:ascii="Arial" w:eastAsia="Times New Roman" w:hAnsi="Arial" w:cs="Arial"/>
      <w:color w:val="000000"/>
      <w:sz w:val="18"/>
      <w:szCs w:val="18"/>
      <w:lang w:val="ru-RU"/>
    </w:rPr>
  </w:style>
  <w:style w:type="paragraph" w:customStyle="1" w:styleId="moduletext">
    <w:name w:val="module_text"/>
    <w:basedOn w:val="a2"/>
    <w:uiPriority w:val="99"/>
    <w:pPr>
      <w:widowControl/>
      <w:autoSpaceDE/>
      <w:autoSpaceDN/>
      <w:adjustRightInd/>
    </w:pPr>
    <w:rPr>
      <w:rFonts w:ascii="Arial" w:eastAsia="Times New Roman" w:hAnsi="Arial" w:cs="Arial"/>
      <w:color w:val="000000"/>
      <w:sz w:val="18"/>
      <w:szCs w:val="18"/>
      <w:lang w:val="ru-RU"/>
    </w:rPr>
  </w:style>
  <w:style w:type="paragraph" w:customStyle="1" w:styleId="inputbox1">
    <w:name w:val="inputbox1"/>
    <w:basedOn w:val="a2"/>
    <w:uiPriority w:val="99"/>
    <w:qFormat/>
    <w:pPr>
      <w:widowControl/>
      <w:autoSpaceDE/>
      <w:autoSpaceDN/>
      <w:adjustRightInd/>
    </w:pPr>
    <w:rPr>
      <w:rFonts w:ascii="Arial" w:eastAsia="Times New Roman" w:hAnsi="Arial" w:cs="Arial"/>
      <w:color w:val="000000"/>
      <w:sz w:val="17"/>
      <w:szCs w:val="17"/>
      <w:lang w:val="ru-RU"/>
    </w:rPr>
  </w:style>
  <w:style w:type="paragraph" w:customStyle="1" w:styleId="module1">
    <w:name w:val="module1"/>
    <w:basedOn w:val="a2"/>
    <w:uiPriority w:val="99"/>
    <w:pPr>
      <w:widowControl/>
      <w:autoSpaceDE/>
      <w:autoSpaceDN/>
      <w:adjustRightInd/>
      <w:spacing w:before="75"/>
    </w:pPr>
    <w:rPr>
      <w:rFonts w:ascii="Arial" w:eastAsia="Times New Roman" w:hAnsi="Arial" w:cs="Arial"/>
      <w:color w:val="000000"/>
      <w:sz w:val="18"/>
      <w:szCs w:val="18"/>
      <w:lang w:val="ru-RU"/>
    </w:rPr>
  </w:style>
  <w:style w:type="paragraph" w:customStyle="1" w:styleId="module2">
    <w:name w:val="module2"/>
    <w:basedOn w:val="a2"/>
    <w:uiPriority w:val="99"/>
    <w:qFormat/>
    <w:pPr>
      <w:widowControl/>
      <w:autoSpaceDE/>
      <w:autoSpaceDN/>
      <w:adjustRightInd/>
      <w:spacing w:before="75"/>
    </w:pPr>
    <w:rPr>
      <w:rFonts w:ascii="Arial" w:eastAsia="Times New Roman" w:hAnsi="Arial" w:cs="Arial"/>
      <w:color w:val="000000"/>
      <w:sz w:val="18"/>
      <w:szCs w:val="18"/>
      <w:lang w:val="ru-RU"/>
    </w:rPr>
  </w:style>
  <w:style w:type="paragraph" w:customStyle="1" w:styleId="moduletable1">
    <w:name w:val="moduletable1"/>
    <w:basedOn w:val="a2"/>
    <w:uiPriority w:val="99"/>
    <w:qFormat/>
    <w:pPr>
      <w:widowControl/>
      <w:autoSpaceDE/>
      <w:autoSpaceDN/>
      <w:adjustRightInd/>
      <w:spacing w:before="75"/>
    </w:pPr>
    <w:rPr>
      <w:rFonts w:ascii="Arial" w:eastAsia="Times New Roman" w:hAnsi="Arial" w:cs="Arial"/>
      <w:color w:val="000000"/>
      <w:sz w:val="18"/>
      <w:szCs w:val="18"/>
      <w:lang w:val="ru-RU"/>
    </w:rPr>
  </w:style>
  <w:style w:type="paragraph" w:customStyle="1" w:styleId="moduletable2">
    <w:name w:val="moduletable2"/>
    <w:basedOn w:val="a2"/>
    <w:uiPriority w:val="99"/>
    <w:qFormat/>
    <w:pPr>
      <w:widowControl/>
      <w:autoSpaceDE/>
      <w:autoSpaceDN/>
      <w:adjustRightInd/>
      <w:spacing w:before="75"/>
    </w:pPr>
    <w:rPr>
      <w:rFonts w:ascii="Arial" w:eastAsia="Times New Roman" w:hAnsi="Arial" w:cs="Arial"/>
      <w:color w:val="000000"/>
      <w:sz w:val="18"/>
      <w:szCs w:val="18"/>
      <w:lang w:val="ru-RU"/>
    </w:rPr>
  </w:style>
  <w:style w:type="paragraph" w:customStyle="1" w:styleId="modulemenu1">
    <w:name w:val="module_menu1"/>
    <w:basedOn w:val="a2"/>
    <w:uiPriority w:val="99"/>
    <w:pPr>
      <w:widowControl/>
      <w:autoSpaceDE/>
      <w:autoSpaceDN/>
      <w:adjustRightInd/>
      <w:spacing w:before="75"/>
    </w:pPr>
    <w:rPr>
      <w:rFonts w:ascii="Arial" w:eastAsia="Times New Roman" w:hAnsi="Arial" w:cs="Arial"/>
      <w:color w:val="000000"/>
      <w:sz w:val="18"/>
      <w:szCs w:val="18"/>
      <w:lang w:val="ru-RU"/>
    </w:rPr>
  </w:style>
  <w:style w:type="paragraph" w:customStyle="1" w:styleId="modulemenu2">
    <w:name w:val="module_menu2"/>
    <w:basedOn w:val="a2"/>
    <w:uiPriority w:val="99"/>
    <w:qFormat/>
    <w:pPr>
      <w:widowControl/>
      <w:autoSpaceDE/>
      <w:autoSpaceDN/>
      <w:adjustRightInd/>
      <w:spacing w:before="75"/>
    </w:pPr>
    <w:rPr>
      <w:rFonts w:ascii="Arial" w:eastAsia="Times New Roman" w:hAnsi="Arial" w:cs="Arial"/>
      <w:color w:val="000000"/>
      <w:sz w:val="18"/>
      <w:szCs w:val="18"/>
      <w:lang w:val="ru-RU"/>
    </w:rPr>
  </w:style>
  <w:style w:type="paragraph" w:customStyle="1" w:styleId="moduletext1">
    <w:name w:val="module_text1"/>
    <w:basedOn w:val="a2"/>
    <w:uiPriority w:val="99"/>
    <w:qFormat/>
    <w:pPr>
      <w:widowControl/>
      <w:autoSpaceDE/>
      <w:autoSpaceDN/>
      <w:adjustRightInd/>
      <w:spacing w:before="75"/>
    </w:pPr>
    <w:rPr>
      <w:rFonts w:ascii="Arial" w:eastAsia="Times New Roman" w:hAnsi="Arial" w:cs="Arial"/>
      <w:color w:val="000000"/>
      <w:sz w:val="18"/>
      <w:szCs w:val="18"/>
      <w:lang w:val="ru-RU"/>
    </w:rPr>
  </w:style>
  <w:style w:type="paragraph" w:customStyle="1" w:styleId="moduletext2">
    <w:name w:val="module_text2"/>
    <w:basedOn w:val="a2"/>
    <w:uiPriority w:val="99"/>
    <w:pPr>
      <w:widowControl/>
      <w:autoSpaceDE/>
      <w:autoSpaceDN/>
      <w:adjustRightInd/>
      <w:spacing w:before="75"/>
    </w:pPr>
    <w:rPr>
      <w:rFonts w:ascii="Arial" w:eastAsia="Times New Roman" w:hAnsi="Arial" w:cs="Arial"/>
      <w:color w:val="000000"/>
      <w:sz w:val="18"/>
      <w:szCs w:val="18"/>
      <w:lang w:val="ru-RU"/>
    </w:rPr>
  </w:style>
  <w:style w:type="paragraph" w:customStyle="1" w:styleId="topmoduleusertwo1">
    <w:name w:val="topmodule_usertwo1"/>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topmoduleuserone1">
    <w:name w:val="topmodule_userone1"/>
    <w:basedOn w:val="a2"/>
    <w:uiPriority w:val="99"/>
    <w:pPr>
      <w:widowControl/>
      <w:autoSpaceDE/>
      <w:autoSpaceDN/>
      <w:adjustRightInd/>
    </w:pPr>
    <w:rPr>
      <w:rFonts w:ascii="Arial" w:eastAsia="Times New Roman" w:hAnsi="Arial" w:cs="Arial"/>
      <w:color w:val="000000"/>
      <w:sz w:val="18"/>
      <w:szCs w:val="18"/>
      <w:lang w:val="ru-RU"/>
    </w:rPr>
  </w:style>
  <w:style w:type="paragraph" w:customStyle="1" w:styleId="userinside2">
    <w:name w:val="user_inside2"/>
    <w:basedOn w:val="a2"/>
    <w:uiPriority w:val="99"/>
    <w:qFormat/>
    <w:pPr>
      <w:widowControl/>
      <w:autoSpaceDE/>
      <w:autoSpaceDN/>
      <w:adjustRightInd/>
      <w:spacing w:before="75" w:after="75"/>
      <w:ind w:left="75" w:right="75"/>
    </w:pPr>
    <w:rPr>
      <w:rFonts w:ascii="Arial" w:eastAsia="Times New Roman" w:hAnsi="Arial" w:cs="Arial"/>
      <w:color w:val="000000"/>
      <w:sz w:val="18"/>
      <w:szCs w:val="18"/>
      <w:lang w:val="ru-RU"/>
    </w:rPr>
  </w:style>
  <w:style w:type="paragraph" w:customStyle="1" w:styleId="userinside11">
    <w:name w:val="user_inside11"/>
    <w:basedOn w:val="a2"/>
    <w:uiPriority w:val="99"/>
    <w:qFormat/>
    <w:pPr>
      <w:widowControl/>
      <w:autoSpaceDE/>
      <w:autoSpaceDN/>
      <w:adjustRightInd/>
      <w:spacing w:before="75" w:after="75"/>
      <w:ind w:left="225" w:right="75"/>
    </w:pPr>
    <w:rPr>
      <w:rFonts w:ascii="Arial" w:eastAsia="Times New Roman" w:hAnsi="Arial" w:cs="Arial"/>
      <w:color w:val="000000"/>
      <w:sz w:val="18"/>
      <w:szCs w:val="18"/>
      <w:lang w:val="ru-RU"/>
    </w:rPr>
  </w:style>
  <w:style w:type="paragraph" w:customStyle="1" w:styleId="userbg1">
    <w:name w:val="user_bg1"/>
    <w:basedOn w:val="a2"/>
    <w:uiPriority w:val="99"/>
    <w:qFormat/>
    <w:pPr>
      <w:widowControl/>
      <w:autoSpaceDE/>
      <w:autoSpaceDN/>
      <w:adjustRightInd/>
    </w:pPr>
    <w:rPr>
      <w:rFonts w:ascii="Arial" w:eastAsia="Times New Roman" w:hAnsi="Arial" w:cs="Arial"/>
      <w:color w:val="000000"/>
      <w:sz w:val="18"/>
      <w:szCs w:val="18"/>
      <w:lang w:val="ru-RU"/>
    </w:rPr>
  </w:style>
  <w:style w:type="paragraph" w:customStyle="1" w:styleId="bottomuser4">
    <w:name w:val="bottom_user4"/>
    <w:basedOn w:val="a2"/>
    <w:uiPriority w:val="99"/>
    <w:pPr>
      <w:widowControl/>
      <w:autoSpaceDE/>
      <w:autoSpaceDN/>
      <w:adjustRightInd/>
    </w:pPr>
    <w:rPr>
      <w:rFonts w:ascii="Arial" w:eastAsia="Times New Roman" w:hAnsi="Arial" w:cs="Arial"/>
      <w:color w:val="000000"/>
      <w:sz w:val="18"/>
      <w:szCs w:val="18"/>
      <w:lang w:val="ru-RU"/>
    </w:rPr>
  </w:style>
  <w:style w:type="paragraph" w:customStyle="1" w:styleId="bottomuser11">
    <w:name w:val="bottom_user11"/>
    <w:basedOn w:val="a2"/>
    <w:uiPriority w:val="99"/>
    <w:pPr>
      <w:widowControl/>
      <w:autoSpaceDE/>
      <w:autoSpaceDN/>
      <w:adjustRightInd/>
    </w:pPr>
    <w:rPr>
      <w:rFonts w:ascii="Arial" w:eastAsia="Times New Roman" w:hAnsi="Arial" w:cs="Arial"/>
      <w:color w:val="000000"/>
      <w:sz w:val="18"/>
      <w:szCs w:val="18"/>
      <w:lang w:val="ru-RU"/>
    </w:rPr>
  </w:style>
  <w:style w:type="paragraph" w:customStyle="1" w:styleId="bottomuser21">
    <w:name w:val="bottom_user21"/>
    <w:basedOn w:val="a2"/>
    <w:uiPriority w:val="99"/>
    <w:pPr>
      <w:widowControl/>
      <w:autoSpaceDE/>
      <w:autoSpaceDN/>
      <w:adjustRightInd/>
    </w:pPr>
    <w:rPr>
      <w:rFonts w:ascii="Arial" w:eastAsia="Times New Roman" w:hAnsi="Arial" w:cs="Arial"/>
      <w:color w:val="000000"/>
      <w:sz w:val="18"/>
      <w:szCs w:val="18"/>
      <w:lang w:val="ru-RU"/>
    </w:rPr>
  </w:style>
  <w:style w:type="paragraph" w:customStyle="1" w:styleId="bottomuser31">
    <w:name w:val="bottom_user31"/>
    <w:basedOn w:val="a2"/>
    <w:uiPriority w:val="99"/>
    <w:pPr>
      <w:widowControl/>
      <w:autoSpaceDE/>
      <w:autoSpaceDN/>
      <w:adjustRightInd/>
    </w:pPr>
    <w:rPr>
      <w:rFonts w:ascii="Arial" w:eastAsia="Times New Roman" w:hAnsi="Arial" w:cs="Arial"/>
      <w:color w:val="000000"/>
      <w:sz w:val="18"/>
      <w:szCs w:val="18"/>
      <w:lang w:val="ru-RU"/>
    </w:rPr>
  </w:style>
  <w:style w:type="paragraph" w:customStyle="1" w:styleId="-112">
    <w:name w:val="Цветная заливка - Акцент 11"/>
    <w:hidden/>
    <w:uiPriority w:val="99"/>
    <w:semiHidden/>
    <w:rPr>
      <w:rFonts w:ascii="Times New Roman" w:eastAsia="Times New Roman" w:hAnsi="Times New Roman" w:cs="Times New Roman"/>
      <w:sz w:val="24"/>
      <w:szCs w:val="24"/>
    </w:rPr>
  </w:style>
  <w:style w:type="paragraph" w:customStyle="1" w:styleId="p12">
    <w:name w:val="p12"/>
    <w:basedOn w:val="a2"/>
    <w:qFormat/>
    <w:pPr>
      <w:widowControl/>
      <w:autoSpaceDE/>
      <w:autoSpaceDN/>
      <w:adjustRightInd/>
      <w:spacing w:before="100" w:beforeAutospacing="1" w:after="100" w:afterAutospacing="1"/>
    </w:pPr>
    <w:rPr>
      <w:rFonts w:eastAsia="Times New Roman"/>
      <w:lang w:val="ru-RU"/>
    </w:rPr>
  </w:style>
  <w:style w:type="table" w:customStyle="1" w:styleId="3111">
    <w:name w:val="Сетка таблицы3111"/>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4"/>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0">
    <w:name w:val="Сетка таблицы2111"/>
    <w:basedOn w:val="a4"/>
    <w:uiPriority w:val="5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4"/>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4"/>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Веб-таблица 31"/>
    <w:basedOn w:val="a4"/>
    <w:qFormat/>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1f">
    <w:name w:val="Календарь 11"/>
    <w:basedOn w:val="a4"/>
    <w:uiPriority w:val="99"/>
    <w:qFormat/>
    <w:rPr>
      <w:rFonts w:ascii="Calibri" w:eastAsia="Times New Roman" w:hAnsi="Calibri" w:cs="Times New Roman"/>
    </w:rP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2210">
    <w:name w:val="Сетка таблицы221"/>
    <w:basedOn w:val="a4"/>
    <w:uiPriority w:val="5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Сетка таблицы32"/>
    <w:basedOn w:val="a4"/>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Сетка таблицы светлая11"/>
    <w:basedOn w:val="a4"/>
    <w:uiPriority w:val="40"/>
    <w:rPr>
      <w:rFonts w:ascii="Arial Unicode MS" w:eastAsia="Arial Unicode MS" w:hAnsi="Arial Unicode MS" w:cs="Arial Unicode MS"/>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31">
    <w:name w:val="Средняя заливка 2 - Акцент 31"/>
    <w:basedOn w:val="a4"/>
    <w:uiPriority w:val="64"/>
    <w:qFormat/>
    <w:rPr>
      <w:rFonts w:ascii="Calibri" w:eastAsia="Calibri" w:hAnsi="Calibri"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етка таблицы131"/>
    <w:basedOn w:val="a4"/>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
    <w:basedOn w:val="a4"/>
    <w:uiPriority w:val="59"/>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
    <w:name w:val="Сетка таблицы71"/>
    <w:basedOn w:val="a4"/>
    <w:uiPriority w:val="5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qFormat/>
    <w:rPr>
      <w:rFonts w:ascii="Times New Roman" w:eastAsia="№Е" w:hAnsi="Times New Roman" w:cs="Times New Roman"/>
    </w:rPr>
  </w:style>
  <w:style w:type="character" w:customStyle="1" w:styleId="CharAttribute269">
    <w:name w:val="CharAttribute269"/>
    <w:qFormat/>
    <w:rPr>
      <w:rFonts w:ascii="Times New Roman" w:eastAsia="Times New Roman"/>
      <w:i/>
      <w:sz w:val="28"/>
    </w:rPr>
  </w:style>
  <w:style w:type="character" w:customStyle="1" w:styleId="CharAttribute276">
    <w:name w:val="CharAttribute276"/>
    <w:rPr>
      <w:rFonts w:ascii="Times New Roman" w:eastAsia="Times New Roman"/>
      <w:sz w:val="28"/>
    </w:rPr>
  </w:style>
  <w:style w:type="character" w:customStyle="1" w:styleId="CharAttribute281">
    <w:name w:val="CharAttribute281"/>
    <w:qFormat/>
    <w:rPr>
      <w:rFonts w:ascii="Times New Roman" w:eastAsia="Times New Roman"/>
      <w:color w:val="00000A"/>
      <w:sz w:val="28"/>
    </w:rPr>
  </w:style>
  <w:style w:type="character" w:customStyle="1" w:styleId="CharAttribute282">
    <w:name w:val="CharAttribute282"/>
    <w:rPr>
      <w:rFonts w:ascii="Times New Roman" w:eastAsia="Times New Roman"/>
      <w:color w:val="00000A"/>
      <w:sz w:val="28"/>
    </w:rPr>
  </w:style>
  <w:style w:type="character" w:customStyle="1" w:styleId="CharAttribute283">
    <w:name w:val="CharAttribute283"/>
    <w:rPr>
      <w:rFonts w:ascii="Times New Roman" w:eastAsia="Times New Roman"/>
      <w:i/>
      <w:color w:val="00000A"/>
      <w:sz w:val="28"/>
    </w:rPr>
  </w:style>
  <w:style w:type="character" w:customStyle="1" w:styleId="CharAttribute284">
    <w:name w:val="CharAttribute284"/>
    <w:rPr>
      <w:rFonts w:ascii="Times New Roman" w:eastAsia="Times New Roman"/>
      <w:sz w:val="28"/>
    </w:rPr>
  </w:style>
  <w:style w:type="character" w:customStyle="1" w:styleId="CharAttribute285">
    <w:name w:val="CharAttribute285"/>
    <w:qFormat/>
    <w:rPr>
      <w:rFonts w:ascii="Times New Roman" w:eastAsia="Times New Roman"/>
      <w:sz w:val="28"/>
    </w:rPr>
  </w:style>
  <w:style w:type="character" w:customStyle="1" w:styleId="CharAttribute286">
    <w:name w:val="CharAttribute286"/>
    <w:rPr>
      <w:rFonts w:ascii="Times New Roman" w:eastAsia="Times New Roman"/>
      <w:sz w:val="28"/>
    </w:rPr>
  </w:style>
  <w:style w:type="character" w:customStyle="1" w:styleId="CharAttribute287">
    <w:name w:val="CharAttribute287"/>
    <w:rPr>
      <w:rFonts w:ascii="Times New Roman" w:eastAsia="Times New Roman"/>
      <w:sz w:val="28"/>
    </w:rPr>
  </w:style>
  <w:style w:type="character" w:customStyle="1" w:styleId="CharAttribute288">
    <w:name w:val="CharAttribute288"/>
    <w:qFormat/>
    <w:rPr>
      <w:rFonts w:ascii="Times New Roman" w:eastAsia="Times New Roman"/>
      <w:sz w:val="28"/>
    </w:rPr>
  </w:style>
  <w:style w:type="character" w:customStyle="1" w:styleId="CharAttribute289">
    <w:name w:val="CharAttribute289"/>
    <w:qFormat/>
    <w:rPr>
      <w:rFonts w:ascii="Times New Roman" w:eastAsia="Times New Roman"/>
      <w:sz w:val="28"/>
    </w:rPr>
  </w:style>
  <w:style w:type="character" w:customStyle="1" w:styleId="CharAttribute290">
    <w:name w:val="CharAttribute290"/>
    <w:qFormat/>
    <w:rPr>
      <w:rFonts w:ascii="Times New Roman" w:eastAsia="Times New Roman"/>
      <w:sz w:val="28"/>
    </w:rPr>
  </w:style>
  <w:style w:type="character" w:customStyle="1" w:styleId="CharAttribute291">
    <w:name w:val="CharAttribute291"/>
    <w:qFormat/>
    <w:rPr>
      <w:rFonts w:ascii="Times New Roman" w:eastAsia="Times New Roman"/>
      <w:sz w:val="28"/>
    </w:rPr>
  </w:style>
  <w:style w:type="paragraph" w:customStyle="1" w:styleId="ParaAttribute8">
    <w:name w:val="ParaAttribute8"/>
    <w:qFormat/>
    <w:pPr>
      <w:ind w:firstLine="851"/>
      <w:jc w:val="both"/>
    </w:pPr>
    <w:rPr>
      <w:rFonts w:ascii="Times New Roman" w:eastAsia="№Е" w:hAnsi="Times New Roman" w:cs="Times New Roman"/>
    </w:rPr>
  </w:style>
  <w:style w:type="character" w:customStyle="1" w:styleId="CharAttribute277">
    <w:name w:val="CharAttribute277"/>
    <w:rPr>
      <w:rFonts w:ascii="Times New Roman" w:eastAsia="Times New Roman"/>
      <w:b/>
      <w:i/>
      <w:color w:val="00000A"/>
      <w:sz w:val="28"/>
    </w:rPr>
  </w:style>
  <w:style w:type="character" w:customStyle="1" w:styleId="CharAttribute299">
    <w:name w:val="CharAttribute299"/>
    <w:qFormat/>
    <w:rPr>
      <w:rFonts w:ascii="Times New Roman" w:eastAsia="Times New Roman"/>
      <w:sz w:val="28"/>
    </w:rPr>
  </w:style>
  <w:style w:type="character" w:customStyle="1" w:styleId="CharAttribute300">
    <w:name w:val="CharAttribute300"/>
    <w:rPr>
      <w:rFonts w:ascii="Times New Roman" w:eastAsia="Times New Roman"/>
      <w:color w:val="00000A"/>
      <w:sz w:val="28"/>
    </w:rPr>
  </w:style>
  <w:style w:type="character" w:customStyle="1" w:styleId="CharAttribute301">
    <w:name w:val="CharAttribute301"/>
    <w:rPr>
      <w:rFonts w:ascii="Times New Roman" w:eastAsia="Times New Roman"/>
      <w:color w:val="00000A"/>
      <w:sz w:val="28"/>
    </w:rPr>
  </w:style>
  <w:style w:type="character" w:customStyle="1" w:styleId="CharAttribute484">
    <w:name w:val="CharAttribute484"/>
    <w:uiPriority w:val="99"/>
    <w:qFormat/>
    <w:rPr>
      <w:rFonts w:ascii="Times New Roman" w:eastAsia="Times New Roman"/>
      <w:i/>
      <w:sz w:val="28"/>
    </w:rPr>
  </w:style>
  <w:style w:type="character" w:customStyle="1" w:styleId="CharAttribute3">
    <w:name w:val="CharAttribute3"/>
    <w:rPr>
      <w:rFonts w:ascii="Times New Roman" w:eastAsia="Batang" w:hAnsi="Batang"/>
      <w:sz w:val="28"/>
    </w:rPr>
  </w:style>
  <w:style w:type="paragraph" w:customStyle="1" w:styleId="ParaAttribute10">
    <w:name w:val="ParaAttribute10"/>
    <w:uiPriority w:val="99"/>
    <w:pPr>
      <w:jc w:val="both"/>
    </w:pPr>
    <w:rPr>
      <w:rFonts w:ascii="Times New Roman" w:eastAsia="№Е" w:hAnsi="Times New Roman" w:cs="Times New Roman"/>
    </w:rPr>
  </w:style>
  <w:style w:type="paragraph" w:customStyle="1" w:styleId="ParaAttribute16">
    <w:name w:val="ParaAttribute16"/>
    <w:uiPriority w:val="99"/>
    <w:qFormat/>
    <w:pPr>
      <w:ind w:left="1080"/>
      <w:jc w:val="both"/>
    </w:pPr>
    <w:rPr>
      <w:rFonts w:ascii="Times New Roman" w:eastAsia="№Е" w:hAnsi="Times New Roman" w:cs="Times New Roman"/>
    </w:rPr>
  </w:style>
  <w:style w:type="character" w:customStyle="1" w:styleId="CharAttribute485">
    <w:name w:val="CharAttribute485"/>
    <w:uiPriority w:val="99"/>
    <w:qFormat/>
    <w:rPr>
      <w:rFonts w:ascii="Times New Roman" w:eastAsia="Times New Roman"/>
      <w:i/>
      <w:sz w:val="22"/>
    </w:rPr>
  </w:style>
  <w:style w:type="paragraph" w:customStyle="1" w:styleId="ParaAttribute38">
    <w:name w:val="ParaAttribute38"/>
    <w:pPr>
      <w:ind w:right="-1"/>
      <w:jc w:val="both"/>
    </w:pPr>
    <w:rPr>
      <w:rFonts w:ascii="Times New Roman" w:eastAsia="№Е" w:hAnsi="Times New Roman" w:cs="Times New Roman"/>
    </w:rPr>
  </w:style>
  <w:style w:type="character" w:customStyle="1" w:styleId="CharAttribute501">
    <w:name w:val="CharAttribute501"/>
    <w:uiPriority w:val="99"/>
    <w:rPr>
      <w:rFonts w:ascii="Times New Roman" w:eastAsia="Times New Roman"/>
      <w:i/>
      <w:sz w:val="28"/>
      <w:u w:val="single"/>
    </w:rPr>
  </w:style>
  <w:style w:type="character" w:customStyle="1" w:styleId="CharAttribute502">
    <w:name w:val="CharAttribute502"/>
    <w:qFormat/>
    <w:rPr>
      <w:rFonts w:ascii="Times New Roman" w:eastAsia="Times New Roman"/>
      <w:i/>
      <w:sz w:val="28"/>
    </w:rPr>
  </w:style>
  <w:style w:type="character" w:customStyle="1" w:styleId="CharAttribute511">
    <w:name w:val="CharAttribute511"/>
    <w:uiPriority w:val="99"/>
    <w:rPr>
      <w:rFonts w:ascii="Times New Roman" w:eastAsia="Times New Roman"/>
      <w:sz w:val="28"/>
    </w:rPr>
  </w:style>
  <w:style w:type="character" w:customStyle="1" w:styleId="CharAttribute512">
    <w:name w:val="CharAttribute512"/>
    <w:qFormat/>
    <w:rPr>
      <w:rFonts w:ascii="Times New Roman" w:eastAsia="Times New Roman"/>
      <w:sz w:val="28"/>
    </w:rPr>
  </w:style>
  <w:style w:type="character" w:customStyle="1" w:styleId="CharAttribute0">
    <w:name w:val="CharAttribute0"/>
    <w:rPr>
      <w:rFonts w:ascii="Times New Roman" w:eastAsia="Times New Roman" w:hAnsi="Times New Roman"/>
      <w:sz w:val="28"/>
    </w:rPr>
  </w:style>
  <w:style w:type="character" w:customStyle="1" w:styleId="CharAttribute504">
    <w:name w:val="CharAttribute504"/>
    <w:rPr>
      <w:rFonts w:ascii="Times New Roman" w:eastAsia="Times New Roman"/>
      <w:sz w:val="28"/>
    </w:rPr>
  </w:style>
  <w:style w:type="character" w:customStyle="1" w:styleId="CharAttribute526">
    <w:name w:val="CharAttribute526"/>
    <w:qFormat/>
    <w:rPr>
      <w:rFonts w:ascii="Times New Roman" w:eastAsia="Times New Roman"/>
      <w:sz w:val="28"/>
    </w:rPr>
  </w:style>
  <w:style w:type="paragraph" w:customStyle="1" w:styleId="rtejustify">
    <w:name w:val="rtejustify"/>
    <w:basedOn w:val="a2"/>
    <w:pPr>
      <w:widowControl/>
      <w:autoSpaceDE/>
      <w:autoSpaceDN/>
      <w:adjustRightInd/>
      <w:spacing w:before="100" w:beforeAutospacing="1" w:after="100" w:afterAutospacing="1"/>
      <w:jc w:val="both"/>
    </w:pPr>
    <w:rPr>
      <w:rFonts w:eastAsia="Times New Roman"/>
      <w:lang w:val="ru-RU"/>
    </w:rPr>
  </w:style>
  <w:style w:type="paragraph" w:customStyle="1" w:styleId="s1">
    <w:name w:val="s_1"/>
    <w:basedOn w:val="a2"/>
    <w:pPr>
      <w:widowControl/>
      <w:autoSpaceDE/>
      <w:autoSpaceDN/>
      <w:adjustRightInd/>
      <w:spacing w:before="100" w:beforeAutospacing="1" w:after="100" w:afterAutospacing="1"/>
    </w:pPr>
    <w:rPr>
      <w:rFonts w:eastAsia="Times New Roman"/>
      <w:lang w:val="ru-RU"/>
    </w:rPr>
  </w:style>
  <w:style w:type="paragraph" w:customStyle="1" w:styleId="c25">
    <w:name w:val="c25"/>
    <w:basedOn w:val="a2"/>
    <w:qFormat/>
    <w:pPr>
      <w:widowControl/>
      <w:autoSpaceDE/>
      <w:autoSpaceDN/>
      <w:adjustRightInd/>
      <w:spacing w:before="100" w:beforeAutospacing="1" w:after="100" w:afterAutospacing="1"/>
    </w:pPr>
    <w:rPr>
      <w:rFonts w:eastAsia="Times New Roman"/>
      <w:lang w:val="ru-RU"/>
    </w:rPr>
  </w:style>
  <w:style w:type="character" w:customStyle="1" w:styleId="c22">
    <w:name w:val="c22"/>
    <w:basedOn w:val="a3"/>
  </w:style>
  <w:style w:type="paragraph" w:customStyle="1" w:styleId="c11">
    <w:name w:val="c11"/>
    <w:basedOn w:val="a2"/>
    <w:pPr>
      <w:widowControl/>
      <w:autoSpaceDE/>
      <w:autoSpaceDN/>
      <w:adjustRightInd/>
      <w:spacing w:before="100" w:beforeAutospacing="1" w:after="100" w:afterAutospacing="1"/>
    </w:pPr>
    <w:rPr>
      <w:rFonts w:eastAsia="Times New Roman"/>
      <w:lang w:val="ru-RU"/>
    </w:rPr>
  </w:style>
  <w:style w:type="character" w:customStyle="1" w:styleId="c7">
    <w:name w:val="c7"/>
    <w:basedOn w:val="a3"/>
  </w:style>
  <w:style w:type="character" w:customStyle="1" w:styleId="c27">
    <w:name w:val="c27"/>
    <w:basedOn w:val="a3"/>
    <w:qFormat/>
  </w:style>
  <w:style w:type="character" w:customStyle="1" w:styleId="productchar-value">
    <w:name w:val="product__char-value"/>
    <w:basedOn w:val="a3"/>
  </w:style>
  <w:style w:type="paragraph" w:customStyle="1" w:styleId="c60">
    <w:name w:val="c60"/>
    <w:basedOn w:val="a2"/>
    <w:pPr>
      <w:widowControl/>
      <w:autoSpaceDE/>
      <w:autoSpaceDN/>
      <w:adjustRightInd/>
      <w:spacing w:before="100" w:beforeAutospacing="1" w:after="100" w:afterAutospacing="1"/>
    </w:pPr>
    <w:rPr>
      <w:rFonts w:eastAsia="Times New Roman"/>
      <w:lang w:val="ru-RU"/>
    </w:rPr>
  </w:style>
  <w:style w:type="paragraph" w:customStyle="1" w:styleId="c70">
    <w:name w:val="c70"/>
    <w:basedOn w:val="a2"/>
    <w:pPr>
      <w:widowControl/>
      <w:autoSpaceDE/>
      <w:autoSpaceDN/>
      <w:adjustRightInd/>
      <w:spacing w:before="100" w:beforeAutospacing="1" w:after="100" w:afterAutospacing="1"/>
    </w:pPr>
    <w:rPr>
      <w:rFonts w:eastAsia="Times New Roman"/>
      <w:lang w:val="ru-RU"/>
    </w:rPr>
  </w:style>
  <w:style w:type="paragraph" w:customStyle="1" w:styleId="c10">
    <w:name w:val="c10"/>
    <w:basedOn w:val="a2"/>
    <w:pPr>
      <w:widowControl/>
      <w:autoSpaceDE/>
      <w:autoSpaceDN/>
      <w:adjustRightInd/>
      <w:spacing w:before="100" w:beforeAutospacing="1" w:after="100" w:afterAutospacing="1"/>
    </w:pPr>
    <w:rPr>
      <w:rFonts w:eastAsia="Times New Roman"/>
      <w:lang w:val="ru-RU"/>
    </w:rPr>
  </w:style>
  <w:style w:type="character" w:customStyle="1" w:styleId="markedcontent">
    <w:name w:val="markedcontent"/>
    <w:qFormat/>
  </w:style>
  <w:style w:type="table" w:customStyle="1" w:styleId="9b">
    <w:name w:val="Сетка таблицы9"/>
    <w:basedOn w:val="a4"/>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7">
    <w:name w:val="Сетка таблицы10"/>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4"/>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3">
    <w:name w:val="Table Normal3"/>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4">
    <w:name w:val="Table Normal4"/>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5">
    <w:name w:val="Table Normal5"/>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6">
    <w:name w:val="Table Normal6"/>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7">
    <w:name w:val="Table Normal7"/>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8">
    <w:name w:val="Table Normal8"/>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155">
    <w:name w:val="Сетка таблицы15"/>
    <w:basedOn w:val="a4"/>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2ColorfulShadingAccent22">
    <w:name w:val="B2 Colorful Shading Accent 22"/>
    <w:basedOn w:val="a4"/>
    <w:qFormat/>
    <w:rPr>
      <w:rFonts w:ascii="Times New Roman" w:eastAsia="Times New Roman" w:hAnsi="Times New Roman" w:cs="Calibri"/>
      <w:color w:val="000000"/>
      <w:lang w:eastAsia="ja-JP"/>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64">
    <w:name w:val="Сетка таблицы16"/>
    <w:basedOn w:val="a4"/>
    <w:uiPriority w:val="5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4"/>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
    <w:basedOn w:val="a4"/>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1">
    <w:name w:val="B2 Colorful Shading Accent 211"/>
    <w:basedOn w:val="a4"/>
    <w:rPr>
      <w:rFonts w:ascii="Times New Roman" w:eastAsia="Times New Roman" w:hAnsi="Times New Roman" w:cs="Calibri"/>
      <w:color w:val="000000"/>
      <w:lang w:eastAsia="ja-JP"/>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20">
    <w:name w:val="Сетка таблицы112"/>
    <w:basedOn w:val="a4"/>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4"/>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ветлая сетка - Акцент 122"/>
    <w:basedOn w:val="a4"/>
    <w:uiPriority w:val="62"/>
    <w:rPr>
      <w:rFonts w:ascii="Calibri" w:eastAsia="Calibri" w:hAnsi="Calibri" w:cs="Times New Roman"/>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1120">
    <w:name w:val="Светлая сетка - Акцент 112"/>
    <w:basedOn w:val="a4"/>
    <w:uiPriority w:val="62"/>
    <w:qFormat/>
    <w:rPr>
      <w:rFonts w:ascii="Calibri" w:eastAsia="Calibri" w:hAnsi="Calibri" w:cs="Times New Roman"/>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420">
    <w:name w:val="Сетка таблицы42"/>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4"/>
    <w:uiPriority w:val="9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4"/>
    <w:uiPriority w:val="9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Таблица-сетка 2 — акцент 521"/>
    <w:basedOn w:val="a4"/>
    <w:uiPriority w:val="47"/>
    <w:qFormat/>
    <w:rPr>
      <w:rFonts w:ascii="Times New Roman" w:eastAsia="Times New Roman" w:hAnsi="Times New Roman" w:cs="Times New Roman"/>
    </w:rPr>
    <w:tblPr>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51">
    <w:name w:val="Светлая сетка - Акцент 51"/>
    <w:basedOn w:val="a4"/>
    <w:uiPriority w:val="62"/>
    <w:qFormat/>
    <w:rPr>
      <w:rFonts w:ascii="Times New Roman" w:eastAsia="Times New Roman" w:hAnsi="Times New Roman" w:cs="Times New Roman"/>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customStyle="1" w:styleId="TableNormal9">
    <w:name w:val="Table Normal9"/>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311">
    <w:name w:val="Светлая сетка - Акцент 31"/>
    <w:basedOn w:val="a4"/>
    <w:uiPriority w:val="62"/>
    <w:qFormat/>
    <w:rPr>
      <w:rFonts w:ascii="Times New Roman" w:eastAsia="Times New Roman" w:hAnsi="Times New Roman" w:cs="Times New Roman"/>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customStyle="1" w:styleId="621">
    <w:name w:val="Сетка таблицы62"/>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4"/>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4510">
    <w:name w:val="Таблица-сетка 4 — акцент 51"/>
    <w:basedOn w:val="a4"/>
    <w:uiPriority w:val="49"/>
    <w:qFormat/>
    <w:rPr>
      <w:rFonts w:ascii="Times New Roman" w:eastAsia="Times New Roman" w:hAnsi="Times New Roman" w:cs="Times New Roman"/>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410">
    <w:name w:val="Таблица-сетка 4 — акцент 41"/>
    <w:basedOn w:val="a4"/>
    <w:uiPriority w:val="49"/>
    <w:qFormat/>
    <w:rPr>
      <w:rFonts w:ascii="Times New Roman" w:eastAsia="Times New Roman" w:hAnsi="Times New Roman" w:cs="Times New Roman"/>
    </w:rPr>
    <w:tblPr>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6510">
    <w:name w:val="Таблица-сетка 6 цветная — акцент 51"/>
    <w:basedOn w:val="a4"/>
    <w:uiPriority w:val="51"/>
    <w:qFormat/>
    <w:rPr>
      <w:rFonts w:ascii="Times New Roman" w:eastAsia="Times New Roman" w:hAnsi="Times New Roman" w:cs="Times New Roman"/>
      <w:color w:val="2E74B5"/>
    </w:rPr>
    <w:tblP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32">
    <w:name w:val="Веб-таблица 32"/>
    <w:basedOn w:val="a4"/>
    <w:qFormat/>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29">
    <w:name w:val="Календарь 12"/>
    <w:basedOn w:val="a4"/>
    <w:uiPriority w:val="99"/>
    <w:qFormat/>
    <w:rPr>
      <w:rFonts w:ascii="Calibri" w:eastAsia="Times New Roman" w:hAnsi="Calibri" w:cs="Times New Roman"/>
    </w:rP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12a">
    <w:name w:val="Сетка таблицы светлая12"/>
    <w:basedOn w:val="a4"/>
    <w:uiPriority w:val="40"/>
    <w:qFormat/>
    <w:rPr>
      <w:rFonts w:ascii="Arial Unicode MS" w:eastAsia="Arial Unicode MS" w:hAnsi="Arial Unicode MS" w:cs="Arial Unicode MS"/>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32">
    <w:name w:val="Средняя заливка 2 - Акцент 32"/>
    <w:basedOn w:val="a4"/>
    <w:uiPriority w:val="64"/>
    <w:qFormat/>
    <w:rPr>
      <w:rFonts w:ascii="Calibri" w:eastAsia="Calibri" w:hAnsi="Calibri"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811">
    <w:name w:val="Сетка таблицы81"/>
    <w:basedOn w:val="a4"/>
    <w:uiPriority w:val="59"/>
    <w:qFormat/>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4"/>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4"/>
    <w:rPr>
      <w:rFonts w:ascii="Times New Roman" w:eastAsia="Times New Roman" w:hAnsi="Times New Roman" w:cs="Times New Roman"/>
      <w:sz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тиль таблицы31"/>
    <w:basedOn w:val="afff4"/>
    <w:qFormat/>
    <w:rPr>
      <w:rFonts w:ascii="Times New Roman" w:eastAsia="Times New Roman" w:hAnsi="Times New Roman" w:cs="Times New Roman"/>
      <w:sz w:val="24"/>
      <w:lang w:val="en-US" w:bidi="en-US"/>
    </w:rPr>
    <w:tblPr/>
  </w:style>
  <w:style w:type="table" w:customStyle="1" w:styleId="21120">
    <w:name w:val="Сетка таблицы2112"/>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4"/>
    <w:uiPriority w:val="59"/>
    <w:qFormat/>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4"/>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4"/>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ветлая сетка - Акцент 1211"/>
    <w:basedOn w:val="a4"/>
    <w:uiPriority w:val="62"/>
    <w:qFormat/>
    <w:rPr>
      <w:rFonts w:ascii="Calibri" w:eastAsia="Calibri" w:hAnsi="Calibri" w:cs="Times New Roman"/>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1111">
    <w:name w:val="Светлая сетка - Акцент 1111"/>
    <w:basedOn w:val="a4"/>
    <w:uiPriority w:val="62"/>
    <w:rPr>
      <w:rFonts w:ascii="Calibri" w:eastAsia="Calibri" w:hAnsi="Calibri" w:cs="Times New Roman"/>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customStyle="1" w:styleId="31112">
    <w:name w:val="Сетка таблицы31112"/>
    <w:uiPriority w:val="9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basedOn w:val="a4"/>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
    <w:name w:val="Сетка таблицы21111"/>
    <w:basedOn w:val="a4"/>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1"/>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4"/>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Веб-таблица 311"/>
    <w:basedOn w:val="a4"/>
    <w:qFormat/>
    <w:rPr>
      <w:rFonts w:ascii="Times New Roman" w:eastAsia="Times New Roman" w:hAnsi="Times New Roman" w:cs="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1113">
    <w:name w:val="Календарь 111"/>
    <w:basedOn w:val="a4"/>
    <w:uiPriority w:val="99"/>
    <w:qFormat/>
    <w:rPr>
      <w:rFonts w:ascii="Calibri" w:eastAsia="Times New Roman" w:hAnsi="Calibri" w:cs="Times New Roman"/>
    </w:rPr>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2211">
    <w:name w:val="Сетка таблицы2211"/>
    <w:basedOn w:val="a4"/>
    <w:uiPriority w:val="5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 светлая111"/>
    <w:basedOn w:val="a4"/>
    <w:uiPriority w:val="40"/>
    <w:qFormat/>
    <w:rPr>
      <w:rFonts w:ascii="Arial Unicode MS" w:eastAsia="Arial Unicode MS" w:hAnsi="Arial Unicode MS" w:cs="Arial Unicode MS"/>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311">
    <w:name w:val="Средняя заливка 2 - Акцент 311"/>
    <w:basedOn w:val="a4"/>
    <w:uiPriority w:val="64"/>
    <w:rPr>
      <w:rFonts w:ascii="Calibri" w:eastAsia="Calibri" w:hAnsi="Calibri"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
    <w:name w:val="Сетка таблицы1311"/>
    <w:basedOn w:val="a4"/>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
    <w:basedOn w:val="a4"/>
    <w:uiPriority w:val="59"/>
    <w:qFormat/>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0">
    <w:name w:val="Сетка таблицы711"/>
    <w:basedOn w:val="a4"/>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4"/>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4"/>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4"/>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31">
    <w:name w:val="Table Normal3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41">
    <w:name w:val="Table Normal4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51">
    <w:name w:val="Table Normal5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61">
    <w:name w:val="Table Normal6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71">
    <w:name w:val="Table Normal7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table" w:customStyle="1" w:styleId="TableNormal81">
    <w:name w:val="Table Normal81"/>
    <w:uiPriority w:val="2"/>
    <w:semiHidden/>
    <w:unhideWhenUsed/>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paragraph" w:customStyle="1" w:styleId="ConsPlusDocList">
    <w:name w:val="ConsPlusDocList"/>
    <w:qFormat/>
    <w:pPr>
      <w:widowControl w:val="0"/>
      <w:autoSpaceDE w:val="0"/>
      <w:autoSpaceDN w:val="0"/>
    </w:pPr>
    <w:rPr>
      <w:rFonts w:ascii="Tahoma" w:eastAsia="Times New Roman" w:hAnsi="Tahoma" w:cs="Tahoma"/>
      <w:sz w:val="18"/>
      <w:szCs w:val="22"/>
    </w:rPr>
  </w:style>
  <w:style w:type="paragraph" w:customStyle="1" w:styleId="ConsPlusTitlePage">
    <w:name w:val="ConsPlusTitlePage"/>
    <w:qFormat/>
    <w:pPr>
      <w:widowControl w:val="0"/>
      <w:autoSpaceDE w:val="0"/>
      <w:autoSpaceDN w:val="0"/>
    </w:pPr>
    <w:rPr>
      <w:rFonts w:ascii="Tahoma" w:eastAsia="Times New Roman" w:hAnsi="Tahoma" w:cs="Tahoma"/>
      <w:szCs w:val="22"/>
    </w:rPr>
  </w:style>
  <w:style w:type="paragraph" w:customStyle="1" w:styleId="ConsPlusJurTerm">
    <w:name w:val="ConsPlusJurTerm"/>
    <w:pPr>
      <w:widowControl w:val="0"/>
      <w:autoSpaceDE w:val="0"/>
      <w:autoSpaceDN w:val="0"/>
    </w:pPr>
    <w:rPr>
      <w:rFonts w:ascii="Tahoma" w:eastAsia="Times New Roman" w:hAnsi="Tahoma" w:cs="Tahoma"/>
      <w:sz w:val="26"/>
      <w:szCs w:val="22"/>
    </w:rPr>
  </w:style>
  <w:style w:type="paragraph" w:customStyle="1" w:styleId="ConsPlusTextList">
    <w:name w:val="ConsPlusTextList"/>
    <w:qFormat/>
    <w:pPr>
      <w:widowControl w:val="0"/>
      <w:autoSpaceDE w:val="0"/>
      <w:autoSpaceDN w:val="0"/>
    </w:pPr>
    <w:rPr>
      <w:rFonts w:ascii="Times New Roman" w:eastAsia="Times New Roman" w:hAnsi="Times New Roman" w:cs="Times New Roman"/>
      <w:sz w:val="24"/>
      <w:szCs w:val="22"/>
    </w:rPr>
  </w:style>
  <w:style w:type="table" w:customStyle="1" w:styleId="173">
    <w:name w:val="Сетка таблицы17"/>
    <w:basedOn w:val="a4"/>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4"/>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f1">
    <w:name w:val="Таблица простая 11"/>
    <w:basedOn w:val="a4"/>
    <w:uiPriority w:val="59"/>
    <w:qFormat/>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f0">
    <w:name w:val="Таблица простая 21"/>
    <w:basedOn w:val="a4"/>
    <w:uiPriority w:val="59"/>
    <w:qFormat/>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
    <w:name w:val="Таблица простая 31"/>
    <w:basedOn w:val="a4"/>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
    <w:basedOn w:val="a4"/>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
    <w:basedOn w:val="a4"/>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
    <w:basedOn w:val="a4"/>
    <w:uiPriority w:val="99"/>
    <w:qFormat/>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4"/>
    <w:uiPriority w:val="99"/>
    <w:qFormat/>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4"/>
    <w:uiPriority w:val="99"/>
    <w:qFormat/>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4"/>
    <w:uiPriority w:val="99"/>
    <w:qFormat/>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4"/>
    <w:uiPriority w:val="99"/>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4"/>
    <w:uiPriority w:val="99"/>
    <w:qFormat/>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4"/>
    <w:uiPriority w:val="99"/>
    <w:qFormat/>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4"/>
    <w:uiPriority w:val="99"/>
    <w:qFormat/>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4"/>
    <w:uiPriority w:val="99"/>
    <w:qFormat/>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single" w:sz="12" w:space="0" w:color="68A2D8"/>
          <w:right w:val="nil"/>
        </w:tcBorders>
        <w:shd w:val="clear" w:color="FFFFFF" w:fill="auto"/>
      </w:tcPr>
    </w:tblStylePr>
    <w:tblStylePr w:type="lastRow">
      <w:rPr>
        <w:b/>
        <w:color w:val="404040"/>
      </w:rPr>
      <w:tblPr/>
      <w:tcPr>
        <w:tcBorders>
          <w:top w:val="single" w:sz="4" w:space="0" w:color="68A2D8"/>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4"/>
    <w:uiPriority w:val="99"/>
    <w:qFormat/>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single" w:sz="12" w:space="0" w:color="F4B184"/>
          <w:right w:val="nil"/>
        </w:tcBorders>
        <w:shd w:val="clear" w:color="FFFFFF" w:fill="auto"/>
      </w:tcPr>
    </w:tblStylePr>
    <w:tblStylePr w:type="lastRow">
      <w:rPr>
        <w:b/>
        <w:color w:val="404040"/>
      </w:rPr>
      <w:tblPr/>
      <w:tcPr>
        <w:tcBorders>
          <w:top w:val="single" w:sz="4" w:space="0" w:color="F4B18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4"/>
    <w:uiPriority w:val="99"/>
    <w:qFormat/>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single" w:sz="12" w:space="0" w:color="A5A5A5"/>
          <w:right w:val="nil"/>
        </w:tcBorders>
        <w:shd w:val="clear" w:color="FFFFFF" w:fill="auto"/>
      </w:tcPr>
    </w:tblStylePr>
    <w:tblStylePr w:type="lastRow">
      <w:rPr>
        <w:b/>
        <w:color w:val="404040"/>
      </w:rPr>
      <w:tblPr/>
      <w:tcPr>
        <w:tcBorders>
          <w:top w:val="single" w:sz="4" w:space="0" w:color="A5A5A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4"/>
    <w:uiPriority w:val="99"/>
    <w:qFormat/>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single" w:sz="12" w:space="0" w:color="FFD865"/>
          <w:right w:val="nil"/>
        </w:tcBorders>
        <w:shd w:val="clear" w:color="FFFFFF" w:fill="auto"/>
      </w:tcPr>
    </w:tblStylePr>
    <w:tblStylePr w:type="lastRow">
      <w:rPr>
        <w:b/>
        <w:color w:val="404040"/>
      </w:rPr>
      <w:tblPr/>
      <w:tcPr>
        <w:tcBorders>
          <w:top w:val="single" w:sz="4" w:space="0" w:color="FFD86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4"/>
    <w:uiPriority w:val="99"/>
    <w:qFormat/>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single" w:sz="12" w:space="0" w:color="4472C4"/>
          <w:right w:val="nil"/>
        </w:tcBorders>
        <w:shd w:val="clear" w:color="FFFFFF" w:fill="auto"/>
      </w:tcPr>
    </w:tblStylePr>
    <w:tblStylePr w:type="lastRow">
      <w:rPr>
        <w:b/>
        <w:color w:val="404040"/>
      </w:rPr>
      <w:tblPr/>
      <w:tcPr>
        <w:tcBorders>
          <w:top w:val="single" w:sz="4" w:space="0" w:color="4472C4"/>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4"/>
    <w:uiPriority w:val="99"/>
    <w:qFormat/>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single" w:sz="12" w:space="0" w:color="70AD47"/>
          <w:right w:val="nil"/>
        </w:tcBorders>
        <w:shd w:val="clear" w:color="FFFFFF" w:fill="auto"/>
      </w:tcPr>
    </w:tblStylePr>
    <w:tblStylePr w:type="lastRow">
      <w:rPr>
        <w:b/>
        <w:color w:val="404040"/>
      </w:rPr>
      <w:tblPr/>
      <w:tcPr>
        <w:tcBorders>
          <w:top w:val="single" w:sz="4" w:space="0" w:color="70AD4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2">
    <w:name w:val="Таблица-сетка 31"/>
    <w:basedOn w:val="a4"/>
    <w:uiPriority w:val="99"/>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4"/>
    <w:uiPriority w:val="99"/>
    <w:qFormat/>
    <w:tblPr>
      <w:tblBorders>
        <w:bottom w:val="single" w:sz="4" w:space="0" w:color="68A2D8"/>
        <w:insideH w:val="single" w:sz="4" w:space="0" w:color="68A2D8"/>
        <w:insideV w:val="single" w:sz="4" w:space="0" w:color="68A2D8"/>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4"/>
    <w:uiPriority w:val="99"/>
    <w:qFormat/>
    <w:tblPr>
      <w:tblBorders>
        <w:bottom w:val="single" w:sz="4" w:space="0" w:color="F4B184"/>
        <w:insideH w:val="single" w:sz="4" w:space="0" w:color="F4B184"/>
        <w:insideV w:val="single" w:sz="4" w:space="0" w:color="F4B18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4"/>
    <w:uiPriority w:val="99"/>
    <w:tblPr>
      <w:tblBorders>
        <w:bottom w:val="single" w:sz="4" w:space="0" w:color="A5A5A5"/>
        <w:insideH w:val="single" w:sz="4" w:space="0" w:color="A5A5A5"/>
        <w:insideV w:val="single" w:sz="4" w:space="0" w:color="A5A5A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4"/>
    <w:uiPriority w:val="99"/>
    <w:qFormat/>
    <w:tblPr>
      <w:tblBorders>
        <w:bottom w:val="single" w:sz="4" w:space="0" w:color="FFD865"/>
        <w:insideH w:val="single" w:sz="4" w:space="0" w:color="FFD865"/>
        <w:insideV w:val="single" w:sz="4" w:space="0" w:color="FFD86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4"/>
    <w:uiPriority w:val="99"/>
    <w:qFormat/>
    <w:tblPr>
      <w:tblBorders>
        <w:bottom w:val="single" w:sz="4" w:space="0" w:color="4472C4"/>
        <w:insideH w:val="single" w:sz="4" w:space="0" w:color="4472C4"/>
        <w:insideV w:val="single" w:sz="4" w:space="0" w:color="4472C4"/>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4"/>
    <w:uiPriority w:val="99"/>
    <w:tblPr>
      <w:tblBorders>
        <w:bottom w:val="single" w:sz="4" w:space="0" w:color="70AD47"/>
        <w:insideH w:val="single" w:sz="4" w:space="0" w:color="70AD47"/>
        <w:insideV w:val="single" w:sz="4" w:space="0" w:color="70AD4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4"/>
    <w:uiPriority w:val="59"/>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4"/>
    <w:uiPriority w:val="59"/>
    <w:qFormat/>
    <w:tblPr>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4"/>
    <w:uiPriority w:val="59"/>
    <w:tblPr>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4"/>
    <w:uiPriority w:val="59"/>
    <w:qFormat/>
    <w:tblPr>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4"/>
    <w:uiPriority w:val="59"/>
    <w:qFormat/>
    <w:tblPr>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4"/>
    <w:uiPriority w:val="59"/>
    <w:qFormat/>
    <w:tblPr>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4"/>
    <w:uiPriority w:val="59"/>
    <w:qFormat/>
    <w:tblPr>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0">
    <w:name w:val="Таблица-сетка 5 темная1"/>
    <w:basedOn w:val="a4"/>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4"/>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4"/>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4"/>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4"/>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4"/>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4"/>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4"/>
    <w:uiPriority w:val="99"/>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4"/>
    <w:uiPriority w:val="99"/>
    <w:qFormat/>
    <w:tblPr>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4"/>
    <w:uiPriority w:val="99"/>
    <w:qFormat/>
    <w:tblPr>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4"/>
    <w:uiPriority w:val="99"/>
    <w:qFormat/>
    <w:tblPr>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4"/>
    <w:uiPriority w:val="99"/>
    <w:qFormat/>
    <w:tblPr>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4"/>
    <w:uiPriority w:val="99"/>
    <w:qFormat/>
    <w:tblP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4"/>
    <w:uiPriority w:val="99"/>
    <w:qFormat/>
    <w:tblPr>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4"/>
    <w:uiPriority w:val="99"/>
    <w:qFormat/>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il"/>
          <w:left w:val="nil"/>
          <w:bottom w:val="single" w:sz="4" w:space="0" w:color="7F7F7F"/>
          <w:right w:val="nil"/>
        </w:tcBorders>
        <w:shd w:val="clear" w:color="FFFFFF" w:fill="FFFFFF"/>
      </w:tcPr>
    </w:tblStylePr>
    <w:tblStylePr w:type="lastRow">
      <w:rPr>
        <w:rFonts w:ascii="Arial" w:hAnsi="Arial"/>
        <w:b/>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4"/>
    <w:uiPriority w:val="99"/>
    <w:qFormat/>
    <w:tblPr>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il"/>
          <w:left w:val="nil"/>
          <w:bottom w:val="single" w:sz="4" w:space="0" w:color="ACCCEA"/>
          <w:right w:val="nil"/>
        </w:tcBorders>
        <w:shd w:val="clear" w:color="FFFFFF" w:fill="FFFFFF"/>
      </w:tcPr>
    </w:tblStylePr>
    <w:tblStylePr w:type="lastRow">
      <w:rPr>
        <w:rFonts w:ascii="Arial" w:hAnsi="Arial"/>
        <w:b/>
        <w:color w:val="ACCCEA"/>
        <w:sz w:val="22"/>
      </w:rPr>
      <w:tblPr/>
      <w:tcPr>
        <w:tcBorders>
          <w:top w:val="single" w:sz="4" w:space="0" w:color="ACCCEA"/>
          <w:left w:val="nil"/>
          <w:bottom w:val="nil"/>
          <w:right w:val="nil"/>
        </w:tcBorders>
        <w:shd w:val="clear" w:color="FFFFFF" w:fill="FFFFFF"/>
      </w:tcPr>
    </w:tblStylePr>
    <w:tblStylePr w:type="firstCol">
      <w:pPr>
        <w:jc w:val="right"/>
      </w:pPr>
      <w:rPr>
        <w:rFonts w:ascii="Arial" w:hAnsi="Arial"/>
        <w:i/>
        <w:color w:val="ACCCEA"/>
        <w:sz w:val="22"/>
      </w:rPr>
      <w:tblPr/>
      <w:tcPr>
        <w:tcBorders>
          <w:top w:val="nil"/>
          <w:left w:val="nil"/>
          <w:bottom w:val="nil"/>
          <w:right w:val="single" w:sz="4" w:space="0" w:color="ACCCEA"/>
        </w:tcBorders>
        <w:shd w:val="clear" w:color="FFFFFF" w:fill="auto"/>
      </w:tcPr>
    </w:tblStylePr>
    <w:tblStylePr w:type="lastCol">
      <w:rPr>
        <w:rFonts w:ascii="Arial" w:hAnsi="Arial"/>
        <w:i/>
        <w:color w:val="ACCCEA"/>
        <w:sz w:val="22"/>
      </w:rPr>
      <w:tblPr/>
      <w:tcPr>
        <w:tcBorders>
          <w:top w:val="nil"/>
          <w:left w:val="single" w:sz="4" w:space="0" w:color="ACCCEA"/>
          <w:bottom w:val="nil"/>
          <w:right w:val="nil"/>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4"/>
    <w:uiPriority w:val="99"/>
    <w:qFormat/>
    <w:tblPr>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il"/>
          <w:left w:val="nil"/>
          <w:bottom w:val="single" w:sz="4" w:space="0" w:color="F4B184"/>
          <w:right w:val="nil"/>
        </w:tcBorders>
        <w:shd w:val="clear" w:color="FFFFFF" w:fill="FFFFFF"/>
      </w:tcPr>
    </w:tblStylePr>
    <w:tblStylePr w:type="lastRow">
      <w:rPr>
        <w:rFonts w:ascii="Arial" w:hAnsi="Arial"/>
        <w:b/>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4"/>
    <w:uiPriority w:val="99"/>
    <w:tblPr>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il"/>
          <w:left w:val="nil"/>
          <w:bottom w:val="single" w:sz="4" w:space="0" w:color="A5A5A5"/>
          <w:right w:val="nil"/>
        </w:tcBorders>
        <w:shd w:val="clear" w:color="FFFFFF" w:fill="FFFFFF"/>
      </w:tcPr>
    </w:tblStylePr>
    <w:tblStylePr w:type="lastRow">
      <w:rPr>
        <w:rFonts w:ascii="Arial" w:hAnsi="Arial"/>
        <w:b/>
        <w:color w:val="A5A5A5"/>
        <w:sz w:val="22"/>
      </w:rPr>
      <w:tblPr/>
      <w:tcPr>
        <w:tcBorders>
          <w:top w:val="single" w:sz="4" w:space="0" w:color="A5A5A5"/>
          <w:left w:val="nil"/>
          <w:bottom w:val="nil"/>
          <w:right w:val="nil"/>
        </w:tcBorders>
        <w:shd w:val="clear" w:color="FFFFFF" w:fill="FFFFFF"/>
      </w:tcPr>
    </w:tblStylePr>
    <w:tblStylePr w:type="firstCol">
      <w:pPr>
        <w:jc w:val="right"/>
      </w:pPr>
      <w:rPr>
        <w:rFonts w:ascii="Arial" w:hAnsi="Arial"/>
        <w:i/>
        <w:color w:val="A5A5A5"/>
        <w:sz w:val="22"/>
      </w:rPr>
      <w:tblPr/>
      <w:tcPr>
        <w:tcBorders>
          <w:top w:val="nil"/>
          <w:left w:val="nil"/>
          <w:bottom w:val="nil"/>
          <w:right w:val="single" w:sz="4" w:space="0" w:color="A5A5A5"/>
        </w:tcBorders>
        <w:shd w:val="clear" w:color="FFFFFF" w:fill="auto"/>
      </w:tcPr>
    </w:tblStylePr>
    <w:tblStylePr w:type="lastCol">
      <w:rPr>
        <w:rFonts w:ascii="Arial" w:hAnsi="Arial"/>
        <w:i/>
        <w:color w:val="A5A5A5"/>
        <w:sz w:val="22"/>
      </w:rPr>
      <w:tblPr/>
      <w:tcPr>
        <w:tcBorders>
          <w:top w:val="nil"/>
          <w:left w:val="single" w:sz="4" w:space="0" w:color="A5A5A5"/>
          <w:bottom w:val="nil"/>
          <w:right w:val="nil"/>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4"/>
    <w:uiPriority w:val="99"/>
    <w:qFormat/>
    <w:tblPr>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il"/>
          <w:left w:val="nil"/>
          <w:bottom w:val="single" w:sz="4" w:space="0" w:color="FFD865"/>
          <w:right w:val="nil"/>
        </w:tcBorders>
        <w:shd w:val="clear" w:color="FFFFFF" w:fill="FFFFFF"/>
      </w:tcPr>
    </w:tblStylePr>
    <w:tblStylePr w:type="lastRow">
      <w:rPr>
        <w:rFonts w:ascii="Arial" w:hAnsi="Arial"/>
        <w:b/>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4"/>
    <w:uiPriority w:val="99"/>
    <w:tblPr>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il"/>
          <w:left w:val="nil"/>
          <w:bottom w:val="single" w:sz="4" w:space="0" w:color="95AFDD"/>
          <w:right w:val="nil"/>
        </w:tcBorders>
        <w:shd w:val="clear" w:color="FFFFFF" w:fill="FFFFFF"/>
      </w:tcPr>
    </w:tblStylePr>
    <w:tblStylePr w:type="lastRow">
      <w:rPr>
        <w:rFonts w:ascii="Arial" w:hAnsi="Arial"/>
        <w:b/>
        <w:color w:val="254175"/>
        <w:sz w:val="22"/>
      </w:rPr>
      <w:tblPr/>
      <w:tcPr>
        <w:tcBorders>
          <w:top w:val="single" w:sz="4" w:space="0" w:color="95AFDD"/>
          <w:left w:val="nil"/>
          <w:bottom w:val="nil"/>
          <w:right w:val="nil"/>
        </w:tcBorders>
        <w:shd w:val="clear" w:color="FFFFFF" w:fill="FFFFFF"/>
      </w:tcPr>
    </w:tblStylePr>
    <w:tblStylePr w:type="firstCol">
      <w:pPr>
        <w:jc w:val="right"/>
      </w:pPr>
      <w:rPr>
        <w:rFonts w:ascii="Arial" w:hAnsi="Arial"/>
        <w:i/>
        <w:color w:val="254175"/>
        <w:sz w:val="22"/>
      </w:rPr>
      <w:tblPr/>
      <w:tcPr>
        <w:tcBorders>
          <w:top w:val="nil"/>
          <w:left w:val="nil"/>
          <w:bottom w:val="nil"/>
          <w:right w:val="single" w:sz="4" w:space="0" w:color="95AFDD"/>
        </w:tcBorders>
        <w:shd w:val="clear" w:color="FFFFFF" w:fill="auto"/>
      </w:tcPr>
    </w:tblStylePr>
    <w:tblStylePr w:type="lastCol">
      <w:rPr>
        <w:rFonts w:ascii="Arial" w:hAnsi="Arial"/>
        <w:i/>
        <w:color w:val="254175"/>
        <w:sz w:val="22"/>
      </w:rPr>
      <w:tblPr/>
      <w:tcPr>
        <w:tcBorders>
          <w:top w:val="nil"/>
          <w:left w:val="single" w:sz="4" w:space="0" w:color="95AFDD"/>
          <w:bottom w:val="nil"/>
          <w:right w:val="nil"/>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4"/>
    <w:uiPriority w:val="99"/>
    <w:qFormat/>
    <w:tblPr>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il"/>
          <w:left w:val="nil"/>
          <w:bottom w:val="single" w:sz="4" w:space="0" w:color="ADD394"/>
          <w:right w:val="nil"/>
        </w:tcBorders>
        <w:shd w:val="clear" w:color="FFFFFF" w:fill="FFFFFF"/>
      </w:tcPr>
    </w:tblStylePr>
    <w:tblStylePr w:type="lastRow">
      <w:rPr>
        <w:rFonts w:ascii="Arial" w:hAnsi="Arial"/>
        <w:b/>
        <w:color w:val="416429"/>
        <w:sz w:val="22"/>
      </w:rPr>
      <w:tblPr/>
      <w:tcPr>
        <w:tcBorders>
          <w:top w:val="single" w:sz="4" w:space="0" w:color="ADD394"/>
          <w:left w:val="nil"/>
          <w:bottom w:val="nil"/>
          <w:right w:val="nil"/>
        </w:tcBorders>
        <w:shd w:val="clear" w:color="FFFFFF" w:fill="FFFFFF"/>
      </w:tcPr>
    </w:tblStylePr>
    <w:tblStylePr w:type="firstCol">
      <w:pPr>
        <w:jc w:val="right"/>
      </w:pPr>
      <w:rPr>
        <w:rFonts w:ascii="Arial" w:hAnsi="Arial"/>
        <w:i/>
        <w:color w:val="416429"/>
        <w:sz w:val="22"/>
      </w:rPr>
      <w:tblPr/>
      <w:tcPr>
        <w:tcBorders>
          <w:top w:val="nil"/>
          <w:left w:val="nil"/>
          <w:bottom w:val="nil"/>
          <w:right w:val="single" w:sz="4" w:space="0" w:color="ADD394"/>
        </w:tcBorders>
        <w:shd w:val="clear" w:color="FFFFFF" w:fill="auto"/>
      </w:tcPr>
    </w:tblStylePr>
    <w:tblStylePr w:type="lastCol">
      <w:rPr>
        <w:rFonts w:ascii="Arial" w:hAnsi="Arial"/>
        <w:i/>
        <w:color w:val="416429"/>
        <w:sz w:val="22"/>
      </w:rPr>
      <w:tblPr/>
      <w:tcPr>
        <w:tcBorders>
          <w:top w:val="nil"/>
          <w:left w:val="single" w:sz="4" w:space="0" w:color="ADD394"/>
          <w:bottom w:val="nil"/>
          <w:right w:val="nil"/>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4">
    <w:name w:val="Список-таблица 1 светлая1"/>
    <w:basedOn w:val="a4"/>
    <w:uiPriority w:val="99"/>
    <w:qFormat/>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4"/>
    <w:uiPriority w:val="99"/>
    <w:qFormat/>
    <w:tblPr/>
    <w:tblStylePr w:type="firstRow">
      <w:rPr>
        <w:b/>
        <w:color w:val="404040"/>
      </w:rPr>
      <w:tblPr/>
      <w:tcPr>
        <w:tcBorders>
          <w:top w:val="nil"/>
          <w:left w:val="nil"/>
          <w:bottom w:val="single" w:sz="4" w:space="0" w:color="5B9BD5"/>
          <w:right w:val="nil"/>
        </w:tcBorders>
      </w:tcPr>
    </w:tblStylePr>
    <w:tblStylePr w:type="lastRow">
      <w:rPr>
        <w:b/>
        <w:color w:val="404040"/>
      </w:rPr>
      <w:tblPr/>
      <w:tcPr>
        <w:tcBorders>
          <w:top w:val="single" w:sz="4" w:space="0" w:color="5B9BD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4"/>
    <w:uiPriority w:val="99"/>
    <w:tblPr/>
    <w:tblStylePr w:type="firstRow">
      <w:rPr>
        <w:b/>
        <w:color w:val="404040"/>
      </w:rPr>
      <w:tblPr/>
      <w:tcPr>
        <w:tcBorders>
          <w:top w:val="nil"/>
          <w:left w:val="nil"/>
          <w:bottom w:val="single" w:sz="4" w:space="0" w:color="ED7D31"/>
          <w:right w:val="nil"/>
        </w:tcBorders>
      </w:tcPr>
    </w:tblStylePr>
    <w:tblStylePr w:type="lastRow">
      <w:rPr>
        <w:b/>
        <w:color w:val="404040"/>
      </w:rPr>
      <w:tblPr/>
      <w:tcPr>
        <w:tcBorders>
          <w:top w:val="single" w:sz="4" w:space="0" w:color="ED7D31"/>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4"/>
    <w:uiPriority w:val="99"/>
    <w:qFormat/>
    <w:tblPr/>
    <w:tblStylePr w:type="firstRow">
      <w:rPr>
        <w:b/>
        <w:color w:val="404040"/>
      </w:rPr>
      <w:tblPr/>
      <w:tcPr>
        <w:tcBorders>
          <w:top w:val="nil"/>
          <w:left w:val="nil"/>
          <w:bottom w:val="single" w:sz="4" w:space="0" w:color="A5A5A5"/>
          <w:right w:val="nil"/>
        </w:tcBorders>
      </w:tcPr>
    </w:tblStylePr>
    <w:tblStylePr w:type="lastRow">
      <w:rPr>
        <w:b/>
        <w:color w:val="404040"/>
      </w:rPr>
      <w:tblPr/>
      <w:tcPr>
        <w:tcBorders>
          <w:top w:val="single" w:sz="4" w:space="0" w:color="A5A5A5"/>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4"/>
    <w:uiPriority w:val="99"/>
    <w:qFormat/>
    <w:tblPr/>
    <w:tblStylePr w:type="firstRow">
      <w:rPr>
        <w:b/>
        <w:color w:val="404040"/>
      </w:rPr>
      <w:tblPr/>
      <w:tcPr>
        <w:tcBorders>
          <w:top w:val="nil"/>
          <w:left w:val="nil"/>
          <w:bottom w:val="single" w:sz="4" w:space="0" w:color="FFC000"/>
          <w:right w:val="nil"/>
        </w:tcBorders>
      </w:tcPr>
    </w:tblStylePr>
    <w:tblStylePr w:type="lastRow">
      <w:rPr>
        <w:b/>
        <w:color w:val="404040"/>
      </w:rPr>
      <w:tblPr/>
      <w:tcPr>
        <w:tcBorders>
          <w:top w:val="single" w:sz="4" w:space="0" w:color="FFC000"/>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4"/>
    <w:uiPriority w:val="99"/>
    <w:qFormat/>
    <w:tblPr/>
    <w:tblStylePr w:type="firstRow">
      <w:rPr>
        <w:b/>
        <w:color w:val="404040"/>
      </w:rPr>
      <w:tblPr/>
      <w:tcPr>
        <w:tcBorders>
          <w:top w:val="nil"/>
          <w:left w:val="nil"/>
          <w:bottom w:val="single" w:sz="4" w:space="0" w:color="4472C4"/>
          <w:right w:val="nil"/>
        </w:tcBorders>
      </w:tcPr>
    </w:tblStylePr>
    <w:tblStylePr w:type="lastRow">
      <w:rPr>
        <w:b/>
        <w:color w:val="404040"/>
      </w:rPr>
      <w:tblPr/>
      <w:tcPr>
        <w:tcBorders>
          <w:top w:val="single" w:sz="4" w:space="0" w:color="4472C4"/>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4"/>
    <w:uiPriority w:val="99"/>
    <w:qFormat/>
    <w:tblPr/>
    <w:tblStylePr w:type="firstRow">
      <w:rPr>
        <w:b/>
        <w:color w:val="404040"/>
      </w:rPr>
      <w:tblPr/>
      <w:tcPr>
        <w:tcBorders>
          <w:top w:val="nil"/>
          <w:left w:val="nil"/>
          <w:bottom w:val="single" w:sz="4" w:space="0" w:color="70AD47"/>
          <w:right w:val="nil"/>
        </w:tcBorders>
      </w:tcPr>
    </w:tblStylePr>
    <w:tblStylePr w:type="lastRow">
      <w:rPr>
        <w:b/>
        <w:color w:val="404040"/>
      </w:rPr>
      <w:tblPr/>
      <w:tcPr>
        <w:tcBorders>
          <w:top w:val="single" w:sz="4" w:space="0" w:color="70AD47"/>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4"/>
    <w:uiPriority w:val="99"/>
    <w:qFormat/>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4"/>
    <w:uiPriority w:val="99"/>
    <w:tblPr>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il"/>
          <w:bottom w:val="single" w:sz="4" w:space="0" w:color="A2C6E7"/>
          <w:right w:val="nil"/>
        </w:tcBorders>
      </w:tcPr>
    </w:tblStylePr>
    <w:tblStylePr w:type="lastRow">
      <w:rPr>
        <w:rFonts w:ascii="Arial" w:hAnsi="Arial"/>
        <w:b/>
        <w:color w:val="404040"/>
        <w:sz w:val="22"/>
      </w:rPr>
      <w:tblPr/>
      <w:tcPr>
        <w:tcBorders>
          <w:top w:val="single" w:sz="4" w:space="0" w:color="A2C6E7"/>
          <w:left w:val="nil"/>
          <w:bottom w:val="single" w:sz="4" w:space="0" w:color="A2C6E7"/>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4"/>
    <w:uiPriority w:val="99"/>
    <w:qFormat/>
    <w:tblPr>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il"/>
          <w:bottom w:val="single" w:sz="4" w:space="0" w:color="F4B58A"/>
          <w:right w:val="nil"/>
        </w:tcBorders>
      </w:tcPr>
    </w:tblStylePr>
    <w:tblStylePr w:type="lastRow">
      <w:rPr>
        <w:rFonts w:ascii="Arial" w:hAnsi="Arial"/>
        <w:b/>
        <w:color w:val="404040"/>
        <w:sz w:val="22"/>
      </w:rPr>
      <w:tblPr/>
      <w:tcPr>
        <w:tcBorders>
          <w:top w:val="single" w:sz="4" w:space="0" w:color="F4B58A"/>
          <w:left w:val="nil"/>
          <w:bottom w:val="single" w:sz="4" w:space="0" w:color="F4B58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4"/>
    <w:uiPriority w:val="99"/>
    <w:qFormat/>
    <w:tblPr>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il"/>
          <w:bottom w:val="single" w:sz="4" w:space="0" w:color="CCCCCC"/>
          <w:right w:val="nil"/>
        </w:tcBorders>
      </w:tcPr>
    </w:tblStylePr>
    <w:tblStylePr w:type="lastRow">
      <w:rPr>
        <w:rFonts w:ascii="Arial" w:hAnsi="Arial"/>
        <w:b/>
        <w:color w:val="404040"/>
        <w:sz w:val="22"/>
      </w:rPr>
      <w:tblPr/>
      <w:tcPr>
        <w:tcBorders>
          <w:top w:val="single" w:sz="4" w:space="0" w:color="CCCCCC"/>
          <w:left w:val="nil"/>
          <w:bottom w:val="single" w:sz="4" w:space="0" w:color="CCCCCC"/>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4"/>
    <w:uiPriority w:val="99"/>
    <w:qFormat/>
    <w:tblPr>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il"/>
          <w:bottom w:val="single" w:sz="4" w:space="0" w:color="FFDB6F"/>
          <w:right w:val="nil"/>
        </w:tcBorders>
      </w:tcPr>
    </w:tblStylePr>
    <w:tblStylePr w:type="lastRow">
      <w:rPr>
        <w:rFonts w:ascii="Arial" w:hAnsi="Arial"/>
        <w:b/>
        <w:color w:val="404040"/>
        <w:sz w:val="22"/>
      </w:rPr>
      <w:tblPr/>
      <w:tcPr>
        <w:tcBorders>
          <w:top w:val="single" w:sz="4" w:space="0" w:color="FFDB6F"/>
          <w:left w:val="nil"/>
          <w:bottom w:val="single" w:sz="4" w:space="0" w:color="FFDB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4"/>
    <w:uiPriority w:val="99"/>
    <w:qFormat/>
    <w:tblPr>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il"/>
          <w:bottom w:val="single" w:sz="4" w:space="0" w:color="95AFDD"/>
          <w:right w:val="nil"/>
        </w:tcBorders>
      </w:tcPr>
    </w:tblStylePr>
    <w:tblStylePr w:type="lastRow">
      <w:rPr>
        <w:rFonts w:ascii="Arial" w:hAnsi="Arial"/>
        <w:b/>
        <w:color w:val="404040"/>
        <w:sz w:val="22"/>
      </w:rPr>
      <w:tblPr/>
      <w:tcPr>
        <w:tcBorders>
          <w:top w:val="single" w:sz="4" w:space="0" w:color="95AFDD"/>
          <w:left w:val="nil"/>
          <w:bottom w:val="single" w:sz="4" w:space="0" w:color="95AFDD"/>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4"/>
    <w:uiPriority w:val="99"/>
    <w:tblPr>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il"/>
          <w:bottom w:val="single" w:sz="4" w:space="0" w:color="ADD394"/>
          <w:right w:val="nil"/>
        </w:tcBorders>
      </w:tcPr>
    </w:tblStylePr>
    <w:tblStylePr w:type="lastRow">
      <w:rPr>
        <w:rFonts w:ascii="Arial" w:hAnsi="Arial"/>
        <w:b/>
        <w:color w:val="404040"/>
        <w:sz w:val="22"/>
      </w:rPr>
      <w:tblPr/>
      <w:tcPr>
        <w:tcBorders>
          <w:top w:val="single" w:sz="4" w:space="0" w:color="ADD394"/>
          <w:left w:val="nil"/>
          <w:bottom w:val="single" w:sz="4" w:space="0" w:color="ADD394"/>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3">
    <w:name w:val="Список-таблица 31"/>
    <w:basedOn w:val="a4"/>
    <w:uiPriority w:val="99"/>
    <w:qFormat/>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4"/>
    <w:uiPriority w:val="99"/>
    <w:qFormat/>
    <w:tblPr>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4"/>
    <w:uiPriority w:val="99"/>
    <w:qFormat/>
    <w:tblPr>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4"/>
    <w:uiPriority w:val="99"/>
    <w:qFormat/>
    <w:tblPr>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4"/>
    <w:uiPriority w:val="99"/>
    <w:tblPr>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4"/>
    <w:uiPriority w:val="99"/>
    <w:qFormat/>
    <w:tblPr>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4"/>
    <w:uiPriority w:val="99"/>
    <w:tblPr>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4"/>
    <w:uiPriority w:val="99"/>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4"/>
    <w:uiPriority w:val="99"/>
    <w:tblPr>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4"/>
    <w:uiPriority w:val="99"/>
    <w:qFormat/>
    <w:tblPr>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4"/>
    <w:uiPriority w:val="99"/>
    <w:qFormat/>
    <w:tblPr>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4"/>
    <w:uiPriority w:val="99"/>
    <w:qFormat/>
    <w:tblPr>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4"/>
    <w:uiPriority w:val="99"/>
    <w:tblPr>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4"/>
    <w:uiPriority w:val="99"/>
    <w:qFormat/>
    <w:tblPr>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
    <w:name w:val="Список-таблица 5 темная1"/>
    <w:basedOn w:val="a4"/>
    <w:uiPriority w:val="99"/>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4"/>
    <w:uiPriority w:val="99"/>
    <w:tblPr>
      <w:tblBorders>
        <w:top w:val="single" w:sz="32" w:space="0" w:color="5B9BD5"/>
        <w:left w:val="single" w:sz="32" w:space="0" w:color="5B9BD5"/>
        <w:bottom w:val="single" w:sz="32" w:space="0" w:color="5B9BD5"/>
        <w:right w:val="single" w:sz="32" w:space="0" w:color="5B9BD5"/>
      </w:tblBorders>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4"/>
    <w:uiPriority w:val="99"/>
    <w:tblPr>
      <w:tblBorders>
        <w:top w:val="single" w:sz="32" w:space="0" w:color="F4B184"/>
        <w:left w:val="single" w:sz="32" w:space="0" w:color="F4B184"/>
        <w:bottom w:val="single" w:sz="32" w:space="0" w:color="F4B184"/>
        <w:right w:val="single" w:sz="32" w:space="0" w:color="F4B184"/>
      </w:tblBorders>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4"/>
    <w:uiPriority w:val="99"/>
    <w:tblPr>
      <w:tblBorders>
        <w:top w:val="single" w:sz="32" w:space="0" w:color="C9C9C9"/>
        <w:left w:val="single" w:sz="32" w:space="0" w:color="C9C9C9"/>
        <w:bottom w:val="single" w:sz="32" w:space="0" w:color="C9C9C9"/>
        <w:right w:val="single" w:sz="32" w:space="0" w:color="C9C9C9"/>
      </w:tblBorders>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4"/>
    <w:uiPriority w:val="99"/>
    <w:tblPr>
      <w:tblBorders>
        <w:top w:val="single" w:sz="32" w:space="0" w:color="FFD865"/>
        <w:left w:val="single" w:sz="32" w:space="0" w:color="FFD865"/>
        <w:bottom w:val="single" w:sz="32" w:space="0" w:color="FFD865"/>
        <w:right w:val="single" w:sz="32" w:space="0" w:color="FFD865"/>
      </w:tblBorders>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4"/>
    <w:uiPriority w:val="99"/>
    <w:qFormat/>
    <w:tblPr>
      <w:tblBorders>
        <w:top w:val="single" w:sz="32" w:space="0" w:color="8DA9DB"/>
        <w:left w:val="single" w:sz="32" w:space="0" w:color="8DA9DB"/>
        <w:bottom w:val="single" w:sz="32" w:space="0" w:color="8DA9DB"/>
        <w:right w:val="single" w:sz="32" w:space="0" w:color="8DA9DB"/>
      </w:tblBorders>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4"/>
    <w:uiPriority w:val="99"/>
    <w:tblPr>
      <w:tblBorders>
        <w:top w:val="single" w:sz="32" w:space="0" w:color="A9D08E"/>
        <w:left w:val="single" w:sz="32" w:space="0" w:color="A9D08E"/>
        <w:bottom w:val="single" w:sz="32" w:space="0" w:color="A9D08E"/>
        <w:right w:val="single" w:sz="32" w:space="0" w:color="A9D08E"/>
      </w:tblBorders>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4"/>
    <w:uiPriority w:val="99"/>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4"/>
    <w:uiPriority w:val="99"/>
    <w:tblPr>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4"/>
    <w:uiPriority w:val="99"/>
    <w:tblPr>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4"/>
    <w:uiPriority w:val="99"/>
    <w:qFormat/>
    <w:tblPr>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4"/>
    <w:uiPriority w:val="99"/>
    <w:qFormat/>
    <w:tblPr>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4"/>
    <w:uiPriority w:val="99"/>
    <w:tblPr>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4"/>
    <w:uiPriority w:val="99"/>
    <w:tblPr>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4"/>
    <w:uiPriority w:val="99"/>
    <w:qFormat/>
    <w:tblPr>
      <w:tblBorders>
        <w:right w:val="single" w:sz="4" w:space="0" w:color="7F7F7F"/>
      </w:tblBorders>
    </w:tblPr>
    <w:tblStylePr w:type="firstRow">
      <w:rPr>
        <w:rFonts w:ascii="Arial" w:hAnsi="Arial"/>
        <w:i/>
        <w:color w:val="7F7F7F"/>
        <w:sz w:val="22"/>
      </w:rPr>
      <w:tblPr/>
      <w:tcPr>
        <w:tcBorders>
          <w:top w:val="nil"/>
          <w:left w:val="nil"/>
          <w:bottom w:val="single" w:sz="4" w:space="0" w:color="7F7F7F"/>
          <w:right w:val="nil"/>
        </w:tcBorders>
        <w:shd w:val="clear" w:color="FFFFFF" w:fill="FFFFFF"/>
      </w:tcPr>
    </w:tblStylePr>
    <w:tblStylePr w:type="lastRow">
      <w:rPr>
        <w:rFonts w:ascii="Arial" w:hAnsi="Arial"/>
        <w:i/>
        <w:color w:val="7F7F7F"/>
        <w:sz w:val="22"/>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7F7F7F"/>
        <w:sz w:val="22"/>
      </w:rPr>
      <w:tblPr/>
      <w:tcPr>
        <w:tcBorders>
          <w:top w:val="nil"/>
          <w:left w:val="nil"/>
          <w:bottom w:val="nil"/>
          <w:right w:val="single" w:sz="4" w:space="0" w:color="7F7F7F"/>
        </w:tcBorders>
        <w:shd w:val="clear" w:color="FFFFFF" w:fill="auto"/>
      </w:tcPr>
    </w:tblStylePr>
    <w:tblStylePr w:type="lastCol">
      <w:rPr>
        <w:rFonts w:ascii="Arial" w:hAnsi="Arial"/>
        <w:i/>
        <w:color w:val="7F7F7F"/>
        <w:sz w:val="22"/>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4"/>
    <w:uiPriority w:val="99"/>
    <w:qFormat/>
    <w:tblPr>
      <w:tblBorders>
        <w:right w:val="single" w:sz="4" w:space="0" w:color="5B9BD5"/>
      </w:tblBorders>
    </w:tblPr>
    <w:tblStylePr w:type="firstRow">
      <w:rPr>
        <w:rFonts w:ascii="Arial" w:hAnsi="Arial"/>
        <w:i/>
        <w:color w:val="245A8D"/>
        <w:sz w:val="22"/>
      </w:rPr>
      <w:tblPr/>
      <w:tcPr>
        <w:tcBorders>
          <w:top w:val="nil"/>
          <w:left w:val="nil"/>
          <w:bottom w:val="single" w:sz="4" w:space="0" w:color="5B9BD5"/>
          <w:right w:val="nil"/>
        </w:tcBorders>
        <w:shd w:val="clear" w:color="FFFFFF" w:fill="FFFFFF"/>
      </w:tcPr>
    </w:tblStylePr>
    <w:tblStylePr w:type="lastRow">
      <w:rPr>
        <w:rFonts w:ascii="Arial" w:hAnsi="Arial"/>
        <w:i/>
        <w:color w:val="245A8D"/>
        <w:sz w:val="22"/>
      </w:rPr>
      <w:tblPr/>
      <w:tcPr>
        <w:tcBorders>
          <w:top w:val="single" w:sz="4" w:space="0" w:color="5B9BD5"/>
          <w:left w:val="nil"/>
          <w:bottom w:val="nil"/>
          <w:right w:val="nil"/>
        </w:tcBorders>
        <w:shd w:val="clear" w:color="FFFFFF" w:fill="FFFFFF"/>
      </w:tcPr>
    </w:tblStylePr>
    <w:tblStylePr w:type="firstCol">
      <w:pPr>
        <w:jc w:val="right"/>
      </w:pPr>
      <w:rPr>
        <w:rFonts w:ascii="Arial" w:hAnsi="Arial"/>
        <w:i/>
        <w:color w:val="245A8D"/>
        <w:sz w:val="22"/>
      </w:rPr>
      <w:tblPr/>
      <w:tcPr>
        <w:tcBorders>
          <w:top w:val="nil"/>
          <w:left w:val="nil"/>
          <w:bottom w:val="nil"/>
          <w:right w:val="single" w:sz="4" w:space="0" w:color="5B9BD5"/>
        </w:tcBorders>
        <w:shd w:val="clear" w:color="FFFFFF" w:fill="auto"/>
      </w:tcPr>
    </w:tblStylePr>
    <w:tblStylePr w:type="lastCol">
      <w:rPr>
        <w:rFonts w:ascii="Arial" w:hAnsi="Arial"/>
        <w:i/>
        <w:color w:val="245A8D"/>
        <w:sz w:val="22"/>
      </w:rPr>
      <w:tblPr/>
      <w:tcPr>
        <w:tcBorders>
          <w:top w:val="nil"/>
          <w:left w:val="single" w:sz="4" w:space="0" w:color="5B9BD5"/>
          <w:bottom w:val="nil"/>
          <w:right w:val="nil"/>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4"/>
    <w:uiPriority w:val="99"/>
    <w:tblPr>
      <w:tblBorders>
        <w:right w:val="single" w:sz="4" w:space="0" w:color="F4B184"/>
      </w:tblBorders>
    </w:tblPr>
    <w:tblStylePr w:type="firstRow">
      <w:rPr>
        <w:rFonts w:ascii="Arial" w:hAnsi="Arial"/>
        <w:i/>
        <w:color w:val="F4B184"/>
        <w:sz w:val="22"/>
      </w:rPr>
      <w:tblPr/>
      <w:tcPr>
        <w:tcBorders>
          <w:top w:val="nil"/>
          <w:left w:val="nil"/>
          <w:bottom w:val="single" w:sz="4" w:space="0" w:color="F4B184"/>
          <w:right w:val="nil"/>
        </w:tcBorders>
        <w:shd w:val="clear" w:color="FFFFFF" w:fill="FFFFFF"/>
      </w:tcPr>
    </w:tblStylePr>
    <w:tblStylePr w:type="lastRow">
      <w:rPr>
        <w:rFonts w:ascii="Arial" w:hAnsi="Arial"/>
        <w:i/>
        <w:color w:val="F4B184"/>
        <w:sz w:val="22"/>
      </w:rPr>
      <w:tblPr/>
      <w:tcPr>
        <w:tcBorders>
          <w:top w:val="single" w:sz="4" w:space="0" w:color="F4B184"/>
          <w:left w:val="nil"/>
          <w:bottom w:val="nil"/>
          <w:right w:val="nil"/>
        </w:tcBorders>
        <w:shd w:val="clear" w:color="FFFFFF" w:fill="FFFFFF"/>
      </w:tcPr>
    </w:tblStylePr>
    <w:tblStylePr w:type="firstCol">
      <w:pPr>
        <w:jc w:val="right"/>
      </w:pPr>
      <w:rPr>
        <w:rFonts w:ascii="Arial" w:hAnsi="Arial"/>
        <w:i/>
        <w:color w:val="F4B184"/>
        <w:sz w:val="22"/>
      </w:rPr>
      <w:tblPr/>
      <w:tcPr>
        <w:tcBorders>
          <w:top w:val="nil"/>
          <w:left w:val="nil"/>
          <w:bottom w:val="nil"/>
          <w:right w:val="single" w:sz="4" w:space="0" w:color="F4B184"/>
        </w:tcBorders>
        <w:shd w:val="clear" w:color="FFFFFF" w:fill="auto"/>
      </w:tcPr>
    </w:tblStylePr>
    <w:tblStylePr w:type="lastCol">
      <w:rPr>
        <w:rFonts w:ascii="Arial" w:hAnsi="Arial"/>
        <w:i/>
        <w:color w:val="F4B184"/>
        <w:sz w:val="22"/>
      </w:rPr>
      <w:tblPr/>
      <w:tcPr>
        <w:tcBorders>
          <w:top w:val="nil"/>
          <w:left w:val="single" w:sz="4" w:space="0" w:color="F4B184"/>
          <w:bottom w:val="nil"/>
          <w:right w:val="nil"/>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4"/>
    <w:uiPriority w:val="99"/>
    <w:tblPr>
      <w:tblBorders>
        <w:right w:val="single" w:sz="4" w:space="0" w:color="C9C9C9"/>
      </w:tblBorders>
    </w:tblPr>
    <w:tblStylePr w:type="firstRow">
      <w:rPr>
        <w:rFonts w:ascii="Arial" w:hAnsi="Arial"/>
        <w:i/>
        <w:color w:val="C9C9C9"/>
        <w:sz w:val="22"/>
      </w:rPr>
      <w:tblPr/>
      <w:tcPr>
        <w:tcBorders>
          <w:top w:val="nil"/>
          <w:left w:val="nil"/>
          <w:bottom w:val="single" w:sz="4" w:space="0" w:color="C9C9C9"/>
          <w:right w:val="nil"/>
        </w:tcBorders>
        <w:shd w:val="clear" w:color="FFFFFF" w:fill="FFFFFF"/>
      </w:tcPr>
    </w:tblStylePr>
    <w:tblStylePr w:type="lastRow">
      <w:rPr>
        <w:rFonts w:ascii="Arial" w:hAnsi="Arial"/>
        <w:i/>
        <w:color w:val="C9C9C9"/>
        <w:sz w:val="22"/>
      </w:rPr>
      <w:tblPr/>
      <w:tcPr>
        <w:tcBorders>
          <w:top w:val="single" w:sz="4" w:space="0" w:color="C9C9C9"/>
          <w:left w:val="nil"/>
          <w:bottom w:val="nil"/>
          <w:right w:val="nil"/>
        </w:tcBorders>
        <w:shd w:val="clear" w:color="FFFFFF" w:fill="FFFFFF"/>
      </w:tcPr>
    </w:tblStylePr>
    <w:tblStylePr w:type="firstCol">
      <w:pPr>
        <w:jc w:val="right"/>
      </w:pPr>
      <w:rPr>
        <w:rFonts w:ascii="Arial" w:hAnsi="Arial"/>
        <w:i/>
        <w:color w:val="C9C9C9"/>
        <w:sz w:val="22"/>
      </w:rPr>
      <w:tblPr/>
      <w:tcPr>
        <w:tcBorders>
          <w:top w:val="nil"/>
          <w:left w:val="nil"/>
          <w:bottom w:val="nil"/>
          <w:right w:val="single" w:sz="4" w:space="0" w:color="C9C9C9"/>
        </w:tcBorders>
        <w:shd w:val="clear" w:color="FFFFFF" w:fill="auto"/>
      </w:tcPr>
    </w:tblStylePr>
    <w:tblStylePr w:type="lastCol">
      <w:rPr>
        <w:rFonts w:ascii="Arial" w:hAnsi="Arial"/>
        <w:i/>
        <w:color w:val="C9C9C9"/>
        <w:sz w:val="22"/>
      </w:rPr>
      <w:tblPr/>
      <w:tcPr>
        <w:tcBorders>
          <w:top w:val="nil"/>
          <w:left w:val="single" w:sz="4" w:space="0" w:color="C9C9C9"/>
          <w:bottom w:val="nil"/>
          <w:right w:val="nil"/>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4"/>
    <w:uiPriority w:val="99"/>
    <w:tblPr>
      <w:tblBorders>
        <w:right w:val="single" w:sz="4" w:space="0" w:color="FFD865"/>
      </w:tblBorders>
    </w:tblPr>
    <w:tblStylePr w:type="firstRow">
      <w:rPr>
        <w:rFonts w:ascii="Arial" w:hAnsi="Arial"/>
        <w:i/>
        <w:color w:val="FFD865"/>
        <w:sz w:val="22"/>
      </w:rPr>
      <w:tblPr/>
      <w:tcPr>
        <w:tcBorders>
          <w:top w:val="nil"/>
          <w:left w:val="nil"/>
          <w:bottom w:val="single" w:sz="4" w:space="0" w:color="FFD865"/>
          <w:right w:val="nil"/>
        </w:tcBorders>
        <w:shd w:val="clear" w:color="FFFFFF" w:fill="FFFFFF"/>
      </w:tcPr>
    </w:tblStylePr>
    <w:tblStylePr w:type="lastRow">
      <w:rPr>
        <w:rFonts w:ascii="Arial" w:hAnsi="Arial"/>
        <w:i/>
        <w:color w:val="FFD865"/>
        <w:sz w:val="22"/>
      </w:rPr>
      <w:tblPr/>
      <w:tcPr>
        <w:tcBorders>
          <w:top w:val="single" w:sz="4" w:space="0" w:color="FFD865"/>
          <w:left w:val="nil"/>
          <w:bottom w:val="nil"/>
          <w:right w:val="nil"/>
        </w:tcBorders>
        <w:shd w:val="clear" w:color="FFFFFF" w:fill="FFFFFF"/>
      </w:tcPr>
    </w:tblStylePr>
    <w:tblStylePr w:type="firstCol">
      <w:pPr>
        <w:jc w:val="right"/>
      </w:pPr>
      <w:rPr>
        <w:rFonts w:ascii="Arial" w:hAnsi="Arial"/>
        <w:i/>
        <w:color w:val="FFD865"/>
        <w:sz w:val="22"/>
      </w:rPr>
      <w:tblPr/>
      <w:tcPr>
        <w:tcBorders>
          <w:top w:val="nil"/>
          <w:left w:val="nil"/>
          <w:bottom w:val="nil"/>
          <w:right w:val="single" w:sz="4" w:space="0" w:color="FFD865"/>
        </w:tcBorders>
        <w:shd w:val="clear" w:color="FFFFFF" w:fill="auto"/>
      </w:tcPr>
    </w:tblStylePr>
    <w:tblStylePr w:type="lastCol">
      <w:rPr>
        <w:rFonts w:ascii="Arial" w:hAnsi="Arial"/>
        <w:i/>
        <w:color w:val="FFD865"/>
        <w:sz w:val="22"/>
      </w:rPr>
      <w:tblPr/>
      <w:tcPr>
        <w:tcBorders>
          <w:top w:val="nil"/>
          <w:left w:val="single" w:sz="4" w:space="0" w:color="FFD865"/>
          <w:bottom w:val="nil"/>
          <w:right w:val="nil"/>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4"/>
    <w:uiPriority w:val="99"/>
    <w:qFormat/>
    <w:tblPr>
      <w:tblBorders>
        <w:right w:val="single" w:sz="4" w:space="0" w:color="8DA9DB"/>
      </w:tblBorders>
    </w:tblPr>
    <w:tblStylePr w:type="firstRow">
      <w:rPr>
        <w:rFonts w:ascii="Arial" w:hAnsi="Arial"/>
        <w:i/>
        <w:color w:val="8DA9DB"/>
        <w:sz w:val="22"/>
      </w:rPr>
      <w:tblPr/>
      <w:tcPr>
        <w:tcBorders>
          <w:top w:val="nil"/>
          <w:left w:val="nil"/>
          <w:bottom w:val="single" w:sz="4" w:space="0" w:color="8DA9DB"/>
          <w:right w:val="nil"/>
        </w:tcBorders>
        <w:shd w:val="clear" w:color="FFFFFF" w:fill="FFFFFF"/>
      </w:tcPr>
    </w:tblStylePr>
    <w:tblStylePr w:type="lastRow">
      <w:rPr>
        <w:rFonts w:ascii="Arial" w:hAnsi="Arial"/>
        <w:i/>
        <w:color w:val="8DA9DB"/>
        <w:sz w:val="22"/>
      </w:rPr>
      <w:tblPr/>
      <w:tcPr>
        <w:tcBorders>
          <w:top w:val="single" w:sz="4" w:space="0" w:color="8DA9DB"/>
          <w:left w:val="nil"/>
          <w:bottom w:val="nil"/>
          <w:right w:val="nil"/>
        </w:tcBorders>
        <w:shd w:val="clear" w:color="FFFFFF" w:fill="FFFFFF"/>
      </w:tcPr>
    </w:tblStylePr>
    <w:tblStylePr w:type="firstCol">
      <w:pPr>
        <w:jc w:val="right"/>
      </w:pPr>
      <w:rPr>
        <w:rFonts w:ascii="Arial" w:hAnsi="Arial"/>
        <w:i/>
        <w:color w:val="8DA9DB"/>
        <w:sz w:val="22"/>
      </w:rPr>
      <w:tblPr/>
      <w:tcPr>
        <w:tcBorders>
          <w:top w:val="nil"/>
          <w:left w:val="nil"/>
          <w:bottom w:val="nil"/>
          <w:right w:val="single" w:sz="4" w:space="0" w:color="8DA9DB"/>
        </w:tcBorders>
        <w:shd w:val="clear" w:color="FFFFFF" w:fill="auto"/>
      </w:tcPr>
    </w:tblStylePr>
    <w:tblStylePr w:type="lastCol">
      <w:rPr>
        <w:rFonts w:ascii="Arial" w:hAnsi="Arial"/>
        <w:i/>
        <w:color w:val="8DA9DB"/>
        <w:sz w:val="22"/>
      </w:rPr>
      <w:tblPr/>
      <w:tcPr>
        <w:tcBorders>
          <w:top w:val="nil"/>
          <w:left w:val="single" w:sz="4" w:space="0" w:color="8DA9DB"/>
          <w:bottom w:val="nil"/>
          <w:right w:val="nil"/>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4"/>
    <w:uiPriority w:val="99"/>
    <w:qFormat/>
    <w:tblPr>
      <w:tblBorders>
        <w:right w:val="single" w:sz="4" w:space="0" w:color="A9D08E"/>
      </w:tblBorders>
    </w:tblPr>
    <w:tblStylePr w:type="firstRow">
      <w:rPr>
        <w:rFonts w:ascii="Arial" w:hAnsi="Arial"/>
        <w:i/>
        <w:color w:val="A9D08E"/>
        <w:sz w:val="22"/>
      </w:rPr>
      <w:tblPr/>
      <w:tcPr>
        <w:tcBorders>
          <w:top w:val="nil"/>
          <w:left w:val="nil"/>
          <w:bottom w:val="single" w:sz="4" w:space="0" w:color="A9D08E"/>
          <w:right w:val="nil"/>
        </w:tcBorders>
        <w:shd w:val="clear" w:color="FFFFFF" w:fill="FFFFFF"/>
      </w:tcPr>
    </w:tblStylePr>
    <w:tblStylePr w:type="lastRow">
      <w:rPr>
        <w:rFonts w:ascii="Arial" w:hAnsi="Arial"/>
        <w:i/>
        <w:color w:val="A9D08E"/>
        <w:sz w:val="22"/>
      </w:rPr>
      <w:tblPr/>
      <w:tcPr>
        <w:tcBorders>
          <w:top w:val="single" w:sz="4" w:space="0" w:color="A9D08E"/>
          <w:left w:val="nil"/>
          <w:bottom w:val="nil"/>
          <w:right w:val="nil"/>
        </w:tcBorders>
        <w:shd w:val="clear" w:color="FFFFFF" w:fill="FFFFFF"/>
      </w:tcPr>
    </w:tblStylePr>
    <w:tblStylePr w:type="firstCol">
      <w:pPr>
        <w:jc w:val="right"/>
      </w:pPr>
      <w:rPr>
        <w:rFonts w:ascii="Arial" w:hAnsi="Arial"/>
        <w:i/>
        <w:color w:val="A9D08E"/>
        <w:sz w:val="22"/>
      </w:rPr>
      <w:tblPr/>
      <w:tcPr>
        <w:tcBorders>
          <w:top w:val="nil"/>
          <w:left w:val="nil"/>
          <w:bottom w:val="nil"/>
          <w:right w:val="single" w:sz="4" w:space="0" w:color="A9D08E"/>
        </w:tcBorders>
        <w:shd w:val="clear" w:color="FFFFFF" w:fill="auto"/>
      </w:tcPr>
    </w:tblStylePr>
    <w:tblStylePr w:type="lastCol">
      <w:rPr>
        <w:rFonts w:ascii="Arial" w:hAnsi="Arial"/>
        <w:i/>
        <w:color w:val="A9D08E"/>
        <w:sz w:val="22"/>
      </w:rPr>
      <w:tblPr/>
      <w:tcPr>
        <w:tcBorders>
          <w:top w:val="nil"/>
          <w:left w:val="single" w:sz="4" w:space="0" w:color="A9D08E"/>
          <w:bottom w:val="nil"/>
          <w:right w:val="nil"/>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4"/>
    <w:uiPriority w:val="99"/>
    <w:rPr>
      <w:color w:val="404040"/>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4"/>
    <w:uiPriority w:val="99"/>
    <w:qFormat/>
    <w:rPr>
      <w:color w:val="404040"/>
    </w:rP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4"/>
    <w:uiPriority w:val="99"/>
    <w:rPr>
      <w:color w:val="404040"/>
    </w:rP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4"/>
    <w:uiPriority w:val="99"/>
    <w:rPr>
      <w:color w:val="404040"/>
    </w:rP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4"/>
    <w:uiPriority w:val="99"/>
    <w:qFormat/>
    <w:rPr>
      <w:color w:val="404040"/>
    </w:rP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4"/>
    <w:uiPriority w:val="99"/>
    <w:qFormat/>
    <w:rPr>
      <w:color w:val="404040"/>
    </w:rP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4"/>
    <w:uiPriority w:val="99"/>
    <w:rPr>
      <w:color w:val="404040"/>
    </w:rP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4"/>
    <w:uiPriority w:val="99"/>
    <w:rPr>
      <w:color w:val="40404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4"/>
    <w:uiPriority w:val="99"/>
    <w:qFormat/>
    <w:rPr>
      <w:color w:val="404040"/>
    </w:rPr>
    <w:tblPr>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4"/>
    <w:uiPriority w:val="99"/>
    <w:qFormat/>
    <w:rPr>
      <w:color w:val="404040"/>
    </w:rPr>
    <w:tblPr>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4"/>
    <w:uiPriority w:val="99"/>
    <w:rPr>
      <w:color w:val="404040"/>
    </w:rPr>
    <w:tblPr>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4"/>
    <w:uiPriority w:val="99"/>
    <w:rPr>
      <w:color w:val="404040"/>
    </w:rPr>
    <w:tblPr>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4"/>
    <w:uiPriority w:val="99"/>
    <w:rPr>
      <w:color w:val="404040"/>
    </w:rPr>
    <w:tblPr>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4"/>
    <w:uiPriority w:val="99"/>
    <w:qFormat/>
    <w:rPr>
      <w:color w:val="404040"/>
    </w:rPr>
    <w:tblPr>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4"/>
    <w:uiPriority w:val="99"/>
    <w:qFormat/>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4"/>
    <w:uiPriority w:val="99"/>
    <w:qFormat/>
    <w:tblPr>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4"/>
    <w:uiPriority w:val="99"/>
    <w:tblPr>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4"/>
    <w:uiPriority w:val="99"/>
    <w:qFormat/>
    <w:tblPr>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4"/>
    <w:uiPriority w:val="99"/>
    <w:tblPr>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4"/>
    <w:uiPriority w:val="99"/>
    <w:qFormat/>
    <w:tblPr>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4"/>
    <w:uiPriority w:val="99"/>
    <w:qFormat/>
    <w:tblPr>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customStyle="1" w:styleId="1fffb">
    <w:name w:val="Текст выноски1"/>
    <w:basedOn w:val="a2"/>
    <w:next w:val="ae"/>
    <w:uiPriority w:val="99"/>
    <w:semiHidden/>
    <w:unhideWhenUsed/>
    <w:qFormat/>
    <w:pPr>
      <w:widowControl/>
      <w:autoSpaceDE/>
      <w:autoSpaceDN/>
      <w:adjustRightInd/>
    </w:pPr>
    <w:rPr>
      <w:rFonts w:ascii="Tahoma" w:eastAsia="Times New Roman" w:hAnsi="Tahoma" w:cs="Tahoma"/>
      <w:sz w:val="16"/>
      <w:szCs w:val="16"/>
      <w:lang w:val="ru-RU"/>
    </w:rPr>
  </w:style>
  <w:style w:type="table" w:customStyle="1" w:styleId="185">
    <w:name w:val="Сетка таблицы18"/>
    <w:basedOn w:val="a4"/>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0">
    <w:name w:val="Table Normal10"/>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193">
    <w:name w:val="Сетка таблицы19"/>
    <w:basedOn w:val="a4"/>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pPr>
      <w:spacing w:after="200" w:line="276" w:lineRule="auto"/>
      <w:ind w:left="720"/>
      <w:contextualSpacing/>
    </w:pPr>
    <w:rPr>
      <w:sz w:val="22"/>
      <w:szCs w:val="22"/>
      <w:lang w:eastAsia="en-US"/>
    </w:rPr>
  </w:style>
  <w:style w:type="paragraph" w:customStyle="1" w:styleId="TitlePHPDOCX">
    <w:name w:val="Title PHPDOCX"/>
    <w:link w:val="TitleCarPHPDOCX"/>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arPHPDOCX">
    <w:name w:val="Title Car PHPDOCX"/>
    <w:basedOn w:val="DefaultParagraphFontPHPDOCX"/>
    <w:link w:val="TitlePHPDOCX"/>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pPr>
      <w:spacing w:after="200" w:line="276" w:lineRule="auto"/>
    </w:pPr>
    <w:rPr>
      <w:rFonts w:asciiTheme="majorHAnsi" w:eastAsiaTheme="majorEastAsia" w:hAnsiTheme="majorHAnsi" w:cstheme="majorBidi"/>
      <w:i/>
      <w:iCs/>
      <w:color w:val="4F81BD" w:themeColor="accent1"/>
      <w:spacing w:val="15"/>
      <w:sz w:val="24"/>
      <w:szCs w:val="24"/>
      <w:lang w:eastAsia="en-US"/>
    </w:rPr>
  </w:style>
  <w:style w:type="character" w:customStyle="1" w:styleId="SubtitleCarPHPDOCX">
    <w:name w:val="Subtitle Car PHPDOCX"/>
    <w:basedOn w:val="DefaultParagraphFontPHPDOCX"/>
    <w:link w:val="SubtitlePHPDOCX"/>
    <w:uiPriority w:val="11"/>
    <w:qFormat/>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Pr>
      <w:sz w:val="16"/>
      <w:szCs w:val="16"/>
    </w:rPr>
  </w:style>
  <w:style w:type="paragraph" w:customStyle="1" w:styleId="annotationtextPHPDOCX">
    <w:name w:val="annotation text PHPDOCX"/>
    <w:link w:val="CommentTextCharPHPDOCX"/>
    <w:uiPriority w:val="99"/>
    <w:semiHidden/>
    <w:unhideWhenUsed/>
    <w:pPr>
      <w:spacing w:after="200"/>
    </w:pPr>
    <w:rPr>
      <w:lang w:eastAsia="en-US"/>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Pr>
      <w:b/>
      <w:bCs/>
    </w:rPr>
  </w:style>
  <w:style w:type="character" w:customStyle="1" w:styleId="CommentSubjectCharPHPDOCX">
    <w:name w:val="Comment Subject Char PHPDOCX"/>
    <w:basedOn w:val="CommentTextCharPHPDOCX"/>
    <w:link w:val="annotationsubjectPHPDOCX"/>
    <w:uiPriority w:val="99"/>
    <w:semiHidden/>
    <w:qFormat/>
    <w:rPr>
      <w:b/>
      <w:bCs/>
      <w:sz w:val="20"/>
      <w:szCs w:val="20"/>
    </w:rPr>
  </w:style>
  <w:style w:type="paragraph" w:customStyle="1" w:styleId="BalloonTextPHPDOCX">
    <w:name w:val="Balloon Text PHPDOCX"/>
    <w:link w:val="BalloonTextCharPHPDOCX"/>
    <w:uiPriority w:val="99"/>
    <w:semiHidden/>
    <w:unhideWhenUsed/>
    <w:qFormat/>
    <w:rPr>
      <w:rFonts w:ascii="Tahoma" w:hAnsi="Tahoma" w:cs="Tahoma"/>
      <w:sz w:val="16"/>
      <w:szCs w:val="16"/>
      <w:lang w:eastAsia="en-US"/>
    </w:rPr>
  </w:style>
  <w:style w:type="character" w:customStyle="1" w:styleId="BalloonTextCharPHPDOCX">
    <w:name w:val="Balloon Text Char PHPDOCX"/>
    <w:basedOn w:val="DefaultParagraphFontPHPDOCX"/>
    <w:link w:val="BalloonTextPHPDOCX"/>
    <w:uiPriority w:val="99"/>
    <w:semiHidden/>
    <w:rPr>
      <w:rFonts w:ascii="Tahoma" w:hAnsi="Tahoma" w:cs="Tahoma"/>
      <w:sz w:val="16"/>
      <w:szCs w:val="16"/>
    </w:rPr>
  </w:style>
  <w:style w:type="paragraph" w:customStyle="1" w:styleId="footnoteTextPHPDOCX">
    <w:name w:val="footnote Text PHPDOCX"/>
    <w:link w:val="footnoteTextCarPHPDOCX"/>
    <w:uiPriority w:val="99"/>
    <w:semiHidden/>
    <w:unhideWhenUsed/>
    <w:qFormat/>
    <w:rPr>
      <w:lang w:eastAsia="en-US"/>
    </w:rPr>
  </w:style>
  <w:style w:type="character" w:customStyle="1" w:styleId="footnoteTextCarPHPDOCX">
    <w:name w:val="footnote Text Car PHPDOCX"/>
    <w:basedOn w:val="DefaultParagraphFontPHPDOCX"/>
    <w:link w:val="footnoteTextPHPDOCX"/>
    <w:uiPriority w:val="99"/>
    <w:semiHidden/>
    <w:rPr>
      <w:sz w:val="20"/>
      <w:szCs w:val="20"/>
    </w:rPr>
  </w:style>
  <w:style w:type="character" w:customStyle="1" w:styleId="footnoteReferencePHPDOCX">
    <w:name w:val="footnote Reference PHPDOCX"/>
    <w:basedOn w:val="DefaultParagraphFontPHPDOCX"/>
    <w:uiPriority w:val="99"/>
    <w:semiHidden/>
    <w:unhideWhenUsed/>
    <w:rPr>
      <w:vertAlign w:val="superscript"/>
    </w:rPr>
  </w:style>
  <w:style w:type="paragraph" w:customStyle="1" w:styleId="endnoteTextPHPDOCX">
    <w:name w:val="endnote Text PHPDOCX"/>
    <w:link w:val="endnoteTextCarPHPDOCX"/>
    <w:uiPriority w:val="99"/>
    <w:semiHidden/>
    <w:unhideWhenUsed/>
    <w:qFormat/>
    <w:rPr>
      <w:lang w:eastAsia="en-US"/>
    </w:rPr>
  </w:style>
  <w:style w:type="character" w:customStyle="1" w:styleId="endnoteTextCarPHPDOCX">
    <w:name w:val="endnote Text Car PHPDOCX"/>
    <w:basedOn w:val="DefaultParagraphFontPHPDOCX"/>
    <w:link w:val="endnoteTextPHPDOCX"/>
    <w:uiPriority w:val="99"/>
    <w:semiHidden/>
    <w:rPr>
      <w:sz w:val="20"/>
      <w:szCs w:val="20"/>
    </w:rPr>
  </w:style>
  <w:style w:type="character" w:customStyle="1" w:styleId="endnoteReferencePHPDOCX">
    <w:name w:val="endnote Reference PHPDOCX"/>
    <w:basedOn w:val="DefaultParagraphFontPHPDOCX"/>
    <w:uiPriority w:val="99"/>
    <w:semiHidden/>
    <w:unhideWhenUsed/>
    <w:qFormat/>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one" w:sz="16" w:space="0" w:color="000000"/>
        <w:insideV w:val="none" w:sz="16" w:space="0" w:color="000000"/>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wmf"/><Relationship Id="rId299" Type="http://schemas.openxmlformats.org/officeDocument/2006/relationships/hyperlink" Target="https://login.consultant.ru/link/?req=doc&amp;base=LAW&amp;n=471727&amp;date=04.03.2025&amp;dst=135695&amp;field=134" TargetMode="External"/><Relationship Id="rId21" Type="http://schemas.openxmlformats.org/officeDocument/2006/relationships/image" Target="media/image10.wmf"/><Relationship Id="rId63" Type="http://schemas.openxmlformats.org/officeDocument/2006/relationships/image" Target="media/image52.wmf"/><Relationship Id="rId159" Type="http://schemas.openxmlformats.org/officeDocument/2006/relationships/image" Target="media/image148.wmf"/><Relationship Id="rId324" Type="http://schemas.openxmlformats.org/officeDocument/2006/relationships/hyperlink" Target="https://login.consultant.ru/link/?req=doc&amp;base=LAW&amp;n=471727&amp;date=04.03.2025&amp;dst=7536&amp;field=134" TargetMode="External"/><Relationship Id="rId366" Type="http://schemas.openxmlformats.org/officeDocument/2006/relationships/hyperlink" Target="https://login.consultant.ru/link/?req=doc&amp;base=LAW&amp;n=471727&amp;date=04.03.2025&amp;dst=8220&amp;field=134" TargetMode="External"/><Relationship Id="rId170" Type="http://schemas.openxmlformats.org/officeDocument/2006/relationships/image" Target="media/image159.png"/><Relationship Id="rId226" Type="http://schemas.openxmlformats.org/officeDocument/2006/relationships/hyperlink" Target="https://edsoo.ru/&#1088;&#1072;&#1073;&#1086;&#1095;&#1080;&#1077;-&#1087;&#1088;&#1086;&#1075;&#1088;&#1072;&#1084;&#1084;&#1099;/" TargetMode="External"/><Relationship Id="rId433" Type="http://schemas.openxmlformats.org/officeDocument/2006/relationships/hyperlink" Target="http://school.yandex.ru/" TargetMode="External"/><Relationship Id="rId268" Type="http://schemas.openxmlformats.org/officeDocument/2006/relationships/hyperlink" Target="https://login.consultant.ru/link/?req=doc&amp;base=LAW&amp;n=471727&amp;date=04.03.2025&amp;dst=7180&amp;field=134" TargetMode="External"/><Relationship Id="rId32" Type="http://schemas.openxmlformats.org/officeDocument/2006/relationships/image" Target="media/image21.wmf"/><Relationship Id="rId74" Type="http://schemas.openxmlformats.org/officeDocument/2006/relationships/image" Target="media/image63.wmf"/><Relationship Id="rId128" Type="http://schemas.openxmlformats.org/officeDocument/2006/relationships/image" Target="media/image117.wmf"/><Relationship Id="rId335" Type="http://schemas.openxmlformats.org/officeDocument/2006/relationships/hyperlink" Target="https://login.consultant.ru/link/?req=doc&amp;base=LAW&amp;n=471727&amp;date=04.03.2025&amp;dst=7720&amp;field=134" TargetMode="External"/><Relationship Id="rId377" Type="http://schemas.openxmlformats.org/officeDocument/2006/relationships/hyperlink" Target="https://login.consultant.ru/link/?req=doc&amp;base=LAW&amp;n=471727&amp;date=04.03.2025&amp;dst=8647&amp;field=134" TargetMode="External"/><Relationship Id="rId5" Type="http://schemas.openxmlformats.org/officeDocument/2006/relationships/webSettings" Target="webSettings.xml"/><Relationship Id="rId181" Type="http://schemas.openxmlformats.org/officeDocument/2006/relationships/image" Target="media/image170.wmf"/><Relationship Id="rId237" Type="http://schemas.openxmlformats.org/officeDocument/2006/relationships/hyperlink" Target="https://edsoo.ru/&#1088;&#1072;&#1073;&#1086;&#1095;&#1080;&#1077;-&#1087;&#1088;&#1086;&#1075;&#1088;&#1072;&#1084;&#1084;&#1099;/" TargetMode="External"/><Relationship Id="rId402" Type="http://schemas.openxmlformats.org/officeDocument/2006/relationships/hyperlink" Target="https://bvbinfo.ru/" TargetMode="External"/><Relationship Id="rId279" Type="http://schemas.openxmlformats.org/officeDocument/2006/relationships/hyperlink" Target="https://login.consultant.ru/link/?req=doc&amp;base=LAW&amp;n=471727&amp;date=04.03.2025&amp;dst=135434&amp;field=134" TargetMode="External"/><Relationship Id="rId43" Type="http://schemas.openxmlformats.org/officeDocument/2006/relationships/image" Target="media/image32.wmf"/><Relationship Id="rId139" Type="http://schemas.openxmlformats.org/officeDocument/2006/relationships/image" Target="media/image128.wmf"/><Relationship Id="rId290" Type="http://schemas.openxmlformats.org/officeDocument/2006/relationships/hyperlink" Target="https://login.consultant.ru/link/?req=doc&amp;base=LAW&amp;n=471727&amp;date=04.03.2025&amp;dst=135587&amp;field=134" TargetMode="External"/><Relationship Id="rId304" Type="http://schemas.openxmlformats.org/officeDocument/2006/relationships/hyperlink" Target="https://login.consultant.ru/link/?req=doc&amp;base=LAW&amp;n=471727&amp;date=04.03.2025&amp;dst=135807&amp;field=134" TargetMode="External"/><Relationship Id="rId346" Type="http://schemas.openxmlformats.org/officeDocument/2006/relationships/hyperlink" Target="https://login.consultant.ru/link/?req=doc&amp;base=LAW&amp;n=471727&amp;date=04.03.2025&amp;dst=7826&amp;field=134" TargetMode="External"/><Relationship Id="rId388" Type="http://schemas.openxmlformats.org/officeDocument/2006/relationships/hyperlink" Target="https://m.edsoo.ru/1568aba3" TargetMode="External"/><Relationship Id="rId85" Type="http://schemas.openxmlformats.org/officeDocument/2006/relationships/image" Target="media/image74.wmf"/><Relationship Id="rId150" Type="http://schemas.openxmlformats.org/officeDocument/2006/relationships/image" Target="media/image139.wmf"/><Relationship Id="rId192" Type="http://schemas.openxmlformats.org/officeDocument/2006/relationships/image" Target="media/image181.wmf"/><Relationship Id="rId206" Type="http://schemas.openxmlformats.org/officeDocument/2006/relationships/image" Target="media/image195.wmf"/><Relationship Id="rId413" Type="http://schemas.openxmlformats.org/officeDocument/2006/relationships/hyperlink" Target="https://resh.edu.ru/" TargetMode="External"/><Relationship Id="rId248" Type="http://schemas.openxmlformats.org/officeDocument/2006/relationships/hyperlink" Target="https://login.consultant.ru/link/?req=doc&amp;base=LAW&amp;n=471727&amp;date=04.03.2025&amp;dst=134681&amp;field=134" TargetMode="External"/><Relationship Id="rId269" Type="http://schemas.openxmlformats.org/officeDocument/2006/relationships/hyperlink" Target="https://login.consultant.ru/link/?req=doc&amp;base=LAW&amp;n=471727&amp;date=04.03.2025&amp;dst=7203&amp;field=134" TargetMode="External"/><Relationship Id="rId434" Type="http://schemas.openxmlformats.org/officeDocument/2006/relationships/hyperlink" Target="http://www.kinder.ru/" TargetMode="External"/><Relationship Id="rId12" Type="http://schemas.openxmlformats.org/officeDocument/2006/relationships/image" Target="media/image1.png"/><Relationship Id="rId33" Type="http://schemas.openxmlformats.org/officeDocument/2006/relationships/image" Target="media/image22.wmf"/><Relationship Id="rId108" Type="http://schemas.openxmlformats.org/officeDocument/2006/relationships/image" Target="media/image97.wmf"/><Relationship Id="rId129" Type="http://schemas.openxmlformats.org/officeDocument/2006/relationships/image" Target="media/image118.wmf"/><Relationship Id="rId280" Type="http://schemas.openxmlformats.org/officeDocument/2006/relationships/hyperlink" Target="https://login.consultant.ru/link/?req=doc&amp;base=LAW&amp;n=471727&amp;date=04.03.2025&amp;dst=135436&amp;field=134" TargetMode="External"/><Relationship Id="rId315" Type="http://schemas.openxmlformats.org/officeDocument/2006/relationships/hyperlink" Target="https://login.consultant.ru/link/?req=doc&amp;base=LAW&amp;n=471727&amp;date=04.03.2025&amp;dst=135883&amp;field=134" TargetMode="External"/><Relationship Id="rId336" Type="http://schemas.openxmlformats.org/officeDocument/2006/relationships/hyperlink" Target="https://login.consultant.ru/link/?req=doc&amp;base=LAW&amp;n=471727&amp;date=04.03.2025&amp;dst=7721&amp;field=134" TargetMode="External"/><Relationship Id="rId357" Type="http://schemas.openxmlformats.org/officeDocument/2006/relationships/hyperlink" Target="https://login.consultant.ru/link/?req=doc&amp;base=LAW&amp;n=471727&amp;date=04.03.2025&amp;dst=8053&amp;field=134" TargetMode="External"/><Relationship Id="rId54" Type="http://schemas.openxmlformats.org/officeDocument/2006/relationships/image" Target="media/image43.wmf"/><Relationship Id="rId75" Type="http://schemas.openxmlformats.org/officeDocument/2006/relationships/image" Target="media/image64.wmf"/><Relationship Id="rId96" Type="http://schemas.openxmlformats.org/officeDocument/2006/relationships/image" Target="media/image85.wmf"/><Relationship Id="rId140" Type="http://schemas.openxmlformats.org/officeDocument/2006/relationships/image" Target="media/image129.wmf"/><Relationship Id="rId161" Type="http://schemas.openxmlformats.org/officeDocument/2006/relationships/image" Target="media/image150.wmf"/><Relationship Id="rId182" Type="http://schemas.openxmlformats.org/officeDocument/2006/relationships/image" Target="media/image171.wmf"/><Relationship Id="rId217" Type="http://schemas.openxmlformats.org/officeDocument/2006/relationships/hyperlink" Target="https://login.consultant.ru/link/?req=doc&amp;base=ESU&amp;n=514&amp;date=04.03.2025&amp;dst=100037&amp;field=134" TargetMode="External"/><Relationship Id="rId378" Type="http://schemas.openxmlformats.org/officeDocument/2006/relationships/hyperlink" Target="https://login.consultant.ru/link/?req=doc&amp;base=LAW&amp;n=471727&amp;date=04.03.2025&amp;dst=8648&amp;field=134" TargetMode="External"/><Relationship Id="rId399" Type="http://schemas.openxmlformats.org/officeDocument/2006/relationships/hyperlink" Target="https://bvbinfo.ru/" TargetMode="External"/><Relationship Id="rId403" Type="http://schemas.openxmlformats.org/officeDocument/2006/relationships/hyperlink" Target="https://bvbinfo.ru/" TargetMode="External"/><Relationship Id="rId6" Type="http://schemas.openxmlformats.org/officeDocument/2006/relationships/footnotes" Target="footnotes.xml"/><Relationship Id="rId238" Type="http://schemas.openxmlformats.org/officeDocument/2006/relationships/hyperlink" Target="https://edsoo.ru/&#1088;&#1072;&#1073;&#1086;&#1095;&#1080;&#1077;-&#1087;&#1088;&#1086;&#1075;&#1088;&#1072;&#1084;&#1084;&#1099;/" TargetMode="External"/><Relationship Id="rId259" Type="http://schemas.openxmlformats.org/officeDocument/2006/relationships/hyperlink" Target="https://login.consultant.ru/link/?req=doc&amp;base=LAW&amp;n=471727&amp;date=04.03.2025&amp;dst=134935&amp;field=134" TargetMode="External"/><Relationship Id="rId424" Type="http://schemas.openxmlformats.org/officeDocument/2006/relationships/hyperlink" Target="http://lib.ru/" TargetMode="External"/><Relationship Id="rId23" Type="http://schemas.openxmlformats.org/officeDocument/2006/relationships/image" Target="media/image12.wmf"/><Relationship Id="rId119" Type="http://schemas.openxmlformats.org/officeDocument/2006/relationships/image" Target="media/image108.wmf"/><Relationship Id="rId270" Type="http://schemas.openxmlformats.org/officeDocument/2006/relationships/hyperlink" Target="https://login.consultant.ru/link/?req=doc&amp;base=LAW&amp;n=471727&amp;date=04.03.2025&amp;dst=7253&amp;field=134" TargetMode="External"/><Relationship Id="rId291" Type="http://schemas.openxmlformats.org/officeDocument/2006/relationships/hyperlink" Target="https://login.consultant.ru/link/?req=doc&amp;base=LAW&amp;n=471727&amp;date=04.03.2025&amp;dst=135588&amp;field=134" TargetMode="External"/><Relationship Id="rId305" Type="http://schemas.openxmlformats.org/officeDocument/2006/relationships/hyperlink" Target="https://login.consultant.ru/link/?req=doc&amp;base=LAW&amp;n=471727&amp;date=04.03.2025&amp;dst=135808&amp;field=134" TargetMode="External"/><Relationship Id="rId326" Type="http://schemas.openxmlformats.org/officeDocument/2006/relationships/hyperlink" Target="https://login.consultant.ru/link/?req=doc&amp;base=LAW&amp;n=471727&amp;date=04.03.2025&amp;dst=7539&amp;field=134" TargetMode="External"/><Relationship Id="rId347" Type="http://schemas.openxmlformats.org/officeDocument/2006/relationships/hyperlink" Target="https://login.consultant.ru/link/?req=doc&amp;base=LAW&amp;n=471727&amp;date=04.03.2025&amp;dst=7828&amp;field=134" TargetMode="External"/><Relationship Id="rId44" Type="http://schemas.openxmlformats.org/officeDocument/2006/relationships/image" Target="media/image33.wmf"/><Relationship Id="rId65" Type="http://schemas.openxmlformats.org/officeDocument/2006/relationships/image" Target="media/image54.wmf"/><Relationship Id="rId86" Type="http://schemas.openxmlformats.org/officeDocument/2006/relationships/image" Target="media/image75.wmf"/><Relationship Id="rId130" Type="http://schemas.openxmlformats.org/officeDocument/2006/relationships/image" Target="media/image119.wmf"/><Relationship Id="rId151" Type="http://schemas.openxmlformats.org/officeDocument/2006/relationships/image" Target="media/image140.png"/><Relationship Id="rId368" Type="http://schemas.openxmlformats.org/officeDocument/2006/relationships/hyperlink" Target="https://login.consultant.ru/link/?req=doc&amp;base=LAW&amp;n=471727&amp;date=04.03.2025&amp;dst=8289&amp;field=134" TargetMode="External"/><Relationship Id="rId389" Type="http://schemas.openxmlformats.org/officeDocument/2006/relationships/hyperlink" Target="https://m.edsoo.ru/1568aba3" TargetMode="External"/><Relationship Id="rId172" Type="http://schemas.openxmlformats.org/officeDocument/2006/relationships/image" Target="media/image161.wmf"/><Relationship Id="rId193" Type="http://schemas.openxmlformats.org/officeDocument/2006/relationships/image" Target="media/image182.wmf"/><Relationship Id="rId207" Type="http://schemas.openxmlformats.org/officeDocument/2006/relationships/image" Target="media/image196.wmf"/><Relationship Id="rId228" Type="http://schemas.openxmlformats.org/officeDocument/2006/relationships/hyperlink" Target="https://edsoo.ru/&#1088;&#1072;&#1073;&#1086;&#1095;&#1080;&#1077;-&#1087;&#1088;&#1086;&#1075;&#1088;&#1072;&#1084;&#1084;&#1099;/" TargetMode="External"/><Relationship Id="rId249" Type="http://schemas.openxmlformats.org/officeDocument/2006/relationships/hyperlink" Target="https://login.consultant.ru/link/?req=doc&amp;base=LAW&amp;n=471727&amp;date=04.03.2025&amp;dst=134739&amp;field=134" TargetMode="External"/><Relationship Id="rId414" Type="http://schemas.openxmlformats.org/officeDocument/2006/relationships/hyperlink" Target="https://uchi.ru/" TargetMode="External"/><Relationship Id="rId435" Type="http://schemas.openxmlformats.org/officeDocument/2006/relationships/header" Target="header3.xml"/><Relationship Id="rId13" Type="http://schemas.openxmlformats.org/officeDocument/2006/relationships/image" Target="media/image2.wmf"/><Relationship Id="rId109" Type="http://schemas.openxmlformats.org/officeDocument/2006/relationships/image" Target="media/image98.wmf"/><Relationship Id="rId260" Type="http://schemas.openxmlformats.org/officeDocument/2006/relationships/hyperlink" Target="https://login.consultant.ru/link/?req=doc&amp;base=LAW&amp;n=471727&amp;date=04.03.2025&amp;dst=134943&amp;field=134" TargetMode="External"/><Relationship Id="rId281" Type="http://schemas.openxmlformats.org/officeDocument/2006/relationships/hyperlink" Target="https://login.consultant.ru/link/?req=doc&amp;base=LAW&amp;n=471727&amp;date=04.03.2025&amp;dst=135437&amp;field=134" TargetMode="External"/><Relationship Id="rId316" Type="http://schemas.openxmlformats.org/officeDocument/2006/relationships/hyperlink" Target="https://login.consultant.ru/link/?req=doc&amp;base=LAW&amp;n=471727&amp;date=04.03.2025&amp;dst=135896&amp;field=134" TargetMode="External"/><Relationship Id="rId337" Type="http://schemas.openxmlformats.org/officeDocument/2006/relationships/hyperlink" Target="https://login.consultant.ru/link/?req=doc&amp;base=LAW&amp;n=471727&amp;date=04.03.2025&amp;dst=7722&amp;field=134" TargetMode="External"/><Relationship Id="rId34" Type="http://schemas.openxmlformats.org/officeDocument/2006/relationships/image" Target="media/image23.png"/><Relationship Id="rId55" Type="http://schemas.openxmlformats.org/officeDocument/2006/relationships/image" Target="media/image44.png"/><Relationship Id="rId76" Type="http://schemas.openxmlformats.org/officeDocument/2006/relationships/image" Target="media/image65.wmf"/><Relationship Id="rId97" Type="http://schemas.openxmlformats.org/officeDocument/2006/relationships/image" Target="media/image86.wmf"/><Relationship Id="rId120" Type="http://schemas.openxmlformats.org/officeDocument/2006/relationships/image" Target="media/image109.wmf"/><Relationship Id="rId141" Type="http://schemas.openxmlformats.org/officeDocument/2006/relationships/image" Target="media/image130.wmf"/><Relationship Id="rId358" Type="http://schemas.openxmlformats.org/officeDocument/2006/relationships/hyperlink" Target="https://login.consultant.ru/link/?req=doc&amp;base=LAW&amp;n=471727&amp;date=04.03.2025&amp;dst=8083&amp;field=134" TargetMode="External"/><Relationship Id="rId379" Type="http://schemas.openxmlformats.org/officeDocument/2006/relationships/hyperlink" Target="https://login.consultant.ru/link/?req=doc&amp;base=LAW&amp;n=471727&amp;date=04.03.2025&amp;dst=8649&amp;field=134" TargetMode="External"/><Relationship Id="rId7" Type="http://schemas.openxmlformats.org/officeDocument/2006/relationships/endnotes" Target="endnotes.xml"/><Relationship Id="rId162" Type="http://schemas.openxmlformats.org/officeDocument/2006/relationships/image" Target="media/image151.png"/><Relationship Id="rId183" Type="http://schemas.openxmlformats.org/officeDocument/2006/relationships/image" Target="media/image172.wmf"/><Relationship Id="rId218" Type="http://schemas.openxmlformats.org/officeDocument/2006/relationships/hyperlink" Target="https://login.consultant.ru/link/?req=doc&amp;base=LAW&amp;n=40589&amp;date=04.03.2025" TargetMode="External"/><Relationship Id="rId239" Type="http://schemas.openxmlformats.org/officeDocument/2006/relationships/hyperlink" Target="https://edsoo.ru/&#1088;&#1072;&#1073;&#1086;&#1095;&#1080;&#1077;-&#1087;&#1088;&#1086;&#1075;&#1088;&#1072;&#1084;&#1084;&#1099;/" TargetMode="External"/><Relationship Id="rId390" Type="http://schemas.openxmlformats.org/officeDocument/2006/relationships/hyperlink" Target="https://m.edsoo.ru/1568aba3" TargetMode="External"/><Relationship Id="rId404" Type="http://schemas.openxmlformats.org/officeDocument/2006/relationships/hyperlink" Target="https://bvbinfo.ru/" TargetMode="External"/><Relationship Id="rId425" Type="http://schemas.openxmlformats.org/officeDocument/2006/relationships/hyperlink" Target="http://rvb.ru/" TargetMode="External"/><Relationship Id="rId250" Type="http://schemas.openxmlformats.org/officeDocument/2006/relationships/hyperlink" Target="https://login.consultant.ru/link/?req=doc&amp;base=LAW&amp;n=471727&amp;date=04.03.2025&amp;dst=135005&amp;field=134" TargetMode="External"/><Relationship Id="rId271" Type="http://schemas.openxmlformats.org/officeDocument/2006/relationships/hyperlink" Target="https://login.consultant.ru/link/?req=doc&amp;base=LAW&amp;n=471727&amp;date=04.03.2025&amp;dst=135238&amp;field=134" TargetMode="External"/><Relationship Id="rId292" Type="http://schemas.openxmlformats.org/officeDocument/2006/relationships/hyperlink" Target="https://login.consultant.ru/link/?req=doc&amp;base=LAW&amp;n=471727&amp;date=04.03.2025&amp;dst=135589&amp;field=134" TargetMode="External"/><Relationship Id="rId306" Type="http://schemas.openxmlformats.org/officeDocument/2006/relationships/hyperlink" Target="https://login.consultant.ru/link/?req=doc&amp;base=LAW&amp;n=471727&amp;date=04.03.2025&amp;dst=135809&amp;field=134" TargetMode="External"/><Relationship Id="rId24" Type="http://schemas.openxmlformats.org/officeDocument/2006/relationships/image" Target="media/image13.wmf"/><Relationship Id="rId45" Type="http://schemas.openxmlformats.org/officeDocument/2006/relationships/image" Target="media/image34.wmf"/><Relationship Id="rId66" Type="http://schemas.openxmlformats.org/officeDocument/2006/relationships/image" Target="media/image55.png"/><Relationship Id="rId87" Type="http://schemas.openxmlformats.org/officeDocument/2006/relationships/image" Target="media/image76.wmf"/><Relationship Id="rId110" Type="http://schemas.openxmlformats.org/officeDocument/2006/relationships/image" Target="media/image99.wmf"/><Relationship Id="rId131" Type="http://schemas.openxmlformats.org/officeDocument/2006/relationships/image" Target="media/image120.wmf"/><Relationship Id="rId327" Type="http://schemas.openxmlformats.org/officeDocument/2006/relationships/hyperlink" Target="https://login.consultant.ru/link/?req=doc&amp;base=LAW&amp;n=471727&amp;date=04.03.2025&amp;dst=7559&amp;field=134" TargetMode="External"/><Relationship Id="rId348" Type="http://schemas.openxmlformats.org/officeDocument/2006/relationships/hyperlink" Target="https://login.consultant.ru/link/?req=doc&amp;base=LAW&amp;n=471727&amp;date=04.03.2025&amp;dst=7843&amp;field=134" TargetMode="External"/><Relationship Id="rId369" Type="http://schemas.openxmlformats.org/officeDocument/2006/relationships/hyperlink" Target="https://login.consultant.ru/link/?req=doc&amp;base=LAW&amp;n=471727&amp;date=04.03.2025&amp;dst=8384&amp;field=134" TargetMode="External"/><Relationship Id="rId152" Type="http://schemas.openxmlformats.org/officeDocument/2006/relationships/image" Target="media/image141.wmf"/><Relationship Id="rId173" Type="http://schemas.openxmlformats.org/officeDocument/2006/relationships/image" Target="media/image162.png"/><Relationship Id="rId194" Type="http://schemas.openxmlformats.org/officeDocument/2006/relationships/image" Target="media/image183.wmf"/><Relationship Id="rId208" Type="http://schemas.openxmlformats.org/officeDocument/2006/relationships/image" Target="media/image197.wmf"/><Relationship Id="rId229" Type="http://schemas.openxmlformats.org/officeDocument/2006/relationships/hyperlink" Target="https://edsoo.ru/&#1088;&#1072;&#1073;&#1086;&#1095;&#1080;&#1077;-&#1087;&#1088;&#1086;&#1075;&#1088;&#1072;&#1084;&#1084;&#1099;/" TargetMode="External"/><Relationship Id="rId380" Type="http://schemas.openxmlformats.org/officeDocument/2006/relationships/hyperlink" Target="https://login.consultant.ru/link/?req=doc&amp;base=LAW&amp;n=471727&amp;date=04.03.2025&amp;dst=8650&amp;field=134" TargetMode="External"/><Relationship Id="rId415" Type="http://schemas.openxmlformats.org/officeDocument/2006/relationships/hyperlink" Target="https://www.yaklass.ru/" TargetMode="External"/><Relationship Id="rId436" Type="http://schemas.openxmlformats.org/officeDocument/2006/relationships/fontTable" Target="fontTable.xml"/><Relationship Id="rId240" Type="http://schemas.openxmlformats.org/officeDocument/2006/relationships/hyperlink" Target="https://edsoo.ru/&#1088;&#1072;&#1073;&#1086;&#1095;&#1080;&#1077;-&#1087;&#1088;&#1086;&#1075;&#1088;&#1072;&#1084;&#1084;&#1099;/" TargetMode="External"/><Relationship Id="rId261" Type="http://schemas.openxmlformats.org/officeDocument/2006/relationships/hyperlink" Target="https://login.consultant.ru/link/?req=doc&amp;base=LAW&amp;n=471727&amp;date=04.03.2025&amp;dst=134948&amp;field=134" TargetMode="External"/><Relationship Id="rId14" Type="http://schemas.openxmlformats.org/officeDocument/2006/relationships/image" Target="media/image3.wmf"/><Relationship Id="rId35" Type="http://schemas.openxmlformats.org/officeDocument/2006/relationships/image" Target="media/image24.wmf"/><Relationship Id="rId56" Type="http://schemas.openxmlformats.org/officeDocument/2006/relationships/image" Target="media/image45.wmf"/><Relationship Id="rId77" Type="http://schemas.openxmlformats.org/officeDocument/2006/relationships/image" Target="media/image66.wmf"/><Relationship Id="rId100" Type="http://schemas.openxmlformats.org/officeDocument/2006/relationships/image" Target="media/image89.wmf"/><Relationship Id="rId282" Type="http://schemas.openxmlformats.org/officeDocument/2006/relationships/hyperlink" Target="https://login.consultant.ru/link/?req=doc&amp;base=LAW&amp;n=471727&amp;date=04.03.2025&amp;dst=135489&amp;field=134" TargetMode="External"/><Relationship Id="rId317" Type="http://schemas.openxmlformats.org/officeDocument/2006/relationships/hyperlink" Target="https://login.consultant.ru/link/?req=doc&amp;base=LAW&amp;n=471727&amp;date=04.03.2025&amp;dst=135922&amp;field=134" TargetMode="External"/><Relationship Id="rId338" Type="http://schemas.openxmlformats.org/officeDocument/2006/relationships/hyperlink" Target="https://login.consultant.ru/link/?req=doc&amp;base=LAW&amp;n=471727&amp;date=04.03.2025&amp;dst=7723&amp;field=134" TargetMode="External"/><Relationship Id="rId359" Type="http://schemas.openxmlformats.org/officeDocument/2006/relationships/hyperlink" Target="https://login.consultant.ru/link/?req=doc&amp;base=LAW&amp;n=471727&amp;date=04.03.2025&amp;dst=8090&amp;field=134" TargetMode="External"/><Relationship Id="rId8" Type="http://schemas.openxmlformats.org/officeDocument/2006/relationships/hyperlink" Target="https://login.consultant.ru/link/?req=doc&amp;base=LAW&amp;n=440020&amp;date=24.03.2023&amp;dst=772&amp;field=134" TargetMode="External"/><Relationship Id="rId98" Type="http://schemas.openxmlformats.org/officeDocument/2006/relationships/image" Target="media/image87.wmf"/><Relationship Id="rId121" Type="http://schemas.openxmlformats.org/officeDocument/2006/relationships/image" Target="media/image110.wmf"/><Relationship Id="rId142" Type="http://schemas.openxmlformats.org/officeDocument/2006/relationships/image" Target="media/image131.wmf"/><Relationship Id="rId163" Type="http://schemas.openxmlformats.org/officeDocument/2006/relationships/image" Target="media/image152.wmf"/><Relationship Id="rId184" Type="http://schemas.openxmlformats.org/officeDocument/2006/relationships/image" Target="media/image173.wmf"/><Relationship Id="rId219" Type="http://schemas.openxmlformats.org/officeDocument/2006/relationships/hyperlink" Target="https://login.consultant.ru/link/?req=doc&amp;base=LAW&amp;n=2875&amp;date=04.03.2025" TargetMode="External"/><Relationship Id="rId370" Type="http://schemas.openxmlformats.org/officeDocument/2006/relationships/hyperlink" Target="https://login.consultant.ru/link/?req=doc&amp;base=LAW&amp;n=471727&amp;date=04.03.2025&amp;dst=8447&amp;field=134" TargetMode="External"/><Relationship Id="rId391" Type="http://schemas.openxmlformats.org/officeDocument/2006/relationships/hyperlink" Target="https://m.edsoo.ru/1568aba3" TargetMode="External"/><Relationship Id="rId405" Type="http://schemas.openxmlformats.org/officeDocument/2006/relationships/hyperlink" Target="https://bvbinfo.ru/" TargetMode="External"/><Relationship Id="rId426" Type="http://schemas.openxmlformats.org/officeDocument/2006/relationships/hyperlink" Target="http://litera.ru/stixiya/" TargetMode="External"/><Relationship Id="rId230" Type="http://schemas.openxmlformats.org/officeDocument/2006/relationships/hyperlink" Target="https://edsoo.ru/&#1088;&#1072;&#1073;&#1086;&#1095;&#1080;&#1077;-&#1087;&#1088;&#1086;&#1075;&#1088;&#1072;&#1084;&#1084;&#1099;/" TargetMode="External"/><Relationship Id="rId251" Type="http://schemas.openxmlformats.org/officeDocument/2006/relationships/hyperlink" Target="https://login.consultant.ru/link/?req=doc&amp;base=LAW&amp;n=471727&amp;date=04.03.2025&amp;dst=135051&amp;field=134" TargetMode="External"/><Relationship Id="rId25" Type="http://schemas.openxmlformats.org/officeDocument/2006/relationships/image" Target="media/image14.wmf"/><Relationship Id="rId46" Type="http://schemas.openxmlformats.org/officeDocument/2006/relationships/image" Target="media/image35.wmf"/><Relationship Id="rId67" Type="http://schemas.openxmlformats.org/officeDocument/2006/relationships/image" Target="media/image56.wmf"/><Relationship Id="rId272" Type="http://schemas.openxmlformats.org/officeDocument/2006/relationships/hyperlink" Target="https://login.consultant.ru/link/?req=doc&amp;base=LAW&amp;n=471727&amp;date=04.03.2025&amp;dst=135244&amp;field=134" TargetMode="External"/><Relationship Id="rId293" Type="http://schemas.openxmlformats.org/officeDocument/2006/relationships/hyperlink" Target="https://login.consultant.ru/link/?req=doc&amp;base=LAW&amp;n=471727&amp;date=04.03.2025&amp;dst=135627&amp;field=134" TargetMode="External"/><Relationship Id="rId307" Type="http://schemas.openxmlformats.org/officeDocument/2006/relationships/hyperlink" Target="https://login.consultant.ru/link/?req=doc&amp;base=LAW&amp;n=471727&amp;date=04.03.2025&amp;dst=135815&amp;field=134" TargetMode="External"/><Relationship Id="rId328" Type="http://schemas.openxmlformats.org/officeDocument/2006/relationships/hyperlink" Target="https://login.consultant.ru/link/?req=doc&amp;base=LAW&amp;n=471727&amp;date=04.03.2025&amp;dst=7648&amp;field=134" TargetMode="External"/><Relationship Id="rId349" Type="http://schemas.openxmlformats.org/officeDocument/2006/relationships/hyperlink" Target="https://login.consultant.ru/link/?req=doc&amp;base=LAW&amp;n=471727&amp;date=04.03.2025&amp;dst=7862&amp;field=134" TargetMode="External"/><Relationship Id="rId88" Type="http://schemas.openxmlformats.org/officeDocument/2006/relationships/image" Target="media/image77.wmf"/><Relationship Id="rId111" Type="http://schemas.openxmlformats.org/officeDocument/2006/relationships/image" Target="media/image100.wmf"/><Relationship Id="rId132" Type="http://schemas.openxmlformats.org/officeDocument/2006/relationships/image" Target="media/image121.wmf"/><Relationship Id="rId153" Type="http://schemas.openxmlformats.org/officeDocument/2006/relationships/image" Target="media/image142.wmf"/><Relationship Id="rId174" Type="http://schemas.openxmlformats.org/officeDocument/2006/relationships/image" Target="media/image163.wmf"/><Relationship Id="rId195" Type="http://schemas.openxmlformats.org/officeDocument/2006/relationships/image" Target="media/image184.wmf"/><Relationship Id="rId209" Type="http://schemas.openxmlformats.org/officeDocument/2006/relationships/image" Target="media/image198.wmf"/><Relationship Id="rId360" Type="http://schemas.openxmlformats.org/officeDocument/2006/relationships/hyperlink" Target="https://login.consultant.ru/link/?req=doc&amp;base=LAW&amp;n=471727&amp;date=04.03.2025&amp;dst=8091&amp;field=134" TargetMode="External"/><Relationship Id="rId381" Type="http://schemas.openxmlformats.org/officeDocument/2006/relationships/hyperlink" Target="https://login.consultant.ru/link/?req=doc&amp;base=LAW&amp;n=471727&amp;date=04.03.2025&amp;dst=8689&amp;field=134" TargetMode="External"/><Relationship Id="rId416" Type="http://schemas.openxmlformats.org/officeDocument/2006/relationships/hyperlink" Target="http://www.videouroki.net/" TargetMode="External"/><Relationship Id="rId220" Type="http://schemas.openxmlformats.org/officeDocument/2006/relationships/hyperlink" Target="https://login.consultant.ru/link/?req=doc&amp;base=LAW&amp;n=2875&amp;date=04.03.2025" TargetMode="External"/><Relationship Id="rId241" Type="http://schemas.openxmlformats.org/officeDocument/2006/relationships/hyperlink" Target="https://login.consultant.ru/link/?req=doc&amp;base=LAW&amp;n=471727&amp;date=04.03.2025&amp;dst=2&amp;field=134" TargetMode="External"/><Relationship Id="rId437" Type="http://schemas.openxmlformats.org/officeDocument/2006/relationships/theme" Target="theme/theme1.xml"/><Relationship Id="rId15" Type="http://schemas.openxmlformats.org/officeDocument/2006/relationships/image" Target="media/image4.wmf"/><Relationship Id="rId36" Type="http://schemas.openxmlformats.org/officeDocument/2006/relationships/image" Target="media/image25.wmf"/><Relationship Id="rId57" Type="http://schemas.openxmlformats.org/officeDocument/2006/relationships/image" Target="media/image46.wmf"/><Relationship Id="rId262" Type="http://schemas.openxmlformats.org/officeDocument/2006/relationships/hyperlink" Target="https://login.consultant.ru/link/?req=doc&amp;base=LAW&amp;n=471727&amp;date=04.03.2025&amp;dst=135044&amp;field=134" TargetMode="External"/><Relationship Id="rId283" Type="http://schemas.openxmlformats.org/officeDocument/2006/relationships/hyperlink" Target="https://login.consultant.ru/link/?req=doc&amp;base=LAW&amp;n=471727&amp;date=04.03.2025&amp;dst=135490&amp;field=134" TargetMode="External"/><Relationship Id="rId318" Type="http://schemas.openxmlformats.org/officeDocument/2006/relationships/hyperlink" Target="https://login.consultant.ru/link/?req=doc&amp;base=LAW&amp;n=471727&amp;date=04.03.2025&amp;dst=136012&amp;field=134" TargetMode="External"/><Relationship Id="rId339" Type="http://schemas.openxmlformats.org/officeDocument/2006/relationships/hyperlink" Target="https://login.consultant.ru/link/?req=doc&amp;base=LAW&amp;n=471727&amp;date=04.03.2025&amp;dst=7764&amp;field=134" TargetMode="External"/><Relationship Id="rId78" Type="http://schemas.openxmlformats.org/officeDocument/2006/relationships/image" Target="media/image67.wmf"/><Relationship Id="rId99" Type="http://schemas.openxmlformats.org/officeDocument/2006/relationships/image" Target="media/image88.wmf"/><Relationship Id="rId101" Type="http://schemas.openxmlformats.org/officeDocument/2006/relationships/image" Target="media/image90.wmf"/><Relationship Id="rId122" Type="http://schemas.openxmlformats.org/officeDocument/2006/relationships/image" Target="media/image111.wmf"/><Relationship Id="rId143" Type="http://schemas.openxmlformats.org/officeDocument/2006/relationships/image" Target="media/image132.wmf"/><Relationship Id="rId164" Type="http://schemas.openxmlformats.org/officeDocument/2006/relationships/image" Target="media/image153.wmf"/><Relationship Id="rId185" Type="http://schemas.openxmlformats.org/officeDocument/2006/relationships/image" Target="media/image174.wmf"/><Relationship Id="rId350" Type="http://schemas.openxmlformats.org/officeDocument/2006/relationships/hyperlink" Target="https://login.consultant.ru/link/?req=doc&amp;base=LAW&amp;n=471727&amp;date=04.03.2025&amp;dst=7946&amp;field=134" TargetMode="External"/><Relationship Id="rId371" Type="http://schemas.openxmlformats.org/officeDocument/2006/relationships/hyperlink" Target="https://login.consultant.ru/link/?req=doc&amp;base=LAW&amp;n=471727&amp;date=04.03.2025&amp;dst=8492&amp;field=134" TargetMode="External"/><Relationship Id="rId406" Type="http://schemas.openxmlformats.org/officeDocument/2006/relationships/hyperlink" Target="https://bvbinfo.ru/" TargetMode="External"/><Relationship Id="rId9" Type="http://schemas.openxmlformats.org/officeDocument/2006/relationships/hyperlink" Target="https://login.consultant.ru/link/?req=doc&amp;base=LAW&amp;n=2875&amp;date=04.03.2025&amp;dst=8&amp;field=134" TargetMode="External"/><Relationship Id="rId210" Type="http://schemas.openxmlformats.org/officeDocument/2006/relationships/hyperlink" Target="https://login.consultant.ru/link/?req=doc&amp;base=ESU&amp;n=2929&amp;date=04.03.2025" TargetMode="External"/><Relationship Id="rId392" Type="http://schemas.openxmlformats.org/officeDocument/2006/relationships/hyperlink" Target="https://m.edsoo.ru/1568aba3" TargetMode="External"/><Relationship Id="rId427" Type="http://schemas.openxmlformats.org/officeDocument/2006/relationships/hyperlink" Target="http://feb-web.ru/" TargetMode="External"/><Relationship Id="rId26" Type="http://schemas.openxmlformats.org/officeDocument/2006/relationships/image" Target="media/image15.wmf"/><Relationship Id="rId231" Type="http://schemas.openxmlformats.org/officeDocument/2006/relationships/hyperlink" Target="https://edsoo.ru/&#1088;&#1072;&#1073;&#1086;&#1095;&#1080;&#1077;-&#1087;&#1088;&#1086;&#1075;&#1088;&#1072;&#1084;&#1084;&#1099;/" TargetMode="External"/><Relationship Id="rId252" Type="http://schemas.openxmlformats.org/officeDocument/2006/relationships/hyperlink" Target="https://login.consultant.ru/link/?req=doc&amp;base=LAW&amp;n=471727&amp;date=04.03.2025&amp;dst=135087&amp;field=134" TargetMode="External"/><Relationship Id="rId273" Type="http://schemas.openxmlformats.org/officeDocument/2006/relationships/hyperlink" Target="https://login.consultant.ru/link/?req=doc&amp;base=LAW&amp;n=471727&amp;date=04.03.2025&amp;dst=135246&amp;field=134" TargetMode="External"/><Relationship Id="rId294" Type="http://schemas.openxmlformats.org/officeDocument/2006/relationships/hyperlink" Target="https://login.consultant.ru/link/?req=doc&amp;base=LAW&amp;n=471727&amp;date=04.03.2025&amp;dst=135634&amp;field=134" TargetMode="External"/><Relationship Id="rId308" Type="http://schemas.openxmlformats.org/officeDocument/2006/relationships/hyperlink" Target="https://login.consultant.ru/link/?req=doc&amp;base=LAW&amp;n=471727&amp;date=04.03.2025&amp;dst=135817&amp;field=134" TargetMode="External"/><Relationship Id="rId329" Type="http://schemas.openxmlformats.org/officeDocument/2006/relationships/hyperlink" Target="https://login.consultant.ru/link/?req=doc&amp;base=LAW&amp;n=471727&amp;date=04.03.2025&amp;dst=7655&amp;field=134" TargetMode="External"/><Relationship Id="rId47" Type="http://schemas.openxmlformats.org/officeDocument/2006/relationships/image" Target="media/image36.png"/><Relationship Id="rId68" Type="http://schemas.openxmlformats.org/officeDocument/2006/relationships/image" Target="media/image57.wmf"/><Relationship Id="rId89" Type="http://schemas.openxmlformats.org/officeDocument/2006/relationships/image" Target="media/image78.wmf"/><Relationship Id="rId112" Type="http://schemas.openxmlformats.org/officeDocument/2006/relationships/image" Target="media/image101.wmf"/><Relationship Id="rId133" Type="http://schemas.openxmlformats.org/officeDocument/2006/relationships/image" Target="media/image122.wmf"/><Relationship Id="rId154" Type="http://schemas.openxmlformats.org/officeDocument/2006/relationships/image" Target="media/image143.wmf"/><Relationship Id="rId175" Type="http://schemas.openxmlformats.org/officeDocument/2006/relationships/image" Target="media/image164.wmf"/><Relationship Id="rId340" Type="http://schemas.openxmlformats.org/officeDocument/2006/relationships/hyperlink" Target="https://login.consultant.ru/link/?req=doc&amp;base=LAW&amp;n=471727&amp;date=04.03.2025&amp;dst=7770&amp;field=134" TargetMode="External"/><Relationship Id="rId361" Type="http://schemas.openxmlformats.org/officeDocument/2006/relationships/hyperlink" Target="https://login.consultant.ru/link/?req=doc&amp;base=LAW&amp;n=471727&amp;date=04.03.2025&amp;dst=8092&amp;field=134" TargetMode="External"/><Relationship Id="rId196" Type="http://schemas.openxmlformats.org/officeDocument/2006/relationships/image" Target="media/image185.wmf"/><Relationship Id="rId200" Type="http://schemas.openxmlformats.org/officeDocument/2006/relationships/image" Target="media/image189.wmf"/><Relationship Id="rId382" Type="http://schemas.openxmlformats.org/officeDocument/2006/relationships/hyperlink" Target="https://login.consultant.ru/link/?req=doc&amp;base=LAW&amp;n=471727&amp;date=04.03.2025&amp;dst=8695&amp;field=134" TargetMode="External"/><Relationship Id="rId417" Type="http://schemas.openxmlformats.org/officeDocument/2006/relationships/hyperlink" Target="http://chemistry.videouroki.net/" TargetMode="External"/><Relationship Id="rId16" Type="http://schemas.openxmlformats.org/officeDocument/2006/relationships/image" Target="media/image5.wmf"/><Relationship Id="rId221" Type="http://schemas.openxmlformats.org/officeDocument/2006/relationships/hyperlink" Target="https://login.consultant.ru/link/?req=doc&amp;base=LAW&amp;n=2875&amp;date=04.03.2025" TargetMode="External"/><Relationship Id="rId242" Type="http://schemas.openxmlformats.org/officeDocument/2006/relationships/hyperlink" Target="https://login.consultant.ru/link/?req=doc&amp;base=LAW&amp;n=471727&amp;date=04.03.2025&amp;dst=209&amp;field=134" TargetMode="External"/><Relationship Id="rId263" Type="http://schemas.openxmlformats.org/officeDocument/2006/relationships/hyperlink" Target="https://login.consultant.ru/link/?req=doc&amp;base=LAW&amp;n=471727&amp;date=04.03.2025&amp;dst=134957&amp;field=134" TargetMode="External"/><Relationship Id="rId284" Type="http://schemas.openxmlformats.org/officeDocument/2006/relationships/hyperlink" Target="https://login.consultant.ru/link/?req=doc&amp;base=LAW&amp;n=471727&amp;date=04.03.2025&amp;dst=135492&amp;field=134" TargetMode="External"/><Relationship Id="rId319" Type="http://schemas.openxmlformats.org/officeDocument/2006/relationships/hyperlink" Target="https://login.consultant.ru/link/?req=doc&amp;base=LAW&amp;n=471727&amp;date=04.03.2025&amp;dst=7312&amp;field=134" TargetMode="External"/><Relationship Id="rId37" Type="http://schemas.openxmlformats.org/officeDocument/2006/relationships/image" Target="media/image26.wmf"/><Relationship Id="rId58" Type="http://schemas.openxmlformats.org/officeDocument/2006/relationships/image" Target="media/image47.wmf"/><Relationship Id="rId79" Type="http://schemas.openxmlformats.org/officeDocument/2006/relationships/image" Target="media/image68.wmf"/><Relationship Id="rId102" Type="http://schemas.openxmlformats.org/officeDocument/2006/relationships/image" Target="media/image91.wmf"/><Relationship Id="rId123" Type="http://schemas.openxmlformats.org/officeDocument/2006/relationships/image" Target="media/image112.wmf"/><Relationship Id="rId144" Type="http://schemas.openxmlformats.org/officeDocument/2006/relationships/image" Target="media/image133.wmf"/><Relationship Id="rId330" Type="http://schemas.openxmlformats.org/officeDocument/2006/relationships/hyperlink" Target="https://login.consultant.ru/link/?req=doc&amp;base=LAW&amp;n=471727&amp;date=04.03.2025&amp;dst=7657&amp;field=134" TargetMode="External"/><Relationship Id="rId90" Type="http://schemas.openxmlformats.org/officeDocument/2006/relationships/image" Target="media/image79.wmf"/><Relationship Id="rId165" Type="http://schemas.openxmlformats.org/officeDocument/2006/relationships/image" Target="media/image154.wmf"/><Relationship Id="rId186" Type="http://schemas.openxmlformats.org/officeDocument/2006/relationships/image" Target="media/image175.wmf"/><Relationship Id="rId351" Type="http://schemas.openxmlformats.org/officeDocument/2006/relationships/hyperlink" Target="https://login.consultant.ru/link/?req=doc&amp;base=LAW&amp;n=471727&amp;date=04.03.2025&amp;dst=8001&amp;field=134" TargetMode="External"/><Relationship Id="rId372" Type="http://schemas.openxmlformats.org/officeDocument/2006/relationships/hyperlink" Target="https://login.consultant.ru/link/?req=doc&amp;base=LAW&amp;n=471727&amp;date=04.03.2025&amp;dst=8585&amp;field=134" TargetMode="External"/><Relationship Id="rId393" Type="http://schemas.openxmlformats.org/officeDocument/2006/relationships/hyperlink" Target="https://m.edsoo.ru/f11c4afd" TargetMode="External"/><Relationship Id="rId407" Type="http://schemas.openxmlformats.org/officeDocument/2006/relationships/hyperlink" Target="https://versolyony.rostovschool.ru/" TargetMode="External"/><Relationship Id="rId428" Type="http://schemas.openxmlformats.org/officeDocument/2006/relationships/hyperlink" Target="http://erlib.com/" TargetMode="External"/><Relationship Id="rId211" Type="http://schemas.openxmlformats.org/officeDocument/2006/relationships/hyperlink" Target="https://login.consultant.ru/link/?req=doc&amp;base=ESU&amp;n=18243&amp;date=04.03.2025" TargetMode="External"/><Relationship Id="rId232" Type="http://schemas.openxmlformats.org/officeDocument/2006/relationships/hyperlink" Target="https://edsoo.ru/&#1088;&#1072;&#1073;&#1086;&#1095;&#1080;&#1077;-&#1087;&#1088;&#1086;&#1075;&#1088;&#1072;&#1084;&#1084;&#1099;/" TargetMode="External"/><Relationship Id="rId253" Type="http://schemas.openxmlformats.org/officeDocument/2006/relationships/hyperlink" Target="https://login.consultant.ru/link/?req=doc&amp;base=LAW&amp;n=471727&amp;date=04.03.2025&amp;dst=135100&amp;field=134" TargetMode="External"/><Relationship Id="rId274" Type="http://schemas.openxmlformats.org/officeDocument/2006/relationships/hyperlink" Target="https://login.consultant.ru/link/?req=doc&amp;base=LAW&amp;n=471727&amp;date=04.03.2025&amp;dst=135248&amp;field=134" TargetMode="External"/><Relationship Id="rId295" Type="http://schemas.openxmlformats.org/officeDocument/2006/relationships/hyperlink" Target="https://login.consultant.ru/link/?req=doc&amp;base=LAW&amp;n=471727&amp;date=04.03.2025&amp;dst=135636&amp;field=134" TargetMode="External"/><Relationship Id="rId309" Type="http://schemas.openxmlformats.org/officeDocument/2006/relationships/hyperlink" Target="https://login.consultant.ru/link/?req=doc&amp;base=LAW&amp;n=471727&amp;date=04.03.2025&amp;dst=135818&amp;field=134" TargetMode="External"/><Relationship Id="rId27" Type="http://schemas.openxmlformats.org/officeDocument/2006/relationships/image" Target="media/image16.wmf"/><Relationship Id="rId48" Type="http://schemas.openxmlformats.org/officeDocument/2006/relationships/image" Target="media/image37.wmf"/><Relationship Id="rId69" Type="http://schemas.openxmlformats.org/officeDocument/2006/relationships/image" Target="media/image58.wmf"/><Relationship Id="rId113" Type="http://schemas.openxmlformats.org/officeDocument/2006/relationships/image" Target="media/image102.wmf"/><Relationship Id="rId134" Type="http://schemas.openxmlformats.org/officeDocument/2006/relationships/image" Target="media/image123.png"/><Relationship Id="rId320" Type="http://schemas.openxmlformats.org/officeDocument/2006/relationships/hyperlink" Target="https://login.consultant.ru/link/?req=doc&amp;base=LAW&amp;n=471727&amp;date=04.03.2025&amp;dst=7402&amp;field=134" TargetMode="External"/><Relationship Id="rId80" Type="http://schemas.openxmlformats.org/officeDocument/2006/relationships/image" Target="media/image69.wmf"/><Relationship Id="rId155" Type="http://schemas.openxmlformats.org/officeDocument/2006/relationships/image" Target="media/image144.wmf"/><Relationship Id="rId176" Type="http://schemas.openxmlformats.org/officeDocument/2006/relationships/image" Target="media/image165.wmf"/><Relationship Id="rId197" Type="http://schemas.openxmlformats.org/officeDocument/2006/relationships/image" Target="media/image186.wmf"/><Relationship Id="rId341" Type="http://schemas.openxmlformats.org/officeDocument/2006/relationships/hyperlink" Target="https://login.consultant.ru/link/?req=doc&amp;base=LAW&amp;n=471727&amp;date=04.03.2025&amp;dst=7772&amp;field=134" TargetMode="External"/><Relationship Id="rId362" Type="http://schemas.openxmlformats.org/officeDocument/2006/relationships/hyperlink" Target="https://login.consultant.ru/link/?req=doc&amp;base=LAW&amp;n=471727&amp;date=04.03.2025&amp;dst=8093&amp;field=134" TargetMode="External"/><Relationship Id="rId383" Type="http://schemas.openxmlformats.org/officeDocument/2006/relationships/hyperlink" Target="https://login.consultant.ru/link/?req=doc&amp;base=LAW&amp;n=471727&amp;date=04.03.2025&amp;dst=8697&amp;field=134" TargetMode="External"/><Relationship Id="rId418" Type="http://schemas.openxmlformats.org/officeDocument/2006/relationships/hyperlink" Target="http://uroki.net/" TargetMode="External"/><Relationship Id="rId201" Type="http://schemas.openxmlformats.org/officeDocument/2006/relationships/image" Target="media/image190.wmf"/><Relationship Id="rId222" Type="http://schemas.openxmlformats.org/officeDocument/2006/relationships/hyperlink" Target="https://login.consultant.ru/link/?req=doc&amp;base=LAW&amp;n=494980&amp;date=04.03.2025" TargetMode="External"/><Relationship Id="rId243" Type="http://schemas.openxmlformats.org/officeDocument/2006/relationships/hyperlink" Target="https://login.consultant.ru/link/?req=doc&amp;base=LAW&amp;n=471727&amp;date=04.03.2025&amp;dst=229&amp;field=134" TargetMode="External"/><Relationship Id="rId264" Type="http://schemas.openxmlformats.org/officeDocument/2006/relationships/hyperlink" Target="https://login.consultant.ru/link/?req=doc&amp;base=LAW&amp;n=471727&amp;date=04.03.2025&amp;dst=7163&amp;field=134" TargetMode="External"/><Relationship Id="rId285" Type="http://schemas.openxmlformats.org/officeDocument/2006/relationships/hyperlink" Target="https://login.consultant.ru/link/?req=doc&amp;base=LAW&amp;n=471727&amp;date=04.03.2025&amp;dst=135533&amp;field=134" TargetMode="External"/><Relationship Id="rId17" Type="http://schemas.openxmlformats.org/officeDocument/2006/relationships/image" Target="media/image6.wmf"/><Relationship Id="rId38" Type="http://schemas.openxmlformats.org/officeDocument/2006/relationships/image" Target="media/image27.wmf"/><Relationship Id="rId59" Type="http://schemas.openxmlformats.org/officeDocument/2006/relationships/image" Target="media/image48.wmf"/><Relationship Id="rId103" Type="http://schemas.openxmlformats.org/officeDocument/2006/relationships/image" Target="media/image92.wmf"/><Relationship Id="rId124" Type="http://schemas.openxmlformats.org/officeDocument/2006/relationships/image" Target="media/image113.wmf"/><Relationship Id="rId310" Type="http://schemas.openxmlformats.org/officeDocument/2006/relationships/hyperlink" Target="https://login.consultant.ru/link/?req=doc&amp;base=LAW&amp;n=471727&amp;date=04.03.2025&amp;dst=135819&amp;field=134" TargetMode="External"/><Relationship Id="rId70" Type="http://schemas.openxmlformats.org/officeDocument/2006/relationships/image" Target="media/image59.png"/><Relationship Id="rId91" Type="http://schemas.openxmlformats.org/officeDocument/2006/relationships/image" Target="media/image80.wmf"/><Relationship Id="rId145" Type="http://schemas.openxmlformats.org/officeDocument/2006/relationships/image" Target="media/image134.wmf"/><Relationship Id="rId166" Type="http://schemas.openxmlformats.org/officeDocument/2006/relationships/image" Target="media/image155.wmf"/><Relationship Id="rId187" Type="http://schemas.openxmlformats.org/officeDocument/2006/relationships/image" Target="media/image176.wmf"/><Relationship Id="rId331" Type="http://schemas.openxmlformats.org/officeDocument/2006/relationships/hyperlink" Target="https://login.consultant.ru/link/?req=doc&amp;base=LAW&amp;n=471727&amp;date=04.03.2025&amp;dst=7658&amp;field=134" TargetMode="External"/><Relationship Id="rId352" Type="http://schemas.openxmlformats.org/officeDocument/2006/relationships/hyperlink" Target="https://login.consultant.ru/link/?req=doc&amp;base=LAW&amp;n=471727&amp;date=04.03.2025&amp;dst=8041&amp;field=134" TargetMode="External"/><Relationship Id="rId373" Type="http://schemas.openxmlformats.org/officeDocument/2006/relationships/hyperlink" Target="https://login.consultant.ru/link/?req=doc&amp;base=LAW&amp;n=471727&amp;date=04.03.2025&amp;dst=8592&amp;field=134" TargetMode="External"/><Relationship Id="rId394" Type="http://schemas.openxmlformats.org/officeDocument/2006/relationships/hyperlink" Target="https://m.edsoo.ru/f11c4afd" TargetMode="External"/><Relationship Id="rId408" Type="http://schemas.openxmlformats.org/officeDocument/2006/relationships/footer" Target="footer1.xml"/><Relationship Id="rId429" Type="http://schemas.openxmlformats.org/officeDocument/2006/relationships/hyperlink" Target="http://kostyor.ru/" TargetMode="External"/><Relationship Id="rId1" Type="http://schemas.openxmlformats.org/officeDocument/2006/relationships/customXml" Target="../customXml/item1.xml"/><Relationship Id="rId212" Type="http://schemas.openxmlformats.org/officeDocument/2006/relationships/hyperlink" Target="https://login.consultant.ru/link/?req=doc&amp;base=ESU&amp;n=3007&amp;date=04.03.2025" TargetMode="External"/><Relationship Id="rId233" Type="http://schemas.openxmlformats.org/officeDocument/2006/relationships/hyperlink" Target="https://edsoo.ru/Primernaya_rabochaya_programma_osnovnogo_obschego_obrazovaniya_predmeta_Informatika_proekt_.htm" TargetMode="External"/><Relationship Id="rId254" Type="http://schemas.openxmlformats.org/officeDocument/2006/relationships/hyperlink" Target="https://login.consultant.ru/link/?req=doc&amp;base=LAW&amp;n=471727&amp;date=04.03.2025&amp;dst=135277&amp;field=134" TargetMode="External"/><Relationship Id="rId28" Type="http://schemas.openxmlformats.org/officeDocument/2006/relationships/image" Target="media/image17.wmf"/><Relationship Id="rId49" Type="http://schemas.openxmlformats.org/officeDocument/2006/relationships/image" Target="media/image38.wmf"/><Relationship Id="rId114" Type="http://schemas.openxmlformats.org/officeDocument/2006/relationships/image" Target="media/image103.wmf"/><Relationship Id="rId275" Type="http://schemas.openxmlformats.org/officeDocument/2006/relationships/hyperlink" Target="https://login.consultant.ru/link/?req=doc&amp;base=LAW&amp;n=471727&amp;date=04.03.2025&amp;dst=135250&amp;field=134" TargetMode="External"/><Relationship Id="rId296" Type="http://schemas.openxmlformats.org/officeDocument/2006/relationships/hyperlink" Target="https://login.consultant.ru/link/?req=doc&amp;base=LAW&amp;n=471727&amp;date=04.03.2025&amp;dst=135637&amp;field=134" TargetMode="External"/><Relationship Id="rId300" Type="http://schemas.openxmlformats.org/officeDocument/2006/relationships/hyperlink" Target="https://login.consultant.ru/link/?req=doc&amp;base=LAW&amp;n=471727&amp;date=04.03.2025&amp;dst=135696&amp;field=134" TargetMode="External"/><Relationship Id="rId60" Type="http://schemas.openxmlformats.org/officeDocument/2006/relationships/image" Target="media/image49.wmf"/><Relationship Id="rId81" Type="http://schemas.openxmlformats.org/officeDocument/2006/relationships/image" Target="media/image70.wmf"/><Relationship Id="rId135" Type="http://schemas.openxmlformats.org/officeDocument/2006/relationships/image" Target="media/image124.wmf"/><Relationship Id="rId156" Type="http://schemas.openxmlformats.org/officeDocument/2006/relationships/image" Target="media/image145.wmf"/><Relationship Id="rId177" Type="http://schemas.openxmlformats.org/officeDocument/2006/relationships/image" Target="media/image166.png"/><Relationship Id="rId198" Type="http://schemas.openxmlformats.org/officeDocument/2006/relationships/image" Target="media/image187.wmf"/><Relationship Id="rId321" Type="http://schemas.openxmlformats.org/officeDocument/2006/relationships/hyperlink" Target="https://login.consultant.ru/link/?req=doc&amp;base=LAW&amp;n=471727&amp;date=04.03.2025&amp;dst=7526&amp;field=134" TargetMode="External"/><Relationship Id="rId342" Type="http://schemas.openxmlformats.org/officeDocument/2006/relationships/hyperlink" Target="https://login.consultant.ru/link/?req=doc&amp;base=LAW&amp;n=471727&amp;date=04.03.2025&amp;dst=7773&amp;field=134" TargetMode="External"/><Relationship Id="rId363" Type="http://schemas.openxmlformats.org/officeDocument/2006/relationships/hyperlink" Target="https://login.consultant.ru/link/?req=doc&amp;base=LAW&amp;n=471727&amp;date=04.03.2025&amp;dst=8111&amp;field=134" TargetMode="External"/><Relationship Id="rId384" Type="http://schemas.openxmlformats.org/officeDocument/2006/relationships/hyperlink" Target="https://login.consultant.ru/link/?req=doc&amp;base=LAW&amp;n=471727&amp;date=04.03.2025&amp;dst=8699&amp;field=134" TargetMode="External"/><Relationship Id="rId419" Type="http://schemas.openxmlformats.org/officeDocument/2006/relationships/hyperlink" Target="http://dvduroki.ru/" TargetMode="External"/><Relationship Id="rId202" Type="http://schemas.openxmlformats.org/officeDocument/2006/relationships/image" Target="media/image191.wmf"/><Relationship Id="rId223" Type="http://schemas.openxmlformats.org/officeDocument/2006/relationships/hyperlink" Target="https://login.consultant.ru/link/?req=doc&amp;base=LAW&amp;n=2875&amp;date=04.03.2025" TargetMode="External"/><Relationship Id="rId244" Type="http://schemas.openxmlformats.org/officeDocument/2006/relationships/hyperlink" Target="https://login.consultant.ru/link/?req=doc&amp;base=LAW&amp;n=471727&amp;date=04.03.2025&amp;dst=230&amp;field=134" TargetMode="External"/><Relationship Id="rId430" Type="http://schemas.openxmlformats.org/officeDocument/2006/relationships/hyperlink" Target="http://window.edu.ru/window/catalog" TargetMode="External"/><Relationship Id="rId18" Type="http://schemas.openxmlformats.org/officeDocument/2006/relationships/image" Target="media/image7.wmf"/><Relationship Id="rId39" Type="http://schemas.openxmlformats.org/officeDocument/2006/relationships/image" Target="media/image28.wmf"/><Relationship Id="rId265" Type="http://schemas.openxmlformats.org/officeDocument/2006/relationships/hyperlink" Target="https://login.consultant.ru/link/?req=doc&amp;base=LAW&amp;n=471727&amp;date=04.03.2025&amp;dst=7170&amp;field=134" TargetMode="External"/><Relationship Id="rId286" Type="http://schemas.openxmlformats.org/officeDocument/2006/relationships/hyperlink" Target="https://login.consultant.ru/link/?req=doc&amp;base=LAW&amp;n=471727&amp;date=04.03.2025&amp;dst=135540&amp;field=134" TargetMode="External"/><Relationship Id="rId50" Type="http://schemas.openxmlformats.org/officeDocument/2006/relationships/image" Target="media/image39.wmf"/><Relationship Id="rId104" Type="http://schemas.openxmlformats.org/officeDocument/2006/relationships/image" Target="media/image93.wmf"/><Relationship Id="rId125" Type="http://schemas.openxmlformats.org/officeDocument/2006/relationships/image" Target="media/image114.wmf"/><Relationship Id="rId146" Type="http://schemas.openxmlformats.org/officeDocument/2006/relationships/image" Target="media/image135.png"/><Relationship Id="rId167" Type="http://schemas.openxmlformats.org/officeDocument/2006/relationships/image" Target="media/image156.wmf"/><Relationship Id="rId188" Type="http://schemas.openxmlformats.org/officeDocument/2006/relationships/image" Target="media/image177.wmf"/><Relationship Id="rId311" Type="http://schemas.openxmlformats.org/officeDocument/2006/relationships/hyperlink" Target="https://login.consultant.ru/link/?req=doc&amp;base=LAW&amp;n=471727&amp;date=04.03.2025&amp;dst=135821&amp;field=134" TargetMode="External"/><Relationship Id="rId332" Type="http://schemas.openxmlformats.org/officeDocument/2006/relationships/hyperlink" Target="https://login.consultant.ru/link/?req=doc&amp;base=LAW&amp;n=471727&amp;date=04.03.2025&amp;dst=7659&amp;field=134" TargetMode="External"/><Relationship Id="rId353" Type="http://schemas.openxmlformats.org/officeDocument/2006/relationships/hyperlink" Target="https://login.consultant.ru/link/?req=doc&amp;base=LAW&amp;n=471727&amp;date=04.03.2025&amp;dst=8048&amp;field=134" TargetMode="External"/><Relationship Id="rId374" Type="http://schemas.openxmlformats.org/officeDocument/2006/relationships/hyperlink" Target="https://login.consultant.ru/link/?req=doc&amp;base=LAW&amp;n=471727&amp;date=04.03.2025&amp;dst=8597&amp;field=134" TargetMode="External"/><Relationship Id="rId395" Type="http://schemas.openxmlformats.org/officeDocument/2006/relationships/hyperlink" Target="https://m.edsoo.ru/f11c4afd" TargetMode="External"/><Relationship Id="rId409" Type="http://schemas.openxmlformats.org/officeDocument/2006/relationships/header" Target="header1.xml"/><Relationship Id="rId71" Type="http://schemas.openxmlformats.org/officeDocument/2006/relationships/image" Target="media/image60.wmf"/><Relationship Id="rId92" Type="http://schemas.openxmlformats.org/officeDocument/2006/relationships/image" Target="media/image81.wmf"/><Relationship Id="rId213" Type="http://schemas.openxmlformats.org/officeDocument/2006/relationships/hyperlink" Target="https://login.consultant.ru/link/?req=doc&amp;base=INT&amp;n=11665&amp;date=04.03.2025" TargetMode="External"/><Relationship Id="rId234" Type="http://schemas.openxmlformats.org/officeDocument/2006/relationships/hyperlink" Target="https://edsoo.ru/&#1088;&#1072;&#1073;&#1086;&#1095;&#1080;&#1077;-&#1087;&#1088;&#1086;&#1075;&#1088;&#1072;&#1084;&#1084;&#1099;/" TargetMode="External"/><Relationship Id="rId420" Type="http://schemas.openxmlformats.org/officeDocument/2006/relationships/hyperlink" Target="http://klyaksa.net/" TargetMode="External"/><Relationship Id="rId2" Type="http://schemas.openxmlformats.org/officeDocument/2006/relationships/numbering" Target="numbering.xml"/><Relationship Id="rId29" Type="http://schemas.openxmlformats.org/officeDocument/2006/relationships/image" Target="media/image18.wmf"/><Relationship Id="rId255" Type="http://schemas.openxmlformats.org/officeDocument/2006/relationships/hyperlink" Target="https://login.consultant.ru/link/?req=doc&amp;base=LAW&amp;n=471727&amp;date=04.03.2025&amp;dst=135290&amp;field=134" TargetMode="External"/><Relationship Id="rId276" Type="http://schemas.openxmlformats.org/officeDocument/2006/relationships/hyperlink" Target="https://login.consultant.ru/link/?req=doc&amp;base=LAW&amp;n=471727&amp;date=04.03.2025&amp;dst=135251&amp;field=134" TargetMode="External"/><Relationship Id="rId297" Type="http://schemas.openxmlformats.org/officeDocument/2006/relationships/hyperlink" Target="https://login.consultant.ru/link/?req=doc&amp;base=LAW&amp;n=471727&amp;date=04.03.2025&amp;dst=135638&amp;field=134" TargetMode="External"/><Relationship Id="rId40" Type="http://schemas.openxmlformats.org/officeDocument/2006/relationships/image" Target="media/image29.wmf"/><Relationship Id="rId115" Type="http://schemas.openxmlformats.org/officeDocument/2006/relationships/image" Target="media/image104.wmf"/><Relationship Id="rId136" Type="http://schemas.openxmlformats.org/officeDocument/2006/relationships/image" Target="media/image125.wmf"/><Relationship Id="rId157" Type="http://schemas.openxmlformats.org/officeDocument/2006/relationships/image" Target="media/image146.wmf"/><Relationship Id="rId178" Type="http://schemas.openxmlformats.org/officeDocument/2006/relationships/image" Target="media/image167.wmf"/><Relationship Id="rId301" Type="http://schemas.openxmlformats.org/officeDocument/2006/relationships/hyperlink" Target="https://login.consultant.ru/link/?req=doc&amp;base=LAW&amp;n=471727&amp;date=04.03.2025&amp;dst=135697&amp;field=134" TargetMode="External"/><Relationship Id="rId322" Type="http://schemas.openxmlformats.org/officeDocument/2006/relationships/hyperlink" Target="https://login.consultant.ru/link/?req=doc&amp;base=LAW&amp;n=471727&amp;date=04.03.2025&amp;dst=7533&amp;field=134" TargetMode="External"/><Relationship Id="rId343" Type="http://schemas.openxmlformats.org/officeDocument/2006/relationships/hyperlink" Target="https://login.consultant.ru/link/?req=doc&amp;base=LAW&amp;n=471727&amp;date=04.03.2025&amp;dst=7774&amp;field=134" TargetMode="External"/><Relationship Id="rId364" Type="http://schemas.openxmlformats.org/officeDocument/2006/relationships/hyperlink" Target="https://login.consultant.ru/link/?req=doc&amp;base=LAW&amp;n=471727&amp;date=04.03.2025&amp;dst=8210&amp;field=134" TargetMode="External"/><Relationship Id="rId61" Type="http://schemas.openxmlformats.org/officeDocument/2006/relationships/image" Target="media/image50.wmf"/><Relationship Id="rId82" Type="http://schemas.openxmlformats.org/officeDocument/2006/relationships/image" Target="media/image71.wmf"/><Relationship Id="rId199" Type="http://schemas.openxmlformats.org/officeDocument/2006/relationships/image" Target="media/image188.wmf"/><Relationship Id="rId203" Type="http://schemas.openxmlformats.org/officeDocument/2006/relationships/image" Target="media/image192.wmf"/><Relationship Id="rId385" Type="http://schemas.openxmlformats.org/officeDocument/2006/relationships/hyperlink" Target="https://login.consultant.ru/link/?req=doc&amp;base=LAW&amp;n=471727&amp;date=04.03.2025&amp;dst=8700&amp;field=134" TargetMode="External"/><Relationship Id="rId19" Type="http://schemas.openxmlformats.org/officeDocument/2006/relationships/image" Target="media/image8.wmf"/><Relationship Id="rId224" Type="http://schemas.openxmlformats.org/officeDocument/2006/relationships/hyperlink" Target="https://edsoo.ru/&#1088;&#1072;&#1073;&#1086;&#1095;&#1080;&#1077;-&#1087;&#1088;&#1086;&#1075;&#1088;&#1072;&#1084;&#1084;&#1099;/" TargetMode="External"/><Relationship Id="rId245" Type="http://schemas.openxmlformats.org/officeDocument/2006/relationships/hyperlink" Target="https://login.consultant.ru/link/?req=doc&amp;base=LAW&amp;n=471727&amp;date=04.03.2025&amp;dst=557&amp;field=134" TargetMode="External"/><Relationship Id="rId266" Type="http://schemas.openxmlformats.org/officeDocument/2006/relationships/hyperlink" Target="https://login.consultant.ru/link/?req=doc&amp;base=LAW&amp;n=471727&amp;date=04.03.2025&amp;dst=7173&amp;field=134" TargetMode="External"/><Relationship Id="rId287" Type="http://schemas.openxmlformats.org/officeDocument/2006/relationships/hyperlink" Target="https://login.consultant.ru/link/?req=doc&amp;base=LAW&amp;n=471727&amp;date=04.03.2025&amp;dst=135542&amp;field=134" TargetMode="External"/><Relationship Id="rId410" Type="http://schemas.openxmlformats.org/officeDocument/2006/relationships/header" Target="header2.xml"/><Relationship Id="rId431" Type="http://schemas.openxmlformats.org/officeDocument/2006/relationships/hyperlink" Target="http://www.school.edu.ru/" TargetMode="External"/><Relationship Id="rId30" Type="http://schemas.openxmlformats.org/officeDocument/2006/relationships/image" Target="media/image19.wmf"/><Relationship Id="rId105" Type="http://schemas.openxmlformats.org/officeDocument/2006/relationships/image" Target="media/image94.wmf"/><Relationship Id="rId126" Type="http://schemas.openxmlformats.org/officeDocument/2006/relationships/image" Target="media/image115.wmf"/><Relationship Id="rId147" Type="http://schemas.openxmlformats.org/officeDocument/2006/relationships/image" Target="media/image136.wmf"/><Relationship Id="rId168" Type="http://schemas.openxmlformats.org/officeDocument/2006/relationships/image" Target="media/image157.wmf"/><Relationship Id="rId312" Type="http://schemas.openxmlformats.org/officeDocument/2006/relationships/hyperlink" Target="https://login.consultant.ru/link/?req=doc&amp;base=LAW&amp;n=471727&amp;date=04.03.2025&amp;dst=135840&amp;field=134" TargetMode="External"/><Relationship Id="rId333" Type="http://schemas.openxmlformats.org/officeDocument/2006/relationships/hyperlink" Target="https://login.consultant.ru/link/?req=doc&amp;base=LAW&amp;n=471727&amp;date=04.03.2025&amp;dst=7660&amp;field=134" TargetMode="External"/><Relationship Id="rId354" Type="http://schemas.openxmlformats.org/officeDocument/2006/relationships/hyperlink" Target="https://login.consultant.ru/link/?req=doc&amp;base=LAW&amp;n=471727&amp;date=04.03.2025&amp;dst=8050&amp;field=134" TargetMode="External"/><Relationship Id="rId51" Type="http://schemas.openxmlformats.org/officeDocument/2006/relationships/image" Target="media/image40.wmf"/><Relationship Id="rId72" Type="http://schemas.openxmlformats.org/officeDocument/2006/relationships/image" Target="media/image61.wmf"/><Relationship Id="rId93" Type="http://schemas.openxmlformats.org/officeDocument/2006/relationships/image" Target="media/image82.wmf"/><Relationship Id="rId189" Type="http://schemas.openxmlformats.org/officeDocument/2006/relationships/image" Target="media/image178.wmf"/><Relationship Id="rId375" Type="http://schemas.openxmlformats.org/officeDocument/2006/relationships/hyperlink" Target="https://login.consultant.ru/link/?req=doc&amp;base=LAW&amp;n=471727&amp;date=04.03.2025&amp;dst=8607&amp;field=134" TargetMode="External"/><Relationship Id="rId396" Type="http://schemas.openxmlformats.org/officeDocument/2006/relationships/hyperlink" Target="https://m.edsoo.ru/f11c4afd" TargetMode="External"/><Relationship Id="rId3" Type="http://schemas.openxmlformats.org/officeDocument/2006/relationships/styles" Target="styles.xml"/><Relationship Id="rId214" Type="http://schemas.openxmlformats.org/officeDocument/2006/relationships/hyperlink" Target="https://login.consultant.ru/link/?req=doc&amp;base=INT&amp;n=15317&amp;date=04.03.2025" TargetMode="External"/><Relationship Id="rId235" Type="http://schemas.openxmlformats.org/officeDocument/2006/relationships/hyperlink" Target="https://edsoo.ru/&#1088;&#1072;&#1073;&#1086;&#1095;&#1080;&#1077;-&#1087;&#1088;&#1086;&#1075;&#1088;&#1072;&#1084;&#1084;&#1099;/" TargetMode="External"/><Relationship Id="rId256" Type="http://schemas.openxmlformats.org/officeDocument/2006/relationships/hyperlink" Target="https://login.consultant.ru/link/?req=doc&amp;base=LAW&amp;n=471727&amp;date=04.03.2025&amp;dst=7319&amp;field=134" TargetMode="External"/><Relationship Id="rId277" Type="http://schemas.openxmlformats.org/officeDocument/2006/relationships/hyperlink" Target="https://login.consultant.ru/link/?req=doc&amp;base=LAW&amp;n=471727&amp;date=04.03.2025&amp;dst=135332&amp;field=134" TargetMode="External"/><Relationship Id="rId298" Type="http://schemas.openxmlformats.org/officeDocument/2006/relationships/hyperlink" Target="https://login.consultant.ru/link/?req=doc&amp;base=LAW&amp;n=471727&amp;date=04.03.2025&amp;dst=135694&amp;field=134" TargetMode="External"/><Relationship Id="rId400" Type="http://schemas.openxmlformats.org/officeDocument/2006/relationships/hyperlink" Target="https://bvbinfo.ru/" TargetMode="External"/><Relationship Id="rId421" Type="http://schemas.openxmlformats.org/officeDocument/2006/relationships/hyperlink" Target="http://metod-kopilka.ru/" TargetMode="External"/><Relationship Id="rId116" Type="http://schemas.openxmlformats.org/officeDocument/2006/relationships/image" Target="media/image105.wmf"/><Relationship Id="rId137" Type="http://schemas.openxmlformats.org/officeDocument/2006/relationships/image" Target="media/image126.wmf"/><Relationship Id="rId158" Type="http://schemas.openxmlformats.org/officeDocument/2006/relationships/image" Target="media/image147.wmf"/><Relationship Id="rId302" Type="http://schemas.openxmlformats.org/officeDocument/2006/relationships/hyperlink" Target="https://login.consultant.ru/link/?req=doc&amp;base=LAW&amp;n=471727&amp;date=04.03.2025&amp;dst=135698&amp;field=134" TargetMode="External"/><Relationship Id="rId323" Type="http://schemas.openxmlformats.org/officeDocument/2006/relationships/hyperlink" Target="https://login.consultant.ru/link/?req=doc&amp;base=LAW&amp;n=471727&amp;date=04.03.2025&amp;dst=7535&amp;field=134" TargetMode="External"/><Relationship Id="rId344" Type="http://schemas.openxmlformats.org/officeDocument/2006/relationships/hyperlink" Target="https://login.consultant.ru/link/?req=doc&amp;base=LAW&amp;n=471727&amp;date=04.03.2025&amp;dst=7776&amp;field=134" TargetMode="External"/><Relationship Id="rId20" Type="http://schemas.openxmlformats.org/officeDocument/2006/relationships/image" Target="media/image9.wmf"/><Relationship Id="rId41" Type="http://schemas.openxmlformats.org/officeDocument/2006/relationships/image" Target="media/image30.wmf"/><Relationship Id="rId62" Type="http://schemas.openxmlformats.org/officeDocument/2006/relationships/image" Target="media/image51.wmf"/><Relationship Id="rId83" Type="http://schemas.openxmlformats.org/officeDocument/2006/relationships/image" Target="media/image72.wmf"/><Relationship Id="rId179" Type="http://schemas.openxmlformats.org/officeDocument/2006/relationships/image" Target="media/image168.wmf"/><Relationship Id="rId365" Type="http://schemas.openxmlformats.org/officeDocument/2006/relationships/hyperlink" Target="https://login.consultant.ru/link/?req=doc&amp;base=LAW&amp;n=471727&amp;date=04.03.2025&amp;dst=8218&amp;field=134" TargetMode="External"/><Relationship Id="rId386" Type="http://schemas.openxmlformats.org/officeDocument/2006/relationships/hyperlink" Target="https://login.consultant.ru/link/?req=doc&amp;base=LAW&amp;n=471727&amp;date=04.03.2025&amp;dst=8701&amp;field=134" TargetMode="External"/><Relationship Id="rId190" Type="http://schemas.openxmlformats.org/officeDocument/2006/relationships/image" Target="media/image179.wmf"/><Relationship Id="rId204" Type="http://schemas.openxmlformats.org/officeDocument/2006/relationships/image" Target="media/image193.wmf"/><Relationship Id="rId225" Type="http://schemas.openxmlformats.org/officeDocument/2006/relationships/hyperlink" Target="https://edsoo.ru/&#1088;&#1072;&#1073;&#1086;&#1095;&#1080;&#1077;-&#1087;&#1088;&#1086;&#1075;&#1088;&#1072;&#1084;&#1084;&#1099;/" TargetMode="External"/><Relationship Id="rId246" Type="http://schemas.openxmlformats.org/officeDocument/2006/relationships/hyperlink" Target="https://login.consultant.ru/link/?req=doc&amp;base=LAW&amp;n=471727&amp;date=04.03.2025&amp;dst=2&amp;field=134" TargetMode="External"/><Relationship Id="rId267" Type="http://schemas.openxmlformats.org/officeDocument/2006/relationships/hyperlink" Target="https://login.consultant.ru/link/?req=doc&amp;base=LAW&amp;n=471727&amp;date=04.03.2025&amp;dst=7174&amp;field=134" TargetMode="External"/><Relationship Id="rId288" Type="http://schemas.openxmlformats.org/officeDocument/2006/relationships/hyperlink" Target="https://login.consultant.ru/link/?req=doc&amp;base=LAW&amp;n=471727&amp;date=04.03.2025&amp;dst=135543&amp;field=134" TargetMode="External"/><Relationship Id="rId411" Type="http://schemas.openxmlformats.org/officeDocument/2006/relationships/hyperlink" Target="https://shop.prosv.ru/katalog?FilterByArrtibuteId=3!151808" TargetMode="External"/><Relationship Id="rId432" Type="http://schemas.openxmlformats.org/officeDocument/2006/relationships/hyperlink" Target="http://catalog.iot.ru/" TargetMode="External"/><Relationship Id="rId106" Type="http://schemas.openxmlformats.org/officeDocument/2006/relationships/image" Target="media/image95.wmf"/><Relationship Id="rId127" Type="http://schemas.openxmlformats.org/officeDocument/2006/relationships/image" Target="media/image116.wmf"/><Relationship Id="rId313" Type="http://schemas.openxmlformats.org/officeDocument/2006/relationships/hyperlink" Target="https://login.consultant.ru/link/?req=doc&amp;base=LAW&amp;n=471727&amp;date=04.03.2025&amp;dst=135880&amp;field=134" TargetMode="External"/><Relationship Id="rId10" Type="http://schemas.openxmlformats.org/officeDocument/2006/relationships/hyperlink" Target="https://login.consultant.ru/link/?req=doc&amp;base=LAW&amp;n=479083&amp;date=04.03.2025" TargetMode="External"/><Relationship Id="rId31" Type="http://schemas.openxmlformats.org/officeDocument/2006/relationships/image" Target="media/image20.wmf"/><Relationship Id="rId52" Type="http://schemas.openxmlformats.org/officeDocument/2006/relationships/image" Target="media/image41.wmf"/><Relationship Id="rId73" Type="http://schemas.openxmlformats.org/officeDocument/2006/relationships/image" Target="media/image62.wmf"/><Relationship Id="rId94" Type="http://schemas.openxmlformats.org/officeDocument/2006/relationships/image" Target="media/image83.wmf"/><Relationship Id="rId148" Type="http://schemas.openxmlformats.org/officeDocument/2006/relationships/image" Target="media/image137.wmf"/><Relationship Id="rId169" Type="http://schemas.openxmlformats.org/officeDocument/2006/relationships/image" Target="media/image158.wmf"/><Relationship Id="rId334" Type="http://schemas.openxmlformats.org/officeDocument/2006/relationships/hyperlink" Target="https://login.consultant.ru/link/?req=doc&amp;base=LAW&amp;n=471727&amp;date=04.03.2025&amp;dst=7719&amp;field=134" TargetMode="External"/><Relationship Id="rId355" Type="http://schemas.openxmlformats.org/officeDocument/2006/relationships/hyperlink" Target="https://login.consultant.ru/link/?req=doc&amp;base=LAW&amp;n=471727&amp;date=04.03.2025&amp;dst=8051&amp;field=134" TargetMode="External"/><Relationship Id="rId376" Type="http://schemas.openxmlformats.org/officeDocument/2006/relationships/hyperlink" Target="https://login.consultant.ru/link/?req=doc&amp;base=LAW&amp;n=471727&amp;date=04.03.2025&amp;dst=8608&amp;field=134" TargetMode="External"/><Relationship Id="rId397" Type="http://schemas.openxmlformats.org/officeDocument/2006/relationships/hyperlink" Target="https://m.edsoo.ru/f11c4afd" TargetMode="External"/><Relationship Id="rId4" Type="http://schemas.openxmlformats.org/officeDocument/2006/relationships/settings" Target="settings.xml"/><Relationship Id="rId180" Type="http://schemas.openxmlformats.org/officeDocument/2006/relationships/image" Target="media/image169.png"/><Relationship Id="rId215" Type="http://schemas.openxmlformats.org/officeDocument/2006/relationships/hyperlink" Target="https://login.consultant.ru/link/?req=doc&amp;base=INT&amp;n=15325&amp;date=04.03.2025" TargetMode="External"/><Relationship Id="rId236" Type="http://schemas.openxmlformats.org/officeDocument/2006/relationships/hyperlink" Target="https://edsoo.ru/&#1088;&#1072;&#1073;&#1086;&#1095;&#1080;&#1077;-&#1087;&#1088;&#1086;&#1075;&#1088;&#1072;&#1084;&#1084;&#1099;/" TargetMode="External"/><Relationship Id="rId257" Type="http://schemas.openxmlformats.org/officeDocument/2006/relationships/hyperlink" Target="https://login.consultant.ru/link/?req=doc&amp;base=LAW&amp;n=471727&amp;date=04.03.2025&amp;dst=7378&amp;field=134" TargetMode="External"/><Relationship Id="rId278" Type="http://schemas.openxmlformats.org/officeDocument/2006/relationships/hyperlink" Target="https://login.consultant.ru/link/?req=doc&amp;base=LAW&amp;n=471727&amp;date=04.03.2025&amp;dst=135427&amp;field=134" TargetMode="External"/><Relationship Id="rId401" Type="http://schemas.openxmlformats.org/officeDocument/2006/relationships/hyperlink" Target="https://bvbinfo.ru/" TargetMode="External"/><Relationship Id="rId422" Type="http://schemas.openxmlformats.org/officeDocument/2006/relationships/hyperlink" Target="http://slovari21.ru/" TargetMode="External"/><Relationship Id="rId303" Type="http://schemas.openxmlformats.org/officeDocument/2006/relationships/hyperlink" Target="https://login.consultant.ru/link/?req=doc&amp;base=LAW&amp;n=471727&amp;date=04.03.2025&amp;dst=135734&amp;field=134" TargetMode="External"/><Relationship Id="rId42" Type="http://schemas.openxmlformats.org/officeDocument/2006/relationships/image" Target="media/image31.wmf"/><Relationship Id="rId84" Type="http://schemas.openxmlformats.org/officeDocument/2006/relationships/image" Target="media/image73.wmf"/><Relationship Id="rId138" Type="http://schemas.openxmlformats.org/officeDocument/2006/relationships/image" Target="media/image127.wmf"/><Relationship Id="rId345" Type="http://schemas.openxmlformats.org/officeDocument/2006/relationships/hyperlink" Target="https://login.consultant.ru/link/?req=doc&amp;base=LAW&amp;n=471727&amp;date=04.03.2025&amp;dst=7796&amp;field=134" TargetMode="External"/><Relationship Id="rId387" Type="http://schemas.openxmlformats.org/officeDocument/2006/relationships/hyperlink" Target="https://m.edsoo.ru/1568aba3" TargetMode="External"/><Relationship Id="rId191" Type="http://schemas.openxmlformats.org/officeDocument/2006/relationships/image" Target="media/image180.wmf"/><Relationship Id="rId205" Type="http://schemas.openxmlformats.org/officeDocument/2006/relationships/image" Target="media/image194.wmf"/><Relationship Id="rId247" Type="http://schemas.openxmlformats.org/officeDocument/2006/relationships/hyperlink" Target="https://edsoo.ru/Primernaya_rabochaya_programma_osnovnogo_obschego_obrazovaniya_predmeta_Fizicheskaya_kultura_proekt_.htm" TargetMode="External"/><Relationship Id="rId412" Type="http://schemas.openxmlformats.org/officeDocument/2006/relationships/hyperlink" Target="https://shop.prosv.ru/katalog?FilterByArrtibuteId=3!151808" TargetMode="External"/><Relationship Id="rId107" Type="http://schemas.openxmlformats.org/officeDocument/2006/relationships/image" Target="media/image96.wmf"/><Relationship Id="rId289" Type="http://schemas.openxmlformats.org/officeDocument/2006/relationships/hyperlink" Target="https://login.consultant.ru/link/?req=doc&amp;base=LAW&amp;n=471727&amp;date=04.03.2025&amp;dst=135544&amp;field=134" TargetMode="External"/><Relationship Id="rId11" Type="http://schemas.openxmlformats.org/officeDocument/2006/relationships/hyperlink" Target="https://login.consultant.ru/link/?req=doc&amp;base=LAW&amp;n=470946&amp;date=04.03.2025&amp;dst=4&amp;field=134" TargetMode="External"/><Relationship Id="rId53" Type="http://schemas.openxmlformats.org/officeDocument/2006/relationships/image" Target="media/image42.wmf"/><Relationship Id="rId149" Type="http://schemas.openxmlformats.org/officeDocument/2006/relationships/image" Target="media/image138.wmf"/><Relationship Id="rId314" Type="http://schemas.openxmlformats.org/officeDocument/2006/relationships/hyperlink" Target="https://login.consultant.ru/link/?req=doc&amp;base=LAW&amp;n=471727&amp;date=04.03.2025&amp;dst=135882&amp;field=134" TargetMode="External"/><Relationship Id="rId356" Type="http://schemas.openxmlformats.org/officeDocument/2006/relationships/hyperlink" Target="https://login.consultant.ru/link/?req=doc&amp;base=LAW&amp;n=471727&amp;date=04.03.2025&amp;dst=8052&amp;field=134" TargetMode="External"/><Relationship Id="rId398" Type="http://schemas.openxmlformats.org/officeDocument/2006/relationships/hyperlink" Target="https://m.edsoo.ru/f11c4afd" TargetMode="External"/><Relationship Id="rId95" Type="http://schemas.openxmlformats.org/officeDocument/2006/relationships/image" Target="media/image84.wmf"/><Relationship Id="rId160" Type="http://schemas.openxmlformats.org/officeDocument/2006/relationships/image" Target="media/image149.wmf"/><Relationship Id="rId216" Type="http://schemas.openxmlformats.org/officeDocument/2006/relationships/hyperlink" Target="https://login.consultant.ru/link/?req=doc&amp;base=ESU&amp;n=514&amp;date=04.03.2025" TargetMode="External"/><Relationship Id="rId423" Type="http://schemas.openxmlformats.org/officeDocument/2006/relationships/hyperlink" Target="http://kozlenkoa.narod.ru/" TargetMode="External"/><Relationship Id="rId258" Type="http://schemas.openxmlformats.org/officeDocument/2006/relationships/hyperlink" Target="https://login.consultant.ru/link/?req=doc&amp;base=LAW&amp;n=471727&amp;date=04.03.2025&amp;dst=8345&amp;field=134" TargetMode="External"/><Relationship Id="rId22" Type="http://schemas.openxmlformats.org/officeDocument/2006/relationships/image" Target="media/image11.wmf"/><Relationship Id="rId64" Type="http://schemas.openxmlformats.org/officeDocument/2006/relationships/image" Target="media/image53.wmf"/><Relationship Id="rId118" Type="http://schemas.openxmlformats.org/officeDocument/2006/relationships/image" Target="media/image107.wmf"/><Relationship Id="rId325" Type="http://schemas.openxmlformats.org/officeDocument/2006/relationships/hyperlink" Target="https://login.consultant.ru/link/?req=doc&amp;base=LAW&amp;n=471727&amp;date=04.03.2025&amp;dst=7537&amp;field=134" TargetMode="External"/><Relationship Id="rId367" Type="http://schemas.openxmlformats.org/officeDocument/2006/relationships/hyperlink" Target="https://login.consultant.ru/link/?req=doc&amp;base=LAW&amp;n=471727&amp;date=04.03.2025&amp;dst=8221&amp;field=134" TargetMode="External"/><Relationship Id="rId171" Type="http://schemas.openxmlformats.org/officeDocument/2006/relationships/image" Target="media/image160.wmf"/><Relationship Id="rId227" Type="http://schemas.openxmlformats.org/officeDocument/2006/relationships/hyperlink" Target="https://edsoo.ru/&#1088;&#1072;&#1073;&#1086;&#1095;&#1080;&#1077;-&#1087;&#1088;&#1086;&#1075;&#1088;&#1072;&#1084;&#1084;&#10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190227</Words>
  <Characters>1084296</Characters>
  <Application>Microsoft Office Word</Application>
  <DocSecurity>0</DocSecurity>
  <Lines>9035</Lines>
  <Paragraphs>2543</Paragraphs>
  <ScaleCrop>false</ScaleCrop>
  <Company>SPecialiST RePack</Company>
  <LinksUpToDate>false</LinksUpToDate>
  <CharactersWithSpaces>1271980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Acer</cp:lastModifiedBy>
  <cp:revision>43</cp:revision>
  <cp:lastPrinted>2025-10-15T12:16:00Z</cp:lastPrinted>
  <dcterms:created xsi:type="dcterms:W3CDTF">2023-08-20T05:15:00Z</dcterms:created>
  <dcterms:modified xsi:type="dcterms:W3CDTF">2025-10-15T12:44:00Z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10E38BEEDF414F97952CF1AEF0F94BF7_13</vt:lpwstr>
  </property>
</Properties>
</file>